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5513" w14:textId="5CFC6361" w:rsidR="00E00CA6" w:rsidRPr="00E4546F" w:rsidRDefault="38B75B72" w:rsidP="00BE5F76">
      <w:pPr>
        <w:rPr>
          <w:rFonts w:ascii="Arial" w:hAnsi="Arial" w:cs="Arial"/>
          <w:color w:val="595959" w:themeColor="text1" w:themeTint="A6"/>
          <w:lang w:eastAsia="ja-JP"/>
        </w:rPr>
      </w:pPr>
      <w:bookmarkStart w:id="0" w:name="_Toc97019430"/>
      <w:r w:rsidRPr="00E4546F">
        <w:rPr>
          <w:rFonts w:ascii="Arial" w:hAnsi="Arial" w:cs="Arial"/>
          <w:noProof/>
          <w:color w:val="595959" w:themeColor="text1" w:themeTint="A6"/>
          <w:lang w:eastAsia="hr-HR" w:bidi="si-LK"/>
        </w:rPr>
        <w:drawing>
          <wp:inline distT="0" distB="0" distL="0" distR="0" wp14:anchorId="54665BC2" wp14:editId="71CE3874">
            <wp:extent cx="5591176" cy="3645912"/>
            <wp:effectExtent l="0" t="0" r="0" b="0"/>
            <wp:docPr id="1253946560" name="Picture 125394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946560"/>
                    <pic:cNvPicPr/>
                  </pic:nvPicPr>
                  <pic:blipFill>
                    <a:blip r:embed="rId12">
                      <a:extLst>
                        <a:ext uri="{28A0092B-C50C-407E-A947-70E740481C1C}">
                          <a14:useLocalDpi xmlns:a14="http://schemas.microsoft.com/office/drawing/2010/main" val="0"/>
                        </a:ext>
                      </a:extLst>
                    </a:blip>
                    <a:stretch>
                      <a:fillRect/>
                    </a:stretch>
                  </pic:blipFill>
                  <pic:spPr>
                    <a:xfrm>
                      <a:off x="0" y="0"/>
                      <a:ext cx="5591176" cy="3645912"/>
                    </a:xfrm>
                    <a:prstGeom prst="rect">
                      <a:avLst/>
                    </a:prstGeom>
                  </pic:spPr>
                </pic:pic>
              </a:graphicData>
            </a:graphic>
          </wp:inline>
        </w:drawing>
      </w:r>
      <w:bookmarkEnd w:id="0"/>
    </w:p>
    <w:p w14:paraId="04239408" w14:textId="3A25C4EB" w:rsidR="2F4450A9" w:rsidRPr="00E4546F" w:rsidRDefault="2F4450A9" w:rsidP="2F4450A9">
      <w:pPr>
        <w:pStyle w:val="NormalWeb"/>
        <w:rPr>
          <w:rFonts w:ascii="Arial" w:hAnsi="Arial" w:cs="Arial"/>
          <w:color w:val="595959" w:themeColor="text1" w:themeTint="A6"/>
        </w:rPr>
      </w:pPr>
    </w:p>
    <w:p w14:paraId="23FBE29A" w14:textId="05D925D9" w:rsidR="2F4450A9" w:rsidRPr="00E4546F" w:rsidRDefault="2F4450A9" w:rsidP="2F4450A9">
      <w:pPr>
        <w:pStyle w:val="NormalWeb"/>
        <w:rPr>
          <w:rFonts w:ascii="Arial" w:hAnsi="Arial" w:cs="Arial"/>
          <w:color w:val="595959" w:themeColor="text1" w:themeTint="A6"/>
        </w:rPr>
      </w:pPr>
    </w:p>
    <w:p w14:paraId="1B97AEAF" w14:textId="549BEF3C" w:rsidR="2F4450A9" w:rsidRPr="00E4546F" w:rsidRDefault="6ED9B1C8" w:rsidP="2F4450A9">
      <w:pPr>
        <w:pStyle w:val="NormalWeb"/>
        <w:rPr>
          <w:rFonts w:ascii="Arial" w:hAnsi="Arial" w:cs="Arial"/>
          <w:color w:val="595959" w:themeColor="text1" w:themeTint="A6"/>
        </w:rPr>
      </w:pPr>
      <w:r w:rsidRPr="00E4546F">
        <w:rPr>
          <w:rFonts w:ascii="Arial" w:hAnsi="Arial" w:cs="Arial"/>
          <w:noProof/>
          <w:color w:val="595959" w:themeColor="text1" w:themeTint="A6"/>
          <w:lang w:bidi="si-LK"/>
        </w:rPr>
        <mc:AlternateContent>
          <mc:Choice Requires="wps">
            <w:drawing>
              <wp:inline distT="0" distB="0" distL="114300" distR="114300" wp14:anchorId="707CAA70" wp14:editId="6E03116A">
                <wp:extent cx="5991225" cy="2235200"/>
                <wp:effectExtent l="0" t="0" r="0" b="0"/>
                <wp:docPr id="1201049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235200"/>
                        </a:xfrm>
                        <a:prstGeom prst="rect">
                          <a:avLst/>
                        </a:prstGeom>
                        <a:noFill/>
                        <a:ln w="9525">
                          <a:noFill/>
                          <a:miter lim="800000"/>
                          <a:headEnd/>
                          <a:tailEnd/>
                        </a:ln>
                      </wps:spPr>
                      <wps:txbx>
                        <w:txbxContent>
                          <w:p w14:paraId="07184231" w14:textId="77777777" w:rsidR="0098086D" w:rsidRPr="00714973" w:rsidRDefault="0098086D" w:rsidP="003C6593">
                            <w:pPr>
                              <w:pStyle w:val="NormalWeb"/>
                              <w:spacing w:before="0" w:beforeAutospacing="0" w:after="0" w:afterAutospacing="0"/>
                              <w:jc w:val="center"/>
                              <w:rPr>
                                <w:rFonts w:ascii="Arial" w:hAnsi="Arial" w:cs="Arial"/>
                                <w:b/>
                                <w:bCs/>
                                <w:color w:val="595959"/>
                                <w:sz w:val="20"/>
                                <w:szCs w:val="20"/>
                              </w:rPr>
                            </w:pPr>
                          </w:p>
                          <w:p w14:paraId="48B01935" w14:textId="68471D5D" w:rsidR="0098086D" w:rsidRPr="005B62E9" w:rsidRDefault="0098086D" w:rsidP="00680384">
                            <w:pPr>
                              <w:jc w:val="center"/>
                              <w:rPr>
                                <w:rFonts w:ascii="Arial" w:hAnsi="Arial" w:cs="Arial"/>
                                <w:b/>
                                <w:bCs/>
                                <w:color w:val="595959"/>
                                <w:sz w:val="48"/>
                                <w:szCs w:val="48"/>
                                <w:lang w:eastAsia="hr-HR"/>
                              </w:rPr>
                            </w:pPr>
                            <w:bookmarkStart w:id="1" w:name="_Toc31099537"/>
                            <w:r w:rsidRPr="005B62E9">
                              <w:rPr>
                                <w:rFonts w:ascii="Arial" w:hAnsi="Arial" w:cs="Arial"/>
                                <w:b/>
                                <w:bCs/>
                                <w:color w:val="595959"/>
                                <w:sz w:val="48"/>
                                <w:szCs w:val="48"/>
                                <w:lang w:eastAsia="hr-HR"/>
                              </w:rPr>
                              <w:t>Izvješće o radu Agencije za mobilnost i programe Europske unije za 20</w:t>
                            </w:r>
                            <w:r>
                              <w:rPr>
                                <w:rFonts w:ascii="Arial" w:hAnsi="Arial" w:cs="Arial"/>
                                <w:b/>
                                <w:bCs/>
                                <w:color w:val="595959"/>
                                <w:sz w:val="48"/>
                                <w:szCs w:val="48"/>
                                <w:lang w:eastAsia="hr-HR"/>
                              </w:rPr>
                              <w:t>21</w:t>
                            </w:r>
                            <w:r w:rsidRPr="005B62E9">
                              <w:rPr>
                                <w:rFonts w:ascii="Arial" w:hAnsi="Arial" w:cs="Arial"/>
                                <w:b/>
                                <w:bCs/>
                                <w:color w:val="595959"/>
                                <w:sz w:val="48"/>
                                <w:szCs w:val="48"/>
                                <w:lang w:eastAsia="hr-HR"/>
                              </w:rPr>
                              <w:t>. godinu</w:t>
                            </w:r>
                            <w:bookmarkEnd w:id="1"/>
                          </w:p>
                          <w:p w14:paraId="4123FA9B" w14:textId="77777777" w:rsidR="0098086D" w:rsidRDefault="0098086D" w:rsidP="00581C9D">
                            <w:pPr>
                              <w:jc w:val="center"/>
                              <w:rPr>
                                <w:rFonts w:ascii="Arial" w:hAnsi="Arial" w:cs="Arial"/>
                                <w:color w:val="595959"/>
                                <w:sz w:val="36"/>
                                <w:szCs w:val="36"/>
                              </w:rPr>
                            </w:pPr>
                          </w:p>
                          <w:p w14:paraId="5AC6D6A6" w14:textId="77777777" w:rsidR="0098086D" w:rsidRPr="005B62E9" w:rsidRDefault="0098086D" w:rsidP="00581C9D">
                            <w:pPr>
                              <w:jc w:val="center"/>
                              <w:rPr>
                                <w:rFonts w:ascii="Arial" w:hAnsi="Arial" w:cs="Arial"/>
                                <w:color w:val="595959"/>
                                <w:sz w:val="36"/>
                                <w:szCs w:val="36"/>
                              </w:rPr>
                            </w:pPr>
                          </w:p>
                          <w:p w14:paraId="44112389" w14:textId="69C3EDA8" w:rsidR="0098086D" w:rsidRPr="003F0612" w:rsidRDefault="0098086D" w:rsidP="00581C9D">
                            <w:pPr>
                              <w:jc w:val="center"/>
                              <w:rPr>
                                <w:rFonts w:ascii="Arial" w:hAnsi="Arial" w:cs="Arial"/>
                                <w:color w:val="595959"/>
                                <w:sz w:val="32"/>
                                <w:szCs w:val="32"/>
                              </w:rPr>
                            </w:pPr>
                            <w:r w:rsidRPr="003F0612">
                              <w:rPr>
                                <w:rFonts w:ascii="Arial" w:hAnsi="Arial" w:cs="Arial"/>
                                <w:color w:val="595959"/>
                                <w:sz w:val="32"/>
                                <w:szCs w:val="32"/>
                              </w:rPr>
                              <w:t>Ožujak 2022.</w:t>
                            </w:r>
                          </w:p>
                          <w:p w14:paraId="608D23EC" w14:textId="77777777" w:rsidR="0098086D" w:rsidRPr="00532754" w:rsidRDefault="0098086D" w:rsidP="003C6593">
                            <w:pPr>
                              <w:jc w:val="center"/>
                              <w:rPr>
                                <w:color w:val="595959"/>
                                <w:sz w:val="36"/>
                                <w:szCs w:val="36"/>
                              </w:rPr>
                            </w:pPr>
                          </w:p>
                        </w:txbxContent>
                      </wps:txbx>
                      <wps:bodyPr rot="0" vert="horz" wrap="square" lIns="91440" tIns="45720" rIns="91440" bIns="45720" anchor="t" anchorCtr="0">
                        <a:noAutofit/>
                      </wps:bodyPr>
                    </wps:wsp>
                  </a:graphicData>
                </a:graphic>
              </wp:inline>
            </w:drawing>
          </mc:Choice>
          <mc:Fallback>
            <w:pict>
              <v:shapetype w14:anchorId="707CAA70" id="_x0000_t202" coordsize="21600,21600" o:spt="202" path="m,l,21600r21600,l21600,xe">
                <v:stroke joinstyle="miter"/>
                <v:path gradientshapeok="t" o:connecttype="rect"/>
              </v:shapetype>
              <v:shape id="Text Box 2" o:spid="_x0000_s1026" type="#_x0000_t202" style="width:471.7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" filled="f" stroked="f">
                <v:textbox>
                  <w:txbxContent>
                    <w:p w14:paraId="07184231" w14:textId="77777777" w:rsidR="0098086D" w:rsidRPr="00714973" w:rsidRDefault="0098086D" w:rsidP="003C6593">
                      <w:pPr>
                        <w:pStyle w:val="NormalWeb"/>
                        <w:spacing w:before="0" w:beforeAutospacing="0" w:after="0" w:afterAutospacing="0"/>
                        <w:jc w:val="center"/>
                        <w:rPr>
                          <w:rFonts w:ascii="Arial" w:hAnsi="Arial" w:cs="Arial"/>
                          <w:b/>
                          <w:bCs/>
                          <w:color w:val="595959"/>
                          <w:sz w:val="20"/>
                          <w:szCs w:val="20"/>
                        </w:rPr>
                      </w:pPr>
                    </w:p>
                    <w:p w14:paraId="48B01935" w14:textId="68471D5D" w:rsidR="0098086D" w:rsidRPr="005B62E9" w:rsidRDefault="0098086D" w:rsidP="00680384">
                      <w:pPr>
                        <w:jc w:val="center"/>
                        <w:rPr>
                          <w:rFonts w:ascii="Arial" w:hAnsi="Arial" w:cs="Arial"/>
                          <w:b/>
                          <w:bCs/>
                          <w:color w:val="595959"/>
                          <w:sz w:val="48"/>
                          <w:szCs w:val="48"/>
                          <w:lang w:eastAsia="hr-HR"/>
                        </w:rPr>
                      </w:pPr>
                      <w:bookmarkStart w:id="2" w:name="_Toc31099537"/>
                      <w:r w:rsidRPr="005B62E9">
                        <w:rPr>
                          <w:rFonts w:ascii="Arial" w:hAnsi="Arial" w:cs="Arial"/>
                          <w:b/>
                          <w:bCs/>
                          <w:color w:val="595959"/>
                          <w:sz w:val="48"/>
                          <w:szCs w:val="48"/>
                          <w:lang w:eastAsia="hr-HR"/>
                        </w:rPr>
                        <w:t>Izvješće o radu Agencije za mobilnost i programe Europske unije za 20</w:t>
                      </w:r>
                      <w:r>
                        <w:rPr>
                          <w:rFonts w:ascii="Arial" w:hAnsi="Arial" w:cs="Arial"/>
                          <w:b/>
                          <w:bCs/>
                          <w:color w:val="595959"/>
                          <w:sz w:val="48"/>
                          <w:szCs w:val="48"/>
                          <w:lang w:eastAsia="hr-HR"/>
                        </w:rPr>
                        <w:t>21</w:t>
                      </w:r>
                      <w:r w:rsidRPr="005B62E9">
                        <w:rPr>
                          <w:rFonts w:ascii="Arial" w:hAnsi="Arial" w:cs="Arial"/>
                          <w:b/>
                          <w:bCs/>
                          <w:color w:val="595959"/>
                          <w:sz w:val="48"/>
                          <w:szCs w:val="48"/>
                          <w:lang w:eastAsia="hr-HR"/>
                        </w:rPr>
                        <w:t>. godinu</w:t>
                      </w:r>
                      <w:bookmarkEnd w:id="2"/>
                    </w:p>
                    <w:p w14:paraId="4123FA9B" w14:textId="77777777" w:rsidR="0098086D" w:rsidRDefault="0098086D" w:rsidP="00581C9D">
                      <w:pPr>
                        <w:jc w:val="center"/>
                        <w:rPr>
                          <w:rFonts w:ascii="Arial" w:hAnsi="Arial" w:cs="Arial"/>
                          <w:color w:val="595959"/>
                          <w:sz w:val="36"/>
                          <w:szCs w:val="36"/>
                        </w:rPr>
                      </w:pPr>
                    </w:p>
                    <w:p w14:paraId="5AC6D6A6" w14:textId="77777777" w:rsidR="0098086D" w:rsidRPr="005B62E9" w:rsidRDefault="0098086D" w:rsidP="00581C9D">
                      <w:pPr>
                        <w:jc w:val="center"/>
                        <w:rPr>
                          <w:rFonts w:ascii="Arial" w:hAnsi="Arial" w:cs="Arial"/>
                          <w:color w:val="595959"/>
                          <w:sz w:val="36"/>
                          <w:szCs w:val="36"/>
                        </w:rPr>
                      </w:pPr>
                    </w:p>
                    <w:p w14:paraId="44112389" w14:textId="69C3EDA8" w:rsidR="0098086D" w:rsidRPr="003F0612" w:rsidRDefault="0098086D" w:rsidP="00581C9D">
                      <w:pPr>
                        <w:jc w:val="center"/>
                        <w:rPr>
                          <w:rFonts w:ascii="Arial" w:hAnsi="Arial" w:cs="Arial"/>
                          <w:color w:val="595959"/>
                          <w:sz w:val="32"/>
                          <w:szCs w:val="32"/>
                        </w:rPr>
                      </w:pPr>
                      <w:r w:rsidRPr="003F0612">
                        <w:rPr>
                          <w:rFonts w:ascii="Arial" w:hAnsi="Arial" w:cs="Arial"/>
                          <w:color w:val="595959"/>
                          <w:sz w:val="32"/>
                          <w:szCs w:val="32"/>
                        </w:rPr>
                        <w:t>Ožujak 2022.</w:t>
                      </w:r>
                    </w:p>
                    <w:p w14:paraId="608D23EC" w14:textId="77777777" w:rsidR="0098086D" w:rsidRPr="00532754" w:rsidRDefault="0098086D" w:rsidP="003C6593">
                      <w:pPr>
                        <w:jc w:val="center"/>
                        <w:rPr>
                          <w:color w:val="595959"/>
                          <w:sz w:val="36"/>
                          <w:szCs w:val="36"/>
                        </w:rPr>
                      </w:pPr>
                    </w:p>
                  </w:txbxContent>
                </v:textbox>
                <w10:anchorlock/>
              </v:shape>
            </w:pict>
          </mc:Fallback>
        </mc:AlternateContent>
      </w:r>
    </w:p>
    <w:p w14:paraId="6FE6AAB4" w14:textId="2D91E76A" w:rsidR="2F4450A9" w:rsidRPr="00E4546F" w:rsidRDefault="2F4450A9" w:rsidP="2F4450A9">
      <w:pPr>
        <w:pStyle w:val="NormalWeb"/>
        <w:rPr>
          <w:rFonts w:ascii="Arial" w:hAnsi="Arial" w:cs="Arial"/>
          <w:color w:val="595959" w:themeColor="text1" w:themeTint="A6"/>
        </w:rPr>
      </w:pPr>
    </w:p>
    <w:p w14:paraId="212D95C4" w14:textId="77777777" w:rsidR="00E00CA6" w:rsidRPr="00E4546F" w:rsidRDefault="00E00CA6" w:rsidP="00E00CA6">
      <w:pPr>
        <w:rPr>
          <w:rFonts w:ascii="Arial" w:hAnsi="Arial" w:cs="Arial"/>
          <w:color w:val="595959" w:themeColor="text1" w:themeTint="A6"/>
          <w:lang w:eastAsia="ja-JP"/>
        </w:rPr>
      </w:pPr>
    </w:p>
    <w:p w14:paraId="6CD74E33" w14:textId="77777777" w:rsidR="00E00CA6" w:rsidRPr="00E4546F" w:rsidRDefault="00E00CA6" w:rsidP="00E00CA6">
      <w:pPr>
        <w:rPr>
          <w:rFonts w:ascii="Arial" w:hAnsi="Arial" w:cs="Arial"/>
          <w:color w:val="595959" w:themeColor="text1" w:themeTint="A6"/>
          <w:lang w:eastAsia="ja-JP"/>
        </w:rPr>
      </w:pPr>
    </w:p>
    <w:p w14:paraId="1ADFFE1B" w14:textId="77777777" w:rsidR="00E00CA6" w:rsidRPr="00E4546F" w:rsidRDefault="00E00CA6" w:rsidP="00581C9D">
      <w:pPr>
        <w:rPr>
          <w:rFonts w:ascii="Arial" w:hAnsi="Arial" w:cs="Arial"/>
          <w:color w:val="595959" w:themeColor="text1" w:themeTint="A6"/>
          <w:lang w:eastAsia="ja-JP"/>
        </w:rPr>
      </w:pPr>
    </w:p>
    <w:p w14:paraId="1E2403CA" w14:textId="7E139724" w:rsidR="00A8029D" w:rsidRPr="00E4546F" w:rsidRDefault="003A66FB" w:rsidP="00231BD8">
      <w:pPr>
        <w:pStyle w:val="GridTable31"/>
        <w:jc w:val="both"/>
        <w:rPr>
          <w:rFonts w:cs="Arial"/>
          <w:color w:val="595959" w:themeColor="text1" w:themeTint="A6"/>
          <w:sz w:val="24"/>
          <w:szCs w:val="24"/>
          <w:lang w:val="hr-HR"/>
        </w:rPr>
      </w:pPr>
      <w:r w:rsidRPr="00E4546F">
        <w:rPr>
          <w:rFonts w:cs="Arial"/>
          <w:color w:val="595959" w:themeColor="text1" w:themeTint="A6"/>
          <w:sz w:val="24"/>
          <w:szCs w:val="24"/>
          <w:lang w:val="hr-HR"/>
        </w:rPr>
        <w:br w:type="page"/>
      </w:r>
      <w:r w:rsidR="00A8029D" w:rsidRPr="00E4546F">
        <w:rPr>
          <w:rFonts w:cs="Arial"/>
          <w:color w:val="595959" w:themeColor="text1" w:themeTint="A6"/>
          <w:sz w:val="24"/>
          <w:szCs w:val="24"/>
          <w:lang w:val="hr-HR"/>
        </w:rPr>
        <w:lastRenderedPageBreak/>
        <w:t>Sadržaj</w:t>
      </w:r>
    </w:p>
    <w:sdt>
      <w:sdtPr>
        <w:rPr>
          <w:rFonts w:ascii="Arial" w:hAnsi="Arial" w:cs="Arial"/>
          <w:color w:val="595959" w:themeColor="text1" w:themeTint="A6"/>
          <w:sz w:val="24"/>
          <w:szCs w:val="24"/>
          <w:lang w:val="hr-HR"/>
        </w:rPr>
        <w:id w:val="1406334966"/>
        <w:docPartObj>
          <w:docPartGallery w:val="Table of Contents"/>
          <w:docPartUnique/>
        </w:docPartObj>
      </w:sdtPr>
      <w:sdtEndPr/>
      <w:sdtContent>
        <w:p w14:paraId="70B9B94A" w14:textId="2B435091" w:rsidR="00BE5F76" w:rsidRPr="00E4546F" w:rsidRDefault="00BE5F76" w:rsidP="005F6DE7">
          <w:pPr>
            <w:pStyle w:val="TOCHeading"/>
            <w:spacing w:before="0" w:line="276" w:lineRule="auto"/>
            <w:rPr>
              <w:rFonts w:ascii="Arial" w:hAnsi="Arial" w:cs="Arial"/>
              <w:color w:val="595959" w:themeColor="text1" w:themeTint="A6"/>
              <w:lang w:val="hr-HR"/>
            </w:rPr>
          </w:pPr>
        </w:p>
        <w:bookmarkStart w:id="2" w:name="_Hlk97110331"/>
        <w:p w14:paraId="6D2FBB0B" w14:textId="669E561E" w:rsidR="007B4435" w:rsidRPr="007B4435" w:rsidRDefault="00BE5F76" w:rsidP="00BB11E9">
          <w:pPr>
            <w:pStyle w:val="TOC1"/>
            <w:spacing w:line="276" w:lineRule="auto"/>
            <w:rPr>
              <w:rFonts w:eastAsiaTheme="minorEastAsia"/>
              <w:b w:val="0"/>
              <w:lang w:eastAsia="hr-HR"/>
            </w:rPr>
          </w:pPr>
          <w:r w:rsidRPr="00E4546F">
            <w:rPr>
              <w:b w:val="0"/>
              <w:noProof w:val="0"/>
              <w:color w:val="595959" w:themeColor="text1" w:themeTint="A6"/>
            </w:rPr>
            <w:fldChar w:fldCharType="begin"/>
          </w:r>
          <w:r w:rsidRPr="00E4546F">
            <w:rPr>
              <w:b w:val="0"/>
              <w:noProof w:val="0"/>
              <w:color w:val="595959" w:themeColor="text1" w:themeTint="A6"/>
            </w:rPr>
            <w:instrText xml:space="preserve"> TOC \o "1-4" \h \z \u </w:instrText>
          </w:r>
          <w:r w:rsidRPr="00E4546F">
            <w:rPr>
              <w:b w:val="0"/>
              <w:noProof w:val="0"/>
              <w:color w:val="595959" w:themeColor="text1" w:themeTint="A6"/>
            </w:rPr>
            <w:fldChar w:fldCharType="separate"/>
          </w:r>
          <w:hyperlink w:anchor="_Toc98223617" w:history="1">
            <w:r w:rsidR="007B4435" w:rsidRPr="007B4435">
              <w:rPr>
                <w:rStyle w:val="Hyperlink"/>
                <w:b w:val="0"/>
                <w:color w:val="595959"/>
              </w:rPr>
              <w:t>Uvod</w:t>
            </w:r>
            <w:r w:rsidR="007B4435" w:rsidRPr="007B4435">
              <w:rPr>
                <w:b w:val="0"/>
                <w:webHidden/>
              </w:rPr>
              <w:tab/>
            </w:r>
            <w:r w:rsidR="007B4435" w:rsidRPr="007B4435">
              <w:rPr>
                <w:b w:val="0"/>
                <w:webHidden/>
              </w:rPr>
              <w:fldChar w:fldCharType="begin"/>
            </w:r>
            <w:r w:rsidR="007B4435" w:rsidRPr="007B4435">
              <w:rPr>
                <w:b w:val="0"/>
                <w:webHidden/>
              </w:rPr>
              <w:instrText xml:space="preserve"> PAGEREF _Toc98223617 \h </w:instrText>
            </w:r>
            <w:r w:rsidR="007B4435" w:rsidRPr="007B4435">
              <w:rPr>
                <w:b w:val="0"/>
                <w:webHidden/>
              </w:rPr>
            </w:r>
            <w:r w:rsidR="007B4435" w:rsidRPr="007B4435">
              <w:rPr>
                <w:b w:val="0"/>
                <w:webHidden/>
              </w:rPr>
              <w:fldChar w:fldCharType="separate"/>
            </w:r>
            <w:r w:rsidR="001D5410">
              <w:rPr>
                <w:b w:val="0"/>
                <w:webHidden/>
              </w:rPr>
              <w:t>4</w:t>
            </w:r>
            <w:r w:rsidR="007B4435" w:rsidRPr="007B4435">
              <w:rPr>
                <w:b w:val="0"/>
                <w:webHidden/>
              </w:rPr>
              <w:fldChar w:fldCharType="end"/>
            </w:r>
          </w:hyperlink>
        </w:p>
        <w:p w14:paraId="5B277EDE" w14:textId="26F38FB6" w:rsidR="007B4435" w:rsidRPr="007B4435" w:rsidRDefault="00A763A6" w:rsidP="00BB11E9">
          <w:pPr>
            <w:pStyle w:val="TOC1"/>
            <w:tabs>
              <w:tab w:val="left" w:pos="440"/>
            </w:tabs>
            <w:spacing w:line="276" w:lineRule="auto"/>
            <w:rPr>
              <w:rFonts w:eastAsiaTheme="minorEastAsia"/>
              <w:b w:val="0"/>
              <w:lang w:eastAsia="hr-HR"/>
            </w:rPr>
          </w:pPr>
          <w:hyperlink w:anchor="_Toc98223618" w:history="1">
            <w:r w:rsidR="007B4435" w:rsidRPr="007B4435">
              <w:rPr>
                <w:rStyle w:val="Hyperlink"/>
                <w:b w:val="0"/>
                <w:color w:val="595959"/>
              </w:rPr>
              <w:t>I.</w:t>
            </w:r>
            <w:r w:rsidR="007B4435" w:rsidRPr="007B4435">
              <w:rPr>
                <w:rFonts w:eastAsiaTheme="minorEastAsia"/>
                <w:b w:val="0"/>
                <w:lang w:eastAsia="hr-HR"/>
              </w:rPr>
              <w:tab/>
            </w:r>
            <w:r w:rsidR="007B4435" w:rsidRPr="007B4435">
              <w:rPr>
                <w:rStyle w:val="Hyperlink"/>
                <w:b w:val="0"/>
                <w:color w:val="595959"/>
              </w:rPr>
              <w:t>PROGRAMSKE AKTIVNOSTI</w:t>
            </w:r>
            <w:r w:rsidR="007B4435" w:rsidRPr="007B4435">
              <w:rPr>
                <w:b w:val="0"/>
                <w:webHidden/>
              </w:rPr>
              <w:tab/>
            </w:r>
            <w:r w:rsidR="007B4435" w:rsidRPr="007B4435">
              <w:rPr>
                <w:b w:val="0"/>
                <w:webHidden/>
              </w:rPr>
              <w:fldChar w:fldCharType="begin"/>
            </w:r>
            <w:r w:rsidR="007B4435" w:rsidRPr="007B4435">
              <w:rPr>
                <w:b w:val="0"/>
                <w:webHidden/>
              </w:rPr>
              <w:instrText xml:space="preserve"> PAGEREF _Toc98223618 \h </w:instrText>
            </w:r>
            <w:r w:rsidR="007B4435" w:rsidRPr="007B4435">
              <w:rPr>
                <w:b w:val="0"/>
                <w:webHidden/>
              </w:rPr>
            </w:r>
            <w:r w:rsidR="007B4435" w:rsidRPr="007B4435">
              <w:rPr>
                <w:b w:val="0"/>
                <w:webHidden/>
              </w:rPr>
              <w:fldChar w:fldCharType="separate"/>
            </w:r>
            <w:r w:rsidR="001D5410">
              <w:rPr>
                <w:b w:val="0"/>
                <w:webHidden/>
              </w:rPr>
              <w:t>6</w:t>
            </w:r>
            <w:r w:rsidR="007B4435" w:rsidRPr="007B4435">
              <w:rPr>
                <w:b w:val="0"/>
                <w:webHidden/>
              </w:rPr>
              <w:fldChar w:fldCharType="end"/>
            </w:r>
          </w:hyperlink>
        </w:p>
        <w:p w14:paraId="153AFDD1" w14:textId="0169F27E" w:rsidR="007B4435" w:rsidRPr="007B4435" w:rsidRDefault="00A763A6" w:rsidP="00BB11E9">
          <w:pPr>
            <w:pStyle w:val="TOC2"/>
            <w:spacing w:line="276" w:lineRule="auto"/>
            <w:rPr>
              <w:rFonts w:ascii="Arial" w:eastAsiaTheme="minorEastAsia" w:hAnsi="Arial" w:cs="Arial"/>
              <w:noProof/>
              <w:color w:val="595959"/>
              <w:lang w:eastAsia="hr-HR"/>
            </w:rPr>
          </w:pPr>
          <w:hyperlink w:anchor="_Toc98223619" w:history="1">
            <w:r w:rsidR="007B4435" w:rsidRPr="007B4435">
              <w:rPr>
                <w:rStyle w:val="Hyperlink"/>
                <w:rFonts w:ascii="Arial" w:hAnsi="Arial" w:cs="Arial"/>
                <w:noProof/>
                <w:color w:val="595959"/>
              </w:rPr>
              <w:t>Programi Europske unije</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_Toc98223619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6</w:t>
            </w:r>
            <w:r w:rsidR="007B4435" w:rsidRPr="007B4435">
              <w:rPr>
                <w:rFonts w:ascii="Arial" w:hAnsi="Arial" w:cs="Arial"/>
                <w:noProof/>
                <w:webHidden/>
                <w:color w:val="595959"/>
              </w:rPr>
              <w:fldChar w:fldCharType="end"/>
            </w:r>
          </w:hyperlink>
        </w:p>
        <w:p w14:paraId="1327F55F" w14:textId="09E7F082" w:rsidR="007B4435" w:rsidRPr="007B4435" w:rsidRDefault="00A763A6" w:rsidP="00BB11E9">
          <w:pPr>
            <w:pStyle w:val="TOC3"/>
            <w:tabs>
              <w:tab w:val="left" w:pos="880"/>
            </w:tabs>
            <w:spacing w:after="0" w:line="276" w:lineRule="auto"/>
            <w:rPr>
              <w:rFonts w:ascii="Arial" w:eastAsiaTheme="minorEastAsia" w:hAnsi="Arial" w:cs="Arial"/>
              <w:noProof/>
              <w:color w:val="595959"/>
              <w:sz w:val="24"/>
              <w:szCs w:val="24"/>
              <w:lang w:val="hr-HR" w:eastAsia="hr-HR"/>
            </w:rPr>
          </w:pPr>
          <w:hyperlink w:anchor="_Toc98223620" w:history="1">
            <w:r w:rsidR="007B4435" w:rsidRPr="007B4435">
              <w:rPr>
                <w:rStyle w:val="Hyperlink"/>
                <w:rFonts w:ascii="Arial" w:hAnsi="Arial" w:cs="Arial"/>
                <w:noProof/>
                <w:color w:val="595959"/>
                <w:sz w:val="24"/>
                <w:szCs w:val="24"/>
              </w:rPr>
              <w:t>1.</w:t>
            </w:r>
            <w:r w:rsidR="007B4435" w:rsidRPr="007B4435">
              <w:rPr>
                <w:rFonts w:ascii="Arial" w:eastAsiaTheme="minorEastAsia" w:hAnsi="Arial" w:cs="Arial"/>
                <w:noProof/>
                <w:color w:val="595959"/>
                <w:sz w:val="24"/>
                <w:szCs w:val="24"/>
                <w:lang w:val="hr-HR" w:eastAsia="hr-HR"/>
              </w:rPr>
              <w:tab/>
            </w:r>
            <w:r w:rsidR="007B4435" w:rsidRPr="007B4435">
              <w:rPr>
                <w:rStyle w:val="Hyperlink"/>
                <w:rFonts w:ascii="Arial" w:hAnsi="Arial" w:cs="Arial"/>
                <w:noProof/>
                <w:color w:val="595959"/>
                <w:sz w:val="24"/>
                <w:szCs w:val="24"/>
              </w:rPr>
              <w:t>Program Erasmus+</w:t>
            </w:r>
            <w:r w:rsidR="007B4435" w:rsidRPr="007B4435">
              <w:rPr>
                <w:rFonts w:ascii="Arial" w:hAnsi="Arial" w:cs="Arial"/>
                <w:noProof/>
                <w:webHidden/>
                <w:color w:val="595959"/>
                <w:sz w:val="24"/>
                <w:szCs w:val="24"/>
              </w:rPr>
              <w:tab/>
            </w:r>
            <w:r w:rsidR="007B4435" w:rsidRPr="007B4435">
              <w:rPr>
                <w:rFonts w:ascii="Arial" w:hAnsi="Arial" w:cs="Arial"/>
                <w:noProof/>
                <w:webHidden/>
                <w:color w:val="595959"/>
                <w:sz w:val="24"/>
                <w:szCs w:val="24"/>
              </w:rPr>
              <w:fldChar w:fldCharType="begin"/>
            </w:r>
            <w:r w:rsidR="007B4435" w:rsidRPr="007B4435">
              <w:rPr>
                <w:rFonts w:ascii="Arial" w:hAnsi="Arial" w:cs="Arial"/>
                <w:noProof/>
                <w:webHidden/>
                <w:color w:val="595959"/>
                <w:sz w:val="24"/>
                <w:szCs w:val="24"/>
              </w:rPr>
              <w:instrText xml:space="preserve"> PAGEREF _Toc98223620 \h </w:instrText>
            </w:r>
            <w:r w:rsidR="007B4435" w:rsidRPr="007B4435">
              <w:rPr>
                <w:rFonts w:ascii="Arial" w:hAnsi="Arial" w:cs="Arial"/>
                <w:noProof/>
                <w:webHidden/>
                <w:color w:val="595959"/>
                <w:sz w:val="24"/>
                <w:szCs w:val="24"/>
              </w:rPr>
            </w:r>
            <w:r w:rsidR="007B4435" w:rsidRPr="007B4435">
              <w:rPr>
                <w:rFonts w:ascii="Arial" w:hAnsi="Arial" w:cs="Arial"/>
                <w:noProof/>
                <w:webHidden/>
                <w:color w:val="595959"/>
                <w:sz w:val="24"/>
                <w:szCs w:val="24"/>
              </w:rPr>
              <w:fldChar w:fldCharType="separate"/>
            </w:r>
            <w:r w:rsidR="001D5410">
              <w:rPr>
                <w:rFonts w:ascii="Arial" w:hAnsi="Arial" w:cs="Arial"/>
                <w:noProof/>
                <w:webHidden/>
                <w:color w:val="595959"/>
                <w:sz w:val="24"/>
                <w:szCs w:val="24"/>
              </w:rPr>
              <w:t>6</w:t>
            </w:r>
            <w:r w:rsidR="007B4435" w:rsidRPr="007B4435">
              <w:rPr>
                <w:rFonts w:ascii="Arial" w:hAnsi="Arial" w:cs="Arial"/>
                <w:noProof/>
                <w:webHidden/>
                <w:color w:val="595959"/>
                <w:sz w:val="24"/>
                <w:szCs w:val="24"/>
              </w:rPr>
              <w:fldChar w:fldCharType="end"/>
            </w:r>
          </w:hyperlink>
        </w:p>
        <w:p w14:paraId="7EFD0B0F" w14:textId="52EBEF0D" w:rsidR="007B4435" w:rsidRPr="007B4435" w:rsidRDefault="00A763A6" w:rsidP="00BB11E9">
          <w:pPr>
            <w:pStyle w:val="TOC4"/>
            <w:rPr>
              <w:rFonts w:ascii="Arial" w:eastAsiaTheme="minorEastAsia" w:hAnsi="Arial" w:cs="Arial"/>
              <w:noProof/>
              <w:color w:val="595959"/>
              <w:lang w:eastAsia="hr-HR"/>
            </w:rPr>
          </w:pPr>
          <w:hyperlink w:anchor="_Toc98223621" w:history="1">
            <w:r w:rsidR="007B4435" w:rsidRPr="007B4435">
              <w:rPr>
                <w:rStyle w:val="Hyperlink"/>
                <w:rFonts w:ascii="Arial" w:hAnsi="Arial" w:cs="Arial"/>
                <w:noProof/>
                <w:color w:val="595959"/>
              </w:rPr>
              <w:t>1.1.</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 xml:space="preserve">Mreže, inicijative i radne skupine u okviru programa Erasmus+ </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_Toc98223621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13</w:t>
            </w:r>
            <w:r w:rsidR="007B4435" w:rsidRPr="007B4435">
              <w:rPr>
                <w:rFonts w:ascii="Arial" w:hAnsi="Arial" w:cs="Arial"/>
                <w:noProof/>
                <w:webHidden/>
                <w:color w:val="595959"/>
              </w:rPr>
              <w:fldChar w:fldCharType="end"/>
            </w:r>
          </w:hyperlink>
        </w:p>
        <w:p w14:paraId="4C9E3E93" w14:textId="3BF81A72" w:rsidR="007B4435" w:rsidRPr="007B4435" w:rsidRDefault="00A763A6" w:rsidP="00BB11E9">
          <w:pPr>
            <w:pStyle w:val="TOC4"/>
            <w:rPr>
              <w:rFonts w:ascii="Arial" w:eastAsiaTheme="minorEastAsia" w:hAnsi="Arial" w:cs="Arial"/>
              <w:noProof/>
              <w:color w:val="595959"/>
              <w:lang w:eastAsia="hr-HR"/>
            </w:rPr>
          </w:pPr>
          <w:hyperlink w:anchor="_Toc98223622" w:history="1">
            <w:r w:rsidR="007B4435" w:rsidRPr="007B4435">
              <w:rPr>
                <w:rStyle w:val="Hyperlink"/>
                <w:rFonts w:ascii="Arial" w:hAnsi="Arial" w:cs="Arial"/>
                <w:noProof/>
                <w:color w:val="595959"/>
              </w:rPr>
              <w:t>1.1.1.</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Eurodesk</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_Toc98223622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13</w:t>
            </w:r>
            <w:r w:rsidR="007B4435" w:rsidRPr="007B4435">
              <w:rPr>
                <w:rFonts w:ascii="Arial" w:hAnsi="Arial" w:cs="Arial"/>
                <w:noProof/>
                <w:webHidden/>
                <w:color w:val="595959"/>
              </w:rPr>
              <w:fldChar w:fldCharType="end"/>
            </w:r>
          </w:hyperlink>
        </w:p>
        <w:p w14:paraId="6DD37E9E" w14:textId="0A808E0B" w:rsidR="007B4435" w:rsidRPr="007B4435" w:rsidRDefault="00A763A6" w:rsidP="00BB11E9">
          <w:pPr>
            <w:pStyle w:val="TOC4"/>
            <w:rPr>
              <w:rFonts w:ascii="Arial" w:eastAsiaTheme="minorEastAsia" w:hAnsi="Arial" w:cs="Arial"/>
              <w:noProof/>
              <w:color w:val="595959"/>
              <w:lang w:eastAsia="hr-HR"/>
            </w:rPr>
          </w:pPr>
          <w:hyperlink w:anchor="_Toc98223623" w:history="1">
            <w:r w:rsidR="007B4435" w:rsidRPr="007B4435">
              <w:rPr>
                <w:rStyle w:val="Hyperlink"/>
                <w:rFonts w:ascii="Arial" w:hAnsi="Arial" w:cs="Arial"/>
                <w:noProof/>
                <w:color w:val="595959"/>
              </w:rPr>
              <w:t>1.1.2.</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Radna skupina za strukovno obrazovanje</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_Toc98223623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16</w:t>
            </w:r>
            <w:r w:rsidR="007B4435" w:rsidRPr="007B4435">
              <w:rPr>
                <w:rFonts w:ascii="Arial" w:hAnsi="Arial" w:cs="Arial"/>
                <w:noProof/>
                <w:webHidden/>
                <w:color w:val="595959"/>
              </w:rPr>
              <w:fldChar w:fldCharType="end"/>
            </w:r>
          </w:hyperlink>
        </w:p>
        <w:p w14:paraId="65AD5ED8" w14:textId="272E7C8F" w:rsidR="007B4435" w:rsidRPr="007B4435" w:rsidRDefault="00A763A6" w:rsidP="00BB11E9">
          <w:pPr>
            <w:pStyle w:val="TOC4"/>
            <w:rPr>
              <w:rFonts w:ascii="Arial" w:eastAsiaTheme="minorEastAsia" w:hAnsi="Arial" w:cs="Arial"/>
              <w:noProof/>
              <w:color w:val="595959"/>
              <w:lang w:eastAsia="hr-HR"/>
            </w:rPr>
          </w:pPr>
          <w:hyperlink w:anchor="_Toc98223624" w:history="1">
            <w:r w:rsidR="007B4435" w:rsidRPr="007B4435">
              <w:rPr>
                <w:rStyle w:val="Hyperlink"/>
                <w:rFonts w:ascii="Arial" w:hAnsi="Arial" w:cs="Arial"/>
                <w:noProof/>
                <w:color w:val="595959"/>
              </w:rPr>
              <w:t>1.1.3.</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Eurydice</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_Toc98223624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17</w:t>
            </w:r>
            <w:r w:rsidR="007B4435" w:rsidRPr="007B4435">
              <w:rPr>
                <w:rFonts w:ascii="Arial" w:hAnsi="Arial" w:cs="Arial"/>
                <w:noProof/>
                <w:webHidden/>
                <w:color w:val="595959"/>
              </w:rPr>
              <w:fldChar w:fldCharType="end"/>
            </w:r>
          </w:hyperlink>
        </w:p>
        <w:p w14:paraId="471C7097" w14:textId="350C8F1A" w:rsidR="007B4435" w:rsidRPr="007B4435" w:rsidRDefault="00A763A6" w:rsidP="00BB11E9">
          <w:pPr>
            <w:pStyle w:val="TOC4"/>
            <w:rPr>
              <w:rFonts w:ascii="Arial" w:eastAsiaTheme="minorEastAsia" w:hAnsi="Arial" w:cs="Arial"/>
              <w:noProof/>
              <w:color w:val="595959"/>
              <w:lang w:eastAsia="hr-HR"/>
            </w:rPr>
          </w:pPr>
          <w:hyperlink w:anchor="_Toc98223625" w:history="1">
            <w:r w:rsidR="007B4435" w:rsidRPr="007B4435">
              <w:rPr>
                <w:rStyle w:val="Hyperlink"/>
                <w:rFonts w:ascii="Arial" w:hAnsi="Arial" w:cs="Arial"/>
                <w:noProof/>
                <w:color w:val="595959"/>
              </w:rPr>
              <w:t>1.1.4.</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Europass</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_Toc98223625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20</w:t>
            </w:r>
            <w:r w:rsidR="007B4435" w:rsidRPr="007B4435">
              <w:rPr>
                <w:rFonts w:ascii="Arial" w:hAnsi="Arial" w:cs="Arial"/>
                <w:noProof/>
                <w:webHidden/>
                <w:color w:val="595959"/>
              </w:rPr>
              <w:fldChar w:fldCharType="end"/>
            </w:r>
          </w:hyperlink>
        </w:p>
        <w:p w14:paraId="29182ED1" w14:textId="3D6D48ED" w:rsidR="007B4435" w:rsidRPr="007B4435" w:rsidRDefault="00A763A6" w:rsidP="00BB11E9">
          <w:pPr>
            <w:pStyle w:val="TOC4"/>
            <w:rPr>
              <w:rFonts w:ascii="Arial" w:eastAsiaTheme="minorEastAsia" w:hAnsi="Arial" w:cs="Arial"/>
              <w:noProof/>
              <w:color w:val="595959"/>
              <w:lang w:eastAsia="hr-HR"/>
            </w:rPr>
          </w:pPr>
          <w:hyperlink w:anchor="_Toc98223626" w:history="1">
            <w:r w:rsidR="007B4435" w:rsidRPr="007B4435">
              <w:rPr>
                <w:rStyle w:val="Hyperlink"/>
                <w:rFonts w:ascii="Arial" w:hAnsi="Arial" w:cs="Arial"/>
                <w:noProof/>
                <w:color w:val="595959"/>
              </w:rPr>
              <w:t>1.1.5.</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Euroguidance</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_Toc98223626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22</w:t>
            </w:r>
            <w:r w:rsidR="007B4435" w:rsidRPr="007B4435">
              <w:rPr>
                <w:rFonts w:ascii="Arial" w:hAnsi="Arial" w:cs="Arial"/>
                <w:noProof/>
                <w:webHidden/>
                <w:color w:val="595959"/>
              </w:rPr>
              <w:fldChar w:fldCharType="end"/>
            </w:r>
          </w:hyperlink>
        </w:p>
        <w:p w14:paraId="1FC8D93A" w14:textId="57218468" w:rsidR="007B4435" w:rsidRPr="007B4435" w:rsidRDefault="00A763A6" w:rsidP="00BB11E9">
          <w:pPr>
            <w:pStyle w:val="TOC4"/>
            <w:rPr>
              <w:rFonts w:ascii="Arial" w:eastAsiaTheme="minorEastAsia" w:hAnsi="Arial" w:cs="Arial"/>
              <w:noProof/>
              <w:color w:val="595959"/>
              <w:lang w:eastAsia="hr-HR"/>
            </w:rPr>
          </w:pPr>
          <w:hyperlink w:anchor="_Toc98223627" w:history="1">
            <w:r w:rsidR="007B4435" w:rsidRPr="007B4435">
              <w:rPr>
                <w:rStyle w:val="Hyperlink"/>
                <w:rFonts w:ascii="Arial" w:hAnsi="Arial" w:cs="Arial"/>
                <w:noProof/>
                <w:color w:val="595959"/>
              </w:rPr>
              <w:t>1.1.6.</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eTwinning</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_Toc98223627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25</w:t>
            </w:r>
            <w:r w:rsidR="007B4435" w:rsidRPr="007B4435">
              <w:rPr>
                <w:rFonts w:ascii="Arial" w:hAnsi="Arial" w:cs="Arial"/>
                <w:noProof/>
                <w:webHidden/>
                <w:color w:val="595959"/>
              </w:rPr>
              <w:fldChar w:fldCharType="end"/>
            </w:r>
          </w:hyperlink>
        </w:p>
        <w:p w14:paraId="77423C9D" w14:textId="5377DCBF" w:rsidR="007B4435" w:rsidRPr="007B4435" w:rsidRDefault="00A763A6" w:rsidP="00BB11E9">
          <w:pPr>
            <w:pStyle w:val="TOC4"/>
            <w:rPr>
              <w:rFonts w:ascii="Arial" w:eastAsiaTheme="minorEastAsia" w:hAnsi="Arial" w:cs="Arial"/>
              <w:noProof/>
              <w:color w:val="595959"/>
              <w:lang w:eastAsia="hr-HR"/>
            </w:rPr>
          </w:pPr>
          <w:hyperlink w:anchor="_Toc98223628" w:history="1">
            <w:r w:rsidR="007B4435" w:rsidRPr="007B4435">
              <w:rPr>
                <w:rStyle w:val="Hyperlink"/>
                <w:rFonts w:ascii="Arial" w:hAnsi="Arial" w:cs="Arial"/>
                <w:noProof/>
                <w:color w:val="595959"/>
              </w:rPr>
              <w:t>1.1.7.</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Europska oznaka jezika</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_Toc98223628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28</w:t>
            </w:r>
            <w:r w:rsidR="007B4435" w:rsidRPr="007B4435">
              <w:rPr>
                <w:rFonts w:ascii="Arial" w:hAnsi="Arial" w:cs="Arial"/>
                <w:noProof/>
                <w:webHidden/>
                <w:color w:val="595959"/>
              </w:rPr>
              <w:fldChar w:fldCharType="end"/>
            </w:r>
          </w:hyperlink>
        </w:p>
        <w:p w14:paraId="431C5C3B" w14:textId="4F7E2762" w:rsidR="007B4435" w:rsidRPr="007B4435" w:rsidRDefault="00A763A6" w:rsidP="00BB11E9">
          <w:pPr>
            <w:pStyle w:val="TOC3"/>
            <w:spacing w:after="0" w:line="276" w:lineRule="auto"/>
            <w:rPr>
              <w:rFonts w:ascii="Arial" w:eastAsiaTheme="minorEastAsia" w:hAnsi="Arial" w:cs="Arial"/>
              <w:noProof/>
              <w:color w:val="595959"/>
              <w:sz w:val="24"/>
              <w:szCs w:val="24"/>
              <w:lang w:val="hr-HR" w:eastAsia="hr-HR"/>
            </w:rPr>
          </w:pPr>
          <w:hyperlink w:anchor="_Toc98223629" w:history="1">
            <w:r w:rsidR="007B4435" w:rsidRPr="007B4435">
              <w:rPr>
                <w:rStyle w:val="Hyperlink"/>
                <w:rFonts w:ascii="Arial" w:hAnsi="Arial" w:cs="Arial"/>
                <w:noProof/>
                <w:color w:val="595959"/>
                <w:sz w:val="24"/>
                <w:szCs w:val="24"/>
              </w:rPr>
              <w:t>2. Program Europske snage solidarnosti (ESS)</w:t>
            </w:r>
            <w:r w:rsidR="007B4435" w:rsidRPr="007B4435">
              <w:rPr>
                <w:rFonts w:ascii="Arial" w:hAnsi="Arial" w:cs="Arial"/>
                <w:noProof/>
                <w:webHidden/>
                <w:color w:val="595959"/>
                <w:sz w:val="24"/>
                <w:szCs w:val="24"/>
              </w:rPr>
              <w:tab/>
            </w:r>
            <w:r w:rsidR="007B4435" w:rsidRPr="007B4435">
              <w:rPr>
                <w:rFonts w:ascii="Arial" w:hAnsi="Arial" w:cs="Arial"/>
                <w:noProof/>
                <w:webHidden/>
                <w:color w:val="595959"/>
                <w:sz w:val="24"/>
                <w:szCs w:val="24"/>
              </w:rPr>
              <w:fldChar w:fldCharType="begin"/>
            </w:r>
            <w:r w:rsidR="007B4435" w:rsidRPr="007B4435">
              <w:rPr>
                <w:rFonts w:ascii="Arial" w:hAnsi="Arial" w:cs="Arial"/>
                <w:noProof/>
                <w:webHidden/>
                <w:color w:val="595959"/>
                <w:sz w:val="24"/>
                <w:szCs w:val="24"/>
              </w:rPr>
              <w:instrText xml:space="preserve"> PAGEREF _Toc98223629 \h </w:instrText>
            </w:r>
            <w:r w:rsidR="007B4435" w:rsidRPr="007B4435">
              <w:rPr>
                <w:rFonts w:ascii="Arial" w:hAnsi="Arial" w:cs="Arial"/>
                <w:noProof/>
                <w:webHidden/>
                <w:color w:val="595959"/>
                <w:sz w:val="24"/>
                <w:szCs w:val="24"/>
              </w:rPr>
            </w:r>
            <w:r w:rsidR="007B4435" w:rsidRPr="007B4435">
              <w:rPr>
                <w:rFonts w:ascii="Arial" w:hAnsi="Arial" w:cs="Arial"/>
                <w:noProof/>
                <w:webHidden/>
                <w:color w:val="595959"/>
                <w:sz w:val="24"/>
                <w:szCs w:val="24"/>
              </w:rPr>
              <w:fldChar w:fldCharType="separate"/>
            </w:r>
            <w:r w:rsidR="001D5410">
              <w:rPr>
                <w:rFonts w:ascii="Arial" w:hAnsi="Arial" w:cs="Arial"/>
                <w:noProof/>
                <w:webHidden/>
                <w:color w:val="595959"/>
                <w:sz w:val="24"/>
                <w:szCs w:val="24"/>
              </w:rPr>
              <w:t>29</w:t>
            </w:r>
            <w:r w:rsidR="007B4435" w:rsidRPr="007B4435">
              <w:rPr>
                <w:rFonts w:ascii="Arial" w:hAnsi="Arial" w:cs="Arial"/>
                <w:noProof/>
                <w:webHidden/>
                <w:color w:val="595959"/>
                <w:sz w:val="24"/>
                <w:szCs w:val="24"/>
              </w:rPr>
              <w:fldChar w:fldCharType="end"/>
            </w:r>
          </w:hyperlink>
        </w:p>
        <w:p w14:paraId="320B0D64" w14:textId="311DFB48" w:rsidR="007B4435" w:rsidRPr="007B4435" w:rsidRDefault="00A763A6" w:rsidP="00BB11E9">
          <w:pPr>
            <w:pStyle w:val="TOC3"/>
            <w:spacing w:after="0" w:line="276" w:lineRule="auto"/>
            <w:rPr>
              <w:rFonts w:ascii="Arial" w:eastAsiaTheme="minorEastAsia" w:hAnsi="Arial" w:cs="Arial"/>
              <w:noProof/>
              <w:color w:val="595959"/>
              <w:sz w:val="24"/>
              <w:szCs w:val="24"/>
              <w:lang w:val="hr-HR" w:eastAsia="hr-HR"/>
            </w:rPr>
          </w:pPr>
          <w:hyperlink w:anchor="_Toc98223630" w:history="1">
            <w:r w:rsidR="007B4435" w:rsidRPr="007B4435">
              <w:rPr>
                <w:rStyle w:val="Hyperlink"/>
                <w:rFonts w:ascii="Arial" w:hAnsi="Arial" w:cs="Arial"/>
                <w:noProof/>
                <w:color w:val="595959"/>
                <w:sz w:val="24"/>
                <w:szCs w:val="24"/>
              </w:rPr>
              <w:t>3. Program Obzor Europa</w:t>
            </w:r>
            <w:r w:rsidR="007B4435" w:rsidRPr="007B4435">
              <w:rPr>
                <w:rFonts w:ascii="Arial" w:hAnsi="Arial" w:cs="Arial"/>
                <w:noProof/>
                <w:webHidden/>
                <w:color w:val="595959"/>
                <w:sz w:val="24"/>
                <w:szCs w:val="24"/>
              </w:rPr>
              <w:tab/>
            </w:r>
            <w:r w:rsidR="007B4435" w:rsidRPr="007B4435">
              <w:rPr>
                <w:rFonts w:ascii="Arial" w:hAnsi="Arial" w:cs="Arial"/>
                <w:noProof/>
                <w:webHidden/>
                <w:color w:val="595959"/>
                <w:sz w:val="24"/>
                <w:szCs w:val="24"/>
              </w:rPr>
              <w:fldChar w:fldCharType="begin"/>
            </w:r>
            <w:r w:rsidR="007B4435" w:rsidRPr="007B4435">
              <w:rPr>
                <w:rFonts w:ascii="Arial" w:hAnsi="Arial" w:cs="Arial"/>
                <w:noProof/>
                <w:webHidden/>
                <w:color w:val="595959"/>
                <w:sz w:val="24"/>
                <w:szCs w:val="24"/>
              </w:rPr>
              <w:instrText xml:space="preserve"> PAGEREF _Toc98223630 \h </w:instrText>
            </w:r>
            <w:r w:rsidR="007B4435" w:rsidRPr="007B4435">
              <w:rPr>
                <w:rFonts w:ascii="Arial" w:hAnsi="Arial" w:cs="Arial"/>
                <w:noProof/>
                <w:webHidden/>
                <w:color w:val="595959"/>
                <w:sz w:val="24"/>
                <w:szCs w:val="24"/>
              </w:rPr>
            </w:r>
            <w:r w:rsidR="007B4435" w:rsidRPr="007B4435">
              <w:rPr>
                <w:rFonts w:ascii="Arial" w:hAnsi="Arial" w:cs="Arial"/>
                <w:noProof/>
                <w:webHidden/>
                <w:color w:val="595959"/>
                <w:sz w:val="24"/>
                <w:szCs w:val="24"/>
              </w:rPr>
              <w:fldChar w:fldCharType="separate"/>
            </w:r>
            <w:r w:rsidR="001D5410">
              <w:rPr>
                <w:rFonts w:ascii="Arial" w:hAnsi="Arial" w:cs="Arial"/>
                <w:noProof/>
                <w:webHidden/>
                <w:color w:val="595959"/>
                <w:sz w:val="24"/>
                <w:szCs w:val="24"/>
              </w:rPr>
              <w:t>33</w:t>
            </w:r>
            <w:r w:rsidR="007B4435" w:rsidRPr="007B4435">
              <w:rPr>
                <w:rFonts w:ascii="Arial" w:hAnsi="Arial" w:cs="Arial"/>
                <w:noProof/>
                <w:webHidden/>
                <w:color w:val="595959"/>
                <w:sz w:val="24"/>
                <w:szCs w:val="24"/>
              </w:rPr>
              <w:fldChar w:fldCharType="end"/>
            </w:r>
          </w:hyperlink>
        </w:p>
        <w:p w14:paraId="6D0D7384" w14:textId="249370CF" w:rsidR="007B4435" w:rsidRPr="007B4435" w:rsidRDefault="00A763A6" w:rsidP="00BB11E9">
          <w:pPr>
            <w:pStyle w:val="TOC3"/>
            <w:spacing w:after="0" w:line="276" w:lineRule="auto"/>
            <w:rPr>
              <w:rFonts w:ascii="Arial" w:eastAsiaTheme="minorEastAsia" w:hAnsi="Arial" w:cs="Arial"/>
              <w:noProof/>
              <w:color w:val="595959"/>
              <w:sz w:val="24"/>
              <w:szCs w:val="24"/>
              <w:lang w:val="hr-HR" w:eastAsia="hr-HR"/>
            </w:rPr>
          </w:pPr>
          <w:hyperlink w:anchor="_Toc98223631" w:history="1">
            <w:r w:rsidR="007B4435" w:rsidRPr="007B4435">
              <w:rPr>
                <w:rStyle w:val="Hyperlink"/>
                <w:rFonts w:ascii="Arial" w:hAnsi="Arial" w:cs="Arial"/>
                <w:noProof/>
                <w:color w:val="595959"/>
                <w:sz w:val="24"/>
                <w:szCs w:val="24"/>
              </w:rPr>
              <w:t>4. EURAXESS</w:t>
            </w:r>
            <w:r w:rsidR="007B4435" w:rsidRPr="007B4435">
              <w:rPr>
                <w:rFonts w:ascii="Arial" w:hAnsi="Arial" w:cs="Arial"/>
                <w:noProof/>
                <w:webHidden/>
                <w:color w:val="595959"/>
                <w:sz w:val="24"/>
                <w:szCs w:val="24"/>
              </w:rPr>
              <w:tab/>
            </w:r>
            <w:r w:rsidR="007B4435" w:rsidRPr="007B4435">
              <w:rPr>
                <w:rFonts w:ascii="Arial" w:hAnsi="Arial" w:cs="Arial"/>
                <w:noProof/>
                <w:webHidden/>
                <w:color w:val="595959"/>
                <w:sz w:val="24"/>
                <w:szCs w:val="24"/>
              </w:rPr>
              <w:fldChar w:fldCharType="begin"/>
            </w:r>
            <w:r w:rsidR="007B4435" w:rsidRPr="007B4435">
              <w:rPr>
                <w:rFonts w:ascii="Arial" w:hAnsi="Arial" w:cs="Arial"/>
                <w:noProof/>
                <w:webHidden/>
                <w:color w:val="595959"/>
                <w:sz w:val="24"/>
                <w:szCs w:val="24"/>
              </w:rPr>
              <w:instrText xml:space="preserve"> PAGEREF _Toc98223631 \h </w:instrText>
            </w:r>
            <w:r w:rsidR="007B4435" w:rsidRPr="007B4435">
              <w:rPr>
                <w:rFonts w:ascii="Arial" w:hAnsi="Arial" w:cs="Arial"/>
                <w:noProof/>
                <w:webHidden/>
                <w:color w:val="595959"/>
                <w:sz w:val="24"/>
                <w:szCs w:val="24"/>
              </w:rPr>
            </w:r>
            <w:r w:rsidR="007B4435" w:rsidRPr="007B4435">
              <w:rPr>
                <w:rFonts w:ascii="Arial" w:hAnsi="Arial" w:cs="Arial"/>
                <w:noProof/>
                <w:webHidden/>
                <w:color w:val="595959"/>
                <w:sz w:val="24"/>
                <w:szCs w:val="24"/>
              </w:rPr>
              <w:fldChar w:fldCharType="separate"/>
            </w:r>
            <w:r w:rsidR="001D5410">
              <w:rPr>
                <w:rFonts w:ascii="Arial" w:hAnsi="Arial" w:cs="Arial"/>
                <w:noProof/>
                <w:webHidden/>
                <w:color w:val="595959"/>
                <w:sz w:val="24"/>
                <w:szCs w:val="24"/>
              </w:rPr>
              <w:t>40</w:t>
            </w:r>
            <w:r w:rsidR="007B4435" w:rsidRPr="007B4435">
              <w:rPr>
                <w:rFonts w:ascii="Arial" w:hAnsi="Arial" w:cs="Arial"/>
                <w:noProof/>
                <w:webHidden/>
                <w:color w:val="595959"/>
                <w:sz w:val="24"/>
                <w:szCs w:val="24"/>
              </w:rPr>
              <w:fldChar w:fldCharType="end"/>
            </w:r>
          </w:hyperlink>
        </w:p>
        <w:p w14:paraId="38158604" w14:textId="75C211C9" w:rsidR="007B4435" w:rsidRPr="007B4435" w:rsidRDefault="00A763A6" w:rsidP="00BB11E9">
          <w:pPr>
            <w:pStyle w:val="TOC2"/>
            <w:spacing w:line="276" w:lineRule="auto"/>
            <w:rPr>
              <w:rFonts w:ascii="Arial" w:eastAsiaTheme="minorEastAsia" w:hAnsi="Arial" w:cs="Arial"/>
              <w:noProof/>
              <w:color w:val="595959"/>
              <w:lang w:eastAsia="hr-HR"/>
            </w:rPr>
          </w:pPr>
          <w:hyperlink w:anchor="_Toc98223632" w:history="1">
            <w:r w:rsidR="007B4435" w:rsidRPr="007B4435">
              <w:rPr>
                <w:rStyle w:val="Hyperlink"/>
                <w:rFonts w:ascii="Arial" w:eastAsia="Arial" w:hAnsi="Arial" w:cs="Arial"/>
                <w:noProof/>
                <w:color w:val="595959"/>
              </w:rPr>
              <w:t>Ostali međunarodni programi i povezani projekti</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_Toc98223632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45</w:t>
            </w:r>
            <w:r w:rsidR="007B4435" w:rsidRPr="007B4435">
              <w:rPr>
                <w:rFonts w:ascii="Arial" w:hAnsi="Arial" w:cs="Arial"/>
                <w:noProof/>
                <w:webHidden/>
                <w:color w:val="595959"/>
              </w:rPr>
              <w:fldChar w:fldCharType="end"/>
            </w:r>
          </w:hyperlink>
        </w:p>
        <w:p w14:paraId="2CC3130F" w14:textId="49D60902" w:rsidR="007B4435" w:rsidRPr="007B4435" w:rsidRDefault="00A763A6" w:rsidP="00BB11E9">
          <w:pPr>
            <w:pStyle w:val="TOC3"/>
            <w:spacing w:after="0" w:line="276" w:lineRule="auto"/>
            <w:rPr>
              <w:rFonts w:ascii="Arial" w:eastAsiaTheme="minorEastAsia" w:hAnsi="Arial" w:cs="Arial"/>
              <w:noProof/>
              <w:color w:val="595959"/>
              <w:sz w:val="24"/>
              <w:szCs w:val="24"/>
              <w:lang w:val="hr-HR" w:eastAsia="hr-HR"/>
            </w:rPr>
          </w:pPr>
          <w:hyperlink w:anchor="_Toc98223633" w:history="1">
            <w:r w:rsidR="007B4435" w:rsidRPr="007B4435">
              <w:rPr>
                <w:rStyle w:val="Hyperlink"/>
                <w:rFonts w:ascii="Arial" w:hAnsi="Arial" w:cs="Arial"/>
                <w:noProof/>
                <w:color w:val="595959"/>
                <w:sz w:val="24"/>
                <w:szCs w:val="24"/>
              </w:rPr>
              <w:t>5. Program CEEPUS</w:t>
            </w:r>
            <w:r w:rsidR="007B4435" w:rsidRPr="007B4435">
              <w:rPr>
                <w:rFonts w:ascii="Arial" w:hAnsi="Arial" w:cs="Arial"/>
                <w:noProof/>
                <w:webHidden/>
                <w:color w:val="595959"/>
                <w:sz w:val="24"/>
                <w:szCs w:val="24"/>
              </w:rPr>
              <w:tab/>
            </w:r>
            <w:r w:rsidR="007B4435" w:rsidRPr="007B4435">
              <w:rPr>
                <w:rFonts w:ascii="Arial" w:hAnsi="Arial" w:cs="Arial"/>
                <w:noProof/>
                <w:webHidden/>
                <w:color w:val="595959"/>
                <w:sz w:val="24"/>
                <w:szCs w:val="24"/>
              </w:rPr>
              <w:fldChar w:fldCharType="begin"/>
            </w:r>
            <w:r w:rsidR="007B4435" w:rsidRPr="007B4435">
              <w:rPr>
                <w:rFonts w:ascii="Arial" w:hAnsi="Arial" w:cs="Arial"/>
                <w:noProof/>
                <w:webHidden/>
                <w:color w:val="595959"/>
                <w:sz w:val="24"/>
                <w:szCs w:val="24"/>
              </w:rPr>
              <w:instrText xml:space="preserve"> PAGEREF _Toc98223633 \h </w:instrText>
            </w:r>
            <w:r w:rsidR="007B4435" w:rsidRPr="007B4435">
              <w:rPr>
                <w:rFonts w:ascii="Arial" w:hAnsi="Arial" w:cs="Arial"/>
                <w:noProof/>
                <w:webHidden/>
                <w:color w:val="595959"/>
                <w:sz w:val="24"/>
                <w:szCs w:val="24"/>
              </w:rPr>
            </w:r>
            <w:r w:rsidR="007B4435" w:rsidRPr="007B4435">
              <w:rPr>
                <w:rFonts w:ascii="Arial" w:hAnsi="Arial" w:cs="Arial"/>
                <w:noProof/>
                <w:webHidden/>
                <w:color w:val="595959"/>
                <w:sz w:val="24"/>
                <w:szCs w:val="24"/>
              </w:rPr>
              <w:fldChar w:fldCharType="separate"/>
            </w:r>
            <w:r w:rsidR="001D5410">
              <w:rPr>
                <w:rFonts w:ascii="Arial" w:hAnsi="Arial" w:cs="Arial"/>
                <w:noProof/>
                <w:webHidden/>
                <w:color w:val="595959"/>
                <w:sz w:val="24"/>
                <w:szCs w:val="24"/>
              </w:rPr>
              <w:t>45</w:t>
            </w:r>
            <w:r w:rsidR="007B4435" w:rsidRPr="007B4435">
              <w:rPr>
                <w:rFonts w:ascii="Arial" w:hAnsi="Arial" w:cs="Arial"/>
                <w:noProof/>
                <w:webHidden/>
                <w:color w:val="595959"/>
                <w:sz w:val="24"/>
                <w:szCs w:val="24"/>
              </w:rPr>
              <w:fldChar w:fldCharType="end"/>
            </w:r>
          </w:hyperlink>
        </w:p>
        <w:p w14:paraId="52BEE47D" w14:textId="475B7E54" w:rsidR="007B4435" w:rsidRPr="007B4435" w:rsidRDefault="00A763A6" w:rsidP="00BB11E9">
          <w:pPr>
            <w:pStyle w:val="TOC3"/>
            <w:spacing w:after="0" w:line="276" w:lineRule="auto"/>
            <w:rPr>
              <w:rFonts w:ascii="Arial" w:eastAsiaTheme="minorEastAsia" w:hAnsi="Arial" w:cs="Arial"/>
              <w:noProof/>
              <w:color w:val="595959"/>
              <w:sz w:val="24"/>
              <w:szCs w:val="24"/>
              <w:lang w:val="hr-HR" w:eastAsia="hr-HR"/>
            </w:rPr>
          </w:pPr>
          <w:hyperlink w:anchor="_Toc98223634" w:history="1">
            <w:r w:rsidR="007B4435" w:rsidRPr="007B4435">
              <w:rPr>
                <w:rStyle w:val="Hyperlink"/>
                <w:rFonts w:ascii="Arial" w:hAnsi="Arial" w:cs="Arial"/>
                <w:noProof/>
                <w:color w:val="595959"/>
                <w:sz w:val="24"/>
                <w:szCs w:val="24"/>
              </w:rPr>
              <w:t>6. Bilateralni program akademske mobilnosti</w:t>
            </w:r>
            <w:r w:rsidR="007B4435" w:rsidRPr="007B4435">
              <w:rPr>
                <w:rFonts w:ascii="Arial" w:hAnsi="Arial" w:cs="Arial"/>
                <w:noProof/>
                <w:webHidden/>
                <w:color w:val="595959"/>
                <w:sz w:val="24"/>
                <w:szCs w:val="24"/>
              </w:rPr>
              <w:tab/>
            </w:r>
            <w:r w:rsidR="007B4435" w:rsidRPr="007B4435">
              <w:rPr>
                <w:rFonts w:ascii="Arial" w:hAnsi="Arial" w:cs="Arial"/>
                <w:noProof/>
                <w:webHidden/>
                <w:color w:val="595959"/>
                <w:sz w:val="24"/>
                <w:szCs w:val="24"/>
              </w:rPr>
              <w:fldChar w:fldCharType="begin"/>
            </w:r>
            <w:r w:rsidR="007B4435" w:rsidRPr="007B4435">
              <w:rPr>
                <w:rFonts w:ascii="Arial" w:hAnsi="Arial" w:cs="Arial"/>
                <w:noProof/>
                <w:webHidden/>
                <w:color w:val="595959"/>
                <w:sz w:val="24"/>
                <w:szCs w:val="24"/>
              </w:rPr>
              <w:instrText xml:space="preserve"> PAGEREF _Toc98223634 \h </w:instrText>
            </w:r>
            <w:r w:rsidR="007B4435" w:rsidRPr="007B4435">
              <w:rPr>
                <w:rFonts w:ascii="Arial" w:hAnsi="Arial" w:cs="Arial"/>
                <w:noProof/>
                <w:webHidden/>
                <w:color w:val="595959"/>
                <w:sz w:val="24"/>
                <w:szCs w:val="24"/>
              </w:rPr>
            </w:r>
            <w:r w:rsidR="007B4435" w:rsidRPr="007B4435">
              <w:rPr>
                <w:rFonts w:ascii="Arial" w:hAnsi="Arial" w:cs="Arial"/>
                <w:noProof/>
                <w:webHidden/>
                <w:color w:val="595959"/>
                <w:sz w:val="24"/>
                <w:szCs w:val="24"/>
              </w:rPr>
              <w:fldChar w:fldCharType="separate"/>
            </w:r>
            <w:r w:rsidR="001D5410">
              <w:rPr>
                <w:rFonts w:ascii="Arial" w:hAnsi="Arial" w:cs="Arial"/>
                <w:noProof/>
                <w:webHidden/>
                <w:color w:val="595959"/>
                <w:sz w:val="24"/>
                <w:szCs w:val="24"/>
              </w:rPr>
              <w:t>47</w:t>
            </w:r>
            <w:r w:rsidR="007B4435" w:rsidRPr="007B4435">
              <w:rPr>
                <w:rFonts w:ascii="Arial" w:hAnsi="Arial" w:cs="Arial"/>
                <w:noProof/>
                <w:webHidden/>
                <w:color w:val="595959"/>
                <w:sz w:val="24"/>
                <w:szCs w:val="24"/>
              </w:rPr>
              <w:fldChar w:fldCharType="end"/>
            </w:r>
          </w:hyperlink>
        </w:p>
        <w:p w14:paraId="0050788A" w14:textId="3736C51F" w:rsidR="007B4435" w:rsidRPr="007B4435" w:rsidRDefault="00A763A6" w:rsidP="00BB11E9">
          <w:pPr>
            <w:pStyle w:val="TOC3"/>
            <w:spacing w:after="0" w:line="276" w:lineRule="auto"/>
            <w:rPr>
              <w:rFonts w:ascii="Arial" w:eastAsiaTheme="minorEastAsia" w:hAnsi="Arial" w:cs="Arial"/>
              <w:noProof/>
              <w:color w:val="595959"/>
              <w:sz w:val="24"/>
              <w:szCs w:val="24"/>
              <w:lang w:val="hr-HR" w:eastAsia="hr-HR"/>
            </w:rPr>
          </w:pPr>
          <w:hyperlink w:anchor="_Toc98223635" w:history="1">
            <w:r w:rsidR="007B4435" w:rsidRPr="007B4435">
              <w:rPr>
                <w:rStyle w:val="Hyperlink"/>
                <w:rFonts w:ascii="Arial" w:hAnsi="Arial" w:cs="Arial"/>
                <w:noProof/>
                <w:color w:val="595959"/>
                <w:sz w:val="24"/>
                <w:szCs w:val="24"/>
              </w:rPr>
              <w:t xml:space="preserve">7. </w:t>
            </w:r>
            <w:r w:rsidR="007B4435" w:rsidRPr="00D71FE5">
              <w:rPr>
                <w:rStyle w:val="Hyperlink"/>
                <w:rFonts w:ascii="Arial" w:hAnsi="Arial" w:cs="Arial"/>
                <w:i/>
                <w:noProof/>
                <w:color w:val="595959"/>
                <w:sz w:val="24"/>
                <w:szCs w:val="24"/>
              </w:rPr>
              <w:t>Study in Croatia</w:t>
            </w:r>
            <w:r w:rsidR="007B4435" w:rsidRPr="007B4435">
              <w:rPr>
                <w:rFonts w:ascii="Arial" w:hAnsi="Arial" w:cs="Arial"/>
                <w:noProof/>
                <w:webHidden/>
                <w:color w:val="595959"/>
                <w:sz w:val="24"/>
                <w:szCs w:val="24"/>
              </w:rPr>
              <w:tab/>
            </w:r>
            <w:r w:rsidR="007B4435" w:rsidRPr="007B4435">
              <w:rPr>
                <w:rFonts w:ascii="Arial" w:hAnsi="Arial" w:cs="Arial"/>
                <w:noProof/>
                <w:webHidden/>
                <w:color w:val="595959"/>
                <w:sz w:val="24"/>
                <w:szCs w:val="24"/>
              </w:rPr>
              <w:fldChar w:fldCharType="begin"/>
            </w:r>
            <w:r w:rsidR="007B4435" w:rsidRPr="007B4435">
              <w:rPr>
                <w:rFonts w:ascii="Arial" w:hAnsi="Arial" w:cs="Arial"/>
                <w:noProof/>
                <w:webHidden/>
                <w:color w:val="595959"/>
                <w:sz w:val="24"/>
                <w:szCs w:val="24"/>
              </w:rPr>
              <w:instrText xml:space="preserve"> PAGEREF _Toc98223635 \h </w:instrText>
            </w:r>
            <w:r w:rsidR="007B4435" w:rsidRPr="007B4435">
              <w:rPr>
                <w:rFonts w:ascii="Arial" w:hAnsi="Arial" w:cs="Arial"/>
                <w:noProof/>
                <w:webHidden/>
                <w:color w:val="595959"/>
                <w:sz w:val="24"/>
                <w:szCs w:val="24"/>
              </w:rPr>
            </w:r>
            <w:r w:rsidR="007B4435" w:rsidRPr="007B4435">
              <w:rPr>
                <w:rFonts w:ascii="Arial" w:hAnsi="Arial" w:cs="Arial"/>
                <w:noProof/>
                <w:webHidden/>
                <w:color w:val="595959"/>
                <w:sz w:val="24"/>
                <w:szCs w:val="24"/>
              </w:rPr>
              <w:fldChar w:fldCharType="separate"/>
            </w:r>
            <w:r w:rsidR="001D5410">
              <w:rPr>
                <w:rFonts w:ascii="Arial" w:hAnsi="Arial" w:cs="Arial"/>
                <w:noProof/>
                <w:webHidden/>
                <w:color w:val="595959"/>
                <w:sz w:val="24"/>
                <w:szCs w:val="24"/>
              </w:rPr>
              <w:t>50</w:t>
            </w:r>
            <w:r w:rsidR="007B4435" w:rsidRPr="007B4435">
              <w:rPr>
                <w:rFonts w:ascii="Arial" w:hAnsi="Arial" w:cs="Arial"/>
                <w:noProof/>
                <w:webHidden/>
                <w:color w:val="595959"/>
                <w:sz w:val="24"/>
                <w:szCs w:val="24"/>
              </w:rPr>
              <w:fldChar w:fldCharType="end"/>
            </w:r>
          </w:hyperlink>
        </w:p>
        <w:p w14:paraId="2A2CF38B" w14:textId="1C0A4126" w:rsidR="007B4435" w:rsidRPr="007B4435" w:rsidRDefault="00A763A6" w:rsidP="00BB11E9">
          <w:pPr>
            <w:pStyle w:val="TOC1"/>
            <w:spacing w:line="276" w:lineRule="auto"/>
            <w:rPr>
              <w:rFonts w:eastAsiaTheme="minorEastAsia"/>
              <w:b w:val="0"/>
              <w:lang w:eastAsia="hr-HR"/>
            </w:rPr>
          </w:pPr>
          <w:hyperlink w:anchor="_Toc98223636" w:history="1">
            <w:r w:rsidR="007B4435" w:rsidRPr="007B4435">
              <w:rPr>
                <w:rStyle w:val="Hyperlink"/>
                <w:b w:val="0"/>
                <w:color w:val="595959"/>
              </w:rPr>
              <w:t>II. UPRAVLJAČKE I ORGANIZACIJSKE AKTIVNOSTI</w:t>
            </w:r>
            <w:r w:rsidR="007B4435" w:rsidRPr="007B4435">
              <w:rPr>
                <w:b w:val="0"/>
                <w:webHidden/>
              </w:rPr>
              <w:tab/>
            </w:r>
            <w:r w:rsidR="007B4435" w:rsidRPr="007B4435">
              <w:rPr>
                <w:b w:val="0"/>
                <w:webHidden/>
              </w:rPr>
              <w:fldChar w:fldCharType="begin"/>
            </w:r>
            <w:r w:rsidR="007B4435" w:rsidRPr="007B4435">
              <w:rPr>
                <w:b w:val="0"/>
                <w:webHidden/>
              </w:rPr>
              <w:instrText xml:space="preserve"> PAGEREF _Toc98223636 \h </w:instrText>
            </w:r>
            <w:r w:rsidR="007B4435" w:rsidRPr="007B4435">
              <w:rPr>
                <w:b w:val="0"/>
                <w:webHidden/>
              </w:rPr>
            </w:r>
            <w:r w:rsidR="007B4435" w:rsidRPr="007B4435">
              <w:rPr>
                <w:b w:val="0"/>
                <w:webHidden/>
              </w:rPr>
              <w:fldChar w:fldCharType="separate"/>
            </w:r>
            <w:r w:rsidR="001D5410">
              <w:rPr>
                <w:b w:val="0"/>
                <w:webHidden/>
              </w:rPr>
              <w:t>52</w:t>
            </w:r>
            <w:r w:rsidR="007B4435" w:rsidRPr="007B4435">
              <w:rPr>
                <w:b w:val="0"/>
                <w:webHidden/>
              </w:rPr>
              <w:fldChar w:fldCharType="end"/>
            </w:r>
          </w:hyperlink>
        </w:p>
        <w:p w14:paraId="1987D1D3" w14:textId="5072001B" w:rsidR="007B4435" w:rsidRPr="007B4435" w:rsidRDefault="00A763A6" w:rsidP="00BB11E9">
          <w:pPr>
            <w:pStyle w:val="TOC2"/>
            <w:tabs>
              <w:tab w:val="left" w:pos="720"/>
            </w:tabs>
            <w:spacing w:line="276" w:lineRule="auto"/>
            <w:rPr>
              <w:rFonts w:ascii="Arial" w:eastAsiaTheme="minorEastAsia" w:hAnsi="Arial" w:cs="Arial"/>
              <w:noProof/>
              <w:color w:val="595959"/>
              <w:lang w:eastAsia="hr-HR"/>
            </w:rPr>
          </w:pPr>
          <w:hyperlink w:anchor="_Toc98223637" w:history="1">
            <w:r w:rsidR="007B4435" w:rsidRPr="007B4435">
              <w:rPr>
                <w:rStyle w:val="Hyperlink"/>
                <w:rFonts w:ascii="Arial" w:hAnsi="Arial" w:cs="Arial"/>
                <w:noProof/>
                <w:color w:val="595959"/>
              </w:rPr>
              <w:t>1.</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Integriran sustav nadzora</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_Toc98223637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52</w:t>
            </w:r>
            <w:r w:rsidR="007B4435" w:rsidRPr="007B4435">
              <w:rPr>
                <w:rFonts w:ascii="Arial" w:hAnsi="Arial" w:cs="Arial"/>
                <w:noProof/>
                <w:webHidden/>
                <w:color w:val="595959"/>
              </w:rPr>
              <w:fldChar w:fldCharType="end"/>
            </w:r>
          </w:hyperlink>
        </w:p>
        <w:p w14:paraId="0A89419B" w14:textId="407AF994" w:rsidR="007B4435" w:rsidRPr="007B4435" w:rsidRDefault="00A763A6" w:rsidP="00BB11E9">
          <w:pPr>
            <w:pStyle w:val="TOC2"/>
            <w:tabs>
              <w:tab w:val="left" w:pos="720"/>
            </w:tabs>
            <w:spacing w:line="276" w:lineRule="auto"/>
            <w:rPr>
              <w:rFonts w:ascii="Arial" w:eastAsiaTheme="minorEastAsia" w:hAnsi="Arial" w:cs="Arial"/>
              <w:noProof/>
              <w:color w:val="595959"/>
              <w:lang w:eastAsia="hr-HR"/>
            </w:rPr>
          </w:pPr>
          <w:hyperlink w:anchor="_Toc98223638" w:history="1">
            <w:r w:rsidR="007B4435" w:rsidRPr="007B4435">
              <w:rPr>
                <w:rStyle w:val="Hyperlink"/>
                <w:rFonts w:ascii="Arial" w:hAnsi="Arial" w:cs="Arial"/>
                <w:noProof/>
                <w:color w:val="595959"/>
              </w:rPr>
              <w:t>2.</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Upravljanje ljudskim potencijalima</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_Toc98223638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53</w:t>
            </w:r>
            <w:r w:rsidR="007B4435" w:rsidRPr="007B4435">
              <w:rPr>
                <w:rFonts w:ascii="Arial" w:hAnsi="Arial" w:cs="Arial"/>
                <w:noProof/>
                <w:webHidden/>
                <w:color w:val="595959"/>
              </w:rPr>
              <w:fldChar w:fldCharType="end"/>
            </w:r>
          </w:hyperlink>
        </w:p>
        <w:p w14:paraId="4EA68264" w14:textId="48C58093" w:rsidR="007B4435" w:rsidRPr="007B4435" w:rsidRDefault="00A763A6" w:rsidP="00BB11E9">
          <w:pPr>
            <w:pStyle w:val="TOC2"/>
            <w:tabs>
              <w:tab w:val="left" w:pos="720"/>
            </w:tabs>
            <w:spacing w:line="276" w:lineRule="auto"/>
            <w:rPr>
              <w:rFonts w:ascii="Arial" w:eastAsiaTheme="minorEastAsia" w:hAnsi="Arial" w:cs="Arial"/>
              <w:noProof/>
              <w:color w:val="595959"/>
              <w:lang w:eastAsia="hr-HR"/>
            </w:rPr>
          </w:pPr>
          <w:hyperlink w:anchor="_Toc98223639" w:history="1">
            <w:r w:rsidR="007B4435" w:rsidRPr="007B4435">
              <w:rPr>
                <w:rStyle w:val="Hyperlink"/>
                <w:rFonts w:ascii="Arial" w:eastAsia="Arial" w:hAnsi="Arial" w:cs="Arial"/>
                <w:noProof/>
                <w:color w:val="595959"/>
                <w:lang w:eastAsia="hr-HR"/>
              </w:rPr>
              <w:t>3.</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Digitalizacija poslovanja</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_Toc98223639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56</w:t>
            </w:r>
            <w:r w:rsidR="007B4435" w:rsidRPr="007B4435">
              <w:rPr>
                <w:rFonts w:ascii="Arial" w:hAnsi="Arial" w:cs="Arial"/>
                <w:noProof/>
                <w:webHidden/>
                <w:color w:val="595959"/>
              </w:rPr>
              <w:fldChar w:fldCharType="end"/>
            </w:r>
          </w:hyperlink>
        </w:p>
        <w:p w14:paraId="64E5212D" w14:textId="5BE27120" w:rsidR="007B4435" w:rsidRPr="007B4435" w:rsidRDefault="00A763A6" w:rsidP="00BB11E9">
          <w:pPr>
            <w:pStyle w:val="TOC2"/>
            <w:tabs>
              <w:tab w:val="left" w:pos="720"/>
            </w:tabs>
            <w:spacing w:line="276" w:lineRule="auto"/>
            <w:rPr>
              <w:rFonts w:ascii="Arial" w:eastAsiaTheme="minorEastAsia" w:hAnsi="Arial" w:cs="Arial"/>
              <w:noProof/>
              <w:color w:val="595959"/>
              <w:lang w:eastAsia="hr-HR"/>
            </w:rPr>
          </w:pPr>
          <w:hyperlink w:anchor="_Toc98223640" w:history="1">
            <w:r w:rsidR="007B4435" w:rsidRPr="007B4435">
              <w:rPr>
                <w:rStyle w:val="Hyperlink"/>
                <w:rFonts w:ascii="Arial" w:hAnsi="Arial" w:cs="Arial"/>
                <w:noProof/>
                <w:color w:val="595959"/>
              </w:rPr>
              <w:t>4.</w:t>
            </w:r>
            <w:r w:rsidR="007B4435" w:rsidRPr="007B4435">
              <w:rPr>
                <w:rFonts w:ascii="Arial" w:eastAsiaTheme="minorEastAsia" w:hAnsi="Arial" w:cs="Arial"/>
                <w:noProof/>
                <w:color w:val="595959"/>
                <w:lang w:eastAsia="hr-HR"/>
              </w:rPr>
              <w:tab/>
            </w:r>
            <w:r w:rsidR="007B4435" w:rsidRPr="007B4435">
              <w:rPr>
                <w:rStyle w:val="Hyperlink"/>
                <w:rFonts w:ascii="Arial" w:hAnsi="Arial" w:cs="Arial"/>
                <w:noProof/>
                <w:color w:val="595959"/>
              </w:rPr>
              <w:t>Interna komunikacija</w:t>
            </w:r>
            <w:r w:rsidR="007B4435" w:rsidRPr="007B4435">
              <w:rPr>
                <w:rFonts w:ascii="Arial" w:hAnsi="Arial" w:cs="Arial"/>
                <w:noProof/>
                <w:webHidden/>
                <w:color w:val="595959"/>
              </w:rPr>
              <w:tab/>
            </w:r>
            <w:r w:rsidR="007B4435" w:rsidRPr="007B4435">
              <w:rPr>
                <w:rFonts w:ascii="Arial" w:hAnsi="Arial" w:cs="Arial"/>
                <w:noProof/>
                <w:webHidden/>
                <w:color w:val="595959"/>
              </w:rPr>
              <w:fldChar w:fldCharType="begin"/>
            </w:r>
            <w:r w:rsidR="007B4435" w:rsidRPr="007B4435">
              <w:rPr>
                <w:rFonts w:ascii="Arial" w:hAnsi="Arial" w:cs="Arial"/>
                <w:noProof/>
                <w:webHidden/>
                <w:color w:val="595959"/>
              </w:rPr>
              <w:instrText xml:space="preserve"> PAGEREF _Toc98223640 \h </w:instrText>
            </w:r>
            <w:r w:rsidR="007B4435" w:rsidRPr="007B4435">
              <w:rPr>
                <w:rFonts w:ascii="Arial" w:hAnsi="Arial" w:cs="Arial"/>
                <w:noProof/>
                <w:webHidden/>
                <w:color w:val="595959"/>
              </w:rPr>
            </w:r>
            <w:r w:rsidR="007B4435" w:rsidRPr="007B4435">
              <w:rPr>
                <w:rFonts w:ascii="Arial" w:hAnsi="Arial" w:cs="Arial"/>
                <w:noProof/>
                <w:webHidden/>
                <w:color w:val="595959"/>
              </w:rPr>
              <w:fldChar w:fldCharType="separate"/>
            </w:r>
            <w:r w:rsidR="001D5410">
              <w:rPr>
                <w:rFonts w:ascii="Arial" w:hAnsi="Arial" w:cs="Arial"/>
                <w:noProof/>
                <w:webHidden/>
                <w:color w:val="595959"/>
              </w:rPr>
              <w:t>57</w:t>
            </w:r>
            <w:r w:rsidR="007B4435" w:rsidRPr="007B4435">
              <w:rPr>
                <w:rFonts w:ascii="Arial" w:hAnsi="Arial" w:cs="Arial"/>
                <w:noProof/>
                <w:webHidden/>
                <w:color w:val="595959"/>
              </w:rPr>
              <w:fldChar w:fldCharType="end"/>
            </w:r>
          </w:hyperlink>
        </w:p>
        <w:p w14:paraId="453695F0" w14:textId="191ABDC8" w:rsidR="007B4435" w:rsidRPr="007B4435" w:rsidRDefault="00A763A6" w:rsidP="00BB11E9">
          <w:pPr>
            <w:pStyle w:val="TOC1"/>
            <w:spacing w:line="276" w:lineRule="auto"/>
            <w:rPr>
              <w:rFonts w:eastAsiaTheme="minorEastAsia"/>
              <w:b w:val="0"/>
              <w:lang w:eastAsia="hr-HR"/>
            </w:rPr>
          </w:pPr>
          <w:hyperlink w:anchor="_Toc98223641" w:history="1">
            <w:r w:rsidR="007B4435" w:rsidRPr="007B4435">
              <w:rPr>
                <w:rStyle w:val="Hyperlink"/>
                <w:b w:val="0"/>
                <w:color w:val="595959"/>
                <w:lang w:eastAsia="hr-HR"/>
              </w:rPr>
              <w:t xml:space="preserve">III. </w:t>
            </w:r>
            <w:r w:rsidR="007B4435" w:rsidRPr="007B4435">
              <w:rPr>
                <w:rStyle w:val="Hyperlink"/>
                <w:rFonts w:eastAsia="Calibri"/>
                <w:b w:val="0"/>
                <w:color w:val="595959"/>
                <w:lang w:eastAsia="hr-HR"/>
              </w:rPr>
              <w:t>RAZVOJNE AKTIVNOSTI AGENCIJE</w:t>
            </w:r>
            <w:r w:rsidR="007B4435" w:rsidRPr="007B4435">
              <w:rPr>
                <w:b w:val="0"/>
                <w:webHidden/>
              </w:rPr>
              <w:tab/>
            </w:r>
            <w:r w:rsidR="007B4435" w:rsidRPr="007B4435">
              <w:rPr>
                <w:b w:val="0"/>
                <w:webHidden/>
              </w:rPr>
              <w:fldChar w:fldCharType="begin"/>
            </w:r>
            <w:r w:rsidR="007B4435" w:rsidRPr="007B4435">
              <w:rPr>
                <w:b w:val="0"/>
                <w:webHidden/>
              </w:rPr>
              <w:instrText xml:space="preserve"> PAGEREF _Toc98223641 \h </w:instrText>
            </w:r>
            <w:r w:rsidR="007B4435" w:rsidRPr="007B4435">
              <w:rPr>
                <w:b w:val="0"/>
                <w:webHidden/>
              </w:rPr>
            </w:r>
            <w:r w:rsidR="007B4435" w:rsidRPr="007B4435">
              <w:rPr>
                <w:b w:val="0"/>
                <w:webHidden/>
              </w:rPr>
              <w:fldChar w:fldCharType="separate"/>
            </w:r>
            <w:r w:rsidR="001D5410">
              <w:rPr>
                <w:b w:val="0"/>
                <w:webHidden/>
              </w:rPr>
              <w:t>57</w:t>
            </w:r>
            <w:r w:rsidR="007B4435" w:rsidRPr="007B4435">
              <w:rPr>
                <w:b w:val="0"/>
                <w:webHidden/>
              </w:rPr>
              <w:fldChar w:fldCharType="end"/>
            </w:r>
          </w:hyperlink>
        </w:p>
        <w:p w14:paraId="5A22E2D1" w14:textId="31EF5D60" w:rsidR="007B4435" w:rsidRPr="007B4435" w:rsidRDefault="00A763A6" w:rsidP="00BB11E9">
          <w:pPr>
            <w:pStyle w:val="TOC1"/>
            <w:spacing w:line="276" w:lineRule="auto"/>
            <w:rPr>
              <w:rFonts w:eastAsiaTheme="minorEastAsia"/>
              <w:b w:val="0"/>
              <w:lang w:eastAsia="hr-HR"/>
            </w:rPr>
          </w:pPr>
          <w:hyperlink w:anchor="_Toc98223642" w:history="1">
            <w:r w:rsidR="007B4435" w:rsidRPr="007B4435">
              <w:rPr>
                <w:rStyle w:val="Hyperlink"/>
                <w:b w:val="0"/>
                <w:color w:val="595959"/>
              </w:rPr>
              <w:t xml:space="preserve">IV. </w:t>
            </w:r>
            <w:r w:rsidR="007B4435" w:rsidRPr="007B4435">
              <w:rPr>
                <w:rStyle w:val="Hyperlink"/>
                <w:rFonts w:eastAsia="Calibri"/>
                <w:b w:val="0"/>
                <w:color w:val="595959"/>
                <w:lang w:eastAsia="hr-HR"/>
              </w:rPr>
              <w:t>SURADNJA S DRUGIM TIJELIMA DRŽAVNE I JAVNE UPRAVE TE DIONICIMA</w:t>
            </w:r>
            <w:r w:rsidR="007B4435" w:rsidRPr="007B4435">
              <w:rPr>
                <w:b w:val="0"/>
                <w:webHidden/>
              </w:rPr>
              <w:tab/>
            </w:r>
            <w:r w:rsidR="007B4435" w:rsidRPr="007B4435">
              <w:rPr>
                <w:b w:val="0"/>
                <w:webHidden/>
              </w:rPr>
              <w:fldChar w:fldCharType="begin"/>
            </w:r>
            <w:r w:rsidR="007B4435" w:rsidRPr="007B4435">
              <w:rPr>
                <w:b w:val="0"/>
                <w:webHidden/>
              </w:rPr>
              <w:instrText xml:space="preserve"> PAGEREF _Toc98223642 \h </w:instrText>
            </w:r>
            <w:r w:rsidR="007B4435" w:rsidRPr="007B4435">
              <w:rPr>
                <w:b w:val="0"/>
                <w:webHidden/>
              </w:rPr>
            </w:r>
            <w:r w:rsidR="007B4435" w:rsidRPr="007B4435">
              <w:rPr>
                <w:b w:val="0"/>
                <w:webHidden/>
              </w:rPr>
              <w:fldChar w:fldCharType="separate"/>
            </w:r>
            <w:r w:rsidR="001D5410">
              <w:rPr>
                <w:b w:val="0"/>
                <w:webHidden/>
              </w:rPr>
              <w:t>59</w:t>
            </w:r>
            <w:r w:rsidR="007B4435" w:rsidRPr="007B4435">
              <w:rPr>
                <w:b w:val="0"/>
                <w:webHidden/>
              </w:rPr>
              <w:fldChar w:fldCharType="end"/>
            </w:r>
          </w:hyperlink>
        </w:p>
        <w:p w14:paraId="07644279" w14:textId="46DDFCCC" w:rsidR="007B4435" w:rsidRPr="007B4435" w:rsidRDefault="00A763A6" w:rsidP="00BB11E9">
          <w:pPr>
            <w:pStyle w:val="TOC1"/>
            <w:spacing w:line="276" w:lineRule="auto"/>
            <w:rPr>
              <w:rFonts w:eastAsiaTheme="minorEastAsia"/>
              <w:b w:val="0"/>
              <w:lang w:eastAsia="hr-HR"/>
            </w:rPr>
          </w:pPr>
          <w:hyperlink w:anchor="_Toc98223643" w:history="1">
            <w:r w:rsidR="007B4435" w:rsidRPr="007B4435">
              <w:rPr>
                <w:rStyle w:val="Hyperlink"/>
                <w:b w:val="0"/>
                <w:color w:val="595959"/>
                <w:lang w:eastAsia="hr-HR"/>
              </w:rPr>
              <w:t>V. KOMUNIKACIJSKE AKTIVNOSTI</w:t>
            </w:r>
            <w:r w:rsidR="007B4435" w:rsidRPr="007B4435">
              <w:rPr>
                <w:b w:val="0"/>
                <w:webHidden/>
              </w:rPr>
              <w:tab/>
            </w:r>
            <w:r w:rsidR="007B4435" w:rsidRPr="007B4435">
              <w:rPr>
                <w:b w:val="0"/>
                <w:webHidden/>
              </w:rPr>
              <w:fldChar w:fldCharType="begin"/>
            </w:r>
            <w:r w:rsidR="007B4435" w:rsidRPr="007B4435">
              <w:rPr>
                <w:b w:val="0"/>
                <w:webHidden/>
              </w:rPr>
              <w:instrText xml:space="preserve"> PAGEREF _Toc98223643 \h </w:instrText>
            </w:r>
            <w:r w:rsidR="007B4435" w:rsidRPr="007B4435">
              <w:rPr>
                <w:b w:val="0"/>
                <w:webHidden/>
              </w:rPr>
            </w:r>
            <w:r w:rsidR="007B4435" w:rsidRPr="007B4435">
              <w:rPr>
                <w:b w:val="0"/>
                <w:webHidden/>
              </w:rPr>
              <w:fldChar w:fldCharType="separate"/>
            </w:r>
            <w:r w:rsidR="001D5410">
              <w:rPr>
                <w:b w:val="0"/>
                <w:webHidden/>
              </w:rPr>
              <w:t>60</w:t>
            </w:r>
            <w:r w:rsidR="007B4435" w:rsidRPr="007B4435">
              <w:rPr>
                <w:b w:val="0"/>
                <w:webHidden/>
              </w:rPr>
              <w:fldChar w:fldCharType="end"/>
            </w:r>
          </w:hyperlink>
        </w:p>
        <w:p w14:paraId="2006438C" w14:textId="2C56C791" w:rsidR="00BE5F76" w:rsidRPr="00E4546F" w:rsidRDefault="00BE5F76" w:rsidP="005F6DE7">
          <w:pPr>
            <w:spacing w:line="276" w:lineRule="auto"/>
            <w:rPr>
              <w:rFonts w:ascii="Arial" w:hAnsi="Arial" w:cs="Arial"/>
              <w:color w:val="595959" w:themeColor="text1" w:themeTint="A6"/>
            </w:rPr>
          </w:pPr>
          <w:r w:rsidRPr="00E4546F">
            <w:rPr>
              <w:rFonts w:ascii="Arial" w:hAnsi="Arial" w:cs="Arial"/>
              <w:color w:val="595959" w:themeColor="text1" w:themeTint="A6"/>
            </w:rPr>
            <w:fldChar w:fldCharType="end"/>
          </w:r>
        </w:p>
      </w:sdtContent>
    </w:sdt>
    <w:bookmarkEnd w:id="2"/>
    <w:p w14:paraId="66B215C7" w14:textId="77777777" w:rsidR="00A8029D" w:rsidRPr="00E4546F" w:rsidRDefault="00A8029D" w:rsidP="00231BD8">
      <w:pPr>
        <w:jc w:val="both"/>
        <w:rPr>
          <w:rFonts w:ascii="Arial" w:hAnsi="Arial" w:cs="Arial"/>
          <w:bCs/>
          <w:color w:val="595959" w:themeColor="text1" w:themeTint="A6"/>
          <w:sz w:val="22"/>
          <w:szCs w:val="22"/>
          <w:lang w:eastAsia="hr-HR"/>
        </w:rPr>
      </w:pPr>
    </w:p>
    <w:p w14:paraId="016CEDCD" w14:textId="77777777" w:rsidR="008E7C88" w:rsidRPr="00E4546F" w:rsidRDefault="008E7C88">
      <w:pPr>
        <w:rPr>
          <w:rFonts w:ascii="Arial" w:hAnsi="Arial" w:cs="Arial"/>
          <w:color w:val="595959" w:themeColor="text1" w:themeTint="A6"/>
        </w:rPr>
      </w:pPr>
    </w:p>
    <w:p w14:paraId="0B4E4EFC" w14:textId="77777777" w:rsidR="0021244E" w:rsidRPr="00E4546F" w:rsidRDefault="0021244E" w:rsidP="007A62DD">
      <w:pPr>
        <w:widowControl w:val="0"/>
        <w:spacing w:line="276" w:lineRule="auto"/>
        <w:jc w:val="both"/>
        <w:rPr>
          <w:rFonts w:ascii="Arial" w:hAnsi="Arial" w:cs="Arial"/>
          <w:bCs/>
          <w:color w:val="595959" w:themeColor="text1" w:themeTint="A6"/>
          <w:sz w:val="22"/>
          <w:szCs w:val="22"/>
          <w:lang w:eastAsia="hr-HR"/>
        </w:rPr>
      </w:pPr>
      <w:bookmarkStart w:id="3" w:name="_Hlk96429515"/>
    </w:p>
    <w:p w14:paraId="5C7D0C95" w14:textId="77777777" w:rsidR="0021244E" w:rsidRPr="00E4546F" w:rsidRDefault="0021244E" w:rsidP="007A62DD">
      <w:pPr>
        <w:widowControl w:val="0"/>
        <w:spacing w:line="276" w:lineRule="auto"/>
        <w:jc w:val="both"/>
        <w:rPr>
          <w:rFonts w:ascii="Arial" w:hAnsi="Arial" w:cs="Arial"/>
          <w:bCs/>
          <w:color w:val="595959" w:themeColor="text1" w:themeTint="A6"/>
          <w:sz w:val="22"/>
          <w:szCs w:val="22"/>
          <w:lang w:eastAsia="hr-HR"/>
        </w:rPr>
      </w:pPr>
    </w:p>
    <w:p w14:paraId="163E4369" w14:textId="77777777" w:rsidR="0021244E" w:rsidRPr="00E4546F" w:rsidRDefault="0021244E" w:rsidP="007A62DD">
      <w:pPr>
        <w:widowControl w:val="0"/>
        <w:spacing w:line="276" w:lineRule="auto"/>
        <w:jc w:val="both"/>
        <w:rPr>
          <w:rFonts w:ascii="Arial" w:hAnsi="Arial" w:cs="Arial"/>
          <w:bCs/>
          <w:color w:val="595959" w:themeColor="text1" w:themeTint="A6"/>
          <w:sz w:val="22"/>
          <w:szCs w:val="22"/>
          <w:lang w:eastAsia="hr-HR"/>
        </w:rPr>
      </w:pPr>
    </w:p>
    <w:p w14:paraId="1BC4CB79" w14:textId="77777777" w:rsidR="0021244E" w:rsidRPr="00E4546F" w:rsidRDefault="0021244E" w:rsidP="007A62DD">
      <w:pPr>
        <w:widowControl w:val="0"/>
        <w:spacing w:line="276" w:lineRule="auto"/>
        <w:jc w:val="both"/>
        <w:rPr>
          <w:rFonts w:ascii="Arial" w:hAnsi="Arial" w:cs="Arial"/>
          <w:bCs/>
          <w:color w:val="595959" w:themeColor="text1" w:themeTint="A6"/>
          <w:sz w:val="22"/>
          <w:szCs w:val="22"/>
          <w:lang w:eastAsia="hr-HR"/>
        </w:rPr>
      </w:pPr>
    </w:p>
    <w:p w14:paraId="19E6033C" w14:textId="77777777" w:rsidR="0021244E" w:rsidRPr="00E4546F" w:rsidRDefault="0021244E" w:rsidP="007A62DD">
      <w:pPr>
        <w:widowControl w:val="0"/>
        <w:spacing w:line="276" w:lineRule="auto"/>
        <w:jc w:val="both"/>
        <w:rPr>
          <w:rFonts w:ascii="Arial" w:hAnsi="Arial" w:cs="Arial"/>
          <w:bCs/>
          <w:color w:val="595959" w:themeColor="text1" w:themeTint="A6"/>
          <w:sz w:val="22"/>
          <w:szCs w:val="22"/>
          <w:lang w:eastAsia="hr-HR"/>
        </w:rPr>
      </w:pPr>
    </w:p>
    <w:p w14:paraId="0DF9AC80" w14:textId="0E226428" w:rsidR="0021244E" w:rsidRPr="00E4546F" w:rsidRDefault="0021244E" w:rsidP="007A62DD">
      <w:pPr>
        <w:widowControl w:val="0"/>
        <w:spacing w:line="276" w:lineRule="auto"/>
        <w:jc w:val="both"/>
        <w:rPr>
          <w:rFonts w:ascii="Arial" w:hAnsi="Arial" w:cs="Arial"/>
          <w:bCs/>
          <w:color w:val="595959" w:themeColor="text1" w:themeTint="A6"/>
          <w:sz w:val="22"/>
          <w:szCs w:val="22"/>
          <w:lang w:eastAsia="hr-HR"/>
        </w:rPr>
      </w:pPr>
    </w:p>
    <w:p w14:paraId="58690ABA" w14:textId="50CD6440" w:rsidR="00D15A9C" w:rsidRPr="00E4546F" w:rsidRDefault="00D15A9C" w:rsidP="007A62DD">
      <w:pPr>
        <w:widowControl w:val="0"/>
        <w:spacing w:line="276" w:lineRule="auto"/>
        <w:jc w:val="both"/>
        <w:rPr>
          <w:rFonts w:ascii="Arial" w:hAnsi="Arial" w:cs="Arial"/>
          <w:bCs/>
          <w:color w:val="595959" w:themeColor="text1" w:themeTint="A6"/>
          <w:sz w:val="22"/>
          <w:szCs w:val="22"/>
          <w:lang w:eastAsia="hr-HR"/>
        </w:rPr>
      </w:pPr>
    </w:p>
    <w:p w14:paraId="728BCD8E" w14:textId="77777777" w:rsidR="00D15A9C" w:rsidRPr="00E4546F" w:rsidRDefault="00D15A9C" w:rsidP="007A62DD">
      <w:pPr>
        <w:widowControl w:val="0"/>
        <w:spacing w:line="276" w:lineRule="auto"/>
        <w:jc w:val="both"/>
        <w:rPr>
          <w:rFonts w:ascii="Arial" w:hAnsi="Arial" w:cs="Arial"/>
          <w:bCs/>
          <w:color w:val="595959" w:themeColor="text1" w:themeTint="A6"/>
          <w:sz w:val="22"/>
          <w:szCs w:val="22"/>
          <w:lang w:eastAsia="hr-HR"/>
        </w:rPr>
      </w:pPr>
    </w:p>
    <w:p w14:paraId="2655F071" w14:textId="01D9FBB2" w:rsidR="00264CD7" w:rsidRPr="00E4546F" w:rsidRDefault="00743314" w:rsidP="007A62DD">
      <w:pPr>
        <w:widowControl w:val="0"/>
        <w:spacing w:line="276" w:lineRule="auto"/>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lastRenderedPageBreak/>
        <w:t>Privici</w:t>
      </w:r>
      <w:r w:rsidR="007A62DD" w:rsidRPr="00E4546F">
        <w:rPr>
          <w:rFonts w:ascii="Arial" w:hAnsi="Arial" w:cs="Arial"/>
          <w:bCs/>
          <w:color w:val="595959" w:themeColor="text1" w:themeTint="A6"/>
          <w:sz w:val="22"/>
          <w:szCs w:val="22"/>
          <w:lang w:eastAsia="hr-HR"/>
        </w:rPr>
        <w:t>:</w:t>
      </w:r>
    </w:p>
    <w:p w14:paraId="49F5EDBA" w14:textId="139B70AC" w:rsidR="007737DC" w:rsidRPr="00E4546F" w:rsidRDefault="00E3151C" w:rsidP="004D2CD1">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right" w:pos="8930"/>
        </w:tabs>
        <w:spacing w:line="276" w:lineRule="auto"/>
        <w:ind w:right="-8"/>
        <w:jc w:val="both"/>
        <w:rPr>
          <w:rFonts w:ascii="Arial" w:hAnsi="Arial" w:cs="Arial"/>
          <w:bCs/>
          <w:color w:val="595959" w:themeColor="text1" w:themeTint="A6"/>
          <w:sz w:val="22"/>
          <w:szCs w:val="22"/>
          <w:lang w:eastAsia="hr-HR"/>
        </w:rPr>
      </w:pPr>
      <w:r w:rsidRPr="00E4546F">
        <w:rPr>
          <w:rFonts w:ascii="Arial" w:hAnsi="Arial" w:cs="Arial"/>
          <w:color w:val="595959" w:themeColor="text1" w:themeTint="A6"/>
          <w:sz w:val="22"/>
          <w:szCs w:val="22"/>
          <w:lang w:eastAsia="hr-HR"/>
        </w:rPr>
        <w:t>Komunikacijske, informativne i promotivne aktivnosti Agencije za mobilnost i programe Europske unije 20</w:t>
      </w:r>
      <w:r w:rsidR="005D26A2" w:rsidRPr="00E4546F">
        <w:rPr>
          <w:rFonts w:ascii="Arial" w:hAnsi="Arial" w:cs="Arial"/>
          <w:color w:val="595959" w:themeColor="text1" w:themeTint="A6"/>
          <w:sz w:val="22"/>
          <w:szCs w:val="22"/>
          <w:lang w:eastAsia="hr-HR"/>
        </w:rPr>
        <w:t>21</w:t>
      </w:r>
      <w:r w:rsidRPr="00E4546F">
        <w:rPr>
          <w:rFonts w:ascii="Arial" w:hAnsi="Arial" w:cs="Arial"/>
          <w:color w:val="595959" w:themeColor="text1" w:themeTint="A6"/>
          <w:sz w:val="22"/>
          <w:szCs w:val="22"/>
          <w:lang w:eastAsia="hr-HR"/>
        </w:rPr>
        <w:t>. godine</w:t>
      </w:r>
    </w:p>
    <w:p w14:paraId="7AADC7C4" w14:textId="4D3E3D5E" w:rsidR="007737DC" w:rsidRPr="00E4546F" w:rsidRDefault="007737DC" w:rsidP="004D2CD1">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right" w:pos="8930"/>
        </w:tabs>
        <w:spacing w:line="276" w:lineRule="auto"/>
        <w:ind w:right="-8"/>
        <w:jc w:val="both"/>
        <w:rPr>
          <w:rFonts w:ascii="Arial" w:hAnsi="Arial" w:cs="Arial"/>
          <w:bCs/>
          <w:color w:val="595959" w:themeColor="text1" w:themeTint="A6"/>
          <w:sz w:val="22"/>
          <w:szCs w:val="22"/>
          <w:lang w:eastAsia="hr-HR"/>
        </w:rPr>
      </w:pPr>
      <w:bookmarkStart w:id="4" w:name="_Hlk96429465"/>
      <w:r w:rsidRPr="00E4546F">
        <w:rPr>
          <w:rFonts w:ascii="Arial" w:hAnsi="Arial" w:cs="Arial"/>
          <w:bCs/>
          <w:color w:val="595959" w:themeColor="text1" w:themeTint="A6"/>
          <w:sz w:val="22"/>
          <w:szCs w:val="22"/>
          <w:lang w:eastAsia="hr-HR"/>
        </w:rPr>
        <w:t xml:space="preserve">Statistike </w:t>
      </w:r>
      <w:r w:rsidR="000D4036"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 xml:space="preserve"> popis odobrenih i financiranih projekata u okviru programa Erasmus+ za 20</w:t>
      </w:r>
      <w:r w:rsidR="005D26A2" w:rsidRPr="00E4546F">
        <w:rPr>
          <w:rFonts w:ascii="Arial" w:hAnsi="Arial" w:cs="Arial"/>
          <w:bCs/>
          <w:color w:val="595959" w:themeColor="text1" w:themeTint="A6"/>
          <w:sz w:val="22"/>
          <w:szCs w:val="22"/>
          <w:lang w:eastAsia="hr-HR"/>
        </w:rPr>
        <w:t>2</w:t>
      </w:r>
      <w:r w:rsidR="001C5237" w:rsidRPr="00E4546F">
        <w:rPr>
          <w:rFonts w:ascii="Arial" w:hAnsi="Arial" w:cs="Arial"/>
          <w:bCs/>
          <w:color w:val="595959" w:themeColor="text1" w:themeTint="A6"/>
          <w:sz w:val="22"/>
          <w:szCs w:val="22"/>
          <w:lang w:eastAsia="hr-HR"/>
        </w:rPr>
        <w:t>1</w:t>
      </w:r>
      <w:r w:rsidRPr="00E4546F">
        <w:rPr>
          <w:rFonts w:ascii="Arial" w:hAnsi="Arial" w:cs="Arial"/>
          <w:bCs/>
          <w:color w:val="595959" w:themeColor="text1" w:themeTint="A6"/>
          <w:sz w:val="22"/>
          <w:szCs w:val="22"/>
          <w:lang w:eastAsia="hr-HR"/>
        </w:rPr>
        <w:t>. godinu</w:t>
      </w:r>
    </w:p>
    <w:p w14:paraId="77D5AA2D" w14:textId="67C5128B" w:rsidR="007737DC" w:rsidRPr="00E4546F" w:rsidRDefault="007737DC" w:rsidP="004D2CD1">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right" w:pos="8930"/>
        </w:tabs>
        <w:spacing w:line="276" w:lineRule="auto"/>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 xml:space="preserve">Statistike </w:t>
      </w:r>
      <w:r w:rsidR="000D4036"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 xml:space="preserve"> popis odobrenih i financiranih projekata u okviru programa Europske snage solidarnosti za 20</w:t>
      </w:r>
      <w:r w:rsidR="005D26A2" w:rsidRPr="00E4546F">
        <w:rPr>
          <w:rFonts w:ascii="Arial" w:hAnsi="Arial" w:cs="Arial"/>
          <w:bCs/>
          <w:color w:val="595959" w:themeColor="text1" w:themeTint="A6"/>
          <w:sz w:val="22"/>
          <w:szCs w:val="22"/>
          <w:lang w:eastAsia="hr-HR"/>
        </w:rPr>
        <w:t>2</w:t>
      </w:r>
      <w:r w:rsidR="001C5237" w:rsidRPr="00E4546F">
        <w:rPr>
          <w:rFonts w:ascii="Arial" w:hAnsi="Arial" w:cs="Arial"/>
          <w:bCs/>
          <w:color w:val="595959" w:themeColor="text1" w:themeTint="A6"/>
          <w:sz w:val="22"/>
          <w:szCs w:val="22"/>
          <w:lang w:eastAsia="hr-HR"/>
        </w:rPr>
        <w:t>1</w:t>
      </w:r>
      <w:r w:rsidRPr="00E4546F">
        <w:rPr>
          <w:rFonts w:ascii="Arial" w:hAnsi="Arial" w:cs="Arial"/>
          <w:bCs/>
          <w:color w:val="595959" w:themeColor="text1" w:themeTint="A6"/>
          <w:sz w:val="22"/>
          <w:szCs w:val="22"/>
          <w:lang w:eastAsia="hr-HR"/>
        </w:rPr>
        <w:t>. godinu</w:t>
      </w:r>
    </w:p>
    <w:bookmarkEnd w:id="4"/>
    <w:p w14:paraId="5C7832AA" w14:textId="3E7C7BAD" w:rsidR="006A7DCB" w:rsidRPr="00E4546F" w:rsidRDefault="006A7DCB" w:rsidP="004D2CD1">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right" w:pos="8930"/>
        </w:tabs>
        <w:spacing w:line="276" w:lineRule="auto"/>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Akcijski plan za zeleno poslovanje Agencije za mobilnost i programe EU</w:t>
      </w:r>
      <w:r w:rsidR="005E3D28" w:rsidRPr="00E4546F">
        <w:rPr>
          <w:rFonts w:ascii="Arial" w:hAnsi="Arial" w:cs="Arial"/>
          <w:bCs/>
          <w:color w:val="595959" w:themeColor="text1" w:themeTint="A6"/>
          <w:sz w:val="22"/>
          <w:szCs w:val="22"/>
          <w:lang w:eastAsia="hr-HR"/>
        </w:rPr>
        <w:t>-a</w:t>
      </w:r>
      <w:r w:rsidRPr="00E4546F">
        <w:rPr>
          <w:rFonts w:ascii="Arial" w:hAnsi="Arial" w:cs="Arial"/>
          <w:bCs/>
          <w:color w:val="595959" w:themeColor="text1" w:themeTint="A6"/>
          <w:sz w:val="22"/>
          <w:szCs w:val="22"/>
          <w:lang w:eastAsia="hr-HR"/>
        </w:rPr>
        <w:t xml:space="preserve"> (2021. – 2022.)</w:t>
      </w:r>
    </w:p>
    <w:p w14:paraId="67998180" w14:textId="194230EF" w:rsidR="006A7DCB" w:rsidRPr="00E4546F" w:rsidRDefault="006A7DCB" w:rsidP="004D2CD1">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right" w:pos="8930"/>
        </w:tabs>
        <w:spacing w:line="276" w:lineRule="auto"/>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Akcijski plan za uključivanje i raznolikost u okviru programa Erasmus+ i Europske snage solidarnosti (2021. – 2022.)</w:t>
      </w:r>
    </w:p>
    <w:p w14:paraId="58E7F430" w14:textId="77777777" w:rsidR="006A7DCB" w:rsidRPr="00E4546F" w:rsidRDefault="006A7DCB" w:rsidP="00C07AFA">
      <w:pPr>
        <w:widowControl w:val="0"/>
        <w:tabs>
          <w:tab w:val="left" w:pos="720"/>
          <w:tab w:val="left" w:pos="1440"/>
          <w:tab w:val="left" w:pos="2160"/>
          <w:tab w:val="left" w:pos="2880"/>
          <w:tab w:val="left" w:pos="3600"/>
          <w:tab w:val="left" w:pos="4320"/>
          <w:tab w:val="left" w:pos="5040"/>
          <w:tab w:val="left" w:pos="5760"/>
          <w:tab w:val="left" w:pos="6480"/>
          <w:tab w:val="right" w:pos="8930"/>
        </w:tabs>
        <w:spacing w:line="276" w:lineRule="auto"/>
        <w:ind w:left="426" w:right="-8" w:hanging="359"/>
        <w:jc w:val="both"/>
        <w:rPr>
          <w:rFonts w:ascii="Arial" w:hAnsi="Arial" w:cs="Arial"/>
          <w:bCs/>
          <w:color w:val="595959" w:themeColor="text1" w:themeTint="A6"/>
          <w:sz w:val="22"/>
          <w:szCs w:val="22"/>
          <w:lang w:eastAsia="hr-HR"/>
        </w:rPr>
      </w:pPr>
    </w:p>
    <w:p w14:paraId="251BADF3" w14:textId="77777777" w:rsidR="00037D77" w:rsidRPr="00E4546F" w:rsidRDefault="00037D77" w:rsidP="00231BD8">
      <w:pPr>
        <w:jc w:val="both"/>
        <w:rPr>
          <w:rFonts w:ascii="Arial" w:hAnsi="Arial" w:cs="Arial"/>
          <w:color w:val="595959" w:themeColor="text1" w:themeTint="A6"/>
          <w:sz w:val="22"/>
          <w:szCs w:val="22"/>
        </w:rPr>
      </w:pPr>
    </w:p>
    <w:p w14:paraId="6DBFB962" w14:textId="77777777" w:rsidR="0021244E" w:rsidRPr="00E4546F" w:rsidRDefault="0021244E" w:rsidP="0021244E">
      <w:pPr>
        <w:jc w:val="both"/>
        <w:rPr>
          <w:rFonts w:ascii="Arial" w:hAnsi="Arial" w:cs="Arial"/>
          <w:color w:val="595959" w:themeColor="text1" w:themeTint="A6"/>
          <w:sz w:val="22"/>
          <w:szCs w:val="22"/>
        </w:rPr>
      </w:pPr>
    </w:p>
    <w:p w14:paraId="4AF32B61" w14:textId="77777777" w:rsidR="0021244E" w:rsidRPr="00E4546F" w:rsidRDefault="0021244E" w:rsidP="0021244E">
      <w:pPr>
        <w:jc w:val="both"/>
        <w:rPr>
          <w:rFonts w:ascii="Arial" w:hAnsi="Arial" w:cs="Arial"/>
          <w:color w:val="595959" w:themeColor="text1" w:themeTint="A6"/>
          <w:sz w:val="22"/>
          <w:szCs w:val="22"/>
        </w:rPr>
      </w:pPr>
    </w:p>
    <w:p w14:paraId="7BAAF08D" w14:textId="77777777" w:rsidR="0021244E" w:rsidRPr="00E4546F" w:rsidRDefault="0021244E" w:rsidP="0021244E">
      <w:pPr>
        <w:jc w:val="both"/>
        <w:rPr>
          <w:rFonts w:ascii="Arial" w:hAnsi="Arial" w:cs="Arial"/>
          <w:color w:val="595959" w:themeColor="text1" w:themeTint="A6"/>
          <w:sz w:val="22"/>
          <w:szCs w:val="22"/>
        </w:rPr>
      </w:pPr>
    </w:p>
    <w:p w14:paraId="64428F2B" w14:textId="77777777" w:rsidR="0021244E" w:rsidRPr="00E4546F" w:rsidRDefault="0021244E" w:rsidP="0021244E">
      <w:pPr>
        <w:jc w:val="both"/>
        <w:rPr>
          <w:rFonts w:ascii="Arial" w:hAnsi="Arial" w:cs="Arial"/>
          <w:color w:val="595959" w:themeColor="text1" w:themeTint="A6"/>
          <w:sz w:val="22"/>
          <w:szCs w:val="22"/>
        </w:rPr>
      </w:pPr>
    </w:p>
    <w:p w14:paraId="601CECBB" w14:textId="77777777" w:rsidR="0021244E" w:rsidRPr="00E4546F" w:rsidRDefault="0021244E" w:rsidP="0021244E">
      <w:pPr>
        <w:jc w:val="both"/>
        <w:rPr>
          <w:rFonts w:ascii="Arial" w:hAnsi="Arial" w:cs="Arial"/>
          <w:color w:val="595959" w:themeColor="text1" w:themeTint="A6"/>
          <w:sz w:val="22"/>
          <w:szCs w:val="22"/>
        </w:rPr>
      </w:pPr>
    </w:p>
    <w:p w14:paraId="6EE3AE8A" w14:textId="77777777" w:rsidR="0021244E" w:rsidRPr="00E4546F" w:rsidRDefault="0021244E" w:rsidP="0021244E">
      <w:pPr>
        <w:jc w:val="both"/>
        <w:rPr>
          <w:rFonts w:ascii="Arial" w:hAnsi="Arial" w:cs="Arial"/>
          <w:color w:val="595959" w:themeColor="text1" w:themeTint="A6"/>
          <w:sz w:val="22"/>
          <w:szCs w:val="22"/>
        </w:rPr>
      </w:pPr>
    </w:p>
    <w:p w14:paraId="6E164393" w14:textId="77777777" w:rsidR="00C07AFA" w:rsidRPr="00E4546F" w:rsidRDefault="00C07AFA" w:rsidP="00231BD8">
      <w:pPr>
        <w:jc w:val="both"/>
        <w:rPr>
          <w:rFonts w:ascii="Arial" w:hAnsi="Arial" w:cs="Arial"/>
          <w:color w:val="595959" w:themeColor="text1" w:themeTint="A6"/>
          <w:sz w:val="22"/>
          <w:szCs w:val="22"/>
        </w:rPr>
      </w:pPr>
    </w:p>
    <w:p w14:paraId="08B82964" w14:textId="75B9C8A9" w:rsidR="002617B5" w:rsidRPr="00E4546F" w:rsidRDefault="002617B5" w:rsidP="0021244E">
      <w:pPr>
        <w:jc w:val="both"/>
        <w:rPr>
          <w:rFonts w:ascii="Arial" w:hAnsi="Arial" w:cs="Arial"/>
          <w:color w:val="595959" w:themeColor="text1" w:themeTint="A6"/>
          <w:sz w:val="22"/>
          <w:szCs w:val="22"/>
        </w:rPr>
      </w:pPr>
      <w:bookmarkStart w:id="5" w:name="_Toc955661"/>
      <w:bookmarkStart w:id="6" w:name="_Toc31099538"/>
      <w:bookmarkEnd w:id="3"/>
      <w:r w:rsidRPr="00E4546F">
        <w:rPr>
          <w:rFonts w:ascii="Arial" w:hAnsi="Arial" w:cs="Arial"/>
          <w:bCs/>
          <w:color w:val="595959" w:themeColor="text1" w:themeTint="A6"/>
          <w:sz w:val="22"/>
          <w:szCs w:val="22"/>
          <w:lang w:eastAsia="hr-HR"/>
        </w:rPr>
        <w:t>Izvješće o radu Agencije za mobilnost i programe Europske unije za 20</w:t>
      </w:r>
      <w:r w:rsidR="00DE0074" w:rsidRPr="00E4546F">
        <w:rPr>
          <w:rFonts w:ascii="Arial" w:hAnsi="Arial" w:cs="Arial"/>
          <w:bCs/>
          <w:color w:val="595959" w:themeColor="text1" w:themeTint="A6"/>
          <w:sz w:val="22"/>
          <w:szCs w:val="22"/>
          <w:lang w:eastAsia="hr-HR"/>
        </w:rPr>
        <w:t>2</w:t>
      </w:r>
      <w:r w:rsidR="00EE6638" w:rsidRPr="00E4546F">
        <w:rPr>
          <w:rFonts w:ascii="Arial" w:hAnsi="Arial" w:cs="Arial"/>
          <w:bCs/>
          <w:color w:val="595959" w:themeColor="text1" w:themeTint="A6"/>
          <w:sz w:val="22"/>
          <w:szCs w:val="22"/>
          <w:lang w:eastAsia="hr-HR"/>
        </w:rPr>
        <w:t>1</w:t>
      </w:r>
      <w:r w:rsidRPr="00E4546F">
        <w:rPr>
          <w:rFonts w:ascii="Arial" w:hAnsi="Arial" w:cs="Arial"/>
          <w:bCs/>
          <w:color w:val="595959" w:themeColor="text1" w:themeTint="A6"/>
          <w:sz w:val="22"/>
          <w:szCs w:val="22"/>
          <w:lang w:eastAsia="hr-HR"/>
        </w:rPr>
        <w:t xml:space="preserve">. godinu usvojeno je na </w:t>
      </w:r>
      <w:r w:rsidR="00DE0074" w:rsidRPr="00E4546F">
        <w:rPr>
          <w:rFonts w:ascii="Arial" w:hAnsi="Arial" w:cs="Arial"/>
          <w:bCs/>
          <w:color w:val="595959" w:themeColor="text1" w:themeTint="A6"/>
          <w:sz w:val="22"/>
          <w:szCs w:val="22"/>
          <w:lang w:eastAsia="hr-HR"/>
        </w:rPr>
        <w:t>7</w:t>
      </w:r>
      <w:r w:rsidR="00EE6638" w:rsidRPr="00E4546F">
        <w:rPr>
          <w:rFonts w:ascii="Arial" w:hAnsi="Arial" w:cs="Arial"/>
          <w:bCs/>
          <w:color w:val="595959" w:themeColor="text1" w:themeTint="A6"/>
          <w:sz w:val="22"/>
          <w:szCs w:val="22"/>
          <w:lang w:eastAsia="hr-HR"/>
        </w:rPr>
        <w:t>7</w:t>
      </w:r>
      <w:r w:rsidRPr="00E4546F">
        <w:rPr>
          <w:rFonts w:ascii="Arial" w:hAnsi="Arial" w:cs="Arial"/>
          <w:bCs/>
          <w:color w:val="595959" w:themeColor="text1" w:themeTint="A6"/>
          <w:sz w:val="22"/>
          <w:szCs w:val="22"/>
          <w:lang w:eastAsia="hr-HR"/>
        </w:rPr>
        <w:t xml:space="preserve">. sjednici Upravnog vijeća održanoj </w:t>
      </w:r>
      <w:r w:rsidR="00D05553" w:rsidRPr="00D05553">
        <w:rPr>
          <w:rFonts w:ascii="Arial" w:hAnsi="Arial" w:cs="Arial"/>
          <w:bCs/>
          <w:color w:val="595959" w:themeColor="text1" w:themeTint="A6"/>
          <w:sz w:val="22"/>
          <w:szCs w:val="22"/>
          <w:lang w:eastAsia="hr-HR"/>
        </w:rPr>
        <w:t>30.</w:t>
      </w:r>
      <w:r w:rsidRPr="00D05553">
        <w:rPr>
          <w:rFonts w:ascii="Arial" w:hAnsi="Arial" w:cs="Arial"/>
          <w:bCs/>
          <w:color w:val="595959" w:themeColor="text1" w:themeTint="A6"/>
          <w:sz w:val="22"/>
          <w:szCs w:val="22"/>
          <w:lang w:eastAsia="hr-HR"/>
        </w:rPr>
        <w:t xml:space="preserve"> </w:t>
      </w:r>
      <w:r w:rsidR="00EE6638" w:rsidRPr="00D05553">
        <w:rPr>
          <w:rFonts w:ascii="Arial" w:hAnsi="Arial" w:cs="Arial"/>
          <w:bCs/>
          <w:color w:val="595959" w:themeColor="text1" w:themeTint="A6"/>
          <w:sz w:val="22"/>
          <w:szCs w:val="22"/>
          <w:lang w:eastAsia="hr-HR"/>
        </w:rPr>
        <w:t>ožujka</w:t>
      </w:r>
      <w:r w:rsidR="00EE6638" w:rsidRPr="00E4546F">
        <w:rPr>
          <w:rFonts w:ascii="Arial" w:hAnsi="Arial" w:cs="Arial"/>
          <w:bCs/>
          <w:color w:val="595959" w:themeColor="text1" w:themeTint="A6"/>
          <w:sz w:val="22"/>
          <w:szCs w:val="22"/>
          <w:lang w:eastAsia="hr-HR"/>
        </w:rPr>
        <w:t xml:space="preserve"> </w:t>
      </w:r>
      <w:r w:rsidRPr="00E4546F">
        <w:rPr>
          <w:rFonts w:ascii="Arial" w:hAnsi="Arial" w:cs="Arial"/>
          <w:bCs/>
          <w:color w:val="595959" w:themeColor="text1" w:themeTint="A6"/>
          <w:sz w:val="22"/>
          <w:szCs w:val="22"/>
          <w:lang w:eastAsia="hr-HR"/>
        </w:rPr>
        <w:t>20</w:t>
      </w:r>
      <w:r w:rsidR="005A1A89" w:rsidRPr="00E4546F">
        <w:rPr>
          <w:rFonts w:ascii="Arial" w:hAnsi="Arial" w:cs="Arial"/>
          <w:bCs/>
          <w:color w:val="595959" w:themeColor="text1" w:themeTint="A6"/>
          <w:sz w:val="22"/>
          <w:szCs w:val="22"/>
          <w:lang w:eastAsia="hr-HR"/>
        </w:rPr>
        <w:t>2</w:t>
      </w:r>
      <w:r w:rsidR="00EE6638" w:rsidRPr="00E4546F">
        <w:rPr>
          <w:rFonts w:ascii="Arial" w:hAnsi="Arial" w:cs="Arial"/>
          <w:bCs/>
          <w:color w:val="595959" w:themeColor="text1" w:themeTint="A6"/>
          <w:sz w:val="22"/>
          <w:szCs w:val="22"/>
          <w:lang w:eastAsia="hr-HR"/>
        </w:rPr>
        <w:t>2</w:t>
      </w:r>
      <w:r w:rsidRPr="00E4546F">
        <w:rPr>
          <w:rFonts w:ascii="Arial" w:hAnsi="Arial" w:cs="Arial"/>
          <w:bCs/>
          <w:color w:val="595959" w:themeColor="text1" w:themeTint="A6"/>
          <w:sz w:val="22"/>
          <w:szCs w:val="22"/>
          <w:lang w:eastAsia="hr-HR"/>
        </w:rPr>
        <w:t>. godine.</w:t>
      </w:r>
      <w:bookmarkEnd w:id="5"/>
      <w:bookmarkEnd w:id="6"/>
    </w:p>
    <w:p w14:paraId="1C189EC6" w14:textId="77777777" w:rsidR="002617B5" w:rsidRPr="00E4546F" w:rsidRDefault="002617B5" w:rsidP="002617B5">
      <w:pPr>
        <w:spacing w:before="240" w:after="240"/>
        <w:jc w:val="both"/>
        <w:rPr>
          <w:rFonts w:ascii="Arial" w:hAnsi="Arial" w:cs="Arial"/>
          <w:b/>
          <w:bCs/>
          <w:color w:val="595959" w:themeColor="text1" w:themeTint="A6"/>
          <w:sz w:val="22"/>
          <w:szCs w:val="22"/>
          <w:lang w:eastAsia="hr-HR"/>
        </w:rPr>
      </w:pPr>
    </w:p>
    <w:p w14:paraId="778FC34E" w14:textId="77777777" w:rsidR="00C67810" w:rsidRPr="00E4546F" w:rsidRDefault="00C67810" w:rsidP="00C67810">
      <w:pPr>
        <w:spacing w:before="240" w:after="240"/>
        <w:ind w:left="4320" w:firstLine="720"/>
        <w:jc w:val="right"/>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Predsjednik Upravnog vijeća</w:t>
      </w:r>
    </w:p>
    <w:p w14:paraId="61447C13" w14:textId="77777777" w:rsidR="00015CA3" w:rsidRPr="00E4546F" w:rsidRDefault="00015CA3" w:rsidP="00C67810">
      <w:pPr>
        <w:spacing w:before="240" w:after="240"/>
        <w:ind w:left="4320" w:firstLine="720"/>
        <w:jc w:val="right"/>
        <w:rPr>
          <w:rFonts w:ascii="Arial" w:hAnsi="Arial" w:cs="Arial"/>
          <w:bCs/>
          <w:color w:val="595959" w:themeColor="text1" w:themeTint="A6"/>
          <w:sz w:val="22"/>
          <w:szCs w:val="22"/>
          <w:lang w:eastAsia="hr-HR"/>
        </w:rPr>
      </w:pPr>
    </w:p>
    <w:p w14:paraId="1B58BEBE" w14:textId="77777777" w:rsidR="00C67810" w:rsidRPr="00E4546F" w:rsidRDefault="00C67810" w:rsidP="00C67810">
      <w:pPr>
        <w:spacing w:before="240" w:after="240"/>
        <w:jc w:val="right"/>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Ivan Milanović-Litre</w:t>
      </w:r>
    </w:p>
    <w:p w14:paraId="369A50B2" w14:textId="77777777" w:rsidR="00C67810" w:rsidRPr="00E4546F" w:rsidRDefault="00C67810" w:rsidP="00C67810">
      <w:pPr>
        <w:spacing w:before="240" w:after="240"/>
        <w:rPr>
          <w:rFonts w:ascii="Arial" w:hAnsi="Arial" w:cs="Arial"/>
          <w:bCs/>
          <w:color w:val="595959" w:themeColor="text1" w:themeTint="A6"/>
          <w:sz w:val="22"/>
          <w:szCs w:val="22"/>
          <w:lang w:eastAsia="hr-HR"/>
        </w:rPr>
      </w:pPr>
    </w:p>
    <w:p w14:paraId="5916960D" w14:textId="77777777" w:rsidR="00C52B49" w:rsidRPr="00E4546F" w:rsidRDefault="00C52B49" w:rsidP="00894F7F">
      <w:pPr>
        <w:rPr>
          <w:rFonts w:ascii="Arial" w:hAnsi="Arial" w:cs="Arial"/>
          <w:color w:val="595959" w:themeColor="text1" w:themeTint="A6"/>
          <w:sz w:val="22"/>
          <w:szCs w:val="22"/>
          <w:lang w:eastAsia="hr-HR"/>
        </w:rPr>
      </w:pPr>
    </w:p>
    <w:p w14:paraId="76AD5F42" w14:textId="77777777" w:rsidR="00BF490F" w:rsidRPr="00E4546F" w:rsidRDefault="00BF490F" w:rsidP="00BF490F">
      <w:pPr>
        <w:rPr>
          <w:rFonts w:ascii="Arial" w:hAnsi="Arial" w:cs="Arial"/>
          <w:bCs/>
          <w:color w:val="595959" w:themeColor="text1" w:themeTint="A6"/>
          <w:sz w:val="22"/>
          <w:szCs w:val="22"/>
          <w:lang w:eastAsia="hr-HR"/>
        </w:rPr>
      </w:pPr>
      <w:bookmarkStart w:id="7" w:name="_Hlk29808278"/>
      <w:r w:rsidRPr="00E4546F">
        <w:rPr>
          <w:rFonts w:ascii="Arial" w:hAnsi="Arial" w:cs="Arial"/>
          <w:bCs/>
          <w:color w:val="595959" w:themeColor="text1" w:themeTint="A6"/>
          <w:sz w:val="22"/>
          <w:szCs w:val="22"/>
          <w:lang w:eastAsia="hr-HR"/>
        </w:rPr>
        <w:t>KLASA: 001-02/22-03/1</w:t>
      </w:r>
    </w:p>
    <w:p w14:paraId="742C50EC" w14:textId="77777777" w:rsidR="00BF490F" w:rsidRPr="00E4546F" w:rsidRDefault="00BF490F" w:rsidP="00BF490F">
      <w:pPr>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URBROJ: 359-01/4-22-1</w:t>
      </w:r>
    </w:p>
    <w:p w14:paraId="1EF35292" w14:textId="77777777" w:rsidR="00BF490F" w:rsidRPr="00E4546F" w:rsidRDefault="00BF490F" w:rsidP="00694E5E">
      <w:pPr>
        <w:rPr>
          <w:rFonts w:ascii="Arial" w:hAnsi="Arial" w:cs="Arial"/>
          <w:bCs/>
          <w:color w:val="595959" w:themeColor="text1" w:themeTint="A6"/>
          <w:sz w:val="22"/>
          <w:szCs w:val="22"/>
          <w:lang w:eastAsia="hr-HR"/>
        </w:rPr>
      </w:pPr>
    </w:p>
    <w:p w14:paraId="732E08CC" w14:textId="6164CABE" w:rsidR="00C67810" w:rsidRPr="00E4546F" w:rsidRDefault="002617B5" w:rsidP="002617B5">
      <w:pPr>
        <w:rPr>
          <w:rFonts w:ascii="Arial" w:hAnsi="Arial" w:cs="Arial"/>
          <w:color w:val="595959" w:themeColor="text1" w:themeTint="A6"/>
          <w:sz w:val="22"/>
          <w:szCs w:val="22"/>
        </w:rPr>
      </w:pPr>
      <w:r w:rsidRPr="00E4546F">
        <w:rPr>
          <w:rFonts w:ascii="Arial" w:hAnsi="Arial" w:cs="Arial"/>
          <w:bCs/>
          <w:color w:val="595959" w:themeColor="text1" w:themeTint="A6"/>
          <w:sz w:val="22"/>
          <w:szCs w:val="22"/>
          <w:lang w:eastAsia="hr-HR"/>
        </w:rPr>
        <w:t xml:space="preserve">Zagreb, </w:t>
      </w:r>
      <w:r w:rsidR="00D05553" w:rsidRPr="00D05553">
        <w:rPr>
          <w:rFonts w:ascii="Arial" w:hAnsi="Arial" w:cs="Arial"/>
          <w:bCs/>
          <w:color w:val="595959" w:themeColor="text1" w:themeTint="A6"/>
          <w:sz w:val="22"/>
          <w:szCs w:val="22"/>
          <w:lang w:eastAsia="hr-HR"/>
        </w:rPr>
        <w:t>30</w:t>
      </w:r>
      <w:r w:rsidRPr="00D05553">
        <w:rPr>
          <w:rFonts w:ascii="Arial" w:hAnsi="Arial" w:cs="Arial"/>
          <w:bCs/>
          <w:color w:val="595959" w:themeColor="text1" w:themeTint="A6"/>
          <w:sz w:val="22"/>
          <w:szCs w:val="22"/>
          <w:lang w:eastAsia="hr-HR"/>
        </w:rPr>
        <w:t xml:space="preserve">. </w:t>
      </w:r>
      <w:r w:rsidR="00EE6638" w:rsidRPr="00D05553">
        <w:rPr>
          <w:rFonts w:ascii="Arial" w:hAnsi="Arial" w:cs="Arial"/>
          <w:bCs/>
          <w:color w:val="595959" w:themeColor="text1" w:themeTint="A6"/>
          <w:sz w:val="22"/>
          <w:szCs w:val="22"/>
          <w:lang w:eastAsia="hr-HR"/>
        </w:rPr>
        <w:t xml:space="preserve">ožujka </w:t>
      </w:r>
      <w:r w:rsidRPr="00D05553">
        <w:rPr>
          <w:rFonts w:ascii="Arial" w:hAnsi="Arial" w:cs="Arial"/>
          <w:bCs/>
          <w:color w:val="595959" w:themeColor="text1" w:themeTint="A6"/>
          <w:sz w:val="22"/>
          <w:szCs w:val="22"/>
          <w:lang w:eastAsia="hr-HR"/>
        </w:rPr>
        <w:t>20</w:t>
      </w:r>
      <w:r w:rsidR="00B939C9" w:rsidRPr="00D05553">
        <w:rPr>
          <w:rFonts w:ascii="Arial" w:hAnsi="Arial" w:cs="Arial"/>
          <w:bCs/>
          <w:color w:val="595959" w:themeColor="text1" w:themeTint="A6"/>
          <w:sz w:val="22"/>
          <w:szCs w:val="22"/>
          <w:lang w:eastAsia="hr-HR"/>
        </w:rPr>
        <w:t>2</w:t>
      </w:r>
      <w:r w:rsidR="00EE6638" w:rsidRPr="00D05553">
        <w:rPr>
          <w:rFonts w:ascii="Arial" w:hAnsi="Arial" w:cs="Arial"/>
          <w:bCs/>
          <w:color w:val="595959" w:themeColor="text1" w:themeTint="A6"/>
          <w:sz w:val="22"/>
          <w:szCs w:val="22"/>
          <w:lang w:eastAsia="hr-HR"/>
        </w:rPr>
        <w:t>2</w:t>
      </w:r>
      <w:r w:rsidRPr="00D05553">
        <w:rPr>
          <w:rFonts w:ascii="Arial" w:hAnsi="Arial" w:cs="Arial"/>
          <w:bCs/>
          <w:color w:val="595959" w:themeColor="text1" w:themeTint="A6"/>
          <w:sz w:val="22"/>
          <w:szCs w:val="22"/>
          <w:lang w:eastAsia="hr-HR"/>
        </w:rPr>
        <w:t>.</w:t>
      </w:r>
    </w:p>
    <w:bookmarkEnd w:id="7"/>
    <w:p w14:paraId="481474FE" w14:textId="77777777" w:rsidR="00C67810" w:rsidRPr="00E4546F" w:rsidRDefault="00C67810" w:rsidP="00106473">
      <w:pPr>
        <w:rPr>
          <w:rFonts w:ascii="Arial" w:hAnsi="Arial" w:cs="Arial"/>
          <w:color w:val="595959" w:themeColor="text1" w:themeTint="A6"/>
          <w:sz w:val="22"/>
          <w:szCs w:val="22"/>
        </w:rPr>
      </w:pPr>
    </w:p>
    <w:p w14:paraId="53D909EA" w14:textId="5C9BC5F3" w:rsidR="001301A2" w:rsidRPr="00E4546F" w:rsidRDefault="003A66FB" w:rsidP="00AF2209">
      <w:pPr>
        <w:pStyle w:val="Heading1"/>
        <w:rPr>
          <w:rFonts w:cs="Arial"/>
          <w:color w:val="595959" w:themeColor="text1" w:themeTint="A6"/>
          <w:lang w:val="hr-HR"/>
        </w:rPr>
      </w:pPr>
      <w:r w:rsidRPr="00E4546F">
        <w:rPr>
          <w:rFonts w:cs="Arial"/>
          <w:color w:val="595959" w:themeColor="text1" w:themeTint="A6"/>
          <w:lang w:val="hr-HR"/>
        </w:rPr>
        <w:br w:type="page"/>
      </w:r>
      <w:bookmarkStart w:id="8" w:name="_Toc31033421"/>
      <w:bookmarkStart w:id="9" w:name="_Toc31099539"/>
      <w:bookmarkStart w:id="10" w:name="_Toc31201125"/>
      <w:bookmarkStart w:id="11" w:name="_Toc97019431"/>
      <w:bookmarkStart w:id="12" w:name="_Toc98223617"/>
      <w:r w:rsidR="008C0948" w:rsidRPr="00E4546F">
        <w:rPr>
          <w:rFonts w:cs="Arial"/>
          <w:color w:val="595959" w:themeColor="text1" w:themeTint="A6"/>
          <w:lang w:val="hr-HR"/>
        </w:rPr>
        <w:lastRenderedPageBreak/>
        <w:t>Uvod</w:t>
      </w:r>
      <w:bookmarkEnd w:id="8"/>
      <w:bookmarkEnd w:id="9"/>
      <w:bookmarkEnd w:id="10"/>
      <w:bookmarkEnd w:id="11"/>
      <w:bookmarkEnd w:id="12"/>
      <w:r w:rsidR="00007701" w:rsidRPr="00E4546F">
        <w:rPr>
          <w:rFonts w:cs="Arial"/>
          <w:color w:val="595959" w:themeColor="text1" w:themeTint="A6"/>
          <w:lang w:val="hr-HR"/>
        </w:rPr>
        <w:t xml:space="preserve"> </w:t>
      </w:r>
    </w:p>
    <w:p w14:paraId="485E4773" w14:textId="1F57BDCB" w:rsidR="001301A2" w:rsidRPr="00E4546F" w:rsidRDefault="001301A2" w:rsidP="00500ED3">
      <w:pPr>
        <w:widowControl w:val="0"/>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Agencija za mobilnost i programe Europske unije (</w:t>
      </w:r>
      <w:r w:rsidR="00332B35" w:rsidRPr="00E4546F">
        <w:rPr>
          <w:rFonts w:ascii="Arial" w:hAnsi="Arial" w:cs="Arial"/>
          <w:bCs/>
          <w:color w:val="595959" w:themeColor="text1" w:themeTint="A6"/>
          <w:sz w:val="22"/>
          <w:szCs w:val="22"/>
          <w:lang w:eastAsia="hr-HR"/>
        </w:rPr>
        <w:t>u daljnjem tekstu</w:t>
      </w:r>
      <w:r w:rsidRPr="00E4546F">
        <w:rPr>
          <w:rFonts w:ascii="Arial" w:hAnsi="Arial" w:cs="Arial"/>
          <w:bCs/>
          <w:color w:val="595959" w:themeColor="text1" w:themeTint="A6"/>
          <w:sz w:val="22"/>
          <w:szCs w:val="22"/>
          <w:lang w:eastAsia="hr-HR"/>
        </w:rPr>
        <w:t xml:space="preserve">: Agencija) i tijekom </w:t>
      </w:r>
      <w:r w:rsidR="00C4729E" w:rsidRPr="00E4546F">
        <w:rPr>
          <w:rFonts w:ascii="Arial" w:hAnsi="Arial" w:cs="Arial"/>
          <w:bCs/>
          <w:color w:val="595959" w:themeColor="text1" w:themeTint="A6"/>
          <w:sz w:val="22"/>
          <w:szCs w:val="22"/>
          <w:lang w:eastAsia="hr-HR"/>
        </w:rPr>
        <w:t>202</w:t>
      </w:r>
      <w:r w:rsidR="00EE6638" w:rsidRPr="00E4546F">
        <w:rPr>
          <w:rFonts w:ascii="Arial" w:hAnsi="Arial" w:cs="Arial"/>
          <w:bCs/>
          <w:color w:val="595959" w:themeColor="text1" w:themeTint="A6"/>
          <w:sz w:val="22"/>
          <w:szCs w:val="22"/>
          <w:lang w:eastAsia="hr-HR"/>
        </w:rPr>
        <w:t>1</w:t>
      </w:r>
      <w:r w:rsidRPr="00E4546F">
        <w:rPr>
          <w:rFonts w:ascii="Arial" w:hAnsi="Arial" w:cs="Arial"/>
          <w:bCs/>
          <w:color w:val="595959" w:themeColor="text1" w:themeTint="A6"/>
          <w:sz w:val="22"/>
          <w:szCs w:val="22"/>
          <w:lang w:eastAsia="hr-HR"/>
        </w:rPr>
        <w:t xml:space="preserve">. godine nastavila je svoje djelovanje središnje nacionalne točke za aktivnosti mobilnosti </w:t>
      </w:r>
      <w:r w:rsidR="008718B2" w:rsidRPr="00E4546F">
        <w:rPr>
          <w:rFonts w:ascii="Arial" w:hAnsi="Arial" w:cs="Arial"/>
          <w:bCs/>
          <w:color w:val="595959" w:themeColor="text1" w:themeTint="A6"/>
          <w:sz w:val="22"/>
          <w:szCs w:val="22"/>
          <w:lang w:eastAsia="hr-HR"/>
        </w:rPr>
        <w:t xml:space="preserve">s ciljem </w:t>
      </w:r>
      <w:r w:rsidRPr="00E4546F">
        <w:rPr>
          <w:rFonts w:ascii="Arial" w:hAnsi="Arial" w:cs="Arial"/>
          <w:bCs/>
          <w:color w:val="595959" w:themeColor="text1" w:themeTint="A6"/>
          <w:sz w:val="22"/>
          <w:szCs w:val="22"/>
          <w:lang w:eastAsia="hr-HR"/>
        </w:rPr>
        <w:t>učenja i usavršavanja</w:t>
      </w:r>
      <w:r w:rsidR="00743314" w:rsidRPr="00E4546F">
        <w:rPr>
          <w:rFonts w:ascii="Arial" w:hAnsi="Arial" w:cs="Arial"/>
          <w:bCs/>
          <w:color w:val="595959" w:themeColor="text1" w:themeTint="A6"/>
          <w:sz w:val="22"/>
          <w:szCs w:val="22"/>
          <w:lang w:eastAsia="hr-HR"/>
        </w:rPr>
        <w:t xml:space="preserve"> </w:t>
      </w:r>
      <w:r w:rsidRPr="00E4546F">
        <w:rPr>
          <w:rFonts w:ascii="Arial" w:hAnsi="Arial" w:cs="Arial"/>
          <w:bCs/>
          <w:color w:val="595959" w:themeColor="text1" w:themeTint="A6"/>
          <w:sz w:val="22"/>
          <w:szCs w:val="22"/>
          <w:lang w:eastAsia="hr-HR"/>
        </w:rPr>
        <w:t xml:space="preserve">kao instrumenta potpore jačanju kvalitete sustava znanosti, obrazovanja, osposobljavanja, mladih i sporta njihovom internacionalizacijom. </w:t>
      </w:r>
    </w:p>
    <w:p w14:paraId="63E7E0C4"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51A69ED0" w14:textId="3DDF906E" w:rsidR="001301A2" w:rsidRPr="00E4546F" w:rsidRDefault="001301A2" w:rsidP="001301A2">
      <w:pPr>
        <w:widowControl w:val="0"/>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Vizija i misija Agencije</w:t>
      </w:r>
      <w:r w:rsidR="000D4036"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 xml:space="preserve"> koje čine temelj cjelokupnog djelovanja Agencije i njezinih </w:t>
      </w:r>
      <w:r w:rsidR="00F55DCD" w:rsidRPr="00E4546F">
        <w:rPr>
          <w:rFonts w:ascii="Arial" w:hAnsi="Arial" w:cs="Arial"/>
          <w:bCs/>
          <w:color w:val="595959" w:themeColor="text1" w:themeTint="A6"/>
          <w:sz w:val="22"/>
          <w:szCs w:val="22"/>
          <w:lang w:eastAsia="hr-HR"/>
        </w:rPr>
        <w:t>radnika</w:t>
      </w:r>
      <w:r w:rsidR="000D4036"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 xml:space="preserve"> su:</w:t>
      </w:r>
    </w:p>
    <w:p w14:paraId="002762B7"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0202AF19"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VIZIJA</w:t>
      </w:r>
    </w:p>
    <w:p w14:paraId="3C03F06E" w14:textId="3C385693" w:rsidR="001301A2" w:rsidRPr="00E4546F" w:rsidRDefault="001301A2" w:rsidP="001301A2">
      <w:pPr>
        <w:widowControl w:val="0"/>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 xml:space="preserve">Želimo da se što više korisnika iz </w:t>
      </w:r>
      <w:r w:rsidR="006146A8" w:rsidRPr="00E4546F">
        <w:rPr>
          <w:rFonts w:ascii="Arial" w:hAnsi="Arial" w:cs="Arial"/>
          <w:bCs/>
          <w:color w:val="595959" w:themeColor="text1" w:themeTint="A6"/>
          <w:sz w:val="22"/>
          <w:szCs w:val="22"/>
          <w:lang w:eastAsia="hr-HR"/>
        </w:rPr>
        <w:t>Republike Hrvatske</w:t>
      </w:r>
      <w:r w:rsidRPr="00E4546F">
        <w:rPr>
          <w:rFonts w:ascii="Arial" w:hAnsi="Arial" w:cs="Arial"/>
          <w:bCs/>
          <w:color w:val="595959" w:themeColor="text1" w:themeTint="A6"/>
          <w:sz w:val="22"/>
          <w:szCs w:val="22"/>
          <w:lang w:eastAsia="hr-HR"/>
        </w:rPr>
        <w:t xml:space="preserve"> uključi u europski prostor obrazovanja, znanosti</w:t>
      </w:r>
      <w:r w:rsidR="00C4729E" w:rsidRPr="00E4546F">
        <w:rPr>
          <w:rFonts w:ascii="Arial" w:hAnsi="Arial" w:cs="Arial"/>
          <w:bCs/>
          <w:color w:val="595959" w:themeColor="text1" w:themeTint="A6"/>
          <w:sz w:val="22"/>
          <w:szCs w:val="22"/>
          <w:lang w:eastAsia="hr-HR"/>
        </w:rPr>
        <w:t>,</w:t>
      </w:r>
      <w:r w:rsidR="00011253" w:rsidRPr="00E4546F">
        <w:rPr>
          <w:rFonts w:ascii="Arial" w:hAnsi="Arial" w:cs="Arial"/>
          <w:bCs/>
          <w:color w:val="595959" w:themeColor="text1" w:themeTint="A6"/>
          <w:sz w:val="22"/>
          <w:szCs w:val="22"/>
          <w:lang w:eastAsia="hr-HR"/>
        </w:rPr>
        <w:t xml:space="preserve"> </w:t>
      </w:r>
      <w:r w:rsidRPr="00E4546F">
        <w:rPr>
          <w:rFonts w:ascii="Arial" w:hAnsi="Arial" w:cs="Arial"/>
          <w:bCs/>
          <w:color w:val="595959" w:themeColor="text1" w:themeTint="A6"/>
          <w:sz w:val="22"/>
          <w:szCs w:val="22"/>
          <w:lang w:eastAsia="hr-HR"/>
        </w:rPr>
        <w:t>mladih</w:t>
      </w:r>
      <w:r w:rsidR="00C4729E" w:rsidRPr="00E4546F">
        <w:rPr>
          <w:rFonts w:ascii="Arial" w:hAnsi="Arial" w:cs="Arial"/>
          <w:bCs/>
          <w:color w:val="595959" w:themeColor="text1" w:themeTint="A6"/>
          <w:sz w:val="22"/>
          <w:szCs w:val="22"/>
          <w:lang w:eastAsia="hr-HR"/>
        </w:rPr>
        <w:t xml:space="preserve"> i sporta</w:t>
      </w:r>
      <w:r w:rsidRPr="00E4546F">
        <w:rPr>
          <w:rFonts w:ascii="Arial" w:hAnsi="Arial" w:cs="Arial"/>
          <w:bCs/>
          <w:color w:val="595959" w:themeColor="text1" w:themeTint="A6"/>
          <w:sz w:val="22"/>
          <w:szCs w:val="22"/>
          <w:lang w:eastAsia="hr-HR"/>
        </w:rPr>
        <w:t xml:space="preserve"> radi jačanja ljudskog i demokratskog potencijala, socijalne kohezije te konkurentnosti hrvatskog društva.</w:t>
      </w:r>
    </w:p>
    <w:p w14:paraId="7E2B8376"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665F4C23"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MISIJA</w:t>
      </w:r>
    </w:p>
    <w:p w14:paraId="70F8C7BC" w14:textId="44B49012" w:rsidR="001301A2" w:rsidRPr="00E4546F" w:rsidRDefault="001301A2" w:rsidP="001301A2">
      <w:pPr>
        <w:widowControl w:val="0"/>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 xml:space="preserve">Agencija </w:t>
      </w:r>
      <w:r w:rsidR="008718B2" w:rsidRPr="00E4546F">
        <w:rPr>
          <w:rFonts w:ascii="Arial" w:hAnsi="Arial" w:cs="Arial"/>
          <w:bCs/>
          <w:color w:val="595959" w:themeColor="text1" w:themeTint="A6"/>
          <w:sz w:val="22"/>
          <w:szCs w:val="22"/>
          <w:lang w:eastAsia="hr-HR"/>
        </w:rPr>
        <w:t xml:space="preserve">omogućava </w:t>
      </w:r>
      <w:r w:rsidRPr="00E4546F">
        <w:rPr>
          <w:rFonts w:ascii="Arial" w:hAnsi="Arial" w:cs="Arial"/>
          <w:bCs/>
          <w:color w:val="595959" w:themeColor="text1" w:themeTint="A6"/>
          <w:sz w:val="22"/>
          <w:szCs w:val="22"/>
          <w:lang w:eastAsia="hr-HR"/>
        </w:rPr>
        <w:t xml:space="preserve">provedbu programa Europske unije </w:t>
      </w:r>
      <w:r w:rsidR="00B539CC" w:rsidRPr="00E4546F">
        <w:rPr>
          <w:rFonts w:ascii="Arial" w:hAnsi="Arial" w:cs="Arial"/>
          <w:bCs/>
          <w:color w:val="595959" w:themeColor="text1" w:themeTint="A6"/>
          <w:sz w:val="22"/>
          <w:szCs w:val="22"/>
          <w:lang w:eastAsia="hr-HR"/>
        </w:rPr>
        <w:t xml:space="preserve">na </w:t>
      </w:r>
      <w:r w:rsidRPr="00E4546F">
        <w:rPr>
          <w:rFonts w:ascii="Arial" w:hAnsi="Arial" w:cs="Arial"/>
          <w:bCs/>
          <w:color w:val="595959" w:themeColor="text1" w:themeTint="A6"/>
          <w:sz w:val="22"/>
          <w:szCs w:val="22"/>
          <w:lang w:eastAsia="hr-HR"/>
        </w:rPr>
        <w:t>području znanosti, odgoja, obrazovanja i osposobljavanja te mladih</w:t>
      </w:r>
      <w:r w:rsidR="00C4729E" w:rsidRPr="00E4546F">
        <w:rPr>
          <w:rFonts w:ascii="Arial" w:hAnsi="Arial" w:cs="Arial"/>
          <w:bCs/>
          <w:color w:val="595959" w:themeColor="text1" w:themeTint="A6"/>
          <w:sz w:val="22"/>
          <w:szCs w:val="22"/>
          <w:lang w:eastAsia="hr-HR"/>
        </w:rPr>
        <w:t xml:space="preserve"> i sporta</w:t>
      </w:r>
      <w:r w:rsidRPr="00E4546F">
        <w:rPr>
          <w:rFonts w:ascii="Arial" w:hAnsi="Arial" w:cs="Arial"/>
          <w:bCs/>
          <w:color w:val="595959" w:themeColor="text1" w:themeTint="A6"/>
          <w:sz w:val="22"/>
          <w:szCs w:val="22"/>
          <w:lang w:eastAsia="hr-HR"/>
        </w:rPr>
        <w:t xml:space="preserve"> u R</w:t>
      </w:r>
      <w:r w:rsidR="00E24A17" w:rsidRPr="00E4546F">
        <w:rPr>
          <w:rFonts w:ascii="Arial" w:hAnsi="Arial" w:cs="Arial"/>
          <w:bCs/>
          <w:color w:val="595959" w:themeColor="text1" w:themeTint="A6"/>
          <w:sz w:val="22"/>
          <w:szCs w:val="22"/>
          <w:lang w:eastAsia="hr-HR"/>
        </w:rPr>
        <w:t>epublici Hrvatskoj</w:t>
      </w:r>
      <w:r w:rsidRPr="00E4546F">
        <w:rPr>
          <w:rFonts w:ascii="Arial" w:hAnsi="Arial" w:cs="Arial"/>
          <w:bCs/>
          <w:color w:val="595959" w:themeColor="text1" w:themeTint="A6"/>
          <w:sz w:val="22"/>
          <w:szCs w:val="22"/>
          <w:lang w:eastAsia="hr-HR"/>
        </w:rPr>
        <w:t>.</w:t>
      </w:r>
    </w:p>
    <w:p w14:paraId="13135C27"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68C30A86" w14:textId="06617955" w:rsidR="001301A2" w:rsidRPr="00E4546F" w:rsidRDefault="001301A2" w:rsidP="001301A2">
      <w:pPr>
        <w:widowControl w:val="0"/>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Konkretno, Agencija je tijekom 20</w:t>
      </w:r>
      <w:r w:rsidR="00113047" w:rsidRPr="00E4546F">
        <w:rPr>
          <w:rFonts w:ascii="Arial" w:hAnsi="Arial" w:cs="Arial"/>
          <w:bCs/>
          <w:color w:val="595959" w:themeColor="text1" w:themeTint="A6"/>
          <w:sz w:val="22"/>
          <w:szCs w:val="22"/>
          <w:lang w:eastAsia="hr-HR"/>
        </w:rPr>
        <w:t>2</w:t>
      </w:r>
      <w:r w:rsidR="00EE6638" w:rsidRPr="00E4546F">
        <w:rPr>
          <w:rFonts w:ascii="Arial" w:hAnsi="Arial" w:cs="Arial"/>
          <w:bCs/>
          <w:color w:val="595959" w:themeColor="text1" w:themeTint="A6"/>
          <w:sz w:val="22"/>
          <w:szCs w:val="22"/>
          <w:lang w:eastAsia="hr-HR"/>
        </w:rPr>
        <w:t>1</w:t>
      </w:r>
      <w:r w:rsidRPr="00E4546F">
        <w:rPr>
          <w:rFonts w:ascii="Arial" w:hAnsi="Arial" w:cs="Arial"/>
          <w:bCs/>
          <w:color w:val="595959" w:themeColor="text1" w:themeTint="A6"/>
          <w:sz w:val="22"/>
          <w:szCs w:val="22"/>
          <w:lang w:eastAsia="hr-HR"/>
        </w:rPr>
        <w:t>. godine unutar svojeg portfelja upravljala sljedećim programima, mrežama, inicijativama i projektima:</w:t>
      </w:r>
    </w:p>
    <w:p w14:paraId="1D77A607"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12290AE0" w14:textId="5FC74261"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Program Erasmus+</w:t>
      </w:r>
      <w:r w:rsidRPr="00E4546F">
        <w:rPr>
          <w:rFonts w:ascii="Arial" w:hAnsi="Arial" w:cs="Arial"/>
          <w:bCs/>
          <w:color w:val="595959" w:themeColor="text1" w:themeTint="A6"/>
          <w:sz w:val="22"/>
          <w:szCs w:val="22"/>
          <w:lang w:eastAsia="hr-HR"/>
        </w:rPr>
        <w:t xml:space="preserve"> (najveći program Europske unije </w:t>
      </w:r>
      <w:r w:rsidR="003C771F" w:rsidRPr="00E4546F">
        <w:rPr>
          <w:rFonts w:ascii="Arial" w:hAnsi="Arial" w:cs="Arial"/>
          <w:bCs/>
          <w:color w:val="595959" w:themeColor="text1" w:themeTint="A6"/>
          <w:sz w:val="22"/>
          <w:szCs w:val="22"/>
          <w:lang w:eastAsia="hr-HR"/>
        </w:rPr>
        <w:t>na</w:t>
      </w:r>
      <w:r w:rsidRPr="00E4546F">
        <w:rPr>
          <w:rFonts w:ascii="Arial" w:hAnsi="Arial" w:cs="Arial"/>
          <w:bCs/>
          <w:color w:val="595959" w:themeColor="text1" w:themeTint="A6"/>
          <w:sz w:val="22"/>
          <w:szCs w:val="22"/>
          <w:lang w:eastAsia="hr-HR"/>
        </w:rPr>
        <w:t xml:space="preserve"> području obrazovanja, osposobljavanja, mladih i sporta za razdoblje 20</w:t>
      </w:r>
      <w:r w:rsidR="00AB2D39" w:rsidRPr="00E4546F">
        <w:rPr>
          <w:rFonts w:ascii="Arial" w:hAnsi="Arial" w:cs="Arial"/>
          <w:bCs/>
          <w:color w:val="595959" w:themeColor="text1" w:themeTint="A6"/>
          <w:sz w:val="22"/>
          <w:szCs w:val="22"/>
          <w:lang w:eastAsia="hr-HR"/>
        </w:rPr>
        <w:t>2</w:t>
      </w:r>
      <w:r w:rsidR="00854C07" w:rsidRPr="00E4546F">
        <w:rPr>
          <w:rFonts w:ascii="Arial" w:hAnsi="Arial" w:cs="Arial"/>
          <w:bCs/>
          <w:color w:val="595959" w:themeColor="text1" w:themeTint="A6"/>
          <w:sz w:val="22"/>
          <w:szCs w:val="22"/>
          <w:lang w:eastAsia="hr-HR"/>
        </w:rPr>
        <w:t>1</w:t>
      </w:r>
      <w:r w:rsidRPr="00E4546F">
        <w:rPr>
          <w:rFonts w:ascii="Arial" w:hAnsi="Arial" w:cs="Arial"/>
          <w:bCs/>
          <w:color w:val="595959" w:themeColor="text1" w:themeTint="A6"/>
          <w:sz w:val="22"/>
          <w:szCs w:val="22"/>
          <w:lang w:eastAsia="hr-HR"/>
        </w:rPr>
        <w:t>.</w:t>
      </w:r>
      <w:r w:rsidR="000D4036" w:rsidRPr="00E4546F">
        <w:rPr>
          <w:rFonts w:ascii="Arial" w:hAnsi="Arial" w:cs="Arial"/>
          <w:bCs/>
          <w:color w:val="595959" w:themeColor="text1" w:themeTint="A6"/>
          <w:sz w:val="22"/>
          <w:szCs w:val="22"/>
          <w:lang w:eastAsia="hr-HR"/>
        </w:rPr>
        <w:t xml:space="preserve"> – </w:t>
      </w:r>
      <w:r w:rsidRPr="00E4546F">
        <w:rPr>
          <w:rFonts w:ascii="Arial" w:hAnsi="Arial" w:cs="Arial"/>
          <w:bCs/>
          <w:color w:val="595959" w:themeColor="text1" w:themeTint="A6"/>
          <w:sz w:val="22"/>
          <w:szCs w:val="22"/>
          <w:lang w:eastAsia="hr-HR"/>
        </w:rPr>
        <w:t>202</w:t>
      </w:r>
      <w:r w:rsidR="00854C07" w:rsidRPr="00E4546F">
        <w:rPr>
          <w:rFonts w:ascii="Arial" w:hAnsi="Arial" w:cs="Arial"/>
          <w:bCs/>
          <w:color w:val="595959" w:themeColor="text1" w:themeTint="A6"/>
          <w:sz w:val="22"/>
          <w:szCs w:val="22"/>
          <w:lang w:eastAsia="hr-HR"/>
        </w:rPr>
        <w:t>7</w:t>
      </w:r>
      <w:r w:rsidRPr="00E4546F">
        <w:rPr>
          <w:rFonts w:ascii="Arial" w:hAnsi="Arial" w:cs="Arial"/>
          <w:bCs/>
          <w:color w:val="595959" w:themeColor="text1" w:themeTint="A6"/>
          <w:sz w:val="22"/>
          <w:szCs w:val="22"/>
          <w:lang w:eastAsia="hr-HR"/>
        </w:rPr>
        <w:t>.)</w:t>
      </w:r>
    </w:p>
    <w:p w14:paraId="4B92ECEB" w14:textId="38C7B1CE" w:rsidR="001301A2" w:rsidRPr="00E4546F" w:rsidRDefault="00271108" w:rsidP="00BF5702">
      <w:pPr>
        <w:widowControl w:val="0"/>
        <w:numPr>
          <w:ilvl w:val="0"/>
          <w:numId w:val="3"/>
        </w:numPr>
        <w:ind w:right="-8"/>
        <w:jc w:val="both"/>
        <w:rPr>
          <w:rFonts w:ascii="Arial" w:hAnsi="Arial" w:cs="Arial"/>
          <w:bCs/>
          <w:color w:val="595959" w:themeColor="text1" w:themeTint="A6"/>
          <w:sz w:val="22"/>
          <w:szCs w:val="22"/>
          <w:lang w:eastAsia="hr-HR"/>
        </w:rPr>
      </w:pPr>
      <w:bookmarkStart w:id="13" w:name="_Hlk33086957"/>
      <w:r w:rsidRPr="00E4546F">
        <w:rPr>
          <w:rFonts w:ascii="Arial" w:hAnsi="Arial" w:cs="Arial"/>
          <w:bCs/>
          <w:color w:val="595959" w:themeColor="text1" w:themeTint="A6"/>
          <w:sz w:val="22"/>
          <w:szCs w:val="22"/>
          <w:u w:val="single"/>
          <w:lang w:eastAsia="hr-HR"/>
        </w:rPr>
        <w:t xml:space="preserve">Program </w:t>
      </w:r>
      <w:r w:rsidR="001301A2" w:rsidRPr="00E4546F">
        <w:rPr>
          <w:rFonts w:ascii="Arial" w:hAnsi="Arial" w:cs="Arial"/>
          <w:bCs/>
          <w:color w:val="595959" w:themeColor="text1" w:themeTint="A6"/>
          <w:sz w:val="22"/>
          <w:szCs w:val="22"/>
          <w:u w:val="single"/>
          <w:lang w:eastAsia="hr-HR"/>
        </w:rPr>
        <w:t>Europske snage solidarnosti</w:t>
      </w:r>
      <w:r w:rsidRPr="00E4546F">
        <w:rPr>
          <w:rFonts w:ascii="Arial" w:hAnsi="Arial" w:cs="Arial"/>
          <w:bCs/>
          <w:color w:val="595959" w:themeColor="text1" w:themeTint="A6"/>
          <w:sz w:val="22"/>
          <w:szCs w:val="22"/>
          <w:u w:val="single"/>
          <w:lang w:eastAsia="hr-HR"/>
        </w:rPr>
        <w:t xml:space="preserve"> (ESS)</w:t>
      </w:r>
      <w:r w:rsidR="001301A2" w:rsidRPr="00E4546F">
        <w:rPr>
          <w:rFonts w:ascii="Arial" w:hAnsi="Arial" w:cs="Arial"/>
          <w:bCs/>
          <w:color w:val="595959" w:themeColor="text1" w:themeTint="A6"/>
          <w:sz w:val="22"/>
          <w:szCs w:val="22"/>
          <w:lang w:eastAsia="hr-HR"/>
        </w:rPr>
        <w:t xml:space="preserve"> (program Europske unije za razdoblje 20</w:t>
      </w:r>
      <w:r w:rsidR="00023B33" w:rsidRPr="00E4546F">
        <w:rPr>
          <w:rFonts w:ascii="Arial" w:hAnsi="Arial" w:cs="Arial"/>
          <w:bCs/>
          <w:color w:val="595959" w:themeColor="text1" w:themeTint="A6"/>
          <w:sz w:val="22"/>
          <w:szCs w:val="22"/>
          <w:lang w:eastAsia="hr-HR"/>
        </w:rPr>
        <w:t>21</w:t>
      </w:r>
      <w:r w:rsidR="001301A2" w:rsidRPr="00E4546F">
        <w:rPr>
          <w:rFonts w:ascii="Arial" w:hAnsi="Arial" w:cs="Arial"/>
          <w:bCs/>
          <w:color w:val="595959" w:themeColor="text1" w:themeTint="A6"/>
          <w:sz w:val="22"/>
          <w:szCs w:val="22"/>
          <w:lang w:eastAsia="hr-HR"/>
        </w:rPr>
        <w:t xml:space="preserve">. </w:t>
      </w:r>
      <w:r w:rsidR="000D4036" w:rsidRPr="00E4546F">
        <w:rPr>
          <w:rFonts w:ascii="Arial" w:hAnsi="Arial" w:cs="Arial"/>
          <w:bCs/>
          <w:color w:val="595959" w:themeColor="text1" w:themeTint="A6"/>
          <w:sz w:val="22"/>
          <w:szCs w:val="22"/>
          <w:lang w:eastAsia="hr-HR"/>
        </w:rPr>
        <w:t>–</w:t>
      </w:r>
      <w:r w:rsidR="001301A2" w:rsidRPr="00E4546F">
        <w:rPr>
          <w:rFonts w:ascii="Arial" w:hAnsi="Arial" w:cs="Arial"/>
          <w:bCs/>
          <w:color w:val="595959" w:themeColor="text1" w:themeTint="A6"/>
          <w:sz w:val="22"/>
          <w:szCs w:val="22"/>
          <w:lang w:eastAsia="hr-HR"/>
        </w:rPr>
        <w:t xml:space="preserve"> 202</w:t>
      </w:r>
      <w:r w:rsidR="00023B33" w:rsidRPr="00E4546F">
        <w:rPr>
          <w:rFonts w:ascii="Arial" w:hAnsi="Arial" w:cs="Arial"/>
          <w:bCs/>
          <w:color w:val="595959" w:themeColor="text1" w:themeTint="A6"/>
          <w:sz w:val="22"/>
          <w:szCs w:val="22"/>
          <w:lang w:eastAsia="hr-HR"/>
        </w:rPr>
        <w:t>7</w:t>
      </w:r>
      <w:r w:rsidR="001301A2" w:rsidRPr="00E4546F">
        <w:rPr>
          <w:rFonts w:ascii="Arial" w:hAnsi="Arial" w:cs="Arial"/>
          <w:bCs/>
          <w:color w:val="595959" w:themeColor="text1" w:themeTint="A6"/>
          <w:sz w:val="22"/>
          <w:szCs w:val="22"/>
          <w:lang w:eastAsia="hr-HR"/>
        </w:rPr>
        <w:t>. kojim se stvaraju mogućnosti za volontiranje</w:t>
      </w:r>
      <w:r w:rsidR="001301A2" w:rsidRPr="00E4546F" w:rsidDel="00023B33">
        <w:rPr>
          <w:rFonts w:ascii="Arial" w:hAnsi="Arial" w:cs="Arial"/>
          <w:bCs/>
          <w:color w:val="595959" w:themeColor="text1" w:themeTint="A6"/>
          <w:sz w:val="22"/>
          <w:szCs w:val="22"/>
          <w:lang w:eastAsia="hr-HR"/>
        </w:rPr>
        <w:t xml:space="preserve"> </w:t>
      </w:r>
      <w:r w:rsidR="001301A2" w:rsidRPr="00E4546F">
        <w:rPr>
          <w:rFonts w:ascii="Arial" w:hAnsi="Arial" w:cs="Arial"/>
          <w:bCs/>
          <w:color w:val="595959" w:themeColor="text1" w:themeTint="A6"/>
          <w:sz w:val="22"/>
          <w:szCs w:val="22"/>
          <w:lang w:eastAsia="hr-HR"/>
        </w:rPr>
        <w:t>ili projekte solidarnosti)</w:t>
      </w:r>
    </w:p>
    <w:bookmarkEnd w:id="13"/>
    <w:p w14:paraId="5E97E064" w14:textId="23A1DD72"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CEEPUS</w:t>
      </w:r>
      <w:r w:rsidRPr="00E4546F">
        <w:rPr>
          <w:rFonts w:ascii="Arial" w:hAnsi="Arial" w:cs="Arial"/>
          <w:bCs/>
          <w:color w:val="595959" w:themeColor="text1" w:themeTint="A6"/>
          <w:sz w:val="22"/>
          <w:szCs w:val="22"/>
          <w:lang w:eastAsia="hr-HR"/>
        </w:rPr>
        <w:t xml:space="preserve"> (</w:t>
      </w:r>
      <w:r w:rsidRPr="00E4546F">
        <w:rPr>
          <w:rFonts w:ascii="Arial" w:hAnsi="Arial" w:cs="Arial"/>
          <w:bCs/>
          <w:i/>
          <w:iCs/>
          <w:color w:val="595959" w:themeColor="text1" w:themeTint="A6"/>
          <w:sz w:val="22"/>
          <w:szCs w:val="22"/>
          <w:lang w:eastAsia="hr-HR"/>
        </w:rPr>
        <w:t>Central European Exchange Programme for University Studies</w:t>
      </w:r>
      <w:r w:rsidRPr="00E4546F">
        <w:rPr>
          <w:rFonts w:ascii="Arial" w:hAnsi="Arial" w:cs="Arial"/>
          <w:bCs/>
          <w:color w:val="595959" w:themeColor="text1" w:themeTint="A6"/>
          <w:sz w:val="22"/>
          <w:szCs w:val="22"/>
          <w:lang w:eastAsia="hr-HR"/>
        </w:rPr>
        <w:t xml:space="preserve"> </w:t>
      </w:r>
      <w:r w:rsidR="000D4036"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 xml:space="preserve"> Srednjoeuropski program razmjene za sveučilišne studije)</w:t>
      </w:r>
      <w:r w:rsidR="008718B2" w:rsidRPr="00E4546F">
        <w:rPr>
          <w:rFonts w:ascii="Arial" w:hAnsi="Arial" w:cs="Arial"/>
          <w:bCs/>
          <w:color w:val="595959" w:themeColor="text1" w:themeTint="A6"/>
          <w:sz w:val="22"/>
          <w:szCs w:val="22"/>
          <w:lang w:eastAsia="hr-HR"/>
        </w:rPr>
        <w:t xml:space="preserve"> (</w:t>
      </w:r>
      <w:r w:rsidRPr="00E4546F">
        <w:rPr>
          <w:rFonts w:ascii="Arial" w:hAnsi="Arial" w:cs="Arial"/>
          <w:bCs/>
          <w:color w:val="595959" w:themeColor="text1" w:themeTint="A6"/>
          <w:sz w:val="22"/>
          <w:szCs w:val="22"/>
          <w:lang w:eastAsia="hr-HR"/>
        </w:rPr>
        <w:t>multilateralni</w:t>
      </w:r>
      <w:r w:rsidR="008718B2" w:rsidRPr="00E4546F">
        <w:rPr>
          <w:rFonts w:ascii="Arial" w:hAnsi="Arial" w:cs="Arial"/>
          <w:bCs/>
          <w:color w:val="595959" w:themeColor="text1" w:themeTint="A6"/>
          <w:sz w:val="22"/>
          <w:szCs w:val="22"/>
          <w:lang w:eastAsia="hr-HR"/>
        </w:rPr>
        <w:t xml:space="preserve"> </w:t>
      </w:r>
      <w:r w:rsidRPr="00E4546F">
        <w:rPr>
          <w:rFonts w:ascii="Arial" w:hAnsi="Arial" w:cs="Arial"/>
          <w:bCs/>
          <w:color w:val="595959" w:themeColor="text1" w:themeTint="A6"/>
          <w:sz w:val="22"/>
          <w:szCs w:val="22"/>
          <w:lang w:eastAsia="hr-HR"/>
        </w:rPr>
        <w:t>program akademske mobilnosti između visokih učilišta srednje Europe</w:t>
      </w:r>
      <w:r w:rsidR="008718B2" w:rsidRPr="00E4546F">
        <w:rPr>
          <w:rFonts w:ascii="Arial" w:hAnsi="Arial" w:cs="Arial"/>
          <w:bCs/>
          <w:color w:val="595959" w:themeColor="text1" w:themeTint="A6"/>
          <w:sz w:val="22"/>
          <w:szCs w:val="22"/>
          <w:lang w:eastAsia="hr-HR"/>
        </w:rPr>
        <w:t xml:space="preserve">) </w:t>
      </w:r>
    </w:p>
    <w:p w14:paraId="03884130" w14:textId="5CDFF4A9"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 xml:space="preserve">Bilateralni program akademske </w:t>
      </w:r>
      <w:r w:rsidR="008718B2" w:rsidRPr="00E4546F">
        <w:rPr>
          <w:rFonts w:ascii="Arial" w:hAnsi="Arial" w:cs="Arial"/>
          <w:bCs/>
          <w:color w:val="595959" w:themeColor="text1" w:themeTint="A6"/>
          <w:sz w:val="22"/>
          <w:szCs w:val="22"/>
          <w:u w:val="single"/>
          <w:lang w:eastAsia="hr-HR"/>
        </w:rPr>
        <w:t>mobilnosti</w:t>
      </w:r>
      <w:r w:rsidR="008718B2" w:rsidRPr="00E4546F">
        <w:rPr>
          <w:rFonts w:ascii="Arial" w:hAnsi="Arial" w:cs="Arial"/>
          <w:bCs/>
          <w:color w:val="595959" w:themeColor="text1" w:themeTint="A6"/>
          <w:sz w:val="22"/>
          <w:szCs w:val="22"/>
          <w:lang w:eastAsia="hr-HR"/>
        </w:rPr>
        <w:t xml:space="preserve"> </w:t>
      </w:r>
      <w:r w:rsidRPr="00E4546F">
        <w:rPr>
          <w:rFonts w:ascii="Arial" w:hAnsi="Arial" w:cs="Arial"/>
          <w:bCs/>
          <w:color w:val="595959" w:themeColor="text1" w:themeTint="A6"/>
          <w:sz w:val="22"/>
          <w:szCs w:val="22"/>
          <w:lang w:eastAsia="hr-HR"/>
        </w:rPr>
        <w:t>(</w:t>
      </w:r>
      <w:r w:rsidR="00DA36C2" w:rsidRPr="00E4546F">
        <w:rPr>
          <w:rFonts w:ascii="Arial" w:hAnsi="Arial" w:cs="Arial"/>
          <w:color w:val="595959" w:themeColor="text1" w:themeTint="A6"/>
          <w:sz w:val="22"/>
          <w:szCs w:val="22"/>
          <w:lang w:eastAsia="hr-HR"/>
        </w:rPr>
        <w:t xml:space="preserve">program stipendiranja državljana Republike Hrvatske i stranih državljana </w:t>
      </w:r>
      <w:r w:rsidR="000D4036" w:rsidRPr="00E4546F">
        <w:rPr>
          <w:rFonts w:ascii="Arial" w:hAnsi="Arial" w:cs="Arial"/>
          <w:color w:val="595959" w:themeColor="text1" w:themeTint="A6"/>
          <w:sz w:val="22"/>
          <w:szCs w:val="22"/>
          <w:lang w:eastAsia="hr-HR"/>
        </w:rPr>
        <w:t xml:space="preserve">na </w:t>
      </w:r>
      <w:r w:rsidR="00DA36C2" w:rsidRPr="00E4546F">
        <w:rPr>
          <w:rFonts w:ascii="Arial" w:hAnsi="Arial" w:cs="Arial"/>
          <w:color w:val="595959" w:themeColor="text1" w:themeTint="A6"/>
          <w:sz w:val="22"/>
          <w:szCs w:val="22"/>
          <w:lang w:eastAsia="hr-HR"/>
        </w:rPr>
        <w:t>temelj</w:t>
      </w:r>
      <w:r w:rsidR="000D4036" w:rsidRPr="00E4546F">
        <w:rPr>
          <w:rFonts w:ascii="Arial" w:hAnsi="Arial" w:cs="Arial"/>
          <w:color w:val="595959" w:themeColor="text1" w:themeTint="A6"/>
          <w:sz w:val="22"/>
          <w:szCs w:val="22"/>
          <w:lang w:eastAsia="hr-HR"/>
        </w:rPr>
        <w:t>u</w:t>
      </w:r>
      <w:r w:rsidR="00DA36C2" w:rsidRPr="00E4546F">
        <w:rPr>
          <w:rFonts w:ascii="Arial" w:hAnsi="Arial" w:cs="Arial"/>
          <w:color w:val="595959" w:themeColor="text1" w:themeTint="A6"/>
          <w:sz w:val="22"/>
          <w:szCs w:val="22"/>
          <w:lang w:eastAsia="hr-HR"/>
        </w:rPr>
        <w:t xml:space="preserve"> međunarodnih bilateralnih ugovora i programa suradnje koje je </w:t>
      </w:r>
      <w:r w:rsidR="006146A8" w:rsidRPr="00E4546F">
        <w:rPr>
          <w:rFonts w:ascii="Arial" w:hAnsi="Arial" w:cs="Arial"/>
          <w:color w:val="595959" w:themeColor="text1" w:themeTint="A6"/>
          <w:sz w:val="22"/>
          <w:szCs w:val="22"/>
          <w:lang w:eastAsia="hr-HR"/>
        </w:rPr>
        <w:t>Republika Hrvatska</w:t>
      </w:r>
      <w:r w:rsidR="00DA36C2" w:rsidRPr="00E4546F">
        <w:rPr>
          <w:rFonts w:ascii="Arial" w:hAnsi="Arial" w:cs="Arial"/>
          <w:color w:val="595959" w:themeColor="text1" w:themeTint="A6"/>
          <w:sz w:val="22"/>
          <w:szCs w:val="22"/>
          <w:lang w:eastAsia="hr-HR"/>
        </w:rPr>
        <w:t xml:space="preserve"> sklopila s partnerskim zemljama</w:t>
      </w:r>
      <w:r w:rsidRPr="00E4546F">
        <w:rPr>
          <w:rFonts w:ascii="Arial" w:hAnsi="Arial" w:cs="Arial"/>
          <w:bCs/>
          <w:color w:val="595959" w:themeColor="text1" w:themeTint="A6"/>
          <w:sz w:val="22"/>
          <w:szCs w:val="22"/>
          <w:lang w:eastAsia="hr-HR"/>
        </w:rPr>
        <w:t>)</w:t>
      </w:r>
    </w:p>
    <w:p w14:paraId="1D396E49" w14:textId="0418D4AA"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 xml:space="preserve">Program Obzor </w:t>
      </w:r>
      <w:r w:rsidR="008B7976" w:rsidRPr="00E4546F">
        <w:rPr>
          <w:rFonts w:ascii="Arial" w:hAnsi="Arial" w:cs="Arial"/>
          <w:bCs/>
          <w:color w:val="595959" w:themeColor="text1" w:themeTint="A6"/>
          <w:sz w:val="22"/>
          <w:szCs w:val="22"/>
          <w:u w:val="single"/>
          <w:lang w:eastAsia="hr-HR"/>
        </w:rPr>
        <w:t>Europa</w:t>
      </w:r>
      <w:r w:rsidRPr="00E4546F">
        <w:rPr>
          <w:rFonts w:ascii="Arial" w:hAnsi="Arial" w:cs="Arial"/>
          <w:bCs/>
          <w:color w:val="595959" w:themeColor="text1" w:themeTint="A6"/>
          <w:sz w:val="22"/>
          <w:szCs w:val="22"/>
          <w:lang w:eastAsia="hr-HR"/>
        </w:rPr>
        <w:t xml:space="preserve"> (najveći program Europske unije za razdoblje 20</w:t>
      </w:r>
      <w:r w:rsidR="008B7976" w:rsidRPr="00E4546F">
        <w:rPr>
          <w:rFonts w:ascii="Arial" w:hAnsi="Arial" w:cs="Arial"/>
          <w:bCs/>
          <w:color w:val="595959" w:themeColor="text1" w:themeTint="A6"/>
          <w:sz w:val="22"/>
          <w:szCs w:val="22"/>
          <w:lang w:eastAsia="hr-HR"/>
        </w:rPr>
        <w:t>21</w:t>
      </w:r>
      <w:r w:rsidRPr="00E4546F">
        <w:rPr>
          <w:rFonts w:ascii="Arial" w:hAnsi="Arial" w:cs="Arial"/>
          <w:bCs/>
          <w:color w:val="595959" w:themeColor="text1" w:themeTint="A6"/>
          <w:sz w:val="22"/>
          <w:szCs w:val="22"/>
          <w:lang w:eastAsia="hr-HR"/>
        </w:rPr>
        <w:t>.</w:t>
      </w:r>
      <w:r w:rsidR="000D4036" w:rsidRPr="00E4546F">
        <w:rPr>
          <w:rFonts w:ascii="Arial" w:hAnsi="Arial" w:cs="Arial"/>
          <w:bCs/>
          <w:color w:val="595959" w:themeColor="text1" w:themeTint="A6"/>
          <w:sz w:val="22"/>
          <w:szCs w:val="22"/>
          <w:lang w:eastAsia="hr-HR"/>
        </w:rPr>
        <w:t xml:space="preserve"> – </w:t>
      </w:r>
      <w:r w:rsidRPr="00E4546F">
        <w:rPr>
          <w:rFonts w:ascii="Arial" w:hAnsi="Arial" w:cs="Arial"/>
          <w:bCs/>
          <w:color w:val="595959" w:themeColor="text1" w:themeTint="A6"/>
          <w:sz w:val="22"/>
          <w:szCs w:val="22"/>
          <w:lang w:eastAsia="hr-HR"/>
        </w:rPr>
        <w:t>202</w:t>
      </w:r>
      <w:r w:rsidR="008B7976" w:rsidRPr="00E4546F">
        <w:rPr>
          <w:rFonts w:ascii="Arial" w:hAnsi="Arial" w:cs="Arial"/>
          <w:bCs/>
          <w:color w:val="595959" w:themeColor="text1" w:themeTint="A6"/>
          <w:sz w:val="22"/>
          <w:szCs w:val="22"/>
          <w:lang w:eastAsia="hr-HR"/>
        </w:rPr>
        <w:t>7</w:t>
      </w:r>
      <w:r w:rsidRPr="00E4546F">
        <w:rPr>
          <w:rFonts w:ascii="Arial" w:hAnsi="Arial" w:cs="Arial"/>
          <w:bCs/>
          <w:color w:val="595959" w:themeColor="text1" w:themeTint="A6"/>
          <w:sz w:val="22"/>
          <w:szCs w:val="22"/>
          <w:lang w:eastAsia="hr-HR"/>
        </w:rPr>
        <w:t>. u području istraživanja i inovacija)</w:t>
      </w:r>
    </w:p>
    <w:p w14:paraId="3F48A190" w14:textId="573363B6" w:rsidR="001301A2" w:rsidRPr="00E4546F" w:rsidRDefault="0011004D"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EURAXESS</w:t>
      </w:r>
      <w:r w:rsidR="001301A2" w:rsidRPr="00E4546F">
        <w:rPr>
          <w:rFonts w:ascii="Arial" w:hAnsi="Arial" w:cs="Arial"/>
          <w:bCs/>
          <w:color w:val="595959" w:themeColor="text1" w:themeTint="A6"/>
          <w:sz w:val="22"/>
          <w:szCs w:val="22"/>
          <w:lang w:eastAsia="hr-HR"/>
        </w:rPr>
        <w:t xml:space="preserve"> (</w:t>
      </w:r>
      <w:r w:rsidR="008B7976" w:rsidRPr="00E4546F">
        <w:rPr>
          <w:rFonts w:ascii="Arial" w:hAnsi="Arial" w:cs="Arial"/>
          <w:bCs/>
          <w:color w:val="595959" w:themeColor="text1" w:themeTint="A6"/>
          <w:sz w:val="22"/>
          <w:szCs w:val="22"/>
          <w:lang w:eastAsia="hr-HR"/>
        </w:rPr>
        <w:t>inicijativa</w:t>
      </w:r>
      <w:r w:rsidR="001301A2" w:rsidRPr="00E4546F">
        <w:rPr>
          <w:rFonts w:ascii="Arial" w:hAnsi="Arial" w:cs="Arial"/>
          <w:bCs/>
          <w:color w:val="595959" w:themeColor="text1" w:themeTint="A6"/>
          <w:sz w:val="22"/>
          <w:szCs w:val="22"/>
          <w:lang w:eastAsia="hr-HR"/>
        </w:rPr>
        <w:t xml:space="preserve"> Europske unije namijenjen</w:t>
      </w:r>
      <w:r w:rsidR="00DB3BFE" w:rsidRPr="00E4546F">
        <w:rPr>
          <w:rFonts w:ascii="Arial" w:hAnsi="Arial" w:cs="Arial"/>
          <w:bCs/>
          <w:color w:val="595959" w:themeColor="text1" w:themeTint="A6"/>
          <w:sz w:val="22"/>
          <w:szCs w:val="22"/>
          <w:lang w:eastAsia="hr-HR"/>
        </w:rPr>
        <w:t>a</w:t>
      </w:r>
      <w:r w:rsidR="001301A2" w:rsidRPr="00E4546F">
        <w:rPr>
          <w:rFonts w:ascii="Arial" w:hAnsi="Arial" w:cs="Arial"/>
          <w:bCs/>
          <w:color w:val="595959" w:themeColor="text1" w:themeTint="A6"/>
          <w:sz w:val="22"/>
          <w:szCs w:val="22"/>
          <w:lang w:eastAsia="hr-HR"/>
        </w:rPr>
        <w:t xml:space="preserve"> olakšavanju mobilnosti znanstvenika</w:t>
      </w:r>
      <w:r w:rsidR="008718B2" w:rsidRPr="00E4546F">
        <w:rPr>
          <w:rFonts w:ascii="Arial" w:hAnsi="Arial" w:cs="Arial"/>
          <w:bCs/>
          <w:color w:val="595959" w:themeColor="text1" w:themeTint="A6"/>
          <w:sz w:val="22"/>
          <w:szCs w:val="22"/>
          <w:lang w:eastAsia="hr-HR"/>
        </w:rPr>
        <w:t>/</w:t>
      </w:r>
      <w:r w:rsidR="001301A2" w:rsidRPr="00E4546F">
        <w:rPr>
          <w:rFonts w:ascii="Arial" w:hAnsi="Arial" w:cs="Arial"/>
          <w:bCs/>
          <w:color w:val="595959" w:themeColor="text1" w:themeTint="A6"/>
          <w:sz w:val="22"/>
          <w:szCs w:val="22"/>
          <w:lang w:eastAsia="hr-HR"/>
        </w:rPr>
        <w:t>istraživača)</w:t>
      </w:r>
    </w:p>
    <w:p w14:paraId="606AF03F" w14:textId="34687206"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 xml:space="preserve">eTwinning </w:t>
      </w:r>
      <w:r w:rsidRPr="00E4546F">
        <w:rPr>
          <w:rFonts w:ascii="Arial" w:hAnsi="Arial" w:cs="Arial"/>
          <w:bCs/>
          <w:color w:val="595959" w:themeColor="text1" w:themeTint="A6"/>
          <w:sz w:val="22"/>
          <w:szCs w:val="22"/>
          <w:lang w:eastAsia="hr-HR"/>
        </w:rPr>
        <w:t>(digitalna platforma namijenjena međunarodnoj suradnji i usavršavanju odgojno</w:t>
      </w:r>
      <w:r w:rsidR="008718B2"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 xml:space="preserve">obrazovnih </w:t>
      </w:r>
      <w:r w:rsidR="00BF24BC" w:rsidRPr="00E4546F">
        <w:rPr>
          <w:rFonts w:ascii="Arial" w:hAnsi="Arial" w:cs="Arial"/>
          <w:bCs/>
          <w:color w:val="595959" w:themeColor="text1" w:themeTint="A6"/>
          <w:sz w:val="22"/>
          <w:szCs w:val="22"/>
          <w:lang w:eastAsia="hr-HR"/>
        </w:rPr>
        <w:t>djelatnika</w:t>
      </w:r>
      <w:r w:rsidRPr="00E4546F">
        <w:rPr>
          <w:rFonts w:ascii="Arial" w:hAnsi="Arial" w:cs="Arial"/>
          <w:bCs/>
          <w:color w:val="595959" w:themeColor="text1" w:themeTint="A6"/>
          <w:sz w:val="22"/>
          <w:szCs w:val="22"/>
          <w:lang w:eastAsia="hr-HR"/>
        </w:rPr>
        <w:t xml:space="preserve">) </w:t>
      </w:r>
    </w:p>
    <w:p w14:paraId="018F800D" w14:textId="4B473C05"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Europass</w:t>
      </w:r>
      <w:r w:rsidRPr="00E4546F">
        <w:rPr>
          <w:rFonts w:ascii="Arial" w:hAnsi="Arial" w:cs="Arial"/>
          <w:bCs/>
          <w:color w:val="595959" w:themeColor="text1" w:themeTint="A6"/>
          <w:sz w:val="22"/>
          <w:szCs w:val="22"/>
          <w:lang w:eastAsia="hr-HR"/>
        </w:rPr>
        <w:t xml:space="preserve"> (inicijativa Europske unije za predstavljanje znanja, vještina i kvalifikacija stečenih tijekom razdoblja mobilnosti u inozemstvu i tijekom razdoblja formalnog obrazovanja u matičnoj državi)</w:t>
      </w:r>
    </w:p>
    <w:p w14:paraId="79301A0F" w14:textId="3D7C4453"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Euroguidance</w:t>
      </w:r>
      <w:r w:rsidRPr="00E4546F">
        <w:rPr>
          <w:rFonts w:ascii="Arial" w:hAnsi="Arial" w:cs="Arial"/>
          <w:bCs/>
          <w:color w:val="595959" w:themeColor="text1" w:themeTint="A6"/>
          <w:sz w:val="22"/>
          <w:szCs w:val="22"/>
          <w:lang w:eastAsia="hr-HR"/>
        </w:rPr>
        <w:t xml:space="preserve"> (mreža Europske komisije osmišljena kao podrška stručnjacima u profesionalnom usmjeravanju)</w:t>
      </w:r>
    </w:p>
    <w:p w14:paraId="45649927" w14:textId="75DE00DB"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Eurodesk</w:t>
      </w:r>
      <w:r w:rsidRPr="00E4546F">
        <w:rPr>
          <w:rFonts w:ascii="Arial" w:hAnsi="Arial" w:cs="Arial"/>
          <w:bCs/>
          <w:color w:val="595959" w:themeColor="text1" w:themeTint="A6"/>
          <w:sz w:val="22"/>
          <w:szCs w:val="22"/>
          <w:lang w:eastAsia="hr-HR"/>
        </w:rPr>
        <w:t xml:space="preserve"> (besplatni info</w:t>
      </w:r>
      <w:r w:rsidR="008718B2"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servis Europske komisije kojem je svrha pružiti mladima i svima koji rade s mladima kvalitetne informacije o europskim programima i politikama za mlade)</w:t>
      </w:r>
    </w:p>
    <w:p w14:paraId="3F543B2B" w14:textId="60D3C2C6"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000F92">
        <w:rPr>
          <w:rFonts w:ascii="Arial" w:hAnsi="Arial" w:cs="Arial"/>
          <w:bCs/>
          <w:i/>
          <w:iCs/>
          <w:color w:val="595959" w:themeColor="text1" w:themeTint="A6"/>
          <w:sz w:val="22"/>
          <w:szCs w:val="22"/>
          <w:u w:val="single"/>
          <w:lang w:eastAsia="hr-HR"/>
        </w:rPr>
        <w:t>Study in Croatia</w:t>
      </w:r>
      <w:r w:rsidRPr="00E4546F">
        <w:rPr>
          <w:rFonts w:ascii="Arial" w:hAnsi="Arial" w:cs="Arial"/>
          <w:bCs/>
          <w:color w:val="595959" w:themeColor="text1" w:themeTint="A6"/>
          <w:sz w:val="22"/>
          <w:szCs w:val="22"/>
          <w:lang w:eastAsia="hr-HR"/>
        </w:rPr>
        <w:t xml:space="preserve"> (</w:t>
      </w:r>
      <w:r w:rsidR="00972BA3" w:rsidRPr="00E4546F">
        <w:rPr>
          <w:rFonts w:ascii="Arial" w:hAnsi="Arial" w:cs="Arial"/>
          <w:bCs/>
          <w:color w:val="595959" w:themeColor="text1" w:themeTint="A6"/>
          <w:sz w:val="22"/>
          <w:szCs w:val="22"/>
          <w:lang w:eastAsia="hr-HR"/>
        </w:rPr>
        <w:t xml:space="preserve">inicijativa </w:t>
      </w:r>
      <w:r w:rsidR="00095AB0" w:rsidRPr="00E4546F">
        <w:rPr>
          <w:rFonts w:ascii="Arial" w:hAnsi="Arial" w:cs="Arial"/>
          <w:bCs/>
          <w:color w:val="595959" w:themeColor="text1" w:themeTint="A6"/>
          <w:sz w:val="22"/>
          <w:szCs w:val="22"/>
          <w:lang w:eastAsia="hr-HR"/>
        </w:rPr>
        <w:t>za</w:t>
      </w:r>
      <w:r w:rsidR="00972BA3" w:rsidRPr="00E4546F">
        <w:rPr>
          <w:rFonts w:ascii="Arial" w:hAnsi="Arial" w:cs="Arial"/>
          <w:bCs/>
          <w:color w:val="595959" w:themeColor="text1" w:themeTint="A6"/>
          <w:sz w:val="22"/>
          <w:szCs w:val="22"/>
          <w:lang w:eastAsia="hr-HR"/>
        </w:rPr>
        <w:t xml:space="preserve"> </w:t>
      </w:r>
      <w:r w:rsidR="00095AB0" w:rsidRPr="00E4546F">
        <w:rPr>
          <w:rFonts w:ascii="Arial" w:hAnsi="Arial" w:cs="Arial"/>
          <w:bCs/>
          <w:color w:val="595959" w:themeColor="text1" w:themeTint="A6"/>
          <w:sz w:val="22"/>
          <w:szCs w:val="22"/>
          <w:lang w:eastAsia="hr-HR"/>
        </w:rPr>
        <w:t>promidžbu visokih učilišta iz Republike Hrvatske u inozemstvu</w:t>
      </w:r>
      <w:r w:rsidRPr="00E4546F">
        <w:rPr>
          <w:rFonts w:ascii="Arial" w:hAnsi="Arial" w:cs="Arial"/>
          <w:bCs/>
          <w:color w:val="595959" w:themeColor="text1" w:themeTint="A6"/>
          <w:sz w:val="22"/>
          <w:szCs w:val="22"/>
          <w:lang w:eastAsia="hr-HR"/>
        </w:rPr>
        <w:t xml:space="preserve">) </w:t>
      </w:r>
    </w:p>
    <w:p w14:paraId="1D6EBDD6" w14:textId="5BB53028" w:rsidR="001301A2" w:rsidRPr="00E4546F" w:rsidRDefault="00900D86"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u w:val="single"/>
          <w:lang w:eastAsia="hr-HR"/>
        </w:rPr>
        <w:t>R</w:t>
      </w:r>
      <w:r w:rsidR="001301A2" w:rsidRPr="00E4546F">
        <w:rPr>
          <w:rFonts w:ascii="Arial" w:hAnsi="Arial" w:cs="Arial"/>
          <w:bCs/>
          <w:color w:val="595959" w:themeColor="text1" w:themeTint="A6"/>
          <w:sz w:val="22"/>
          <w:szCs w:val="22"/>
          <w:u w:val="single"/>
          <w:lang w:eastAsia="hr-HR"/>
        </w:rPr>
        <w:t>adna skupina za</w:t>
      </w:r>
      <w:r w:rsidR="00A0141B" w:rsidRPr="00E4546F">
        <w:rPr>
          <w:rFonts w:ascii="Arial" w:hAnsi="Arial" w:cs="Arial"/>
          <w:bCs/>
          <w:color w:val="595959" w:themeColor="text1" w:themeTint="A6"/>
          <w:sz w:val="22"/>
          <w:szCs w:val="22"/>
          <w:u w:val="single"/>
          <w:lang w:eastAsia="hr-HR"/>
        </w:rPr>
        <w:t xml:space="preserve"> </w:t>
      </w:r>
      <w:r w:rsidR="001301A2" w:rsidRPr="00E4546F">
        <w:rPr>
          <w:rFonts w:ascii="Arial" w:hAnsi="Arial" w:cs="Arial"/>
          <w:bCs/>
          <w:color w:val="595959" w:themeColor="text1" w:themeTint="A6"/>
          <w:sz w:val="22"/>
          <w:szCs w:val="22"/>
          <w:u w:val="single"/>
          <w:lang w:eastAsia="hr-HR"/>
        </w:rPr>
        <w:t>strukovno obrazovanj</w:t>
      </w:r>
      <w:r w:rsidRPr="00E4546F">
        <w:rPr>
          <w:rFonts w:ascii="Arial" w:hAnsi="Arial" w:cs="Arial"/>
          <w:bCs/>
          <w:color w:val="595959" w:themeColor="text1" w:themeTint="A6"/>
          <w:sz w:val="22"/>
          <w:szCs w:val="22"/>
          <w:u w:val="single"/>
          <w:lang w:eastAsia="hr-HR"/>
        </w:rPr>
        <w:t>e</w:t>
      </w:r>
      <w:r w:rsidR="001301A2" w:rsidRPr="00E4546F">
        <w:rPr>
          <w:rFonts w:ascii="Arial" w:hAnsi="Arial" w:cs="Arial"/>
          <w:bCs/>
          <w:color w:val="595959" w:themeColor="text1" w:themeTint="A6"/>
          <w:sz w:val="22"/>
          <w:szCs w:val="22"/>
          <w:lang w:eastAsia="hr-HR"/>
        </w:rPr>
        <w:t xml:space="preserve"> (projekt </w:t>
      </w:r>
      <w:r w:rsidR="008718B2" w:rsidRPr="00E4546F">
        <w:rPr>
          <w:rFonts w:ascii="Arial" w:hAnsi="Arial" w:cs="Arial"/>
          <w:bCs/>
          <w:color w:val="595959" w:themeColor="text1" w:themeTint="A6"/>
          <w:sz w:val="22"/>
          <w:szCs w:val="22"/>
          <w:lang w:eastAsia="hr-HR"/>
        </w:rPr>
        <w:t xml:space="preserve">koji </w:t>
      </w:r>
      <w:r w:rsidR="001301A2" w:rsidRPr="00E4546F">
        <w:rPr>
          <w:rFonts w:ascii="Arial" w:hAnsi="Arial" w:cs="Arial"/>
          <w:bCs/>
          <w:color w:val="595959" w:themeColor="text1" w:themeTint="A6"/>
          <w:sz w:val="22"/>
          <w:szCs w:val="22"/>
          <w:lang w:eastAsia="hr-HR"/>
        </w:rPr>
        <w:t>financira</w:t>
      </w:r>
      <w:r w:rsidR="008718B2" w:rsidRPr="00E4546F">
        <w:rPr>
          <w:rFonts w:ascii="Arial" w:hAnsi="Arial" w:cs="Arial"/>
          <w:bCs/>
          <w:color w:val="595959" w:themeColor="text1" w:themeTint="A6"/>
          <w:sz w:val="22"/>
          <w:szCs w:val="22"/>
          <w:lang w:eastAsia="hr-HR"/>
        </w:rPr>
        <w:t xml:space="preserve"> Europska komisija</w:t>
      </w:r>
      <w:r w:rsidR="008E2BF1" w:rsidRPr="00E4546F">
        <w:rPr>
          <w:rFonts w:ascii="Arial" w:hAnsi="Arial" w:cs="Arial"/>
          <w:bCs/>
          <w:color w:val="595959" w:themeColor="text1" w:themeTint="A6"/>
          <w:sz w:val="22"/>
          <w:szCs w:val="22"/>
          <w:lang w:eastAsia="hr-HR"/>
        </w:rPr>
        <w:t>, a</w:t>
      </w:r>
      <w:r w:rsidR="008718B2" w:rsidRPr="00E4546F">
        <w:rPr>
          <w:rFonts w:ascii="Arial" w:hAnsi="Arial" w:cs="Arial"/>
          <w:bCs/>
          <w:color w:val="595959" w:themeColor="text1" w:themeTint="A6"/>
          <w:sz w:val="22"/>
          <w:szCs w:val="22"/>
          <w:lang w:eastAsia="hr-HR"/>
        </w:rPr>
        <w:t xml:space="preserve"> </w:t>
      </w:r>
      <w:r w:rsidR="001301A2" w:rsidRPr="00E4546F">
        <w:rPr>
          <w:rFonts w:ascii="Arial" w:hAnsi="Arial" w:cs="Arial"/>
          <w:bCs/>
          <w:color w:val="595959" w:themeColor="text1" w:themeTint="A6"/>
          <w:sz w:val="22"/>
          <w:szCs w:val="22"/>
          <w:lang w:eastAsia="hr-HR"/>
        </w:rPr>
        <w:t xml:space="preserve">kojim se potiče prikupljanje, prijenos i priznavanje ishoda učenja učenika iz srednjih </w:t>
      </w:r>
      <w:r w:rsidR="001301A2" w:rsidRPr="00E4546F">
        <w:rPr>
          <w:rFonts w:ascii="Arial" w:hAnsi="Arial" w:cs="Arial"/>
          <w:bCs/>
          <w:color w:val="595959" w:themeColor="text1" w:themeTint="A6"/>
          <w:sz w:val="22"/>
          <w:szCs w:val="22"/>
          <w:lang w:eastAsia="hr-HR"/>
        </w:rPr>
        <w:lastRenderedPageBreak/>
        <w:t>strukovnih škola stečenih tijekom međunarodne mobilnosti)</w:t>
      </w:r>
    </w:p>
    <w:p w14:paraId="3C756CB8" w14:textId="18916DC0" w:rsidR="001301A2" w:rsidRPr="00E4546F" w:rsidRDefault="001301A2" w:rsidP="00BF5702">
      <w:pPr>
        <w:widowControl w:val="0"/>
        <w:numPr>
          <w:ilvl w:val="0"/>
          <w:numId w:val="3"/>
        </w:numPr>
        <w:ind w:right="-8"/>
        <w:jc w:val="both"/>
        <w:rPr>
          <w:rFonts w:ascii="Arial" w:hAnsi="Arial" w:cs="Arial"/>
          <w:bCs/>
          <w:color w:val="595959" w:themeColor="text1" w:themeTint="A6"/>
          <w:sz w:val="22"/>
          <w:szCs w:val="22"/>
          <w:lang w:eastAsia="hr-HR"/>
        </w:rPr>
      </w:pPr>
      <w:r w:rsidRPr="00E4546F">
        <w:rPr>
          <w:rFonts w:ascii="Arial" w:hAnsi="Arial" w:cs="Arial"/>
          <w:color w:val="595959" w:themeColor="text1" w:themeTint="A6"/>
          <w:sz w:val="22"/>
          <w:szCs w:val="22"/>
          <w:u w:val="single"/>
          <w:lang w:eastAsia="hr-HR"/>
        </w:rPr>
        <w:t>Eurydice</w:t>
      </w:r>
      <w:r w:rsidRPr="00E4546F">
        <w:rPr>
          <w:rFonts w:ascii="Arial" w:hAnsi="Arial" w:cs="Arial"/>
          <w:color w:val="595959" w:themeColor="text1" w:themeTint="A6"/>
          <w:sz w:val="22"/>
          <w:szCs w:val="22"/>
          <w:lang w:eastAsia="hr-HR"/>
        </w:rPr>
        <w:t xml:space="preserve"> (mreža koja nudi potporu i </w:t>
      </w:r>
      <w:r w:rsidR="008718B2" w:rsidRPr="00E4546F">
        <w:rPr>
          <w:rFonts w:ascii="Arial" w:hAnsi="Arial" w:cs="Arial"/>
          <w:color w:val="595959" w:themeColor="text1" w:themeTint="A6"/>
          <w:sz w:val="22"/>
          <w:szCs w:val="22"/>
          <w:lang w:eastAsia="hr-HR"/>
        </w:rPr>
        <w:t xml:space="preserve">omogućava </w:t>
      </w:r>
      <w:r w:rsidRPr="00E4546F">
        <w:rPr>
          <w:rFonts w:ascii="Arial" w:hAnsi="Arial" w:cs="Arial"/>
          <w:color w:val="595959" w:themeColor="text1" w:themeTint="A6"/>
          <w:sz w:val="22"/>
          <w:szCs w:val="22"/>
          <w:lang w:eastAsia="hr-HR"/>
        </w:rPr>
        <w:t>europsku suradnju u području obrazovanja pružanjem informacija o obrazovnim sustavima i politikama na svim razinama u 3</w:t>
      </w:r>
      <w:r w:rsidR="001F6516" w:rsidRPr="00E4546F">
        <w:rPr>
          <w:rFonts w:ascii="Arial" w:hAnsi="Arial" w:cs="Arial"/>
          <w:color w:val="595959" w:themeColor="text1" w:themeTint="A6"/>
          <w:sz w:val="22"/>
          <w:szCs w:val="22"/>
          <w:lang w:eastAsia="hr-HR"/>
        </w:rPr>
        <w:t>7</w:t>
      </w:r>
      <w:r w:rsidRPr="00E4546F">
        <w:rPr>
          <w:rFonts w:ascii="Arial" w:hAnsi="Arial" w:cs="Arial"/>
          <w:color w:val="595959" w:themeColor="text1" w:themeTint="A6"/>
          <w:sz w:val="22"/>
          <w:szCs w:val="22"/>
          <w:lang w:eastAsia="hr-HR"/>
        </w:rPr>
        <w:t xml:space="preserve"> europskih država)</w:t>
      </w:r>
      <w:r w:rsidR="00E24A17" w:rsidRPr="00E4546F">
        <w:rPr>
          <w:rFonts w:ascii="Arial" w:hAnsi="Arial" w:cs="Arial"/>
          <w:color w:val="595959" w:themeColor="text1" w:themeTint="A6"/>
          <w:sz w:val="22"/>
          <w:szCs w:val="22"/>
          <w:lang w:eastAsia="hr-HR"/>
        </w:rPr>
        <w:t>.</w:t>
      </w:r>
    </w:p>
    <w:p w14:paraId="7FD8AE99"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36AF2908" w14:textId="5ECE100A" w:rsidR="001301A2" w:rsidRPr="00E4546F" w:rsidRDefault="001301A2" w:rsidP="003A6A43">
      <w:pPr>
        <w:widowControl w:val="0"/>
        <w:ind w:right="-6"/>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Rezultati provedbe navedenih programa, mreža, inicijativa i projekata opisani su u tekstu izvješća</w:t>
      </w:r>
      <w:r w:rsidR="008718B2" w:rsidRPr="00E4546F">
        <w:rPr>
          <w:rFonts w:ascii="Arial" w:hAnsi="Arial" w:cs="Arial"/>
          <w:bCs/>
          <w:color w:val="595959" w:themeColor="text1" w:themeTint="A6"/>
          <w:sz w:val="22"/>
          <w:szCs w:val="22"/>
          <w:lang w:eastAsia="hr-HR"/>
        </w:rPr>
        <w:t>,</w:t>
      </w:r>
      <w:r w:rsidRPr="00E4546F">
        <w:rPr>
          <w:rFonts w:ascii="Arial" w:hAnsi="Arial" w:cs="Arial"/>
          <w:bCs/>
          <w:color w:val="595959" w:themeColor="text1" w:themeTint="A6"/>
          <w:sz w:val="22"/>
          <w:szCs w:val="22"/>
          <w:lang w:eastAsia="hr-HR"/>
        </w:rPr>
        <w:t xml:space="preserve"> kao i pripadajućim prilozima.</w:t>
      </w:r>
    </w:p>
    <w:p w14:paraId="78C5DEB6"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59FDDEE8" w14:textId="5D2A301E" w:rsidR="001301A2" w:rsidRPr="00E4546F" w:rsidRDefault="008718B2" w:rsidP="003A6A43">
      <w:pPr>
        <w:widowControl w:val="0"/>
        <w:ind w:right="57"/>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 xml:space="preserve">Cilj navedenog </w:t>
      </w:r>
      <w:r w:rsidR="001301A2" w:rsidRPr="00E4546F">
        <w:rPr>
          <w:rFonts w:ascii="Arial" w:hAnsi="Arial" w:cs="Arial"/>
          <w:bCs/>
          <w:color w:val="595959" w:themeColor="text1" w:themeTint="A6"/>
          <w:sz w:val="22"/>
          <w:szCs w:val="22"/>
          <w:lang w:eastAsia="hr-HR"/>
        </w:rPr>
        <w:t>opis</w:t>
      </w:r>
      <w:r w:rsidRPr="00E4546F">
        <w:rPr>
          <w:rFonts w:ascii="Arial" w:hAnsi="Arial" w:cs="Arial"/>
          <w:bCs/>
          <w:color w:val="595959" w:themeColor="text1" w:themeTint="A6"/>
          <w:sz w:val="22"/>
          <w:szCs w:val="22"/>
          <w:lang w:eastAsia="hr-HR"/>
        </w:rPr>
        <w:t>a</w:t>
      </w:r>
      <w:r w:rsidR="001301A2" w:rsidRPr="00E4546F">
        <w:rPr>
          <w:rFonts w:ascii="Arial" w:hAnsi="Arial" w:cs="Arial"/>
          <w:bCs/>
          <w:color w:val="595959" w:themeColor="text1" w:themeTint="A6"/>
          <w:sz w:val="22"/>
          <w:szCs w:val="22"/>
          <w:lang w:eastAsia="hr-HR"/>
        </w:rPr>
        <w:t xml:space="preserve"> poslova i zadataka </w:t>
      </w:r>
      <w:r w:rsidRPr="00E4546F">
        <w:rPr>
          <w:rFonts w:ascii="Arial" w:hAnsi="Arial" w:cs="Arial"/>
          <w:bCs/>
          <w:color w:val="595959" w:themeColor="text1" w:themeTint="A6"/>
          <w:sz w:val="22"/>
          <w:szCs w:val="22"/>
          <w:lang w:eastAsia="hr-HR"/>
        </w:rPr>
        <w:t xml:space="preserve">je </w:t>
      </w:r>
      <w:r w:rsidR="001301A2" w:rsidRPr="00E4546F">
        <w:rPr>
          <w:rFonts w:ascii="Arial" w:hAnsi="Arial" w:cs="Arial"/>
          <w:bCs/>
          <w:color w:val="595959" w:themeColor="text1" w:themeTint="A6"/>
          <w:sz w:val="22"/>
          <w:szCs w:val="22"/>
          <w:lang w:eastAsia="hr-HR"/>
        </w:rPr>
        <w:t>internacionalizacij</w:t>
      </w:r>
      <w:r w:rsidR="00E564E8" w:rsidRPr="00E4546F">
        <w:rPr>
          <w:rFonts w:ascii="Arial" w:hAnsi="Arial" w:cs="Arial"/>
          <w:bCs/>
          <w:color w:val="595959" w:themeColor="text1" w:themeTint="A6"/>
          <w:sz w:val="22"/>
          <w:szCs w:val="22"/>
          <w:lang w:eastAsia="hr-HR"/>
        </w:rPr>
        <w:t>a</w:t>
      </w:r>
      <w:r w:rsidR="001301A2" w:rsidRPr="00E4546F">
        <w:rPr>
          <w:rFonts w:ascii="Arial" w:hAnsi="Arial" w:cs="Arial"/>
          <w:bCs/>
          <w:color w:val="595959" w:themeColor="text1" w:themeTint="A6"/>
          <w:sz w:val="22"/>
          <w:szCs w:val="22"/>
          <w:lang w:eastAsia="hr-HR"/>
        </w:rPr>
        <w:t xml:space="preserve"> sustava obrazovanja i znanosti te područja mladih</w:t>
      </w:r>
      <w:r w:rsidR="004506F9" w:rsidRPr="00E4546F">
        <w:rPr>
          <w:rFonts w:ascii="Arial" w:hAnsi="Arial" w:cs="Arial"/>
          <w:bCs/>
          <w:color w:val="595959" w:themeColor="text1" w:themeTint="A6"/>
          <w:sz w:val="22"/>
          <w:szCs w:val="22"/>
          <w:lang w:eastAsia="hr-HR"/>
        </w:rPr>
        <w:t xml:space="preserve"> i sporta</w:t>
      </w:r>
      <w:r w:rsidR="001301A2" w:rsidRPr="00E4546F">
        <w:rPr>
          <w:rFonts w:ascii="Arial" w:hAnsi="Arial" w:cs="Arial"/>
          <w:bCs/>
          <w:color w:val="595959" w:themeColor="text1" w:themeTint="A6"/>
          <w:sz w:val="22"/>
          <w:szCs w:val="22"/>
          <w:lang w:eastAsia="hr-HR"/>
        </w:rPr>
        <w:t xml:space="preserve"> radi povećanja kvalitete tih sustava </w:t>
      </w:r>
      <w:r w:rsidR="009C07D1" w:rsidRPr="00E4546F">
        <w:rPr>
          <w:rFonts w:ascii="Arial" w:hAnsi="Arial" w:cs="Arial"/>
          <w:bCs/>
          <w:color w:val="595959" w:themeColor="text1" w:themeTint="A6"/>
          <w:sz w:val="22"/>
          <w:szCs w:val="22"/>
          <w:lang w:eastAsia="hr-HR"/>
        </w:rPr>
        <w:t>tako</w:t>
      </w:r>
      <w:r w:rsidR="001301A2" w:rsidRPr="00E4546F">
        <w:rPr>
          <w:rFonts w:ascii="Arial" w:hAnsi="Arial" w:cs="Arial"/>
          <w:bCs/>
          <w:color w:val="595959" w:themeColor="text1" w:themeTint="A6"/>
          <w:sz w:val="22"/>
          <w:szCs w:val="22"/>
          <w:lang w:eastAsia="hr-HR"/>
        </w:rPr>
        <w:t xml:space="preserve"> da se hrvatskim građanima, odgojno</w:t>
      </w:r>
      <w:r w:rsidRPr="00E4546F">
        <w:rPr>
          <w:rFonts w:ascii="Arial" w:hAnsi="Arial" w:cs="Arial"/>
          <w:bCs/>
          <w:color w:val="595959" w:themeColor="text1" w:themeTint="A6"/>
          <w:sz w:val="22"/>
          <w:szCs w:val="22"/>
          <w:lang w:eastAsia="hr-HR"/>
        </w:rPr>
        <w:t>-</w:t>
      </w:r>
      <w:r w:rsidR="001301A2" w:rsidRPr="00E4546F">
        <w:rPr>
          <w:rFonts w:ascii="Arial" w:hAnsi="Arial" w:cs="Arial"/>
          <w:bCs/>
          <w:color w:val="595959" w:themeColor="text1" w:themeTint="A6"/>
          <w:sz w:val="22"/>
          <w:szCs w:val="22"/>
          <w:lang w:eastAsia="hr-HR"/>
        </w:rPr>
        <w:t>obrazovnim ustanovama, organizacijama koje rade s mladima i znanstveno</w:t>
      </w:r>
      <w:r w:rsidRPr="00E4546F">
        <w:rPr>
          <w:rFonts w:ascii="Arial" w:hAnsi="Arial" w:cs="Arial"/>
          <w:bCs/>
          <w:color w:val="595959" w:themeColor="text1" w:themeTint="A6"/>
          <w:sz w:val="22"/>
          <w:szCs w:val="22"/>
          <w:lang w:eastAsia="hr-HR"/>
        </w:rPr>
        <w:t>-</w:t>
      </w:r>
      <w:r w:rsidR="001301A2" w:rsidRPr="00E4546F">
        <w:rPr>
          <w:rFonts w:ascii="Arial" w:hAnsi="Arial" w:cs="Arial"/>
          <w:bCs/>
          <w:color w:val="595959" w:themeColor="text1" w:themeTint="A6"/>
          <w:sz w:val="22"/>
          <w:szCs w:val="22"/>
          <w:lang w:eastAsia="hr-HR"/>
        </w:rPr>
        <w:t xml:space="preserve">istraživačkim ustanovama omogući sudjelovanje u aktivnostima međunarodne </w:t>
      </w:r>
      <w:r w:rsidR="00D92442" w:rsidRPr="00E4546F">
        <w:rPr>
          <w:rFonts w:ascii="Arial" w:hAnsi="Arial" w:cs="Arial"/>
          <w:bCs/>
          <w:color w:val="595959" w:themeColor="text1" w:themeTint="A6"/>
          <w:sz w:val="22"/>
          <w:szCs w:val="22"/>
          <w:lang w:eastAsia="hr-HR"/>
        </w:rPr>
        <w:t xml:space="preserve">suradnje, </w:t>
      </w:r>
      <w:r w:rsidR="001301A2" w:rsidRPr="00E4546F">
        <w:rPr>
          <w:rFonts w:ascii="Arial" w:hAnsi="Arial" w:cs="Arial"/>
          <w:bCs/>
          <w:color w:val="595959" w:themeColor="text1" w:themeTint="A6"/>
          <w:sz w:val="22"/>
          <w:szCs w:val="22"/>
          <w:lang w:eastAsia="hr-HR"/>
        </w:rPr>
        <w:t xml:space="preserve">mobilnosti i učenja. </w:t>
      </w:r>
      <w:r w:rsidRPr="00E4546F">
        <w:rPr>
          <w:rFonts w:ascii="Arial" w:hAnsi="Arial" w:cs="Arial"/>
          <w:bCs/>
          <w:color w:val="595959" w:themeColor="text1" w:themeTint="A6"/>
          <w:sz w:val="22"/>
          <w:szCs w:val="22"/>
          <w:lang w:eastAsia="hr-HR"/>
        </w:rPr>
        <w:t xml:space="preserve">Osiguravanje </w:t>
      </w:r>
      <w:r w:rsidR="001301A2" w:rsidRPr="00E4546F">
        <w:rPr>
          <w:rFonts w:ascii="Arial" w:hAnsi="Arial" w:cs="Arial"/>
          <w:bCs/>
          <w:color w:val="595959" w:themeColor="text1" w:themeTint="A6"/>
          <w:sz w:val="22"/>
          <w:szCs w:val="22"/>
          <w:lang w:eastAsia="hr-HR"/>
        </w:rPr>
        <w:t>mogućnosti za mobilnost i međunarodnu suradnju</w:t>
      </w:r>
      <w:r w:rsidRPr="00E4546F">
        <w:rPr>
          <w:rFonts w:ascii="Arial" w:hAnsi="Arial" w:cs="Arial"/>
          <w:bCs/>
          <w:color w:val="595959" w:themeColor="text1" w:themeTint="A6"/>
          <w:sz w:val="22"/>
          <w:szCs w:val="22"/>
          <w:lang w:eastAsia="hr-HR"/>
        </w:rPr>
        <w:t xml:space="preserve"> te </w:t>
      </w:r>
      <w:r w:rsidR="001301A2" w:rsidRPr="00E4546F">
        <w:rPr>
          <w:rFonts w:ascii="Arial" w:hAnsi="Arial" w:cs="Arial"/>
          <w:bCs/>
          <w:color w:val="595959" w:themeColor="text1" w:themeTint="A6"/>
          <w:sz w:val="22"/>
          <w:szCs w:val="22"/>
          <w:lang w:eastAsia="hr-HR"/>
        </w:rPr>
        <w:t>provedba navedenih programa, inicijativa i projekata pridonosi jačanju ljudskog i demokratskog potencijala, socijalnoj koheziji te konkurentnosti hrvatskog društva.</w:t>
      </w:r>
    </w:p>
    <w:p w14:paraId="7B5D4E9B"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459D98D4" w14:textId="77FD4449" w:rsidR="001301A2" w:rsidRPr="00E4546F" w:rsidRDefault="001301A2" w:rsidP="003A6A43">
      <w:pPr>
        <w:widowControl w:val="0"/>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Tijekom 20</w:t>
      </w:r>
      <w:r w:rsidR="00113047" w:rsidRPr="00E4546F">
        <w:rPr>
          <w:rFonts w:ascii="Arial" w:hAnsi="Arial" w:cs="Arial"/>
          <w:bCs/>
          <w:color w:val="595959" w:themeColor="text1" w:themeTint="A6"/>
          <w:sz w:val="22"/>
          <w:szCs w:val="22"/>
          <w:lang w:eastAsia="hr-HR"/>
        </w:rPr>
        <w:t>2</w:t>
      </w:r>
      <w:r w:rsidR="00355CFA" w:rsidRPr="00E4546F">
        <w:rPr>
          <w:rFonts w:ascii="Arial" w:hAnsi="Arial" w:cs="Arial"/>
          <w:bCs/>
          <w:color w:val="595959" w:themeColor="text1" w:themeTint="A6"/>
          <w:sz w:val="22"/>
          <w:szCs w:val="22"/>
          <w:lang w:eastAsia="hr-HR"/>
        </w:rPr>
        <w:t>1</w:t>
      </w:r>
      <w:r w:rsidRPr="00E4546F">
        <w:rPr>
          <w:rFonts w:ascii="Arial" w:hAnsi="Arial" w:cs="Arial"/>
          <w:bCs/>
          <w:color w:val="595959" w:themeColor="text1" w:themeTint="A6"/>
          <w:sz w:val="22"/>
          <w:szCs w:val="22"/>
          <w:lang w:eastAsia="hr-HR"/>
        </w:rPr>
        <w:t>. godine Agencija je blisko surađivala s nadležnim tijelima – Ministarstvom znanosti i obrazovanja</w:t>
      </w:r>
      <w:r w:rsidR="00A0141B" w:rsidRPr="00E4546F">
        <w:rPr>
          <w:rFonts w:ascii="Arial" w:hAnsi="Arial" w:cs="Arial"/>
          <w:bCs/>
          <w:color w:val="595959" w:themeColor="text1" w:themeTint="A6"/>
          <w:sz w:val="22"/>
          <w:szCs w:val="22"/>
          <w:lang w:eastAsia="hr-HR"/>
        </w:rPr>
        <w:t xml:space="preserve"> i</w:t>
      </w:r>
      <w:r w:rsidRPr="00E4546F">
        <w:rPr>
          <w:rFonts w:ascii="Arial" w:hAnsi="Arial" w:cs="Arial"/>
          <w:bCs/>
          <w:color w:val="595959" w:themeColor="text1" w:themeTint="A6"/>
          <w:sz w:val="22"/>
          <w:szCs w:val="22"/>
          <w:lang w:eastAsia="hr-HR"/>
        </w:rPr>
        <w:t xml:space="preserve"> </w:t>
      </w:r>
      <w:r w:rsidR="00113047" w:rsidRPr="00E4546F">
        <w:rPr>
          <w:rFonts w:ascii="Arial" w:hAnsi="Arial" w:cs="Arial"/>
          <w:bCs/>
          <w:color w:val="595959" w:themeColor="text1" w:themeTint="A6"/>
          <w:sz w:val="22"/>
          <w:szCs w:val="22"/>
          <w:lang w:eastAsia="hr-HR"/>
        </w:rPr>
        <w:t>Središnji</w:t>
      </w:r>
      <w:r w:rsidR="00A0141B" w:rsidRPr="00E4546F">
        <w:rPr>
          <w:rFonts w:ascii="Arial" w:hAnsi="Arial" w:cs="Arial"/>
          <w:bCs/>
          <w:color w:val="595959" w:themeColor="text1" w:themeTint="A6"/>
          <w:sz w:val="22"/>
          <w:szCs w:val="22"/>
          <w:lang w:eastAsia="hr-HR"/>
        </w:rPr>
        <w:t>m</w:t>
      </w:r>
      <w:r w:rsidR="00113047" w:rsidRPr="00E4546F">
        <w:rPr>
          <w:rFonts w:ascii="Arial" w:hAnsi="Arial" w:cs="Arial"/>
          <w:bCs/>
          <w:color w:val="595959" w:themeColor="text1" w:themeTint="A6"/>
          <w:sz w:val="22"/>
          <w:szCs w:val="22"/>
          <w:lang w:eastAsia="hr-HR"/>
        </w:rPr>
        <w:t xml:space="preserve"> državni</w:t>
      </w:r>
      <w:r w:rsidR="00A0141B" w:rsidRPr="00E4546F">
        <w:rPr>
          <w:rFonts w:ascii="Arial" w:hAnsi="Arial" w:cs="Arial"/>
          <w:bCs/>
          <w:color w:val="595959" w:themeColor="text1" w:themeTint="A6"/>
          <w:sz w:val="22"/>
          <w:szCs w:val="22"/>
          <w:lang w:eastAsia="hr-HR"/>
        </w:rPr>
        <w:t>m</w:t>
      </w:r>
      <w:r w:rsidR="00113047" w:rsidRPr="00E4546F">
        <w:rPr>
          <w:rFonts w:ascii="Arial" w:hAnsi="Arial" w:cs="Arial"/>
          <w:bCs/>
          <w:color w:val="595959" w:themeColor="text1" w:themeTint="A6"/>
          <w:sz w:val="22"/>
          <w:szCs w:val="22"/>
          <w:lang w:eastAsia="hr-HR"/>
        </w:rPr>
        <w:t xml:space="preserve"> ured</w:t>
      </w:r>
      <w:r w:rsidR="00A0141B" w:rsidRPr="00E4546F">
        <w:rPr>
          <w:rFonts w:ascii="Arial" w:hAnsi="Arial" w:cs="Arial"/>
          <w:bCs/>
          <w:color w:val="595959" w:themeColor="text1" w:themeTint="A6"/>
          <w:sz w:val="22"/>
          <w:szCs w:val="22"/>
          <w:lang w:eastAsia="hr-HR"/>
        </w:rPr>
        <w:t>om</w:t>
      </w:r>
      <w:r w:rsidR="00113047" w:rsidRPr="00E4546F">
        <w:rPr>
          <w:rFonts w:ascii="Arial" w:hAnsi="Arial" w:cs="Arial"/>
          <w:bCs/>
          <w:color w:val="595959" w:themeColor="text1" w:themeTint="A6"/>
          <w:sz w:val="22"/>
          <w:szCs w:val="22"/>
          <w:lang w:eastAsia="hr-HR"/>
        </w:rPr>
        <w:t xml:space="preserve"> za demografiju i mlade </w:t>
      </w:r>
      <w:r w:rsidRPr="00E4546F">
        <w:rPr>
          <w:rFonts w:ascii="Arial" w:hAnsi="Arial" w:cs="Arial"/>
          <w:bCs/>
          <w:color w:val="595959" w:themeColor="text1" w:themeTint="A6"/>
          <w:sz w:val="22"/>
          <w:szCs w:val="22"/>
          <w:lang w:eastAsia="hr-HR"/>
        </w:rPr>
        <w:t xml:space="preserve">te Europskom komisijom. Uz redovitu komunikaciju </w:t>
      </w:r>
      <w:r w:rsidR="008718B2" w:rsidRPr="00E4546F">
        <w:rPr>
          <w:rFonts w:ascii="Arial" w:hAnsi="Arial" w:cs="Arial"/>
          <w:bCs/>
          <w:color w:val="595959" w:themeColor="text1" w:themeTint="A6"/>
          <w:sz w:val="22"/>
          <w:szCs w:val="22"/>
          <w:lang w:eastAsia="hr-HR"/>
        </w:rPr>
        <w:t xml:space="preserve">o različitim provedbenim </w:t>
      </w:r>
      <w:r w:rsidRPr="00E4546F">
        <w:rPr>
          <w:rFonts w:ascii="Arial" w:hAnsi="Arial" w:cs="Arial"/>
          <w:bCs/>
          <w:color w:val="595959" w:themeColor="text1" w:themeTint="A6"/>
          <w:sz w:val="22"/>
          <w:szCs w:val="22"/>
          <w:lang w:eastAsia="hr-HR"/>
        </w:rPr>
        <w:t>pitanj</w:t>
      </w:r>
      <w:r w:rsidR="008718B2" w:rsidRPr="00E4546F">
        <w:rPr>
          <w:rFonts w:ascii="Arial" w:hAnsi="Arial" w:cs="Arial"/>
          <w:bCs/>
          <w:color w:val="595959" w:themeColor="text1" w:themeTint="A6"/>
          <w:sz w:val="22"/>
          <w:szCs w:val="22"/>
          <w:lang w:eastAsia="hr-HR"/>
        </w:rPr>
        <w:t>im</w:t>
      </w:r>
      <w:r w:rsidRPr="00E4546F">
        <w:rPr>
          <w:rFonts w:ascii="Arial" w:hAnsi="Arial" w:cs="Arial"/>
          <w:bCs/>
          <w:color w:val="595959" w:themeColor="text1" w:themeTint="A6"/>
          <w:sz w:val="22"/>
          <w:szCs w:val="22"/>
          <w:lang w:eastAsia="hr-HR"/>
        </w:rPr>
        <w:t>a, nadležna tijela obavljala su i svoje kontinuirane nadzorne aktivnosti u vidu mjesečnih sastanaka, analiz</w:t>
      </w:r>
      <w:r w:rsidR="00002DB4" w:rsidRPr="00E4546F">
        <w:rPr>
          <w:rFonts w:ascii="Arial" w:hAnsi="Arial" w:cs="Arial"/>
          <w:bCs/>
          <w:color w:val="595959" w:themeColor="text1" w:themeTint="A6"/>
          <w:sz w:val="22"/>
          <w:szCs w:val="22"/>
          <w:lang w:eastAsia="hr-HR"/>
        </w:rPr>
        <w:t>a</w:t>
      </w:r>
      <w:r w:rsidRPr="00E4546F">
        <w:rPr>
          <w:rFonts w:ascii="Arial" w:hAnsi="Arial" w:cs="Arial"/>
          <w:bCs/>
          <w:color w:val="595959" w:themeColor="text1" w:themeTint="A6"/>
          <w:sz w:val="22"/>
          <w:szCs w:val="22"/>
          <w:lang w:eastAsia="hr-HR"/>
        </w:rPr>
        <w:t xml:space="preserve"> polugodišnjih i godišnjih izvješća, programskih posjeta, nadzornih posjeta </w:t>
      </w:r>
      <w:r w:rsidR="008718B2" w:rsidRPr="00E4546F">
        <w:rPr>
          <w:rFonts w:ascii="Arial" w:hAnsi="Arial" w:cs="Arial"/>
          <w:bCs/>
          <w:color w:val="595959" w:themeColor="text1" w:themeTint="A6"/>
          <w:sz w:val="22"/>
          <w:szCs w:val="22"/>
          <w:lang w:eastAsia="hr-HR"/>
        </w:rPr>
        <w:t xml:space="preserve">i </w:t>
      </w:r>
      <w:r w:rsidRPr="00E4546F">
        <w:rPr>
          <w:rFonts w:ascii="Arial" w:hAnsi="Arial" w:cs="Arial"/>
          <w:bCs/>
          <w:color w:val="595959" w:themeColor="text1" w:themeTint="A6"/>
          <w:sz w:val="22"/>
          <w:szCs w:val="22"/>
          <w:lang w:eastAsia="hr-HR"/>
        </w:rPr>
        <w:t>vanjske revizije.</w:t>
      </w:r>
    </w:p>
    <w:p w14:paraId="49FCD50E" w14:textId="77777777" w:rsidR="001301A2" w:rsidRPr="00E4546F" w:rsidRDefault="001301A2" w:rsidP="001301A2">
      <w:pPr>
        <w:widowControl w:val="0"/>
        <w:ind w:right="-8"/>
        <w:jc w:val="both"/>
        <w:rPr>
          <w:rFonts w:ascii="Arial" w:hAnsi="Arial" w:cs="Arial"/>
          <w:bCs/>
          <w:color w:val="595959" w:themeColor="text1" w:themeTint="A6"/>
          <w:sz w:val="22"/>
          <w:szCs w:val="22"/>
          <w:lang w:eastAsia="hr-HR"/>
        </w:rPr>
      </w:pPr>
    </w:p>
    <w:p w14:paraId="03866457" w14:textId="77777777" w:rsidR="00AF2209" w:rsidRPr="00E4546F" w:rsidRDefault="001301A2" w:rsidP="001301A2">
      <w:pPr>
        <w:widowControl w:val="0"/>
        <w:ind w:right="-8"/>
        <w:jc w:val="both"/>
        <w:rPr>
          <w:rFonts w:ascii="Arial" w:hAnsi="Arial" w:cs="Arial"/>
          <w:bCs/>
          <w:color w:val="595959" w:themeColor="text1" w:themeTint="A6"/>
          <w:sz w:val="22"/>
          <w:szCs w:val="22"/>
          <w:lang w:eastAsia="hr-HR"/>
        </w:rPr>
      </w:pPr>
      <w:r w:rsidRPr="00E4546F">
        <w:rPr>
          <w:rFonts w:ascii="Arial" w:hAnsi="Arial" w:cs="Arial"/>
          <w:bCs/>
          <w:color w:val="595959" w:themeColor="text1" w:themeTint="A6"/>
          <w:sz w:val="22"/>
          <w:szCs w:val="22"/>
          <w:lang w:eastAsia="hr-HR"/>
        </w:rPr>
        <w:t>U nastavku izvješća nalazi se pregled aktivnosti i rezultata po svim programima</w:t>
      </w:r>
      <w:r w:rsidR="00E24A17" w:rsidRPr="00E4546F">
        <w:rPr>
          <w:rFonts w:ascii="Arial" w:hAnsi="Arial" w:cs="Arial"/>
          <w:bCs/>
          <w:color w:val="595959" w:themeColor="text1" w:themeTint="A6"/>
          <w:sz w:val="22"/>
          <w:szCs w:val="22"/>
          <w:lang w:eastAsia="hr-HR"/>
        </w:rPr>
        <w:t>, mrežama, inicijativama i projektima</w:t>
      </w:r>
      <w:r w:rsidRPr="00E4546F">
        <w:rPr>
          <w:rFonts w:ascii="Arial" w:hAnsi="Arial" w:cs="Arial"/>
          <w:bCs/>
          <w:color w:val="595959" w:themeColor="text1" w:themeTint="A6"/>
          <w:sz w:val="22"/>
          <w:szCs w:val="22"/>
          <w:lang w:eastAsia="hr-HR"/>
        </w:rPr>
        <w:t xml:space="preserve"> u nadležnosti Agencije.</w:t>
      </w:r>
    </w:p>
    <w:p w14:paraId="55C40072" w14:textId="13158459" w:rsidR="006432BF" w:rsidRPr="00E4546F" w:rsidRDefault="00AF2209" w:rsidP="004D2CD1">
      <w:pPr>
        <w:pStyle w:val="Heading1"/>
        <w:numPr>
          <w:ilvl w:val="0"/>
          <w:numId w:val="28"/>
        </w:numPr>
        <w:rPr>
          <w:rFonts w:cs="Arial"/>
          <w:color w:val="595959" w:themeColor="text1" w:themeTint="A6"/>
          <w:lang w:val="hr-HR"/>
        </w:rPr>
      </w:pPr>
      <w:r w:rsidRPr="00E4546F">
        <w:rPr>
          <w:rFonts w:cs="Arial"/>
          <w:color w:val="595959" w:themeColor="text1" w:themeTint="A6"/>
          <w:lang w:val="hr-HR" w:eastAsia="hr-HR"/>
        </w:rPr>
        <w:br w:type="page"/>
      </w:r>
      <w:bookmarkStart w:id="14" w:name="_Toc533153912"/>
      <w:bookmarkStart w:id="15" w:name="_Toc31099540"/>
      <w:bookmarkStart w:id="16" w:name="_Toc31201126"/>
      <w:bookmarkStart w:id="17" w:name="_Toc97019432"/>
      <w:bookmarkStart w:id="18" w:name="_Toc98223618"/>
      <w:r w:rsidR="004638BF" w:rsidRPr="00E4546F">
        <w:rPr>
          <w:rFonts w:cs="Arial"/>
          <w:color w:val="595959" w:themeColor="text1" w:themeTint="A6"/>
          <w:lang w:val="hr-HR"/>
        </w:rPr>
        <w:lastRenderedPageBreak/>
        <w:t>PROGRAMSKE AKTIVNOSTI</w:t>
      </w:r>
      <w:bookmarkEnd w:id="14"/>
      <w:bookmarkEnd w:id="15"/>
      <w:bookmarkEnd w:id="16"/>
      <w:bookmarkEnd w:id="17"/>
      <w:bookmarkEnd w:id="18"/>
    </w:p>
    <w:p w14:paraId="3B82F4E4" w14:textId="51AA3CAD" w:rsidR="004638BF" w:rsidRPr="00E4546F" w:rsidRDefault="004638BF" w:rsidP="00BE5F76">
      <w:pPr>
        <w:pStyle w:val="Heading20"/>
        <w:rPr>
          <w:rFonts w:cs="Arial"/>
          <w:color w:val="595959" w:themeColor="text1" w:themeTint="A6"/>
        </w:rPr>
      </w:pPr>
      <w:bookmarkStart w:id="19" w:name="_Toc98223619"/>
      <w:r w:rsidRPr="00E4546F">
        <w:rPr>
          <w:rFonts w:cs="Arial"/>
          <w:color w:val="595959" w:themeColor="text1" w:themeTint="A6"/>
        </w:rPr>
        <w:t>Programi Europske unije</w:t>
      </w:r>
      <w:bookmarkEnd w:id="19"/>
    </w:p>
    <w:p w14:paraId="5B520102" w14:textId="07688146" w:rsidR="00AF2209" w:rsidRPr="00E4546F" w:rsidRDefault="004E3B81" w:rsidP="004D2CD1">
      <w:pPr>
        <w:pStyle w:val="Heading3"/>
        <w:numPr>
          <w:ilvl w:val="0"/>
          <w:numId w:val="30"/>
        </w:numPr>
        <w:rPr>
          <w:rFonts w:cs="Arial"/>
          <w:color w:val="595959" w:themeColor="text1" w:themeTint="A6"/>
        </w:rPr>
      </w:pPr>
      <w:bookmarkStart w:id="20" w:name="_Toc31099541"/>
      <w:bookmarkStart w:id="21" w:name="_Toc31201127"/>
      <w:bookmarkStart w:id="22" w:name="_Toc97019433"/>
      <w:bookmarkStart w:id="23" w:name="_Toc98223620"/>
      <w:bookmarkStart w:id="24" w:name="_Toc533153913"/>
      <w:r w:rsidRPr="00E4546F">
        <w:rPr>
          <w:rFonts w:cs="Arial"/>
          <w:color w:val="595959" w:themeColor="text1" w:themeTint="A6"/>
        </w:rPr>
        <w:t xml:space="preserve">Program </w:t>
      </w:r>
      <w:r w:rsidR="001B2961" w:rsidRPr="00E4546F">
        <w:rPr>
          <w:rFonts w:cs="Arial"/>
          <w:color w:val="595959" w:themeColor="text1" w:themeTint="A6"/>
        </w:rPr>
        <w:t>Erasmus</w:t>
      </w:r>
      <w:r w:rsidR="00F279DD" w:rsidRPr="00E4546F">
        <w:rPr>
          <w:rFonts w:cs="Arial"/>
          <w:color w:val="595959" w:themeColor="text1" w:themeTint="A6"/>
        </w:rPr>
        <w:t>+</w:t>
      </w:r>
      <w:bookmarkEnd w:id="20"/>
      <w:bookmarkEnd w:id="21"/>
      <w:bookmarkEnd w:id="22"/>
      <w:bookmarkEnd w:id="23"/>
      <w:r w:rsidR="00007701" w:rsidRPr="00E4546F">
        <w:rPr>
          <w:rFonts w:cs="Arial"/>
          <w:color w:val="595959" w:themeColor="text1" w:themeTint="A6"/>
        </w:rPr>
        <w:t xml:space="preserve"> </w:t>
      </w:r>
      <w:bookmarkEnd w:id="24"/>
    </w:p>
    <w:p w14:paraId="73FDA3A2" w14:textId="77777777" w:rsidR="00007C8D" w:rsidRPr="00E4546F" w:rsidRDefault="00744920" w:rsidP="00744920">
      <w:pPr>
        <w:jc w:val="both"/>
        <w:rPr>
          <w:rFonts w:ascii="Arial" w:eastAsia="Arial" w:hAnsi="Arial" w:cs="Arial"/>
          <w:b/>
          <w:bCs/>
          <w:color w:val="595959" w:themeColor="text1" w:themeTint="A6"/>
          <w:sz w:val="22"/>
          <w:szCs w:val="22"/>
        </w:rPr>
      </w:pPr>
      <w:bookmarkStart w:id="25" w:name="_Hlk32923039"/>
      <w:r w:rsidRPr="00E4546F">
        <w:rPr>
          <w:rFonts w:ascii="Arial" w:eastAsia="Arial" w:hAnsi="Arial" w:cs="Arial"/>
          <w:b/>
          <w:bCs/>
          <w:color w:val="595959" w:themeColor="text1" w:themeTint="A6"/>
          <w:sz w:val="22"/>
          <w:szCs w:val="22"/>
        </w:rPr>
        <w:t>Ukratko o programu i ciljevima</w:t>
      </w:r>
    </w:p>
    <w:p w14:paraId="647B6BFF" w14:textId="0D0F52AB" w:rsidR="00744920" w:rsidRPr="00E4546F" w:rsidRDefault="00744920" w:rsidP="003A6A43">
      <w:pPr>
        <w:ind w:right="-57"/>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Erasmus+</w:t>
      </w:r>
      <w:r w:rsidR="008718B2"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najveći</w:t>
      </w:r>
      <w:r w:rsidR="008718B2" w:rsidRPr="00E4546F">
        <w:rPr>
          <w:rFonts w:ascii="Arial" w:eastAsia="Arial" w:hAnsi="Arial" w:cs="Arial"/>
          <w:color w:val="595959" w:themeColor="text1" w:themeTint="A6"/>
          <w:sz w:val="22"/>
          <w:szCs w:val="22"/>
        </w:rPr>
        <w:t xml:space="preserve"> je</w:t>
      </w:r>
      <w:r w:rsidRPr="00E4546F">
        <w:rPr>
          <w:rFonts w:ascii="Arial" w:eastAsia="Arial" w:hAnsi="Arial" w:cs="Arial"/>
          <w:color w:val="595959" w:themeColor="text1" w:themeTint="A6"/>
          <w:sz w:val="22"/>
          <w:szCs w:val="22"/>
        </w:rPr>
        <w:t xml:space="preserve"> program Europske unije za obrazovanje, osposobljavanje, mlade i sport te obuhvaća razdoblje od 20</w:t>
      </w:r>
      <w:r w:rsidR="00D43BCC" w:rsidRPr="00E4546F">
        <w:rPr>
          <w:rFonts w:ascii="Arial" w:eastAsia="Arial" w:hAnsi="Arial" w:cs="Arial"/>
          <w:color w:val="595959" w:themeColor="text1" w:themeTint="A6"/>
          <w:sz w:val="22"/>
          <w:szCs w:val="22"/>
        </w:rPr>
        <w:t>21</w:t>
      </w:r>
      <w:r w:rsidRPr="00E4546F">
        <w:rPr>
          <w:rFonts w:ascii="Arial" w:eastAsia="Arial" w:hAnsi="Arial" w:cs="Arial"/>
          <w:color w:val="595959" w:themeColor="text1" w:themeTint="A6"/>
          <w:sz w:val="22"/>
          <w:szCs w:val="22"/>
        </w:rPr>
        <w:t>. do 202</w:t>
      </w:r>
      <w:r w:rsidR="00D43BCC" w:rsidRPr="00E4546F">
        <w:rPr>
          <w:rFonts w:ascii="Arial" w:eastAsia="Arial" w:hAnsi="Arial" w:cs="Arial"/>
          <w:color w:val="595959" w:themeColor="text1" w:themeTint="A6"/>
          <w:sz w:val="22"/>
          <w:szCs w:val="22"/>
        </w:rPr>
        <w:t>7</w:t>
      </w:r>
      <w:r w:rsidRPr="00E4546F">
        <w:rPr>
          <w:rFonts w:ascii="Arial" w:eastAsia="Arial" w:hAnsi="Arial" w:cs="Arial"/>
          <w:color w:val="595959" w:themeColor="text1" w:themeTint="A6"/>
          <w:sz w:val="22"/>
          <w:szCs w:val="22"/>
        </w:rPr>
        <w:t>. godine. Program uzima u obzir strukturu i specifične potrebe različitih sektora država članica EU</w:t>
      </w:r>
      <w:r w:rsidR="000D4036"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te pokriva sljedeća područja: </w:t>
      </w:r>
    </w:p>
    <w:p w14:paraId="6DEAF013" w14:textId="77AC6556" w:rsidR="00744920" w:rsidRPr="006B3763" w:rsidRDefault="00744920" w:rsidP="004D2CD1">
      <w:pPr>
        <w:pStyle w:val="ListParagraph"/>
        <w:numPr>
          <w:ilvl w:val="0"/>
          <w:numId w:val="33"/>
        </w:numPr>
        <w:ind w:right="-57"/>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 xml:space="preserve">obrazovanje i osposobljavanje na svim razinama, uključujući opći odgoj i </w:t>
      </w:r>
      <w:r w:rsidR="00F94F58" w:rsidRPr="006B3763">
        <w:rPr>
          <w:rFonts w:ascii="Arial" w:eastAsia="Arial" w:hAnsi="Arial" w:cs="Arial"/>
          <w:color w:val="595959" w:themeColor="text1" w:themeTint="A6"/>
          <w:sz w:val="22"/>
          <w:szCs w:val="22"/>
        </w:rPr>
        <w:t xml:space="preserve">opće </w:t>
      </w:r>
      <w:r w:rsidRPr="006B3763">
        <w:rPr>
          <w:rFonts w:ascii="Arial" w:eastAsia="Arial" w:hAnsi="Arial" w:cs="Arial"/>
          <w:color w:val="595959" w:themeColor="text1" w:themeTint="A6"/>
          <w:sz w:val="22"/>
          <w:szCs w:val="22"/>
        </w:rPr>
        <w:t xml:space="preserve">obrazovanje, visoko obrazovanje, strukovno obrazovanje i osposobljavanje </w:t>
      </w:r>
      <w:r w:rsidR="00002DB4" w:rsidRPr="006B3763">
        <w:rPr>
          <w:rFonts w:ascii="Arial" w:eastAsia="Arial" w:hAnsi="Arial" w:cs="Arial"/>
          <w:color w:val="595959" w:themeColor="text1" w:themeTint="A6"/>
          <w:sz w:val="22"/>
          <w:szCs w:val="22"/>
        </w:rPr>
        <w:t>te</w:t>
      </w:r>
      <w:r w:rsidRPr="006B3763">
        <w:rPr>
          <w:rFonts w:ascii="Arial" w:eastAsia="Arial" w:hAnsi="Arial" w:cs="Arial"/>
          <w:color w:val="595959" w:themeColor="text1" w:themeTint="A6"/>
          <w:sz w:val="22"/>
          <w:szCs w:val="22"/>
        </w:rPr>
        <w:t xml:space="preserve"> obrazovanje odraslih</w:t>
      </w:r>
    </w:p>
    <w:p w14:paraId="6908EBF5" w14:textId="4C1BC322" w:rsidR="00744920" w:rsidRPr="006B3763" w:rsidRDefault="00744920" w:rsidP="004D2CD1">
      <w:pPr>
        <w:pStyle w:val="ListParagraph"/>
        <w:numPr>
          <w:ilvl w:val="0"/>
          <w:numId w:val="33"/>
        </w:numPr>
        <w:ind w:right="-57"/>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 xml:space="preserve">mlade </w:t>
      </w:r>
    </w:p>
    <w:p w14:paraId="1650F4F1" w14:textId="4DC01980" w:rsidR="00744920" w:rsidRPr="006B3763" w:rsidRDefault="00744920" w:rsidP="004D2CD1">
      <w:pPr>
        <w:pStyle w:val="ListParagraph"/>
        <w:numPr>
          <w:ilvl w:val="0"/>
          <w:numId w:val="33"/>
        </w:numPr>
        <w:ind w:right="-57"/>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 xml:space="preserve">sport, </w:t>
      </w:r>
      <w:r w:rsidR="006874E8" w:rsidRPr="006B3763">
        <w:rPr>
          <w:rFonts w:ascii="Arial" w:eastAsia="Arial" w:hAnsi="Arial" w:cs="Arial"/>
          <w:color w:val="595959" w:themeColor="text1" w:themeTint="A6"/>
          <w:sz w:val="22"/>
          <w:szCs w:val="22"/>
        </w:rPr>
        <w:t xml:space="preserve">osobito </w:t>
      </w:r>
      <w:r w:rsidRPr="006B3763">
        <w:rPr>
          <w:rFonts w:ascii="Arial" w:eastAsia="Arial" w:hAnsi="Arial" w:cs="Arial"/>
          <w:color w:val="595959" w:themeColor="text1" w:themeTint="A6"/>
          <w:sz w:val="22"/>
          <w:szCs w:val="22"/>
        </w:rPr>
        <w:t>amaterski.</w:t>
      </w:r>
    </w:p>
    <w:p w14:paraId="4D6A0114" w14:textId="77777777" w:rsidR="005A796A" w:rsidRPr="00E4546F" w:rsidRDefault="005A796A" w:rsidP="003A6A43">
      <w:pPr>
        <w:ind w:right="-57"/>
        <w:jc w:val="both"/>
        <w:rPr>
          <w:rFonts w:ascii="Arial" w:eastAsia="Arial" w:hAnsi="Arial" w:cs="Arial"/>
          <w:color w:val="595959" w:themeColor="text1" w:themeTint="A6"/>
          <w:sz w:val="22"/>
          <w:szCs w:val="22"/>
        </w:rPr>
      </w:pPr>
    </w:p>
    <w:p w14:paraId="3AD17A59" w14:textId="28A457B8" w:rsidR="00744920" w:rsidRPr="00E4546F" w:rsidRDefault="00744920" w:rsidP="003A6A43">
      <w:pPr>
        <w:ind w:right="-57"/>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Proračun programa Erasmus+ za dijelove programa koje izravno provodi Agencija u 20</w:t>
      </w:r>
      <w:r w:rsidR="005519A0" w:rsidRPr="00E4546F">
        <w:rPr>
          <w:rFonts w:ascii="Arial" w:eastAsia="Arial" w:hAnsi="Arial" w:cs="Arial"/>
          <w:color w:val="595959" w:themeColor="text1" w:themeTint="A6"/>
          <w:sz w:val="22"/>
          <w:szCs w:val="22"/>
        </w:rPr>
        <w:t>2</w:t>
      </w:r>
      <w:r w:rsidR="00D43BCC"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godini iznosio je</w:t>
      </w:r>
      <w:r w:rsidR="002F45E1" w:rsidRPr="00E4546F">
        <w:rPr>
          <w:rFonts w:ascii="Arial" w:eastAsia="Arial" w:hAnsi="Arial" w:cs="Arial"/>
          <w:color w:val="595959" w:themeColor="text1" w:themeTint="A6"/>
          <w:sz w:val="22"/>
          <w:szCs w:val="22"/>
        </w:rPr>
        <w:t xml:space="preserve"> </w:t>
      </w:r>
      <w:r w:rsidR="00D43BCC" w:rsidRPr="00E4546F">
        <w:rPr>
          <w:rFonts w:ascii="Arial" w:eastAsia="Arial" w:hAnsi="Arial" w:cs="Arial"/>
          <w:color w:val="595959" w:themeColor="text1" w:themeTint="A6"/>
          <w:sz w:val="22"/>
          <w:szCs w:val="22"/>
        </w:rPr>
        <w:t>36,195.664,36</w:t>
      </w:r>
      <w:r w:rsidR="002F45E1"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eura (</w:t>
      </w:r>
      <w:r w:rsidR="002F45E1" w:rsidRPr="00E4546F">
        <w:rPr>
          <w:rFonts w:ascii="Arial" w:eastAsia="Arial" w:hAnsi="Arial" w:cs="Arial"/>
          <w:color w:val="595959" w:themeColor="text1" w:themeTint="A6"/>
          <w:sz w:val="22"/>
          <w:szCs w:val="22"/>
        </w:rPr>
        <w:t>2</w:t>
      </w:r>
      <w:r w:rsidR="00142F43" w:rsidRPr="00E4546F">
        <w:rPr>
          <w:rFonts w:ascii="Arial" w:eastAsia="Arial" w:hAnsi="Arial" w:cs="Arial"/>
          <w:color w:val="595959" w:themeColor="text1" w:themeTint="A6"/>
          <w:sz w:val="22"/>
          <w:szCs w:val="22"/>
        </w:rPr>
        <w:t>7</w:t>
      </w:r>
      <w:r w:rsidR="005519A0" w:rsidRPr="00E4546F">
        <w:rPr>
          <w:rFonts w:ascii="Arial" w:eastAsia="Arial" w:hAnsi="Arial" w:cs="Arial"/>
          <w:color w:val="595959" w:themeColor="text1" w:themeTint="A6"/>
          <w:sz w:val="22"/>
          <w:szCs w:val="22"/>
        </w:rPr>
        <w:t>1</w:t>
      </w:r>
      <w:r w:rsidR="008718B2" w:rsidRPr="00E4546F">
        <w:rPr>
          <w:rFonts w:ascii="Arial" w:eastAsia="Arial" w:hAnsi="Arial" w:cs="Arial"/>
          <w:color w:val="595959" w:themeColor="text1" w:themeTint="A6"/>
          <w:sz w:val="22"/>
          <w:szCs w:val="22"/>
        </w:rPr>
        <w:t>,</w:t>
      </w:r>
      <w:r w:rsidR="00142F43" w:rsidRPr="00E4546F">
        <w:rPr>
          <w:rFonts w:ascii="Arial" w:eastAsia="Arial" w:hAnsi="Arial" w:cs="Arial"/>
          <w:color w:val="595959" w:themeColor="text1" w:themeTint="A6"/>
          <w:sz w:val="22"/>
          <w:szCs w:val="22"/>
        </w:rPr>
        <w:t>46</w:t>
      </w:r>
      <w:r w:rsidR="005519A0" w:rsidRPr="00E4546F">
        <w:rPr>
          <w:rFonts w:ascii="Arial" w:eastAsia="Arial" w:hAnsi="Arial" w:cs="Arial"/>
          <w:color w:val="595959" w:themeColor="text1" w:themeTint="A6"/>
          <w:sz w:val="22"/>
          <w:szCs w:val="22"/>
        </w:rPr>
        <w:t>7</w:t>
      </w:r>
      <w:r w:rsidRPr="00E4546F">
        <w:rPr>
          <w:rFonts w:ascii="Arial" w:eastAsia="Arial" w:hAnsi="Arial" w:cs="Arial"/>
          <w:color w:val="595959" w:themeColor="text1" w:themeTint="A6"/>
          <w:sz w:val="22"/>
          <w:szCs w:val="22"/>
        </w:rPr>
        <w:t>.</w:t>
      </w:r>
      <w:r w:rsidR="00142F43" w:rsidRPr="00E4546F">
        <w:rPr>
          <w:rFonts w:ascii="Arial" w:eastAsia="Arial" w:hAnsi="Arial" w:cs="Arial"/>
          <w:color w:val="595959" w:themeColor="text1" w:themeTint="A6"/>
          <w:sz w:val="22"/>
          <w:szCs w:val="22"/>
        </w:rPr>
        <w:t>48</w:t>
      </w:r>
      <w:r w:rsidR="005519A0" w:rsidRPr="00E4546F">
        <w:rPr>
          <w:rFonts w:ascii="Arial" w:eastAsia="Arial" w:hAnsi="Arial" w:cs="Arial"/>
          <w:color w:val="595959" w:themeColor="text1" w:themeTint="A6"/>
          <w:sz w:val="22"/>
          <w:szCs w:val="22"/>
        </w:rPr>
        <w:t>2</w:t>
      </w:r>
      <w:r w:rsidRPr="00E4546F">
        <w:rPr>
          <w:rFonts w:ascii="Arial" w:eastAsia="Arial" w:hAnsi="Arial" w:cs="Arial"/>
          <w:color w:val="595959" w:themeColor="text1" w:themeTint="A6"/>
          <w:sz w:val="22"/>
          <w:szCs w:val="22"/>
        </w:rPr>
        <w:t>,</w:t>
      </w:r>
      <w:r w:rsidR="00142F43" w:rsidRPr="00E4546F">
        <w:rPr>
          <w:rFonts w:ascii="Arial" w:eastAsia="Arial" w:hAnsi="Arial" w:cs="Arial"/>
          <w:color w:val="595959" w:themeColor="text1" w:themeTint="A6"/>
          <w:sz w:val="22"/>
          <w:szCs w:val="22"/>
        </w:rPr>
        <w:t>7</w:t>
      </w:r>
      <w:r w:rsidR="005519A0" w:rsidRPr="00E4546F">
        <w:rPr>
          <w:rFonts w:ascii="Arial" w:eastAsia="Arial" w:hAnsi="Arial" w:cs="Arial"/>
          <w:color w:val="595959" w:themeColor="text1" w:themeTint="A6"/>
          <w:sz w:val="22"/>
          <w:szCs w:val="22"/>
        </w:rPr>
        <w:t>0</w:t>
      </w:r>
      <w:r w:rsidRPr="00E4546F">
        <w:rPr>
          <w:rFonts w:ascii="Arial" w:eastAsia="Arial" w:hAnsi="Arial" w:cs="Arial"/>
          <w:color w:val="595959" w:themeColor="text1" w:themeTint="A6"/>
          <w:sz w:val="22"/>
          <w:szCs w:val="22"/>
        </w:rPr>
        <w:t xml:space="preserve"> </w:t>
      </w:r>
      <w:r w:rsidR="008718B2" w:rsidRPr="00E4546F">
        <w:rPr>
          <w:rFonts w:ascii="Arial" w:eastAsia="Arial" w:hAnsi="Arial" w:cs="Arial"/>
          <w:color w:val="595959" w:themeColor="text1" w:themeTint="A6"/>
          <w:sz w:val="22"/>
          <w:szCs w:val="22"/>
        </w:rPr>
        <w:t>kuna</w:t>
      </w:r>
      <w:r w:rsidRPr="00E4546F">
        <w:rPr>
          <w:rFonts w:ascii="Arial" w:eastAsia="Arial" w:hAnsi="Arial" w:cs="Arial"/>
          <w:color w:val="595959" w:themeColor="text1" w:themeTint="A6"/>
          <w:sz w:val="22"/>
          <w:szCs w:val="22"/>
        </w:rPr>
        <w:t xml:space="preserve">). </w:t>
      </w:r>
    </w:p>
    <w:p w14:paraId="114F7609" w14:textId="77777777" w:rsidR="00744920" w:rsidRPr="00E4546F" w:rsidRDefault="00744920" w:rsidP="00744920">
      <w:pPr>
        <w:jc w:val="both"/>
        <w:rPr>
          <w:rFonts w:ascii="Arial" w:eastAsia="Arial" w:hAnsi="Arial" w:cs="Arial"/>
          <w:color w:val="595959" w:themeColor="text1" w:themeTint="A6"/>
          <w:sz w:val="22"/>
          <w:szCs w:val="22"/>
        </w:rPr>
      </w:pPr>
    </w:p>
    <w:p w14:paraId="52A13B22" w14:textId="47E084EA"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Program treba pridonijeti postizanju: </w:t>
      </w:r>
    </w:p>
    <w:p w14:paraId="0A84E7FA" w14:textId="7FDB5BEF" w:rsidR="00EA5733" w:rsidRPr="006B3763" w:rsidRDefault="00EA5733" w:rsidP="004D2CD1">
      <w:pPr>
        <w:pStyle w:val="ListParagraph"/>
        <w:numPr>
          <w:ilvl w:val="0"/>
          <w:numId w:val="34"/>
        </w:numPr>
        <w:jc w:val="both"/>
        <w:rPr>
          <w:rFonts w:ascii="Arial" w:eastAsia="Arial" w:hAnsi="Arial" w:cs="Arial"/>
          <w:color w:val="595959" w:themeColor="text1" w:themeTint="A6"/>
          <w:sz w:val="22"/>
          <w:szCs w:val="22"/>
        </w:rPr>
      </w:pPr>
      <w:r w:rsidRPr="006B3763">
        <w:rPr>
          <w:rFonts w:ascii="Arial" w:hAnsi="Arial" w:cs="Arial"/>
          <w:color w:val="595959" w:themeColor="text1" w:themeTint="A6"/>
          <w:sz w:val="22"/>
          <w:szCs w:val="22"/>
          <w:shd w:val="clear" w:color="auto" w:fill="FFFFFF"/>
        </w:rPr>
        <w:t xml:space="preserve">ciljeva Rezolucije Vijeća o strateškom okviru za europsku suradnju u području obrazovanja i osposobljavanja u smjeru europskog prostora obrazovanja i šire (2021. </w:t>
      </w:r>
      <w:r w:rsidR="008E2BF1" w:rsidRPr="006B3763">
        <w:rPr>
          <w:rFonts w:ascii="Arial" w:hAnsi="Arial" w:cs="Arial"/>
          <w:color w:val="595959" w:themeColor="text1" w:themeTint="A6"/>
          <w:sz w:val="22"/>
          <w:szCs w:val="22"/>
          <w:shd w:val="clear" w:color="auto" w:fill="FFFFFF"/>
        </w:rPr>
        <w:t xml:space="preserve">– </w:t>
      </w:r>
      <w:r w:rsidRPr="006B3763">
        <w:rPr>
          <w:rFonts w:ascii="Arial" w:hAnsi="Arial" w:cs="Arial"/>
          <w:color w:val="595959" w:themeColor="text1" w:themeTint="A6"/>
          <w:sz w:val="22"/>
          <w:szCs w:val="22"/>
          <w:shd w:val="clear" w:color="auto" w:fill="FFFFFF"/>
        </w:rPr>
        <w:t>2030.)</w:t>
      </w:r>
    </w:p>
    <w:p w14:paraId="0954FED9" w14:textId="4B13149C" w:rsidR="00744920" w:rsidRPr="006B3763" w:rsidRDefault="00EA5733" w:rsidP="004D2CD1">
      <w:pPr>
        <w:pStyle w:val="ListParagraph"/>
        <w:numPr>
          <w:ilvl w:val="0"/>
          <w:numId w:val="34"/>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Akcijskom planu za digitalno obrazovanje (2021.</w:t>
      </w:r>
      <w:r w:rsidR="008E2BF1" w:rsidRPr="006B3763">
        <w:rPr>
          <w:rFonts w:ascii="Arial" w:hAnsi="Arial" w:cs="Arial"/>
          <w:color w:val="595959" w:themeColor="text1" w:themeTint="A6"/>
          <w:sz w:val="22"/>
          <w:szCs w:val="22"/>
          <w:shd w:val="clear" w:color="auto" w:fill="FFFFFF"/>
        </w:rPr>
        <w:t xml:space="preserve"> –</w:t>
      </w:r>
      <w:r w:rsidR="008E2BF1" w:rsidRPr="006B3763">
        <w:rPr>
          <w:rFonts w:ascii="Arial" w:eastAsia="Arial" w:hAnsi="Arial" w:cs="Arial"/>
          <w:color w:val="595959" w:themeColor="text1" w:themeTint="A6"/>
          <w:sz w:val="22"/>
          <w:szCs w:val="22"/>
        </w:rPr>
        <w:t xml:space="preserve"> </w:t>
      </w:r>
      <w:r w:rsidRPr="006B3763">
        <w:rPr>
          <w:rFonts w:ascii="Arial" w:eastAsia="Arial" w:hAnsi="Arial" w:cs="Arial"/>
          <w:color w:val="595959" w:themeColor="text1" w:themeTint="A6"/>
          <w:sz w:val="22"/>
          <w:szCs w:val="22"/>
        </w:rPr>
        <w:t>2027.)</w:t>
      </w:r>
    </w:p>
    <w:p w14:paraId="1CC170E6" w14:textId="152F0DEC" w:rsidR="00744920" w:rsidRPr="006B3763" w:rsidRDefault="00744920" w:rsidP="004D2CD1">
      <w:pPr>
        <w:pStyle w:val="ListParagraph"/>
        <w:numPr>
          <w:ilvl w:val="0"/>
          <w:numId w:val="34"/>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održivo</w:t>
      </w:r>
      <w:r w:rsidR="002D7590" w:rsidRPr="006B3763">
        <w:rPr>
          <w:rFonts w:ascii="Arial" w:eastAsia="Arial" w:hAnsi="Arial" w:cs="Arial"/>
          <w:color w:val="595959" w:themeColor="text1" w:themeTint="A6"/>
          <w:sz w:val="22"/>
          <w:szCs w:val="22"/>
        </w:rPr>
        <w:t>m</w:t>
      </w:r>
      <w:r w:rsidRPr="006B3763">
        <w:rPr>
          <w:rFonts w:ascii="Arial" w:eastAsia="Arial" w:hAnsi="Arial" w:cs="Arial"/>
          <w:color w:val="595959" w:themeColor="text1" w:themeTint="A6"/>
          <w:sz w:val="22"/>
          <w:szCs w:val="22"/>
        </w:rPr>
        <w:t xml:space="preserve"> razvoj</w:t>
      </w:r>
      <w:r w:rsidR="002D7590" w:rsidRPr="006B3763">
        <w:rPr>
          <w:rFonts w:ascii="Arial" w:eastAsia="Arial" w:hAnsi="Arial" w:cs="Arial"/>
          <w:color w:val="595959" w:themeColor="text1" w:themeTint="A6"/>
          <w:sz w:val="22"/>
          <w:szCs w:val="22"/>
        </w:rPr>
        <w:t>u</w:t>
      </w:r>
      <w:r w:rsidRPr="006B3763">
        <w:rPr>
          <w:rFonts w:ascii="Arial" w:eastAsia="Arial" w:hAnsi="Arial" w:cs="Arial"/>
          <w:color w:val="595959" w:themeColor="text1" w:themeTint="A6"/>
          <w:sz w:val="22"/>
          <w:szCs w:val="22"/>
        </w:rPr>
        <w:t xml:space="preserve"> partnerskih zemalja u području visokog obrazovanja</w:t>
      </w:r>
    </w:p>
    <w:p w14:paraId="4414E585" w14:textId="426B3EDC" w:rsidR="00744920" w:rsidRPr="006B3763" w:rsidRDefault="00002DB4" w:rsidP="004D2CD1">
      <w:pPr>
        <w:pStyle w:val="ListParagraph"/>
        <w:numPr>
          <w:ilvl w:val="0"/>
          <w:numId w:val="34"/>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u</w:t>
      </w:r>
      <w:r w:rsidR="00744920" w:rsidRPr="006B3763">
        <w:rPr>
          <w:rFonts w:ascii="Arial" w:eastAsia="Arial" w:hAnsi="Arial" w:cs="Arial"/>
          <w:color w:val="595959" w:themeColor="text1" w:themeTint="A6"/>
          <w:sz w:val="22"/>
          <w:szCs w:val="22"/>
        </w:rPr>
        <w:t>kupni</w:t>
      </w:r>
      <w:r w:rsidR="002D7590" w:rsidRPr="006B3763">
        <w:rPr>
          <w:rFonts w:ascii="Arial" w:eastAsia="Arial" w:hAnsi="Arial" w:cs="Arial"/>
          <w:color w:val="595959" w:themeColor="text1" w:themeTint="A6"/>
          <w:sz w:val="22"/>
          <w:szCs w:val="22"/>
        </w:rPr>
        <w:t>m</w:t>
      </w:r>
      <w:r w:rsidR="00744920" w:rsidRPr="006B3763">
        <w:rPr>
          <w:rFonts w:ascii="Arial" w:eastAsia="Arial" w:hAnsi="Arial" w:cs="Arial"/>
          <w:color w:val="595959" w:themeColor="text1" w:themeTint="A6"/>
          <w:sz w:val="22"/>
          <w:szCs w:val="22"/>
        </w:rPr>
        <w:t xml:space="preserve"> ciljev</w:t>
      </w:r>
      <w:r w:rsidR="002D7590" w:rsidRPr="006B3763">
        <w:rPr>
          <w:rFonts w:ascii="Arial" w:eastAsia="Arial" w:hAnsi="Arial" w:cs="Arial"/>
          <w:color w:val="595959" w:themeColor="text1" w:themeTint="A6"/>
          <w:sz w:val="22"/>
          <w:szCs w:val="22"/>
        </w:rPr>
        <w:t>ima</w:t>
      </w:r>
      <w:r w:rsidR="00744920" w:rsidRPr="006B3763">
        <w:rPr>
          <w:rFonts w:ascii="Arial" w:eastAsia="Arial" w:hAnsi="Arial" w:cs="Arial"/>
          <w:color w:val="595959" w:themeColor="text1" w:themeTint="A6"/>
          <w:sz w:val="22"/>
          <w:szCs w:val="22"/>
        </w:rPr>
        <w:t xml:space="preserve"> Europske strategije za mlade za razdoblje 2019.</w:t>
      </w:r>
      <w:r w:rsidR="006874E8" w:rsidRPr="006B3763">
        <w:rPr>
          <w:rFonts w:ascii="Arial" w:eastAsia="Arial" w:hAnsi="Arial" w:cs="Arial"/>
          <w:color w:val="595959" w:themeColor="text1" w:themeTint="A6"/>
          <w:sz w:val="22"/>
          <w:szCs w:val="22"/>
        </w:rPr>
        <w:t xml:space="preserve"> – </w:t>
      </w:r>
      <w:r w:rsidR="00744920" w:rsidRPr="006B3763">
        <w:rPr>
          <w:rFonts w:ascii="Arial" w:eastAsia="Arial" w:hAnsi="Arial" w:cs="Arial"/>
          <w:color w:val="595959" w:themeColor="text1" w:themeTint="A6"/>
          <w:sz w:val="22"/>
          <w:szCs w:val="22"/>
        </w:rPr>
        <w:t>2027.</w:t>
      </w:r>
    </w:p>
    <w:p w14:paraId="70B60178" w14:textId="6A782302" w:rsidR="00744920" w:rsidRPr="006B3763" w:rsidRDefault="00744920" w:rsidP="004D2CD1">
      <w:pPr>
        <w:pStyle w:val="ListParagraph"/>
        <w:numPr>
          <w:ilvl w:val="0"/>
          <w:numId w:val="34"/>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Plan</w:t>
      </w:r>
      <w:r w:rsidR="002D7590" w:rsidRPr="006B3763">
        <w:rPr>
          <w:rFonts w:ascii="Arial" w:eastAsia="Arial" w:hAnsi="Arial" w:cs="Arial"/>
          <w:color w:val="595959" w:themeColor="text1" w:themeTint="A6"/>
          <w:sz w:val="22"/>
          <w:szCs w:val="22"/>
        </w:rPr>
        <w:t>u</w:t>
      </w:r>
      <w:r w:rsidRPr="006B3763">
        <w:rPr>
          <w:rFonts w:ascii="Arial" w:eastAsia="Arial" w:hAnsi="Arial" w:cs="Arial"/>
          <w:color w:val="595959" w:themeColor="text1" w:themeTint="A6"/>
          <w:sz w:val="22"/>
          <w:szCs w:val="22"/>
        </w:rPr>
        <w:t xml:space="preserve"> rada EU</w:t>
      </w:r>
      <w:r w:rsidR="006874E8" w:rsidRPr="006B3763">
        <w:rPr>
          <w:rFonts w:ascii="Arial" w:eastAsia="Arial" w:hAnsi="Arial" w:cs="Arial"/>
          <w:color w:val="595959" w:themeColor="text1" w:themeTint="A6"/>
          <w:sz w:val="22"/>
          <w:szCs w:val="22"/>
        </w:rPr>
        <w:t>-a</w:t>
      </w:r>
      <w:r w:rsidRPr="006B3763">
        <w:rPr>
          <w:rFonts w:ascii="Arial" w:eastAsia="Arial" w:hAnsi="Arial" w:cs="Arial"/>
          <w:color w:val="595959" w:themeColor="text1" w:themeTint="A6"/>
          <w:sz w:val="22"/>
          <w:szCs w:val="22"/>
        </w:rPr>
        <w:t xml:space="preserve"> za sport za razdoblje 20</w:t>
      </w:r>
      <w:r w:rsidR="00142F43" w:rsidRPr="006B3763">
        <w:rPr>
          <w:rFonts w:ascii="Arial" w:eastAsia="Arial" w:hAnsi="Arial" w:cs="Arial"/>
          <w:color w:val="595959" w:themeColor="text1" w:themeTint="A6"/>
          <w:sz w:val="22"/>
          <w:szCs w:val="22"/>
        </w:rPr>
        <w:t>21</w:t>
      </w:r>
      <w:r w:rsidRPr="006B3763">
        <w:rPr>
          <w:rFonts w:ascii="Arial" w:eastAsia="Arial" w:hAnsi="Arial" w:cs="Arial"/>
          <w:color w:val="595959" w:themeColor="text1" w:themeTint="A6"/>
          <w:sz w:val="22"/>
          <w:szCs w:val="22"/>
        </w:rPr>
        <w:t>.</w:t>
      </w:r>
      <w:r w:rsidR="006874E8" w:rsidRPr="006B3763">
        <w:rPr>
          <w:rFonts w:ascii="Arial" w:eastAsia="Arial" w:hAnsi="Arial" w:cs="Arial"/>
          <w:color w:val="595959" w:themeColor="text1" w:themeTint="A6"/>
          <w:sz w:val="22"/>
          <w:szCs w:val="22"/>
        </w:rPr>
        <w:t xml:space="preserve"> – </w:t>
      </w:r>
      <w:r w:rsidRPr="006B3763">
        <w:rPr>
          <w:rFonts w:ascii="Arial" w:eastAsia="Arial" w:hAnsi="Arial" w:cs="Arial"/>
          <w:color w:val="595959" w:themeColor="text1" w:themeTint="A6"/>
          <w:sz w:val="22"/>
          <w:szCs w:val="22"/>
        </w:rPr>
        <w:t>202</w:t>
      </w:r>
      <w:r w:rsidR="00142F43" w:rsidRPr="006B3763">
        <w:rPr>
          <w:rFonts w:ascii="Arial" w:eastAsia="Arial" w:hAnsi="Arial" w:cs="Arial"/>
          <w:color w:val="595959" w:themeColor="text1" w:themeTint="A6"/>
          <w:sz w:val="22"/>
          <w:szCs w:val="22"/>
        </w:rPr>
        <w:t>4</w:t>
      </w:r>
      <w:r w:rsidRPr="006B3763">
        <w:rPr>
          <w:rFonts w:ascii="Arial" w:eastAsia="Arial" w:hAnsi="Arial" w:cs="Arial"/>
          <w:color w:val="595959" w:themeColor="text1" w:themeTint="A6"/>
          <w:sz w:val="22"/>
          <w:szCs w:val="22"/>
        </w:rPr>
        <w:t xml:space="preserve">. </w:t>
      </w:r>
    </w:p>
    <w:p w14:paraId="116356DA" w14:textId="4BC83800" w:rsidR="00744920" w:rsidRPr="006B3763" w:rsidRDefault="00744920" w:rsidP="004D2CD1">
      <w:pPr>
        <w:pStyle w:val="ListParagraph"/>
        <w:numPr>
          <w:ilvl w:val="0"/>
          <w:numId w:val="34"/>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promocij</w:t>
      </w:r>
      <w:r w:rsidR="002D7590" w:rsidRPr="006B3763">
        <w:rPr>
          <w:rFonts w:ascii="Arial" w:eastAsia="Arial" w:hAnsi="Arial" w:cs="Arial"/>
          <w:color w:val="595959" w:themeColor="text1" w:themeTint="A6"/>
          <w:sz w:val="22"/>
          <w:szCs w:val="22"/>
        </w:rPr>
        <w:t>i</w:t>
      </w:r>
      <w:r w:rsidRPr="006B3763">
        <w:rPr>
          <w:rFonts w:ascii="Arial" w:eastAsia="Arial" w:hAnsi="Arial" w:cs="Arial"/>
          <w:color w:val="595959" w:themeColor="text1" w:themeTint="A6"/>
          <w:sz w:val="22"/>
          <w:szCs w:val="22"/>
        </w:rPr>
        <w:t xml:space="preserve"> europskih vrijednosti u skladu s člankom 2. Ugovora o Europskoj uniji (</w:t>
      </w:r>
      <w:r w:rsidRPr="006B3763">
        <w:rPr>
          <w:rFonts w:ascii="Arial" w:eastAsia="Arial" w:hAnsi="Arial" w:cs="Arial"/>
          <w:i/>
          <w:color w:val="595959" w:themeColor="text1" w:themeTint="A6"/>
          <w:sz w:val="22"/>
          <w:szCs w:val="22"/>
        </w:rPr>
        <w:t>Treaty on European Union</w:t>
      </w:r>
      <w:r w:rsidRPr="006B3763">
        <w:rPr>
          <w:rFonts w:ascii="Arial" w:eastAsia="Arial" w:hAnsi="Arial" w:cs="Arial"/>
          <w:color w:val="595959" w:themeColor="text1" w:themeTint="A6"/>
          <w:sz w:val="22"/>
          <w:szCs w:val="22"/>
        </w:rPr>
        <w:t>).</w:t>
      </w:r>
    </w:p>
    <w:p w14:paraId="2B079F38" w14:textId="77777777" w:rsidR="00744920" w:rsidRPr="00E4546F" w:rsidRDefault="00744920" w:rsidP="00744920">
      <w:pPr>
        <w:jc w:val="both"/>
        <w:rPr>
          <w:rFonts w:ascii="Arial" w:eastAsia="Arial" w:hAnsi="Arial" w:cs="Arial"/>
          <w:color w:val="595959" w:themeColor="text1" w:themeTint="A6"/>
          <w:sz w:val="22"/>
          <w:szCs w:val="22"/>
        </w:rPr>
      </w:pPr>
    </w:p>
    <w:p w14:paraId="23279C35" w14:textId="48F05B04"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Ciljevi programa Erasmus+</w:t>
      </w:r>
      <w:r w:rsidR="00332B35" w:rsidRPr="00E4546F">
        <w:rPr>
          <w:rFonts w:ascii="Arial" w:eastAsia="Arial" w:hAnsi="Arial" w:cs="Arial"/>
          <w:color w:val="595959" w:themeColor="text1" w:themeTint="A6"/>
          <w:sz w:val="22"/>
          <w:szCs w:val="22"/>
        </w:rPr>
        <w:t xml:space="preserve"> </w:t>
      </w:r>
      <w:r w:rsidR="007F5B0F" w:rsidRPr="00E4546F">
        <w:rPr>
          <w:rFonts w:ascii="Arial" w:eastAsia="Arial" w:hAnsi="Arial" w:cs="Arial"/>
          <w:color w:val="595959" w:themeColor="text1" w:themeTint="A6"/>
          <w:sz w:val="22"/>
          <w:szCs w:val="22"/>
        </w:rPr>
        <w:t>na</w:t>
      </w:r>
      <w:r w:rsidRPr="00E4546F">
        <w:rPr>
          <w:rFonts w:ascii="Arial" w:eastAsia="Arial" w:hAnsi="Arial" w:cs="Arial"/>
          <w:color w:val="595959" w:themeColor="text1" w:themeTint="A6"/>
          <w:sz w:val="22"/>
          <w:szCs w:val="22"/>
        </w:rPr>
        <w:t xml:space="preserve"> području obrazovanja i osposobljavanja i mladih trebaju </w:t>
      </w:r>
      <w:r w:rsidR="006874E8" w:rsidRPr="00E4546F">
        <w:rPr>
          <w:rFonts w:ascii="Arial" w:eastAsia="Arial" w:hAnsi="Arial" w:cs="Arial"/>
          <w:color w:val="595959" w:themeColor="text1" w:themeTint="A6"/>
          <w:sz w:val="22"/>
          <w:szCs w:val="22"/>
        </w:rPr>
        <w:t xml:space="preserve">se </w:t>
      </w:r>
      <w:r w:rsidRPr="00E4546F">
        <w:rPr>
          <w:rFonts w:ascii="Arial" w:eastAsia="Arial" w:hAnsi="Arial" w:cs="Arial"/>
          <w:color w:val="595959" w:themeColor="text1" w:themeTint="A6"/>
          <w:sz w:val="22"/>
          <w:szCs w:val="22"/>
        </w:rPr>
        <w:t xml:space="preserve">ostvariti </w:t>
      </w:r>
      <w:r w:rsidR="006874E8" w:rsidRPr="00E4546F">
        <w:rPr>
          <w:rFonts w:ascii="Arial" w:eastAsia="Arial" w:hAnsi="Arial" w:cs="Arial"/>
          <w:color w:val="595959" w:themeColor="text1" w:themeTint="A6"/>
          <w:sz w:val="22"/>
          <w:szCs w:val="22"/>
        </w:rPr>
        <w:t xml:space="preserve">trima </w:t>
      </w:r>
      <w:r w:rsidRPr="00E4546F">
        <w:rPr>
          <w:rFonts w:ascii="Arial" w:eastAsia="Arial" w:hAnsi="Arial" w:cs="Arial"/>
          <w:color w:val="595959" w:themeColor="text1" w:themeTint="A6"/>
          <w:sz w:val="22"/>
          <w:szCs w:val="22"/>
        </w:rPr>
        <w:t>ključn</w:t>
      </w:r>
      <w:r w:rsidR="006874E8" w:rsidRPr="00E4546F">
        <w:rPr>
          <w:rFonts w:ascii="Arial" w:eastAsia="Arial" w:hAnsi="Arial" w:cs="Arial"/>
          <w:color w:val="595959" w:themeColor="text1" w:themeTint="A6"/>
          <w:sz w:val="22"/>
          <w:szCs w:val="22"/>
        </w:rPr>
        <w:t xml:space="preserve">im </w:t>
      </w:r>
      <w:r w:rsidRPr="00E4546F">
        <w:rPr>
          <w:rFonts w:ascii="Arial" w:eastAsia="Arial" w:hAnsi="Arial" w:cs="Arial"/>
          <w:color w:val="595959" w:themeColor="text1" w:themeTint="A6"/>
          <w:sz w:val="22"/>
          <w:szCs w:val="22"/>
        </w:rPr>
        <w:t>aktivnosti</w:t>
      </w:r>
      <w:r w:rsidR="006874E8" w:rsidRPr="00E4546F">
        <w:rPr>
          <w:rFonts w:ascii="Arial" w:eastAsia="Arial" w:hAnsi="Arial" w:cs="Arial"/>
          <w:color w:val="595959" w:themeColor="text1" w:themeTint="A6"/>
          <w:sz w:val="22"/>
          <w:szCs w:val="22"/>
        </w:rPr>
        <w:t>ma</w:t>
      </w:r>
      <w:r w:rsidRPr="00E4546F">
        <w:rPr>
          <w:rFonts w:ascii="Arial" w:eastAsia="Arial" w:hAnsi="Arial" w:cs="Arial"/>
          <w:color w:val="595959" w:themeColor="text1" w:themeTint="A6"/>
          <w:sz w:val="22"/>
          <w:szCs w:val="22"/>
        </w:rPr>
        <w:t>:</w:t>
      </w:r>
    </w:p>
    <w:p w14:paraId="41A051DB" w14:textId="2B59F37E" w:rsidR="00744920" w:rsidRPr="006B3763" w:rsidRDefault="00744920" w:rsidP="004D2CD1">
      <w:pPr>
        <w:pStyle w:val="ListParagraph"/>
        <w:numPr>
          <w:ilvl w:val="0"/>
          <w:numId w:val="35"/>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 xml:space="preserve">Ključna aktivnost 1 (Mobilnost u svrhu učenja za pojedince) </w:t>
      </w:r>
    </w:p>
    <w:p w14:paraId="3E7105AA" w14:textId="2DC13053" w:rsidR="00744920" w:rsidRPr="006B3763" w:rsidRDefault="00744920" w:rsidP="004D2CD1">
      <w:pPr>
        <w:pStyle w:val="ListParagraph"/>
        <w:numPr>
          <w:ilvl w:val="0"/>
          <w:numId w:val="35"/>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 xml:space="preserve">Ključna aktivnost 2 (Suradnja </w:t>
      </w:r>
      <w:r w:rsidR="00CB65C7" w:rsidRPr="006B3763">
        <w:rPr>
          <w:rFonts w:ascii="Arial" w:eastAsia="Arial" w:hAnsi="Arial" w:cs="Arial"/>
          <w:color w:val="595959" w:themeColor="text1" w:themeTint="A6"/>
          <w:sz w:val="22"/>
          <w:szCs w:val="22"/>
        </w:rPr>
        <w:t>organizacija i institucija</w:t>
      </w:r>
      <w:r w:rsidRPr="006B3763">
        <w:rPr>
          <w:rFonts w:ascii="Arial" w:eastAsia="Arial" w:hAnsi="Arial" w:cs="Arial"/>
          <w:color w:val="595959" w:themeColor="text1" w:themeTint="A6"/>
          <w:sz w:val="22"/>
          <w:szCs w:val="22"/>
        </w:rPr>
        <w:t xml:space="preserve">) </w:t>
      </w:r>
    </w:p>
    <w:p w14:paraId="10F33310" w14:textId="18111BF3" w:rsidR="00744920" w:rsidRPr="006B3763" w:rsidRDefault="00744920" w:rsidP="004D2CD1">
      <w:pPr>
        <w:pStyle w:val="ListParagraph"/>
        <w:numPr>
          <w:ilvl w:val="0"/>
          <w:numId w:val="35"/>
        </w:numPr>
        <w:jc w:val="both"/>
        <w:rPr>
          <w:rFonts w:ascii="Arial" w:eastAsia="Arial" w:hAnsi="Arial" w:cs="Arial"/>
          <w:color w:val="595959" w:themeColor="text1" w:themeTint="A6"/>
          <w:sz w:val="22"/>
          <w:szCs w:val="22"/>
        </w:rPr>
      </w:pPr>
      <w:r w:rsidRPr="006B3763">
        <w:rPr>
          <w:rFonts w:ascii="Arial" w:eastAsia="Arial" w:hAnsi="Arial" w:cs="Arial"/>
          <w:color w:val="595959" w:themeColor="text1" w:themeTint="A6"/>
          <w:sz w:val="22"/>
          <w:szCs w:val="22"/>
        </w:rPr>
        <w:t xml:space="preserve">Ključna aktivnost 3 (Podrška </w:t>
      </w:r>
      <w:r w:rsidR="008D14B3" w:rsidRPr="006B3763">
        <w:rPr>
          <w:rFonts w:ascii="Arial" w:eastAsia="Arial" w:hAnsi="Arial" w:cs="Arial"/>
          <w:color w:val="595959" w:themeColor="text1" w:themeTint="A6"/>
          <w:sz w:val="22"/>
          <w:szCs w:val="22"/>
        </w:rPr>
        <w:t>razvoju politike i suradnji</w:t>
      </w:r>
      <w:r w:rsidRPr="006B3763">
        <w:rPr>
          <w:rFonts w:ascii="Arial" w:eastAsia="Arial" w:hAnsi="Arial" w:cs="Arial"/>
          <w:color w:val="595959" w:themeColor="text1" w:themeTint="A6"/>
          <w:sz w:val="22"/>
          <w:szCs w:val="22"/>
        </w:rPr>
        <w:t>)</w:t>
      </w:r>
    </w:p>
    <w:p w14:paraId="5CFA9A4B" w14:textId="77777777"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Jean Monnet i sport kao centralizirane aktivnosti.</w:t>
      </w:r>
    </w:p>
    <w:p w14:paraId="14FE12E7" w14:textId="77777777" w:rsidR="00744920" w:rsidRPr="00E4546F" w:rsidRDefault="00744920" w:rsidP="00744920">
      <w:pPr>
        <w:jc w:val="both"/>
        <w:rPr>
          <w:rFonts w:ascii="Arial" w:eastAsia="Arial" w:hAnsi="Arial" w:cs="Arial"/>
          <w:color w:val="595959" w:themeColor="text1" w:themeTint="A6"/>
          <w:sz w:val="22"/>
          <w:szCs w:val="22"/>
        </w:rPr>
      </w:pPr>
    </w:p>
    <w:p w14:paraId="7227F1B8" w14:textId="2D3AADFD"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Aktivnosti programa Erasmus+ nude mogućnosti međunarodne mobilnosti za pojedince, među ostalim</w:t>
      </w:r>
      <w:r w:rsidR="008718B2"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provođenje razdoblja studija u inozemstvu, obavljanje stručne prakse, stručna usavršavanja i osposobljavanja</w:t>
      </w:r>
      <w:r w:rsidR="00002DB4" w:rsidRPr="00E4546F">
        <w:rPr>
          <w:rFonts w:ascii="Arial" w:eastAsia="Arial" w:hAnsi="Arial" w:cs="Arial"/>
          <w:color w:val="595959" w:themeColor="text1" w:themeTint="A6"/>
          <w:sz w:val="22"/>
          <w:szCs w:val="22"/>
        </w:rPr>
        <w:t xml:space="preserve"> te</w:t>
      </w:r>
      <w:r w:rsidRPr="00E4546F">
        <w:rPr>
          <w:rFonts w:ascii="Arial" w:eastAsia="Arial" w:hAnsi="Arial" w:cs="Arial"/>
          <w:color w:val="595959" w:themeColor="text1" w:themeTint="A6"/>
          <w:sz w:val="22"/>
          <w:szCs w:val="22"/>
        </w:rPr>
        <w:t xml:space="preserve"> razmjene mladih i rada na zajedničkim projektima. Program nudi i mogućnosti suradnje ustanovama iz cijelog svijeta određen</w:t>
      </w:r>
      <w:r w:rsidR="006874E8" w:rsidRPr="00E4546F">
        <w:rPr>
          <w:rFonts w:ascii="Arial" w:eastAsia="Arial" w:hAnsi="Arial" w:cs="Arial"/>
          <w:color w:val="595959" w:themeColor="text1" w:themeTint="A6"/>
          <w:sz w:val="22"/>
          <w:szCs w:val="22"/>
        </w:rPr>
        <w:t>im</w:t>
      </w:r>
      <w:r w:rsidRPr="00E4546F">
        <w:rPr>
          <w:rFonts w:ascii="Arial" w:eastAsia="Arial" w:hAnsi="Arial" w:cs="Arial"/>
          <w:color w:val="595959" w:themeColor="text1" w:themeTint="A6"/>
          <w:sz w:val="22"/>
          <w:szCs w:val="22"/>
        </w:rPr>
        <w:t xml:space="preserve"> aktivnosti</w:t>
      </w:r>
      <w:r w:rsidR="006874E8" w:rsidRPr="00E4546F">
        <w:rPr>
          <w:rFonts w:ascii="Arial" w:eastAsia="Arial" w:hAnsi="Arial" w:cs="Arial"/>
          <w:color w:val="595959" w:themeColor="text1" w:themeTint="A6"/>
          <w:sz w:val="22"/>
          <w:szCs w:val="22"/>
        </w:rPr>
        <w:t>ma</w:t>
      </w:r>
      <w:r w:rsidRPr="00E4546F">
        <w:rPr>
          <w:rFonts w:ascii="Arial" w:eastAsia="Arial" w:hAnsi="Arial" w:cs="Arial"/>
          <w:color w:val="595959" w:themeColor="text1" w:themeTint="A6"/>
          <w:sz w:val="22"/>
          <w:szCs w:val="22"/>
        </w:rPr>
        <w:t xml:space="preserve"> </w:t>
      </w:r>
      <w:r w:rsidR="007F5B0F" w:rsidRPr="00E4546F">
        <w:rPr>
          <w:rFonts w:ascii="Arial" w:eastAsia="Arial" w:hAnsi="Arial" w:cs="Arial"/>
          <w:color w:val="595959" w:themeColor="text1" w:themeTint="A6"/>
          <w:sz w:val="22"/>
          <w:szCs w:val="22"/>
        </w:rPr>
        <w:t>na</w:t>
      </w:r>
      <w:r w:rsidRPr="00E4546F">
        <w:rPr>
          <w:rFonts w:ascii="Arial" w:eastAsia="Arial" w:hAnsi="Arial" w:cs="Arial"/>
          <w:color w:val="595959" w:themeColor="text1" w:themeTint="A6"/>
          <w:sz w:val="22"/>
          <w:szCs w:val="22"/>
        </w:rPr>
        <w:t xml:space="preserve"> području visokog obrazovanja.</w:t>
      </w:r>
    </w:p>
    <w:p w14:paraId="01711CD4" w14:textId="77777777" w:rsidR="00744920" w:rsidRPr="00E4546F" w:rsidRDefault="00744920" w:rsidP="00744920">
      <w:pPr>
        <w:jc w:val="both"/>
        <w:rPr>
          <w:rFonts w:ascii="Arial" w:eastAsia="Arial" w:hAnsi="Arial" w:cs="Arial"/>
          <w:color w:val="595959" w:themeColor="text1" w:themeTint="A6"/>
          <w:sz w:val="22"/>
          <w:szCs w:val="22"/>
        </w:rPr>
      </w:pPr>
    </w:p>
    <w:p w14:paraId="6B6BA397" w14:textId="77777777"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Program Erasmus+ također promovira ravnopravnost spolova i mjere za borbu protiv bilo koje vrste diskriminacije. Slijedom toga, postoji potreba da se olakša pristup za osobe u nepovoljnom položaju (uključujući migrante) i aktivno adresiraju posebne potrebe osoba s invaliditetom u provedbi programa.</w:t>
      </w:r>
    </w:p>
    <w:p w14:paraId="1B6FC900" w14:textId="77777777" w:rsidR="00744920" w:rsidRPr="00E4546F" w:rsidRDefault="00744920" w:rsidP="00744920">
      <w:pPr>
        <w:jc w:val="both"/>
        <w:rPr>
          <w:rFonts w:ascii="Arial" w:eastAsia="Arial" w:hAnsi="Arial" w:cs="Arial"/>
          <w:color w:val="595959" w:themeColor="text1" w:themeTint="A6"/>
          <w:sz w:val="22"/>
          <w:szCs w:val="22"/>
        </w:rPr>
      </w:pPr>
    </w:p>
    <w:p w14:paraId="2A7ECEA8" w14:textId="785BAE8E" w:rsidR="00744920" w:rsidRPr="00E4546F" w:rsidRDefault="00E4574E"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okviru Radnog programa za 20</w:t>
      </w:r>
      <w:r w:rsidR="00F90907" w:rsidRPr="00E4546F">
        <w:rPr>
          <w:rFonts w:ascii="Arial" w:eastAsia="Arial" w:hAnsi="Arial" w:cs="Arial"/>
          <w:color w:val="595959" w:themeColor="text1" w:themeTint="A6"/>
          <w:sz w:val="22"/>
          <w:szCs w:val="22"/>
        </w:rPr>
        <w:t>2</w:t>
      </w:r>
      <w:r w:rsidR="00C95443"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godinu nalaze se </w:t>
      </w:r>
      <w:r w:rsidR="009D00BA" w:rsidRPr="00E4546F">
        <w:rPr>
          <w:rFonts w:ascii="Arial" w:eastAsia="Arial" w:hAnsi="Arial" w:cs="Arial"/>
          <w:color w:val="595959" w:themeColor="text1" w:themeTint="A6"/>
          <w:sz w:val="22"/>
          <w:szCs w:val="22"/>
        </w:rPr>
        <w:t xml:space="preserve">aktivnosti programa </w:t>
      </w:r>
      <w:r w:rsidR="00744920" w:rsidRPr="00E4546F">
        <w:rPr>
          <w:rFonts w:ascii="Arial" w:eastAsia="Arial" w:hAnsi="Arial" w:cs="Arial"/>
          <w:color w:val="595959" w:themeColor="text1" w:themeTint="A6"/>
          <w:sz w:val="22"/>
          <w:szCs w:val="22"/>
        </w:rPr>
        <w:t>Erasmus+</w:t>
      </w:r>
      <w:r w:rsidRPr="00E4546F">
        <w:rPr>
          <w:rFonts w:ascii="Arial" w:eastAsia="Arial" w:hAnsi="Arial" w:cs="Arial"/>
          <w:color w:val="595959" w:themeColor="text1" w:themeTint="A6"/>
          <w:sz w:val="22"/>
          <w:szCs w:val="22"/>
        </w:rPr>
        <w:t xml:space="preserve">, </w:t>
      </w:r>
      <w:r w:rsidR="00744920" w:rsidRPr="00E4546F">
        <w:rPr>
          <w:rFonts w:ascii="Arial" w:eastAsia="Arial" w:hAnsi="Arial" w:cs="Arial"/>
          <w:color w:val="595959" w:themeColor="text1" w:themeTint="A6"/>
          <w:sz w:val="22"/>
          <w:szCs w:val="22"/>
        </w:rPr>
        <w:t>Eurodesk</w:t>
      </w:r>
      <w:r w:rsidR="009D00BA"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w:t>
      </w:r>
      <w:r w:rsidR="00744920" w:rsidRPr="00E4546F">
        <w:rPr>
          <w:rFonts w:ascii="Arial" w:eastAsia="Arial" w:hAnsi="Arial" w:cs="Arial"/>
          <w:color w:val="595959" w:themeColor="text1" w:themeTint="A6"/>
          <w:sz w:val="22"/>
          <w:szCs w:val="22"/>
        </w:rPr>
        <w:t xml:space="preserve"> hrvatske Radne skupine za </w:t>
      </w:r>
      <w:r w:rsidR="006E4F5C" w:rsidRPr="00E4546F">
        <w:rPr>
          <w:rFonts w:ascii="Arial" w:eastAsia="Arial" w:hAnsi="Arial" w:cs="Arial"/>
          <w:color w:val="595959" w:themeColor="text1" w:themeTint="A6"/>
          <w:sz w:val="22"/>
          <w:szCs w:val="22"/>
        </w:rPr>
        <w:t>strukovno obrazovanje</w:t>
      </w:r>
      <w:r w:rsidR="009D00BA" w:rsidRPr="00E4546F">
        <w:rPr>
          <w:rFonts w:ascii="Arial" w:eastAsia="Arial" w:hAnsi="Arial" w:cs="Arial"/>
          <w:color w:val="595959" w:themeColor="text1" w:themeTint="A6"/>
          <w:sz w:val="22"/>
          <w:szCs w:val="22"/>
        </w:rPr>
        <w:t xml:space="preserve"> </w:t>
      </w:r>
      <w:r w:rsidR="00744920" w:rsidRPr="00E4546F">
        <w:rPr>
          <w:rFonts w:ascii="Arial" w:eastAsia="Arial" w:hAnsi="Arial" w:cs="Arial"/>
          <w:color w:val="595959" w:themeColor="text1" w:themeTint="A6"/>
          <w:sz w:val="22"/>
          <w:szCs w:val="22"/>
        </w:rPr>
        <w:t>i program</w:t>
      </w:r>
      <w:r w:rsidR="009D00BA" w:rsidRPr="00E4546F">
        <w:rPr>
          <w:rFonts w:ascii="Arial" w:eastAsia="Arial" w:hAnsi="Arial" w:cs="Arial"/>
          <w:color w:val="595959" w:themeColor="text1" w:themeTint="A6"/>
          <w:sz w:val="22"/>
          <w:szCs w:val="22"/>
        </w:rPr>
        <w:t>a</w:t>
      </w:r>
      <w:r w:rsidR="00744920" w:rsidRPr="00E4546F">
        <w:rPr>
          <w:rFonts w:ascii="Arial" w:eastAsia="Arial" w:hAnsi="Arial" w:cs="Arial"/>
          <w:color w:val="595959" w:themeColor="text1" w:themeTint="A6"/>
          <w:sz w:val="22"/>
          <w:szCs w:val="22"/>
        </w:rPr>
        <w:t xml:space="preserve"> Europske snage </w:t>
      </w:r>
      <w:r w:rsidR="00744920" w:rsidRPr="00E4546F">
        <w:rPr>
          <w:rFonts w:ascii="Arial" w:eastAsia="Arial" w:hAnsi="Arial" w:cs="Arial"/>
          <w:color w:val="595959" w:themeColor="text1" w:themeTint="A6"/>
          <w:sz w:val="22"/>
          <w:szCs w:val="22"/>
        </w:rPr>
        <w:lastRenderedPageBreak/>
        <w:t xml:space="preserve">solidarnosti. Uz njih, ispunjenje ciljeva </w:t>
      </w:r>
      <w:r w:rsidR="006874E8" w:rsidRPr="00E4546F">
        <w:rPr>
          <w:rFonts w:ascii="Arial" w:eastAsia="Arial" w:hAnsi="Arial" w:cs="Arial"/>
          <w:color w:val="595959" w:themeColor="text1" w:themeTint="A6"/>
          <w:sz w:val="22"/>
          <w:szCs w:val="22"/>
        </w:rPr>
        <w:t xml:space="preserve">europskih </w:t>
      </w:r>
      <w:r w:rsidR="00744920" w:rsidRPr="00E4546F">
        <w:rPr>
          <w:rFonts w:ascii="Arial" w:eastAsia="Arial" w:hAnsi="Arial" w:cs="Arial"/>
          <w:color w:val="595959" w:themeColor="text1" w:themeTint="A6"/>
          <w:sz w:val="22"/>
          <w:szCs w:val="22"/>
        </w:rPr>
        <w:t>politika obrazovanja i osposobljavanja te programa Erasmus+ podržavaju mreže i inicijative: eTwinning, Europass, Youthpass, Euroguidance, Eurydice i Europska oznaka jezika.</w:t>
      </w:r>
    </w:p>
    <w:bookmarkEnd w:id="25"/>
    <w:p w14:paraId="5DCACBB6" w14:textId="77777777" w:rsidR="00744920" w:rsidRPr="00E4546F" w:rsidRDefault="00744920" w:rsidP="00744920">
      <w:pPr>
        <w:jc w:val="both"/>
        <w:rPr>
          <w:rFonts w:ascii="Arial" w:eastAsia="Arial" w:hAnsi="Arial" w:cs="Arial"/>
          <w:color w:val="595959" w:themeColor="text1" w:themeTint="A6"/>
          <w:sz w:val="22"/>
          <w:szCs w:val="22"/>
        </w:rPr>
      </w:pPr>
    </w:p>
    <w:p w14:paraId="47F5E64D" w14:textId="77777777" w:rsidR="00744920" w:rsidRPr="00E4546F" w:rsidRDefault="00744920" w:rsidP="00744920">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Pravna osnova</w:t>
      </w:r>
    </w:p>
    <w:p w14:paraId="343B0586" w14:textId="020A219E" w:rsidR="00A61BDA"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Uredba (EU) br. </w:t>
      </w:r>
      <w:r w:rsidR="005E6D62" w:rsidRPr="00E4546F">
        <w:rPr>
          <w:rFonts w:ascii="Arial" w:eastAsia="Arial" w:hAnsi="Arial" w:cs="Arial"/>
          <w:color w:val="595959" w:themeColor="text1" w:themeTint="A6"/>
          <w:sz w:val="22"/>
          <w:szCs w:val="22"/>
        </w:rPr>
        <w:t>2021</w:t>
      </w:r>
      <w:r w:rsidRPr="00E4546F">
        <w:rPr>
          <w:rFonts w:ascii="Arial" w:eastAsia="Arial" w:hAnsi="Arial" w:cs="Arial"/>
          <w:color w:val="595959" w:themeColor="text1" w:themeTint="A6"/>
          <w:sz w:val="22"/>
          <w:szCs w:val="22"/>
        </w:rPr>
        <w:t>/</w:t>
      </w:r>
      <w:r w:rsidR="005E6D62" w:rsidRPr="00E4546F">
        <w:rPr>
          <w:rFonts w:ascii="Arial" w:eastAsia="Arial" w:hAnsi="Arial" w:cs="Arial"/>
          <w:color w:val="595959" w:themeColor="text1" w:themeTint="A6"/>
          <w:sz w:val="22"/>
          <w:szCs w:val="22"/>
        </w:rPr>
        <w:t>817</w:t>
      </w:r>
      <w:r w:rsidRPr="00E4546F">
        <w:rPr>
          <w:rFonts w:ascii="Arial" w:eastAsia="Arial" w:hAnsi="Arial" w:cs="Arial"/>
          <w:color w:val="595959" w:themeColor="text1" w:themeTint="A6"/>
          <w:sz w:val="22"/>
          <w:szCs w:val="22"/>
        </w:rPr>
        <w:t xml:space="preserve"> Europskog parlamenta i Vijeća od </w:t>
      </w:r>
      <w:r w:rsidR="00EB16ED" w:rsidRPr="00E4546F">
        <w:rPr>
          <w:rFonts w:ascii="Arial" w:eastAsia="Arial" w:hAnsi="Arial" w:cs="Arial"/>
          <w:color w:val="595959" w:themeColor="text1" w:themeTint="A6"/>
          <w:sz w:val="22"/>
          <w:szCs w:val="22"/>
        </w:rPr>
        <w:t>20</w:t>
      </w:r>
      <w:r w:rsidRPr="00E4546F">
        <w:rPr>
          <w:rFonts w:ascii="Arial" w:eastAsia="Arial" w:hAnsi="Arial" w:cs="Arial"/>
          <w:color w:val="595959" w:themeColor="text1" w:themeTint="A6"/>
          <w:sz w:val="22"/>
          <w:szCs w:val="22"/>
        </w:rPr>
        <w:t xml:space="preserve">. </w:t>
      </w:r>
      <w:r w:rsidR="00EB16ED" w:rsidRPr="00E4546F">
        <w:rPr>
          <w:rFonts w:ascii="Arial" w:eastAsia="Arial" w:hAnsi="Arial" w:cs="Arial"/>
          <w:color w:val="595959" w:themeColor="text1" w:themeTint="A6"/>
          <w:sz w:val="22"/>
          <w:szCs w:val="22"/>
        </w:rPr>
        <w:t xml:space="preserve">svibnja </w:t>
      </w:r>
      <w:r w:rsidRPr="00E4546F">
        <w:rPr>
          <w:rFonts w:ascii="Arial" w:eastAsia="Arial" w:hAnsi="Arial" w:cs="Arial"/>
          <w:color w:val="595959" w:themeColor="text1" w:themeTint="A6"/>
          <w:sz w:val="22"/>
          <w:szCs w:val="22"/>
        </w:rPr>
        <w:t>20</w:t>
      </w:r>
      <w:r w:rsidR="00EB16ED" w:rsidRPr="00E4546F">
        <w:rPr>
          <w:rFonts w:ascii="Arial" w:eastAsia="Arial" w:hAnsi="Arial" w:cs="Arial"/>
          <w:color w:val="595959" w:themeColor="text1" w:themeTint="A6"/>
          <w:sz w:val="22"/>
          <w:szCs w:val="22"/>
        </w:rPr>
        <w:t>21</w:t>
      </w:r>
      <w:r w:rsidRPr="00E4546F">
        <w:rPr>
          <w:rFonts w:ascii="Arial" w:eastAsia="Arial" w:hAnsi="Arial" w:cs="Arial"/>
          <w:color w:val="595959" w:themeColor="text1" w:themeTint="A6"/>
          <w:sz w:val="22"/>
          <w:szCs w:val="22"/>
        </w:rPr>
        <w:t xml:space="preserve">. godine o uspostavi Erasmusa+: programa Unije za obrazovanje, osposobljavanje, mlade i sport </w:t>
      </w:r>
      <w:r w:rsidR="00F76229" w:rsidRPr="00E4546F">
        <w:rPr>
          <w:rFonts w:ascii="Arial" w:eastAsia="Arial" w:hAnsi="Arial" w:cs="Arial"/>
          <w:color w:val="595959" w:themeColor="text1" w:themeTint="A6"/>
          <w:sz w:val="22"/>
          <w:szCs w:val="22"/>
        </w:rPr>
        <w:t>te o stavljanju izvan snage Uredbe (EU) br. 1288/2013</w:t>
      </w:r>
      <w:r w:rsidR="008E2BF1" w:rsidRPr="00E4546F">
        <w:rPr>
          <w:rFonts w:ascii="Arial" w:eastAsia="Arial" w:hAnsi="Arial" w:cs="Arial"/>
          <w:color w:val="595959" w:themeColor="text1" w:themeTint="A6"/>
          <w:sz w:val="22"/>
          <w:szCs w:val="22"/>
        </w:rPr>
        <w:t>.</w:t>
      </w:r>
    </w:p>
    <w:p w14:paraId="079BD828" w14:textId="77777777" w:rsidR="003D249F" w:rsidRPr="00E4546F" w:rsidRDefault="003D249F" w:rsidP="00744920">
      <w:pPr>
        <w:jc w:val="both"/>
        <w:rPr>
          <w:rFonts w:ascii="Arial" w:eastAsia="Arial" w:hAnsi="Arial" w:cs="Arial"/>
          <w:color w:val="595959" w:themeColor="text1" w:themeTint="A6"/>
          <w:sz w:val="22"/>
          <w:szCs w:val="22"/>
        </w:rPr>
      </w:pPr>
    </w:p>
    <w:p w14:paraId="574FB241" w14:textId="34C5D3A2" w:rsidR="00A61BDA" w:rsidRPr="00E4546F" w:rsidRDefault="00744920" w:rsidP="00744920">
      <w:pPr>
        <w:jc w:val="both"/>
        <w:rPr>
          <w:rFonts w:ascii="Arial" w:eastAsia="Arial" w:hAnsi="Arial" w:cs="Arial"/>
          <w:b/>
          <w:bCs/>
          <w:color w:val="595959" w:themeColor="text1" w:themeTint="A6"/>
          <w:sz w:val="22"/>
          <w:szCs w:val="22"/>
        </w:rPr>
      </w:pPr>
      <w:bookmarkStart w:id="26" w:name="_Hlk66185016"/>
      <w:r w:rsidRPr="00E4546F">
        <w:rPr>
          <w:rFonts w:ascii="Arial" w:eastAsia="Arial" w:hAnsi="Arial" w:cs="Arial"/>
          <w:b/>
          <w:bCs/>
          <w:color w:val="595959" w:themeColor="text1" w:themeTint="A6"/>
          <w:sz w:val="22"/>
          <w:szCs w:val="22"/>
        </w:rPr>
        <w:t>Poduzete aktivnosti tijekom 20</w:t>
      </w:r>
      <w:r w:rsidR="00F90907" w:rsidRPr="00E4546F">
        <w:rPr>
          <w:rFonts w:ascii="Arial" w:eastAsia="Arial" w:hAnsi="Arial" w:cs="Arial"/>
          <w:b/>
          <w:bCs/>
          <w:color w:val="595959" w:themeColor="text1" w:themeTint="A6"/>
          <w:sz w:val="22"/>
          <w:szCs w:val="22"/>
        </w:rPr>
        <w:t>2</w:t>
      </w:r>
      <w:r w:rsidR="009403A2" w:rsidRPr="00E4546F">
        <w:rPr>
          <w:rFonts w:ascii="Arial" w:eastAsia="Arial" w:hAnsi="Arial" w:cs="Arial"/>
          <w:b/>
          <w:bCs/>
          <w:color w:val="595959" w:themeColor="text1" w:themeTint="A6"/>
          <w:sz w:val="22"/>
          <w:szCs w:val="22"/>
        </w:rPr>
        <w:t>1</w:t>
      </w:r>
      <w:r w:rsidRPr="00E4546F">
        <w:rPr>
          <w:rFonts w:ascii="Arial" w:eastAsia="Arial" w:hAnsi="Arial" w:cs="Arial"/>
          <w:b/>
          <w:bCs/>
          <w:color w:val="595959" w:themeColor="text1" w:themeTint="A6"/>
          <w:sz w:val="22"/>
          <w:szCs w:val="22"/>
        </w:rPr>
        <w:t>. godine</w:t>
      </w:r>
    </w:p>
    <w:p w14:paraId="0262E6A8" w14:textId="3862FF7E"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Tijekom 20</w:t>
      </w:r>
      <w:r w:rsidR="00F90907" w:rsidRPr="00E4546F">
        <w:rPr>
          <w:rFonts w:ascii="Arial" w:eastAsia="Arial" w:hAnsi="Arial" w:cs="Arial"/>
          <w:color w:val="595959" w:themeColor="text1" w:themeTint="A6"/>
          <w:sz w:val="22"/>
          <w:szCs w:val="22"/>
        </w:rPr>
        <w:t>2</w:t>
      </w:r>
      <w:r w:rsidR="009403A2"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godine </w:t>
      </w:r>
      <w:r w:rsidR="00FB2A4C" w:rsidRPr="00E4546F">
        <w:rPr>
          <w:rFonts w:ascii="Arial" w:eastAsia="Arial" w:hAnsi="Arial" w:cs="Arial"/>
          <w:color w:val="595959" w:themeColor="text1" w:themeTint="A6"/>
          <w:sz w:val="22"/>
          <w:szCs w:val="22"/>
        </w:rPr>
        <w:t>poduzete su brojne</w:t>
      </w:r>
      <w:r w:rsidRPr="00E4546F">
        <w:rPr>
          <w:rFonts w:ascii="Arial" w:eastAsia="Arial" w:hAnsi="Arial" w:cs="Arial"/>
          <w:color w:val="595959" w:themeColor="text1" w:themeTint="A6"/>
          <w:sz w:val="22"/>
          <w:szCs w:val="22"/>
        </w:rPr>
        <w:t xml:space="preserve"> aktivnosti kako bi se osigurala uspješna provedba</w:t>
      </w:r>
      <w:r w:rsidR="00FB2A4C" w:rsidRPr="00E4546F">
        <w:rPr>
          <w:rFonts w:ascii="Arial" w:eastAsia="Arial" w:hAnsi="Arial" w:cs="Arial"/>
          <w:color w:val="595959" w:themeColor="text1" w:themeTint="A6"/>
          <w:sz w:val="22"/>
          <w:szCs w:val="22"/>
        </w:rPr>
        <w:t xml:space="preserve"> programa Erasmus+</w:t>
      </w:r>
      <w:r w:rsidRPr="00E4546F">
        <w:rPr>
          <w:rFonts w:ascii="Arial" w:eastAsia="Arial" w:hAnsi="Arial" w:cs="Arial"/>
          <w:color w:val="595959" w:themeColor="text1" w:themeTint="A6"/>
          <w:sz w:val="22"/>
          <w:szCs w:val="22"/>
        </w:rPr>
        <w:t>:</w:t>
      </w:r>
    </w:p>
    <w:p w14:paraId="27376D4F" w14:textId="75FE7F73" w:rsidR="00744920" w:rsidRPr="00E4546F" w:rsidRDefault="00FB2A4C" w:rsidP="00BF5702">
      <w:pPr>
        <w:numPr>
          <w:ilvl w:val="0"/>
          <w:numId w:val="4"/>
        </w:numPr>
        <w:jc w:val="both"/>
        <w:rPr>
          <w:rFonts w:ascii="Arial" w:eastAsia="Arial" w:hAnsi="Arial" w:cs="Arial"/>
          <w:color w:val="595959" w:themeColor="text1" w:themeTint="A6"/>
          <w:sz w:val="22"/>
          <w:szCs w:val="22"/>
        </w:rPr>
      </w:pPr>
      <w:bookmarkStart w:id="27" w:name="_Hlk70429566"/>
      <w:r w:rsidRPr="00E4546F">
        <w:rPr>
          <w:rFonts w:ascii="Arial" w:eastAsia="Arial" w:hAnsi="Arial" w:cs="Arial"/>
          <w:color w:val="595959" w:themeColor="text1" w:themeTint="A6"/>
          <w:sz w:val="22"/>
          <w:szCs w:val="22"/>
        </w:rPr>
        <w:t>p</w:t>
      </w:r>
      <w:r w:rsidR="00744920" w:rsidRPr="00E4546F">
        <w:rPr>
          <w:rFonts w:ascii="Arial" w:eastAsia="Arial" w:hAnsi="Arial" w:cs="Arial"/>
          <w:color w:val="595959" w:themeColor="text1" w:themeTint="A6"/>
          <w:sz w:val="22"/>
          <w:szCs w:val="22"/>
        </w:rPr>
        <w:t>riprem</w:t>
      </w:r>
      <w:r w:rsidRPr="00E4546F">
        <w:rPr>
          <w:rFonts w:ascii="Arial" w:eastAsia="Arial" w:hAnsi="Arial" w:cs="Arial"/>
          <w:color w:val="595959" w:themeColor="text1" w:themeTint="A6"/>
          <w:sz w:val="22"/>
          <w:szCs w:val="22"/>
        </w:rPr>
        <w:t>ljen je</w:t>
      </w:r>
      <w:r w:rsidR="00744920" w:rsidRPr="00E4546F">
        <w:rPr>
          <w:rFonts w:ascii="Arial" w:eastAsia="Arial" w:hAnsi="Arial" w:cs="Arial"/>
          <w:color w:val="595959" w:themeColor="text1" w:themeTint="A6"/>
          <w:sz w:val="22"/>
          <w:szCs w:val="22"/>
        </w:rPr>
        <w:t xml:space="preserve"> </w:t>
      </w:r>
      <w:r w:rsidR="00444DC1" w:rsidRPr="00E4546F">
        <w:rPr>
          <w:rFonts w:ascii="Arial" w:eastAsia="Arial" w:hAnsi="Arial" w:cs="Arial"/>
          <w:color w:val="595959" w:themeColor="text1" w:themeTint="A6"/>
          <w:sz w:val="22"/>
          <w:szCs w:val="22"/>
        </w:rPr>
        <w:t>Višegodišnji radni program za razdoblje 2022</w:t>
      </w:r>
      <w:r w:rsidR="002D7590" w:rsidRPr="00E4546F">
        <w:rPr>
          <w:rFonts w:ascii="Arial" w:eastAsia="Arial" w:hAnsi="Arial" w:cs="Arial"/>
          <w:color w:val="595959" w:themeColor="text1" w:themeTint="A6"/>
          <w:sz w:val="22"/>
          <w:szCs w:val="22"/>
        </w:rPr>
        <w:t>.</w:t>
      </w:r>
      <w:r w:rsidR="008E2BF1" w:rsidRPr="00E4546F">
        <w:rPr>
          <w:rFonts w:ascii="Arial" w:hAnsi="Arial" w:cs="Arial"/>
          <w:color w:val="595959" w:themeColor="text1" w:themeTint="A6"/>
          <w:sz w:val="22"/>
          <w:szCs w:val="22"/>
          <w:shd w:val="clear" w:color="auto" w:fill="FFFFFF"/>
        </w:rPr>
        <w:t xml:space="preserve"> – </w:t>
      </w:r>
      <w:r w:rsidR="00444DC1" w:rsidRPr="00E4546F">
        <w:rPr>
          <w:rFonts w:ascii="Arial" w:eastAsia="Arial" w:hAnsi="Arial" w:cs="Arial"/>
          <w:color w:val="595959" w:themeColor="text1" w:themeTint="A6"/>
          <w:sz w:val="22"/>
          <w:szCs w:val="22"/>
        </w:rPr>
        <w:t xml:space="preserve">2027. te </w:t>
      </w:r>
      <w:r w:rsidR="00744920" w:rsidRPr="00E4546F">
        <w:rPr>
          <w:rFonts w:ascii="Arial" w:eastAsia="Arial" w:hAnsi="Arial" w:cs="Arial"/>
          <w:color w:val="595959" w:themeColor="text1" w:themeTint="A6"/>
          <w:sz w:val="22"/>
          <w:szCs w:val="22"/>
        </w:rPr>
        <w:t>Radn</w:t>
      </w:r>
      <w:r w:rsidRPr="00E4546F">
        <w:rPr>
          <w:rFonts w:ascii="Arial" w:eastAsia="Arial" w:hAnsi="Arial" w:cs="Arial"/>
          <w:color w:val="595959" w:themeColor="text1" w:themeTint="A6"/>
          <w:sz w:val="22"/>
          <w:szCs w:val="22"/>
        </w:rPr>
        <w:t>i</w:t>
      </w:r>
      <w:r w:rsidR="00744920" w:rsidRPr="00E4546F">
        <w:rPr>
          <w:rFonts w:ascii="Arial" w:eastAsia="Arial" w:hAnsi="Arial" w:cs="Arial"/>
          <w:color w:val="595959" w:themeColor="text1" w:themeTint="A6"/>
          <w:sz w:val="22"/>
          <w:szCs w:val="22"/>
        </w:rPr>
        <w:t xml:space="preserve"> program za 20</w:t>
      </w:r>
      <w:r w:rsidR="00A70A5F" w:rsidRPr="00E4546F">
        <w:rPr>
          <w:rFonts w:ascii="Arial" w:eastAsia="Arial" w:hAnsi="Arial" w:cs="Arial"/>
          <w:color w:val="595959" w:themeColor="text1" w:themeTint="A6"/>
          <w:sz w:val="22"/>
          <w:szCs w:val="22"/>
        </w:rPr>
        <w:t>2</w:t>
      </w:r>
      <w:r w:rsidR="00F90907" w:rsidRPr="00E4546F">
        <w:rPr>
          <w:rFonts w:ascii="Arial" w:eastAsia="Arial" w:hAnsi="Arial" w:cs="Arial"/>
          <w:color w:val="595959" w:themeColor="text1" w:themeTint="A6"/>
          <w:sz w:val="22"/>
          <w:szCs w:val="22"/>
        </w:rPr>
        <w:t>1</w:t>
      </w:r>
      <w:r w:rsidR="00744920" w:rsidRPr="00E4546F">
        <w:rPr>
          <w:rFonts w:ascii="Arial" w:eastAsia="Arial" w:hAnsi="Arial" w:cs="Arial"/>
          <w:color w:val="595959" w:themeColor="text1" w:themeTint="A6"/>
          <w:sz w:val="22"/>
          <w:szCs w:val="22"/>
        </w:rPr>
        <w:t>. godinu</w:t>
      </w:r>
      <w:r w:rsidR="008718B2" w:rsidRPr="00E4546F">
        <w:rPr>
          <w:rFonts w:ascii="Arial" w:eastAsia="Arial" w:hAnsi="Arial" w:cs="Arial"/>
          <w:color w:val="595959" w:themeColor="text1" w:themeTint="A6"/>
          <w:sz w:val="22"/>
          <w:szCs w:val="22"/>
        </w:rPr>
        <w:t>,</w:t>
      </w:r>
      <w:r w:rsidR="00744920" w:rsidRPr="00E4546F">
        <w:rPr>
          <w:rFonts w:ascii="Arial" w:eastAsia="Arial" w:hAnsi="Arial" w:cs="Arial"/>
          <w:color w:val="595959" w:themeColor="text1" w:themeTint="A6"/>
          <w:sz w:val="22"/>
          <w:szCs w:val="22"/>
        </w:rPr>
        <w:t xml:space="preserve"> </w:t>
      </w:r>
      <w:r w:rsidR="00444DC1" w:rsidRPr="00E4546F">
        <w:rPr>
          <w:rFonts w:ascii="Arial" w:eastAsia="Arial" w:hAnsi="Arial" w:cs="Arial"/>
          <w:color w:val="595959" w:themeColor="text1" w:themeTint="A6"/>
          <w:sz w:val="22"/>
          <w:szCs w:val="22"/>
        </w:rPr>
        <w:t>oba predana</w:t>
      </w:r>
      <w:r w:rsidR="00744920" w:rsidRPr="00E4546F">
        <w:rPr>
          <w:rFonts w:ascii="Arial" w:eastAsia="Arial" w:hAnsi="Arial" w:cs="Arial"/>
          <w:color w:val="595959" w:themeColor="text1" w:themeTint="A6"/>
          <w:sz w:val="22"/>
          <w:szCs w:val="22"/>
        </w:rPr>
        <w:t xml:space="preserve"> Komisiji </w:t>
      </w:r>
      <w:r w:rsidR="00E839F8" w:rsidRPr="00E4546F">
        <w:rPr>
          <w:rFonts w:ascii="Arial" w:eastAsia="Arial" w:hAnsi="Arial" w:cs="Arial"/>
          <w:color w:val="595959" w:themeColor="text1" w:themeTint="A6"/>
          <w:sz w:val="22"/>
          <w:szCs w:val="22"/>
        </w:rPr>
        <w:t>1</w:t>
      </w:r>
      <w:r w:rsidR="00444DC1" w:rsidRPr="00E4546F">
        <w:rPr>
          <w:rFonts w:ascii="Arial" w:eastAsia="Arial" w:hAnsi="Arial" w:cs="Arial"/>
          <w:color w:val="595959" w:themeColor="text1" w:themeTint="A6"/>
          <w:sz w:val="22"/>
          <w:szCs w:val="22"/>
        </w:rPr>
        <w:t>2</w:t>
      </w:r>
      <w:r w:rsidR="00744920" w:rsidRPr="00E4546F">
        <w:rPr>
          <w:rFonts w:ascii="Arial" w:eastAsia="Arial" w:hAnsi="Arial" w:cs="Arial"/>
          <w:color w:val="595959" w:themeColor="text1" w:themeTint="A6"/>
          <w:sz w:val="22"/>
          <w:szCs w:val="22"/>
        </w:rPr>
        <w:t xml:space="preserve">. </w:t>
      </w:r>
      <w:r w:rsidR="00444DC1" w:rsidRPr="00E4546F">
        <w:rPr>
          <w:rFonts w:ascii="Arial" w:eastAsia="Arial" w:hAnsi="Arial" w:cs="Arial"/>
          <w:color w:val="595959" w:themeColor="text1" w:themeTint="A6"/>
          <w:sz w:val="22"/>
          <w:szCs w:val="22"/>
        </w:rPr>
        <w:t>studenog</w:t>
      </w:r>
      <w:r w:rsidR="00F90907" w:rsidRPr="00E4546F">
        <w:rPr>
          <w:rFonts w:ascii="Arial" w:eastAsia="Arial" w:hAnsi="Arial" w:cs="Arial"/>
          <w:color w:val="595959" w:themeColor="text1" w:themeTint="A6"/>
          <w:sz w:val="22"/>
          <w:szCs w:val="22"/>
        </w:rPr>
        <w:t xml:space="preserve">a </w:t>
      </w:r>
      <w:r w:rsidR="00744920" w:rsidRPr="00E4546F">
        <w:rPr>
          <w:rFonts w:ascii="Arial" w:eastAsia="Arial" w:hAnsi="Arial" w:cs="Arial"/>
          <w:color w:val="595959" w:themeColor="text1" w:themeTint="A6"/>
          <w:sz w:val="22"/>
          <w:szCs w:val="22"/>
        </w:rPr>
        <w:t>20</w:t>
      </w:r>
      <w:r w:rsidR="00F90907" w:rsidRPr="00E4546F">
        <w:rPr>
          <w:rFonts w:ascii="Arial" w:eastAsia="Arial" w:hAnsi="Arial" w:cs="Arial"/>
          <w:color w:val="595959" w:themeColor="text1" w:themeTint="A6"/>
          <w:sz w:val="22"/>
          <w:szCs w:val="22"/>
        </w:rPr>
        <w:t>2</w:t>
      </w:r>
      <w:r w:rsidR="00444DC1" w:rsidRPr="00E4546F">
        <w:rPr>
          <w:rFonts w:ascii="Arial" w:eastAsia="Arial" w:hAnsi="Arial" w:cs="Arial"/>
          <w:color w:val="595959" w:themeColor="text1" w:themeTint="A6"/>
          <w:sz w:val="22"/>
          <w:szCs w:val="22"/>
        </w:rPr>
        <w:t>1</w:t>
      </w:r>
      <w:r w:rsidR="00744920" w:rsidRPr="00E4546F">
        <w:rPr>
          <w:rFonts w:ascii="Arial" w:eastAsia="Arial" w:hAnsi="Arial" w:cs="Arial"/>
          <w:color w:val="595959" w:themeColor="text1" w:themeTint="A6"/>
          <w:sz w:val="22"/>
          <w:szCs w:val="22"/>
        </w:rPr>
        <w:t>.</w:t>
      </w:r>
    </w:p>
    <w:p w14:paraId="146944F9" w14:textId="0F8C9BD6" w:rsidR="00744920" w:rsidRPr="00E4546F" w:rsidRDefault="00744920"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izra</w:t>
      </w:r>
      <w:r w:rsidR="00FB2A4C" w:rsidRPr="00E4546F">
        <w:rPr>
          <w:rFonts w:ascii="Arial" w:eastAsia="Arial" w:hAnsi="Arial" w:cs="Arial"/>
          <w:color w:val="595959" w:themeColor="text1" w:themeTint="A6"/>
          <w:sz w:val="22"/>
          <w:szCs w:val="22"/>
        </w:rPr>
        <w:t>đeno je</w:t>
      </w:r>
      <w:r w:rsidRPr="00E4546F">
        <w:rPr>
          <w:rFonts w:ascii="Arial" w:eastAsia="Arial" w:hAnsi="Arial" w:cs="Arial"/>
          <w:color w:val="595959" w:themeColor="text1" w:themeTint="A6"/>
          <w:sz w:val="22"/>
          <w:szCs w:val="22"/>
        </w:rPr>
        <w:t xml:space="preserve"> polugodišnje izvješć</w:t>
      </w:r>
      <w:r w:rsidR="00FB2A4C"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 o provedbi Programa prema nadležnim </w:t>
      </w:r>
      <w:r w:rsidR="00CB52EC" w:rsidRPr="00E4546F">
        <w:rPr>
          <w:rFonts w:ascii="Arial" w:eastAsia="Arial" w:hAnsi="Arial" w:cs="Arial"/>
          <w:color w:val="595959" w:themeColor="text1" w:themeTint="A6"/>
          <w:sz w:val="22"/>
          <w:szCs w:val="22"/>
        </w:rPr>
        <w:t>državnim tijelima</w:t>
      </w:r>
      <w:r w:rsidR="008718B2" w:rsidRPr="00E4546F">
        <w:rPr>
          <w:rFonts w:ascii="Arial" w:eastAsia="Arial" w:hAnsi="Arial" w:cs="Arial"/>
          <w:color w:val="595959" w:themeColor="text1" w:themeTint="A6"/>
          <w:sz w:val="22"/>
          <w:szCs w:val="22"/>
        </w:rPr>
        <w:t>,</w:t>
      </w:r>
      <w:r w:rsidR="00CB52EC"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koje je predano </w:t>
      </w:r>
      <w:r w:rsidR="00193D28" w:rsidRPr="00E4546F">
        <w:rPr>
          <w:rFonts w:ascii="Arial" w:eastAsia="Arial" w:hAnsi="Arial" w:cs="Arial"/>
          <w:color w:val="595959" w:themeColor="text1" w:themeTint="A6"/>
          <w:sz w:val="22"/>
          <w:szCs w:val="22"/>
        </w:rPr>
        <w:t>23</w:t>
      </w:r>
      <w:r w:rsidR="002D7590" w:rsidRPr="00E4546F">
        <w:rPr>
          <w:rFonts w:ascii="Arial" w:eastAsia="Arial" w:hAnsi="Arial" w:cs="Arial"/>
          <w:color w:val="595959" w:themeColor="text1" w:themeTint="A6"/>
          <w:sz w:val="22"/>
          <w:szCs w:val="22"/>
        </w:rPr>
        <w:t>.</w:t>
      </w:r>
      <w:r w:rsidR="00E839F8"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srpnja 20</w:t>
      </w:r>
      <w:r w:rsidR="00F90907" w:rsidRPr="00E4546F">
        <w:rPr>
          <w:rFonts w:ascii="Arial" w:eastAsia="Arial" w:hAnsi="Arial" w:cs="Arial"/>
          <w:color w:val="595959" w:themeColor="text1" w:themeTint="A6"/>
          <w:sz w:val="22"/>
          <w:szCs w:val="22"/>
        </w:rPr>
        <w:t>2</w:t>
      </w:r>
      <w:r w:rsidR="00BE33A8"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w:t>
      </w:r>
    </w:p>
    <w:p w14:paraId="2587C3B3" w14:textId="3ACAEABA" w:rsidR="00744920" w:rsidRPr="00E4546F" w:rsidRDefault="00744920"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izra</w:t>
      </w:r>
      <w:r w:rsidR="00FB2A4C" w:rsidRPr="00E4546F">
        <w:rPr>
          <w:rFonts w:ascii="Arial" w:eastAsia="Arial" w:hAnsi="Arial" w:cs="Arial"/>
          <w:color w:val="595959" w:themeColor="text1" w:themeTint="A6"/>
          <w:sz w:val="22"/>
          <w:szCs w:val="22"/>
        </w:rPr>
        <w:t>đeno je</w:t>
      </w:r>
      <w:r w:rsidRPr="00E4546F">
        <w:rPr>
          <w:rFonts w:ascii="Arial" w:eastAsia="Arial" w:hAnsi="Arial" w:cs="Arial"/>
          <w:color w:val="595959" w:themeColor="text1" w:themeTint="A6"/>
          <w:sz w:val="22"/>
          <w:szCs w:val="22"/>
        </w:rPr>
        <w:t xml:space="preserve"> završno godišnje izvješć</w:t>
      </w:r>
      <w:r w:rsidR="00FB2A4C"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 za program Erasmus+ za 20</w:t>
      </w:r>
      <w:r w:rsidR="009F53A6" w:rsidRPr="00E4546F">
        <w:rPr>
          <w:rFonts w:ascii="Arial" w:eastAsia="Arial" w:hAnsi="Arial" w:cs="Arial"/>
          <w:color w:val="595959" w:themeColor="text1" w:themeTint="A6"/>
          <w:sz w:val="22"/>
          <w:szCs w:val="22"/>
        </w:rPr>
        <w:t>20</w:t>
      </w:r>
      <w:r w:rsidRPr="00E4546F">
        <w:rPr>
          <w:rFonts w:ascii="Arial" w:eastAsia="Arial" w:hAnsi="Arial" w:cs="Arial"/>
          <w:color w:val="595959" w:themeColor="text1" w:themeTint="A6"/>
          <w:sz w:val="22"/>
          <w:szCs w:val="22"/>
        </w:rPr>
        <w:t>. godinu</w:t>
      </w:r>
      <w:r w:rsidR="008718B2"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koje je predano Komisiji 1</w:t>
      </w:r>
      <w:r w:rsidR="00A01B38" w:rsidRPr="00E4546F">
        <w:rPr>
          <w:rFonts w:ascii="Arial" w:eastAsia="Arial" w:hAnsi="Arial" w:cs="Arial"/>
          <w:color w:val="595959" w:themeColor="text1" w:themeTint="A6"/>
          <w:sz w:val="22"/>
          <w:szCs w:val="22"/>
        </w:rPr>
        <w:t>2</w:t>
      </w:r>
      <w:r w:rsidRPr="00E4546F">
        <w:rPr>
          <w:rFonts w:ascii="Arial" w:eastAsia="Arial" w:hAnsi="Arial" w:cs="Arial"/>
          <w:color w:val="595959" w:themeColor="text1" w:themeTint="A6"/>
          <w:sz w:val="22"/>
          <w:szCs w:val="22"/>
        </w:rPr>
        <w:t>. veljače 20</w:t>
      </w:r>
      <w:r w:rsidR="00F90907" w:rsidRPr="00E4546F">
        <w:rPr>
          <w:rFonts w:ascii="Arial" w:eastAsia="Arial" w:hAnsi="Arial" w:cs="Arial"/>
          <w:color w:val="595959" w:themeColor="text1" w:themeTint="A6"/>
          <w:sz w:val="22"/>
          <w:szCs w:val="22"/>
        </w:rPr>
        <w:t>2</w:t>
      </w:r>
      <w:r w:rsidR="00FC6856"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w:t>
      </w:r>
    </w:p>
    <w:p w14:paraId="07AF5B5D" w14:textId="55A63A8B" w:rsidR="00744920" w:rsidRPr="00E4546F" w:rsidRDefault="00744920"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ažuriran</w:t>
      </w:r>
      <w:r w:rsidR="00FB2A4C" w:rsidRPr="00E4546F">
        <w:rPr>
          <w:rFonts w:ascii="Arial" w:eastAsia="Arial" w:hAnsi="Arial" w:cs="Arial"/>
          <w:color w:val="595959" w:themeColor="text1" w:themeTint="A6"/>
          <w:sz w:val="22"/>
          <w:szCs w:val="22"/>
        </w:rPr>
        <w:t>a je</w:t>
      </w:r>
      <w:r w:rsidRPr="00E4546F">
        <w:rPr>
          <w:rFonts w:ascii="Arial" w:eastAsia="Arial" w:hAnsi="Arial" w:cs="Arial"/>
          <w:color w:val="595959" w:themeColor="text1" w:themeTint="A6"/>
          <w:sz w:val="22"/>
          <w:szCs w:val="22"/>
        </w:rPr>
        <w:t xml:space="preserve"> Baz</w:t>
      </w:r>
      <w:r w:rsidR="00FB2A4C"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preporuka koje Agencija daje korisničkim organizacijama u okviru nadzornih posjeta</w:t>
      </w:r>
    </w:p>
    <w:p w14:paraId="141E151B" w14:textId="1BD9472B" w:rsidR="00B03497" w:rsidRPr="00E4546F" w:rsidRDefault="00B03497"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w:t>
      </w:r>
      <w:r w:rsidR="00FA3BA0" w:rsidRPr="00E4546F">
        <w:rPr>
          <w:rFonts w:ascii="Arial" w:eastAsia="Arial" w:hAnsi="Arial" w:cs="Arial"/>
          <w:color w:val="595959" w:themeColor="text1" w:themeTint="A6"/>
          <w:sz w:val="22"/>
          <w:szCs w:val="22"/>
        </w:rPr>
        <w:t xml:space="preserve">na skupina za </w:t>
      </w:r>
      <w:r w:rsidR="008E2BF1" w:rsidRPr="00E4546F">
        <w:rPr>
          <w:rFonts w:ascii="Arial" w:eastAsia="Arial" w:hAnsi="Arial" w:cs="Arial"/>
          <w:color w:val="595959" w:themeColor="text1" w:themeTint="A6"/>
          <w:sz w:val="22"/>
          <w:szCs w:val="22"/>
        </w:rPr>
        <w:t>IT-</w:t>
      </w:r>
      <w:r w:rsidR="00FA3BA0" w:rsidRPr="00E4546F">
        <w:rPr>
          <w:rFonts w:ascii="Arial" w:eastAsia="Arial" w:hAnsi="Arial" w:cs="Arial"/>
          <w:color w:val="595959" w:themeColor="text1" w:themeTint="A6"/>
          <w:sz w:val="22"/>
          <w:szCs w:val="22"/>
        </w:rPr>
        <w:t>alate održala je interne edukacije</w:t>
      </w:r>
      <w:r w:rsidR="00033429" w:rsidRPr="00E4546F">
        <w:rPr>
          <w:rFonts w:ascii="Arial" w:eastAsia="Arial" w:hAnsi="Arial" w:cs="Arial"/>
          <w:color w:val="595959" w:themeColor="text1" w:themeTint="A6"/>
          <w:sz w:val="22"/>
          <w:szCs w:val="22"/>
        </w:rPr>
        <w:t xml:space="preserve"> </w:t>
      </w:r>
      <w:r w:rsidR="00FA3BA0" w:rsidRPr="00E4546F">
        <w:rPr>
          <w:rFonts w:ascii="Arial" w:eastAsia="Arial" w:hAnsi="Arial" w:cs="Arial"/>
          <w:color w:val="595959" w:themeColor="text1" w:themeTint="A6"/>
          <w:sz w:val="22"/>
          <w:szCs w:val="22"/>
        </w:rPr>
        <w:t xml:space="preserve">za korištenje novih </w:t>
      </w:r>
      <w:r w:rsidR="008E2BF1" w:rsidRPr="00E4546F">
        <w:rPr>
          <w:rFonts w:ascii="Arial" w:eastAsia="Arial" w:hAnsi="Arial" w:cs="Arial"/>
          <w:color w:val="595959" w:themeColor="text1" w:themeTint="A6"/>
          <w:sz w:val="22"/>
          <w:szCs w:val="22"/>
        </w:rPr>
        <w:t>IT-</w:t>
      </w:r>
      <w:r w:rsidR="00FA3BA0" w:rsidRPr="00E4546F">
        <w:rPr>
          <w:rFonts w:ascii="Arial" w:eastAsia="Arial" w:hAnsi="Arial" w:cs="Arial"/>
          <w:color w:val="595959" w:themeColor="text1" w:themeTint="A6"/>
          <w:sz w:val="22"/>
          <w:szCs w:val="22"/>
        </w:rPr>
        <w:t>alata Komisije za razdoblje 2021.</w:t>
      </w:r>
      <w:r w:rsidR="008E2BF1" w:rsidRPr="00E4546F">
        <w:rPr>
          <w:rFonts w:ascii="Arial" w:hAnsi="Arial" w:cs="Arial"/>
          <w:color w:val="595959" w:themeColor="text1" w:themeTint="A6"/>
          <w:sz w:val="22"/>
          <w:szCs w:val="22"/>
          <w:shd w:val="clear" w:color="auto" w:fill="FFFFFF"/>
        </w:rPr>
        <w:t xml:space="preserve"> – </w:t>
      </w:r>
      <w:r w:rsidR="00FA3BA0" w:rsidRPr="00E4546F">
        <w:rPr>
          <w:rFonts w:ascii="Arial" w:eastAsia="Arial" w:hAnsi="Arial" w:cs="Arial"/>
          <w:color w:val="595959" w:themeColor="text1" w:themeTint="A6"/>
          <w:sz w:val="22"/>
          <w:szCs w:val="22"/>
        </w:rPr>
        <w:t>2027.</w:t>
      </w:r>
      <w:r w:rsidR="008E2BF1" w:rsidRPr="00E4546F">
        <w:rPr>
          <w:rFonts w:ascii="Arial" w:eastAsia="Arial" w:hAnsi="Arial" w:cs="Arial"/>
          <w:color w:val="595959" w:themeColor="text1" w:themeTint="A6"/>
          <w:sz w:val="22"/>
          <w:szCs w:val="22"/>
        </w:rPr>
        <w:t xml:space="preserve"> </w:t>
      </w:r>
    </w:p>
    <w:p w14:paraId="53CD385E" w14:textId="798C1003" w:rsidR="00033429" w:rsidRPr="00E4546F" w:rsidRDefault="00033429"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Radna skupina za procedure i obrasce </w:t>
      </w:r>
      <w:r w:rsidR="007951EF" w:rsidRPr="00E4546F">
        <w:rPr>
          <w:rFonts w:ascii="Arial" w:eastAsia="Arial" w:hAnsi="Arial" w:cs="Arial"/>
          <w:color w:val="595959" w:themeColor="text1" w:themeTint="A6"/>
          <w:sz w:val="22"/>
          <w:szCs w:val="22"/>
        </w:rPr>
        <w:t>ažurirala je obrasce za projektni ciklus u 2021. te je sudjelovala u pripremi internih programskih procedura za novo programsko razdoblje 2021.</w:t>
      </w:r>
      <w:r w:rsidR="008E2BF1" w:rsidRPr="00E4546F">
        <w:rPr>
          <w:rFonts w:ascii="Arial" w:hAnsi="Arial" w:cs="Arial"/>
          <w:color w:val="595959" w:themeColor="text1" w:themeTint="A6"/>
          <w:sz w:val="22"/>
          <w:szCs w:val="22"/>
          <w:shd w:val="clear" w:color="auto" w:fill="FFFFFF"/>
        </w:rPr>
        <w:t xml:space="preserve"> – </w:t>
      </w:r>
      <w:r w:rsidR="007951EF" w:rsidRPr="00E4546F">
        <w:rPr>
          <w:rFonts w:ascii="Arial" w:eastAsia="Arial" w:hAnsi="Arial" w:cs="Arial"/>
          <w:color w:val="595959" w:themeColor="text1" w:themeTint="A6"/>
          <w:sz w:val="22"/>
          <w:szCs w:val="22"/>
        </w:rPr>
        <w:t>2027.</w:t>
      </w:r>
    </w:p>
    <w:p w14:paraId="4D26B6C0" w14:textId="74C91267" w:rsidR="00744920" w:rsidRPr="00E4546F" w:rsidRDefault="008718B2"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održane </w:t>
      </w:r>
      <w:r w:rsidR="00FB2A4C" w:rsidRPr="00E4546F">
        <w:rPr>
          <w:rFonts w:ascii="Arial" w:eastAsia="Arial" w:hAnsi="Arial" w:cs="Arial"/>
          <w:color w:val="595959" w:themeColor="text1" w:themeTint="A6"/>
          <w:sz w:val="22"/>
          <w:szCs w:val="22"/>
        </w:rPr>
        <w:t>su brojne</w:t>
      </w:r>
      <w:r w:rsidR="00744920" w:rsidRPr="00E4546F">
        <w:rPr>
          <w:rFonts w:ascii="Arial" w:eastAsia="Arial" w:hAnsi="Arial" w:cs="Arial"/>
          <w:color w:val="595959" w:themeColor="text1" w:themeTint="A6"/>
          <w:sz w:val="22"/>
          <w:szCs w:val="22"/>
        </w:rPr>
        <w:t xml:space="preserve"> intern</w:t>
      </w:r>
      <w:r w:rsidR="00FB2A4C" w:rsidRPr="00E4546F">
        <w:rPr>
          <w:rFonts w:ascii="Arial" w:eastAsia="Arial" w:hAnsi="Arial" w:cs="Arial"/>
          <w:color w:val="595959" w:themeColor="text1" w:themeTint="A6"/>
          <w:sz w:val="22"/>
          <w:szCs w:val="22"/>
        </w:rPr>
        <w:t>e</w:t>
      </w:r>
      <w:r w:rsidR="00744920" w:rsidRPr="00E4546F">
        <w:rPr>
          <w:rFonts w:ascii="Arial" w:eastAsia="Arial" w:hAnsi="Arial" w:cs="Arial"/>
          <w:color w:val="595959" w:themeColor="text1" w:themeTint="A6"/>
          <w:sz w:val="22"/>
          <w:szCs w:val="22"/>
        </w:rPr>
        <w:t xml:space="preserve"> edukacij</w:t>
      </w:r>
      <w:r w:rsidR="00FB2A4C" w:rsidRPr="00E4546F">
        <w:rPr>
          <w:rFonts w:ascii="Arial" w:eastAsia="Arial" w:hAnsi="Arial" w:cs="Arial"/>
          <w:color w:val="595959" w:themeColor="text1" w:themeTint="A6"/>
          <w:sz w:val="22"/>
          <w:szCs w:val="22"/>
        </w:rPr>
        <w:t>e</w:t>
      </w:r>
      <w:r w:rsidR="00744920" w:rsidRPr="00E4546F">
        <w:rPr>
          <w:rFonts w:ascii="Arial" w:eastAsia="Arial" w:hAnsi="Arial" w:cs="Arial"/>
          <w:color w:val="595959" w:themeColor="text1" w:themeTint="A6"/>
          <w:sz w:val="22"/>
          <w:szCs w:val="22"/>
        </w:rPr>
        <w:t xml:space="preserve"> za </w:t>
      </w:r>
      <w:r w:rsidR="00BF24BC" w:rsidRPr="00E4546F">
        <w:rPr>
          <w:rFonts w:ascii="Arial" w:eastAsia="Arial" w:hAnsi="Arial" w:cs="Arial"/>
          <w:color w:val="595959" w:themeColor="text1" w:themeTint="A6"/>
          <w:sz w:val="22"/>
          <w:szCs w:val="22"/>
        </w:rPr>
        <w:t>djelatnike</w:t>
      </w:r>
      <w:r w:rsidR="00F55DCD" w:rsidRPr="00E4546F">
        <w:rPr>
          <w:rFonts w:ascii="Arial" w:eastAsia="Arial" w:hAnsi="Arial" w:cs="Arial"/>
          <w:color w:val="595959" w:themeColor="text1" w:themeTint="A6"/>
          <w:sz w:val="22"/>
          <w:szCs w:val="22"/>
        </w:rPr>
        <w:t xml:space="preserve"> </w:t>
      </w:r>
      <w:r w:rsidR="00744920" w:rsidRPr="00E4546F">
        <w:rPr>
          <w:rFonts w:ascii="Arial" w:eastAsia="Arial" w:hAnsi="Arial" w:cs="Arial"/>
          <w:color w:val="595959" w:themeColor="text1" w:themeTint="A6"/>
          <w:sz w:val="22"/>
          <w:szCs w:val="22"/>
        </w:rPr>
        <w:t xml:space="preserve">Agencije (početno osposobljavanje za sve nove </w:t>
      </w:r>
      <w:r w:rsidR="00BF24BC" w:rsidRPr="00E4546F">
        <w:rPr>
          <w:rFonts w:ascii="Arial" w:eastAsia="Arial" w:hAnsi="Arial" w:cs="Arial"/>
          <w:color w:val="595959" w:themeColor="text1" w:themeTint="A6"/>
          <w:sz w:val="22"/>
          <w:szCs w:val="22"/>
        </w:rPr>
        <w:t>djelatnike</w:t>
      </w:r>
      <w:r w:rsidR="00744920"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IT-</w:t>
      </w:r>
      <w:r w:rsidR="00744920" w:rsidRPr="00E4546F">
        <w:rPr>
          <w:rFonts w:ascii="Arial" w:eastAsia="Arial" w:hAnsi="Arial" w:cs="Arial"/>
          <w:color w:val="595959" w:themeColor="text1" w:themeTint="A6"/>
          <w:sz w:val="22"/>
          <w:szCs w:val="22"/>
        </w:rPr>
        <w:t>treninzi</w:t>
      </w:r>
      <w:r w:rsidR="008E2BF1" w:rsidRPr="00E4546F">
        <w:rPr>
          <w:rFonts w:ascii="Arial" w:eastAsia="Arial" w:hAnsi="Arial" w:cs="Arial"/>
          <w:color w:val="595959" w:themeColor="text1" w:themeTint="A6"/>
          <w:sz w:val="22"/>
          <w:szCs w:val="22"/>
        </w:rPr>
        <w:t xml:space="preserve"> </w:t>
      </w:r>
      <w:r w:rsidR="00744920" w:rsidRPr="00E4546F">
        <w:rPr>
          <w:rFonts w:ascii="Arial" w:eastAsia="Arial" w:hAnsi="Arial" w:cs="Arial"/>
          <w:color w:val="595959" w:themeColor="text1" w:themeTint="A6"/>
          <w:sz w:val="22"/>
          <w:szCs w:val="22"/>
        </w:rPr>
        <w:t>i sl.)</w:t>
      </w:r>
    </w:p>
    <w:p w14:paraId="0CAA37D0" w14:textId="395844E4" w:rsidR="00625282" w:rsidRPr="00E4546F" w:rsidRDefault="00BF24BC"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djelatnici</w:t>
      </w:r>
      <w:r w:rsidR="00F55DCD" w:rsidRPr="00E4546F">
        <w:rPr>
          <w:rFonts w:ascii="Arial" w:eastAsia="Arial" w:hAnsi="Arial" w:cs="Arial"/>
          <w:color w:val="595959" w:themeColor="text1" w:themeTint="A6"/>
          <w:sz w:val="22"/>
          <w:szCs w:val="22"/>
        </w:rPr>
        <w:t xml:space="preserve"> </w:t>
      </w:r>
      <w:r w:rsidR="00FB2A4C" w:rsidRPr="00E4546F">
        <w:rPr>
          <w:rFonts w:ascii="Arial" w:eastAsia="Arial" w:hAnsi="Arial" w:cs="Arial"/>
          <w:color w:val="595959" w:themeColor="text1" w:themeTint="A6"/>
          <w:sz w:val="22"/>
          <w:szCs w:val="22"/>
        </w:rPr>
        <w:t xml:space="preserve">Agencije sudjelovali su u </w:t>
      </w:r>
      <w:r w:rsidR="00744920" w:rsidRPr="00E4546F">
        <w:rPr>
          <w:rFonts w:ascii="Arial" w:eastAsia="Arial" w:hAnsi="Arial" w:cs="Arial"/>
          <w:color w:val="595959" w:themeColor="text1" w:themeTint="A6"/>
          <w:sz w:val="22"/>
          <w:szCs w:val="22"/>
        </w:rPr>
        <w:t>tematsk</w:t>
      </w:r>
      <w:r w:rsidR="00FB2A4C" w:rsidRPr="00E4546F">
        <w:rPr>
          <w:rFonts w:ascii="Arial" w:eastAsia="Arial" w:hAnsi="Arial" w:cs="Arial"/>
          <w:color w:val="595959" w:themeColor="text1" w:themeTint="A6"/>
          <w:sz w:val="22"/>
          <w:szCs w:val="22"/>
        </w:rPr>
        <w:t>im</w:t>
      </w:r>
      <w:r w:rsidR="00744920" w:rsidRPr="00E4546F">
        <w:rPr>
          <w:rFonts w:ascii="Arial" w:eastAsia="Arial" w:hAnsi="Arial" w:cs="Arial"/>
          <w:color w:val="595959" w:themeColor="text1" w:themeTint="A6"/>
          <w:sz w:val="22"/>
          <w:szCs w:val="22"/>
        </w:rPr>
        <w:t xml:space="preserve"> radn</w:t>
      </w:r>
      <w:r w:rsidR="00FB2A4C" w:rsidRPr="00E4546F">
        <w:rPr>
          <w:rFonts w:ascii="Arial" w:eastAsia="Arial" w:hAnsi="Arial" w:cs="Arial"/>
          <w:color w:val="595959" w:themeColor="text1" w:themeTint="A6"/>
          <w:sz w:val="22"/>
          <w:szCs w:val="22"/>
        </w:rPr>
        <w:t>im</w:t>
      </w:r>
      <w:r w:rsidR="00744920" w:rsidRPr="00E4546F">
        <w:rPr>
          <w:rFonts w:ascii="Arial" w:eastAsia="Arial" w:hAnsi="Arial" w:cs="Arial"/>
          <w:color w:val="595959" w:themeColor="text1" w:themeTint="A6"/>
          <w:sz w:val="22"/>
          <w:szCs w:val="22"/>
        </w:rPr>
        <w:t xml:space="preserve"> skupin</w:t>
      </w:r>
      <w:r w:rsidR="00FB2A4C" w:rsidRPr="00E4546F">
        <w:rPr>
          <w:rFonts w:ascii="Arial" w:eastAsia="Arial" w:hAnsi="Arial" w:cs="Arial"/>
          <w:color w:val="595959" w:themeColor="text1" w:themeTint="A6"/>
          <w:sz w:val="22"/>
          <w:szCs w:val="22"/>
        </w:rPr>
        <w:t>ama</w:t>
      </w:r>
      <w:r w:rsidR="00744920" w:rsidRPr="00E4546F">
        <w:rPr>
          <w:rFonts w:ascii="Arial" w:eastAsia="Arial" w:hAnsi="Arial" w:cs="Arial"/>
          <w:color w:val="595959" w:themeColor="text1" w:themeTint="A6"/>
          <w:sz w:val="22"/>
          <w:szCs w:val="22"/>
        </w:rPr>
        <w:t xml:space="preserve"> (RS) </w:t>
      </w:r>
      <w:r w:rsidR="00115BDB" w:rsidRPr="00E4546F">
        <w:rPr>
          <w:rFonts w:ascii="Arial" w:eastAsia="Arial" w:hAnsi="Arial" w:cs="Arial"/>
          <w:color w:val="595959" w:themeColor="text1" w:themeTint="A6"/>
          <w:sz w:val="22"/>
          <w:szCs w:val="22"/>
        </w:rPr>
        <w:t>Europske komisije</w:t>
      </w:r>
      <w:r w:rsidR="00744920" w:rsidRPr="00E4546F">
        <w:rPr>
          <w:rFonts w:ascii="Arial" w:eastAsia="Arial" w:hAnsi="Arial" w:cs="Arial"/>
          <w:color w:val="595959" w:themeColor="text1" w:themeTint="A6"/>
          <w:sz w:val="22"/>
          <w:szCs w:val="22"/>
        </w:rPr>
        <w:t xml:space="preserve"> za pojedina funkcionalna i organizacijska provedbena pitanja </w:t>
      </w:r>
      <w:bookmarkStart w:id="28" w:name="_Hlk444173"/>
      <w:r w:rsidR="00744920" w:rsidRPr="00E4546F">
        <w:rPr>
          <w:rFonts w:ascii="Arial" w:eastAsia="Arial" w:hAnsi="Arial" w:cs="Arial"/>
          <w:color w:val="595959" w:themeColor="text1" w:themeTint="A6"/>
          <w:sz w:val="22"/>
          <w:szCs w:val="22"/>
        </w:rPr>
        <w:t xml:space="preserve">(RS za rezultate, diseminaciju i učinak; </w:t>
      </w:r>
      <w:bookmarkEnd w:id="28"/>
      <w:r w:rsidR="00E4574E" w:rsidRPr="00E4546F">
        <w:rPr>
          <w:rFonts w:ascii="Arial" w:eastAsia="Arial" w:hAnsi="Arial" w:cs="Arial"/>
          <w:color w:val="595959" w:themeColor="text1" w:themeTint="A6"/>
          <w:sz w:val="22"/>
          <w:szCs w:val="22"/>
        </w:rPr>
        <w:t xml:space="preserve">RS za inkluziju; RS za </w:t>
      </w:r>
      <w:r w:rsidR="008718B2" w:rsidRPr="00E4546F">
        <w:rPr>
          <w:rFonts w:ascii="Arial" w:eastAsia="Arial" w:hAnsi="Arial" w:cs="Arial"/>
          <w:color w:val="595959" w:themeColor="text1" w:themeTint="A6"/>
          <w:sz w:val="22"/>
          <w:szCs w:val="22"/>
        </w:rPr>
        <w:t>IT-</w:t>
      </w:r>
      <w:r w:rsidR="00E4574E" w:rsidRPr="00E4546F">
        <w:rPr>
          <w:rFonts w:ascii="Arial" w:eastAsia="Arial" w:hAnsi="Arial" w:cs="Arial"/>
          <w:color w:val="595959" w:themeColor="text1" w:themeTint="A6"/>
          <w:sz w:val="22"/>
          <w:szCs w:val="22"/>
        </w:rPr>
        <w:t xml:space="preserve">alate; </w:t>
      </w:r>
      <w:r w:rsidR="00744920" w:rsidRPr="00E4546F">
        <w:rPr>
          <w:rFonts w:ascii="Arial" w:eastAsia="Arial" w:hAnsi="Arial" w:cs="Arial"/>
          <w:color w:val="595959" w:themeColor="text1" w:themeTint="A6"/>
          <w:sz w:val="22"/>
          <w:szCs w:val="22"/>
        </w:rPr>
        <w:t xml:space="preserve">RS </w:t>
      </w:r>
      <w:r w:rsidR="002D7590" w:rsidRPr="00E4546F">
        <w:rPr>
          <w:rFonts w:ascii="Arial" w:eastAsia="Arial" w:hAnsi="Arial" w:cs="Arial"/>
          <w:color w:val="595959" w:themeColor="text1" w:themeTint="A6"/>
          <w:sz w:val="22"/>
          <w:szCs w:val="22"/>
        </w:rPr>
        <w:t xml:space="preserve">za akreditacije </w:t>
      </w:r>
      <w:r w:rsidR="00744920" w:rsidRPr="00E4546F">
        <w:rPr>
          <w:rFonts w:ascii="Arial" w:eastAsia="Arial" w:hAnsi="Arial" w:cs="Arial"/>
          <w:color w:val="595959" w:themeColor="text1" w:themeTint="A6"/>
          <w:sz w:val="22"/>
          <w:szCs w:val="22"/>
        </w:rPr>
        <w:t xml:space="preserve">u području </w:t>
      </w:r>
      <w:r w:rsidR="005C2F71" w:rsidRPr="00E4546F">
        <w:rPr>
          <w:rFonts w:ascii="Arial" w:eastAsia="Arial" w:hAnsi="Arial" w:cs="Arial"/>
          <w:color w:val="595959" w:themeColor="text1" w:themeTint="A6"/>
          <w:sz w:val="22"/>
          <w:szCs w:val="22"/>
        </w:rPr>
        <w:t xml:space="preserve">općeg odgoja i obrazovanja, </w:t>
      </w:r>
      <w:r w:rsidR="00744920" w:rsidRPr="00E4546F">
        <w:rPr>
          <w:rFonts w:ascii="Arial" w:eastAsia="Arial" w:hAnsi="Arial" w:cs="Arial"/>
          <w:color w:val="595959" w:themeColor="text1" w:themeTint="A6"/>
          <w:sz w:val="22"/>
          <w:szCs w:val="22"/>
        </w:rPr>
        <w:t xml:space="preserve">strukovnog obrazovanja i osposobljavanja </w:t>
      </w:r>
      <w:r w:rsidR="005C2F71" w:rsidRPr="00E4546F">
        <w:rPr>
          <w:rFonts w:ascii="Arial" w:eastAsia="Arial" w:hAnsi="Arial" w:cs="Arial"/>
          <w:color w:val="595959" w:themeColor="text1" w:themeTint="A6"/>
          <w:sz w:val="22"/>
          <w:szCs w:val="22"/>
        </w:rPr>
        <w:t>i obrazovanja odraslih</w:t>
      </w:r>
      <w:r w:rsidR="00744920" w:rsidRPr="00E4546F">
        <w:rPr>
          <w:rFonts w:ascii="Arial" w:eastAsia="Arial" w:hAnsi="Arial" w:cs="Arial"/>
          <w:color w:val="595959" w:themeColor="text1" w:themeTint="A6"/>
          <w:sz w:val="22"/>
          <w:szCs w:val="22"/>
        </w:rPr>
        <w:t>; RS nacionalnih agencija u području visokog obrazovanja: RS za mobilnost, RS za centralizirane aktivnosti s partnerskim zemljama, RS za projekte suradnje</w:t>
      </w:r>
      <w:r w:rsidR="00B1192E" w:rsidRPr="00E4546F">
        <w:rPr>
          <w:rFonts w:ascii="Arial" w:eastAsia="Arial" w:hAnsi="Arial" w:cs="Arial"/>
          <w:color w:val="595959" w:themeColor="text1" w:themeTint="A6"/>
          <w:sz w:val="22"/>
          <w:szCs w:val="22"/>
        </w:rPr>
        <w:t>, konzultativna skupina za područje mladi</w:t>
      </w:r>
      <w:r w:rsidR="002D7590" w:rsidRPr="00E4546F">
        <w:rPr>
          <w:rFonts w:ascii="Arial" w:eastAsia="Arial" w:hAnsi="Arial" w:cs="Arial"/>
          <w:color w:val="595959" w:themeColor="text1" w:themeTint="A6"/>
          <w:sz w:val="22"/>
          <w:szCs w:val="22"/>
        </w:rPr>
        <w:t>h i dr.</w:t>
      </w:r>
      <w:r w:rsidR="00744920" w:rsidRPr="00E4546F">
        <w:rPr>
          <w:rFonts w:ascii="Arial" w:eastAsia="Arial" w:hAnsi="Arial" w:cs="Arial"/>
          <w:color w:val="595959" w:themeColor="text1" w:themeTint="A6"/>
          <w:sz w:val="22"/>
          <w:szCs w:val="22"/>
        </w:rPr>
        <w:t>)</w:t>
      </w:r>
    </w:p>
    <w:p w14:paraId="3122EED8" w14:textId="35C9BAED" w:rsidR="00B1192E" w:rsidRPr="00E4546F" w:rsidRDefault="002D7590"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w:t>
      </w:r>
      <w:r w:rsidR="00E96370" w:rsidRPr="00E4546F">
        <w:rPr>
          <w:rFonts w:ascii="Arial" w:eastAsia="Arial" w:hAnsi="Arial" w:cs="Arial"/>
          <w:color w:val="595959" w:themeColor="text1" w:themeTint="A6"/>
          <w:sz w:val="22"/>
          <w:szCs w:val="22"/>
        </w:rPr>
        <w:t>adna skupina za programske aktivnosti pripremila je Akcijski plan za uključivanje i raznolikost (2021.</w:t>
      </w:r>
      <w:r w:rsidR="000A577F" w:rsidRPr="00E4546F">
        <w:rPr>
          <w:rFonts w:ascii="Arial" w:hAnsi="Arial" w:cs="Arial"/>
          <w:color w:val="595959" w:themeColor="text1" w:themeTint="A6"/>
          <w:sz w:val="22"/>
          <w:szCs w:val="22"/>
          <w:shd w:val="clear" w:color="auto" w:fill="FFFFFF"/>
        </w:rPr>
        <w:t xml:space="preserve"> – </w:t>
      </w:r>
      <w:r w:rsidR="00E96370" w:rsidRPr="00E4546F">
        <w:rPr>
          <w:rFonts w:ascii="Arial" w:eastAsia="Arial" w:hAnsi="Arial" w:cs="Arial"/>
          <w:color w:val="595959" w:themeColor="text1" w:themeTint="A6"/>
          <w:sz w:val="22"/>
          <w:szCs w:val="22"/>
        </w:rPr>
        <w:t>2022.)</w:t>
      </w:r>
      <w:r w:rsidR="00404A1F" w:rsidRPr="00E4546F">
        <w:rPr>
          <w:rFonts w:ascii="Arial" w:eastAsia="Arial" w:hAnsi="Arial" w:cs="Arial"/>
          <w:color w:val="595959" w:themeColor="text1" w:themeTint="A6"/>
          <w:sz w:val="22"/>
          <w:szCs w:val="22"/>
        </w:rPr>
        <w:t xml:space="preserve"> te su </w:t>
      </w:r>
      <w:r w:rsidR="00B1192E" w:rsidRPr="00E4546F">
        <w:rPr>
          <w:rFonts w:ascii="Arial" w:eastAsia="Arial" w:hAnsi="Arial" w:cs="Arial"/>
          <w:color w:val="595959" w:themeColor="text1" w:themeTint="A6"/>
          <w:sz w:val="22"/>
          <w:szCs w:val="22"/>
        </w:rPr>
        <w:t xml:space="preserve">imenovani koordinatori (4) za uključivanje i raznolikost koji </w:t>
      </w:r>
      <w:r w:rsidR="00404A1F" w:rsidRPr="00E4546F">
        <w:rPr>
          <w:rFonts w:ascii="Arial" w:eastAsia="Arial" w:hAnsi="Arial" w:cs="Arial"/>
          <w:color w:val="595959" w:themeColor="text1" w:themeTint="A6"/>
          <w:sz w:val="22"/>
          <w:szCs w:val="22"/>
        </w:rPr>
        <w:t xml:space="preserve">su zaduženi za </w:t>
      </w:r>
      <w:r w:rsidR="00E96370" w:rsidRPr="00E4546F">
        <w:rPr>
          <w:rFonts w:ascii="Arial" w:eastAsia="Arial" w:hAnsi="Arial" w:cs="Arial"/>
          <w:color w:val="595959" w:themeColor="text1" w:themeTint="A6"/>
          <w:sz w:val="22"/>
          <w:szCs w:val="22"/>
        </w:rPr>
        <w:t>prov</w:t>
      </w:r>
      <w:r w:rsidRPr="00E4546F">
        <w:rPr>
          <w:rFonts w:ascii="Arial" w:eastAsia="Arial" w:hAnsi="Arial" w:cs="Arial"/>
          <w:color w:val="595959" w:themeColor="text1" w:themeTint="A6"/>
          <w:sz w:val="22"/>
          <w:szCs w:val="22"/>
        </w:rPr>
        <w:t>edbu</w:t>
      </w:r>
      <w:r w:rsidR="00404A1F" w:rsidRPr="00E4546F">
        <w:rPr>
          <w:rFonts w:ascii="Arial" w:eastAsia="Arial" w:hAnsi="Arial" w:cs="Arial"/>
          <w:color w:val="595959" w:themeColor="text1" w:themeTint="A6"/>
          <w:sz w:val="22"/>
          <w:szCs w:val="22"/>
        </w:rPr>
        <w:t xml:space="preserve"> Akcijskog plana</w:t>
      </w:r>
      <w:r w:rsidR="00E96370" w:rsidRPr="00E4546F">
        <w:rPr>
          <w:rFonts w:ascii="Arial" w:eastAsia="Arial" w:hAnsi="Arial" w:cs="Arial"/>
          <w:color w:val="595959" w:themeColor="text1" w:themeTint="A6"/>
          <w:sz w:val="22"/>
          <w:szCs w:val="22"/>
        </w:rPr>
        <w:t>. G</w:t>
      </w:r>
      <w:r w:rsidR="00B1192E" w:rsidRPr="00E4546F">
        <w:rPr>
          <w:rFonts w:ascii="Arial" w:eastAsia="Arial" w:hAnsi="Arial" w:cs="Arial"/>
          <w:color w:val="595959" w:themeColor="text1" w:themeTint="A6"/>
          <w:sz w:val="22"/>
          <w:szCs w:val="22"/>
        </w:rPr>
        <w:t xml:space="preserve">lavni ciljevi Akcijskog plana su: povećanja broja sudionika s manje mogućnosti, povećanje broja projekata koji se bave inkluzivnim temama, </w:t>
      </w:r>
      <w:r w:rsidR="008222F8" w:rsidRPr="00E4546F">
        <w:rPr>
          <w:rFonts w:ascii="Arial" w:eastAsia="Arial" w:hAnsi="Arial" w:cs="Arial"/>
          <w:color w:val="595959" w:themeColor="text1" w:themeTint="A6"/>
          <w:sz w:val="22"/>
          <w:szCs w:val="22"/>
        </w:rPr>
        <w:t>izgradnja kapaciteta u području uključivanja i raznolikost te općenito</w:t>
      </w:r>
      <w:r w:rsidR="000A577F" w:rsidRPr="00E4546F">
        <w:rPr>
          <w:rFonts w:ascii="Arial" w:eastAsia="Arial" w:hAnsi="Arial" w:cs="Arial"/>
          <w:color w:val="595959" w:themeColor="text1" w:themeTint="A6"/>
          <w:sz w:val="22"/>
          <w:szCs w:val="22"/>
        </w:rPr>
        <w:t xml:space="preserve"> </w:t>
      </w:r>
      <w:r w:rsidR="008222F8" w:rsidRPr="00E4546F">
        <w:rPr>
          <w:rFonts w:ascii="Arial" w:eastAsia="Arial" w:hAnsi="Arial" w:cs="Arial"/>
          <w:color w:val="595959" w:themeColor="text1" w:themeTint="A6"/>
          <w:sz w:val="22"/>
          <w:szCs w:val="22"/>
        </w:rPr>
        <w:t>smanjenje nejednakosti u društvu</w:t>
      </w:r>
    </w:p>
    <w:p w14:paraId="2421111E" w14:textId="76CCC8CD" w:rsidR="00404A1F" w:rsidRPr="00E4546F" w:rsidRDefault="002D7590"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w:t>
      </w:r>
      <w:r w:rsidR="00404A1F" w:rsidRPr="00E4546F">
        <w:rPr>
          <w:rFonts w:ascii="Arial" w:eastAsia="Arial" w:hAnsi="Arial" w:cs="Arial"/>
          <w:color w:val="595959" w:themeColor="text1" w:themeTint="A6"/>
          <w:sz w:val="22"/>
          <w:szCs w:val="22"/>
        </w:rPr>
        <w:t>adna skupina za programske aktivnosti pripremila je Akcijski plan za zeleno poslovanje (2021.</w:t>
      </w:r>
      <w:r w:rsidR="000A577F" w:rsidRPr="00E4546F">
        <w:rPr>
          <w:rFonts w:ascii="Arial" w:hAnsi="Arial" w:cs="Arial"/>
          <w:color w:val="595959" w:themeColor="text1" w:themeTint="A6"/>
          <w:sz w:val="22"/>
          <w:szCs w:val="22"/>
          <w:shd w:val="clear" w:color="auto" w:fill="FFFFFF"/>
        </w:rPr>
        <w:t xml:space="preserve"> – </w:t>
      </w:r>
      <w:r w:rsidR="00404A1F" w:rsidRPr="00E4546F">
        <w:rPr>
          <w:rFonts w:ascii="Arial" w:eastAsia="Arial" w:hAnsi="Arial" w:cs="Arial"/>
          <w:color w:val="595959" w:themeColor="text1" w:themeTint="A6"/>
          <w:sz w:val="22"/>
          <w:szCs w:val="22"/>
        </w:rPr>
        <w:t>2022.) te su imenovani povjerenici za zeleno poslovanje (4). Glavni ciljevi Akcijskog plana su: promicati zaštitu okoliša i održivi razvoj u svim aspektima poslovanja Agencije</w:t>
      </w:r>
      <w:r w:rsidR="006B079B" w:rsidRPr="00E4546F">
        <w:rPr>
          <w:rFonts w:ascii="Arial" w:eastAsia="Arial" w:hAnsi="Arial" w:cs="Arial"/>
          <w:color w:val="595959" w:themeColor="text1" w:themeTint="A6"/>
          <w:sz w:val="22"/>
          <w:szCs w:val="22"/>
        </w:rPr>
        <w:t xml:space="preserve"> te </w:t>
      </w:r>
      <w:r w:rsidR="00404A1F" w:rsidRPr="00E4546F">
        <w:rPr>
          <w:rFonts w:ascii="Arial" w:eastAsia="Arial" w:hAnsi="Arial" w:cs="Arial"/>
          <w:color w:val="595959" w:themeColor="text1" w:themeTint="A6"/>
          <w:sz w:val="22"/>
          <w:szCs w:val="22"/>
        </w:rPr>
        <w:t>i</w:t>
      </w:r>
      <w:r w:rsidR="006B079B" w:rsidRPr="00E4546F">
        <w:rPr>
          <w:rFonts w:ascii="Arial" w:eastAsia="Arial" w:hAnsi="Arial" w:cs="Arial"/>
          <w:color w:val="595959" w:themeColor="text1" w:themeTint="A6"/>
          <w:sz w:val="22"/>
          <w:szCs w:val="22"/>
        </w:rPr>
        <w:t>zgrad</w:t>
      </w:r>
      <w:r w:rsidR="00D93F5E" w:rsidRPr="00E4546F">
        <w:rPr>
          <w:rFonts w:ascii="Arial" w:eastAsia="Arial" w:hAnsi="Arial" w:cs="Arial"/>
          <w:color w:val="595959" w:themeColor="text1" w:themeTint="A6"/>
          <w:sz w:val="22"/>
          <w:szCs w:val="22"/>
        </w:rPr>
        <w:t xml:space="preserve">nja </w:t>
      </w:r>
      <w:r w:rsidR="006B079B" w:rsidRPr="00E4546F">
        <w:rPr>
          <w:rFonts w:ascii="Arial" w:eastAsia="Arial" w:hAnsi="Arial" w:cs="Arial"/>
          <w:color w:val="595959" w:themeColor="text1" w:themeTint="A6"/>
          <w:sz w:val="22"/>
          <w:szCs w:val="22"/>
        </w:rPr>
        <w:t>kapaciteta u području zaštite okoliša i održivog razvoja</w:t>
      </w:r>
      <w:r w:rsidR="000A577F" w:rsidRPr="00E4546F">
        <w:rPr>
          <w:rFonts w:ascii="Arial" w:eastAsia="Arial" w:hAnsi="Arial" w:cs="Arial"/>
          <w:color w:val="595959" w:themeColor="text1" w:themeTint="A6"/>
          <w:sz w:val="22"/>
          <w:szCs w:val="22"/>
        </w:rPr>
        <w:t xml:space="preserve"> </w:t>
      </w:r>
    </w:p>
    <w:p w14:paraId="5FA707FE" w14:textId="6FD1EEA5" w:rsidR="00744920" w:rsidRPr="00E4546F" w:rsidRDefault="00115BDB"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provedena je </w:t>
      </w:r>
      <w:r w:rsidR="00744920" w:rsidRPr="00E4546F">
        <w:rPr>
          <w:rFonts w:ascii="Arial" w:eastAsia="Arial" w:hAnsi="Arial" w:cs="Arial"/>
          <w:color w:val="595959" w:themeColor="text1" w:themeTint="A6"/>
          <w:sz w:val="22"/>
          <w:szCs w:val="22"/>
        </w:rPr>
        <w:t xml:space="preserve">intenzivna </w:t>
      </w:r>
      <w:r w:rsidRPr="00E4546F">
        <w:rPr>
          <w:rFonts w:ascii="Arial" w:eastAsia="Arial" w:hAnsi="Arial" w:cs="Arial"/>
          <w:color w:val="595959" w:themeColor="text1" w:themeTint="A6"/>
          <w:sz w:val="22"/>
          <w:szCs w:val="22"/>
        </w:rPr>
        <w:t xml:space="preserve">nacionalna </w:t>
      </w:r>
      <w:r w:rsidR="00744920" w:rsidRPr="00E4546F">
        <w:rPr>
          <w:rFonts w:ascii="Arial" w:eastAsia="Arial" w:hAnsi="Arial" w:cs="Arial"/>
          <w:color w:val="595959" w:themeColor="text1" w:themeTint="A6"/>
          <w:sz w:val="22"/>
          <w:szCs w:val="22"/>
        </w:rPr>
        <w:t xml:space="preserve">kampanja </w:t>
      </w:r>
      <w:r w:rsidR="006C6DD5" w:rsidRPr="00E4546F">
        <w:rPr>
          <w:rFonts w:ascii="Arial" w:eastAsia="Arial" w:hAnsi="Arial" w:cs="Arial"/>
          <w:color w:val="595959" w:themeColor="text1" w:themeTint="A6"/>
          <w:sz w:val="22"/>
          <w:szCs w:val="22"/>
        </w:rPr>
        <w:t xml:space="preserve">s ciljem </w:t>
      </w:r>
      <w:r w:rsidR="00744920" w:rsidRPr="00E4546F">
        <w:rPr>
          <w:rFonts w:ascii="Arial" w:eastAsia="Arial" w:hAnsi="Arial" w:cs="Arial"/>
          <w:color w:val="595959" w:themeColor="text1" w:themeTint="A6"/>
          <w:sz w:val="22"/>
          <w:szCs w:val="22"/>
        </w:rPr>
        <w:t>informiranja i savjetovanja prijašnjih, ali i novih korisničkih skupina (naglasak na međusektorskoj suradnji, suradnji sa svijetom rada te tijelima javne vlasti)</w:t>
      </w:r>
    </w:p>
    <w:p w14:paraId="155054B5" w14:textId="37168C7D" w:rsidR="00744920" w:rsidRPr="00E4546F" w:rsidRDefault="00D46BD2"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objavljen je javni poziv za iskazivanje interesa za vanjske stručnjake za </w:t>
      </w:r>
      <w:r w:rsidR="006F04E8" w:rsidRPr="00E4546F">
        <w:rPr>
          <w:rFonts w:ascii="Arial" w:eastAsia="Arial" w:hAnsi="Arial" w:cs="Arial"/>
          <w:color w:val="595959" w:themeColor="text1" w:themeTint="A6"/>
          <w:sz w:val="22"/>
          <w:szCs w:val="22"/>
        </w:rPr>
        <w:t xml:space="preserve">ocjenjivanje projektnih prijedloga, akreditacija te privremenih i završnih izvješća u okviru </w:t>
      </w:r>
      <w:r w:rsidRPr="00E4546F">
        <w:rPr>
          <w:rFonts w:ascii="Arial" w:eastAsia="Arial" w:hAnsi="Arial" w:cs="Arial"/>
          <w:color w:val="595959" w:themeColor="text1" w:themeTint="A6"/>
          <w:sz w:val="22"/>
          <w:szCs w:val="22"/>
        </w:rPr>
        <w:t>program</w:t>
      </w:r>
      <w:r w:rsidR="006F04E8"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w:t>
      </w:r>
      <w:r w:rsidR="008178B8" w:rsidRPr="00E4546F">
        <w:rPr>
          <w:rFonts w:ascii="Arial" w:eastAsia="Arial" w:hAnsi="Arial" w:cs="Arial"/>
          <w:color w:val="595959" w:themeColor="text1" w:themeTint="A6"/>
          <w:sz w:val="22"/>
          <w:szCs w:val="22"/>
        </w:rPr>
        <w:lastRenderedPageBreak/>
        <w:t>Erasmus+ i Europske snage solidarnosti. Odabrano je 1</w:t>
      </w:r>
      <w:r w:rsidR="00681297" w:rsidRPr="00E4546F">
        <w:rPr>
          <w:rFonts w:ascii="Arial" w:eastAsia="Arial" w:hAnsi="Arial" w:cs="Arial"/>
          <w:color w:val="595959" w:themeColor="text1" w:themeTint="A6"/>
          <w:sz w:val="22"/>
          <w:szCs w:val="22"/>
        </w:rPr>
        <w:t>89</w:t>
      </w:r>
      <w:r w:rsidR="008178B8" w:rsidRPr="00E4546F">
        <w:rPr>
          <w:rFonts w:ascii="Arial" w:eastAsia="Arial" w:hAnsi="Arial" w:cs="Arial"/>
          <w:color w:val="595959" w:themeColor="text1" w:themeTint="A6"/>
          <w:sz w:val="22"/>
          <w:szCs w:val="22"/>
        </w:rPr>
        <w:t xml:space="preserve"> stručnjaka za ukupno </w:t>
      </w:r>
      <w:r w:rsidR="000A577F" w:rsidRPr="00E4546F">
        <w:rPr>
          <w:rFonts w:ascii="Arial" w:eastAsia="Arial" w:hAnsi="Arial" w:cs="Arial"/>
          <w:color w:val="595959" w:themeColor="text1" w:themeTint="A6"/>
          <w:sz w:val="22"/>
          <w:szCs w:val="22"/>
        </w:rPr>
        <w:t xml:space="preserve">šest </w:t>
      </w:r>
      <w:r w:rsidR="001937F3" w:rsidRPr="00E4546F">
        <w:rPr>
          <w:rFonts w:ascii="Arial" w:eastAsia="Arial" w:hAnsi="Arial" w:cs="Arial"/>
          <w:color w:val="595959" w:themeColor="text1" w:themeTint="A6"/>
          <w:sz w:val="22"/>
          <w:szCs w:val="22"/>
        </w:rPr>
        <w:t>područja. Za stručnjak</w:t>
      </w:r>
      <w:r w:rsidR="007C5F5F" w:rsidRPr="00E4546F">
        <w:rPr>
          <w:rFonts w:ascii="Arial" w:eastAsia="Arial" w:hAnsi="Arial" w:cs="Arial"/>
          <w:color w:val="595959" w:themeColor="text1" w:themeTint="A6"/>
          <w:sz w:val="22"/>
          <w:szCs w:val="22"/>
        </w:rPr>
        <w:t>e</w:t>
      </w:r>
      <w:r w:rsidR="001937F3" w:rsidRPr="00E4546F">
        <w:rPr>
          <w:rFonts w:ascii="Arial" w:eastAsia="Arial" w:hAnsi="Arial" w:cs="Arial"/>
          <w:color w:val="595959" w:themeColor="text1" w:themeTint="A6"/>
          <w:sz w:val="22"/>
          <w:szCs w:val="22"/>
        </w:rPr>
        <w:t xml:space="preserve"> koji su</w:t>
      </w:r>
      <w:r w:rsidR="007C5F5F" w:rsidRPr="00E4546F">
        <w:rPr>
          <w:rFonts w:ascii="Arial" w:eastAsia="Arial" w:hAnsi="Arial" w:cs="Arial"/>
          <w:color w:val="595959" w:themeColor="text1" w:themeTint="A6"/>
          <w:sz w:val="22"/>
          <w:szCs w:val="22"/>
        </w:rPr>
        <w:t xml:space="preserve"> angažirani</w:t>
      </w:r>
      <w:r w:rsidR="001937F3" w:rsidRPr="00E4546F">
        <w:rPr>
          <w:rFonts w:ascii="Arial" w:eastAsia="Arial" w:hAnsi="Arial" w:cs="Arial"/>
          <w:color w:val="595959" w:themeColor="text1" w:themeTint="A6"/>
          <w:sz w:val="22"/>
          <w:szCs w:val="22"/>
        </w:rPr>
        <w:t xml:space="preserve"> </w:t>
      </w:r>
      <w:r w:rsidR="007C5F5F" w:rsidRPr="00E4546F">
        <w:rPr>
          <w:rFonts w:ascii="Arial" w:eastAsia="Arial" w:hAnsi="Arial" w:cs="Arial"/>
          <w:color w:val="595959" w:themeColor="text1" w:themeTint="A6"/>
          <w:sz w:val="22"/>
          <w:szCs w:val="22"/>
        </w:rPr>
        <w:t xml:space="preserve">za </w:t>
      </w:r>
      <w:r w:rsidR="001937F3" w:rsidRPr="00E4546F">
        <w:rPr>
          <w:rFonts w:ascii="Arial" w:eastAsia="Arial" w:hAnsi="Arial" w:cs="Arial"/>
          <w:color w:val="595959" w:themeColor="text1" w:themeTint="A6"/>
          <w:sz w:val="22"/>
          <w:szCs w:val="22"/>
        </w:rPr>
        <w:t xml:space="preserve">ocjenjivanje tijekom 2021. održano je početno osposobljavanje. </w:t>
      </w:r>
      <w:r w:rsidR="00744920" w:rsidRPr="00E4546F">
        <w:rPr>
          <w:rFonts w:ascii="Arial" w:eastAsia="Arial" w:hAnsi="Arial" w:cs="Arial"/>
          <w:color w:val="595959" w:themeColor="text1" w:themeTint="A6"/>
          <w:sz w:val="22"/>
          <w:szCs w:val="22"/>
        </w:rPr>
        <w:t xml:space="preserve"> </w:t>
      </w:r>
    </w:p>
    <w:bookmarkEnd w:id="26"/>
    <w:bookmarkEnd w:id="27"/>
    <w:p w14:paraId="202D5C7C" w14:textId="77777777" w:rsidR="00115BDB" w:rsidRPr="00E4546F" w:rsidRDefault="00115BDB" w:rsidP="00744920">
      <w:pPr>
        <w:jc w:val="both"/>
        <w:rPr>
          <w:rFonts w:ascii="Arial" w:eastAsia="Arial" w:hAnsi="Arial" w:cs="Arial"/>
          <w:color w:val="595959" w:themeColor="text1" w:themeTint="A6"/>
          <w:sz w:val="22"/>
          <w:szCs w:val="22"/>
        </w:rPr>
      </w:pPr>
    </w:p>
    <w:p w14:paraId="1A65080B" w14:textId="353D7CA7"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Europska komisija</w:t>
      </w:r>
      <w:r w:rsidR="00384EBF"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odnosno Agencija</w:t>
      </w:r>
      <w:r w:rsidR="000A577F"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raspisal</w:t>
      </w:r>
      <w:r w:rsidR="000A577F" w:rsidRPr="00E4546F">
        <w:rPr>
          <w:rFonts w:ascii="Arial" w:eastAsia="Arial" w:hAnsi="Arial" w:cs="Arial"/>
          <w:color w:val="595959" w:themeColor="text1" w:themeTint="A6"/>
          <w:sz w:val="22"/>
          <w:szCs w:val="22"/>
        </w:rPr>
        <w:t xml:space="preserve">a je </w:t>
      </w:r>
      <w:r w:rsidR="00261323" w:rsidRPr="00E4546F">
        <w:rPr>
          <w:rFonts w:ascii="Arial" w:eastAsia="Arial" w:hAnsi="Arial" w:cs="Arial"/>
          <w:color w:val="595959" w:themeColor="text1" w:themeTint="A6"/>
          <w:sz w:val="22"/>
          <w:szCs w:val="22"/>
        </w:rPr>
        <w:t>2</w:t>
      </w:r>
      <w:r w:rsidR="00EE6C7B" w:rsidRPr="00E4546F">
        <w:rPr>
          <w:rFonts w:ascii="Arial" w:eastAsia="Arial" w:hAnsi="Arial" w:cs="Arial"/>
          <w:color w:val="595959" w:themeColor="text1" w:themeTint="A6"/>
          <w:sz w:val="22"/>
          <w:szCs w:val="22"/>
        </w:rPr>
        <w:t>5</w:t>
      </w:r>
      <w:r w:rsidRPr="00E4546F">
        <w:rPr>
          <w:rFonts w:ascii="Arial" w:eastAsia="Arial" w:hAnsi="Arial" w:cs="Arial"/>
          <w:color w:val="595959" w:themeColor="text1" w:themeTint="A6"/>
          <w:sz w:val="22"/>
          <w:szCs w:val="22"/>
        </w:rPr>
        <w:t xml:space="preserve">. </w:t>
      </w:r>
      <w:r w:rsidR="00261323" w:rsidRPr="00E4546F">
        <w:rPr>
          <w:rFonts w:ascii="Arial" w:eastAsia="Arial" w:hAnsi="Arial" w:cs="Arial"/>
          <w:color w:val="595959" w:themeColor="text1" w:themeTint="A6"/>
          <w:sz w:val="22"/>
          <w:szCs w:val="22"/>
        </w:rPr>
        <w:t>ožujk</w:t>
      </w:r>
      <w:r w:rsidR="00EE6C7B" w:rsidRPr="00E4546F">
        <w:rPr>
          <w:rFonts w:ascii="Arial" w:eastAsia="Arial" w:hAnsi="Arial" w:cs="Arial"/>
          <w:color w:val="595959" w:themeColor="text1" w:themeTint="A6"/>
          <w:sz w:val="22"/>
          <w:szCs w:val="22"/>
        </w:rPr>
        <w:t>a</w:t>
      </w:r>
      <w:r w:rsidR="00DB66B3"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20</w:t>
      </w:r>
      <w:r w:rsidR="00261323" w:rsidRPr="00E4546F">
        <w:rPr>
          <w:rFonts w:ascii="Arial" w:eastAsia="Arial" w:hAnsi="Arial" w:cs="Arial"/>
          <w:color w:val="595959" w:themeColor="text1" w:themeTint="A6"/>
          <w:sz w:val="22"/>
          <w:szCs w:val="22"/>
        </w:rPr>
        <w:t>21</w:t>
      </w:r>
      <w:r w:rsidRPr="00E4546F">
        <w:rPr>
          <w:rFonts w:ascii="Arial" w:eastAsia="Arial" w:hAnsi="Arial" w:cs="Arial"/>
          <w:color w:val="595959" w:themeColor="text1" w:themeTint="A6"/>
          <w:sz w:val="22"/>
          <w:szCs w:val="22"/>
        </w:rPr>
        <w:t>. godine Poziv na dostavu projektnih prijedloga za 20</w:t>
      </w:r>
      <w:r w:rsidR="00EE6C7B" w:rsidRPr="00E4546F">
        <w:rPr>
          <w:rFonts w:ascii="Arial" w:eastAsia="Arial" w:hAnsi="Arial" w:cs="Arial"/>
          <w:color w:val="595959" w:themeColor="text1" w:themeTint="A6"/>
          <w:sz w:val="22"/>
          <w:szCs w:val="22"/>
        </w:rPr>
        <w:t>2</w:t>
      </w:r>
      <w:r w:rsidR="00261323"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godinu. U okviru</w:t>
      </w:r>
      <w:r w:rsidR="006C6DD5" w:rsidRPr="00E4546F">
        <w:rPr>
          <w:rFonts w:ascii="Arial" w:eastAsia="Arial" w:hAnsi="Arial" w:cs="Arial"/>
          <w:color w:val="595959" w:themeColor="text1" w:themeTint="A6"/>
          <w:sz w:val="22"/>
          <w:szCs w:val="22"/>
        </w:rPr>
        <w:t xml:space="preserve"> P</w:t>
      </w:r>
      <w:r w:rsidRPr="00E4546F">
        <w:rPr>
          <w:rFonts w:ascii="Arial" w:eastAsia="Arial" w:hAnsi="Arial" w:cs="Arial"/>
          <w:color w:val="595959" w:themeColor="text1" w:themeTint="A6"/>
          <w:sz w:val="22"/>
          <w:szCs w:val="22"/>
        </w:rPr>
        <w:t>oziva otvoreni su rokovi za KA</w:t>
      </w:r>
      <w:r w:rsidR="00B5197B"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1, KA</w:t>
      </w:r>
      <w:r w:rsidR="00B5197B"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2, KA</w:t>
      </w:r>
      <w:r w:rsidR="00B5197B"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3, </w:t>
      </w:r>
      <w:r w:rsidR="006874E8" w:rsidRPr="00E4546F">
        <w:rPr>
          <w:rFonts w:ascii="Arial" w:eastAsia="Arial" w:hAnsi="Arial" w:cs="Arial"/>
          <w:color w:val="595959" w:themeColor="text1" w:themeTint="A6"/>
          <w:sz w:val="22"/>
          <w:szCs w:val="22"/>
        </w:rPr>
        <w:t xml:space="preserve">aktivnosti </w:t>
      </w:r>
      <w:r w:rsidRPr="00E4546F">
        <w:rPr>
          <w:rFonts w:ascii="Arial" w:eastAsia="Arial" w:hAnsi="Arial" w:cs="Arial"/>
          <w:color w:val="595959" w:themeColor="text1" w:themeTint="A6"/>
          <w:sz w:val="22"/>
          <w:szCs w:val="22"/>
        </w:rPr>
        <w:t>Jean Monnet i Sportske aktivnosti popisane niže u tekstu</w:t>
      </w:r>
      <w:r w:rsidR="006C6DD5"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Natječajni rokovi za 20</w:t>
      </w:r>
      <w:r w:rsidR="00EE6C7B" w:rsidRPr="00E4546F">
        <w:rPr>
          <w:rFonts w:ascii="Arial" w:eastAsia="Arial" w:hAnsi="Arial" w:cs="Arial"/>
          <w:color w:val="595959" w:themeColor="text1" w:themeTint="A6"/>
          <w:sz w:val="22"/>
          <w:szCs w:val="22"/>
        </w:rPr>
        <w:t>2</w:t>
      </w:r>
      <w:r w:rsidR="00261323"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godinu.</w:t>
      </w:r>
    </w:p>
    <w:p w14:paraId="2443C47E" w14:textId="21948B65" w:rsidR="00067372" w:rsidRPr="00E4546F" w:rsidRDefault="00744920" w:rsidP="00744920">
      <w:pPr>
        <w:jc w:val="both"/>
        <w:rPr>
          <w:rFonts w:ascii="Arial" w:eastAsia="Arial" w:hAnsi="Arial" w:cs="Arial"/>
          <w:color w:val="595959" w:themeColor="text1" w:themeTint="A6"/>
        </w:rPr>
      </w:pPr>
      <w:r w:rsidRPr="00E4546F">
        <w:rPr>
          <w:rFonts w:ascii="Arial" w:eastAsia="Arial" w:hAnsi="Arial" w:cs="Arial"/>
          <w:color w:val="595959" w:themeColor="text1" w:themeTint="A6"/>
          <w:sz w:val="22"/>
          <w:szCs w:val="22"/>
        </w:rPr>
        <w:t>Agencija je u 20</w:t>
      </w:r>
      <w:r w:rsidR="00EE6C7B" w:rsidRPr="00E4546F">
        <w:rPr>
          <w:rFonts w:ascii="Arial" w:eastAsia="Arial" w:hAnsi="Arial" w:cs="Arial"/>
          <w:color w:val="595959" w:themeColor="text1" w:themeTint="A6"/>
          <w:sz w:val="22"/>
          <w:szCs w:val="22"/>
        </w:rPr>
        <w:t>2</w:t>
      </w:r>
      <w:r w:rsidR="00261323"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godini nastavila s intenzivnom promidžbom mogućnosti u programu Erasmus+ brojni</w:t>
      </w:r>
      <w:r w:rsidR="00384EBF" w:rsidRPr="00E4546F">
        <w:rPr>
          <w:rFonts w:ascii="Arial" w:eastAsia="Arial" w:hAnsi="Arial" w:cs="Arial"/>
          <w:color w:val="595959" w:themeColor="text1" w:themeTint="A6"/>
          <w:sz w:val="22"/>
          <w:szCs w:val="22"/>
        </w:rPr>
        <w:t>m</w:t>
      </w:r>
      <w:r w:rsidRPr="00E4546F">
        <w:rPr>
          <w:rFonts w:ascii="Arial" w:eastAsia="Arial" w:hAnsi="Arial" w:cs="Arial"/>
          <w:color w:val="595959" w:themeColor="text1" w:themeTint="A6"/>
          <w:sz w:val="22"/>
          <w:szCs w:val="22"/>
        </w:rPr>
        <w:t xml:space="preserve"> promotivni</w:t>
      </w:r>
      <w:r w:rsidR="00384EBF" w:rsidRPr="00E4546F">
        <w:rPr>
          <w:rFonts w:ascii="Arial" w:eastAsia="Arial" w:hAnsi="Arial" w:cs="Arial"/>
          <w:color w:val="595959" w:themeColor="text1" w:themeTint="A6"/>
          <w:sz w:val="22"/>
          <w:szCs w:val="22"/>
        </w:rPr>
        <w:t>m</w:t>
      </w:r>
      <w:r w:rsidRPr="00E4546F">
        <w:rPr>
          <w:rFonts w:ascii="Arial" w:eastAsia="Arial" w:hAnsi="Arial" w:cs="Arial"/>
          <w:color w:val="595959" w:themeColor="text1" w:themeTint="A6"/>
          <w:sz w:val="22"/>
          <w:szCs w:val="22"/>
        </w:rPr>
        <w:t>, informativni</w:t>
      </w:r>
      <w:r w:rsidR="00384EBF" w:rsidRPr="00E4546F">
        <w:rPr>
          <w:rFonts w:ascii="Arial" w:eastAsia="Arial" w:hAnsi="Arial" w:cs="Arial"/>
          <w:color w:val="595959" w:themeColor="text1" w:themeTint="A6"/>
          <w:sz w:val="22"/>
          <w:szCs w:val="22"/>
        </w:rPr>
        <w:t>m</w:t>
      </w:r>
      <w:r w:rsidRPr="00E4546F">
        <w:rPr>
          <w:rFonts w:ascii="Arial" w:eastAsia="Arial" w:hAnsi="Arial" w:cs="Arial"/>
          <w:color w:val="595959" w:themeColor="text1" w:themeTint="A6"/>
          <w:sz w:val="22"/>
          <w:szCs w:val="22"/>
        </w:rPr>
        <w:t xml:space="preserve"> i potporni</w:t>
      </w:r>
      <w:r w:rsidR="00384EBF" w:rsidRPr="00E4546F">
        <w:rPr>
          <w:rFonts w:ascii="Arial" w:eastAsia="Arial" w:hAnsi="Arial" w:cs="Arial"/>
          <w:color w:val="595959" w:themeColor="text1" w:themeTint="A6"/>
          <w:sz w:val="22"/>
          <w:szCs w:val="22"/>
        </w:rPr>
        <w:t>m</w:t>
      </w:r>
      <w:r w:rsidRPr="00E4546F">
        <w:rPr>
          <w:rFonts w:ascii="Arial" w:eastAsia="Arial" w:hAnsi="Arial" w:cs="Arial"/>
          <w:color w:val="595959" w:themeColor="text1" w:themeTint="A6"/>
          <w:sz w:val="22"/>
          <w:szCs w:val="22"/>
        </w:rPr>
        <w:t xml:space="preserve"> aktivnosti</w:t>
      </w:r>
      <w:r w:rsidR="00384EBF" w:rsidRPr="00E4546F">
        <w:rPr>
          <w:rFonts w:ascii="Arial" w:eastAsia="Arial" w:hAnsi="Arial" w:cs="Arial"/>
          <w:color w:val="595959" w:themeColor="text1" w:themeTint="A6"/>
          <w:sz w:val="22"/>
          <w:szCs w:val="22"/>
        </w:rPr>
        <w:t>ma</w:t>
      </w:r>
      <w:r w:rsidRPr="00E4546F">
        <w:rPr>
          <w:rFonts w:ascii="Arial" w:eastAsia="Arial" w:hAnsi="Arial" w:cs="Arial"/>
          <w:color w:val="595959" w:themeColor="text1" w:themeTint="A6"/>
          <w:sz w:val="22"/>
          <w:szCs w:val="22"/>
        </w:rPr>
        <w:t xml:space="preserve"> nabrojani</w:t>
      </w:r>
      <w:r w:rsidR="00384EBF" w:rsidRPr="00E4546F">
        <w:rPr>
          <w:rFonts w:ascii="Arial" w:eastAsia="Arial" w:hAnsi="Arial" w:cs="Arial"/>
          <w:color w:val="595959" w:themeColor="text1" w:themeTint="A6"/>
          <w:sz w:val="22"/>
          <w:szCs w:val="22"/>
        </w:rPr>
        <w:t>m</w:t>
      </w:r>
      <w:r w:rsidRPr="00E4546F">
        <w:rPr>
          <w:rFonts w:ascii="Arial" w:eastAsia="Arial" w:hAnsi="Arial" w:cs="Arial"/>
          <w:color w:val="595959" w:themeColor="text1" w:themeTint="A6"/>
          <w:sz w:val="22"/>
          <w:szCs w:val="22"/>
        </w:rPr>
        <w:t xml:space="preserve"> niže u tekstu </w:t>
      </w:r>
      <w:r w:rsidR="006874E8"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Promotivne, informativne i potporne aktivnosti. Osim toga, </w:t>
      </w:r>
      <w:r w:rsidR="00BF24BC" w:rsidRPr="00E4546F">
        <w:rPr>
          <w:rFonts w:ascii="Arial" w:eastAsia="Arial" w:hAnsi="Arial" w:cs="Arial"/>
          <w:color w:val="595959" w:themeColor="text1" w:themeTint="A6"/>
          <w:sz w:val="22"/>
          <w:szCs w:val="22"/>
        </w:rPr>
        <w:t>djelatnici</w:t>
      </w:r>
      <w:r w:rsidR="00F55DCD"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Agencije su tijekom cijele godine individualno i u sklopu brojnih regionalnih radionica savjetovali prijavitelje </w:t>
      </w:r>
      <w:r w:rsidR="006C6DD5" w:rsidRPr="00E4546F">
        <w:rPr>
          <w:rFonts w:ascii="Arial" w:eastAsia="Arial" w:hAnsi="Arial" w:cs="Arial"/>
          <w:color w:val="595959" w:themeColor="text1" w:themeTint="A6"/>
          <w:sz w:val="22"/>
          <w:szCs w:val="22"/>
        </w:rPr>
        <w:t xml:space="preserve">tijekom </w:t>
      </w:r>
      <w:r w:rsidRPr="00E4546F">
        <w:rPr>
          <w:rFonts w:ascii="Arial" w:eastAsia="Arial" w:hAnsi="Arial" w:cs="Arial"/>
          <w:color w:val="595959" w:themeColor="text1" w:themeTint="A6"/>
          <w:sz w:val="22"/>
          <w:szCs w:val="22"/>
        </w:rPr>
        <w:t xml:space="preserve">pisanja projektnih prijedloga. Agencija </w:t>
      </w:r>
      <w:r w:rsidR="006874E8" w:rsidRPr="00E4546F">
        <w:rPr>
          <w:rFonts w:ascii="Arial" w:eastAsia="Arial" w:hAnsi="Arial" w:cs="Arial"/>
          <w:color w:val="595959" w:themeColor="text1" w:themeTint="A6"/>
          <w:sz w:val="22"/>
          <w:szCs w:val="22"/>
        </w:rPr>
        <w:t>se</w:t>
      </w:r>
      <w:r w:rsidRPr="00E4546F">
        <w:rPr>
          <w:rFonts w:ascii="Arial" w:eastAsia="Arial" w:hAnsi="Arial" w:cs="Arial"/>
          <w:color w:val="595959" w:themeColor="text1" w:themeTint="A6"/>
          <w:sz w:val="22"/>
          <w:szCs w:val="22"/>
        </w:rPr>
        <w:t xml:space="preserve"> također koristila </w:t>
      </w:r>
      <w:r w:rsidR="00AE3CC9" w:rsidRPr="00E4546F">
        <w:rPr>
          <w:rFonts w:ascii="Arial" w:eastAsia="Arial" w:hAnsi="Arial" w:cs="Arial"/>
          <w:color w:val="595959" w:themeColor="text1" w:themeTint="A6"/>
          <w:sz w:val="22"/>
          <w:szCs w:val="22"/>
        </w:rPr>
        <w:t>mrežnim seminarima</w:t>
      </w:r>
      <w:r w:rsidRPr="00E4546F">
        <w:rPr>
          <w:rFonts w:ascii="Arial" w:eastAsia="Arial" w:hAnsi="Arial" w:cs="Arial"/>
          <w:color w:val="595959" w:themeColor="text1" w:themeTint="A6"/>
          <w:sz w:val="22"/>
          <w:szCs w:val="22"/>
        </w:rPr>
        <w:t xml:space="preserve"> kao alat</w:t>
      </w:r>
      <w:r w:rsidR="006874E8" w:rsidRPr="00E4546F">
        <w:rPr>
          <w:rFonts w:ascii="Arial" w:eastAsia="Arial" w:hAnsi="Arial" w:cs="Arial"/>
          <w:color w:val="595959" w:themeColor="text1" w:themeTint="A6"/>
          <w:sz w:val="22"/>
          <w:szCs w:val="22"/>
        </w:rPr>
        <w:t>om</w:t>
      </w:r>
      <w:r w:rsidRPr="00E4546F">
        <w:rPr>
          <w:rFonts w:ascii="Arial" w:eastAsia="Arial" w:hAnsi="Arial" w:cs="Arial"/>
          <w:color w:val="595959" w:themeColor="text1" w:themeTint="A6"/>
          <w:sz w:val="22"/>
          <w:szCs w:val="22"/>
        </w:rPr>
        <w:t xml:space="preserve"> za pružanje informacija i savjeta p</w:t>
      </w:r>
      <w:r w:rsidR="006874E8" w:rsidRPr="00E4546F">
        <w:rPr>
          <w:rFonts w:ascii="Arial" w:eastAsia="Arial" w:hAnsi="Arial" w:cs="Arial"/>
          <w:color w:val="595959" w:themeColor="text1" w:themeTint="A6"/>
          <w:sz w:val="22"/>
          <w:szCs w:val="22"/>
        </w:rPr>
        <w:t>rema</w:t>
      </w:r>
      <w:r w:rsidRPr="00E4546F">
        <w:rPr>
          <w:rFonts w:ascii="Arial" w:eastAsia="Arial" w:hAnsi="Arial" w:cs="Arial"/>
          <w:color w:val="595959" w:themeColor="text1" w:themeTint="A6"/>
          <w:sz w:val="22"/>
          <w:szCs w:val="22"/>
        </w:rPr>
        <w:t xml:space="preserve"> područjima i ključnim aktivnostima. </w:t>
      </w:r>
    </w:p>
    <w:p w14:paraId="55CAA41C" w14:textId="77777777" w:rsidR="000F6494" w:rsidRPr="00E4546F" w:rsidRDefault="000F6494" w:rsidP="00744920">
      <w:pPr>
        <w:jc w:val="both"/>
        <w:rPr>
          <w:rFonts w:ascii="Arial" w:eastAsia="Arial" w:hAnsi="Arial" w:cs="Arial"/>
          <w:color w:val="595959" w:themeColor="text1" w:themeTint="A6"/>
          <w:sz w:val="22"/>
          <w:szCs w:val="22"/>
        </w:rPr>
      </w:pPr>
    </w:p>
    <w:p w14:paraId="4E18D1F0" w14:textId="77843342" w:rsidR="001D423F" w:rsidRPr="00E4546F" w:rsidRDefault="00744920" w:rsidP="005C2F71">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20</w:t>
      </w:r>
      <w:r w:rsidR="00076037" w:rsidRPr="00E4546F">
        <w:rPr>
          <w:rFonts w:ascii="Arial" w:eastAsia="Arial" w:hAnsi="Arial" w:cs="Arial"/>
          <w:color w:val="595959" w:themeColor="text1" w:themeTint="A6"/>
          <w:sz w:val="22"/>
          <w:szCs w:val="22"/>
        </w:rPr>
        <w:t>2</w:t>
      </w:r>
      <w:r w:rsidR="001D7307"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godini Agencija je </w:t>
      </w:r>
      <w:r w:rsidR="005F7F6D" w:rsidRPr="00E4546F">
        <w:rPr>
          <w:rFonts w:ascii="Arial" w:eastAsia="Arial" w:hAnsi="Arial" w:cs="Arial"/>
          <w:color w:val="595959" w:themeColor="text1" w:themeTint="A6"/>
          <w:sz w:val="22"/>
          <w:szCs w:val="22"/>
        </w:rPr>
        <w:t xml:space="preserve">provela </w:t>
      </w:r>
      <w:r w:rsidR="006874E8" w:rsidRPr="00E4546F">
        <w:rPr>
          <w:rFonts w:ascii="Arial" w:eastAsia="Arial" w:hAnsi="Arial" w:cs="Arial"/>
          <w:color w:val="595959" w:themeColor="text1" w:themeTint="A6"/>
          <w:sz w:val="22"/>
          <w:szCs w:val="22"/>
        </w:rPr>
        <w:t xml:space="preserve">i </w:t>
      </w:r>
      <w:r w:rsidRPr="00E4546F">
        <w:rPr>
          <w:rFonts w:ascii="Arial" w:eastAsia="Arial" w:hAnsi="Arial" w:cs="Arial"/>
          <w:color w:val="595959" w:themeColor="text1" w:themeTint="A6"/>
          <w:sz w:val="22"/>
          <w:szCs w:val="22"/>
        </w:rPr>
        <w:t xml:space="preserve">različite potporne i nadzorne aktivnosti za svoje korisnike, </w:t>
      </w:r>
      <w:r w:rsidR="006C6DD5" w:rsidRPr="00E4546F">
        <w:rPr>
          <w:rFonts w:ascii="Arial" w:eastAsia="Arial" w:hAnsi="Arial" w:cs="Arial"/>
          <w:color w:val="595959" w:themeColor="text1" w:themeTint="A6"/>
          <w:sz w:val="22"/>
          <w:szCs w:val="22"/>
        </w:rPr>
        <w:t xml:space="preserve">primjerice </w:t>
      </w:r>
      <w:r w:rsidR="00113047" w:rsidRPr="00E4546F">
        <w:rPr>
          <w:rFonts w:ascii="Arial" w:eastAsia="Arial" w:hAnsi="Arial" w:cs="Arial"/>
          <w:color w:val="595959" w:themeColor="text1" w:themeTint="A6"/>
          <w:sz w:val="22"/>
          <w:szCs w:val="22"/>
        </w:rPr>
        <w:t>brojne</w:t>
      </w:r>
      <w:r w:rsidR="00F660CE"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inicijaln</w:t>
      </w:r>
      <w:r w:rsidR="00113047"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 sastank</w:t>
      </w:r>
      <w:r w:rsidR="00113047"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 p</w:t>
      </w:r>
      <w:r w:rsidR="006874E8" w:rsidRPr="00E4546F">
        <w:rPr>
          <w:rFonts w:ascii="Arial" w:eastAsia="Arial" w:hAnsi="Arial" w:cs="Arial"/>
          <w:color w:val="595959" w:themeColor="text1" w:themeTint="A6"/>
          <w:sz w:val="22"/>
          <w:szCs w:val="22"/>
        </w:rPr>
        <w:t>rema</w:t>
      </w:r>
      <w:r w:rsidRPr="00E4546F">
        <w:rPr>
          <w:rFonts w:ascii="Arial" w:eastAsia="Arial" w:hAnsi="Arial" w:cs="Arial"/>
          <w:color w:val="595959" w:themeColor="text1" w:themeTint="A6"/>
          <w:sz w:val="22"/>
          <w:szCs w:val="22"/>
        </w:rPr>
        <w:t xml:space="preserve"> područjima i ključnim aktivnostima, </w:t>
      </w:r>
      <w:r w:rsidR="00B40687" w:rsidRPr="00E4546F">
        <w:rPr>
          <w:rFonts w:ascii="Arial" w:eastAsia="Arial" w:hAnsi="Arial" w:cs="Arial"/>
          <w:i/>
          <w:iCs/>
          <w:color w:val="595959" w:themeColor="text1" w:themeTint="A6"/>
          <w:sz w:val="22"/>
          <w:szCs w:val="22"/>
        </w:rPr>
        <w:t>desk monitoring</w:t>
      </w:r>
      <w:r w:rsidRPr="00E4546F">
        <w:rPr>
          <w:rFonts w:ascii="Arial" w:eastAsia="Arial" w:hAnsi="Arial" w:cs="Arial"/>
          <w:color w:val="595959" w:themeColor="text1" w:themeTint="A6"/>
          <w:sz w:val="22"/>
          <w:szCs w:val="22"/>
        </w:rPr>
        <w:t xml:space="preserve"> </w:t>
      </w:r>
      <w:r w:rsidR="00531A82" w:rsidRPr="00E4546F">
        <w:rPr>
          <w:rFonts w:ascii="Arial" w:eastAsia="Arial" w:hAnsi="Arial" w:cs="Arial"/>
          <w:color w:val="595959" w:themeColor="text1" w:themeTint="A6"/>
          <w:sz w:val="22"/>
          <w:szCs w:val="22"/>
        </w:rPr>
        <w:t xml:space="preserve">projekata </w:t>
      </w:r>
      <w:r w:rsidRPr="00E4546F">
        <w:rPr>
          <w:rFonts w:ascii="Arial" w:eastAsia="Arial" w:hAnsi="Arial" w:cs="Arial"/>
          <w:color w:val="595959" w:themeColor="text1" w:themeTint="A6"/>
          <w:sz w:val="22"/>
          <w:szCs w:val="22"/>
        </w:rPr>
        <w:t>i posjet</w:t>
      </w:r>
      <w:r w:rsidR="005F7F6D"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 korisničkim organizacijama radi praćenja projekata na licu mjesta, ažuriranje materijala za korisnike,</w:t>
      </w:r>
      <w:r w:rsidR="00AE3CC9" w:rsidRPr="00E4546F">
        <w:rPr>
          <w:rFonts w:ascii="Arial" w:eastAsia="Arial" w:hAnsi="Arial" w:cs="Arial"/>
          <w:color w:val="595959" w:themeColor="text1" w:themeTint="A6"/>
          <w:sz w:val="22"/>
          <w:szCs w:val="22"/>
        </w:rPr>
        <w:t xml:space="preserve"> </w:t>
      </w:r>
      <w:r w:rsidR="001777C2" w:rsidRPr="00E4546F">
        <w:rPr>
          <w:rFonts w:ascii="Arial" w:eastAsia="Arial" w:hAnsi="Arial" w:cs="Arial"/>
          <w:color w:val="595959" w:themeColor="text1" w:themeTint="A6"/>
          <w:sz w:val="22"/>
          <w:szCs w:val="22"/>
        </w:rPr>
        <w:t xml:space="preserve">mrežne seminare s raznim </w:t>
      </w:r>
      <w:r w:rsidRPr="00E4546F">
        <w:rPr>
          <w:rFonts w:ascii="Arial" w:eastAsia="Arial" w:hAnsi="Arial" w:cs="Arial"/>
          <w:color w:val="595959" w:themeColor="text1" w:themeTint="A6"/>
          <w:sz w:val="22"/>
          <w:szCs w:val="22"/>
        </w:rPr>
        <w:t>tem</w:t>
      </w:r>
      <w:r w:rsidR="001777C2" w:rsidRPr="00E4546F">
        <w:rPr>
          <w:rFonts w:ascii="Arial" w:eastAsia="Arial" w:hAnsi="Arial" w:cs="Arial"/>
          <w:color w:val="595959" w:themeColor="text1" w:themeTint="A6"/>
          <w:sz w:val="22"/>
          <w:szCs w:val="22"/>
        </w:rPr>
        <w:t>ama</w:t>
      </w:r>
      <w:r w:rsidRPr="00E4546F">
        <w:rPr>
          <w:rFonts w:ascii="Arial" w:eastAsia="Arial" w:hAnsi="Arial" w:cs="Arial"/>
          <w:color w:val="595959" w:themeColor="text1" w:themeTint="A6"/>
          <w:sz w:val="22"/>
          <w:szCs w:val="22"/>
        </w:rPr>
        <w:t xml:space="preserve">, </w:t>
      </w:r>
      <w:r w:rsidR="006874E8" w:rsidRPr="00E4546F">
        <w:rPr>
          <w:rFonts w:ascii="Arial" w:eastAsia="Arial" w:hAnsi="Arial" w:cs="Arial"/>
          <w:color w:val="595959" w:themeColor="text1" w:themeTint="A6"/>
          <w:sz w:val="22"/>
          <w:szCs w:val="22"/>
        </w:rPr>
        <w:t>Erasmus</w:t>
      </w:r>
      <w:r w:rsidR="000A577F"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tematski sastan</w:t>
      </w:r>
      <w:r w:rsidR="00BC0F82" w:rsidRPr="00E4546F">
        <w:rPr>
          <w:rFonts w:ascii="Arial" w:eastAsia="Arial" w:hAnsi="Arial" w:cs="Arial"/>
          <w:color w:val="595959" w:themeColor="text1" w:themeTint="A6"/>
          <w:sz w:val="22"/>
          <w:szCs w:val="22"/>
        </w:rPr>
        <w:t>ak</w:t>
      </w:r>
      <w:r w:rsidRPr="00E4546F">
        <w:rPr>
          <w:rFonts w:ascii="Arial" w:eastAsia="Arial" w:hAnsi="Arial" w:cs="Arial"/>
          <w:color w:val="595959" w:themeColor="text1" w:themeTint="A6"/>
          <w:sz w:val="22"/>
          <w:szCs w:val="22"/>
        </w:rPr>
        <w:t xml:space="preserve"> s korisnicima svih sektora </w:t>
      </w:r>
      <w:r w:rsidR="005A7E6E" w:rsidRPr="00E4546F">
        <w:rPr>
          <w:rFonts w:ascii="Arial" w:eastAsia="Arial" w:hAnsi="Arial" w:cs="Arial"/>
          <w:color w:val="595959" w:themeColor="text1" w:themeTint="A6"/>
          <w:sz w:val="22"/>
          <w:szCs w:val="22"/>
        </w:rPr>
        <w:t>o</w:t>
      </w:r>
      <w:r w:rsidRPr="00E4546F">
        <w:rPr>
          <w:rFonts w:ascii="Arial" w:eastAsia="Arial" w:hAnsi="Arial" w:cs="Arial"/>
          <w:color w:val="595959" w:themeColor="text1" w:themeTint="A6"/>
          <w:sz w:val="22"/>
          <w:szCs w:val="22"/>
        </w:rPr>
        <w:t xml:space="preserve"> </w:t>
      </w:r>
      <w:r w:rsidR="00290CBA" w:rsidRPr="00E4546F">
        <w:rPr>
          <w:rFonts w:ascii="Arial" w:eastAsia="Arial" w:hAnsi="Arial" w:cs="Arial"/>
          <w:color w:val="595959" w:themeColor="text1" w:themeTint="A6"/>
          <w:sz w:val="22"/>
          <w:szCs w:val="22"/>
        </w:rPr>
        <w:t>uključivanj</w:t>
      </w:r>
      <w:r w:rsidR="005A7E6E" w:rsidRPr="00E4546F">
        <w:rPr>
          <w:rFonts w:ascii="Arial" w:eastAsia="Arial" w:hAnsi="Arial" w:cs="Arial"/>
          <w:color w:val="595959" w:themeColor="text1" w:themeTint="A6"/>
          <w:sz w:val="22"/>
          <w:szCs w:val="22"/>
        </w:rPr>
        <w:t>u</w:t>
      </w:r>
      <w:r w:rsidR="00290CBA" w:rsidRPr="00E4546F">
        <w:rPr>
          <w:rFonts w:ascii="Arial" w:eastAsia="Arial" w:hAnsi="Arial" w:cs="Arial"/>
          <w:color w:val="595959" w:themeColor="text1" w:themeTint="A6"/>
          <w:sz w:val="22"/>
          <w:szCs w:val="22"/>
        </w:rPr>
        <w:t xml:space="preserve"> i raznolikosti te sajam uključivih projekata na kojemu su predstavljeni primjeri dobre prakse u području uključivanja i raznolikosti</w:t>
      </w:r>
      <w:r w:rsidR="001777C2" w:rsidRPr="00E4546F">
        <w:rPr>
          <w:rFonts w:ascii="Arial" w:eastAsia="Arial" w:hAnsi="Arial" w:cs="Arial"/>
          <w:color w:val="595959" w:themeColor="text1" w:themeTint="A6"/>
          <w:sz w:val="22"/>
          <w:szCs w:val="22"/>
        </w:rPr>
        <w:t>.</w:t>
      </w:r>
      <w:r w:rsidR="00086780" w:rsidRPr="00E4546F">
        <w:rPr>
          <w:rFonts w:ascii="Arial" w:eastAsia="Arial" w:hAnsi="Arial" w:cs="Arial"/>
          <w:color w:val="595959" w:themeColor="text1" w:themeTint="A6"/>
          <w:sz w:val="22"/>
          <w:szCs w:val="22"/>
        </w:rPr>
        <w:t xml:space="preserve"> </w:t>
      </w:r>
    </w:p>
    <w:p w14:paraId="4E175E86" w14:textId="0AE99DF6" w:rsidR="00744920" w:rsidRPr="00E4546F" w:rsidRDefault="00744920" w:rsidP="00744920">
      <w:pPr>
        <w:jc w:val="both"/>
        <w:rPr>
          <w:rFonts w:ascii="Arial" w:eastAsia="Arial" w:hAnsi="Arial" w:cs="Arial"/>
          <w:color w:val="595959" w:themeColor="text1" w:themeTint="A6"/>
          <w:sz w:val="22"/>
          <w:szCs w:val="22"/>
        </w:rPr>
      </w:pPr>
    </w:p>
    <w:p w14:paraId="4DC75723" w14:textId="77D8B929" w:rsidR="00744920" w:rsidRPr="00E4546F" w:rsidRDefault="29742C6D" w:rsidP="2EE8A366">
      <w:pPr>
        <w:spacing w:line="257" w:lineRule="auto"/>
        <w:jc w:val="both"/>
        <w:rPr>
          <w:rFonts w:ascii="Arial" w:eastAsia="Arial" w:hAnsi="Arial" w:cs="Arial"/>
          <w:color w:val="595959" w:themeColor="text1" w:themeTint="A6"/>
          <w:sz w:val="22"/>
          <w:szCs w:val="22"/>
        </w:rPr>
      </w:pPr>
      <w:bookmarkStart w:id="29" w:name="_Hlk437942"/>
      <w:r w:rsidRPr="00E4546F">
        <w:rPr>
          <w:rFonts w:ascii="Arial" w:eastAsia="Arial" w:hAnsi="Arial" w:cs="Arial"/>
          <w:color w:val="595959" w:themeColor="text1" w:themeTint="A6"/>
          <w:sz w:val="22"/>
          <w:szCs w:val="22"/>
        </w:rPr>
        <w:t>U 202</w:t>
      </w:r>
      <w:r w:rsidR="29135BA7"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godini Agencija je u području mladih poduprla </w:t>
      </w:r>
      <w:r w:rsidR="67420943" w:rsidRPr="00E4546F">
        <w:rPr>
          <w:rFonts w:ascii="Arial" w:eastAsia="Arial" w:hAnsi="Arial" w:cs="Arial"/>
          <w:color w:val="595959" w:themeColor="text1" w:themeTint="A6"/>
          <w:sz w:val="22"/>
          <w:szCs w:val="22"/>
        </w:rPr>
        <w:t>91</w:t>
      </w:r>
      <w:r w:rsidRPr="00E4546F">
        <w:rPr>
          <w:rFonts w:ascii="Arial" w:eastAsia="Arial" w:hAnsi="Arial" w:cs="Arial"/>
          <w:color w:val="595959" w:themeColor="text1" w:themeTint="A6"/>
          <w:sz w:val="22"/>
          <w:szCs w:val="22"/>
        </w:rPr>
        <w:t xml:space="preserve">27 sudionika unutar </w:t>
      </w:r>
      <w:r w:rsidR="27046EA3" w:rsidRPr="00E4546F">
        <w:rPr>
          <w:rFonts w:ascii="Arial" w:eastAsia="Arial" w:hAnsi="Arial" w:cs="Arial"/>
          <w:color w:val="595959" w:themeColor="text1" w:themeTint="A6"/>
          <w:sz w:val="22"/>
          <w:szCs w:val="22"/>
        </w:rPr>
        <w:t>34</w:t>
      </w:r>
      <w:r w:rsidRPr="00E4546F">
        <w:rPr>
          <w:rFonts w:ascii="Arial" w:eastAsia="Arial" w:hAnsi="Arial" w:cs="Arial"/>
          <w:color w:val="595959" w:themeColor="text1" w:themeTint="A6"/>
          <w:sz w:val="22"/>
          <w:szCs w:val="22"/>
        </w:rPr>
        <w:t xml:space="preserve"> </w:t>
      </w:r>
      <w:r w:rsidR="00967E88" w:rsidRPr="00E4546F">
        <w:rPr>
          <w:rFonts w:ascii="Arial" w:eastAsia="Arial" w:hAnsi="Arial" w:cs="Arial"/>
          <w:color w:val="595959" w:themeColor="text1" w:themeTint="A6"/>
          <w:sz w:val="22"/>
          <w:szCs w:val="22"/>
        </w:rPr>
        <w:t>a</w:t>
      </w:r>
      <w:r w:rsidR="001777C2" w:rsidRPr="00E4546F">
        <w:rPr>
          <w:rFonts w:ascii="Arial" w:eastAsia="Arial" w:hAnsi="Arial" w:cs="Arial"/>
          <w:color w:val="595959" w:themeColor="text1" w:themeTint="A6"/>
          <w:sz w:val="22"/>
          <w:szCs w:val="22"/>
        </w:rPr>
        <w:t xml:space="preserve">ktivnosti </w:t>
      </w:r>
      <w:r w:rsidR="00DD5379" w:rsidRPr="00E4546F">
        <w:rPr>
          <w:rFonts w:ascii="Arial" w:eastAsia="Arial" w:hAnsi="Arial" w:cs="Arial"/>
          <w:color w:val="595959" w:themeColor="text1" w:themeTint="A6"/>
          <w:sz w:val="22"/>
          <w:szCs w:val="22"/>
        </w:rPr>
        <w:t>transnacionalne suradnje</w:t>
      </w:r>
      <w:r w:rsidRPr="00E4546F">
        <w:rPr>
          <w:rFonts w:ascii="Arial" w:eastAsia="Arial" w:hAnsi="Arial" w:cs="Arial"/>
          <w:color w:val="595959" w:themeColor="text1" w:themeTint="A6"/>
          <w:sz w:val="22"/>
          <w:szCs w:val="22"/>
        </w:rPr>
        <w:t xml:space="preserve"> koje su organizirale različite nacionalne agencije, uključujući i Agenciju. Posebno je važno izdvojiti </w:t>
      </w:r>
      <w:r w:rsidR="36E6391A" w:rsidRPr="00E4546F">
        <w:rPr>
          <w:rFonts w:ascii="Arial" w:eastAsia="Arial" w:hAnsi="Arial" w:cs="Arial"/>
          <w:color w:val="595959" w:themeColor="text1" w:themeTint="A6"/>
          <w:sz w:val="22"/>
          <w:szCs w:val="22"/>
        </w:rPr>
        <w:t>nacionalni</w:t>
      </w:r>
      <w:r w:rsidRPr="00E4546F">
        <w:rPr>
          <w:rFonts w:ascii="Arial" w:eastAsia="Arial" w:hAnsi="Arial" w:cs="Arial"/>
          <w:color w:val="595959" w:themeColor="text1" w:themeTint="A6"/>
          <w:sz w:val="22"/>
          <w:szCs w:val="22"/>
        </w:rPr>
        <w:t xml:space="preserve"> trening u organizaciji Agencije </w:t>
      </w:r>
      <w:r w:rsidR="002D7590" w:rsidRPr="00E4546F">
        <w:rPr>
          <w:rFonts w:ascii="Arial" w:eastAsia="Arial" w:hAnsi="Arial" w:cs="Arial"/>
          <w:color w:val="595959" w:themeColor="text1" w:themeTint="A6"/>
          <w:sz w:val="22"/>
          <w:szCs w:val="22"/>
        </w:rPr>
        <w:t xml:space="preserve">pod nazivom </w:t>
      </w:r>
      <w:r w:rsidR="6DC4EBEF" w:rsidRPr="00E4546F">
        <w:rPr>
          <w:rFonts w:ascii="Arial" w:eastAsia="Arial" w:hAnsi="Arial" w:cs="Arial"/>
          <w:color w:val="595959" w:themeColor="text1" w:themeTint="A6"/>
          <w:sz w:val="22"/>
          <w:szCs w:val="22"/>
        </w:rPr>
        <w:t xml:space="preserve">Održivi razvoj kroz E+ i ESS </w:t>
      </w:r>
      <w:r w:rsidRPr="00E4546F">
        <w:rPr>
          <w:rFonts w:ascii="Arial" w:eastAsia="Arial" w:hAnsi="Arial" w:cs="Arial"/>
          <w:color w:val="595959" w:themeColor="text1" w:themeTint="A6"/>
          <w:sz w:val="22"/>
          <w:szCs w:val="22"/>
        </w:rPr>
        <w:t xml:space="preserve">namijenjen </w:t>
      </w:r>
      <w:r w:rsidR="6D5C79C7" w:rsidRPr="00E4546F">
        <w:rPr>
          <w:rFonts w:ascii="Arial" w:eastAsia="Arial" w:hAnsi="Arial" w:cs="Arial"/>
          <w:color w:val="595959" w:themeColor="text1" w:themeTint="A6"/>
          <w:sz w:val="22"/>
          <w:szCs w:val="22"/>
        </w:rPr>
        <w:t xml:space="preserve">usvajanju znanja o održivom razvoju i klimatskim promjenama te </w:t>
      </w:r>
      <w:r w:rsidR="3D00A99E" w:rsidRPr="00E4546F">
        <w:rPr>
          <w:rFonts w:ascii="Arial" w:eastAsia="Arial" w:hAnsi="Arial" w:cs="Arial"/>
          <w:color w:val="595959" w:themeColor="text1" w:themeTint="A6"/>
          <w:sz w:val="22"/>
          <w:szCs w:val="22"/>
        </w:rPr>
        <w:t xml:space="preserve">razumijevanju </w:t>
      </w:r>
      <w:r w:rsidR="6D5C79C7" w:rsidRPr="00E4546F">
        <w:rPr>
          <w:rFonts w:ascii="Arial" w:eastAsia="Arial" w:hAnsi="Arial" w:cs="Arial"/>
          <w:color w:val="595959" w:themeColor="text1" w:themeTint="A6"/>
          <w:sz w:val="22"/>
          <w:szCs w:val="22"/>
        </w:rPr>
        <w:t xml:space="preserve">različitih načina i primjera </w:t>
      </w:r>
      <w:r w:rsidR="005A7E6E" w:rsidRPr="00E4546F">
        <w:rPr>
          <w:rFonts w:ascii="Arial" w:eastAsia="Arial" w:hAnsi="Arial" w:cs="Arial"/>
          <w:color w:val="595959" w:themeColor="text1" w:themeTint="A6"/>
          <w:sz w:val="22"/>
          <w:szCs w:val="22"/>
        </w:rPr>
        <w:t>„</w:t>
      </w:r>
      <w:r w:rsidR="000C30F1" w:rsidRPr="00E4546F">
        <w:rPr>
          <w:rFonts w:ascii="Arial" w:eastAsia="Arial" w:hAnsi="Arial" w:cs="Arial"/>
          <w:color w:val="595959" w:themeColor="text1" w:themeTint="A6"/>
          <w:sz w:val="22"/>
          <w:szCs w:val="22"/>
        </w:rPr>
        <w:t>ozelenjivanj</w:t>
      </w:r>
      <w:r w:rsidR="002D7590" w:rsidRPr="00E4546F">
        <w:rPr>
          <w:rFonts w:ascii="Arial" w:eastAsia="Arial" w:hAnsi="Arial" w:cs="Arial"/>
          <w:color w:val="595959" w:themeColor="text1" w:themeTint="A6"/>
          <w:sz w:val="22"/>
          <w:szCs w:val="22"/>
        </w:rPr>
        <w:t>a</w:t>
      </w:r>
      <w:r w:rsidR="005A7E6E" w:rsidRPr="00E4546F">
        <w:rPr>
          <w:rFonts w:ascii="Arial" w:eastAsia="Arial" w:hAnsi="Arial" w:cs="Arial"/>
          <w:color w:val="595959" w:themeColor="text1" w:themeTint="A6"/>
          <w:sz w:val="22"/>
          <w:szCs w:val="22"/>
        </w:rPr>
        <w:t>“</w:t>
      </w:r>
      <w:r w:rsidR="6D5C79C7" w:rsidRPr="00E4546F">
        <w:rPr>
          <w:rFonts w:ascii="Arial" w:eastAsia="Arial" w:hAnsi="Arial" w:cs="Arial"/>
          <w:color w:val="595959" w:themeColor="text1" w:themeTint="A6"/>
          <w:sz w:val="22"/>
          <w:szCs w:val="22"/>
        </w:rPr>
        <w:t xml:space="preserve"> projekata Erasmus+ i Europskih</w:t>
      </w:r>
      <w:r w:rsidR="6E5AEBCC" w:rsidRPr="00E4546F">
        <w:rPr>
          <w:rFonts w:ascii="Arial" w:eastAsia="Arial" w:hAnsi="Arial" w:cs="Arial"/>
          <w:color w:val="595959" w:themeColor="text1" w:themeTint="A6"/>
          <w:sz w:val="22"/>
          <w:szCs w:val="22"/>
        </w:rPr>
        <w:t xml:space="preserve"> </w:t>
      </w:r>
      <w:r w:rsidR="6D5C79C7" w:rsidRPr="00E4546F">
        <w:rPr>
          <w:rFonts w:ascii="Arial" w:eastAsia="Arial" w:hAnsi="Arial" w:cs="Arial"/>
          <w:color w:val="595959" w:themeColor="text1" w:themeTint="A6"/>
          <w:sz w:val="22"/>
          <w:szCs w:val="22"/>
        </w:rPr>
        <w:t>snaga solidarnosti</w:t>
      </w:r>
      <w:r w:rsidR="1422E773"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Na treningu je sudjeloval</w:t>
      </w:r>
      <w:r w:rsidR="2632E8CA"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2</w:t>
      </w:r>
      <w:r w:rsidR="270A611F"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osoba iz </w:t>
      </w:r>
      <w:r w:rsidR="27CEB92B" w:rsidRPr="00E4546F">
        <w:rPr>
          <w:rFonts w:ascii="Arial" w:eastAsia="Arial" w:hAnsi="Arial" w:cs="Arial"/>
          <w:color w:val="595959" w:themeColor="text1" w:themeTint="A6"/>
          <w:sz w:val="22"/>
          <w:szCs w:val="22"/>
        </w:rPr>
        <w:t>21</w:t>
      </w:r>
      <w:r w:rsidRPr="00E4546F">
        <w:rPr>
          <w:rFonts w:ascii="Arial" w:eastAsia="Arial" w:hAnsi="Arial" w:cs="Arial"/>
          <w:color w:val="595959" w:themeColor="text1" w:themeTint="A6"/>
          <w:sz w:val="22"/>
          <w:szCs w:val="22"/>
        </w:rPr>
        <w:t xml:space="preserve"> različit</w:t>
      </w:r>
      <w:r w:rsidR="3BB3504E"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 </w:t>
      </w:r>
      <w:r w:rsidR="29C7C71A" w:rsidRPr="00E4546F">
        <w:rPr>
          <w:rFonts w:ascii="Arial" w:eastAsia="Arial" w:hAnsi="Arial" w:cs="Arial"/>
          <w:color w:val="595959" w:themeColor="text1" w:themeTint="A6"/>
          <w:sz w:val="22"/>
          <w:szCs w:val="22"/>
        </w:rPr>
        <w:t>organizacije iz Hrvatske</w:t>
      </w:r>
      <w:r w:rsidRPr="00E4546F">
        <w:rPr>
          <w:rFonts w:ascii="Arial" w:eastAsia="Arial" w:hAnsi="Arial" w:cs="Arial"/>
          <w:color w:val="595959" w:themeColor="text1" w:themeTint="A6"/>
          <w:sz w:val="22"/>
          <w:szCs w:val="22"/>
        </w:rPr>
        <w:t>.</w:t>
      </w:r>
      <w:r w:rsidR="594E0C50" w:rsidRPr="00E4546F">
        <w:rPr>
          <w:rFonts w:ascii="Arial" w:eastAsia="Arial" w:hAnsi="Arial" w:cs="Arial"/>
          <w:color w:val="595959" w:themeColor="text1" w:themeTint="A6"/>
          <w:sz w:val="22"/>
          <w:szCs w:val="22"/>
        </w:rPr>
        <w:t xml:space="preserve"> </w:t>
      </w:r>
      <w:r w:rsidR="003E024A" w:rsidRPr="00E4546F">
        <w:rPr>
          <w:rFonts w:ascii="Arial" w:eastAsia="Arial" w:hAnsi="Arial" w:cs="Arial"/>
          <w:color w:val="595959" w:themeColor="text1" w:themeTint="A6"/>
          <w:sz w:val="22"/>
          <w:szCs w:val="22"/>
        </w:rPr>
        <w:t>Nadalje</w:t>
      </w:r>
      <w:r w:rsidR="594E0C50" w:rsidRPr="00E4546F">
        <w:rPr>
          <w:rFonts w:ascii="Arial" w:eastAsia="Arial" w:hAnsi="Arial" w:cs="Arial"/>
          <w:color w:val="595959" w:themeColor="text1" w:themeTint="A6"/>
          <w:sz w:val="22"/>
          <w:szCs w:val="22"/>
        </w:rPr>
        <w:t xml:space="preserve">, </w:t>
      </w:r>
      <w:r w:rsidR="009E36B6" w:rsidRPr="00E4546F">
        <w:rPr>
          <w:rFonts w:ascii="Arial" w:eastAsia="Arial" w:hAnsi="Arial" w:cs="Arial"/>
          <w:color w:val="595959" w:themeColor="text1" w:themeTint="A6"/>
          <w:sz w:val="22"/>
          <w:szCs w:val="22"/>
        </w:rPr>
        <w:t xml:space="preserve">održan je </w:t>
      </w:r>
      <w:r w:rsidR="594E0C50" w:rsidRPr="00E4546F">
        <w:rPr>
          <w:rFonts w:ascii="Arial" w:eastAsia="Arial" w:hAnsi="Arial" w:cs="Arial"/>
          <w:color w:val="595959" w:themeColor="text1" w:themeTint="A6"/>
          <w:sz w:val="22"/>
          <w:szCs w:val="22"/>
        </w:rPr>
        <w:t xml:space="preserve">nacionalni trening u organizaciji Agencije </w:t>
      </w:r>
      <w:r w:rsidR="594E0C50" w:rsidRPr="0042044F">
        <w:rPr>
          <w:rFonts w:ascii="Arial" w:eastAsia="Arial" w:hAnsi="Arial" w:cs="Arial"/>
          <w:i/>
          <w:iCs/>
          <w:color w:val="595959" w:themeColor="text1" w:themeTint="A6"/>
          <w:sz w:val="22"/>
          <w:szCs w:val="22"/>
        </w:rPr>
        <w:t>Cross Over</w:t>
      </w:r>
      <w:r w:rsidR="594E0C50" w:rsidRPr="00E4546F">
        <w:rPr>
          <w:rFonts w:ascii="Arial" w:eastAsia="Arial" w:hAnsi="Arial" w:cs="Arial"/>
          <w:color w:val="595959" w:themeColor="text1" w:themeTint="A6"/>
          <w:sz w:val="22"/>
          <w:szCs w:val="22"/>
        </w:rPr>
        <w:t xml:space="preserve"> </w:t>
      </w:r>
      <w:r w:rsidR="76135A1E" w:rsidRPr="00E4546F">
        <w:rPr>
          <w:rFonts w:ascii="Arial" w:eastAsia="Arial" w:hAnsi="Arial" w:cs="Arial"/>
          <w:color w:val="595959" w:themeColor="text1" w:themeTint="A6"/>
          <w:sz w:val="22"/>
          <w:szCs w:val="22"/>
        </w:rPr>
        <w:t>namijenjen</w:t>
      </w:r>
      <w:r w:rsidR="490D48E4" w:rsidRPr="00E4546F">
        <w:rPr>
          <w:rFonts w:ascii="Arial" w:eastAsia="Arial" w:hAnsi="Arial" w:cs="Arial"/>
          <w:color w:val="595959" w:themeColor="text1" w:themeTint="A6"/>
          <w:sz w:val="22"/>
          <w:szCs w:val="22"/>
        </w:rPr>
        <w:t xml:space="preserve"> boljem razumijevanju aktivnosti i razvijanju projektnih ideja u okviru Ključn</w:t>
      </w:r>
      <w:r w:rsidR="009E36B6" w:rsidRPr="00E4546F">
        <w:rPr>
          <w:rFonts w:ascii="Arial" w:eastAsia="Arial" w:hAnsi="Arial" w:cs="Arial"/>
          <w:color w:val="595959" w:themeColor="text1" w:themeTint="A6"/>
          <w:sz w:val="22"/>
          <w:szCs w:val="22"/>
        </w:rPr>
        <w:t>e</w:t>
      </w:r>
      <w:r w:rsidR="490D48E4" w:rsidRPr="00E4546F">
        <w:rPr>
          <w:rFonts w:ascii="Arial" w:eastAsia="Arial" w:hAnsi="Arial" w:cs="Arial"/>
          <w:color w:val="595959" w:themeColor="text1" w:themeTint="A6"/>
          <w:sz w:val="22"/>
          <w:szCs w:val="22"/>
        </w:rPr>
        <w:t xml:space="preserve"> aktivnosti 2</w:t>
      </w:r>
      <w:r w:rsidR="000F6494" w:rsidRPr="00E4546F">
        <w:rPr>
          <w:rFonts w:ascii="Arial" w:eastAsia="Arial" w:hAnsi="Arial" w:cs="Arial"/>
          <w:color w:val="595959" w:themeColor="text1" w:themeTint="A6"/>
          <w:sz w:val="22"/>
          <w:szCs w:val="22"/>
        </w:rPr>
        <w:t xml:space="preserve"> </w:t>
      </w:r>
      <w:r w:rsidR="400E740C" w:rsidRPr="00E4546F">
        <w:rPr>
          <w:rFonts w:ascii="Arial" w:eastAsia="Arial" w:hAnsi="Arial" w:cs="Arial"/>
          <w:color w:val="595959" w:themeColor="text1" w:themeTint="A6"/>
          <w:sz w:val="22"/>
          <w:szCs w:val="22"/>
        </w:rPr>
        <w:t>za 12 sudionika.</w:t>
      </w:r>
      <w:r w:rsidRPr="00E4546F">
        <w:rPr>
          <w:rFonts w:ascii="Arial" w:eastAsia="Arial" w:hAnsi="Arial" w:cs="Arial"/>
          <w:color w:val="595959" w:themeColor="text1" w:themeTint="A6"/>
          <w:sz w:val="22"/>
          <w:szCs w:val="22"/>
        </w:rPr>
        <w:t xml:space="preserve"> </w:t>
      </w:r>
      <w:r w:rsidR="37DCCC9C" w:rsidRPr="00E4546F">
        <w:rPr>
          <w:rFonts w:ascii="Arial" w:eastAsia="Arial" w:hAnsi="Arial" w:cs="Arial"/>
          <w:color w:val="595959" w:themeColor="text1" w:themeTint="A6"/>
          <w:sz w:val="22"/>
          <w:szCs w:val="22"/>
        </w:rPr>
        <w:t>Agencija je uspješno</w:t>
      </w:r>
      <w:r w:rsidR="00495FE7" w:rsidRPr="00E4546F">
        <w:rPr>
          <w:rFonts w:ascii="Arial" w:eastAsia="Arial" w:hAnsi="Arial" w:cs="Arial"/>
          <w:color w:val="595959" w:themeColor="text1" w:themeTint="A6"/>
          <w:sz w:val="22"/>
          <w:szCs w:val="22"/>
        </w:rPr>
        <w:t xml:space="preserve"> održala virtualnu konferenciju </w:t>
      </w:r>
      <w:r w:rsidR="000A577F" w:rsidRPr="00E4546F">
        <w:rPr>
          <w:rFonts w:ascii="Arial" w:eastAsia="Arial" w:hAnsi="Arial" w:cs="Arial"/>
          <w:color w:val="595959" w:themeColor="text1" w:themeTint="A6"/>
          <w:sz w:val="22"/>
          <w:szCs w:val="22"/>
        </w:rPr>
        <w:t xml:space="preserve">„Bonski </w:t>
      </w:r>
      <w:r w:rsidR="00495FE7" w:rsidRPr="00E4546F">
        <w:rPr>
          <w:rFonts w:ascii="Arial" w:eastAsia="Arial" w:hAnsi="Arial" w:cs="Arial"/>
          <w:color w:val="595959" w:themeColor="text1" w:themeTint="A6"/>
          <w:sz w:val="22"/>
          <w:szCs w:val="22"/>
        </w:rPr>
        <w:t>proces</w:t>
      </w:r>
      <w:r w:rsidR="005A7E6E" w:rsidRPr="00E4546F">
        <w:rPr>
          <w:rFonts w:ascii="Arial" w:eastAsia="Arial" w:hAnsi="Arial" w:cs="Arial"/>
          <w:color w:val="595959" w:themeColor="text1" w:themeTint="A6"/>
          <w:sz w:val="22"/>
          <w:szCs w:val="22"/>
        </w:rPr>
        <w:t xml:space="preserve"> – </w:t>
      </w:r>
      <w:r w:rsidR="00495FE7" w:rsidRPr="00E4546F">
        <w:rPr>
          <w:rFonts w:ascii="Arial" w:eastAsia="Arial" w:hAnsi="Arial" w:cs="Arial"/>
          <w:color w:val="595959" w:themeColor="text1" w:themeTint="A6"/>
          <w:sz w:val="22"/>
          <w:szCs w:val="22"/>
        </w:rPr>
        <w:t xml:space="preserve">implementacija Europske Agende za rad s </w:t>
      </w:r>
      <w:r w:rsidR="000A577F" w:rsidRPr="00E4546F">
        <w:rPr>
          <w:rFonts w:ascii="Arial" w:eastAsia="Arial" w:hAnsi="Arial" w:cs="Arial"/>
          <w:color w:val="595959" w:themeColor="text1" w:themeTint="A6"/>
          <w:sz w:val="22"/>
          <w:szCs w:val="22"/>
        </w:rPr>
        <w:t xml:space="preserve">mladima“, </w:t>
      </w:r>
      <w:r w:rsidR="00495FE7" w:rsidRPr="00E4546F">
        <w:rPr>
          <w:rFonts w:ascii="Arial" w:eastAsia="Arial" w:hAnsi="Arial" w:cs="Arial"/>
          <w:color w:val="595959" w:themeColor="text1" w:themeTint="A6"/>
          <w:sz w:val="22"/>
          <w:szCs w:val="22"/>
        </w:rPr>
        <w:t xml:space="preserve">koju je pratilo </w:t>
      </w:r>
      <w:r w:rsidR="000A577F" w:rsidRPr="00E4546F">
        <w:rPr>
          <w:rFonts w:ascii="Arial" w:eastAsia="Arial" w:hAnsi="Arial" w:cs="Arial"/>
          <w:color w:val="595959" w:themeColor="text1" w:themeTint="A6"/>
          <w:sz w:val="22"/>
          <w:szCs w:val="22"/>
        </w:rPr>
        <w:t xml:space="preserve">više od </w:t>
      </w:r>
      <w:r w:rsidR="00495FE7" w:rsidRPr="00E4546F">
        <w:rPr>
          <w:rFonts w:ascii="Arial" w:eastAsia="Arial" w:hAnsi="Arial" w:cs="Arial"/>
          <w:color w:val="595959" w:themeColor="text1" w:themeTint="A6"/>
          <w:sz w:val="22"/>
          <w:szCs w:val="22"/>
        </w:rPr>
        <w:t>140 osoba iz Hrvatske</w:t>
      </w:r>
      <w:r w:rsidR="00C36769" w:rsidRPr="00E4546F">
        <w:rPr>
          <w:rFonts w:ascii="Arial" w:eastAsia="Arial" w:hAnsi="Arial" w:cs="Arial"/>
          <w:color w:val="595959" w:themeColor="text1" w:themeTint="A6"/>
          <w:sz w:val="22"/>
          <w:szCs w:val="22"/>
        </w:rPr>
        <w:t xml:space="preserve"> te na kojoj je predstavljena nova Deklaracija za rad s mladima</w:t>
      </w:r>
      <w:r w:rsidR="00A20215" w:rsidRPr="00E4546F">
        <w:rPr>
          <w:rFonts w:ascii="Arial" w:eastAsia="Arial" w:hAnsi="Arial" w:cs="Arial"/>
          <w:color w:val="595959" w:themeColor="text1" w:themeTint="A6"/>
          <w:sz w:val="22"/>
          <w:szCs w:val="22"/>
        </w:rPr>
        <w:t>.</w:t>
      </w:r>
      <w:r w:rsidR="00495FE7" w:rsidRPr="00E4546F">
        <w:rPr>
          <w:rFonts w:ascii="Arial" w:eastAsia="Arial" w:hAnsi="Arial" w:cs="Arial"/>
          <w:color w:val="595959" w:themeColor="text1" w:themeTint="A6"/>
          <w:sz w:val="22"/>
          <w:szCs w:val="22"/>
        </w:rPr>
        <w:t xml:space="preserve"> Konferencija predstavlja prvi korak u implementaciji Agende na nacionalnoj razini i stavlja naglasak na važnost političke odgovornost u uspostavljanju sustava kvalitete rada s mladima.</w:t>
      </w:r>
      <w:r w:rsidRPr="00E4546F">
        <w:rPr>
          <w:rFonts w:ascii="Arial" w:eastAsia="Arial" w:hAnsi="Arial" w:cs="Arial"/>
          <w:color w:val="595959" w:themeColor="text1" w:themeTint="A6"/>
          <w:sz w:val="22"/>
          <w:szCs w:val="22"/>
        </w:rPr>
        <w:t xml:space="preserve">  </w:t>
      </w:r>
    </w:p>
    <w:p w14:paraId="6448FFE7" w14:textId="776A5213" w:rsidR="2B324AC3" w:rsidRPr="00E4546F" w:rsidRDefault="2B324AC3" w:rsidP="2B324AC3">
      <w:pPr>
        <w:spacing w:line="257" w:lineRule="auto"/>
        <w:jc w:val="both"/>
        <w:rPr>
          <w:rFonts w:ascii="Arial" w:eastAsia="Arial" w:hAnsi="Arial" w:cs="Arial"/>
          <w:color w:val="595959" w:themeColor="text1" w:themeTint="A6"/>
        </w:rPr>
      </w:pPr>
    </w:p>
    <w:p w14:paraId="71D4174D" w14:textId="71B4EBEB" w:rsidR="002D419F" w:rsidRPr="00E4546F" w:rsidRDefault="4265908B" w:rsidP="006230F6">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Zbog situacije prouzrokovane koronavirusom</w:t>
      </w:r>
      <w:r w:rsidR="005A7E6E" w:rsidRPr="00E4546F">
        <w:rPr>
          <w:rFonts w:ascii="Arial" w:eastAsia="Arial" w:hAnsi="Arial" w:cs="Arial"/>
          <w:color w:val="595959" w:themeColor="text1" w:themeTint="A6"/>
          <w:sz w:val="22"/>
          <w:szCs w:val="22"/>
        </w:rPr>
        <w:t>,</w:t>
      </w:r>
      <w:r w:rsidR="00EE1154"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u 202</w:t>
      </w:r>
      <w:r w:rsidR="0012281A"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godini </w:t>
      </w:r>
      <w:r w:rsidR="000A577F" w:rsidRPr="00E4546F">
        <w:rPr>
          <w:rFonts w:ascii="Arial" w:eastAsia="Arial" w:hAnsi="Arial" w:cs="Arial"/>
          <w:color w:val="595959" w:themeColor="text1" w:themeTint="A6"/>
          <w:sz w:val="22"/>
          <w:szCs w:val="22"/>
        </w:rPr>
        <w:t xml:space="preserve">je </w:t>
      </w:r>
      <w:r w:rsidRPr="00E4546F">
        <w:rPr>
          <w:rFonts w:ascii="Arial" w:eastAsia="Arial" w:hAnsi="Arial" w:cs="Arial"/>
          <w:color w:val="595959" w:themeColor="text1" w:themeTint="A6"/>
          <w:sz w:val="22"/>
          <w:szCs w:val="22"/>
        </w:rPr>
        <w:t>Agencija</w:t>
      </w:r>
      <w:r w:rsidR="000A577F"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na području obrazovanja i osposobljavanja</w:t>
      </w:r>
      <w:r w:rsidR="2672B8EE" w:rsidRPr="00E4546F">
        <w:rPr>
          <w:rFonts w:ascii="Arial" w:eastAsia="Arial" w:hAnsi="Arial" w:cs="Arial"/>
          <w:color w:val="595959" w:themeColor="text1" w:themeTint="A6"/>
          <w:sz w:val="22"/>
          <w:szCs w:val="22"/>
        </w:rPr>
        <w:t xml:space="preserve"> provela</w:t>
      </w:r>
      <w:r w:rsidRPr="00E4546F">
        <w:rPr>
          <w:rFonts w:ascii="Arial" w:eastAsia="Arial" w:hAnsi="Arial" w:cs="Arial"/>
          <w:color w:val="595959" w:themeColor="text1" w:themeTint="A6"/>
          <w:sz w:val="22"/>
          <w:szCs w:val="22"/>
        </w:rPr>
        <w:t xml:space="preserve"> manje </w:t>
      </w:r>
      <w:r w:rsidR="001777C2" w:rsidRPr="00E4546F">
        <w:rPr>
          <w:rFonts w:ascii="Arial" w:eastAsia="Arial" w:hAnsi="Arial" w:cs="Arial"/>
          <w:color w:val="595959" w:themeColor="text1" w:themeTint="A6"/>
          <w:sz w:val="22"/>
          <w:szCs w:val="22"/>
        </w:rPr>
        <w:t xml:space="preserve">aktivnosti </w:t>
      </w:r>
      <w:r w:rsidR="77243232" w:rsidRPr="00E4546F">
        <w:rPr>
          <w:rFonts w:ascii="Arial" w:eastAsia="Arial" w:hAnsi="Arial" w:cs="Arial"/>
          <w:color w:val="595959" w:themeColor="text1" w:themeTint="A6"/>
          <w:sz w:val="22"/>
          <w:szCs w:val="22"/>
        </w:rPr>
        <w:t>transnacionalne suradnje u</w:t>
      </w:r>
      <w:r w:rsidRPr="00E4546F">
        <w:rPr>
          <w:rFonts w:ascii="Arial" w:eastAsia="Arial" w:hAnsi="Arial" w:cs="Arial"/>
          <w:color w:val="595959" w:themeColor="text1" w:themeTint="A6"/>
          <w:sz w:val="22"/>
          <w:szCs w:val="22"/>
        </w:rPr>
        <w:t xml:space="preserve"> odnosu na </w:t>
      </w:r>
      <w:r w:rsidR="000A577F" w:rsidRPr="00E4546F">
        <w:rPr>
          <w:rFonts w:ascii="Arial" w:eastAsia="Arial" w:hAnsi="Arial" w:cs="Arial"/>
          <w:color w:val="595959" w:themeColor="text1" w:themeTint="A6"/>
          <w:sz w:val="22"/>
          <w:szCs w:val="22"/>
        </w:rPr>
        <w:t xml:space="preserve">predpandemijsku </w:t>
      </w:r>
      <w:r w:rsidR="000C3B01" w:rsidRPr="00E4546F">
        <w:rPr>
          <w:rFonts w:ascii="Arial" w:eastAsia="Arial" w:hAnsi="Arial" w:cs="Arial"/>
          <w:color w:val="595959" w:themeColor="text1" w:themeTint="A6"/>
          <w:sz w:val="22"/>
          <w:szCs w:val="22"/>
        </w:rPr>
        <w:t>2019. godinu</w:t>
      </w:r>
      <w:r w:rsidR="001777C2" w:rsidRPr="00E4546F">
        <w:rPr>
          <w:rFonts w:ascii="Arial" w:eastAsia="Arial" w:hAnsi="Arial" w:cs="Arial"/>
          <w:color w:val="595959" w:themeColor="text1" w:themeTint="A6"/>
          <w:sz w:val="22"/>
          <w:szCs w:val="22"/>
        </w:rPr>
        <w:t xml:space="preserve"> </w:t>
      </w:r>
      <w:r w:rsidR="000C3B01" w:rsidRPr="00E4546F">
        <w:rPr>
          <w:rFonts w:ascii="Arial" w:eastAsia="Arial" w:hAnsi="Arial" w:cs="Arial"/>
          <w:color w:val="595959" w:themeColor="text1" w:themeTint="A6"/>
          <w:sz w:val="22"/>
          <w:szCs w:val="22"/>
        </w:rPr>
        <w:t>te</w:t>
      </w:r>
      <w:r w:rsidRPr="00E4546F">
        <w:rPr>
          <w:rFonts w:ascii="Arial" w:eastAsia="Arial" w:hAnsi="Arial" w:cs="Arial"/>
          <w:color w:val="595959" w:themeColor="text1" w:themeTint="A6"/>
          <w:sz w:val="22"/>
          <w:szCs w:val="22"/>
        </w:rPr>
        <w:t xml:space="preserve"> je većina aktivnosti </w:t>
      </w:r>
      <w:r w:rsidR="00D10E0C" w:rsidRPr="00E4546F">
        <w:rPr>
          <w:rFonts w:ascii="Arial" w:eastAsia="Arial" w:hAnsi="Arial" w:cs="Arial"/>
          <w:color w:val="595959" w:themeColor="text1" w:themeTint="A6"/>
          <w:sz w:val="22"/>
          <w:szCs w:val="22"/>
        </w:rPr>
        <w:t xml:space="preserve">održana u virtualnom formatu. </w:t>
      </w:r>
      <w:r w:rsidRPr="00E4546F">
        <w:rPr>
          <w:rFonts w:ascii="Arial" w:eastAsia="Arial" w:hAnsi="Arial" w:cs="Arial"/>
          <w:color w:val="595959" w:themeColor="text1" w:themeTint="A6"/>
          <w:sz w:val="22"/>
          <w:szCs w:val="22"/>
        </w:rPr>
        <w:t>Agencija je</w:t>
      </w:r>
      <w:r w:rsidR="6A8E0655" w:rsidRPr="00E4546F">
        <w:rPr>
          <w:rFonts w:ascii="Arial" w:eastAsia="Arial" w:hAnsi="Arial" w:cs="Arial"/>
          <w:color w:val="595959" w:themeColor="text1" w:themeTint="A6"/>
          <w:sz w:val="22"/>
          <w:szCs w:val="22"/>
        </w:rPr>
        <w:t xml:space="preserve"> </w:t>
      </w:r>
      <w:r w:rsidR="00124E7C" w:rsidRPr="00E4546F">
        <w:rPr>
          <w:rFonts w:ascii="Arial" w:eastAsia="Arial" w:hAnsi="Arial" w:cs="Arial"/>
          <w:color w:val="595959" w:themeColor="text1" w:themeTint="A6"/>
          <w:sz w:val="22"/>
          <w:szCs w:val="22"/>
        </w:rPr>
        <w:t xml:space="preserve">iz proračuna za </w:t>
      </w:r>
      <w:r w:rsidR="005A7E6E" w:rsidRPr="00E4546F">
        <w:rPr>
          <w:rFonts w:ascii="Arial" w:eastAsia="Arial" w:hAnsi="Arial" w:cs="Arial"/>
          <w:color w:val="595959" w:themeColor="text1" w:themeTint="A6"/>
          <w:sz w:val="22"/>
          <w:szCs w:val="22"/>
        </w:rPr>
        <w:t>t</w:t>
      </w:r>
      <w:r w:rsidR="00124E7C" w:rsidRPr="00E4546F">
        <w:rPr>
          <w:rFonts w:ascii="Arial" w:eastAsia="Arial" w:hAnsi="Arial" w:cs="Arial"/>
          <w:color w:val="595959" w:themeColor="text1" w:themeTint="A6"/>
          <w:sz w:val="22"/>
          <w:szCs w:val="22"/>
        </w:rPr>
        <w:t>e aktivnosti za 2021. godinu</w:t>
      </w:r>
      <w:r w:rsidR="000A577F"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poduprla sudjelovanje </w:t>
      </w:r>
      <w:r w:rsidR="00E36BF2" w:rsidRPr="00E4546F">
        <w:rPr>
          <w:rFonts w:ascii="Arial" w:eastAsia="Arial" w:hAnsi="Arial" w:cs="Arial"/>
          <w:color w:val="595959" w:themeColor="text1" w:themeTint="A6"/>
          <w:sz w:val="22"/>
          <w:szCs w:val="22"/>
        </w:rPr>
        <w:t>6</w:t>
      </w:r>
      <w:r w:rsidR="00671E35" w:rsidRPr="00E4546F">
        <w:rPr>
          <w:rFonts w:ascii="Arial" w:eastAsia="Arial" w:hAnsi="Arial" w:cs="Arial"/>
          <w:color w:val="595959" w:themeColor="text1" w:themeTint="A6"/>
          <w:sz w:val="22"/>
          <w:szCs w:val="22"/>
        </w:rPr>
        <w:t>7</w:t>
      </w:r>
      <w:r w:rsidR="00E36BF2" w:rsidRPr="00E4546F">
        <w:rPr>
          <w:rFonts w:ascii="Arial" w:eastAsia="Arial" w:hAnsi="Arial" w:cs="Arial"/>
          <w:color w:val="595959" w:themeColor="text1" w:themeTint="A6"/>
          <w:sz w:val="22"/>
          <w:szCs w:val="22"/>
        </w:rPr>
        <w:t xml:space="preserve"> </w:t>
      </w:r>
      <w:r w:rsidR="005F7F6D" w:rsidRPr="00E4546F">
        <w:rPr>
          <w:rFonts w:ascii="Arial" w:eastAsia="Arial" w:hAnsi="Arial" w:cs="Arial"/>
          <w:color w:val="595959" w:themeColor="text1" w:themeTint="A6"/>
          <w:sz w:val="22"/>
          <w:szCs w:val="22"/>
        </w:rPr>
        <w:t>hrvatsk</w:t>
      </w:r>
      <w:r w:rsidR="00417239" w:rsidRPr="00E4546F">
        <w:rPr>
          <w:rFonts w:ascii="Arial" w:eastAsia="Arial" w:hAnsi="Arial" w:cs="Arial"/>
          <w:color w:val="595959" w:themeColor="text1" w:themeTint="A6"/>
          <w:sz w:val="22"/>
          <w:szCs w:val="22"/>
        </w:rPr>
        <w:t>ih</w:t>
      </w:r>
      <w:r w:rsidR="005F7F6D"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sudionika unutar </w:t>
      </w:r>
      <w:r w:rsidR="00E36BF2" w:rsidRPr="00E4546F">
        <w:rPr>
          <w:rFonts w:ascii="Arial" w:eastAsia="Arial" w:hAnsi="Arial" w:cs="Arial"/>
          <w:color w:val="595959" w:themeColor="text1" w:themeTint="A6"/>
          <w:sz w:val="22"/>
          <w:szCs w:val="22"/>
        </w:rPr>
        <w:t>30</w:t>
      </w:r>
      <w:r w:rsidRPr="00E4546F">
        <w:rPr>
          <w:rFonts w:ascii="Arial" w:eastAsia="Arial" w:hAnsi="Arial" w:cs="Arial"/>
          <w:color w:val="595959" w:themeColor="text1" w:themeTint="A6"/>
          <w:sz w:val="22"/>
          <w:szCs w:val="22"/>
        </w:rPr>
        <w:t xml:space="preserve"> </w:t>
      </w:r>
      <w:r w:rsidR="001777C2" w:rsidRPr="00E4546F">
        <w:rPr>
          <w:rFonts w:ascii="Arial" w:eastAsia="Arial" w:hAnsi="Arial" w:cs="Arial"/>
          <w:color w:val="595959" w:themeColor="text1" w:themeTint="A6"/>
          <w:sz w:val="22"/>
          <w:szCs w:val="22"/>
        </w:rPr>
        <w:t xml:space="preserve">aktivnosti </w:t>
      </w:r>
      <w:r w:rsidRPr="00E4546F">
        <w:rPr>
          <w:rFonts w:ascii="Arial" w:eastAsia="Arial" w:hAnsi="Arial" w:cs="Arial"/>
          <w:color w:val="595959" w:themeColor="text1" w:themeTint="A6"/>
          <w:sz w:val="22"/>
          <w:szCs w:val="22"/>
        </w:rPr>
        <w:t>transnacionalne suradnje koje su organizirale različite nacionalne agencije</w:t>
      </w:r>
      <w:r w:rsidR="00FB1601" w:rsidRPr="00E4546F">
        <w:rPr>
          <w:rFonts w:ascii="Arial" w:eastAsia="Arial" w:hAnsi="Arial" w:cs="Arial"/>
          <w:color w:val="595959" w:themeColor="text1" w:themeTint="A6"/>
          <w:sz w:val="22"/>
          <w:szCs w:val="22"/>
        </w:rPr>
        <w:t>.</w:t>
      </w:r>
      <w:r w:rsidR="00124E7C" w:rsidRPr="00E4546F">
        <w:rPr>
          <w:rFonts w:ascii="Arial" w:eastAsia="Arial" w:hAnsi="Arial" w:cs="Arial"/>
          <w:color w:val="595959" w:themeColor="text1" w:themeTint="A6"/>
          <w:sz w:val="22"/>
          <w:szCs w:val="22"/>
        </w:rPr>
        <w:t xml:space="preserve"> </w:t>
      </w:r>
      <w:r w:rsidR="001107A0" w:rsidRPr="00E4546F">
        <w:rPr>
          <w:rFonts w:ascii="Arial" w:eastAsia="Arial" w:hAnsi="Arial" w:cs="Arial"/>
          <w:color w:val="595959" w:themeColor="text1" w:themeTint="A6"/>
          <w:sz w:val="22"/>
          <w:szCs w:val="22"/>
        </w:rPr>
        <w:t xml:space="preserve">S obzirom na </w:t>
      </w:r>
      <w:r w:rsidR="000A577F" w:rsidRPr="00E4546F">
        <w:rPr>
          <w:rFonts w:ascii="Arial" w:eastAsia="Arial" w:hAnsi="Arial" w:cs="Arial"/>
          <w:color w:val="595959" w:themeColor="text1" w:themeTint="A6"/>
          <w:sz w:val="22"/>
          <w:szCs w:val="22"/>
        </w:rPr>
        <w:t xml:space="preserve">produljenje </w:t>
      </w:r>
      <w:r w:rsidR="001107A0" w:rsidRPr="00E4546F">
        <w:rPr>
          <w:rFonts w:ascii="Arial" w:eastAsia="Arial" w:hAnsi="Arial" w:cs="Arial"/>
          <w:color w:val="595959" w:themeColor="text1" w:themeTint="A6"/>
          <w:sz w:val="22"/>
          <w:szCs w:val="22"/>
        </w:rPr>
        <w:t xml:space="preserve">prihvatljivog razdoblja za </w:t>
      </w:r>
      <w:r w:rsidR="008132FB" w:rsidRPr="00E4546F">
        <w:rPr>
          <w:rFonts w:ascii="Arial" w:eastAsia="Arial" w:hAnsi="Arial" w:cs="Arial"/>
          <w:color w:val="595959" w:themeColor="text1" w:themeTint="A6"/>
          <w:sz w:val="22"/>
          <w:szCs w:val="22"/>
        </w:rPr>
        <w:t>apsorpciju raspoloživih sredstava iz proračuna za 2020. godinu do kraja 2021. godine, u području visokog obrazovanja</w:t>
      </w:r>
      <w:r w:rsidRPr="00E4546F">
        <w:rPr>
          <w:rFonts w:ascii="Arial" w:eastAsia="Arial" w:hAnsi="Arial" w:cs="Arial"/>
          <w:color w:val="595959" w:themeColor="text1" w:themeTint="A6"/>
          <w:sz w:val="22"/>
          <w:szCs w:val="22"/>
        </w:rPr>
        <w:t xml:space="preserve"> i </w:t>
      </w:r>
      <w:r w:rsidR="008132FB" w:rsidRPr="00E4546F">
        <w:rPr>
          <w:rFonts w:ascii="Arial" w:eastAsia="Arial" w:hAnsi="Arial" w:cs="Arial"/>
          <w:color w:val="595959" w:themeColor="text1" w:themeTint="A6"/>
          <w:sz w:val="22"/>
          <w:szCs w:val="22"/>
        </w:rPr>
        <w:t xml:space="preserve">mladih Agencija je iz navedenih sredstava poduprla sudjelovanje dodatna 52 sudionika u </w:t>
      </w:r>
      <w:r w:rsidR="000A577F" w:rsidRPr="00E4546F">
        <w:rPr>
          <w:rFonts w:ascii="Arial" w:eastAsia="Arial" w:hAnsi="Arial" w:cs="Arial"/>
          <w:color w:val="595959" w:themeColor="text1" w:themeTint="A6"/>
          <w:sz w:val="22"/>
          <w:szCs w:val="22"/>
        </w:rPr>
        <w:t xml:space="preserve">sedam </w:t>
      </w:r>
      <w:r w:rsidR="008132FB" w:rsidRPr="00E4546F">
        <w:rPr>
          <w:rFonts w:ascii="Arial" w:eastAsia="Arial" w:hAnsi="Arial" w:cs="Arial"/>
          <w:color w:val="595959" w:themeColor="text1" w:themeTint="A6"/>
          <w:sz w:val="22"/>
          <w:szCs w:val="22"/>
        </w:rPr>
        <w:t>aktivnosti.</w:t>
      </w:r>
    </w:p>
    <w:p w14:paraId="74C82887" w14:textId="37E99A6E" w:rsidR="008D2924" w:rsidRPr="00E4546F" w:rsidRDefault="000A577F" w:rsidP="006230F6">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 xml:space="preserve">U odabiru </w:t>
      </w:r>
      <w:r w:rsidR="00BB7291" w:rsidRPr="00E4546F">
        <w:rPr>
          <w:rFonts w:ascii="Arial" w:eastAsia="Arial" w:hAnsi="Arial" w:cs="Arial"/>
          <w:color w:val="595959" w:themeColor="text1" w:themeTint="A6"/>
          <w:sz w:val="22"/>
          <w:szCs w:val="22"/>
        </w:rPr>
        <w:t>aktivnosti na koje je Agencija slala sudionike</w:t>
      </w:r>
      <w:r w:rsidRPr="00E4546F">
        <w:rPr>
          <w:rFonts w:ascii="Arial" w:eastAsia="Arial" w:hAnsi="Arial" w:cs="Arial"/>
          <w:color w:val="595959" w:themeColor="text1" w:themeTint="A6"/>
          <w:sz w:val="22"/>
          <w:szCs w:val="22"/>
        </w:rPr>
        <w:t xml:space="preserve"> </w:t>
      </w:r>
      <w:r w:rsidR="00BB7291" w:rsidRPr="00E4546F">
        <w:rPr>
          <w:rFonts w:ascii="Arial" w:eastAsia="Arial" w:hAnsi="Arial" w:cs="Arial"/>
          <w:color w:val="595959" w:themeColor="text1" w:themeTint="A6"/>
          <w:sz w:val="22"/>
          <w:szCs w:val="22"/>
        </w:rPr>
        <w:t>fokus je stavljen na programske prioritete – uključiv</w:t>
      </w:r>
      <w:r w:rsidR="00A606C5" w:rsidRPr="00E4546F">
        <w:rPr>
          <w:rFonts w:ascii="Arial" w:eastAsia="Arial" w:hAnsi="Arial" w:cs="Arial"/>
          <w:color w:val="595959" w:themeColor="text1" w:themeTint="A6"/>
          <w:sz w:val="22"/>
          <w:szCs w:val="22"/>
        </w:rPr>
        <w:t>anje i raznolikost</w:t>
      </w:r>
      <w:r w:rsidR="00BB7291" w:rsidRPr="00E4546F">
        <w:rPr>
          <w:rFonts w:ascii="Arial" w:eastAsia="Arial" w:hAnsi="Arial" w:cs="Arial"/>
          <w:color w:val="595959" w:themeColor="text1" w:themeTint="A6"/>
          <w:sz w:val="22"/>
          <w:szCs w:val="22"/>
        </w:rPr>
        <w:t>, digitalizaciju</w:t>
      </w:r>
      <w:r w:rsidR="008D2924" w:rsidRPr="00E4546F">
        <w:rPr>
          <w:rFonts w:ascii="Arial" w:eastAsia="Arial" w:hAnsi="Arial" w:cs="Arial"/>
          <w:color w:val="595959" w:themeColor="text1" w:themeTint="A6"/>
          <w:sz w:val="22"/>
          <w:szCs w:val="22"/>
        </w:rPr>
        <w:t xml:space="preserve"> i </w:t>
      </w:r>
      <w:r w:rsidR="00BB7291" w:rsidRPr="00E4546F">
        <w:rPr>
          <w:rFonts w:ascii="Arial" w:eastAsia="Arial" w:hAnsi="Arial" w:cs="Arial"/>
          <w:color w:val="595959" w:themeColor="text1" w:themeTint="A6"/>
          <w:sz w:val="22"/>
          <w:szCs w:val="22"/>
        </w:rPr>
        <w:t>održivost</w:t>
      </w:r>
      <w:r w:rsidR="00A606C5" w:rsidRPr="00E4546F">
        <w:rPr>
          <w:rFonts w:ascii="Arial" w:eastAsia="Arial" w:hAnsi="Arial" w:cs="Arial"/>
          <w:color w:val="595959" w:themeColor="text1" w:themeTint="A6"/>
          <w:sz w:val="22"/>
          <w:szCs w:val="22"/>
        </w:rPr>
        <w:t>, kao i</w:t>
      </w:r>
      <w:r w:rsidR="00BB7291" w:rsidRPr="00E4546F">
        <w:rPr>
          <w:rFonts w:ascii="Arial" w:eastAsia="Arial" w:hAnsi="Arial" w:cs="Arial"/>
          <w:color w:val="595959" w:themeColor="text1" w:themeTint="A6"/>
          <w:sz w:val="22"/>
          <w:szCs w:val="22"/>
        </w:rPr>
        <w:t xml:space="preserve"> </w:t>
      </w:r>
      <w:r w:rsidR="008D2924" w:rsidRPr="00E4546F">
        <w:rPr>
          <w:rFonts w:ascii="Arial" w:eastAsia="Arial" w:hAnsi="Arial" w:cs="Arial"/>
          <w:color w:val="595959" w:themeColor="text1" w:themeTint="A6"/>
          <w:sz w:val="22"/>
          <w:szCs w:val="22"/>
        </w:rPr>
        <w:t>promicanje međusektorske suradnje i poboljšanje učinka te općenite kvalitete projekata u okviru programa Erasmus+.</w:t>
      </w:r>
    </w:p>
    <w:bookmarkEnd w:id="29"/>
    <w:p w14:paraId="0DA0855F" w14:textId="644656E3" w:rsidR="00145287" w:rsidRPr="00E4546F" w:rsidRDefault="00145287" w:rsidP="00744920">
      <w:pPr>
        <w:jc w:val="both"/>
        <w:rPr>
          <w:rFonts w:ascii="Arial" w:eastAsia="Arial" w:hAnsi="Arial" w:cs="Arial"/>
          <w:color w:val="595959" w:themeColor="text1" w:themeTint="A6"/>
          <w:sz w:val="22"/>
          <w:szCs w:val="22"/>
        </w:rPr>
      </w:pPr>
    </w:p>
    <w:p w14:paraId="62294DE0" w14:textId="2B5151A7" w:rsidR="002778AC" w:rsidRPr="00E4546F" w:rsidRDefault="002778AC"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Agencija je tijekom </w:t>
      </w:r>
      <w:r w:rsidR="00B74C27" w:rsidRPr="00E4546F">
        <w:rPr>
          <w:rFonts w:ascii="Arial" w:eastAsia="Arial" w:hAnsi="Arial" w:cs="Arial"/>
          <w:color w:val="595959" w:themeColor="text1" w:themeTint="A6"/>
          <w:sz w:val="22"/>
          <w:szCs w:val="22"/>
        </w:rPr>
        <w:t>202</w:t>
      </w:r>
      <w:r w:rsidR="00FC5E6D"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godine sudjelovala u nekoliko dodatnih razvojnih projekata i aktivnosti</w:t>
      </w:r>
      <w:r w:rsidR="00032462" w:rsidRPr="00E4546F">
        <w:rPr>
          <w:rFonts w:ascii="Arial" w:eastAsia="Arial" w:hAnsi="Arial" w:cs="Arial"/>
          <w:color w:val="595959" w:themeColor="text1" w:themeTint="A6"/>
          <w:sz w:val="22"/>
          <w:szCs w:val="22"/>
        </w:rPr>
        <w:t>.</w:t>
      </w:r>
    </w:p>
    <w:p w14:paraId="659D6556" w14:textId="77777777" w:rsidR="00D207BC" w:rsidRPr="00E4546F" w:rsidRDefault="00D207BC" w:rsidP="00744920">
      <w:pPr>
        <w:jc w:val="both"/>
        <w:rPr>
          <w:rFonts w:ascii="Arial" w:eastAsia="Arial" w:hAnsi="Arial" w:cs="Arial"/>
          <w:color w:val="595959" w:themeColor="text1" w:themeTint="A6"/>
          <w:sz w:val="22"/>
          <w:szCs w:val="22"/>
        </w:rPr>
      </w:pPr>
    </w:p>
    <w:p w14:paraId="624581B6" w14:textId="79297CBF" w:rsidR="00145287" w:rsidRPr="00E4546F" w:rsidRDefault="00145287" w:rsidP="1AAF702F">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 xml:space="preserve">Strateško partnerstvo nacionalnih agencija u području mladih </w:t>
      </w:r>
      <w:r w:rsidRPr="00E4546F">
        <w:rPr>
          <w:rFonts w:ascii="Arial" w:eastAsia="Arial" w:hAnsi="Arial" w:cs="Arial"/>
          <w:b/>
          <w:bCs/>
          <w:i/>
          <w:iCs/>
          <w:color w:val="595959" w:themeColor="text1" w:themeTint="A6"/>
          <w:sz w:val="22"/>
          <w:szCs w:val="22"/>
        </w:rPr>
        <w:t>Europe Goes Local</w:t>
      </w:r>
    </w:p>
    <w:p w14:paraId="1F8E0B6B" w14:textId="1DBAB3F9" w:rsidR="00145287" w:rsidRPr="00E4546F" w:rsidRDefault="00145287" w:rsidP="00145287">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Projekt </w:t>
      </w:r>
      <w:r w:rsidRPr="00E4546F">
        <w:rPr>
          <w:rFonts w:ascii="Arial" w:eastAsia="Arial" w:hAnsi="Arial" w:cs="Arial"/>
          <w:i/>
          <w:color w:val="595959" w:themeColor="text1" w:themeTint="A6"/>
          <w:sz w:val="22"/>
          <w:szCs w:val="22"/>
        </w:rPr>
        <w:t>Europe Goes Local</w:t>
      </w:r>
      <w:r w:rsidRPr="00E4546F">
        <w:rPr>
          <w:rFonts w:ascii="Arial" w:eastAsia="Arial" w:hAnsi="Arial" w:cs="Arial"/>
          <w:color w:val="595959" w:themeColor="text1" w:themeTint="A6"/>
          <w:sz w:val="22"/>
          <w:szCs w:val="22"/>
        </w:rPr>
        <w:t xml:space="preserve"> (u daljnjem tekstu: EGL) rezultat je suradnje i strateškog partnerstva nacionalnih agencija zaduženih za provedbu programa Erasmus+ </w:t>
      </w:r>
      <w:r w:rsidR="009564F9" w:rsidRPr="00E4546F">
        <w:rPr>
          <w:rFonts w:ascii="Arial" w:eastAsia="Arial" w:hAnsi="Arial" w:cs="Arial"/>
          <w:color w:val="595959" w:themeColor="text1" w:themeTint="A6"/>
          <w:sz w:val="22"/>
          <w:szCs w:val="22"/>
        </w:rPr>
        <w:t>na</w:t>
      </w:r>
      <w:r w:rsidR="009D00BA" w:rsidRPr="00E4546F">
        <w:rPr>
          <w:rFonts w:ascii="Arial" w:eastAsia="Arial" w:hAnsi="Arial" w:cs="Arial"/>
          <w:color w:val="595959" w:themeColor="text1" w:themeTint="A6"/>
          <w:sz w:val="22"/>
          <w:szCs w:val="22"/>
        </w:rPr>
        <w:t xml:space="preserve"> području mladih </w:t>
      </w:r>
      <w:r w:rsidRPr="00E4546F">
        <w:rPr>
          <w:rFonts w:ascii="Arial" w:eastAsia="Arial" w:hAnsi="Arial" w:cs="Arial"/>
          <w:color w:val="595959" w:themeColor="text1" w:themeTint="A6"/>
          <w:sz w:val="22"/>
          <w:szCs w:val="22"/>
        </w:rPr>
        <w:t xml:space="preserve">s ciljem unaprjeđenja kvalitete </w:t>
      </w:r>
      <w:r w:rsidR="009564F9" w:rsidRPr="00E4546F">
        <w:rPr>
          <w:rFonts w:ascii="Arial" w:eastAsia="Arial" w:hAnsi="Arial" w:cs="Arial"/>
          <w:color w:val="595959" w:themeColor="text1" w:themeTint="A6"/>
          <w:sz w:val="22"/>
          <w:szCs w:val="22"/>
        </w:rPr>
        <w:t>na</w:t>
      </w:r>
      <w:r w:rsidRPr="00E4546F">
        <w:rPr>
          <w:rFonts w:ascii="Arial" w:eastAsia="Arial" w:hAnsi="Arial" w:cs="Arial"/>
          <w:color w:val="595959" w:themeColor="text1" w:themeTint="A6"/>
          <w:sz w:val="22"/>
          <w:szCs w:val="22"/>
        </w:rPr>
        <w:t xml:space="preserve"> području rada s mladima. Projekt je formalno započeo u lipnju 2016. godine. </w:t>
      </w:r>
      <w:r w:rsidR="487185DC" w:rsidRPr="00E4546F">
        <w:rPr>
          <w:rFonts w:ascii="Arial" w:eastAsia="Arial" w:hAnsi="Arial" w:cs="Arial"/>
          <w:color w:val="595959" w:themeColor="text1" w:themeTint="A6"/>
          <w:sz w:val="22"/>
          <w:szCs w:val="22"/>
        </w:rPr>
        <w:t>U projektu sudjeluje 27 nacionalnih agencija</w:t>
      </w:r>
      <w:r w:rsidRPr="00E4546F">
        <w:rPr>
          <w:rFonts w:ascii="Arial" w:eastAsia="Arial" w:hAnsi="Arial" w:cs="Arial"/>
          <w:color w:val="595959" w:themeColor="text1" w:themeTint="A6"/>
          <w:sz w:val="22"/>
          <w:szCs w:val="22"/>
        </w:rPr>
        <w:t xml:space="preserve">, </w:t>
      </w:r>
      <w:r w:rsidR="14177139" w:rsidRPr="00E4546F">
        <w:rPr>
          <w:rFonts w:ascii="Arial" w:eastAsia="Arial" w:hAnsi="Arial" w:cs="Arial"/>
          <w:color w:val="595959" w:themeColor="text1" w:themeTint="A6"/>
          <w:sz w:val="22"/>
          <w:szCs w:val="22"/>
        </w:rPr>
        <w:t xml:space="preserve">a </w:t>
      </w:r>
      <w:r w:rsidR="005A7E6E" w:rsidRPr="00E4546F">
        <w:rPr>
          <w:rFonts w:ascii="Arial" w:eastAsia="Arial" w:hAnsi="Arial" w:cs="Arial"/>
          <w:color w:val="595959" w:themeColor="text1" w:themeTint="A6"/>
          <w:sz w:val="22"/>
          <w:szCs w:val="22"/>
        </w:rPr>
        <w:t xml:space="preserve">kao </w:t>
      </w:r>
      <w:r w:rsidRPr="00E4546F">
        <w:rPr>
          <w:rFonts w:ascii="Arial" w:eastAsia="Arial" w:hAnsi="Arial" w:cs="Arial"/>
          <w:color w:val="595959" w:themeColor="text1" w:themeTint="A6"/>
          <w:sz w:val="22"/>
          <w:szCs w:val="22"/>
        </w:rPr>
        <w:t>partner</w:t>
      </w:r>
      <w:r w:rsidR="005A7E6E" w:rsidRPr="00E4546F">
        <w:rPr>
          <w:rFonts w:ascii="Arial" w:eastAsia="Arial" w:hAnsi="Arial" w:cs="Arial"/>
          <w:color w:val="595959" w:themeColor="text1" w:themeTint="A6"/>
          <w:sz w:val="22"/>
          <w:szCs w:val="22"/>
        </w:rPr>
        <w:t xml:space="preserve">i </w:t>
      </w:r>
      <w:r w:rsidRPr="00E4546F">
        <w:rPr>
          <w:rFonts w:ascii="Arial" w:eastAsia="Arial" w:hAnsi="Arial" w:cs="Arial"/>
          <w:color w:val="595959" w:themeColor="text1" w:themeTint="A6"/>
          <w:sz w:val="22"/>
          <w:szCs w:val="22"/>
        </w:rPr>
        <w:t xml:space="preserve">u projektu sudjeluju </w:t>
      </w:r>
      <w:r w:rsidR="07E0E737" w:rsidRPr="00E4546F">
        <w:rPr>
          <w:rFonts w:ascii="Arial" w:eastAsia="Arial" w:hAnsi="Arial" w:cs="Arial"/>
          <w:color w:val="595959" w:themeColor="text1" w:themeTint="A6"/>
          <w:sz w:val="22"/>
          <w:szCs w:val="22"/>
        </w:rPr>
        <w:t>i</w:t>
      </w:r>
      <w:r w:rsidRPr="00E4546F">
        <w:rPr>
          <w:rFonts w:ascii="Arial" w:eastAsia="Arial" w:hAnsi="Arial" w:cs="Arial"/>
          <w:color w:val="595959" w:themeColor="text1" w:themeTint="A6"/>
          <w:sz w:val="22"/>
          <w:szCs w:val="22"/>
        </w:rPr>
        <w:t xml:space="preserve"> </w:t>
      </w:r>
      <w:r w:rsidR="3B4AF9E2" w:rsidRPr="00E4546F">
        <w:rPr>
          <w:rFonts w:ascii="Arial" w:eastAsia="Arial" w:hAnsi="Arial" w:cs="Arial"/>
          <w:color w:val="595959" w:themeColor="text1" w:themeTint="A6"/>
          <w:sz w:val="22"/>
          <w:szCs w:val="22"/>
        </w:rPr>
        <w:t>Kongres lokalnih i regionalnih vlasti Vijeća Europe</w:t>
      </w:r>
      <w:r w:rsidRPr="00E4546F">
        <w:rPr>
          <w:rFonts w:ascii="Arial" w:eastAsia="Arial" w:hAnsi="Arial" w:cs="Arial"/>
          <w:color w:val="595959" w:themeColor="text1" w:themeTint="A6"/>
          <w:sz w:val="22"/>
          <w:szCs w:val="22"/>
        </w:rPr>
        <w:t>, Europski forum mladih</w:t>
      </w:r>
      <w:r w:rsidR="3AE5FA33" w:rsidRPr="00E4546F">
        <w:rPr>
          <w:rFonts w:ascii="Arial" w:eastAsia="Arial" w:hAnsi="Arial" w:cs="Arial"/>
          <w:color w:val="595959" w:themeColor="text1" w:themeTint="A6"/>
          <w:sz w:val="22"/>
          <w:szCs w:val="22"/>
        </w:rPr>
        <w:t>, Europska agencija za informiranje i savjetovanje mladih ERYICA</w:t>
      </w:r>
      <w:r w:rsidR="000A577F" w:rsidRPr="00E4546F">
        <w:rPr>
          <w:rFonts w:ascii="Arial" w:eastAsia="Arial" w:hAnsi="Arial" w:cs="Arial"/>
          <w:color w:val="595959" w:themeColor="text1" w:themeTint="A6"/>
          <w:sz w:val="22"/>
          <w:szCs w:val="22"/>
        </w:rPr>
        <w:t xml:space="preserve"> </w:t>
      </w:r>
      <w:r w:rsidR="36DBDAF1" w:rsidRPr="00E4546F">
        <w:rPr>
          <w:rFonts w:ascii="Arial" w:eastAsia="Arial" w:hAnsi="Arial" w:cs="Arial"/>
          <w:color w:val="595959" w:themeColor="text1" w:themeTint="A6"/>
          <w:sz w:val="22"/>
          <w:szCs w:val="22"/>
        </w:rPr>
        <w:t>te europske mreže u području rada s mladima</w:t>
      </w:r>
      <w:r w:rsidR="001777C2"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Professional Open Youth Work Europe </w:t>
      </w:r>
      <w:r w:rsidR="00032462" w:rsidRPr="00E4546F">
        <w:rPr>
          <w:rFonts w:ascii="Arial" w:eastAsia="Arial" w:hAnsi="Arial" w:cs="Arial"/>
          <w:color w:val="595959" w:themeColor="text1" w:themeTint="A6"/>
          <w:sz w:val="22"/>
          <w:szCs w:val="22"/>
        </w:rPr>
        <w:t>– POYWE</w:t>
      </w:r>
      <w:r w:rsidR="722EFF50"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InterCity Youth </w:t>
      </w:r>
      <w:r w:rsidR="00032462" w:rsidRPr="00E4546F">
        <w:rPr>
          <w:rFonts w:ascii="Arial" w:eastAsia="Arial" w:hAnsi="Arial" w:cs="Arial"/>
          <w:color w:val="595959" w:themeColor="text1" w:themeTint="A6"/>
          <w:sz w:val="22"/>
          <w:szCs w:val="22"/>
        </w:rPr>
        <w:t>N</w:t>
      </w:r>
      <w:r w:rsidRPr="00E4546F">
        <w:rPr>
          <w:rFonts w:ascii="Arial" w:eastAsia="Arial" w:hAnsi="Arial" w:cs="Arial"/>
          <w:color w:val="595959" w:themeColor="text1" w:themeTint="A6"/>
          <w:sz w:val="22"/>
          <w:szCs w:val="22"/>
        </w:rPr>
        <w:t>etwork</w:t>
      </w:r>
      <w:r w:rsidR="7CA84933" w:rsidRPr="00E4546F">
        <w:rPr>
          <w:rFonts w:ascii="Arial" w:eastAsia="Arial" w:hAnsi="Arial" w:cs="Arial"/>
          <w:color w:val="595959" w:themeColor="text1" w:themeTint="A6"/>
          <w:sz w:val="22"/>
          <w:szCs w:val="22"/>
        </w:rPr>
        <w:t xml:space="preserve"> i DYPALL</w:t>
      </w:r>
      <w:r w:rsidRPr="00E4546F">
        <w:rPr>
          <w:rFonts w:ascii="Arial" w:eastAsia="Arial" w:hAnsi="Arial" w:cs="Arial"/>
          <w:color w:val="595959" w:themeColor="text1" w:themeTint="A6"/>
          <w:sz w:val="22"/>
          <w:szCs w:val="22"/>
        </w:rPr>
        <w:t>.</w:t>
      </w:r>
    </w:p>
    <w:p w14:paraId="2758DBB8" w14:textId="27DDF2B5" w:rsidR="00145287" w:rsidRPr="00E4546F" w:rsidRDefault="00145287" w:rsidP="00145287">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Glavni cilj projekta je podići kvalitetu rada s mladima na lokalnoj razini, kao prv</w:t>
      </w:r>
      <w:r w:rsidR="00032462" w:rsidRPr="00E4546F">
        <w:rPr>
          <w:rFonts w:ascii="Arial" w:eastAsia="Arial" w:hAnsi="Arial" w:cs="Arial"/>
          <w:color w:val="595959" w:themeColor="text1" w:themeTint="A6"/>
          <w:sz w:val="22"/>
          <w:szCs w:val="22"/>
        </w:rPr>
        <w:t>oj</w:t>
      </w:r>
      <w:r w:rsidRPr="00E4546F">
        <w:rPr>
          <w:rFonts w:ascii="Arial" w:eastAsia="Arial" w:hAnsi="Arial" w:cs="Arial"/>
          <w:color w:val="595959" w:themeColor="text1" w:themeTint="A6"/>
          <w:sz w:val="22"/>
          <w:szCs w:val="22"/>
        </w:rPr>
        <w:t xml:space="preserve"> stepenic</w:t>
      </w:r>
      <w:r w:rsidR="00032462" w:rsidRPr="00E4546F">
        <w:rPr>
          <w:rFonts w:ascii="Arial" w:eastAsia="Arial" w:hAnsi="Arial" w:cs="Arial"/>
          <w:color w:val="595959" w:themeColor="text1" w:themeTint="A6"/>
          <w:sz w:val="22"/>
          <w:szCs w:val="22"/>
        </w:rPr>
        <w:t>i</w:t>
      </w:r>
      <w:r w:rsidRPr="00E4546F">
        <w:rPr>
          <w:rFonts w:ascii="Arial" w:eastAsia="Arial" w:hAnsi="Arial" w:cs="Arial"/>
          <w:color w:val="595959" w:themeColor="text1" w:themeTint="A6"/>
          <w:sz w:val="22"/>
          <w:szCs w:val="22"/>
        </w:rPr>
        <w:t xml:space="preserve"> u političkoj i administrativnoj strukturi odgovorn</w:t>
      </w:r>
      <w:r w:rsidR="00032462" w:rsidRPr="00E4546F">
        <w:rPr>
          <w:rFonts w:ascii="Arial" w:eastAsia="Arial" w:hAnsi="Arial" w:cs="Arial"/>
          <w:color w:val="595959" w:themeColor="text1" w:themeTint="A6"/>
          <w:sz w:val="22"/>
          <w:szCs w:val="22"/>
        </w:rPr>
        <w:t>oj</w:t>
      </w:r>
      <w:r w:rsidRPr="00E4546F">
        <w:rPr>
          <w:rFonts w:ascii="Arial" w:eastAsia="Arial" w:hAnsi="Arial" w:cs="Arial"/>
          <w:color w:val="595959" w:themeColor="text1" w:themeTint="A6"/>
          <w:sz w:val="22"/>
          <w:szCs w:val="22"/>
        </w:rPr>
        <w:t xml:space="preserve"> za rad s mladima i odgovaranj</w:t>
      </w:r>
      <w:r w:rsidR="005A7E6E" w:rsidRPr="00E4546F">
        <w:rPr>
          <w:rFonts w:ascii="Arial" w:eastAsia="Arial" w:hAnsi="Arial" w:cs="Arial"/>
          <w:color w:val="595959" w:themeColor="text1" w:themeTint="A6"/>
          <w:sz w:val="22"/>
          <w:szCs w:val="22"/>
        </w:rPr>
        <w:t>u</w:t>
      </w:r>
      <w:r w:rsidRPr="00E4546F">
        <w:rPr>
          <w:rFonts w:ascii="Arial" w:eastAsia="Arial" w:hAnsi="Arial" w:cs="Arial"/>
          <w:color w:val="595959" w:themeColor="text1" w:themeTint="A6"/>
          <w:sz w:val="22"/>
          <w:szCs w:val="22"/>
        </w:rPr>
        <w:t xml:space="preserve"> na potrebe mladih.</w:t>
      </w:r>
    </w:p>
    <w:p w14:paraId="16F1DF23" w14:textId="77777777" w:rsidR="00145287" w:rsidRPr="00E4546F" w:rsidRDefault="00145287" w:rsidP="00145287">
      <w:pPr>
        <w:jc w:val="both"/>
        <w:rPr>
          <w:rFonts w:ascii="Arial" w:eastAsia="Arial" w:hAnsi="Arial" w:cs="Arial"/>
          <w:color w:val="595959" w:themeColor="text1" w:themeTint="A6"/>
          <w:sz w:val="22"/>
          <w:szCs w:val="22"/>
        </w:rPr>
      </w:pPr>
    </w:p>
    <w:p w14:paraId="580A0B85" w14:textId="1C6CC856" w:rsidR="00145287" w:rsidRPr="00E4546F" w:rsidRDefault="00145287" w:rsidP="00145287">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Projekt se provodi na europskoj</w:t>
      </w:r>
      <w:r w:rsidR="009564F9" w:rsidRPr="00E4546F">
        <w:rPr>
          <w:rFonts w:ascii="Arial" w:eastAsia="Arial" w:hAnsi="Arial" w:cs="Arial"/>
          <w:color w:val="595959" w:themeColor="text1" w:themeTint="A6"/>
          <w:sz w:val="22"/>
          <w:szCs w:val="22"/>
        </w:rPr>
        <w:t xml:space="preserve"> razini</w:t>
      </w:r>
      <w:r w:rsidRPr="00E4546F">
        <w:rPr>
          <w:rFonts w:ascii="Arial" w:eastAsia="Arial" w:hAnsi="Arial" w:cs="Arial"/>
          <w:color w:val="595959" w:themeColor="text1" w:themeTint="A6"/>
          <w:sz w:val="22"/>
          <w:szCs w:val="22"/>
        </w:rPr>
        <w:t xml:space="preserve"> i nacionalnim razinama mreže nacionalnih agencija koje sudjeluju u </w:t>
      </w:r>
      <w:r w:rsidR="000A577F" w:rsidRPr="00E4546F">
        <w:rPr>
          <w:rFonts w:ascii="Arial" w:eastAsia="Arial" w:hAnsi="Arial" w:cs="Arial"/>
          <w:color w:val="595959" w:themeColor="text1" w:themeTint="A6"/>
          <w:sz w:val="22"/>
          <w:szCs w:val="22"/>
        </w:rPr>
        <w:t>njemu</w:t>
      </w:r>
      <w:r w:rsidRPr="00E4546F">
        <w:rPr>
          <w:rFonts w:ascii="Arial" w:eastAsia="Arial" w:hAnsi="Arial" w:cs="Arial"/>
          <w:color w:val="595959" w:themeColor="text1" w:themeTint="A6"/>
          <w:sz w:val="22"/>
          <w:szCs w:val="22"/>
        </w:rPr>
        <w:t xml:space="preserve">. </w:t>
      </w:r>
      <w:r w:rsidR="01CD4DDE" w:rsidRPr="00E4546F">
        <w:rPr>
          <w:rFonts w:ascii="Arial" w:eastAsia="Arial" w:hAnsi="Arial" w:cs="Arial"/>
          <w:color w:val="595959" w:themeColor="text1" w:themeTint="A6"/>
          <w:sz w:val="22"/>
          <w:szCs w:val="22"/>
        </w:rPr>
        <w:t>Slijedom uspješnih rezultata i učinka koji je postigao u području lokalnog rada s mladima, projekt nastavlja s provedbom i u okviru novog</w:t>
      </w:r>
      <w:r w:rsidR="66392315" w:rsidRPr="00E4546F">
        <w:rPr>
          <w:rFonts w:ascii="Arial" w:eastAsia="Arial" w:hAnsi="Arial" w:cs="Arial"/>
          <w:color w:val="595959" w:themeColor="text1" w:themeTint="A6"/>
          <w:sz w:val="22"/>
          <w:szCs w:val="22"/>
        </w:rPr>
        <w:t xml:space="preserve"> </w:t>
      </w:r>
      <w:r w:rsidR="1E00BEE5" w:rsidRPr="00E4546F">
        <w:rPr>
          <w:rFonts w:ascii="Arial" w:eastAsia="Arial" w:hAnsi="Arial" w:cs="Arial"/>
          <w:color w:val="595959" w:themeColor="text1" w:themeTint="A6"/>
          <w:sz w:val="22"/>
          <w:szCs w:val="22"/>
        </w:rPr>
        <w:t>programsko</w:t>
      </w:r>
      <w:r w:rsidR="005A7E6E" w:rsidRPr="00E4546F">
        <w:rPr>
          <w:rFonts w:ascii="Arial" w:eastAsia="Arial" w:hAnsi="Arial" w:cs="Arial"/>
          <w:color w:val="595959" w:themeColor="text1" w:themeTint="A6"/>
          <w:sz w:val="22"/>
          <w:szCs w:val="22"/>
        </w:rPr>
        <w:t>g</w:t>
      </w:r>
      <w:r w:rsidR="1E00BEE5" w:rsidRPr="00E4546F">
        <w:rPr>
          <w:rFonts w:ascii="Arial" w:eastAsia="Arial" w:hAnsi="Arial" w:cs="Arial"/>
          <w:color w:val="595959" w:themeColor="text1" w:themeTint="A6"/>
          <w:sz w:val="22"/>
          <w:szCs w:val="22"/>
        </w:rPr>
        <w:t xml:space="preserve"> </w:t>
      </w:r>
      <w:r w:rsidR="31745F96" w:rsidRPr="00E4546F">
        <w:rPr>
          <w:rFonts w:ascii="Arial" w:eastAsia="Arial" w:hAnsi="Arial" w:cs="Arial"/>
          <w:color w:val="595959" w:themeColor="text1" w:themeTint="A6"/>
          <w:sz w:val="22"/>
          <w:szCs w:val="22"/>
        </w:rPr>
        <w:t>razdoblja</w:t>
      </w:r>
      <w:r w:rsidR="6D7C74BC" w:rsidRPr="00E4546F">
        <w:rPr>
          <w:rFonts w:ascii="Arial" w:eastAsia="Arial" w:hAnsi="Arial" w:cs="Arial"/>
          <w:color w:val="595959" w:themeColor="text1" w:themeTint="A6"/>
          <w:sz w:val="22"/>
          <w:szCs w:val="22"/>
        </w:rPr>
        <w:t xml:space="preserve"> za Erasmus+</w:t>
      </w:r>
      <w:r w:rsidR="66392315" w:rsidRPr="00E4546F">
        <w:rPr>
          <w:rFonts w:ascii="Arial" w:eastAsia="Arial" w:hAnsi="Arial" w:cs="Arial"/>
          <w:color w:val="595959" w:themeColor="text1" w:themeTint="A6"/>
          <w:sz w:val="22"/>
          <w:szCs w:val="22"/>
        </w:rPr>
        <w:t xml:space="preserve"> (2021.</w:t>
      </w:r>
      <w:r w:rsidR="001777C2" w:rsidRPr="00E4546F">
        <w:rPr>
          <w:rFonts w:ascii="Arial" w:eastAsia="Arial" w:hAnsi="Arial" w:cs="Arial"/>
          <w:color w:val="595959" w:themeColor="text1" w:themeTint="A6"/>
          <w:sz w:val="22"/>
          <w:szCs w:val="22"/>
        </w:rPr>
        <w:t xml:space="preserve"> – </w:t>
      </w:r>
      <w:r w:rsidR="12B6452F" w:rsidRPr="00E4546F">
        <w:rPr>
          <w:rFonts w:ascii="Arial" w:eastAsia="Arial" w:hAnsi="Arial" w:cs="Arial"/>
          <w:color w:val="595959" w:themeColor="text1" w:themeTint="A6"/>
          <w:sz w:val="22"/>
          <w:szCs w:val="22"/>
        </w:rPr>
        <w:t>2027.).</w:t>
      </w:r>
    </w:p>
    <w:p w14:paraId="1468C3F0" w14:textId="77777777" w:rsidR="00145287" w:rsidRPr="00E4546F" w:rsidRDefault="00145287" w:rsidP="00145287">
      <w:pPr>
        <w:jc w:val="both"/>
        <w:rPr>
          <w:rFonts w:ascii="Arial" w:eastAsia="Arial" w:hAnsi="Arial" w:cs="Arial"/>
          <w:color w:val="595959" w:themeColor="text1" w:themeTint="A6"/>
          <w:sz w:val="22"/>
          <w:szCs w:val="22"/>
        </w:rPr>
      </w:pPr>
    </w:p>
    <w:p w14:paraId="123180C4" w14:textId="144E49E3" w:rsidR="00145287" w:rsidRPr="00E4546F" w:rsidRDefault="00145287" w:rsidP="00145287">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Najveći dosadašnji doprinos projekta na europskoj razini je Europska povelja o lokalnom radu s mladima. Dokument je rezultat konzultacija i konsenzusa niza europskih dionika i relevantnih subjekata </w:t>
      </w:r>
      <w:r w:rsidR="009564F9" w:rsidRPr="00E4546F">
        <w:rPr>
          <w:rFonts w:ascii="Arial" w:eastAsia="Arial" w:hAnsi="Arial" w:cs="Arial"/>
          <w:color w:val="595959" w:themeColor="text1" w:themeTint="A6"/>
          <w:sz w:val="22"/>
          <w:szCs w:val="22"/>
        </w:rPr>
        <w:t>na</w:t>
      </w:r>
      <w:r w:rsidRPr="00E4546F">
        <w:rPr>
          <w:rFonts w:ascii="Arial" w:eastAsia="Arial" w:hAnsi="Arial" w:cs="Arial"/>
          <w:color w:val="595959" w:themeColor="text1" w:themeTint="A6"/>
          <w:sz w:val="22"/>
          <w:szCs w:val="22"/>
        </w:rPr>
        <w:t xml:space="preserve"> području rada s mladima te predstavlja referentni okvir za svakodnevni rad s mladima i poveznicu između politike i prakse. </w:t>
      </w:r>
      <w:r w:rsidR="48619127" w:rsidRPr="00E4546F">
        <w:rPr>
          <w:rFonts w:ascii="Arial" w:eastAsia="Arial" w:hAnsi="Arial" w:cs="Arial"/>
          <w:color w:val="595959" w:themeColor="text1" w:themeTint="A6"/>
          <w:sz w:val="22"/>
          <w:szCs w:val="22"/>
        </w:rPr>
        <w:t xml:space="preserve">Kao dodatna podrška praktičnoj primjeni načela Europske povelje o lokalnom radu s mladima osiguran je </w:t>
      </w:r>
      <w:r w:rsidR="000A577F" w:rsidRPr="00E4546F">
        <w:rPr>
          <w:rFonts w:ascii="Arial" w:eastAsia="Arial" w:hAnsi="Arial" w:cs="Arial"/>
          <w:i/>
          <w:color w:val="595959" w:themeColor="text1" w:themeTint="A6"/>
          <w:sz w:val="22"/>
          <w:szCs w:val="22"/>
        </w:rPr>
        <w:t>online</w:t>
      </w:r>
      <w:r w:rsidR="000A577F" w:rsidRPr="00E4546F">
        <w:rPr>
          <w:rFonts w:ascii="Arial" w:eastAsia="Arial" w:hAnsi="Arial" w:cs="Arial"/>
          <w:color w:val="595959" w:themeColor="text1" w:themeTint="A6"/>
          <w:sz w:val="22"/>
          <w:szCs w:val="22"/>
        </w:rPr>
        <w:t>-</w:t>
      </w:r>
      <w:r w:rsidR="76F86AC9" w:rsidRPr="00E4546F">
        <w:rPr>
          <w:rFonts w:ascii="Arial" w:eastAsia="Arial" w:hAnsi="Arial" w:cs="Arial"/>
          <w:color w:val="595959" w:themeColor="text1" w:themeTint="A6"/>
          <w:sz w:val="22"/>
          <w:szCs w:val="22"/>
        </w:rPr>
        <w:t xml:space="preserve">alat </w:t>
      </w:r>
      <w:r w:rsidR="05DB1359" w:rsidRPr="00E4546F">
        <w:rPr>
          <w:rFonts w:ascii="Arial" w:eastAsia="Arial" w:hAnsi="Arial" w:cs="Arial"/>
          <w:i/>
          <w:iCs/>
          <w:color w:val="595959" w:themeColor="text1" w:themeTint="A6"/>
          <w:sz w:val="22"/>
          <w:szCs w:val="22"/>
        </w:rPr>
        <w:t>Changemaker's kit</w:t>
      </w:r>
      <w:r w:rsidR="17137775" w:rsidRPr="00E4546F">
        <w:rPr>
          <w:rFonts w:ascii="Arial" w:eastAsia="Arial" w:hAnsi="Arial" w:cs="Arial"/>
          <w:color w:val="595959" w:themeColor="text1" w:themeTint="A6"/>
          <w:sz w:val="22"/>
          <w:szCs w:val="22"/>
        </w:rPr>
        <w:t xml:space="preserve">, </w:t>
      </w:r>
      <w:r w:rsidR="18F31679" w:rsidRPr="00E4546F">
        <w:rPr>
          <w:rFonts w:ascii="Arial" w:eastAsia="Arial" w:hAnsi="Arial" w:cs="Arial"/>
          <w:color w:val="595959" w:themeColor="text1" w:themeTint="A6"/>
          <w:sz w:val="22"/>
          <w:szCs w:val="22"/>
        </w:rPr>
        <w:t xml:space="preserve">a u nastavnoj fazi projekta predviđa se izrada digitalne platforme koja će dodatno poticati komunikaciju i umrežavanje dionika rada s mladima iz cijele Europe. </w:t>
      </w:r>
      <w:r w:rsidRPr="00E4546F">
        <w:rPr>
          <w:rFonts w:ascii="Arial" w:eastAsia="Arial" w:hAnsi="Arial" w:cs="Arial"/>
          <w:color w:val="595959" w:themeColor="text1" w:themeTint="A6"/>
          <w:sz w:val="22"/>
          <w:szCs w:val="22"/>
        </w:rPr>
        <w:t xml:space="preserve"> </w:t>
      </w:r>
    </w:p>
    <w:p w14:paraId="1025A9FC" w14:textId="77777777" w:rsidR="00145287" w:rsidRPr="00E4546F" w:rsidRDefault="00145287" w:rsidP="00145287">
      <w:pPr>
        <w:jc w:val="both"/>
        <w:rPr>
          <w:rFonts w:ascii="Arial" w:eastAsia="Arial" w:hAnsi="Arial" w:cs="Arial"/>
          <w:color w:val="595959" w:themeColor="text1" w:themeTint="A6"/>
          <w:sz w:val="22"/>
          <w:szCs w:val="22"/>
        </w:rPr>
      </w:pPr>
    </w:p>
    <w:p w14:paraId="0FF6E6AA" w14:textId="13075198" w:rsidR="00145287" w:rsidRPr="00E4546F" w:rsidRDefault="489F40BC" w:rsidP="00145287">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Aktivnosti na nacionalnoj razini u </w:t>
      </w:r>
      <w:r w:rsidR="005A7E6E" w:rsidRPr="00E4546F">
        <w:rPr>
          <w:rFonts w:ascii="Arial" w:eastAsia="Arial" w:hAnsi="Arial" w:cs="Arial"/>
          <w:color w:val="595959" w:themeColor="text1" w:themeTint="A6"/>
          <w:sz w:val="22"/>
          <w:szCs w:val="22"/>
        </w:rPr>
        <w:t>Hrvatskoj</w:t>
      </w:r>
      <w:r w:rsidR="00145287" w:rsidRPr="00E4546F">
        <w:rPr>
          <w:rFonts w:ascii="Arial" w:eastAsia="Arial" w:hAnsi="Arial" w:cs="Arial"/>
          <w:color w:val="595959" w:themeColor="text1" w:themeTint="A6"/>
          <w:sz w:val="22"/>
          <w:szCs w:val="22"/>
        </w:rPr>
        <w:t xml:space="preserve"> temelje se na izravnom radu sa skupinom jedinica lokalne i regionalne samouprave </w:t>
      </w:r>
      <w:r w:rsidR="000A577F" w:rsidRPr="00E4546F">
        <w:rPr>
          <w:rFonts w:ascii="Arial" w:eastAsia="Arial" w:hAnsi="Arial" w:cs="Arial"/>
          <w:color w:val="595959" w:themeColor="text1" w:themeTint="A6"/>
          <w:sz w:val="22"/>
          <w:szCs w:val="22"/>
        </w:rPr>
        <w:t xml:space="preserve">s ciljem </w:t>
      </w:r>
      <w:r w:rsidR="00145287" w:rsidRPr="00E4546F">
        <w:rPr>
          <w:rFonts w:ascii="Arial" w:eastAsia="Arial" w:hAnsi="Arial" w:cs="Arial"/>
          <w:color w:val="595959" w:themeColor="text1" w:themeTint="A6"/>
          <w:sz w:val="22"/>
          <w:szCs w:val="22"/>
        </w:rPr>
        <w:t xml:space="preserve">poticanja razvoja i kvalitete lokalnog rada s mladima. Sustav podrške </w:t>
      </w:r>
      <w:r w:rsidR="005D23B9" w:rsidRPr="00E4546F">
        <w:rPr>
          <w:rFonts w:ascii="Arial" w:eastAsia="Arial" w:hAnsi="Arial" w:cs="Arial"/>
          <w:color w:val="595959" w:themeColor="text1" w:themeTint="A6"/>
          <w:sz w:val="22"/>
          <w:szCs w:val="22"/>
        </w:rPr>
        <w:t>jedinicama lokalne i regionalne samouprave (</w:t>
      </w:r>
      <w:r w:rsidR="00145287" w:rsidRPr="00E4546F">
        <w:rPr>
          <w:rFonts w:ascii="Arial" w:eastAsia="Arial" w:hAnsi="Arial" w:cs="Arial"/>
          <w:color w:val="595959" w:themeColor="text1" w:themeTint="A6"/>
          <w:sz w:val="22"/>
          <w:szCs w:val="22"/>
        </w:rPr>
        <w:t>JLRS</w:t>
      </w:r>
      <w:r w:rsidR="005D23B9" w:rsidRPr="00E4546F">
        <w:rPr>
          <w:rFonts w:ascii="Arial" w:eastAsia="Arial" w:hAnsi="Arial" w:cs="Arial"/>
          <w:color w:val="595959" w:themeColor="text1" w:themeTint="A6"/>
          <w:sz w:val="22"/>
          <w:szCs w:val="22"/>
        </w:rPr>
        <w:t>)</w:t>
      </w:r>
      <w:r w:rsidR="00145287" w:rsidRPr="00E4546F">
        <w:rPr>
          <w:rFonts w:ascii="Arial" w:eastAsia="Arial" w:hAnsi="Arial" w:cs="Arial"/>
          <w:color w:val="595959" w:themeColor="text1" w:themeTint="A6"/>
          <w:sz w:val="22"/>
          <w:szCs w:val="22"/>
        </w:rPr>
        <w:t xml:space="preserve"> sastoji se od osposobljavanja čiji je cilj osnažiti ih za stvaranje poticajnog </w:t>
      </w:r>
      <w:r w:rsidR="001777C2" w:rsidRPr="00E4546F">
        <w:rPr>
          <w:rFonts w:ascii="Arial" w:eastAsia="Arial" w:hAnsi="Arial" w:cs="Arial"/>
          <w:color w:val="595959" w:themeColor="text1" w:themeTint="A6"/>
          <w:sz w:val="22"/>
          <w:szCs w:val="22"/>
        </w:rPr>
        <w:t xml:space="preserve">okružja </w:t>
      </w:r>
      <w:r w:rsidR="00145287" w:rsidRPr="00E4546F">
        <w:rPr>
          <w:rFonts w:ascii="Arial" w:eastAsia="Arial" w:hAnsi="Arial" w:cs="Arial"/>
          <w:color w:val="595959" w:themeColor="text1" w:themeTint="A6"/>
          <w:sz w:val="22"/>
          <w:szCs w:val="22"/>
        </w:rPr>
        <w:t xml:space="preserve">za razvoj rada s mladima te praćenja provedbe njihovih individualnih planova kojima će osigurati stvaranje temelja za održiv i učinkovit sustav podrške radu s mladima. </w:t>
      </w:r>
    </w:p>
    <w:p w14:paraId="10A07810" w14:textId="067541BE" w:rsidR="00145287" w:rsidRPr="00E4546F" w:rsidRDefault="00145287" w:rsidP="00A86C3D">
      <w:pPr>
        <w:spacing w:line="259" w:lineRule="auto"/>
        <w:jc w:val="both"/>
        <w:rPr>
          <w:rFonts w:ascii="Arial" w:eastAsia="Arial" w:hAnsi="Arial" w:cs="Arial"/>
          <w:color w:val="595959" w:themeColor="text1" w:themeTint="A6"/>
          <w:sz w:val="22"/>
          <w:szCs w:val="22"/>
        </w:rPr>
      </w:pPr>
    </w:p>
    <w:p w14:paraId="41890FBA" w14:textId="0103113B" w:rsidR="2C003975" w:rsidRPr="00E4546F" w:rsidRDefault="2C003975" w:rsidP="4708C298">
      <w:pPr>
        <w:spacing w:line="259" w:lineRule="auto"/>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Tijekom 2021. godine nacionalnom konferencijom </w:t>
      </w:r>
      <w:r w:rsidR="1E1EF168" w:rsidRPr="00E4546F">
        <w:rPr>
          <w:rFonts w:ascii="Arial" w:eastAsia="Arial" w:hAnsi="Arial" w:cs="Arial"/>
          <w:color w:val="595959" w:themeColor="text1" w:themeTint="A6"/>
          <w:sz w:val="22"/>
          <w:szCs w:val="22"/>
        </w:rPr>
        <w:t>za 80 sudionika</w:t>
      </w:r>
      <w:r w:rsidR="000A577F" w:rsidRPr="00E4546F">
        <w:rPr>
          <w:rFonts w:ascii="Arial" w:eastAsia="Arial" w:hAnsi="Arial" w:cs="Arial"/>
          <w:color w:val="595959" w:themeColor="text1" w:themeTint="A6"/>
          <w:sz w:val="22"/>
          <w:szCs w:val="22"/>
        </w:rPr>
        <w:t>,</w:t>
      </w:r>
      <w:r w:rsidR="1E1EF168"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koja je održana u Sisku</w:t>
      </w:r>
      <w:r w:rsidR="000A577F"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zatvor</w:t>
      </w:r>
      <w:r w:rsidR="00702336" w:rsidRPr="00E4546F">
        <w:rPr>
          <w:rFonts w:ascii="Arial" w:eastAsia="Arial" w:hAnsi="Arial" w:cs="Arial"/>
          <w:color w:val="595959" w:themeColor="text1" w:themeTint="A6"/>
          <w:sz w:val="22"/>
          <w:szCs w:val="22"/>
        </w:rPr>
        <w:t>eno je</w:t>
      </w:r>
      <w:r w:rsidRPr="00E4546F">
        <w:rPr>
          <w:rFonts w:ascii="Arial" w:eastAsia="Arial" w:hAnsi="Arial" w:cs="Arial"/>
          <w:color w:val="595959" w:themeColor="text1" w:themeTint="A6"/>
          <w:sz w:val="22"/>
          <w:szCs w:val="22"/>
        </w:rPr>
        <w:t xml:space="preserve"> drugo izdanje nacionalnih aktivnosti u kojem je Agencija surađivala sa 17 </w:t>
      </w:r>
      <w:r w:rsidR="34A003B2" w:rsidRPr="00E4546F">
        <w:rPr>
          <w:rFonts w:ascii="Arial" w:eastAsia="Arial" w:hAnsi="Arial" w:cs="Arial"/>
          <w:color w:val="595959" w:themeColor="text1" w:themeTint="A6"/>
          <w:sz w:val="22"/>
          <w:szCs w:val="22"/>
        </w:rPr>
        <w:t>JLRS-ova</w:t>
      </w:r>
      <w:r w:rsidR="42E2BC47" w:rsidRPr="00E4546F">
        <w:rPr>
          <w:rFonts w:ascii="Arial" w:eastAsia="Arial" w:hAnsi="Arial" w:cs="Arial"/>
          <w:color w:val="595959" w:themeColor="text1" w:themeTint="A6"/>
          <w:sz w:val="22"/>
          <w:szCs w:val="22"/>
        </w:rPr>
        <w:t xml:space="preserve">. Dodatno, </w:t>
      </w:r>
      <w:r w:rsidR="000A577F" w:rsidRPr="00E4546F">
        <w:rPr>
          <w:rFonts w:ascii="Arial" w:eastAsia="Arial" w:hAnsi="Arial" w:cs="Arial"/>
          <w:color w:val="595959" w:themeColor="text1" w:themeTint="A6"/>
          <w:sz w:val="22"/>
          <w:szCs w:val="22"/>
        </w:rPr>
        <w:t xml:space="preserve">provedene </w:t>
      </w:r>
      <w:r w:rsidR="664DAFA9" w:rsidRPr="00E4546F">
        <w:rPr>
          <w:rFonts w:ascii="Arial" w:eastAsia="Arial" w:hAnsi="Arial" w:cs="Arial"/>
          <w:color w:val="595959" w:themeColor="text1" w:themeTint="A6"/>
          <w:sz w:val="22"/>
          <w:szCs w:val="22"/>
        </w:rPr>
        <w:t xml:space="preserve">su </w:t>
      </w:r>
      <w:r w:rsidR="01C71763" w:rsidRPr="00E4546F">
        <w:rPr>
          <w:rFonts w:ascii="Arial" w:eastAsia="Arial" w:hAnsi="Arial" w:cs="Arial"/>
          <w:color w:val="595959" w:themeColor="text1" w:themeTint="A6"/>
          <w:sz w:val="22"/>
          <w:szCs w:val="22"/>
        </w:rPr>
        <w:t>sve</w:t>
      </w:r>
      <w:r w:rsidR="005A7E6E" w:rsidRPr="00E4546F">
        <w:rPr>
          <w:rFonts w:ascii="Arial" w:eastAsia="Arial" w:hAnsi="Arial" w:cs="Arial"/>
          <w:color w:val="595959" w:themeColor="text1" w:themeTint="A6"/>
          <w:sz w:val="22"/>
          <w:szCs w:val="22"/>
        </w:rPr>
        <w:t xml:space="preserve"> </w:t>
      </w:r>
      <w:r w:rsidR="01C71763" w:rsidRPr="00E4546F">
        <w:rPr>
          <w:rFonts w:ascii="Arial" w:eastAsia="Arial" w:hAnsi="Arial" w:cs="Arial"/>
          <w:color w:val="595959" w:themeColor="text1" w:themeTint="A6"/>
          <w:sz w:val="22"/>
          <w:szCs w:val="22"/>
        </w:rPr>
        <w:t>predradnje za otvaranje trećeg izdanja aktivnosti:</w:t>
      </w:r>
      <w:r w:rsidR="45A1DDDD" w:rsidRPr="00E4546F">
        <w:rPr>
          <w:rFonts w:ascii="Arial" w:eastAsia="Arial" w:hAnsi="Arial" w:cs="Arial"/>
          <w:color w:val="595959" w:themeColor="text1" w:themeTint="A6"/>
          <w:sz w:val="22"/>
          <w:szCs w:val="22"/>
        </w:rPr>
        <w:t xml:space="preserve"> uključivanje novih stručnjaka u rad EGL</w:t>
      </w:r>
      <w:r w:rsidR="003E6F11" w:rsidRPr="00E4546F">
        <w:rPr>
          <w:rFonts w:ascii="Arial" w:eastAsia="Arial" w:hAnsi="Arial" w:cs="Arial"/>
          <w:color w:val="595959" w:themeColor="text1" w:themeTint="A6"/>
          <w:sz w:val="22"/>
          <w:szCs w:val="22"/>
        </w:rPr>
        <w:t>-a,</w:t>
      </w:r>
      <w:r w:rsidR="45A1DDDD" w:rsidRPr="00E4546F">
        <w:rPr>
          <w:rFonts w:ascii="Arial" w:eastAsia="Arial" w:hAnsi="Arial" w:cs="Arial"/>
          <w:color w:val="595959" w:themeColor="text1" w:themeTint="A6"/>
          <w:sz w:val="22"/>
          <w:szCs w:val="22"/>
        </w:rPr>
        <w:t xml:space="preserve"> nacionalne radne skupine,</w:t>
      </w:r>
      <w:r w:rsidR="01C71763" w:rsidRPr="00E4546F">
        <w:rPr>
          <w:rFonts w:ascii="Arial" w:eastAsia="Arial" w:hAnsi="Arial" w:cs="Arial"/>
          <w:color w:val="595959" w:themeColor="text1" w:themeTint="A6"/>
          <w:sz w:val="22"/>
          <w:szCs w:val="22"/>
        </w:rPr>
        <w:t xml:space="preserve"> dodatno unaprjeđenje sustava </w:t>
      </w:r>
      <w:r w:rsidR="2BC38E93" w:rsidRPr="00E4546F">
        <w:rPr>
          <w:rFonts w:ascii="Arial" w:eastAsia="Arial" w:hAnsi="Arial" w:cs="Arial"/>
          <w:color w:val="595959" w:themeColor="text1" w:themeTint="A6"/>
          <w:sz w:val="22"/>
          <w:szCs w:val="22"/>
        </w:rPr>
        <w:t>koordinacije svih faza provedbe nacionalnih aktivnosti</w:t>
      </w:r>
      <w:r w:rsidR="2D255209" w:rsidRPr="00E4546F">
        <w:rPr>
          <w:rFonts w:ascii="Arial" w:eastAsia="Arial" w:hAnsi="Arial" w:cs="Arial"/>
          <w:color w:val="595959" w:themeColor="text1" w:themeTint="A6"/>
          <w:sz w:val="22"/>
          <w:szCs w:val="22"/>
        </w:rPr>
        <w:t xml:space="preserve">, raspis javnog poziva te odabir 16 gradova koji će sudjelovati u trećem izdanju nacionalnih aktivnosti u okviru projekta </w:t>
      </w:r>
      <w:r w:rsidR="2D255209" w:rsidRPr="009B4DC4">
        <w:rPr>
          <w:rFonts w:ascii="Arial" w:eastAsia="Arial" w:hAnsi="Arial" w:cs="Arial"/>
          <w:i/>
          <w:iCs/>
          <w:color w:val="595959" w:themeColor="text1" w:themeTint="A6"/>
          <w:sz w:val="22"/>
          <w:szCs w:val="22"/>
        </w:rPr>
        <w:t>Europe Goes Local</w:t>
      </w:r>
      <w:r w:rsidR="2D255209" w:rsidRPr="00E4546F">
        <w:rPr>
          <w:rFonts w:ascii="Arial" w:eastAsia="Arial" w:hAnsi="Arial" w:cs="Arial"/>
          <w:color w:val="595959" w:themeColor="text1" w:themeTint="A6"/>
          <w:sz w:val="22"/>
          <w:szCs w:val="22"/>
        </w:rPr>
        <w:t>.</w:t>
      </w:r>
    </w:p>
    <w:p w14:paraId="3DF67C6B" w14:textId="4D84FC80" w:rsidR="0421AB1F" w:rsidRPr="00E4546F" w:rsidRDefault="0421AB1F" w:rsidP="0421AB1F">
      <w:pPr>
        <w:jc w:val="both"/>
        <w:rPr>
          <w:rFonts w:ascii="Arial" w:eastAsia="Arial" w:hAnsi="Arial" w:cs="Arial"/>
          <w:color w:val="595959" w:themeColor="text1" w:themeTint="A6"/>
        </w:rPr>
      </w:pPr>
    </w:p>
    <w:p w14:paraId="15DDF733" w14:textId="7AF45831" w:rsidR="42EB975B" w:rsidRPr="00E4546F" w:rsidRDefault="4265BA83" w:rsidP="42EB975B">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 xml:space="preserve">Kao koordinator </w:t>
      </w:r>
      <w:r w:rsidR="003E6F11" w:rsidRPr="00E4546F">
        <w:rPr>
          <w:rFonts w:ascii="Arial" w:eastAsia="Arial" w:hAnsi="Arial" w:cs="Arial"/>
          <w:color w:val="595959" w:themeColor="text1" w:themeTint="A6"/>
          <w:sz w:val="22"/>
          <w:szCs w:val="22"/>
        </w:rPr>
        <w:t>EGL-</w:t>
      </w:r>
      <w:r w:rsidRPr="00E4546F">
        <w:rPr>
          <w:rFonts w:ascii="Arial" w:eastAsia="Arial" w:hAnsi="Arial" w:cs="Arial"/>
          <w:color w:val="595959" w:themeColor="text1" w:themeTint="A6"/>
          <w:sz w:val="22"/>
          <w:szCs w:val="22"/>
        </w:rPr>
        <w:t xml:space="preserve">projekta u </w:t>
      </w:r>
      <w:r w:rsidR="00B05473" w:rsidRPr="00E4546F">
        <w:rPr>
          <w:rFonts w:ascii="Arial" w:eastAsia="Arial" w:hAnsi="Arial" w:cs="Arial"/>
          <w:color w:val="595959" w:themeColor="text1" w:themeTint="A6"/>
          <w:sz w:val="22"/>
          <w:szCs w:val="22"/>
        </w:rPr>
        <w:t>Hrvatskoj</w:t>
      </w:r>
      <w:r w:rsidR="003E6F11"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w:t>
      </w:r>
      <w:r w:rsidR="4973C0CB" w:rsidRPr="00E4546F">
        <w:rPr>
          <w:rFonts w:ascii="Arial" w:eastAsia="Arial" w:hAnsi="Arial" w:cs="Arial"/>
          <w:color w:val="595959" w:themeColor="text1" w:themeTint="A6"/>
          <w:sz w:val="22"/>
          <w:szCs w:val="22"/>
        </w:rPr>
        <w:t>Agencija je</w:t>
      </w:r>
      <w:r w:rsidR="4973C0CB" w:rsidRPr="00E4546F">
        <w:rPr>
          <w:rFonts w:ascii="Arial" w:eastAsia="Arial" w:hAnsi="Arial" w:cs="Arial"/>
          <w:i/>
          <w:iCs/>
          <w:color w:val="595959" w:themeColor="text1" w:themeTint="A6"/>
          <w:sz w:val="22"/>
          <w:szCs w:val="22"/>
        </w:rPr>
        <w:t xml:space="preserve"> </w:t>
      </w:r>
      <w:r w:rsidR="4973C0CB" w:rsidRPr="00E4546F">
        <w:rPr>
          <w:rFonts w:ascii="Arial" w:eastAsia="Arial" w:hAnsi="Arial" w:cs="Arial"/>
          <w:color w:val="595959" w:themeColor="text1" w:themeTint="A6"/>
          <w:sz w:val="22"/>
          <w:szCs w:val="22"/>
        </w:rPr>
        <w:t xml:space="preserve">u 2021. godini potpisala ugovor o suradnji na </w:t>
      </w:r>
      <w:r w:rsidR="5D381406" w:rsidRPr="00E4546F">
        <w:rPr>
          <w:rFonts w:ascii="Arial" w:eastAsia="Arial" w:hAnsi="Arial" w:cs="Arial"/>
          <w:color w:val="595959" w:themeColor="text1" w:themeTint="A6"/>
          <w:sz w:val="22"/>
          <w:szCs w:val="22"/>
        </w:rPr>
        <w:t xml:space="preserve">sinergijskom </w:t>
      </w:r>
      <w:r w:rsidR="4973C0CB" w:rsidRPr="00E4546F">
        <w:rPr>
          <w:rFonts w:ascii="Arial" w:eastAsia="Arial" w:hAnsi="Arial" w:cs="Arial"/>
          <w:color w:val="595959" w:themeColor="text1" w:themeTint="A6"/>
          <w:sz w:val="22"/>
          <w:szCs w:val="22"/>
        </w:rPr>
        <w:t>projektu c</w:t>
      </w:r>
      <w:r w:rsidR="71957669" w:rsidRPr="00E4546F">
        <w:rPr>
          <w:rFonts w:ascii="Arial" w:eastAsia="Arial" w:hAnsi="Arial" w:cs="Arial"/>
          <w:color w:val="595959" w:themeColor="text1" w:themeTint="A6"/>
          <w:sz w:val="22"/>
          <w:szCs w:val="22"/>
        </w:rPr>
        <w:t xml:space="preserve">ertificiranja gradova pod nazivom </w:t>
      </w:r>
      <w:r w:rsidR="003E6F11" w:rsidRPr="00E4546F">
        <w:rPr>
          <w:rFonts w:ascii="Arial" w:eastAsia="Arial" w:hAnsi="Arial" w:cs="Arial"/>
          <w:color w:val="595959" w:themeColor="text1" w:themeTint="A6"/>
          <w:sz w:val="22"/>
          <w:szCs w:val="22"/>
        </w:rPr>
        <w:t>„</w:t>
      </w:r>
      <w:r w:rsidR="71957669" w:rsidRPr="00E4546F">
        <w:rPr>
          <w:rFonts w:ascii="Arial" w:eastAsia="Arial" w:hAnsi="Arial" w:cs="Arial"/>
          <w:color w:val="595959" w:themeColor="text1" w:themeTint="A6"/>
          <w:sz w:val="22"/>
          <w:szCs w:val="22"/>
        </w:rPr>
        <w:t>Grad za mlade</w:t>
      </w:r>
      <w:r w:rsidR="003E6F11" w:rsidRPr="00E4546F">
        <w:rPr>
          <w:rFonts w:ascii="Arial" w:eastAsia="Arial" w:hAnsi="Arial" w:cs="Arial"/>
          <w:color w:val="595959" w:themeColor="text1" w:themeTint="A6"/>
          <w:sz w:val="22"/>
          <w:szCs w:val="22"/>
        </w:rPr>
        <w:t xml:space="preserve">“, </w:t>
      </w:r>
      <w:r w:rsidR="786AD577" w:rsidRPr="00E4546F">
        <w:rPr>
          <w:rFonts w:ascii="Arial" w:eastAsia="Arial" w:hAnsi="Arial" w:cs="Arial"/>
          <w:color w:val="595959" w:themeColor="text1" w:themeTint="A6"/>
          <w:sz w:val="22"/>
          <w:szCs w:val="22"/>
        </w:rPr>
        <w:t xml:space="preserve">koji </w:t>
      </w:r>
      <w:r w:rsidR="4B0CB51E" w:rsidRPr="00E4546F">
        <w:rPr>
          <w:rFonts w:ascii="Arial" w:eastAsia="Arial" w:hAnsi="Arial" w:cs="Arial"/>
          <w:color w:val="595959" w:themeColor="text1" w:themeTint="A6"/>
          <w:sz w:val="22"/>
          <w:szCs w:val="22"/>
        </w:rPr>
        <w:t>vodi</w:t>
      </w:r>
      <w:r w:rsidR="786AD577" w:rsidRPr="00E4546F">
        <w:rPr>
          <w:rFonts w:ascii="Arial" w:eastAsia="Arial" w:hAnsi="Arial" w:cs="Arial"/>
          <w:color w:val="595959" w:themeColor="text1" w:themeTint="A6"/>
          <w:sz w:val="22"/>
          <w:szCs w:val="22"/>
        </w:rPr>
        <w:t xml:space="preserve"> </w:t>
      </w:r>
      <w:r w:rsidR="71957669" w:rsidRPr="00E4546F">
        <w:rPr>
          <w:rFonts w:ascii="Arial" w:eastAsia="Arial" w:hAnsi="Arial" w:cs="Arial"/>
          <w:color w:val="595959" w:themeColor="text1" w:themeTint="A6"/>
          <w:sz w:val="22"/>
          <w:szCs w:val="22"/>
        </w:rPr>
        <w:t>Udrug</w:t>
      </w:r>
      <w:r w:rsidR="1A79F03D" w:rsidRPr="00E4546F">
        <w:rPr>
          <w:rFonts w:ascii="Arial" w:eastAsia="Arial" w:hAnsi="Arial" w:cs="Arial"/>
          <w:color w:val="595959" w:themeColor="text1" w:themeTint="A6"/>
          <w:sz w:val="22"/>
          <w:szCs w:val="22"/>
        </w:rPr>
        <w:t>a</w:t>
      </w:r>
      <w:r w:rsidR="71957669" w:rsidRPr="00E4546F">
        <w:rPr>
          <w:rFonts w:ascii="Arial" w:eastAsia="Arial" w:hAnsi="Arial" w:cs="Arial"/>
          <w:color w:val="595959" w:themeColor="text1" w:themeTint="A6"/>
          <w:sz w:val="22"/>
          <w:szCs w:val="22"/>
        </w:rPr>
        <w:t xml:space="preserve"> gradova u Republici Hrvatskoj.</w:t>
      </w:r>
      <w:r w:rsidR="3604FA69" w:rsidRPr="00E4546F">
        <w:rPr>
          <w:rFonts w:ascii="Arial" w:eastAsia="Arial" w:hAnsi="Arial" w:cs="Arial"/>
          <w:color w:val="595959" w:themeColor="text1" w:themeTint="A6"/>
          <w:sz w:val="22"/>
          <w:szCs w:val="22"/>
        </w:rPr>
        <w:t xml:space="preserve"> </w:t>
      </w:r>
      <w:r w:rsidR="5CB3E1E4" w:rsidRPr="00E4546F">
        <w:rPr>
          <w:rFonts w:ascii="Arial" w:eastAsia="Arial" w:hAnsi="Arial" w:cs="Arial"/>
          <w:i/>
          <w:iCs/>
          <w:color w:val="595959" w:themeColor="text1" w:themeTint="A6"/>
          <w:sz w:val="22"/>
          <w:szCs w:val="22"/>
        </w:rPr>
        <w:t>Europe Goes Local</w:t>
      </w:r>
      <w:r w:rsidR="5CB3E1E4" w:rsidRPr="00E4546F">
        <w:rPr>
          <w:rFonts w:ascii="Arial" w:eastAsia="Arial" w:hAnsi="Arial" w:cs="Arial"/>
          <w:color w:val="595959" w:themeColor="text1" w:themeTint="A6"/>
          <w:sz w:val="22"/>
          <w:szCs w:val="22"/>
        </w:rPr>
        <w:t xml:space="preserve"> je u ovoj inicijativi doživio priznanje </w:t>
      </w:r>
      <w:r w:rsidR="51E2142C" w:rsidRPr="00E4546F">
        <w:rPr>
          <w:rFonts w:ascii="Arial" w:eastAsia="Arial" w:hAnsi="Arial" w:cs="Arial"/>
          <w:color w:val="595959" w:themeColor="text1" w:themeTint="A6"/>
          <w:sz w:val="22"/>
          <w:szCs w:val="22"/>
        </w:rPr>
        <w:t>kroz uključivanje načela EGL</w:t>
      </w:r>
      <w:r w:rsidR="00B05473" w:rsidRPr="00E4546F">
        <w:rPr>
          <w:rFonts w:ascii="Arial" w:eastAsia="Arial" w:hAnsi="Arial" w:cs="Arial"/>
          <w:color w:val="595959" w:themeColor="text1" w:themeTint="A6"/>
          <w:sz w:val="22"/>
          <w:szCs w:val="22"/>
        </w:rPr>
        <w:t>-ove</w:t>
      </w:r>
      <w:r w:rsidR="51E2142C" w:rsidRPr="00E4546F">
        <w:rPr>
          <w:rFonts w:ascii="Arial" w:eastAsia="Arial" w:hAnsi="Arial" w:cs="Arial"/>
          <w:color w:val="595959" w:themeColor="text1" w:themeTint="A6"/>
          <w:sz w:val="22"/>
          <w:szCs w:val="22"/>
        </w:rPr>
        <w:t xml:space="preserve"> Povelje u izradu hrvatskog modela certificiranja gradova, a Agencija ujedno sudjeluje u povjerenstvu </w:t>
      </w:r>
      <w:r w:rsidR="4BFFAFEA" w:rsidRPr="00E4546F">
        <w:rPr>
          <w:rFonts w:ascii="Arial" w:eastAsia="Arial" w:hAnsi="Arial" w:cs="Arial"/>
          <w:color w:val="595959" w:themeColor="text1" w:themeTint="A6"/>
          <w:sz w:val="22"/>
          <w:szCs w:val="22"/>
        </w:rPr>
        <w:t>za odabir kandidata za navedeni certifikat.</w:t>
      </w:r>
      <w:r w:rsidR="5CB3E1E4" w:rsidRPr="00E4546F">
        <w:rPr>
          <w:rFonts w:ascii="Arial" w:eastAsia="Arial" w:hAnsi="Arial" w:cs="Arial"/>
          <w:color w:val="595959" w:themeColor="text1" w:themeTint="A6"/>
          <w:sz w:val="22"/>
          <w:szCs w:val="22"/>
        </w:rPr>
        <w:t xml:space="preserve"> </w:t>
      </w:r>
      <w:r w:rsidR="52E3A323" w:rsidRPr="00E4546F">
        <w:rPr>
          <w:rFonts w:ascii="Arial" w:eastAsia="Arial" w:hAnsi="Arial" w:cs="Arial"/>
          <w:color w:val="595959" w:themeColor="text1" w:themeTint="A6"/>
          <w:sz w:val="22"/>
          <w:szCs w:val="22"/>
        </w:rPr>
        <w:t xml:space="preserve"> </w:t>
      </w:r>
    </w:p>
    <w:p w14:paraId="10E418E4" w14:textId="77777777" w:rsidR="00145287" w:rsidRPr="00E4546F" w:rsidRDefault="00145287" w:rsidP="00690576">
      <w:pPr>
        <w:jc w:val="both"/>
        <w:rPr>
          <w:rFonts w:ascii="Arial" w:eastAsia="Arial" w:hAnsi="Arial" w:cs="Arial"/>
          <w:color w:val="595959" w:themeColor="text1" w:themeTint="A6"/>
          <w:sz w:val="22"/>
          <w:szCs w:val="22"/>
        </w:rPr>
      </w:pPr>
    </w:p>
    <w:p w14:paraId="199BA764" w14:textId="108DF485" w:rsidR="00145287" w:rsidRPr="00E4546F" w:rsidRDefault="00007B61" w:rsidP="00145287">
      <w:pPr>
        <w:jc w:val="both"/>
        <w:rPr>
          <w:rFonts w:ascii="Arial" w:eastAsia="Arial" w:hAnsi="Arial" w:cs="Arial"/>
          <w:b/>
          <w:color w:val="595959" w:themeColor="text1" w:themeTint="A6"/>
          <w:sz w:val="22"/>
          <w:szCs w:val="22"/>
        </w:rPr>
      </w:pPr>
      <w:r w:rsidRPr="00E4546F">
        <w:rPr>
          <w:rFonts w:ascii="Arial" w:eastAsia="Arial" w:hAnsi="Arial" w:cs="Arial"/>
          <w:b/>
          <w:color w:val="595959" w:themeColor="text1" w:themeTint="A6"/>
          <w:sz w:val="22"/>
          <w:szCs w:val="22"/>
        </w:rPr>
        <w:t xml:space="preserve">Mreža </w:t>
      </w:r>
      <w:r w:rsidR="00145287" w:rsidRPr="00E4546F">
        <w:rPr>
          <w:rFonts w:ascii="Arial" w:eastAsia="Arial" w:hAnsi="Arial" w:cs="Arial"/>
          <w:b/>
          <w:color w:val="595959" w:themeColor="text1" w:themeTint="A6"/>
          <w:sz w:val="22"/>
          <w:szCs w:val="22"/>
        </w:rPr>
        <w:t xml:space="preserve">RAY – istraživanje i </w:t>
      </w:r>
      <w:r w:rsidR="00BA263C" w:rsidRPr="00E4546F">
        <w:rPr>
          <w:rFonts w:ascii="Arial" w:eastAsia="Arial" w:hAnsi="Arial" w:cs="Arial"/>
          <w:b/>
          <w:color w:val="595959" w:themeColor="text1" w:themeTint="A6"/>
          <w:sz w:val="22"/>
          <w:szCs w:val="22"/>
        </w:rPr>
        <w:t xml:space="preserve">vrednovanje </w:t>
      </w:r>
      <w:r w:rsidR="00145287" w:rsidRPr="00E4546F">
        <w:rPr>
          <w:rFonts w:ascii="Arial" w:eastAsia="Arial" w:hAnsi="Arial" w:cs="Arial"/>
          <w:b/>
          <w:color w:val="595959" w:themeColor="text1" w:themeTint="A6"/>
          <w:sz w:val="22"/>
          <w:szCs w:val="22"/>
        </w:rPr>
        <w:t>programa Erasmus+ i Europske snage</w:t>
      </w:r>
      <w:r w:rsidR="00616FD8" w:rsidRPr="00E4546F">
        <w:rPr>
          <w:rFonts w:ascii="Arial" w:eastAsia="Arial" w:hAnsi="Arial" w:cs="Arial"/>
          <w:b/>
          <w:color w:val="595959" w:themeColor="text1" w:themeTint="A6"/>
          <w:sz w:val="22"/>
          <w:szCs w:val="22"/>
        </w:rPr>
        <w:t xml:space="preserve"> </w:t>
      </w:r>
      <w:r w:rsidR="00145287" w:rsidRPr="00E4546F">
        <w:rPr>
          <w:rFonts w:ascii="Arial" w:eastAsia="Arial" w:hAnsi="Arial" w:cs="Arial"/>
          <w:b/>
          <w:color w:val="595959" w:themeColor="text1" w:themeTint="A6"/>
          <w:sz w:val="22"/>
          <w:szCs w:val="22"/>
        </w:rPr>
        <w:t>solidarnosti</w:t>
      </w:r>
    </w:p>
    <w:p w14:paraId="0DC56238" w14:textId="702EB419" w:rsidR="003B29F2" w:rsidRPr="00E4546F" w:rsidRDefault="00007B61" w:rsidP="00035201">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Mreža </w:t>
      </w:r>
      <w:r w:rsidR="00145287" w:rsidRPr="00E4546F">
        <w:rPr>
          <w:rFonts w:ascii="Arial" w:eastAsia="Arial" w:hAnsi="Arial" w:cs="Arial"/>
          <w:color w:val="595959" w:themeColor="text1" w:themeTint="A6"/>
          <w:sz w:val="22"/>
          <w:szCs w:val="22"/>
        </w:rPr>
        <w:t xml:space="preserve">RAY skraćeni je naziv za </w:t>
      </w:r>
      <w:r w:rsidR="00145287" w:rsidRPr="00E4546F">
        <w:rPr>
          <w:rFonts w:ascii="Arial" w:eastAsia="Arial" w:hAnsi="Arial" w:cs="Arial"/>
          <w:i/>
          <w:iCs/>
          <w:color w:val="595959" w:themeColor="text1" w:themeTint="A6"/>
          <w:sz w:val="22"/>
          <w:szCs w:val="22"/>
        </w:rPr>
        <w:t xml:space="preserve">RAY – Research-based Analysis and Monitoring of </w:t>
      </w:r>
      <w:r w:rsidR="277F784F" w:rsidRPr="00E4546F">
        <w:rPr>
          <w:rFonts w:ascii="Arial" w:eastAsia="Arial" w:hAnsi="Arial" w:cs="Arial"/>
          <w:i/>
          <w:iCs/>
          <w:color w:val="595959" w:themeColor="text1" w:themeTint="A6"/>
          <w:sz w:val="22"/>
          <w:szCs w:val="22"/>
        </w:rPr>
        <w:t>European Youth Programmes</w:t>
      </w:r>
      <w:r w:rsidR="00145287" w:rsidRPr="00E4546F">
        <w:rPr>
          <w:rFonts w:ascii="Arial" w:eastAsia="Arial" w:hAnsi="Arial" w:cs="Arial"/>
          <w:color w:val="595959" w:themeColor="text1" w:themeTint="A6"/>
          <w:sz w:val="22"/>
          <w:szCs w:val="22"/>
        </w:rPr>
        <w:t>, europsku mrežu koja okuplja nacionalne agencije mjerodavne za provedbu programa Erasmus+ i ESS</w:t>
      </w:r>
      <w:r w:rsidR="00B05473" w:rsidRPr="00E4546F">
        <w:rPr>
          <w:rFonts w:ascii="Arial" w:eastAsia="Arial" w:hAnsi="Arial" w:cs="Arial"/>
          <w:color w:val="595959" w:themeColor="text1" w:themeTint="A6"/>
          <w:sz w:val="22"/>
          <w:szCs w:val="22"/>
        </w:rPr>
        <w:t xml:space="preserve"> </w:t>
      </w:r>
      <w:r w:rsidR="00145287" w:rsidRPr="00E4546F">
        <w:rPr>
          <w:rFonts w:ascii="Arial" w:eastAsia="Arial" w:hAnsi="Arial" w:cs="Arial"/>
          <w:color w:val="595959" w:themeColor="text1" w:themeTint="A6"/>
          <w:sz w:val="22"/>
          <w:szCs w:val="22"/>
        </w:rPr>
        <w:t xml:space="preserve">u području mladih. Mreža je osnovana s ciljem istraživanja i </w:t>
      </w:r>
      <w:r w:rsidR="003E6F11" w:rsidRPr="00E4546F">
        <w:rPr>
          <w:rFonts w:ascii="Arial" w:eastAsia="Arial" w:hAnsi="Arial" w:cs="Arial"/>
          <w:color w:val="595959" w:themeColor="text1" w:themeTint="A6"/>
          <w:sz w:val="22"/>
          <w:szCs w:val="22"/>
        </w:rPr>
        <w:t xml:space="preserve">vrednovanja </w:t>
      </w:r>
      <w:r w:rsidR="00145287" w:rsidRPr="00E4546F">
        <w:rPr>
          <w:rFonts w:ascii="Arial" w:eastAsia="Arial" w:hAnsi="Arial" w:cs="Arial"/>
          <w:color w:val="595959" w:themeColor="text1" w:themeTint="A6"/>
          <w:sz w:val="22"/>
          <w:szCs w:val="22"/>
        </w:rPr>
        <w:t>program</w:t>
      </w:r>
      <w:r w:rsidR="00FC27B9" w:rsidRPr="00E4546F">
        <w:rPr>
          <w:rFonts w:ascii="Arial" w:eastAsia="Arial" w:hAnsi="Arial" w:cs="Arial"/>
          <w:color w:val="595959" w:themeColor="text1" w:themeTint="A6"/>
          <w:sz w:val="22"/>
          <w:szCs w:val="22"/>
        </w:rPr>
        <w:t>a</w:t>
      </w:r>
      <w:r w:rsidR="00145287" w:rsidRPr="00E4546F">
        <w:rPr>
          <w:rFonts w:ascii="Arial" w:eastAsia="Arial" w:hAnsi="Arial" w:cs="Arial"/>
          <w:color w:val="595959" w:themeColor="text1" w:themeTint="A6"/>
          <w:sz w:val="22"/>
          <w:szCs w:val="22"/>
        </w:rPr>
        <w:t>, okuplja 3</w:t>
      </w:r>
      <w:r w:rsidR="7EE7B73E" w:rsidRPr="00E4546F">
        <w:rPr>
          <w:rFonts w:ascii="Arial" w:eastAsia="Arial" w:hAnsi="Arial" w:cs="Arial"/>
          <w:color w:val="595959" w:themeColor="text1" w:themeTint="A6"/>
          <w:sz w:val="22"/>
          <w:szCs w:val="22"/>
        </w:rPr>
        <w:t>4</w:t>
      </w:r>
      <w:r w:rsidR="00145287" w:rsidRPr="00E4546F">
        <w:rPr>
          <w:rFonts w:ascii="Arial" w:eastAsia="Arial" w:hAnsi="Arial" w:cs="Arial"/>
          <w:color w:val="595959" w:themeColor="text1" w:themeTint="A6"/>
          <w:sz w:val="22"/>
          <w:szCs w:val="22"/>
        </w:rPr>
        <w:t xml:space="preserve"> nacionalne agencije iz 3</w:t>
      </w:r>
      <w:r w:rsidR="008C6E1C" w:rsidRPr="00E4546F">
        <w:rPr>
          <w:rFonts w:ascii="Arial" w:eastAsia="Arial" w:hAnsi="Arial" w:cs="Arial"/>
          <w:color w:val="595959" w:themeColor="text1" w:themeTint="A6"/>
          <w:sz w:val="22"/>
          <w:szCs w:val="22"/>
        </w:rPr>
        <w:t>2</w:t>
      </w:r>
      <w:r w:rsidR="00145287" w:rsidRPr="00E4546F">
        <w:rPr>
          <w:rFonts w:ascii="Arial" w:eastAsia="Arial" w:hAnsi="Arial" w:cs="Arial"/>
          <w:color w:val="595959" w:themeColor="text1" w:themeTint="A6"/>
          <w:sz w:val="22"/>
          <w:szCs w:val="22"/>
        </w:rPr>
        <w:t xml:space="preserve"> </w:t>
      </w:r>
      <w:r w:rsidR="00FC27B9" w:rsidRPr="00E4546F">
        <w:rPr>
          <w:rFonts w:ascii="Arial" w:eastAsia="Arial" w:hAnsi="Arial" w:cs="Arial"/>
          <w:color w:val="595959" w:themeColor="text1" w:themeTint="A6"/>
          <w:sz w:val="22"/>
          <w:szCs w:val="22"/>
        </w:rPr>
        <w:t>zem</w:t>
      </w:r>
      <w:r w:rsidR="008C6E1C" w:rsidRPr="00E4546F">
        <w:rPr>
          <w:rFonts w:ascii="Arial" w:eastAsia="Arial" w:hAnsi="Arial" w:cs="Arial"/>
          <w:color w:val="595959" w:themeColor="text1" w:themeTint="A6"/>
          <w:sz w:val="22"/>
          <w:szCs w:val="22"/>
        </w:rPr>
        <w:t>lje</w:t>
      </w:r>
      <w:r w:rsidR="00145287" w:rsidRPr="00E4546F">
        <w:rPr>
          <w:rFonts w:ascii="Arial" w:eastAsia="Arial" w:hAnsi="Arial" w:cs="Arial"/>
          <w:color w:val="595959" w:themeColor="text1" w:themeTint="A6"/>
          <w:sz w:val="22"/>
          <w:szCs w:val="22"/>
        </w:rPr>
        <w:t xml:space="preserve">, a Agencija se u </w:t>
      </w:r>
      <w:r w:rsidR="00BA263C" w:rsidRPr="00E4546F">
        <w:rPr>
          <w:rFonts w:ascii="Arial" w:eastAsia="Arial" w:hAnsi="Arial" w:cs="Arial"/>
          <w:color w:val="595959" w:themeColor="text1" w:themeTint="A6"/>
          <w:sz w:val="22"/>
          <w:szCs w:val="22"/>
        </w:rPr>
        <w:t xml:space="preserve">nju </w:t>
      </w:r>
      <w:r w:rsidR="00145287" w:rsidRPr="00E4546F">
        <w:rPr>
          <w:rFonts w:ascii="Arial" w:eastAsia="Arial" w:hAnsi="Arial" w:cs="Arial"/>
          <w:color w:val="595959" w:themeColor="text1" w:themeTint="A6"/>
          <w:sz w:val="22"/>
          <w:szCs w:val="22"/>
        </w:rPr>
        <w:t>uključila 2015. godine. Njezini su glavni osnivači Interkulturni centar (</w:t>
      </w:r>
      <w:r w:rsidR="00145287" w:rsidRPr="00E4546F">
        <w:rPr>
          <w:rFonts w:ascii="Arial" w:eastAsia="Arial" w:hAnsi="Arial" w:cs="Arial"/>
          <w:i/>
          <w:iCs/>
          <w:color w:val="595959" w:themeColor="text1" w:themeTint="A6"/>
          <w:sz w:val="22"/>
          <w:szCs w:val="22"/>
        </w:rPr>
        <w:t>Interkulturelles Zentrum</w:t>
      </w:r>
      <w:r w:rsidR="00145287" w:rsidRPr="00E4546F">
        <w:rPr>
          <w:rFonts w:ascii="Arial" w:eastAsia="Arial" w:hAnsi="Arial" w:cs="Arial"/>
          <w:color w:val="595959" w:themeColor="text1" w:themeTint="A6"/>
          <w:sz w:val="22"/>
          <w:szCs w:val="22"/>
        </w:rPr>
        <w:t xml:space="preserve">, odnosno austrijska </w:t>
      </w:r>
      <w:r w:rsidR="00271108" w:rsidRPr="00E4546F">
        <w:rPr>
          <w:rFonts w:ascii="Arial" w:eastAsia="Arial" w:hAnsi="Arial" w:cs="Arial"/>
          <w:color w:val="595959" w:themeColor="text1" w:themeTint="A6"/>
          <w:sz w:val="22"/>
          <w:szCs w:val="22"/>
        </w:rPr>
        <w:t>n</w:t>
      </w:r>
      <w:r w:rsidR="00145287" w:rsidRPr="00E4546F">
        <w:rPr>
          <w:rFonts w:ascii="Arial" w:eastAsia="Arial" w:hAnsi="Arial" w:cs="Arial"/>
          <w:color w:val="595959" w:themeColor="text1" w:themeTint="A6"/>
          <w:sz w:val="22"/>
          <w:szCs w:val="22"/>
        </w:rPr>
        <w:t>acionalna agencija za Erasmus+) i Institut za obrazovne znanosti Sveučilišta u Innsbrucku</w:t>
      </w:r>
      <w:r w:rsidR="02723C20" w:rsidRPr="00E4546F">
        <w:rPr>
          <w:rFonts w:ascii="Arial" w:eastAsia="Arial" w:hAnsi="Arial" w:cs="Arial"/>
          <w:color w:val="595959" w:themeColor="text1" w:themeTint="A6"/>
          <w:sz w:val="22"/>
          <w:szCs w:val="22"/>
        </w:rPr>
        <w:t xml:space="preserve">, a trenutni </w:t>
      </w:r>
      <w:r w:rsidR="00B05473" w:rsidRPr="00E4546F">
        <w:rPr>
          <w:rFonts w:ascii="Arial" w:eastAsia="Arial" w:hAnsi="Arial" w:cs="Arial"/>
          <w:color w:val="595959" w:themeColor="text1" w:themeTint="A6"/>
          <w:sz w:val="22"/>
          <w:szCs w:val="22"/>
        </w:rPr>
        <w:t xml:space="preserve">su </w:t>
      </w:r>
      <w:r w:rsidR="02723C20" w:rsidRPr="00E4546F">
        <w:rPr>
          <w:rFonts w:ascii="Arial" w:eastAsia="Arial" w:hAnsi="Arial" w:cs="Arial"/>
          <w:color w:val="595959" w:themeColor="text1" w:themeTint="A6"/>
          <w:sz w:val="22"/>
          <w:szCs w:val="22"/>
        </w:rPr>
        <w:t xml:space="preserve">koordinatori </w:t>
      </w:r>
      <w:r w:rsidR="57EEC7C5" w:rsidRPr="00E4546F">
        <w:rPr>
          <w:rFonts w:ascii="Arial" w:eastAsia="Arial" w:hAnsi="Arial" w:cs="Arial"/>
          <w:color w:val="595959" w:themeColor="text1" w:themeTint="A6"/>
          <w:sz w:val="22"/>
          <w:szCs w:val="22"/>
        </w:rPr>
        <w:t xml:space="preserve">EDUFI (finska nacionalna agencija za obrazovanje) i </w:t>
      </w:r>
      <w:r w:rsidR="3A5D744E" w:rsidRPr="00E4546F">
        <w:rPr>
          <w:rFonts w:ascii="Arial" w:eastAsia="Arial" w:hAnsi="Arial" w:cs="Arial"/>
          <w:color w:val="595959" w:themeColor="text1" w:themeTint="A6"/>
          <w:sz w:val="22"/>
          <w:szCs w:val="22"/>
        </w:rPr>
        <w:t xml:space="preserve">Institut </w:t>
      </w:r>
      <w:r w:rsidR="57EEC7C5" w:rsidRPr="00E4546F">
        <w:rPr>
          <w:rFonts w:ascii="Arial" w:eastAsia="Arial" w:hAnsi="Arial" w:cs="Arial"/>
          <w:color w:val="595959" w:themeColor="text1" w:themeTint="A6"/>
          <w:sz w:val="22"/>
          <w:szCs w:val="22"/>
        </w:rPr>
        <w:t>Genesis</w:t>
      </w:r>
      <w:r w:rsidR="17791F1D" w:rsidRPr="00E4546F">
        <w:rPr>
          <w:rFonts w:ascii="Arial" w:eastAsia="Arial" w:hAnsi="Arial" w:cs="Arial"/>
          <w:color w:val="595959" w:themeColor="text1" w:themeTint="A6"/>
          <w:sz w:val="22"/>
          <w:szCs w:val="22"/>
        </w:rPr>
        <w:t xml:space="preserve"> (</w:t>
      </w:r>
      <w:r w:rsidR="17791F1D" w:rsidRPr="00E4546F">
        <w:rPr>
          <w:rFonts w:ascii="Arial" w:eastAsia="Arial" w:hAnsi="Arial" w:cs="Arial"/>
          <w:i/>
          <w:iCs/>
          <w:color w:val="595959" w:themeColor="text1" w:themeTint="A6"/>
          <w:sz w:val="22"/>
          <w:szCs w:val="22"/>
        </w:rPr>
        <w:t>Generation and Educational Science Institute</w:t>
      </w:r>
      <w:r w:rsidR="17791F1D" w:rsidRPr="00E4546F">
        <w:rPr>
          <w:rFonts w:ascii="Arial" w:eastAsia="Arial" w:hAnsi="Arial" w:cs="Arial"/>
          <w:color w:val="595959" w:themeColor="text1" w:themeTint="A6"/>
          <w:sz w:val="22"/>
          <w:szCs w:val="22"/>
        </w:rPr>
        <w:t>)</w:t>
      </w:r>
      <w:r w:rsidR="00145287" w:rsidRPr="00E4546F">
        <w:rPr>
          <w:rFonts w:ascii="Arial" w:eastAsia="Arial" w:hAnsi="Arial" w:cs="Arial"/>
          <w:color w:val="595959" w:themeColor="text1" w:themeTint="A6"/>
          <w:sz w:val="22"/>
          <w:szCs w:val="22"/>
        </w:rPr>
        <w:t xml:space="preserve">. </w:t>
      </w:r>
    </w:p>
    <w:p w14:paraId="3A431A95" w14:textId="77777777" w:rsidR="003B29F2" w:rsidRPr="00E4546F" w:rsidRDefault="003B29F2" w:rsidP="00035201">
      <w:pPr>
        <w:jc w:val="both"/>
        <w:rPr>
          <w:rFonts w:ascii="Arial" w:eastAsia="Arial" w:hAnsi="Arial" w:cs="Arial"/>
          <w:color w:val="595959" w:themeColor="text1" w:themeTint="A6"/>
          <w:sz w:val="22"/>
          <w:szCs w:val="22"/>
        </w:rPr>
      </w:pPr>
    </w:p>
    <w:p w14:paraId="03716287" w14:textId="6855AFB8" w:rsidR="00145287" w:rsidRPr="00E4546F" w:rsidRDefault="00145287" w:rsidP="00035201">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20</w:t>
      </w:r>
      <w:r w:rsidR="149D9B08" w:rsidRPr="00E4546F">
        <w:rPr>
          <w:rFonts w:ascii="Arial" w:eastAsia="Arial" w:hAnsi="Arial" w:cs="Arial"/>
          <w:color w:val="595959" w:themeColor="text1" w:themeTint="A6"/>
          <w:sz w:val="22"/>
          <w:szCs w:val="22"/>
        </w:rPr>
        <w:t>2</w:t>
      </w:r>
      <w:r w:rsidR="008C6E1C"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w:t>
      </w:r>
      <w:r w:rsidR="00BA263C" w:rsidRPr="00E4546F">
        <w:rPr>
          <w:rFonts w:ascii="Arial" w:eastAsia="Arial" w:hAnsi="Arial" w:cs="Arial"/>
          <w:color w:val="595959" w:themeColor="text1" w:themeTint="A6"/>
          <w:sz w:val="22"/>
          <w:szCs w:val="22"/>
        </w:rPr>
        <w:t xml:space="preserve">godini </w:t>
      </w:r>
      <w:r w:rsidRPr="00E4546F">
        <w:rPr>
          <w:rFonts w:ascii="Arial" w:eastAsia="Arial" w:hAnsi="Arial" w:cs="Arial"/>
          <w:color w:val="595959" w:themeColor="text1" w:themeTint="A6"/>
          <w:sz w:val="22"/>
          <w:szCs w:val="22"/>
        </w:rPr>
        <w:t>održane su sljedeće aktivnosti:</w:t>
      </w:r>
    </w:p>
    <w:p w14:paraId="4BA3455B" w14:textId="6E1A0B47" w:rsidR="17E5EB4D" w:rsidRPr="00E4546F" w:rsidRDefault="005F7F6D" w:rsidP="00BF5702">
      <w:pPr>
        <w:pStyle w:val="ListParagraph"/>
        <w:numPr>
          <w:ilvl w:val="0"/>
          <w:numId w:val="1"/>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z</w:t>
      </w:r>
      <w:r w:rsidR="17E5EB4D" w:rsidRPr="00E4546F">
        <w:rPr>
          <w:rFonts w:ascii="Arial" w:eastAsia="Arial" w:hAnsi="Arial" w:cs="Arial"/>
          <w:color w:val="595959" w:themeColor="text1" w:themeTint="A6"/>
          <w:sz w:val="22"/>
          <w:szCs w:val="22"/>
        </w:rPr>
        <w:t xml:space="preserve">avršen je treći ciklus istraživanja </w:t>
      </w:r>
      <w:r w:rsidR="17E5EB4D" w:rsidRPr="00E4546F">
        <w:rPr>
          <w:rFonts w:ascii="Arial" w:eastAsia="Arial" w:hAnsi="Arial" w:cs="Arial"/>
          <w:i/>
          <w:iCs/>
          <w:color w:val="595959" w:themeColor="text1" w:themeTint="A6"/>
          <w:sz w:val="22"/>
          <w:szCs w:val="22"/>
        </w:rPr>
        <w:t>Research</w:t>
      </w:r>
      <w:r w:rsidR="00690576" w:rsidRPr="00E4546F">
        <w:rPr>
          <w:rFonts w:ascii="Arial" w:eastAsia="Arial" w:hAnsi="Arial" w:cs="Arial"/>
          <w:i/>
          <w:iCs/>
          <w:color w:val="595959" w:themeColor="text1" w:themeTint="A6"/>
          <w:sz w:val="22"/>
          <w:szCs w:val="22"/>
        </w:rPr>
        <w:t xml:space="preserve"> </w:t>
      </w:r>
      <w:r w:rsidR="17E5EB4D" w:rsidRPr="00E4546F">
        <w:rPr>
          <w:rFonts w:ascii="Arial" w:eastAsia="Arial" w:hAnsi="Arial" w:cs="Arial"/>
          <w:i/>
          <w:iCs/>
          <w:color w:val="595959" w:themeColor="text1" w:themeTint="A6"/>
          <w:sz w:val="22"/>
          <w:szCs w:val="22"/>
        </w:rPr>
        <w:t>based analysis and monitoring of Erasmus+: Youth in Action</w:t>
      </w:r>
      <w:r w:rsidR="17E5EB4D" w:rsidRPr="00E4546F">
        <w:rPr>
          <w:rFonts w:ascii="Arial" w:eastAsia="Arial" w:hAnsi="Arial" w:cs="Arial"/>
          <w:color w:val="595959" w:themeColor="text1" w:themeTint="A6"/>
          <w:sz w:val="22"/>
          <w:szCs w:val="22"/>
        </w:rPr>
        <w:t xml:space="preserve"> (RAY MON)</w:t>
      </w:r>
      <w:r w:rsidR="00165C5B" w:rsidRPr="00E4546F">
        <w:rPr>
          <w:rFonts w:ascii="Arial" w:eastAsia="Arial" w:hAnsi="Arial" w:cs="Arial"/>
          <w:color w:val="595959" w:themeColor="text1" w:themeTint="A6"/>
          <w:sz w:val="22"/>
          <w:szCs w:val="22"/>
        </w:rPr>
        <w:t xml:space="preserve"> te je </w:t>
      </w:r>
      <w:r w:rsidR="00DA254F" w:rsidRPr="00E4546F">
        <w:rPr>
          <w:rFonts w:ascii="Arial" w:eastAsia="Arial" w:hAnsi="Arial" w:cs="Arial"/>
          <w:color w:val="595959" w:themeColor="text1" w:themeTint="A6"/>
          <w:sz w:val="22"/>
          <w:szCs w:val="22"/>
        </w:rPr>
        <w:t xml:space="preserve">izrađeno i </w:t>
      </w:r>
      <w:r w:rsidR="00DF17EF" w:rsidRPr="00E4546F">
        <w:rPr>
          <w:rFonts w:ascii="Arial" w:eastAsia="Arial" w:hAnsi="Arial" w:cs="Arial"/>
          <w:color w:val="595959" w:themeColor="text1" w:themeTint="A6"/>
          <w:sz w:val="22"/>
          <w:szCs w:val="22"/>
        </w:rPr>
        <w:t>objavlje</w:t>
      </w:r>
      <w:r w:rsidR="00D41D1B" w:rsidRPr="00E4546F">
        <w:rPr>
          <w:rFonts w:ascii="Arial" w:eastAsia="Arial" w:hAnsi="Arial" w:cs="Arial"/>
          <w:color w:val="595959" w:themeColor="text1" w:themeTint="A6"/>
          <w:sz w:val="22"/>
          <w:szCs w:val="22"/>
        </w:rPr>
        <w:t>n</w:t>
      </w:r>
      <w:r w:rsidR="00DF17EF" w:rsidRPr="00E4546F">
        <w:rPr>
          <w:rFonts w:ascii="Arial" w:eastAsia="Arial" w:hAnsi="Arial" w:cs="Arial"/>
          <w:color w:val="595959" w:themeColor="text1" w:themeTint="A6"/>
          <w:sz w:val="22"/>
          <w:szCs w:val="22"/>
        </w:rPr>
        <w:t>o nacionalno izvješće.</w:t>
      </w:r>
      <w:r w:rsidR="00CE4604" w:rsidRPr="00E4546F">
        <w:rPr>
          <w:rFonts w:ascii="Arial" w:eastAsia="Arial" w:hAnsi="Arial" w:cs="Arial"/>
          <w:color w:val="595959" w:themeColor="text1" w:themeTint="A6"/>
          <w:sz w:val="22"/>
          <w:szCs w:val="22"/>
        </w:rPr>
        <w:t xml:space="preserve"> Rezultati nacionalnog izvješća predstavljeni su na </w:t>
      </w:r>
      <w:r w:rsidR="00DB36E5" w:rsidRPr="00E4546F">
        <w:rPr>
          <w:rFonts w:ascii="Arial" w:eastAsia="Arial" w:hAnsi="Arial" w:cs="Arial"/>
          <w:color w:val="595959" w:themeColor="text1" w:themeTint="A6"/>
          <w:sz w:val="22"/>
          <w:szCs w:val="22"/>
        </w:rPr>
        <w:t xml:space="preserve">međunarodnom </w:t>
      </w:r>
      <w:r w:rsidR="00CE4604" w:rsidRPr="00E4546F">
        <w:rPr>
          <w:rFonts w:ascii="Arial" w:eastAsia="Arial" w:hAnsi="Arial" w:cs="Arial"/>
          <w:color w:val="595959" w:themeColor="text1" w:themeTint="A6"/>
          <w:sz w:val="22"/>
          <w:szCs w:val="22"/>
        </w:rPr>
        <w:t xml:space="preserve">panelu </w:t>
      </w:r>
      <w:r w:rsidR="00334AEB" w:rsidRPr="00E4546F">
        <w:rPr>
          <w:rFonts w:ascii="Arial" w:eastAsia="Arial" w:hAnsi="Arial" w:cs="Arial"/>
          <w:color w:val="595959" w:themeColor="text1" w:themeTint="A6"/>
          <w:sz w:val="22"/>
          <w:szCs w:val="22"/>
        </w:rPr>
        <w:t xml:space="preserve">u organizaciji </w:t>
      </w:r>
      <w:r w:rsidR="003E6F11" w:rsidRPr="00E4546F">
        <w:rPr>
          <w:rFonts w:ascii="Arial" w:eastAsia="Arial" w:hAnsi="Arial" w:cs="Arial"/>
          <w:color w:val="595959" w:themeColor="text1" w:themeTint="A6"/>
          <w:sz w:val="22"/>
          <w:szCs w:val="22"/>
        </w:rPr>
        <w:t xml:space="preserve">mreže </w:t>
      </w:r>
      <w:r w:rsidR="00334AEB" w:rsidRPr="00E4546F">
        <w:rPr>
          <w:rFonts w:ascii="Arial" w:eastAsia="Arial" w:hAnsi="Arial" w:cs="Arial"/>
          <w:color w:val="595959" w:themeColor="text1" w:themeTint="A6"/>
          <w:sz w:val="22"/>
          <w:szCs w:val="22"/>
        </w:rPr>
        <w:t>RAY</w:t>
      </w:r>
      <w:r w:rsidR="003E6F11" w:rsidRPr="00E4546F">
        <w:rPr>
          <w:rFonts w:ascii="Arial" w:eastAsia="Arial" w:hAnsi="Arial" w:cs="Arial"/>
          <w:color w:val="595959" w:themeColor="text1" w:themeTint="A6"/>
          <w:sz w:val="22"/>
          <w:szCs w:val="22"/>
        </w:rPr>
        <w:t xml:space="preserve"> </w:t>
      </w:r>
      <w:r w:rsidR="00334AEB" w:rsidRPr="00E4546F">
        <w:rPr>
          <w:rFonts w:ascii="Arial" w:eastAsia="Arial" w:hAnsi="Arial" w:cs="Arial"/>
          <w:color w:val="595959" w:themeColor="text1" w:themeTint="A6"/>
          <w:sz w:val="22"/>
          <w:szCs w:val="22"/>
        </w:rPr>
        <w:t>29. rujna 2021.</w:t>
      </w:r>
    </w:p>
    <w:p w14:paraId="4278EC47" w14:textId="12BBA45C" w:rsidR="17E5EB4D" w:rsidRPr="00E4546F" w:rsidRDefault="0088100E" w:rsidP="00BF5702">
      <w:pPr>
        <w:pStyle w:val="ListParagraph"/>
        <w:numPr>
          <w:ilvl w:val="0"/>
          <w:numId w:val="1"/>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izrađene su </w:t>
      </w:r>
      <w:r w:rsidR="00BE5332" w:rsidRPr="00E4546F">
        <w:rPr>
          <w:rFonts w:ascii="Arial" w:eastAsia="Arial" w:hAnsi="Arial" w:cs="Arial"/>
          <w:color w:val="595959" w:themeColor="text1" w:themeTint="A6"/>
          <w:sz w:val="22"/>
          <w:szCs w:val="22"/>
        </w:rPr>
        <w:t xml:space="preserve">analize triju </w:t>
      </w:r>
      <w:r w:rsidR="00BA263C" w:rsidRPr="00E4546F">
        <w:rPr>
          <w:rFonts w:ascii="Arial" w:eastAsia="Arial" w:hAnsi="Arial" w:cs="Arial"/>
          <w:color w:val="595959" w:themeColor="text1" w:themeTint="A6"/>
          <w:sz w:val="22"/>
          <w:szCs w:val="22"/>
        </w:rPr>
        <w:t xml:space="preserve">nacionalnih studija </w:t>
      </w:r>
      <w:r w:rsidR="17E5EB4D" w:rsidRPr="00E4546F">
        <w:rPr>
          <w:rFonts w:ascii="Arial" w:eastAsia="Arial" w:hAnsi="Arial" w:cs="Arial"/>
          <w:color w:val="595959" w:themeColor="text1" w:themeTint="A6"/>
          <w:sz w:val="22"/>
          <w:szCs w:val="22"/>
        </w:rPr>
        <w:t xml:space="preserve">slučaja istraživanja </w:t>
      </w:r>
      <w:r w:rsidR="17E5EB4D" w:rsidRPr="00E4546F">
        <w:rPr>
          <w:rFonts w:ascii="Arial" w:eastAsia="Arial" w:hAnsi="Arial" w:cs="Arial"/>
          <w:i/>
          <w:iCs/>
          <w:color w:val="595959" w:themeColor="text1" w:themeTint="A6"/>
          <w:sz w:val="22"/>
          <w:szCs w:val="22"/>
        </w:rPr>
        <w:t>Research project on participation and citizenship education and learning in Erasmus+ Youth in Action and in the European Solidarity Corps</w:t>
      </w:r>
      <w:r w:rsidR="17E5EB4D" w:rsidRPr="00E4546F">
        <w:rPr>
          <w:rFonts w:ascii="Arial" w:eastAsia="Arial" w:hAnsi="Arial" w:cs="Arial"/>
          <w:color w:val="595959" w:themeColor="text1" w:themeTint="A6"/>
          <w:sz w:val="22"/>
          <w:szCs w:val="22"/>
        </w:rPr>
        <w:t xml:space="preserve"> (RAY PART). </w:t>
      </w:r>
      <w:r w:rsidR="00BE5332" w:rsidRPr="00E4546F">
        <w:rPr>
          <w:rFonts w:ascii="Arial" w:eastAsia="Arial" w:hAnsi="Arial" w:cs="Arial"/>
          <w:color w:val="595959" w:themeColor="text1" w:themeTint="A6"/>
          <w:sz w:val="22"/>
          <w:szCs w:val="22"/>
        </w:rPr>
        <w:t xml:space="preserve">Analize su poslane </w:t>
      </w:r>
      <w:r w:rsidR="003E6F11" w:rsidRPr="00E4546F">
        <w:rPr>
          <w:rFonts w:ascii="Arial" w:eastAsia="Arial" w:hAnsi="Arial" w:cs="Arial"/>
          <w:color w:val="595959" w:themeColor="text1" w:themeTint="A6"/>
          <w:sz w:val="22"/>
          <w:szCs w:val="22"/>
        </w:rPr>
        <w:t>RAY-</w:t>
      </w:r>
      <w:r w:rsidR="00B1498B" w:rsidRPr="00E4546F">
        <w:rPr>
          <w:rFonts w:ascii="Arial" w:eastAsia="Arial" w:hAnsi="Arial" w:cs="Arial"/>
          <w:color w:val="595959" w:themeColor="text1" w:themeTint="A6"/>
          <w:sz w:val="22"/>
          <w:szCs w:val="22"/>
        </w:rPr>
        <w:t>koordinaciji na obradu te je u tijeku izrada tran</w:t>
      </w:r>
      <w:r w:rsidR="00E3576E" w:rsidRPr="00E4546F">
        <w:rPr>
          <w:rFonts w:ascii="Arial" w:eastAsia="Arial" w:hAnsi="Arial" w:cs="Arial"/>
          <w:color w:val="595959" w:themeColor="text1" w:themeTint="A6"/>
          <w:sz w:val="22"/>
          <w:szCs w:val="22"/>
        </w:rPr>
        <w:t>s</w:t>
      </w:r>
      <w:r w:rsidR="00B1498B" w:rsidRPr="00E4546F">
        <w:rPr>
          <w:rFonts w:ascii="Arial" w:eastAsia="Arial" w:hAnsi="Arial" w:cs="Arial"/>
          <w:color w:val="595959" w:themeColor="text1" w:themeTint="A6"/>
          <w:sz w:val="22"/>
          <w:szCs w:val="22"/>
        </w:rPr>
        <w:t>nacionalnog izvješća</w:t>
      </w:r>
      <w:r w:rsidR="00E3576E" w:rsidRPr="00E4546F">
        <w:rPr>
          <w:rFonts w:ascii="Arial" w:eastAsia="Arial" w:hAnsi="Arial" w:cs="Arial"/>
          <w:color w:val="595959" w:themeColor="text1" w:themeTint="A6"/>
          <w:sz w:val="22"/>
          <w:szCs w:val="22"/>
        </w:rPr>
        <w:t xml:space="preserve">. </w:t>
      </w:r>
      <w:r w:rsidR="00FF2752" w:rsidRPr="00E4546F">
        <w:rPr>
          <w:rFonts w:ascii="Arial" w:eastAsia="Arial" w:hAnsi="Arial" w:cs="Arial"/>
          <w:color w:val="595959" w:themeColor="text1" w:themeTint="A6"/>
          <w:sz w:val="22"/>
          <w:szCs w:val="22"/>
        </w:rPr>
        <w:t>N</w:t>
      </w:r>
      <w:r w:rsidR="007B6215" w:rsidRPr="00E4546F">
        <w:rPr>
          <w:rFonts w:ascii="Arial" w:eastAsia="Arial" w:hAnsi="Arial" w:cs="Arial"/>
          <w:color w:val="595959" w:themeColor="text1" w:themeTint="A6"/>
          <w:sz w:val="22"/>
          <w:szCs w:val="22"/>
        </w:rPr>
        <w:t>a</w:t>
      </w:r>
      <w:r w:rsidR="00DB36E5" w:rsidRPr="00E4546F">
        <w:rPr>
          <w:rFonts w:ascii="Arial" w:eastAsia="Arial" w:hAnsi="Arial" w:cs="Arial"/>
          <w:color w:val="595959" w:themeColor="text1" w:themeTint="A6"/>
          <w:sz w:val="22"/>
          <w:szCs w:val="22"/>
        </w:rPr>
        <w:t xml:space="preserve"> međunarodnoj</w:t>
      </w:r>
      <w:r w:rsidR="007B6215" w:rsidRPr="00E4546F">
        <w:rPr>
          <w:rFonts w:ascii="Arial" w:eastAsia="Arial" w:hAnsi="Arial" w:cs="Arial"/>
          <w:color w:val="595959" w:themeColor="text1" w:themeTint="A6"/>
          <w:sz w:val="22"/>
          <w:szCs w:val="22"/>
        </w:rPr>
        <w:t xml:space="preserve"> </w:t>
      </w:r>
      <w:r w:rsidR="003E6F11" w:rsidRPr="00E4546F">
        <w:rPr>
          <w:rFonts w:ascii="Arial" w:eastAsia="Arial" w:hAnsi="Arial" w:cs="Arial"/>
          <w:i/>
          <w:color w:val="595959" w:themeColor="text1" w:themeTint="A6"/>
          <w:sz w:val="22"/>
          <w:szCs w:val="22"/>
        </w:rPr>
        <w:t>online</w:t>
      </w:r>
      <w:r w:rsidR="003E6F11" w:rsidRPr="00E4546F">
        <w:rPr>
          <w:rFonts w:ascii="Arial" w:eastAsia="Arial" w:hAnsi="Arial" w:cs="Arial"/>
          <w:color w:val="595959" w:themeColor="text1" w:themeTint="A6"/>
          <w:sz w:val="22"/>
          <w:szCs w:val="22"/>
        </w:rPr>
        <w:t>-</w:t>
      </w:r>
      <w:r w:rsidR="007B6215" w:rsidRPr="00E4546F">
        <w:rPr>
          <w:rFonts w:ascii="Arial" w:eastAsia="Arial" w:hAnsi="Arial" w:cs="Arial"/>
          <w:color w:val="595959" w:themeColor="text1" w:themeTint="A6"/>
          <w:sz w:val="22"/>
          <w:szCs w:val="22"/>
        </w:rPr>
        <w:t xml:space="preserve">konferenciji </w:t>
      </w:r>
      <w:r w:rsidR="003E6F11" w:rsidRPr="00E4546F">
        <w:rPr>
          <w:rFonts w:ascii="Arial" w:eastAsia="Arial" w:hAnsi="Arial" w:cs="Arial"/>
          <w:color w:val="595959" w:themeColor="text1" w:themeTint="A6"/>
          <w:sz w:val="22"/>
          <w:szCs w:val="22"/>
        </w:rPr>
        <w:t xml:space="preserve">istraživanja </w:t>
      </w:r>
      <w:r w:rsidR="007B6215" w:rsidRPr="00E4546F">
        <w:rPr>
          <w:rFonts w:ascii="Arial" w:eastAsia="Arial" w:hAnsi="Arial" w:cs="Arial"/>
          <w:color w:val="595959" w:themeColor="text1" w:themeTint="A6"/>
          <w:sz w:val="22"/>
          <w:szCs w:val="22"/>
        </w:rPr>
        <w:t>RAY PART</w:t>
      </w:r>
      <w:r w:rsidR="003E6F11" w:rsidRPr="00E4546F">
        <w:rPr>
          <w:rFonts w:ascii="Arial" w:eastAsia="Arial" w:hAnsi="Arial" w:cs="Arial"/>
          <w:color w:val="595959" w:themeColor="text1" w:themeTint="A6"/>
          <w:sz w:val="22"/>
          <w:szCs w:val="22"/>
        </w:rPr>
        <w:t xml:space="preserve"> </w:t>
      </w:r>
      <w:r w:rsidR="00FF2752" w:rsidRPr="00E4546F">
        <w:rPr>
          <w:rFonts w:ascii="Arial" w:eastAsia="Arial" w:hAnsi="Arial" w:cs="Arial"/>
          <w:color w:val="595959" w:themeColor="text1" w:themeTint="A6"/>
          <w:sz w:val="22"/>
          <w:szCs w:val="22"/>
        </w:rPr>
        <w:t xml:space="preserve">održanoj 18. i 19. listopada 2021. </w:t>
      </w:r>
      <w:r w:rsidR="00E3576E" w:rsidRPr="00E4546F">
        <w:rPr>
          <w:rFonts w:ascii="Arial" w:eastAsia="Arial" w:hAnsi="Arial" w:cs="Arial"/>
          <w:color w:val="595959" w:themeColor="text1" w:themeTint="A6"/>
          <w:sz w:val="22"/>
          <w:szCs w:val="22"/>
        </w:rPr>
        <w:t xml:space="preserve">predstavljeni </w:t>
      </w:r>
      <w:r w:rsidR="00FF2752" w:rsidRPr="00E4546F">
        <w:rPr>
          <w:rFonts w:ascii="Arial" w:eastAsia="Arial" w:hAnsi="Arial" w:cs="Arial"/>
          <w:color w:val="595959" w:themeColor="text1" w:themeTint="A6"/>
          <w:sz w:val="22"/>
          <w:szCs w:val="22"/>
        </w:rPr>
        <w:t xml:space="preserve">su </w:t>
      </w:r>
      <w:r w:rsidR="00E3576E" w:rsidRPr="00E4546F">
        <w:rPr>
          <w:rFonts w:ascii="Arial" w:eastAsia="Arial" w:hAnsi="Arial" w:cs="Arial"/>
          <w:color w:val="595959" w:themeColor="text1" w:themeTint="A6"/>
          <w:sz w:val="22"/>
          <w:szCs w:val="22"/>
        </w:rPr>
        <w:t xml:space="preserve">preliminarni nalazi </w:t>
      </w:r>
      <w:r w:rsidR="00A30DAD" w:rsidRPr="00E4546F">
        <w:rPr>
          <w:rFonts w:ascii="Arial" w:eastAsia="Arial" w:hAnsi="Arial" w:cs="Arial"/>
          <w:color w:val="595959" w:themeColor="text1" w:themeTint="A6"/>
          <w:sz w:val="22"/>
          <w:szCs w:val="22"/>
        </w:rPr>
        <w:t>istraživanja</w:t>
      </w:r>
      <w:r w:rsidR="003E6F11" w:rsidRPr="00E4546F">
        <w:rPr>
          <w:rFonts w:ascii="Arial" w:eastAsia="Arial" w:hAnsi="Arial" w:cs="Arial"/>
          <w:color w:val="595959" w:themeColor="text1" w:themeTint="A6"/>
          <w:sz w:val="22"/>
          <w:szCs w:val="22"/>
        </w:rPr>
        <w:t xml:space="preserve">  </w:t>
      </w:r>
    </w:p>
    <w:p w14:paraId="48A944B6" w14:textId="439D1997" w:rsidR="00D41D1B" w:rsidRPr="00E4546F" w:rsidRDefault="002B1187" w:rsidP="00BF5702">
      <w:pPr>
        <w:pStyle w:val="ListParagraph"/>
        <w:numPr>
          <w:ilvl w:val="0"/>
          <w:numId w:val="1"/>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o</w:t>
      </w:r>
      <w:r w:rsidR="0015635F" w:rsidRPr="00E4546F">
        <w:rPr>
          <w:rFonts w:ascii="Arial" w:eastAsia="Arial" w:hAnsi="Arial" w:cs="Arial"/>
          <w:color w:val="595959" w:themeColor="text1" w:themeTint="A6"/>
          <w:sz w:val="22"/>
          <w:szCs w:val="22"/>
        </w:rPr>
        <w:t xml:space="preserve">sim </w:t>
      </w:r>
      <w:r w:rsidR="00160656" w:rsidRPr="00E4546F">
        <w:rPr>
          <w:rFonts w:ascii="Arial" w:eastAsia="Arial" w:hAnsi="Arial" w:cs="Arial"/>
          <w:color w:val="595959" w:themeColor="text1" w:themeTint="A6"/>
          <w:sz w:val="22"/>
          <w:szCs w:val="22"/>
        </w:rPr>
        <w:t>navedenih nacionalnih istraživački</w:t>
      </w:r>
      <w:r w:rsidR="00E549F9" w:rsidRPr="00E4546F">
        <w:rPr>
          <w:rFonts w:ascii="Arial" w:eastAsia="Arial" w:hAnsi="Arial" w:cs="Arial"/>
          <w:color w:val="595959" w:themeColor="text1" w:themeTint="A6"/>
          <w:sz w:val="22"/>
          <w:szCs w:val="22"/>
        </w:rPr>
        <w:t>h</w:t>
      </w:r>
      <w:r w:rsidR="00160656" w:rsidRPr="00E4546F">
        <w:rPr>
          <w:rFonts w:ascii="Arial" w:eastAsia="Arial" w:hAnsi="Arial" w:cs="Arial"/>
          <w:color w:val="595959" w:themeColor="text1" w:themeTint="A6"/>
          <w:sz w:val="22"/>
          <w:szCs w:val="22"/>
        </w:rPr>
        <w:t xml:space="preserve"> aktivnosti, </w:t>
      </w:r>
      <w:r w:rsidR="008C524C" w:rsidRPr="00E4546F">
        <w:rPr>
          <w:rFonts w:ascii="Arial" w:eastAsia="Arial" w:hAnsi="Arial" w:cs="Arial"/>
          <w:color w:val="595959" w:themeColor="text1" w:themeTint="A6"/>
          <w:sz w:val="22"/>
          <w:szCs w:val="22"/>
        </w:rPr>
        <w:t>Agencija je u 2021. godini</w:t>
      </w:r>
      <w:r w:rsidR="003A7E76" w:rsidRPr="00E4546F">
        <w:rPr>
          <w:rFonts w:ascii="Arial" w:eastAsia="Arial" w:hAnsi="Arial" w:cs="Arial"/>
          <w:color w:val="595959" w:themeColor="text1" w:themeTint="A6"/>
          <w:sz w:val="22"/>
          <w:szCs w:val="22"/>
        </w:rPr>
        <w:t xml:space="preserve"> </w:t>
      </w:r>
      <w:r w:rsidR="008C524C" w:rsidRPr="00E4546F">
        <w:rPr>
          <w:rFonts w:ascii="Arial" w:eastAsia="Arial" w:hAnsi="Arial" w:cs="Arial"/>
          <w:color w:val="595959" w:themeColor="text1" w:themeTint="A6"/>
          <w:sz w:val="22"/>
          <w:szCs w:val="22"/>
        </w:rPr>
        <w:t xml:space="preserve"> sudjelo</w:t>
      </w:r>
      <w:r w:rsidR="00E549F9" w:rsidRPr="00E4546F">
        <w:rPr>
          <w:rFonts w:ascii="Arial" w:eastAsia="Arial" w:hAnsi="Arial" w:cs="Arial"/>
          <w:color w:val="595959" w:themeColor="text1" w:themeTint="A6"/>
          <w:sz w:val="22"/>
          <w:szCs w:val="22"/>
        </w:rPr>
        <w:t xml:space="preserve">vala u radu </w:t>
      </w:r>
      <w:r w:rsidR="003E6F11" w:rsidRPr="00E4546F">
        <w:rPr>
          <w:rFonts w:ascii="Arial" w:eastAsia="Arial" w:hAnsi="Arial" w:cs="Arial"/>
          <w:color w:val="595959" w:themeColor="text1" w:themeTint="A6"/>
          <w:sz w:val="22"/>
          <w:szCs w:val="22"/>
        </w:rPr>
        <w:t xml:space="preserve">mreže </w:t>
      </w:r>
      <w:r w:rsidR="00E549F9" w:rsidRPr="00E4546F">
        <w:rPr>
          <w:rFonts w:ascii="Arial" w:eastAsia="Arial" w:hAnsi="Arial" w:cs="Arial"/>
          <w:color w:val="595959" w:themeColor="text1" w:themeTint="A6"/>
          <w:sz w:val="22"/>
          <w:szCs w:val="22"/>
        </w:rPr>
        <w:t>RAY</w:t>
      </w:r>
      <w:r w:rsidR="003E6F11" w:rsidRPr="00E4546F">
        <w:rPr>
          <w:rFonts w:ascii="Arial" w:eastAsia="Arial" w:hAnsi="Arial" w:cs="Arial"/>
          <w:color w:val="595959" w:themeColor="text1" w:themeTint="A6"/>
          <w:sz w:val="22"/>
          <w:szCs w:val="22"/>
        </w:rPr>
        <w:t xml:space="preserve"> </w:t>
      </w:r>
      <w:r w:rsidR="00420E76" w:rsidRPr="00E4546F">
        <w:rPr>
          <w:rFonts w:ascii="Arial" w:eastAsia="Arial" w:hAnsi="Arial" w:cs="Arial"/>
          <w:color w:val="595959" w:themeColor="text1" w:themeTint="A6"/>
          <w:sz w:val="22"/>
          <w:szCs w:val="22"/>
        </w:rPr>
        <w:t xml:space="preserve">financijskim doprinosom za razvoj metodologije istraživanja </w:t>
      </w:r>
      <w:r w:rsidR="00900C12" w:rsidRPr="00E4546F">
        <w:rPr>
          <w:rFonts w:ascii="Arial" w:eastAsia="Arial" w:hAnsi="Arial" w:cs="Arial"/>
          <w:color w:val="595959" w:themeColor="text1" w:themeTint="A6"/>
          <w:sz w:val="22"/>
          <w:szCs w:val="22"/>
        </w:rPr>
        <w:t xml:space="preserve">RAY MON i RAY PART, kao i istraživanja </w:t>
      </w:r>
      <w:r w:rsidR="002A1649" w:rsidRPr="00E4546F">
        <w:rPr>
          <w:rFonts w:ascii="Arial" w:eastAsia="Arial" w:hAnsi="Arial" w:cs="Arial"/>
          <w:i/>
          <w:color w:val="595959" w:themeColor="text1" w:themeTint="A6"/>
          <w:sz w:val="22"/>
          <w:szCs w:val="22"/>
        </w:rPr>
        <w:t>Research-based Analysis and Monitoring of</w:t>
      </w:r>
      <w:r w:rsidR="00D22CFC" w:rsidRPr="00E4546F">
        <w:rPr>
          <w:rFonts w:ascii="Arial" w:eastAsia="Arial" w:hAnsi="Arial" w:cs="Arial"/>
          <w:i/>
          <w:color w:val="595959" w:themeColor="text1" w:themeTint="A6"/>
          <w:sz w:val="22"/>
          <w:szCs w:val="22"/>
        </w:rPr>
        <w:t xml:space="preserve"> the European Solidarity Corps </w:t>
      </w:r>
      <w:r w:rsidR="00D22CFC" w:rsidRPr="00E4546F">
        <w:rPr>
          <w:rFonts w:ascii="Arial" w:eastAsia="Arial" w:hAnsi="Arial" w:cs="Arial"/>
          <w:color w:val="595959" w:themeColor="text1" w:themeTint="A6"/>
          <w:sz w:val="22"/>
          <w:szCs w:val="22"/>
        </w:rPr>
        <w:t>(RAY SOC) i</w:t>
      </w:r>
      <w:r w:rsidR="00D22CFC" w:rsidRPr="00E4546F">
        <w:rPr>
          <w:rFonts w:ascii="Arial" w:eastAsia="Arial" w:hAnsi="Arial" w:cs="Arial"/>
          <w:i/>
          <w:color w:val="595959" w:themeColor="text1" w:themeTint="A6"/>
          <w:sz w:val="22"/>
          <w:szCs w:val="22"/>
        </w:rPr>
        <w:t xml:space="preserve"> Research project on the contribution of the European Youth Programmes and sector strategies </w:t>
      </w:r>
      <w:r w:rsidR="00D22CFC" w:rsidRPr="00E4546F">
        <w:rPr>
          <w:rFonts w:ascii="Arial" w:eastAsia="Arial" w:hAnsi="Arial" w:cs="Arial"/>
          <w:color w:val="595959" w:themeColor="text1" w:themeTint="A6"/>
          <w:sz w:val="22"/>
          <w:szCs w:val="22"/>
        </w:rPr>
        <w:t>(RAY STRAT).</w:t>
      </w:r>
    </w:p>
    <w:p w14:paraId="73253913" w14:textId="77777777" w:rsidR="00145287" w:rsidRPr="00E4546F" w:rsidRDefault="00145287" w:rsidP="00744920">
      <w:pPr>
        <w:jc w:val="both"/>
        <w:rPr>
          <w:rFonts w:ascii="Arial" w:eastAsia="Arial" w:hAnsi="Arial" w:cs="Arial"/>
          <w:color w:val="595959" w:themeColor="text1" w:themeTint="A6"/>
          <w:sz w:val="22"/>
          <w:szCs w:val="22"/>
        </w:rPr>
      </w:pPr>
    </w:p>
    <w:p w14:paraId="760B9645" w14:textId="465BCD2F" w:rsidR="003B0BAA"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b/>
          <w:bCs/>
          <w:color w:val="595959" w:themeColor="text1" w:themeTint="A6"/>
          <w:sz w:val="22"/>
          <w:szCs w:val="22"/>
        </w:rPr>
        <w:t>Raspoloživa sredstva za projekte u 20</w:t>
      </w:r>
      <w:r w:rsidR="78206CDF" w:rsidRPr="00E4546F">
        <w:rPr>
          <w:rFonts w:ascii="Arial" w:eastAsia="Arial" w:hAnsi="Arial" w:cs="Arial"/>
          <w:b/>
          <w:bCs/>
          <w:color w:val="595959" w:themeColor="text1" w:themeTint="A6"/>
          <w:sz w:val="22"/>
          <w:szCs w:val="22"/>
        </w:rPr>
        <w:t>2</w:t>
      </w:r>
      <w:r w:rsidR="00CB3E5E" w:rsidRPr="00E4546F">
        <w:rPr>
          <w:rFonts w:ascii="Arial" w:eastAsia="Arial" w:hAnsi="Arial" w:cs="Arial"/>
          <w:b/>
          <w:bCs/>
          <w:color w:val="595959" w:themeColor="text1" w:themeTint="A6"/>
          <w:sz w:val="22"/>
          <w:szCs w:val="22"/>
        </w:rPr>
        <w:t>1</w:t>
      </w:r>
      <w:r w:rsidRPr="00E4546F">
        <w:rPr>
          <w:rFonts w:ascii="Arial" w:eastAsia="Arial" w:hAnsi="Arial" w:cs="Arial"/>
          <w:b/>
          <w:bCs/>
          <w:color w:val="595959" w:themeColor="text1" w:themeTint="A6"/>
          <w:sz w:val="22"/>
          <w:szCs w:val="22"/>
        </w:rPr>
        <w:t>. godini</w:t>
      </w:r>
      <w:r w:rsidR="00426308" w:rsidRPr="00E4546F">
        <w:rPr>
          <w:rFonts w:ascii="Arial" w:eastAsia="Arial" w:hAnsi="Arial" w:cs="Arial"/>
          <w:b/>
          <w:bCs/>
          <w:color w:val="595959" w:themeColor="text1" w:themeTint="A6"/>
          <w:sz w:val="22"/>
          <w:szCs w:val="22"/>
        </w:rPr>
        <w:t xml:space="preserve"> (status na dan 14.2.2022.)</w:t>
      </w:r>
      <w:r w:rsidR="003B0BAA" w:rsidRPr="00E4546F">
        <w:rPr>
          <w:rFonts w:ascii="Arial" w:eastAsia="Arial" w:hAnsi="Arial" w:cs="Arial"/>
          <w:b/>
          <w:bCs/>
          <w:color w:val="595959" w:themeColor="text1" w:themeTint="A6"/>
          <w:sz w:val="22"/>
          <w:szCs w:val="22"/>
        </w:rPr>
        <w:t>:</w:t>
      </w:r>
      <w:r w:rsidR="005D2D5E" w:rsidRPr="00E4546F">
        <w:rPr>
          <w:rFonts w:ascii="Arial" w:eastAsia="Arial" w:hAnsi="Arial" w:cs="Arial"/>
          <w:color w:val="595959" w:themeColor="text1" w:themeTint="A6"/>
          <w:sz w:val="22"/>
          <w:szCs w:val="22"/>
        </w:rPr>
        <w:t xml:space="preserve"> </w:t>
      </w:r>
      <w:r w:rsidR="00F41181" w:rsidRPr="00E4546F">
        <w:rPr>
          <w:rFonts w:ascii="Arial" w:eastAsia="Arial" w:hAnsi="Arial" w:cs="Arial"/>
          <w:color w:val="595959" w:themeColor="text1" w:themeTint="A6"/>
          <w:sz w:val="22"/>
          <w:szCs w:val="22"/>
        </w:rPr>
        <w:t>28</w:t>
      </w:r>
      <w:r w:rsidR="00BA263C" w:rsidRPr="00E4546F">
        <w:rPr>
          <w:rFonts w:ascii="Arial" w:eastAsia="Arial" w:hAnsi="Arial" w:cs="Arial"/>
          <w:color w:val="595959" w:themeColor="text1" w:themeTint="A6"/>
          <w:sz w:val="22"/>
          <w:szCs w:val="22"/>
        </w:rPr>
        <w:t>,</w:t>
      </w:r>
      <w:r w:rsidR="00F41181" w:rsidRPr="00E4546F">
        <w:rPr>
          <w:rFonts w:ascii="Arial" w:eastAsia="Arial" w:hAnsi="Arial" w:cs="Arial"/>
          <w:color w:val="595959" w:themeColor="text1" w:themeTint="A6"/>
          <w:sz w:val="22"/>
          <w:szCs w:val="22"/>
        </w:rPr>
        <w:t>195</w:t>
      </w:r>
      <w:r w:rsidR="00A3055A" w:rsidRPr="00E4546F">
        <w:rPr>
          <w:rFonts w:ascii="Arial" w:eastAsia="Arial" w:hAnsi="Arial" w:cs="Arial"/>
          <w:color w:val="595959" w:themeColor="text1" w:themeTint="A6"/>
          <w:sz w:val="22"/>
          <w:szCs w:val="22"/>
        </w:rPr>
        <w:t>.</w:t>
      </w:r>
      <w:r w:rsidR="00DB3BA1" w:rsidRPr="00E4546F">
        <w:rPr>
          <w:rFonts w:ascii="Arial" w:eastAsia="Arial" w:hAnsi="Arial" w:cs="Arial"/>
          <w:color w:val="595959" w:themeColor="text1" w:themeTint="A6"/>
          <w:sz w:val="22"/>
          <w:szCs w:val="22"/>
        </w:rPr>
        <w:t>7</w:t>
      </w:r>
      <w:r w:rsidR="00E231C8" w:rsidRPr="00E4546F">
        <w:rPr>
          <w:rFonts w:ascii="Arial" w:eastAsia="Arial" w:hAnsi="Arial" w:cs="Arial"/>
          <w:color w:val="595959" w:themeColor="text1" w:themeTint="A6"/>
          <w:sz w:val="22"/>
          <w:szCs w:val="22"/>
        </w:rPr>
        <w:t>42</w:t>
      </w:r>
      <w:r w:rsidR="00A3055A" w:rsidRPr="00E4546F">
        <w:rPr>
          <w:rFonts w:ascii="Arial" w:eastAsia="Arial" w:hAnsi="Arial" w:cs="Arial"/>
          <w:color w:val="595959" w:themeColor="text1" w:themeTint="A6"/>
          <w:sz w:val="22"/>
          <w:szCs w:val="22"/>
        </w:rPr>
        <w:t>,</w:t>
      </w:r>
      <w:r w:rsidR="00E231C8" w:rsidRPr="00E4546F">
        <w:rPr>
          <w:rFonts w:ascii="Arial" w:eastAsia="Arial" w:hAnsi="Arial" w:cs="Arial"/>
          <w:color w:val="595959" w:themeColor="text1" w:themeTint="A6"/>
          <w:sz w:val="22"/>
          <w:szCs w:val="22"/>
        </w:rPr>
        <w:t>00</w:t>
      </w:r>
      <w:r w:rsidR="00A3055A"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EUR</w:t>
      </w:r>
    </w:p>
    <w:p w14:paraId="3590C563" w14:textId="7A014961"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b/>
          <w:bCs/>
          <w:color w:val="595959" w:themeColor="text1" w:themeTint="A6"/>
          <w:sz w:val="22"/>
          <w:szCs w:val="22"/>
        </w:rPr>
        <w:t>Ugovorena sredstva</w:t>
      </w:r>
      <w:r w:rsidR="003B0BAA" w:rsidRPr="00E4546F">
        <w:rPr>
          <w:rFonts w:ascii="Arial" w:eastAsia="Arial" w:hAnsi="Arial" w:cs="Arial"/>
          <w:b/>
          <w:bCs/>
          <w:color w:val="595959" w:themeColor="text1" w:themeTint="A6"/>
          <w:sz w:val="22"/>
          <w:szCs w:val="22"/>
        </w:rPr>
        <w:t>:</w:t>
      </w:r>
      <w:r w:rsidR="003B0BAA" w:rsidRPr="00E4546F">
        <w:rPr>
          <w:rFonts w:ascii="Arial" w:eastAsia="Arial" w:hAnsi="Arial" w:cs="Arial"/>
          <w:color w:val="595959" w:themeColor="text1" w:themeTint="A6"/>
          <w:sz w:val="22"/>
          <w:szCs w:val="22"/>
        </w:rPr>
        <w:t xml:space="preserve"> </w:t>
      </w:r>
      <w:r w:rsidR="007F5E8E" w:rsidRPr="00E4546F">
        <w:rPr>
          <w:rFonts w:ascii="Arial" w:eastAsia="Arial" w:hAnsi="Arial" w:cs="Arial"/>
          <w:color w:val="595959" w:themeColor="text1" w:themeTint="A6"/>
          <w:sz w:val="22"/>
          <w:szCs w:val="22"/>
        </w:rPr>
        <w:t>25</w:t>
      </w:r>
      <w:r w:rsidR="00BA263C" w:rsidRPr="00E4546F">
        <w:rPr>
          <w:rFonts w:ascii="Arial" w:eastAsia="Arial" w:hAnsi="Arial" w:cs="Arial"/>
          <w:color w:val="595959" w:themeColor="text1" w:themeTint="A6"/>
          <w:sz w:val="22"/>
          <w:szCs w:val="22"/>
        </w:rPr>
        <w:t>,</w:t>
      </w:r>
      <w:r w:rsidR="00AF35B7" w:rsidRPr="00E4546F">
        <w:rPr>
          <w:rFonts w:ascii="Arial" w:eastAsia="Arial" w:hAnsi="Arial" w:cs="Arial"/>
          <w:color w:val="595959" w:themeColor="text1" w:themeTint="A6"/>
          <w:sz w:val="22"/>
          <w:szCs w:val="22"/>
        </w:rPr>
        <w:t>3</w:t>
      </w:r>
      <w:r w:rsidR="007F5E8E" w:rsidRPr="00E4546F">
        <w:rPr>
          <w:rFonts w:ascii="Arial" w:eastAsia="Arial" w:hAnsi="Arial" w:cs="Arial"/>
          <w:color w:val="595959" w:themeColor="text1" w:themeTint="A6"/>
          <w:sz w:val="22"/>
          <w:szCs w:val="22"/>
        </w:rPr>
        <w:t>97</w:t>
      </w:r>
      <w:r w:rsidR="00A3055A" w:rsidRPr="00E4546F">
        <w:rPr>
          <w:rFonts w:ascii="Arial" w:eastAsia="Arial" w:hAnsi="Arial" w:cs="Arial"/>
          <w:color w:val="595959" w:themeColor="text1" w:themeTint="A6"/>
          <w:sz w:val="22"/>
          <w:szCs w:val="22"/>
        </w:rPr>
        <w:t>.</w:t>
      </w:r>
      <w:r w:rsidR="007F5E8E" w:rsidRPr="00E4546F">
        <w:rPr>
          <w:rFonts w:ascii="Arial" w:eastAsia="Arial" w:hAnsi="Arial" w:cs="Arial"/>
          <w:color w:val="595959" w:themeColor="text1" w:themeTint="A6"/>
          <w:sz w:val="22"/>
          <w:szCs w:val="22"/>
        </w:rPr>
        <w:t>297</w:t>
      </w:r>
      <w:r w:rsidR="00A3055A" w:rsidRPr="00E4546F">
        <w:rPr>
          <w:rFonts w:ascii="Arial" w:eastAsia="Arial" w:hAnsi="Arial" w:cs="Arial"/>
          <w:color w:val="595959" w:themeColor="text1" w:themeTint="A6"/>
          <w:sz w:val="22"/>
          <w:szCs w:val="22"/>
        </w:rPr>
        <w:t>,</w:t>
      </w:r>
      <w:r w:rsidR="007F5E8E" w:rsidRPr="00E4546F">
        <w:rPr>
          <w:rFonts w:ascii="Arial" w:eastAsia="Arial" w:hAnsi="Arial" w:cs="Arial"/>
          <w:color w:val="595959" w:themeColor="text1" w:themeTint="A6"/>
          <w:sz w:val="22"/>
          <w:szCs w:val="22"/>
        </w:rPr>
        <w:t>40</w:t>
      </w:r>
      <w:r w:rsidR="00A3055A"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EUR</w:t>
      </w:r>
    </w:p>
    <w:p w14:paraId="0DF1253C" w14:textId="08D72702"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b/>
          <w:bCs/>
          <w:color w:val="595959" w:themeColor="text1" w:themeTint="A6"/>
          <w:sz w:val="22"/>
          <w:szCs w:val="22"/>
        </w:rPr>
        <w:t xml:space="preserve">Ukupna ugovorenost sredstava u </w:t>
      </w:r>
      <w:bookmarkStart w:id="30" w:name="h.3dy6vkm" w:colFirst="0" w:colLast="0"/>
      <w:bookmarkEnd w:id="30"/>
      <w:r w:rsidR="00BA263C" w:rsidRPr="00E4546F">
        <w:rPr>
          <w:rFonts w:ascii="Arial" w:eastAsia="Arial" w:hAnsi="Arial" w:cs="Arial"/>
          <w:b/>
          <w:bCs/>
          <w:color w:val="595959" w:themeColor="text1" w:themeTint="A6"/>
          <w:sz w:val="22"/>
          <w:szCs w:val="22"/>
        </w:rPr>
        <w:t>postocima</w:t>
      </w:r>
      <w:r w:rsidR="003B0BAA" w:rsidRPr="00E4546F">
        <w:rPr>
          <w:rFonts w:ascii="Arial" w:eastAsia="Arial" w:hAnsi="Arial" w:cs="Arial"/>
          <w:b/>
          <w:bCs/>
          <w:color w:val="595959" w:themeColor="text1" w:themeTint="A6"/>
          <w:sz w:val="22"/>
          <w:szCs w:val="22"/>
        </w:rPr>
        <w:t>:</w:t>
      </w:r>
      <w:r w:rsidR="003B0BAA"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9</w:t>
      </w:r>
      <w:r w:rsidR="007F5E8E" w:rsidRPr="00E4546F">
        <w:rPr>
          <w:rFonts w:ascii="Arial" w:eastAsia="Arial" w:hAnsi="Arial" w:cs="Arial"/>
          <w:color w:val="595959" w:themeColor="text1" w:themeTint="A6"/>
          <w:sz w:val="22"/>
          <w:szCs w:val="22"/>
        </w:rPr>
        <w:t>0</w:t>
      </w:r>
      <w:r w:rsidR="00BA263C" w:rsidRPr="00E4546F">
        <w:rPr>
          <w:rFonts w:ascii="Arial" w:eastAsia="Arial" w:hAnsi="Arial" w:cs="Arial"/>
          <w:color w:val="595959" w:themeColor="text1" w:themeTint="A6"/>
          <w:sz w:val="22"/>
          <w:szCs w:val="22"/>
        </w:rPr>
        <w:t>,</w:t>
      </w:r>
      <w:r w:rsidR="007F5E8E" w:rsidRPr="00E4546F">
        <w:rPr>
          <w:rFonts w:ascii="Arial" w:eastAsia="Arial" w:hAnsi="Arial" w:cs="Arial"/>
          <w:color w:val="595959" w:themeColor="text1" w:themeTint="A6"/>
          <w:sz w:val="22"/>
          <w:szCs w:val="22"/>
        </w:rPr>
        <w:t>1</w:t>
      </w:r>
      <w:r w:rsidR="00D35684" w:rsidRPr="00E4546F">
        <w:rPr>
          <w:rFonts w:ascii="Arial" w:eastAsia="Arial" w:hAnsi="Arial" w:cs="Arial"/>
          <w:color w:val="595959" w:themeColor="text1" w:themeTint="A6"/>
          <w:sz w:val="22"/>
          <w:szCs w:val="22"/>
        </w:rPr>
        <w:t> </w:t>
      </w:r>
      <w:r w:rsidRPr="00E4546F">
        <w:rPr>
          <w:rFonts w:ascii="Arial" w:eastAsia="Arial" w:hAnsi="Arial" w:cs="Arial"/>
          <w:color w:val="595959" w:themeColor="text1" w:themeTint="A6"/>
          <w:sz w:val="22"/>
          <w:szCs w:val="22"/>
        </w:rPr>
        <w:t>%</w:t>
      </w:r>
    </w:p>
    <w:p w14:paraId="772E2019" w14:textId="77777777" w:rsidR="00042DFD" w:rsidRPr="00E4546F" w:rsidRDefault="00042DFD" w:rsidP="00744920">
      <w:pPr>
        <w:jc w:val="both"/>
        <w:rPr>
          <w:rFonts w:ascii="Arial" w:eastAsia="Arial" w:hAnsi="Arial" w:cs="Arial"/>
          <w:color w:val="595959" w:themeColor="text1" w:themeTint="A6"/>
          <w:sz w:val="22"/>
          <w:szCs w:val="22"/>
        </w:rPr>
      </w:pPr>
    </w:p>
    <w:p w14:paraId="3F924CDA" w14:textId="77777777" w:rsidR="003B0BAA" w:rsidRPr="00E4546F" w:rsidRDefault="00744920" w:rsidP="00744920">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Broj raspisanih natječaja i rokovi za prijavu</w:t>
      </w:r>
    </w:p>
    <w:p w14:paraId="6A9B2514" w14:textId="4FC92097" w:rsidR="00744920" w:rsidRPr="00E4546F" w:rsidRDefault="00744920" w:rsidP="00744920">
      <w:pPr>
        <w:jc w:val="both"/>
        <w:rPr>
          <w:rFonts w:ascii="Arial" w:eastAsia="Arial" w:hAnsi="Arial" w:cs="Arial"/>
          <w:color w:val="595959" w:themeColor="text1" w:themeTint="A6"/>
          <w:sz w:val="22"/>
          <w:szCs w:val="22"/>
        </w:rPr>
      </w:pPr>
      <w:bookmarkStart w:id="31" w:name="_Hlk32925619"/>
      <w:r w:rsidRPr="00E4546F">
        <w:rPr>
          <w:rFonts w:ascii="Arial" w:eastAsia="Arial" w:hAnsi="Arial" w:cs="Arial"/>
          <w:b/>
          <w:color w:val="595959" w:themeColor="text1" w:themeTint="A6"/>
          <w:sz w:val="22"/>
          <w:szCs w:val="22"/>
          <w:u w:val="single"/>
        </w:rPr>
        <w:t>Ključna aktivnost 1</w:t>
      </w:r>
      <w:r w:rsidR="00BB5A38" w:rsidRPr="00E4546F">
        <w:rPr>
          <w:rFonts w:ascii="Arial" w:eastAsia="Arial" w:hAnsi="Arial" w:cs="Arial"/>
          <w:b/>
          <w:color w:val="595959" w:themeColor="text1" w:themeTint="A6"/>
          <w:sz w:val="22"/>
          <w:szCs w:val="22"/>
          <w:u w:val="single"/>
        </w:rPr>
        <w:t xml:space="preserve"> </w:t>
      </w:r>
      <w:r w:rsidR="00BB5A38" w:rsidRPr="00E4546F">
        <w:rPr>
          <w:rFonts w:ascii="Arial" w:eastAsia="Arial" w:hAnsi="Arial" w:cs="Arial"/>
          <w:bCs/>
          <w:color w:val="595959" w:themeColor="text1" w:themeTint="A6"/>
          <w:sz w:val="22"/>
          <w:szCs w:val="22"/>
        </w:rPr>
        <w:t>(decentralizirane aktivnosti)</w:t>
      </w:r>
    </w:p>
    <w:p w14:paraId="39E4FEDB" w14:textId="5E47F53D" w:rsidR="00756F53" w:rsidRPr="00E4546F" w:rsidRDefault="00756F53" w:rsidP="00756F5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Erasmus</w:t>
      </w:r>
      <w:r w:rsidR="003E6F11" w:rsidRPr="00E4546F">
        <w:rPr>
          <w:rFonts w:ascii="Arial" w:eastAsia="Arial" w:hAnsi="Arial" w:cs="Arial"/>
          <w:color w:val="595959" w:themeColor="text1" w:themeTint="A6"/>
          <w:sz w:val="22"/>
          <w:szCs w:val="22"/>
        </w:rPr>
        <w:t>ove</w:t>
      </w:r>
      <w:r w:rsidRPr="00E4546F">
        <w:rPr>
          <w:rFonts w:ascii="Arial" w:eastAsia="Arial" w:hAnsi="Arial" w:cs="Arial"/>
          <w:color w:val="595959" w:themeColor="text1" w:themeTint="A6"/>
          <w:sz w:val="22"/>
          <w:szCs w:val="22"/>
        </w:rPr>
        <w:t xml:space="preserve"> akreditacije u području odgoja i općeg obrazovanja, strukovnog obrazovanja i osposobljavanja i obrazovanja odraslih – 19. listopada 2021.</w:t>
      </w:r>
    </w:p>
    <w:p w14:paraId="2111E5C9" w14:textId="4A234FB5" w:rsidR="00756F53" w:rsidRPr="00E4546F" w:rsidRDefault="00756F53" w:rsidP="00756F5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Erasmus</w:t>
      </w:r>
      <w:r w:rsidR="003E6F11" w:rsidRPr="00E4546F">
        <w:rPr>
          <w:rFonts w:ascii="Arial" w:eastAsia="Arial" w:hAnsi="Arial" w:cs="Arial"/>
          <w:color w:val="595959" w:themeColor="text1" w:themeTint="A6"/>
          <w:sz w:val="22"/>
          <w:szCs w:val="22"/>
        </w:rPr>
        <w:t>ove</w:t>
      </w:r>
      <w:r w:rsidRPr="00E4546F">
        <w:rPr>
          <w:rFonts w:ascii="Arial" w:eastAsia="Arial" w:hAnsi="Arial" w:cs="Arial"/>
          <w:color w:val="595959" w:themeColor="text1" w:themeTint="A6"/>
          <w:sz w:val="22"/>
          <w:szCs w:val="22"/>
        </w:rPr>
        <w:t xml:space="preserve"> akreditacije u području mladih – otvoreni poziv s krajnjim rokom za prijavu 31.</w:t>
      </w:r>
      <w:r w:rsidR="00A96F2A">
        <w:rPr>
          <w:rFonts w:ascii="Arial" w:eastAsia="Arial" w:hAnsi="Arial" w:cs="Arial"/>
          <w:color w:val="595959" w:themeColor="text1" w:themeTint="A6"/>
          <w:sz w:val="22"/>
          <w:szCs w:val="22"/>
        </w:rPr>
        <w:t xml:space="preserve"> prosinca </w:t>
      </w:r>
      <w:r w:rsidRPr="00E4546F">
        <w:rPr>
          <w:rFonts w:ascii="Arial" w:eastAsia="Arial" w:hAnsi="Arial" w:cs="Arial"/>
          <w:color w:val="595959" w:themeColor="text1" w:themeTint="A6"/>
          <w:sz w:val="22"/>
          <w:szCs w:val="22"/>
        </w:rPr>
        <w:t>2021.</w:t>
      </w:r>
    </w:p>
    <w:p w14:paraId="5CEA60F5" w14:textId="1E043745"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Mobilnost pojedinaca u području obrazovanja i osposobljavanja </w:t>
      </w:r>
      <w:r w:rsidR="00032462"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w:t>
      </w:r>
      <w:r w:rsidR="00B434AB" w:rsidRPr="00E4546F">
        <w:rPr>
          <w:rFonts w:ascii="Arial" w:eastAsia="Arial" w:hAnsi="Arial" w:cs="Arial"/>
          <w:color w:val="595959" w:themeColor="text1" w:themeTint="A6"/>
          <w:sz w:val="22"/>
          <w:szCs w:val="22"/>
        </w:rPr>
        <w:t>19</w:t>
      </w:r>
      <w:r w:rsidRPr="00E4546F">
        <w:rPr>
          <w:rFonts w:ascii="Arial" w:eastAsia="Arial" w:hAnsi="Arial" w:cs="Arial"/>
          <w:color w:val="595959" w:themeColor="text1" w:themeTint="A6"/>
          <w:sz w:val="22"/>
          <w:szCs w:val="22"/>
        </w:rPr>
        <w:t xml:space="preserve">. </w:t>
      </w:r>
      <w:r w:rsidR="00B434AB" w:rsidRPr="00E4546F">
        <w:rPr>
          <w:rFonts w:ascii="Arial" w:eastAsia="Arial" w:hAnsi="Arial" w:cs="Arial"/>
          <w:color w:val="595959" w:themeColor="text1" w:themeTint="A6"/>
          <w:sz w:val="22"/>
          <w:szCs w:val="22"/>
        </w:rPr>
        <w:t xml:space="preserve">svibnja </w:t>
      </w:r>
      <w:r w:rsidR="00C60D5E" w:rsidRPr="00E4546F">
        <w:rPr>
          <w:rFonts w:ascii="Arial" w:eastAsia="Arial" w:hAnsi="Arial" w:cs="Arial"/>
          <w:color w:val="595959" w:themeColor="text1" w:themeTint="A6"/>
          <w:sz w:val="22"/>
          <w:szCs w:val="22"/>
        </w:rPr>
        <w:t>20</w:t>
      </w:r>
      <w:r w:rsidR="00793B54" w:rsidRPr="00E4546F">
        <w:rPr>
          <w:rFonts w:ascii="Arial" w:eastAsia="Arial" w:hAnsi="Arial" w:cs="Arial"/>
          <w:color w:val="595959" w:themeColor="text1" w:themeTint="A6"/>
          <w:sz w:val="22"/>
          <w:szCs w:val="22"/>
        </w:rPr>
        <w:t>2</w:t>
      </w:r>
      <w:r w:rsidR="00B434AB"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w:t>
      </w:r>
      <w:r w:rsidR="003E6F11" w:rsidRPr="00E4546F">
        <w:rPr>
          <w:rFonts w:ascii="Arial" w:eastAsia="Arial" w:hAnsi="Arial" w:cs="Arial"/>
          <w:color w:val="595959" w:themeColor="text1" w:themeTint="A6"/>
          <w:sz w:val="22"/>
          <w:szCs w:val="22"/>
        </w:rPr>
        <w:t xml:space="preserve"> </w:t>
      </w:r>
      <w:r w:rsidR="00521BF1" w:rsidRPr="00E4546F">
        <w:rPr>
          <w:rFonts w:ascii="Arial" w:eastAsia="Arial" w:hAnsi="Arial" w:cs="Arial"/>
          <w:color w:val="595959" w:themeColor="text1" w:themeTint="A6"/>
          <w:sz w:val="22"/>
          <w:szCs w:val="22"/>
        </w:rPr>
        <w:t xml:space="preserve">(dodatni rok za područje obrazovanja odraslih: </w:t>
      </w:r>
      <w:r w:rsidR="00EB7765" w:rsidRPr="00E4546F">
        <w:rPr>
          <w:rFonts w:ascii="Arial" w:eastAsia="Arial" w:hAnsi="Arial" w:cs="Arial"/>
          <w:color w:val="595959" w:themeColor="text1" w:themeTint="A6"/>
          <w:sz w:val="22"/>
          <w:szCs w:val="22"/>
        </w:rPr>
        <w:t>5. listopada 2021.)</w:t>
      </w:r>
    </w:p>
    <w:p w14:paraId="2696780A" w14:textId="1BCC0BD7"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Mobilnost pojedinaca u području mladih </w:t>
      </w:r>
      <w:r w:rsidR="00032462"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w:t>
      </w:r>
      <w:r w:rsidR="004377A1" w:rsidRPr="00E4546F">
        <w:rPr>
          <w:rFonts w:ascii="Arial" w:eastAsia="Arial" w:hAnsi="Arial" w:cs="Arial"/>
          <w:color w:val="595959" w:themeColor="text1" w:themeTint="A6"/>
          <w:sz w:val="22"/>
          <w:szCs w:val="22"/>
        </w:rPr>
        <w:t>19</w:t>
      </w:r>
      <w:r w:rsidRPr="00E4546F">
        <w:rPr>
          <w:rFonts w:ascii="Arial" w:eastAsia="Arial" w:hAnsi="Arial" w:cs="Arial"/>
          <w:color w:val="595959" w:themeColor="text1" w:themeTint="A6"/>
          <w:sz w:val="22"/>
          <w:szCs w:val="22"/>
        </w:rPr>
        <w:t xml:space="preserve">. </w:t>
      </w:r>
      <w:r w:rsidR="004377A1" w:rsidRPr="00E4546F">
        <w:rPr>
          <w:rFonts w:ascii="Arial" w:eastAsia="Arial" w:hAnsi="Arial" w:cs="Arial"/>
          <w:color w:val="595959" w:themeColor="text1" w:themeTint="A6"/>
          <w:sz w:val="22"/>
          <w:szCs w:val="22"/>
        </w:rPr>
        <w:t>svibnja</w:t>
      </w:r>
      <w:r w:rsidRPr="00E4546F">
        <w:rPr>
          <w:rFonts w:ascii="Arial" w:eastAsia="Arial" w:hAnsi="Arial" w:cs="Arial"/>
          <w:color w:val="595959" w:themeColor="text1" w:themeTint="A6"/>
          <w:sz w:val="22"/>
          <w:szCs w:val="22"/>
        </w:rPr>
        <w:t>,</w:t>
      </w:r>
      <w:r w:rsidR="0000442D" w:rsidRPr="00E4546F">
        <w:rPr>
          <w:rFonts w:ascii="Arial" w:eastAsia="Arial" w:hAnsi="Arial" w:cs="Arial"/>
          <w:color w:val="595959" w:themeColor="text1" w:themeTint="A6"/>
          <w:sz w:val="22"/>
          <w:szCs w:val="22"/>
        </w:rPr>
        <w:t xml:space="preserve"> 5</w:t>
      </w:r>
      <w:r w:rsidRPr="00E4546F">
        <w:rPr>
          <w:rFonts w:ascii="Arial" w:eastAsia="Arial" w:hAnsi="Arial" w:cs="Arial"/>
          <w:color w:val="595959" w:themeColor="text1" w:themeTint="A6"/>
          <w:sz w:val="22"/>
          <w:szCs w:val="22"/>
        </w:rPr>
        <w:t>. listopada 20</w:t>
      </w:r>
      <w:r w:rsidR="00793B54" w:rsidRPr="00E4546F">
        <w:rPr>
          <w:rFonts w:ascii="Arial" w:eastAsia="Arial" w:hAnsi="Arial" w:cs="Arial"/>
          <w:color w:val="595959" w:themeColor="text1" w:themeTint="A6"/>
          <w:sz w:val="22"/>
          <w:szCs w:val="22"/>
        </w:rPr>
        <w:t>2</w:t>
      </w:r>
      <w:r w:rsidR="0000442D"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w:t>
      </w:r>
    </w:p>
    <w:bookmarkEnd w:id="31"/>
    <w:p w14:paraId="735B3AC2" w14:textId="77777777" w:rsidR="002364E6" w:rsidRDefault="002364E6" w:rsidP="00B27C73">
      <w:pPr>
        <w:jc w:val="both"/>
        <w:rPr>
          <w:rFonts w:ascii="Arial" w:eastAsia="Arial" w:hAnsi="Arial" w:cs="Arial"/>
          <w:b/>
          <w:color w:val="595959" w:themeColor="text1" w:themeTint="A6"/>
          <w:sz w:val="22"/>
          <w:szCs w:val="22"/>
          <w:u w:val="single"/>
        </w:rPr>
      </w:pPr>
    </w:p>
    <w:p w14:paraId="33467183" w14:textId="1882F770" w:rsidR="00BB5A38" w:rsidRPr="00E4546F" w:rsidRDefault="00744920" w:rsidP="00B27C73">
      <w:pPr>
        <w:jc w:val="both"/>
        <w:rPr>
          <w:rFonts w:ascii="Arial" w:eastAsia="Arial" w:hAnsi="Arial" w:cs="Arial"/>
          <w:color w:val="595959" w:themeColor="text1" w:themeTint="A6"/>
          <w:sz w:val="22"/>
          <w:szCs w:val="22"/>
        </w:rPr>
      </w:pPr>
      <w:r w:rsidRPr="00E4546F">
        <w:rPr>
          <w:rFonts w:ascii="Arial" w:eastAsia="Arial" w:hAnsi="Arial" w:cs="Arial"/>
          <w:b/>
          <w:color w:val="595959" w:themeColor="text1" w:themeTint="A6"/>
          <w:sz w:val="22"/>
          <w:szCs w:val="22"/>
          <w:u w:val="single"/>
        </w:rPr>
        <w:lastRenderedPageBreak/>
        <w:t>Ključna aktivnost 2</w:t>
      </w:r>
      <w:r w:rsidR="00DF2520" w:rsidRPr="00E4546F">
        <w:rPr>
          <w:rFonts w:ascii="Arial" w:eastAsia="Arial" w:hAnsi="Arial" w:cs="Arial"/>
          <w:color w:val="595959" w:themeColor="text1" w:themeTint="A6"/>
          <w:sz w:val="22"/>
          <w:szCs w:val="22"/>
        </w:rPr>
        <w:t xml:space="preserve"> (d</w:t>
      </w:r>
      <w:r w:rsidR="00BB5A38" w:rsidRPr="00E4546F">
        <w:rPr>
          <w:rFonts w:ascii="Arial" w:eastAsia="Arial" w:hAnsi="Arial" w:cs="Arial"/>
          <w:color w:val="595959" w:themeColor="text1" w:themeTint="A6"/>
          <w:sz w:val="22"/>
          <w:szCs w:val="22"/>
        </w:rPr>
        <w:t>ecentralizirane aktivnosti</w:t>
      </w:r>
      <w:r w:rsidR="00DF2520" w:rsidRPr="00E4546F">
        <w:rPr>
          <w:rFonts w:ascii="Arial" w:eastAsia="Arial" w:hAnsi="Arial" w:cs="Arial"/>
          <w:color w:val="595959" w:themeColor="text1" w:themeTint="A6"/>
          <w:sz w:val="22"/>
          <w:szCs w:val="22"/>
        </w:rPr>
        <w:t>)</w:t>
      </w:r>
    </w:p>
    <w:p w14:paraId="30F36DD4" w14:textId="51617449" w:rsidR="00744920" w:rsidRPr="00E4546F" w:rsidRDefault="00B27C73"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Suradnička partnerstva u području obrazovanja, osposobljavanja i mladih</w:t>
      </w:r>
      <w:r w:rsidR="00861233" w:rsidRPr="00E4546F">
        <w:rPr>
          <w:rFonts w:ascii="Arial" w:eastAsia="Arial" w:hAnsi="Arial" w:cs="Arial"/>
          <w:color w:val="595959" w:themeColor="text1" w:themeTint="A6"/>
          <w:sz w:val="22"/>
          <w:szCs w:val="22"/>
        </w:rPr>
        <w:t xml:space="preserve"> </w:t>
      </w:r>
      <w:r w:rsidR="00032462" w:rsidRPr="00E4546F">
        <w:rPr>
          <w:rFonts w:ascii="Arial" w:eastAsia="Arial" w:hAnsi="Arial" w:cs="Arial"/>
          <w:color w:val="595959" w:themeColor="text1" w:themeTint="A6"/>
          <w:sz w:val="22"/>
          <w:szCs w:val="22"/>
        </w:rPr>
        <w:t>–</w:t>
      </w:r>
      <w:r w:rsidR="00744920" w:rsidRPr="00E4546F">
        <w:rPr>
          <w:rFonts w:ascii="Arial" w:eastAsia="Arial" w:hAnsi="Arial" w:cs="Arial"/>
          <w:color w:val="595959" w:themeColor="text1" w:themeTint="A6"/>
          <w:sz w:val="22"/>
          <w:szCs w:val="22"/>
        </w:rPr>
        <w:t xml:space="preserve"> 2</w:t>
      </w:r>
      <w:r w:rsidRPr="00E4546F">
        <w:rPr>
          <w:rFonts w:ascii="Arial" w:eastAsia="Arial" w:hAnsi="Arial" w:cs="Arial"/>
          <w:color w:val="595959" w:themeColor="text1" w:themeTint="A6"/>
          <w:sz w:val="22"/>
          <w:szCs w:val="22"/>
        </w:rPr>
        <w:t>1</w:t>
      </w:r>
      <w:r w:rsidR="00744920"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svibnja</w:t>
      </w:r>
      <w:r w:rsidR="00744920" w:rsidRPr="00E4546F">
        <w:rPr>
          <w:rFonts w:ascii="Arial" w:eastAsia="Arial" w:hAnsi="Arial" w:cs="Arial"/>
          <w:color w:val="595959" w:themeColor="text1" w:themeTint="A6"/>
          <w:sz w:val="22"/>
          <w:szCs w:val="22"/>
        </w:rPr>
        <w:t xml:space="preserve"> 20</w:t>
      </w:r>
      <w:r w:rsidR="00793B54" w:rsidRPr="00E4546F">
        <w:rPr>
          <w:rFonts w:ascii="Arial" w:eastAsia="Arial" w:hAnsi="Arial" w:cs="Arial"/>
          <w:color w:val="595959" w:themeColor="text1" w:themeTint="A6"/>
          <w:sz w:val="22"/>
          <w:szCs w:val="22"/>
        </w:rPr>
        <w:t>2</w:t>
      </w:r>
      <w:r w:rsidRPr="00E4546F">
        <w:rPr>
          <w:rFonts w:ascii="Arial" w:eastAsia="Arial" w:hAnsi="Arial" w:cs="Arial"/>
          <w:color w:val="595959" w:themeColor="text1" w:themeTint="A6"/>
          <w:sz w:val="22"/>
          <w:szCs w:val="22"/>
        </w:rPr>
        <w:t>1</w:t>
      </w:r>
      <w:r w:rsidR="00744920" w:rsidRPr="00E4546F">
        <w:rPr>
          <w:rFonts w:ascii="Arial" w:eastAsia="Arial" w:hAnsi="Arial" w:cs="Arial"/>
          <w:color w:val="595959" w:themeColor="text1" w:themeTint="A6"/>
          <w:sz w:val="22"/>
          <w:szCs w:val="22"/>
        </w:rPr>
        <w:t>.</w:t>
      </w:r>
    </w:p>
    <w:p w14:paraId="2823A5AA" w14:textId="1F889672" w:rsidR="00790193" w:rsidRPr="00E4546F" w:rsidRDefault="00FA6DD6" w:rsidP="0079019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Mala partnerstva u području obrazovanja, osposobljavanja i mladih</w:t>
      </w:r>
      <w:r w:rsidR="00790193" w:rsidRPr="00E4546F">
        <w:rPr>
          <w:rFonts w:ascii="Arial" w:eastAsia="Arial" w:hAnsi="Arial" w:cs="Arial"/>
          <w:color w:val="595959" w:themeColor="text1" w:themeTint="A6"/>
          <w:sz w:val="22"/>
          <w:szCs w:val="22"/>
        </w:rPr>
        <w:t xml:space="preserve"> </w:t>
      </w:r>
      <w:r w:rsidR="003E6F11" w:rsidRPr="00E4546F">
        <w:rPr>
          <w:rFonts w:ascii="Arial" w:eastAsia="Arial" w:hAnsi="Arial" w:cs="Arial"/>
          <w:color w:val="595959" w:themeColor="text1" w:themeTint="A6"/>
          <w:sz w:val="22"/>
          <w:szCs w:val="22"/>
        </w:rPr>
        <w:t xml:space="preserve">– </w:t>
      </w:r>
      <w:r w:rsidR="00790193" w:rsidRPr="00E4546F">
        <w:rPr>
          <w:rFonts w:ascii="Arial" w:eastAsia="Arial" w:hAnsi="Arial" w:cs="Arial"/>
          <w:color w:val="595959" w:themeColor="text1" w:themeTint="A6"/>
          <w:sz w:val="22"/>
          <w:szCs w:val="22"/>
        </w:rPr>
        <w:t>21. svibnja 2021.</w:t>
      </w:r>
      <w:r w:rsidR="00D46AA8" w:rsidRPr="00E4546F">
        <w:rPr>
          <w:rFonts w:ascii="Arial" w:eastAsia="Arial" w:hAnsi="Arial" w:cs="Arial"/>
          <w:color w:val="595959" w:themeColor="text1" w:themeTint="A6"/>
          <w:sz w:val="22"/>
          <w:szCs w:val="22"/>
        </w:rPr>
        <w:t>, 3.</w:t>
      </w:r>
      <w:r w:rsidR="00A96F2A">
        <w:rPr>
          <w:rFonts w:ascii="Arial" w:eastAsia="Arial" w:hAnsi="Arial" w:cs="Arial"/>
          <w:color w:val="595959" w:themeColor="text1" w:themeTint="A6"/>
          <w:sz w:val="22"/>
          <w:szCs w:val="22"/>
        </w:rPr>
        <w:t xml:space="preserve"> </w:t>
      </w:r>
      <w:r w:rsidR="00D46AA8" w:rsidRPr="00E4546F">
        <w:rPr>
          <w:rFonts w:ascii="Arial" w:eastAsia="Arial" w:hAnsi="Arial" w:cs="Arial"/>
          <w:color w:val="595959" w:themeColor="text1" w:themeTint="A6"/>
          <w:sz w:val="22"/>
          <w:szCs w:val="22"/>
        </w:rPr>
        <w:t>studenoga 2021.</w:t>
      </w:r>
    </w:p>
    <w:p w14:paraId="67E86FD5" w14:textId="77777777" w:rsidR="00BB5A38" w:rsidRPr="00E4546F" w:rsidRDefault="00BB5A38" w:rsidP="00790193">
      <w:pPr>
        <w:jc w:val="both"/>
        <w:rPr>
          <w:rFonts w:ascii="Arial" w:eastAsia="Arial" w:hAnsi="Arial" w:cs="Arial"/>
          <w:color w:val="595959" w:themeColor="text1" w:themeTint="A6"/>
          <w:sz w:val="22"/>
          <w:szCs w:val="22"/>
        </w:rPr>
      </w:pPr>
    </w:p>
    <w:p w14:paraId="659ABF59" w14:textId="77777777" w:rsidR="00BB5A38" w:rsidRPr="00E4546F" w:rsidRDefault="00BB5A38" w:rsidP="00790193">
      <w:pPr>
        <w:jc w:val="both"/>
        <w:rPr>
          <w:rFonts w:ascii="Arial" w:eastAsia="Arial" w:hAnsi="Arial" w:cs="Arial"/>
          <w:b/>
          <w:bCs/>
          <w:color w:val="595959" w:themeColor="text1" w:themeTint="A6"/>
          <w:sz w:val="22"/>
          <w:szCs w:val="22"/>
          <w:u w:val="single"/>
        </w:rPr>
      </w:pPr>
      <w:r w:rsidRPr="00E4546F">
        <w:rPr>
          <w:rFonts w:ascii="Arial" w:eastAsia="Arial" w:hAnsi="Arial" w:cs="Arial"/>
          <w:b/>
          <w:bCs/>
          <w:color w:val="595959" w:themeColor="text1" w:themeTint="A6"/>
          <w:sz w:val="22"/>
          <w:szCs w:val="22"/>
          <w:u w:val="single"/>
        </w:rPr>
        <w:t>Centralizirane aktivnosti:</w:t>
      </w:r>
    </w:p>
    <w:p w14:paraId="4B37E0C4" w14:textId="6AEEB766" w:rsidR="00861233" w:rsidRPr="00E4546F" w:rsidRDefault="00861233" w:rsidP="0079019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Suradnička partnerstva u području sporta – 17. lipnja 2021.</w:t>
      </w:r>
    </w:p>
    <w:p w14:paraId="45A7250F" w14:textId="52D17885" w:rsidR="0043352A" w:rsidRPr="00E4546F" w:rsidRDefault="00FA6DD6"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Centri strukovne izvrsnosti</w:t>
      </w:r>
      <w:r w:rsidR="0043352A" w:rsidRPr="00E4546F">
        <w:rPr>
          <w:rFonts w:ascii="Arial" w:eastAsia="Arial" w:hAnsi="Arial" w:cs="Arial"/>
          <w:color w:val="595959" w:themeColor="text1" w:themeTint="A6"/>
          <w:sz w:val="22"/>
          <w:szCs w:val="22"/>
        </w:rPr>
        <w:t xml:space="preserve"> – 7. rujna 2021.</w:t>
      </w:r>
    </w:p>
    <w:p w14:paraId="52FC7731" w14:textId="2A5C5AB8" w:rsidR="004C07F1" w:rsidRPr="00E4546F" w:rsidRDefault="004C07F1"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Akademije za stručno usavršavanje učitelja u okviru programa Erasmus+</w:t>
      </w:r>
      <w:r w:rsidR="003E6F11"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7. rujna 2021.</w:t>
      </w:r>
    </w:p>
    <w:p w14:paraId="5C35B295" w14:textId="1B92173C" w:rsidR="00625282" w:rsidRPr="00E4546F" w:rsidRDefault="004C07F1"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Aktivnosti Erasmus Mundus – 26. svibnja 2021.</w:t>
      </w:r>
    </w:p>
    <w:p w14:paraId="5E0B20D2" w14:textId="02B4F32F" w:rsidR="00AB4BFA" w:rsidRPr="00E4546F" w:rsidRDefault="00093384"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Savezi za inovacije – 7. rujna 2021.</w:t>
      </w:r>
    </w:p>
    <w:p w14:paraId="5AA8EB45" w14:textId="02B4F32F" w:rsidR="00093384" w:rsidRPr="00E4546F" w:rsidRDefault="00B00B27"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Jačanje kapaciteta u području mladih – 1. srpnja 2021.</w:t>
      </w:r>
    </w:p>
    <w:p w14:paraId="568DE46B" w14:textId="02B4F32F" w:rsidR="00B00B27" w:rsidRPr="00E4546F" w:rsidRDefault="00B00B27"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Neprofitna sportska događanja – 20. svibnja 2021.</w:t>
      </w:r>
    </w:p>
    <w:p w14:paraId="56B9BECF" w14:textId="77777777" w:rsidR="00744920" w:rsidRPr="00E4546F" w:rsidRDefault="00744920" w:rsidP="00744920">
      <w:pPr>
        <w:jc w:val="both"/>
        <w:rPr>
          <w:rFonts w:ascii="Arial" w:eastAsia="Arial" w:hAnsi="Arial" w:cs="Arial"/>
          <w:color w:val="595959" w:themeColor="text1" w:themeTint="A6"/>
          <w:sz w:val="22"/>
          <w:szCs w:val="22"/>
        </w:rPr>
      </w:pPr>
    </w:p>
    <w:p w14:paraId="2ED9E93C" w14:textId="6B8049C3" w:rsidR="00744920" w:rsidRPr="00E4546F" w:rsidRDefault="00744920" w:rsidP="00744920">
      <w:pPr>
        <w:jc w:val="both"/>
        <w:rPr>
          <w:rFonts w:ascii="Arial" w:eastAsia="Arial" w:hAnsi="Arial" w:cs="Arial"/>
          <w:b/>
          <w:color w:val="595959" w:themeColor="text1" w:themeTint="A6"/>
          <w:sz w:val="22"/>
          <w:szCs w:val="22"/>
        </w:rPr>
      </w:pPr>
      <w:r w:rsidRPr="00E4546F">
        <w:rPr>
          <w:rFonts w:ascii="Arial" w:eastAsia="Arial" w:hAnsi="Arial" w:cs="Arial"/>
          <w:b/>
          <w:color w:val="595959" w:themeColor="text1" w:themeTint="A6"/>
          <w:sz w:val="22"/>
          <w:szCs w:val="22"/>
          <w:u w:val="single"/>
        </w:rPr>
        <w:t>Ključna aktivnost 3</w:t>
      </w:r>
      <w:r w:rsidR="00BB5A38" w:rsidRPr="00E4546F">
        <w:rPr>
          <w:rFonts w:ascii="Arial" w:eastAsia="Arial" w:hAnsi="Arial" w:cs="Arial"/>
          <w:b/>
          <w:color w:val="595959" w:themeColor="text1" w:themeTint="A6"/>
          <w:sz w:val="22"/>
          <w:szCs w:val="22"/>
          <w:u w:val="single"/>
        </w:rPr>
        <w:t xml:space="preserve"> </w:t>
      </w:r>
      <w:r w:rsidR="00BB5A38" w:rsidRPr="00E4546F">
        <w:rPr>
          <w:rFonts w:ascii="Arial" w:eastAsia="Arial" w:hAnsi="Arial" w:cs="Arial"/>
          <w:bCs/>
          <w:color w:val="595959" w:themeColor="text1" w:themeTint="A6"/>
          <w:sz w:val="22"/>
          <w:szCs w:val="22"/>
        </w:rPr>
        <w:t>(centralizirana aktivnost)</w:t>
      </w:r>
    </w:p>
    <w:p w14:paraId="78D57B0F" w14:textId="2C92D3A8" w:rsidR="00744920" w:rsidRPr="00E4546F" w:rsidRDefault="00620BD5"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Mladi Europe zajedno – 24. lipnja 2021.</w:t>
      </w:r>
    </w:p>
    <w:p w14:paraId="30DEED9B" w14:textId="77777777" w:rsidR="00744920" w:rsidRPr="00E4546F" w:rsidRDefault="00744920" w:rsidP="00744920">
      <w:pPr>
        <w:jc w:val="both"/>
        <w:rPr>
          <w:rFonts w:ascii="Arial" w:eastAsia="Arial" w:hAnsi="Arial" w:cs="Arial"/>
          <w:color w:val="595959" w:themeColor="text1" w:themeTint="A6"/>
          <w:sz w:val="22"/>
          <w:szCs w:val="22"/>
        </w:rPr>
      </w:pPr>
    </w:p>
    <w:p w14:paraId="734E1039" w14:textId="6FB5D7AE" w:rsidR="00744920" w:rsidRPr="00E4546F" w:rsidRDefault="00744920" w:rsidP="00744920">
      <w:pPr>
        <w:jc w:val="both"/>
        <w:rPr>
          <w:rFonts w:ascii="Arial" w:eastAsia="Arial" w:hAnsi="Arial" w:cs="Arial"/>
          <w:b/>
          <w:color w:val="595959" w:themeColor="text1" w:themeTint="A6"/>
          <w:sz w:val="22"/>
          <w:szCs w:val="22"/>
        </w:rPr>
      </w:pPr>
      <w:r w:rsidRPr="00E4546F">
        <w:rPr>
          <w:rFonts w:ascii="Arial" w:eastAsia="Arial" w:hAnsi="Arial" w:cs="Arial"/>
          <w:b/>
          <w:color w:val="595959" w:themeColor="text1" w:themeTint="A6"/>
          <w:sz w:val="22"/>
          <w:szCs w:val="22"/>
          <w:u w:val="single"/>
        </w:rPr>
        <w:t xml:space="preserve">Aktivnosti Jean Monnet </w:t>
      </w:r>
      <w:r w:rsidR="00BB5A38" w:rsidRPr="00E4546F">
        <w:rPr>
          <w:rFonts w:ascii="Arial" w:eastAsia="Arial" w:hAnsi="Arial" w:cs="Arial"/>
          <w:bCs/>
          <w:color w:val="595959" w:themeColor="text1" w:themeTint="A6"/>
          <w:sz w:val="22"/>
          <w:szCs w:val="22"/>
        </w:rPr>
        <w:t>(centralizirana aktivnost)</w:t>
      </w:r>
    </w:p>
    <w:p w14:paraId="14D14E66" w14:textId="31343368" w:rsidR="00744920" w:rsidRPr="00E4546F" w:rsidRDefault="00620BD5"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Aktivnosti i mreže programa Jean Monnet</w:t>
      </w:r>
      <w:r w:rsidR="00744920" w:rsidRPr="00E4546F">
        <w:rPr>
          <w:rFonts w:ascii="Arial" w:eastAsia="Arial" w:hAnsi="Arial" w:cs="Arial"/>
          <w:color w:val="595959" w:themeColor="text1" w:themeTint="A6"/>
          <w:sz w:val="22"/>
          <w:szCs w:val="22"/>
        </w:rPr>
        <w:t xml:space="preserve"> </w:t>
      </w:r>
      <w:r w:rsidR="00032462" w:rsidRPr="00E4546F">
        <w:rPr>
          <w:rFonts w:ascii="Arial" w:eastAsia="Arial" w:hAnsi="Arial" w:cs="Arial"/>
          <w:color w:val="595959" w:themeColor="text1" w:themeTint="A6"/>
          <w:sz w:val="22"/>
          <w:szCs w:val="22"/>
        </w:rPr>
        <w:t>–</w:t>
      </w:r>
      <w:r w:rsidR="00744920" w:rsidRPr="00E4546F">
        <w:rPr>
          <w:rFonts w:ascii="Arial" w:eastAsia="Arial" w:hAnsi="Arial" w:cs="Arial"/>
          <w:color w:val="595959" w:themeColor="text1" w:themeTint="A6"/>
          <w:sz w:val="22"/>
          <w:szCs w:val="22"/>
        </w:rPr>
        <w:t xml:space="preserve"> 2. </w:t>
      </w:r>
      <w:r w:rsidRPr="00E4546F">
        <w:rPr>
          <w:rFonts w:ascii="Arial" w:eastAsia="Arial" w:hAnsi="Arial" w:cs="Arial"/>
          <w:color w:val="595959" w:themeColor="text1" w:themeTint="A6"/>
          <w:sz w:val="22"/>
          <w:szCs w:val="22"/>
        </w:rPr>
        <w:t>lipnja</w:t>
      </w:r>
      <w:r w:rsidR="00744920" w:rsidRPr="00E4546F">
        <w:rPr>
          <w:rFonts w:ascii="Arial" w:eastAsia="Arial" w:hAnsi="Arial" w:cs="Arial"/>
          <w:color w:val="595959" w:themeColor="text1" w:themeTint="A6"/>
          <w:sz w:val="22"/>
          <w:szCs w:val="22"/>
        </w:rPr>
        <w:t xml:space="preserve"> 20</w:t>
      </w:r>
      <w:r w:rsidR="00DB0C96" w:rsidRPr="00E4546F">
        <w:rPr>
          <w:rFonts w:ascii="Arial" w:eastAsia="Arial" w:hAnsi="Arial" w:cs="Arial"/>
          <w:color w:val="595959" w:themeColor="text1" w:themeTint="A6"/>
          <w:sz w:val="22"/>
          <w:szCs w:val="22"/>
        </w:rPr>
        <w:t>2</w:t>
      </w:r>
      <w:r w:rsidRPr="00E4546F">
        <w:rPr>
          <w:rFonts w:ascii="Arial" w:eastAsia="Arial" w:hAnsi="Arial" w:cs="Arial"/>
          <w:color w:val="595959" w:themeColor="text1" w:themeTint="A6"/>
          <w:sz w:val="22"/>
          <w:szCs w:val="22"/>
        </w:rPr>
        <w:t>1</w:t>
      </w:r>
      <w:r w:rsidR="00744920" w:rsidRPr="00E4546F">
        <w:rPr>
          <w:rFonts w:ascii="Arial" w:eastAsia="Arial" w:hAnsi="Arial" w:cs="Arial"/>
          <w:color w:val="595959" w:themeColor="text1" w:themeTint="A6"/>
          <w:sz w:val="22"/>
          <w:szCs w:val="22"/>
        </w:rPr>
        <w:t>.</w:t>
      </w:r>
    </w:p>
    <w:p w14:paraId="6AA5EAB4" w14:textId="77777777" w:rsidR="003B0BAA" w:rsidRPr="00E4546F" w:rsidRDefault="003B0BAA" w:rsidP="00744920">
      <w:pPr>
        <w:jc w:val="both"/>
        <w:rPr>
          <w:rFonts w:ascii="Arial" w:eastAsia="Arial" w:hAnsi="Arial" w:cs="Arial"/>
          <w:color w:val="595959" w:themeColor="text1" w:themeTint="A6"/>
          <w:sz w:val="22"/>
          <w:szCs w:val="22"/>
        </w:rPr>
      </w:pPr>
    </w:p>
    <w:p w14:paraId="7A29F782" w14:textId="09F1E6AD"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b/>
          <w:bCs/>
          <w:color w:val="595959" w:themeColor="text1" w:themeTint="A6"/>
          <w:sz w:val="22"/>
          <w:szCs w:val="22"/>
        </w:rPr>
        <w:t>Broj zaprimljenih prijava (</w:t>
      </w:r>
      <w:r w:rsidR="00BA263C" w:rsidRPr="00E4546F">
        <w:rPr>
          <w:rFonts w:ascii="Arial" w:eastAsia="Arial" w:hAnsi="Arial" w:cs="Arial"/>
          <w:b/>
          <w:bCs/>
          <w:color w:val="595959" w:themeColor="text1" w:themeTint="A6"/>
          <w:sz w:val="22"/>
          <w:szCs w:val="22"/>
        </w:rPr>
        <w:t>ukupno</w:t>
      </w:r>
      <w:r w:rsidRPr="00E4546F">
        <w:rPr>
          <w:rFonts w:ascii="Arial" w:eastAsia="Arial" w:hAnsi="Arial" w:cs="Arial"/>
          <w:b/>
          <w:bCs/>
          <w:color w:val="595959" w:themeColor="text1" w:themeTint="A6"/>
          <w:sz w:val="22"/>
          <w:szCs w:val="22"/>
        </w:rPr>
        <w:t>)</w:t>
      </w:r>
      <w:r w:rsidR="003B0BAA" w:rsidRPr="00E4546F">
        <w:rPr>
          <w:rFonts w:ascii="Arial" w:eastAsia="Arial" w:hAnsi="Arial" w:cs="Arial"/>
          <w:b/>
          <w:bCs/>
          <w:color w:val="595959" w:themeColor="text1" w:themeTint="A6"/>
          <w:sz w:val="22"/>
          <w:szCs w:val="22"/>
        </w:rPr>
        <w:t>:</w:t>
      </w:r>
      <w:r w:rsidR="003B0BAA" w:rsidRPr="00E4546F">
        <w:rPr>
          <w:rFonts w:ascii="Arial" w:eastAsia="Arial" w:hAnsi="Arial" w:cs="Arial"/>
          <w:color w:val="595959" w:themeColor="text1" w:themeTint="A6"/>
          <w:sz w:val="22"/>
          <w:szCs w:val="22"/>
        </w:rPr>
        <w:t xml:space="preserve"> </w:t>
      </w:r>
      <w:r w:rsidR="00D00FA0" w:rsidRPr="00E4546F">
        <w:rPr>
          <w:rFonts w:ascii="Arial" w:eastAsia="Arial" w:hAnsi="Arial" w:cs="Arial"/>
          <w:color w:val="595959" w:themeColor="text1" w:themeTint="A6"/>
          <w:sz w:val="22"/>
          <w:szCs w:val="22"/>
        </w:rPr>
        <w:t>546</w:t>
      </w:r>
    </w:p>
    <w:p w14:paraId="37091EFA" w14:textId="34C50A81"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b/>
          <w:bCs/>
          <w:color w:val="595959" w:themeColor="text1" w:themeTint="A6"/>
          <w:sz w:val="22"/>
          <w:szCs w:val="22"/>
        </w:rPr>
        <w:t>Broj odobrenih prijava (</w:t>
      </w:r>
      <w:r w:rsidR="00BA263C" w:rsidRPr="00E4546F">
        <w:rPr>
          <w:rFonts w:ascii="Arial" w:eastAsia="Arial" w:hAnsi="Arial" w:cs="Arial"/>
          <w:b/>
          <w:bCs/>
          <w:color w:val="595959" w:themeColor="text1" w:themeTint="A6"/>
          <w:sz w:val="22"/>
          <w:szCs w:val="22"/>
        </w:rPr>
        <w:t>ukupno</w:t>
      </w:r>
      <w:r w:rsidRPr="00E4546F">
        <w:rPr>
          <w:rFonts w:ascii="Arial" w:eastAsia="Arial" w:hAnsi="Arial" w:cs="Arial"/>
          <w:b/>
          <w:bCs/>
          <w:color w:val="595959" w:themeColor="text1" w:themeTint="A6"/>
          <w:sz w:val="22"/>
          <w:szCs w:val="22"/>
        </w:rPr>
        <w:t>)</w:t>
      </w:r>
      <w:r w:rsidR="003B0BAA" w:rsidRPr="00E4546F">
        <w:rPr>
          <w:rFonts w:ascii="Arial" w:eastAsia="Arial" w:hAnsi="Arial" w:cs="Arial"/>
          <w:b/>
          <w:bCs/>
          <w:color w:val="595959" w:themeColor="text1" w:themeTint="A6"/>
          <w:sz w:val="22"/>
          <w:szCs w:val="22"/>
        </w:rPr>
        <w:t>:</w:t>
      </w:r>
      <w:r w:rsidR="003B0BAA" w:rsidRPr="00E4546F">
        <w:rPr>
          <w:rFonts w:ascii="Arial" w:eastAsia="Arial" w:hAnsi="Arial" w:cs="Arial"/>
          <w:color w:val="595959" w:themeColor="text1" w:themeTint="A6"/>
          <w:sz w:val="22"/>
          <w:szCs w:val="22"/>
        </w:rPr>
        <w:t xml:space="preserve"> </w:t>
      </w:r>
      <w:r w:rsidR="00D30E72" w:rsidRPr="00E4546F">
        <w:rPr>
          <w:rFonts w:ascii="Arial" w:eastAsia="Arial" w:hAnsi="Arial" w:cs="Arial"/>
          <w:color w:val="595959" w:themeColor="text1" w:themeTint="A6"/>
          <w:sz w:val="22"/>
          <w:szCs w:val="22"/>
        </w:rPr>
        <w:t>299</w:t>
      </w:r>
    </w:p>
    <w:p w14:paraId="73F63442" w14:textId="34110D00" w:rsidR="00744920" w:rsidRPr="00E4546F" w:rsidRDefault="00744920" w:rsidP="00744920">
      <w:pPr>
        <w:jc w:val="both"/>
        <w:rPr>
          <w:rFonts w:ascii="Arial" w:eastAsia="Arial" w:hAnsi="Arial" w:cs="Arial"/>
          <w:color w:val="595959" w:themeColor="text1" w:themeTint="A6"/>
          <w:sz w:val="22"/>
          <w:szCs w:val="22"/>
        </w:rPr>
      </w:pPr>
      <w:r w:rsidRPr="00E4546F">
        <w:rPr>
          <w:rFonts w:ascii="Arial" w:eastAsia="Arial" w:hAnsi="Arial" w:cs="Arial"/>
          <w:b/>
          <w:bCs/>
          <w:color w:val="595959" w:themeColor="text1" w:themeTint="A6"/>
          <w:sz w:val="22"/>
          <w:szCs w:val="22"/>
        </w:rPr>
        <w:t xml:space="preserve">Ukupan broj </w:t>
      </w:r>
      <w:r w:rsidR="00DB0C96" w:rsidRPr="00E4546F">
        <w:rPr>
          <w:rFonts w:ascii="Arial" w:eastAsia="Arial" w:hAnsi="Arial" w:cs="Arial"/>
          <w:b/>
          <w:bCs/>
          <w:color w:val="595959" w:themeColor="text1" w:themeTint="A6"/>
          <w:sz w:val="22"/>
          <w:szCs w:val="22"/>
        </w:rPr>
        <w:t>sudionika u projektima (okvi</w:t>
      </w:r>
      <w:r w:rsidRPr="00E4546F">
        <w:rPr>
          <w:rFonts w:ascii="Arial" w:eastAsia="Arial" w:hAnsi="Arial" w:cs="Arial"/>
          <w:b/>
          <w:bCs/>
          <w:color w:val="595959" w:themeColor="text1" w:themeTint="A6"/>
          <w:sz w:val="22"/>
          <w:szCs w:val="22"/>
        </w:rPr>
        <w:t>rno)</w:t>
      </w:r>
      <w:r w:rsidR="003B0BAA" w:rsidRPr="00E4546F">
        <w:rPr>
          <w:rFonts w:ascii="Arial" w:eastAsia="Arial" w:hAnsi="Arial" w:cs="Arial"/>
          <w:b/>
          <w:bCs/>
          <w:color w:val="595959" w:themeColor="text1" w:themeTint="A6"/>
          <w:sz w:val="22"/>
          <w:szCs w:val="22"/>
        </w:rPr>
        <w:t>:</w:t>
      </w:r>
      <w:r w:rsidR="003B0BAA" w:rsidRPr="00E4546F">
        <w:rPr>
          <w:rFonts w:ascii="Arial" w:eastAsia="Arial" w:hAnsi="Arial" w:cs="Arial"/>
          <w:color w:val="595959" w:themeColor="text1" w:themeTint="A6"/>
          <w:sz w:val="22"/>
          <w:szCs w:val="22"/>
        </w:rPr>
        <w:t xml:space="preserve"> </w:t>
      </w:r>
      <w:r w:rsidR="006D2F5C" w:rsidRPr="00E4546F">
        <w:rPr>
          <w:rFonts w:ascii="Arial" w:eastAsia="Arial" w:hAnsi="Arial" w:cs="Arial"/>
          <w:color w:val="595959" w:themeColor="text1" w:themeTint="A6"/>
          <w:sz w:val="22"/>
          <w:szCs w:val="22"/>
        </w:rPr>
        <w:t>8791</w:t>
      </w:r>
    </w:p>
    <w:p w14:paraId="473FC734" w14:textId="47B45F8A" w:rsidR="00D72997" w:rsidRPr="00E4546F" w:rsidRDefault="00D72997" w:rsidP="00744920">
      <w:pPr>
        <w:jc w:val="both"/>
        <w:rPr>
          <w:rFonts w:ascii="Arial" w:eastAsia="Arial" w:hAnsi="Arial" w:cs="Arial"/>
          <w:color w:val="595959" w:themeColor="text1" w:themeTint="A6"/>
          <w:sz w:val="22"/>
          <w:szCs w:val="22"/>
        </w:rPr>
      </w:pPr>
    </w:p>
    <w:p w14:paraId="6A57B8B7" w14:textId="70CE6058" w:rsidR="004E6338" w:rsidRPr="00E4546F" w:rsidRDefault="00D207BC" w:rsidP="00744920">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Promotivne, informativne i potporne aktivnosti</w:t>
      </w:r>
    </w:p>
    <w:p w14:paraId="5D92AA28" w14:textId="0D2C8FC5" w:rsidR="00C90114" w:rsidRPr="00E4546F" w:rsidRDefault="0A5AAD31" w:rsidP="007D3A31">
      <w:pPr>
        <w:ind w:right="-150"/>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Tijekom 2021.</w:t>
      </w:r>
      <w:r w:rsidR="00F14EC7" w:rsidRPr="00E4546F">
        <w:rPr>
          <w:rFonts w:ascii="Arial" w:eastAsia="Arial" w:hAnsi="Arial" w:cs="Arial"/>
          <w:color w:val="595959" w:themeColor="text1" w:themeTint="A6"/>
          <w:sz w:val="22"/>
          <w:szCs w:val="22"/>
        </w:rPr>
        <w:t xml:space="preserve"> godine</w:t>
      </w:r>
      <w:r w:rsidRPr="00E4546F">
        <w:rPr>
          <w:rFonts w:ascii="Arial" w:eastAsia="Arial" w:hAnsi="Arial" w:cs="Arial"/>
          <w:color w:val="595959" w:themeColor="text1" w:themeTint="A6"/>
          <w:sz w:val="22"/>
          <w:szCs w:val="22"/>
        </w:rPr>
        <w:t xml:space="preserve"> Agencija </w:t>
      </w:r>
      <w:r w:rsidR="09817505" w:rsidRPr="00E4546F">
        <w:rPr>
          <w:rFonts w:ascii="Arial" w:eastAsia="Arial" w:hAnsi="Arial" w:cs="Arial"/>
          <w:color w:val="595959" w:themeColor="text1" w:themeTint="A6"/>
          <w:sz w:val="22"/>
          <w:szCs w:val="22"/>
        </w:rPr>
        <w:t>je</w:t>
      </w:r>
      <w:r w:rsidR="110B3743" w:rsidRPr="00E4546F">
        <w:rPr>
          <w:rFonts w:ascii="Arial" w:eastAsia="Arial" w:hAnsi="Arial" w:cs="Arial"/>
          <w:color w:val="595959" w:themeColor="text1" w:themeTint="A6"/>
          <w:sz w:val="22"/>
          <w:szCs w:val="22"/>
        </w:rPr>
        <w:t xml:space="preserve"> provela</w:t>
      </w:r>
      <w:r w:rsidRPr="00E4546F">
        <w:rPr>
          <w:rFonts w:ascii="Arial" w:eastAsia="Arial" w:hAnsi="Arial" w:cs="Arial"/>
          <w:color w:val="595959" w:themeColor="text1" w:themeTint="A6"/>
          <w:sz w:val="22"/>
          <w:szCs w:val="22"/>
        </w:rPr>
        <w:t xml:space="preserve"> brojne aktivnosti </w:t>
      </w:r>
      <w:r w:rsidR="00F14EC7" w:rsidRPr="00E4546F">
        <w:rPr>
          <w:rFonts w:ascii="Arial" w:eastAsia="Arial" w:hAnsi="Arial" w:cs="Arial"/>
          <w:color w:val="595959" w:themeColor="text1" w:themeTint="A6"/>
          <w:sz w:val="22"/>
          <w:szCs w:val="22"/>
        </w:rPr>
        <w:t xml:space="preserve">radi </w:t>
      </w:r>
      <w:r w:rsidRPr="00E4546F">
        <w:rPr>
          <w:rFonts w:ascii="Arial" w:eastAsia="Arial" w:hAnsi="Arial" w:cs="Arial"/>
          <w:color w:val="595959" w:themeColor="text1" w:themeTint="A6"/>
          <w:sz w:val="22"/>
          <w:szCs w:val="22"/>
        </w:rPr>
        <w:t>informiranja građana o mogućnostima u okviru program</w:t>
      </w:r>
      <w:r w:rsidR="007977E3"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Erasmus+ te vezanih mreža i inicijativa. Posebno se ističe nekoliko velikih i iznimno značajnih projekata koji su izvan uobičajenih jednogodišnjih aktivnosti, kao što su:</w:t>
      </w:r>
    </w:p>
    <w:p w14:paraId="243E3F2B" w14:textId="058CBC9B" w:rsidR="00C90114" w:rsidRPr="00E4546F" w:rsidRDefault="0A5AAD31" w:rsidP="004D2CD1">
      <w:pPr>
        <w:pStyle w:val="ListParagraph"/>
        <w:numPr>
          <w:ilvl w:val="0"/>
          <w:numId w:val="19"/>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početak novog sedmogodišnjeg razdoblja programa Erasmus+</w:t>
      </w:r>
      <w:r w:rsidR="002F6B30" w:rsidRPr="00E4546F">
        <w:rPr>
          <w:rFonts w:ascii="Arial" w:eastAsia="Arial" w:hAnsi="Arial" w:cs="Arial"/>
          <w:color w:val="595959" w:themeColor="text1" w:themeTint="A6"/>
          <w:sz w:val="22"/>
          <w:szCs w:val="22"/>
        </w:rPr>
        <w:t xml:space="preserve"> i povezane obuhvatne kampanje na svim agencijskim kanalima i platformama</w:t>
      </w:r>
    </w:p>
    <w:p w14:paraId="72CB1FA2" w14:textId="3020A7C9" w:rsidR="00C90114" w:rsidRPr="00E4546F" w:rsidRDefault="0A5AAD31" w:rsidP="004D2CD1">
      <w:pPr>
        <w:pStyle w:val="ListParagraph"/>
        <w:numPr>
          <w:ilvl w:val="0"/>
          <w:numId w:val="19"/>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objav</w:t>
      </w:r>
      <w:r w:rsidR="003B29F2"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 dva</w:t>
      </w:r>
      <w:r w:rsidR="00F14EC7" w:rsidRPr="00E4546F">
        <w:rPr>
          <w:rFonts w:ascii="Arial" w:eastAsia="Arial" w:hAnsi="Arial" w:cs="Arial"/>
          <w:color w:val="595959" w:themeColor="text1" w:themeTint="A6"/>
          <w:sz w:val="22"/>
          <w:szCs w:val="22"/>
        </w:rPr>
        <w:t>ju</w:t>
      </w:r>
      <w:r w:rsidRPr="00E4546F">
        <w:rPr>
          <w:rFonts w:ascii="Arial" w:eastAsia="Arial" w:hAnsi="Arial" w:cs="Arial"/>
          <w:color w:val="595959" w:themeColor="text1" w:themeTint="A6"/>
          <w:sz w:val="22"/>
          <w:szCs w:val="22"/>
        </w:rPr>
        <w:t xml:space="preserve"> poziva (za 2021. i 2022. godinu) za prijavu projekata u okviru programa Erasmus+</w:t>
      </w:r>
      <w:r w:rsidR="007D3A31" w:rsidRPr="00E4546F">
        <w:rPr>
          <w:rFonts w:ascii="Arial" w:eastAsia="Arial" w:hAnsi="Arial" w:cs="Arial"/>
          <w:color w:val="595959" w:themeColor="text1" w:themeTint="A6"/>
          <w:sz w:val="22"/>
          <w:szCs w:val="22"/>
        </w:rPr>
        <w:t>, ali i Europske snage solidarnosti,</w:t>
      </w:r>
      <w:r w:rsidRPr="00E4546F">
        <w:rPr>
          <w:rFonts w:ascii="Arial" w:eastAsia="Arial" w:hAnsi="Arial" w:cs="Arial"/>
          <w:color w:val="595959" w:themeColor="text1" w:themeTint="A6"/>
          <w:sz w:val="22"/>
          <w:szCs w:val="22"/>
        </w:rPr>
        <w:t xml:space="preserve"> i s tim povezane aktivnosti u jednoj kalendarskoj godini</w:t>
      </w:r>
    </w:p>
    <w:p w14:paraId="0CB48755" w14:textId="01943915" w:rsidR="00C90114" w:rsidRPr="00E4546F" w:rsidRDefault="0A5AAD31" w:rsidP="004D2CD1">
      <w:pPr>
        <w:pStyle w:val="ListParagraph"/>
        <w:numPr>
          <w:ilvl w:val="0"/>
          <w:numId w:val="19"/>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izrada nove</w:t>
      </w:r>
      <w:r w:rsidR="06EB0E03"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modernije i digitalno pristupačnije </w:t>
      </w:r>
      <w:hyperlink r:id="rId13" w:history="1">
        <w:r w:rsidRPr="00E4546F">
          <w:rPr>
            <w:rFonts w:ascii="Arial" w:eastAsia="Arial" w:hAnsi="Arial" w:cs="Arial"/>
            <w:color w:val="595959" w:themeColor="text1" w:themeTint="A6"/>
            <w:sz w:val="22"/>
            <w:szCs w:val="22"/>
          </w:rPr>
          <w:t>mrežne stranice</w:t>
        </w:r>
      </w:hyperlink>
      <w:r w:rsidRPr="00E4546F">
        <w:rPr>
          <w:rFonts w:ascii="Arial" w:eastAsia="Arial" w:hAnsi="Arial" w:cs="Arial"/>
          <w:color w:val="595959" w:themeColor="text1" w:themeTint="A6"/>
          <w:sz w:val="22"/>
          <w:szCs w:val="22"/>
        </w:rPr>
        <w:t xml:space="preserve"> Agencije uz redizajn grafičkih elemenata i sadržaja</w:t>
      </w:r>
      <w:r w:rsidR="00F14EC7" w:rsidRPr="00E4546F">
        <w:rPr>
          <w:rFonts w:ascii="Arial" w:eastAsia="Arial" w:hAnsi="Arial" w:cs="Arial"/>
          <w:color w:val="595959" w:themeColor="text1" w:themeTint="A6"/>
          <w:sz w:val="22"/>
          <w:szCs w:val="22"/>
        </w:rPr>
        <w:t xml:space="preserve">, </w:t>
      </w:r>
      <w:r w:rsidR="007D3A31" w:rsidRPr="00E4546F">
        <w:rPr>
          <w:rFonts w:ascii="Arial" w:eastAsia="Arial" w:hAnsi="Arial" w:cs="Arial"/>
          <w:color w:val="595959" w:themeColor="text1" w:themeTint="A6"/>
          <w:sz w:val="22"/>
          <w:szCs w:val="22"/>
        </w:rPr>
        <w:t>a koja služi i kao nacionalna stranica za program Erasmus+</w:t>
      </w:r>
    </w:p>
    <w:p w14:paraId="77414C5F" w14:textId="2F6A3E99" w:rsidR="00C90114" w:rsidRPr="00E4546F" w:rsidRDefault="0A5AAD31" w:rsidP="004D2CD1">
      <w:pPr>
        <w:pStyle w:val="ListParagraph"/>
        <w:numPr>
          <w:ilvl w:val="0"/>
          <w:numId w:val="19"/>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uvođenje promidžbenih kampanja za </w:t>
      </w:r>
      <w:r w:rsidR="00A20DF2" w:rsidRPr="00E4546F">
        <w:rPr>
          <w:rFonts w:ascii="Arial" w:eastAsia="Arial" w:hAnsi="Arial" w:cs="Arial"/>
          <w:color w:val="595959" w:themeColor="text1" w:themeTint="A6"/>
          <w:sz w:val="22"/>
          <w:szCs w:val="22"/>
        </w:rPr>
        <w:t xml:space="preserve">novu </w:t>
      </w:r>
      <w:r w:rsidRPr="00E4546F">
        <w:rPr>
          <w:rFonts w:ascii="Arial" w:eastAsia="Arial" w:hAnsi="Arial" w:cs="Arial"/>
          <w:color w:val="595959" w:themeColor="text1" w:themeTint="A6"/>
          <w:sz w:val="22"/>
          <w:szCs w:val="22"/>
        </w:rPr>
        <w:t>Europsk</w:t>
      </w:r>
      <w:r w:rsidR="007D3A31" w:rsidRPr="00E4546F">
        <w:rPr>
          <w:rFonts w:ascii="Arial" w:eastAsia="Arial" w:hAnsi="Arial" w:cs="Arial"/>
          <w:color w:val="595959" w:themeColor="text1" w:themeTint="A6"/>
          <w:sz w:val="22"/>
          <w:szCs w:val="22"/>
        </w:rPr>
        <w:t>u</w:t>
      </w:r>
      <w:r w:rsidRPr="00E4546F">
        <w:rPr>
          <w:rFonts w:ascii="Arial" w:eastAsia="Arial" w:hAnsi="Arial" w:cs="Arial"/>
          <w:color w:val="595959" w:themeColor="text1" w:themeTint="A6"/>
          <w:sz w:val="22"/>
          <w:szCs w:val="22"/>
        </w:rPr>
        <w:t xml:space="preserve"> nagrad</w:t>
      </w:r>
      <w:r w:rsidR="007D3A31" w:rsidRPr="00E4546F">
        <w:rPr>
          <w:rFonts w:ascii="Arial" w:eastAsia="Arial" w:hAnsi="Arial" w:cs="Arial"/>
          <w:color w:val="595959" w:themeColor="text1" w:themeTint="A6"/>
          <w:sz w:val="22"/>
          <w:szCs w:val="22"/>
        </w:rPr>
        <w:t>u</w:t>
      </w:r>
      <w:r w:rsidRPr="00E4546F">
        <w:rPr>
          <w:rFonts w:ascii="Arial" w:eastAsia="Arial" w:hAnsi="Arial" w:cs="Arial"/>
          <w:color w:val="595959" w:themeColor="text1" w:themeTint="A6"/>
          <w:sz w:val="22"/>
          <w:szCs w:val="22"/>
        </w:rPr>
        <w:t xml:space="preserve"> za inovativno poučavanje</w:t>
      </w:r>
      <w:r w:rsidR="007D3A31"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te uključivu dimenziju </w:t>
      </w:r>
      <w:r w:rsidR="00F14EC7" w:rsidRPr="00E4546F">
        <w:rPr>
          <w:rFonts w:ascii="Arial" w:eastAsia="Arial" w:hAnsi="Arial" w:cs="Arial"/>
          <w:color w:val="595959" w:themeColor="text1" w:themeTint="A6"/>
          <w:sz w:val="22"/>
          <w:szCs w:val="22"/>
        </w:rPr>
        <w:t xml:space="preserve">programa </w:t>
      </w:r>
      <w:r w:rsidRPr="00E4546F">
        <w:rPr>
          <w:rFonts w:ascii="Arial" w:eastAsia="Arial" w:hAnsi="Arial" w:cs="Arial"/>
          <w:color w:val="595959" w:themeColor="text1" w:themeTint="A6"/>
          <w:sz w:val="22"/>
          <w:szCs w:val="22"/>
        </w:rPr>
        <w:t>Erasmus+ i Europske snage solidarnosti</w:t>
      </w:r>
    </w:p>
    <w:p w14:paraId="5145A417" w14:textId="0A887B8A" w:rsidR="00C90114" w:rsidRPr="00E4546F" w:rsidRDefault="0A5AAD31" w:rsidP="004D2CD1">
      <w:pPr>
        <w:pStyle w:val="ListParagraph"/>
        <w:numPr>
          <w:ilvl w:val="0"/>
          <w:numId w:val="19"/>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redizajn koncepta i načina slanja</w:t>
      </w:r>
      <w:r w:rsidR="1F40586D" w:rsidRPr="00E4546F">
        <w:rPr>
          <w:rFonts w:ascii="Arial" w:eastAsia="Arial" w:hAnsi="Arial" w:cs="Arial"/>
          <w:color w:val="595959" w:themeColor="text1" w:themeTint="A6"/>
          <w:sz w:val="22"/>
          <w:szCs w:val="22"/>
        </w:rPr>
        <w:t xml:space="preserve"> elektr</w:t>
      </w:r>
      <w:r w:rsidR="007D3A31" w:rsidRPr="00E4546F">
        <w:rPr>
          <w:rFonts w:ascii="Arial" w:eastAsia="Arial" w:hAnsi="Arial" w:cs="Arial"/>
          <w:color w:val="595959" w:themeColor="text1" w:themeTint="A6"/>
          <w:sz w:val="22"/>
          <w:szCs w:val="22"/>
        </w:rPr>
        <w:t>o</w:t>
      </w:r>
      <w:r w:rsidR="1F40586D" w:rsidRPr="00E4546F">
        <w:rPr>
          <w:rFonts w:ascii="Arial" w:eastAsia="Arial" w:hAnsi="Arial" w:cs="Arial"/>
          <w:color w:val="595959" w:themeColor="text1" w:themeTint="A6"/>
          <w:sz w:val="22"/>
          <w:szCs w:val="22"/>
        </w:rPr>
        <w:t>ničkoga</w:t>
      </w:r>
      <w:r w:rsidRPr="00E4546F">
        <w:rPr>
          <w:rFonts w:ascii="Arial" w:eastAsia="Arial" w:hAnsi="Arial" w:cs="Arial"/>
          <w:color w:val="595959" w:themeColor="text1" w:themeTint="A6"/>
          <w:sz w:val="22"/>
          <w:szCs w:val="22"/>
        </w:rPr>
        <w:t xml:space="preserve"> </w:t>
      </w:r>
      <w:r w:rsidR="78ED11A5" w:rsidRPr="00E4546F">
        <w:rPr>
          <w:rFonts w:ascii="Arial" w:eastAsia="Arial" w:hAnsi="Arial" w:cs="Arial"/>
          <w:color w:val="595959" w:themeColor="text1" w:themeTint="A6"/>
          <w:sz w:val="22"/>
          <w:szCs w:val="22"/>
        </w:rPr>
        <w:t>Vjesnika A</w:t>
      </w:r>
      <w:r w:rsidR="1A24A430" w:rsidRPr="00E4546F">
        <w:rPr>
          <w:rFonts w:ascii="Arial" w:eastAsia="Arial" w:hAnsi="Arial" w:cs="Arial"/>
          <w:color w:val="595959" w:themeColor="text1" w:themeTint="A6"/>
          <w:sz w:val="22"/>
          <w:szCs w:val="22"/>
        </w:rPr>
        <w:t>gencije</w:t>
      </w:r>
      <w:r w:rsidR="007D3A31" w:rsidRPr="00E4546F">
        <w:rPr>
          <w:rFonts w:ascii="Arial" w:eastAsia="Arial" w:hAnsi="Arial" w:cs="Arial"/>
          <w:color w:val="595959" w:themeColor="text1" w:themeTint="A6"/>
          <w:sz w:val="22"/>
          <w:szCs w:val="22"/>
        </w:rPr>
        <w:t>, koji uz pregled svih aktivnosti posebno obuhvatno promovira Erasmus+.</w:t>
      </w:r>
    </w:p>
    <w:p w14:paraId="22A76020" w14:textId="620A8533" w:rsidR="00C90114" w:rsidRPr="00E4546F" w:rsidRDefault="00C90114" w:rsidP="1960E673">
      <w:pPr>
        <w:jc w:val="both"/>
        <w:rPr>
          <w:rFonts w:ascii="Arial" w:eastAsia="Arial" w:hAnsi="Arial" w:cs="Arial"/>
          <w:color w:val="595959" w:themeColor="text1" w:themeTint="A6"/>
          <w:sz w:val="22"/>
          <w:szCs w:val="22"/>
        </w:rPr>
      </w:pPr>
    </w:p>
    <w:p w14:paraId="2CC67BC2" w14:textId="11BC4E1C" w:rsidR="002F6B30"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Uz navedene aktivnosti proveden je </w:t>
      </w:r>
      <w:r w:rsidR="007D3A31" w:rsidRPr="00E4546F">
        <w:rPr>
          <w:rFonts w:ascii="Arial" w:eastAsia="Arial" w:hAnsi="Arial" w:cs="Arial"/>
          <w:color w:val="595959" w:themeColor="text1" w:themeTint="A6"/>
          <w:sz w:val="22"/>
          <w:szCs w:val="22"/>
        </w:rPr>
        <w:t xml:space="preserve">i </w:t>
      </w:r>
      <w:r w:rsidRPr="00E4546F">
        <w:rPr>
          <w:rFonts w:ascii="Arial" w:eastAsia="Arial" w:hAnsi="Arial" w:cs="Arial"/>
          <w:color w:val="595959" w:themeColor="text1" w:themeTint="A6"/>
          <w:sz w:val="22"/>
          <w:szCs w:val="22"/>
        </w:rPr>
        <w:t xml:space="preserve">niz drugih promotivnih kampanja. </w:t>
      </w:r>
      <w:r w:rsidR="00F14EC7" w:rsidRPr="00E4546F">
        <w:rPr>
          <w:rFonts w:ascii="Arial" w:eastAsia="Arial" w:hAnsi="Arial" w:cs="Arial"/>
          <w:color w:val="595959" w:themeColor="text1" w:themeTint="A6"/>
          <w:sz w:val="22"/>
          <w:szCs w:val="22"/>
        </w:rPr>
        <w:t xml:space="preserve">Na primjer, </w:t>
      </w:r>
      <w:r w:rsidRPr="00E4546F">
        <w:rPr>
          <w:rFonts w:ascii="Arial" w:eastAsia="Arial" w:hAnsi="Arial" w:cs="Arial"/>
          <w:color w:val="595959" w:themeColor="text1" w:themeTint="A6"/>
          <w:sz w:val="22"/>
          <w:szCs w:val="22"/>
        </w:rPr>
        <w:t>kampanj</w:t>
      </w:r>
      <w:r w:rsidR="007D3A31"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za </w:t>
      </w:r>
      <w:r w:rsidR="1660374E" w:rsidRPr="00E4546F">
        <w:rPr>
          <w:rFonts w:ascii="Arial" w:eastAsia="Arial" w:hAnsi="Arial" w:cs="Arial"/>
          <w:color w:val="595959" w:themeColor="text1" w:themeTint="A6"/>
          <w:sz w:val="22"/>
          <w:szCs w:val="22"/>
        </w:rPr>
        <w:t>Dane Erasmusa</w:t>
      </w:r>
      <w:r w:rsidR="00F14EC7" w:rsidRPr="00E4546F">
        <w:rPr>
          <w:rFonts w:ascii="Arial" w:eastAsia="Arial" w:hAnsi="Arial" w:cs="Arial"/>
          <w:color w:val="595959" w:themeColor="text1" w:themeTint="A6"/>
          <w:sz w:val="22"/>
          <w:szCs w:val="22"/>
        </w:rPr>
        <w:t>,</w:t>
      </w:r>
      <w:r w:rsidR="1660374E"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koja je rezultirala rekordnim brojem održanih događa</w:t>
      </w:r>
      <w:r w:rsidR="003555BA" w:rsidRPr="00E4546F">
        <w:rPr>
          <w:rFonts w:ascii="Arial" w:eastAsia="Arial" w:hAnsi="Arial" w:cs="Arial"/>
          <w:color w:val="595959" w:themeColor="text1" w:themeTint="A6"/>
          <w:sz w:val="22"/>
          <w:szCs w:val="22"/>
        </w:rPr>
        <w:t>n</w:t>
      </w:r>
      <w:r w:rsidRPr="00E4546F">
        <w:rPr>
          <w:rFonts w:ascii="Arial" w:eastAsia="Arial" w:hAnsi="Arial" w:cs="Arial"/>
          <w:color w:val="595959" w:themeColor="text1" w:themeTint="A6"/>
          <w:sz w:val="22"/>
          <w:szCs w:val="22"/>
        </w:rPr>
        <w:t xml:space="preserve">ja. </w:t>
      </w:r>
      <w:r w:rsidR="002F6B30" w:rsidRPr="00E4546F">
        <w:rPr>
          <w:rFonts w:ascii="Arial" w:eastAsia="Arial" w:hAnsi="Arial" w:cs="Arial"/>
          <w:color w:val="595959" w:themeColor="text1" w:themeTint="A6"/>
          <w:sz w:val="22"/>
          <w:szCs w:val="22"/>
        </w:rPr>
        <w:t xml:space="preserve">U suradnji s francuskom nacionalnom agencijom za Erasmus+ i tamošnjim Ministarstvom obrazovanja, mladih i sporta, Agencija je osigurala promociju hrvatskih korisnika na svečanoj konferenciji u okviru francuskog predsjedanja Vijećem Europske unije na temu mobilnosti </w:t>
      </w:r>
      <w:r w:rsidR="00F14EC7" w:rsidRPr="00E4546F">
        <w:rPr>
          <w:rFonts w:ascii="Arial" w:eastAsia="Arial" w:hAnsi="Arial" w:cs="Arial"/>
          <w:color w:val="595959" w:themeColor="text1" w:themeTint="A6"/>
          <w:sz w:val="22"/>
          <w:szCs w:val="22"/>
        </w:rPr>
        <w:t>„</w:t>
      </w:r>
      <w:r w:rsidR="002F6B30" w:rsidRPr="00E4546F">
        <w:rPr>
          <w:rFonts w:ascii="Arial" w:eastAsia="Arial" w:hAnsi="Arial" w:cs="Arial"/>
          <w:i/>
          <w:iCs/>
          <w:color w:val="595959" w:themeColor="text1" w:themeTint="A6"/>
          <w:sz w:val="22"/>
          <w:szCs w:val="22"/>
        </w:rPr>
        <w:t>Getting Europe Moving!</w:t>
      </w:r>
      <w:r w:rsidR="00F14EC7" w:rsidRPr="00E4546F">
        <w:rPr>
          <w:rFonts w:ascii="Arial" w:eastAsia="Arial" w:hAnsi="Arial" w:cs="Arial"/>
          <w:i/>
          <w:iCs/>
          <w:color w:val="595959" w:themeColor="text1" w:themeTint="A6"/>
          <w:sz w:val="22"/>
          <w:szCs w:val="22"/>
        </w:rPr>
        <w:t>“</w:t>
      </w:r>
      <w:r w:rsidR="003555BA" w:rsidRPr="00E4546F">
        <w:rPr>
          <w:rFonts w:ascii="Arial" w:eastAsia="Arial" w:hAnsi="Arial" w:cs="Arial"/>
          <w:i/>
          <w:iCs/>
          <w:color w:val="595959" w:themeColor="text1" w:themeTint="A6"/>
          <w:sz w:val="22"/>
          <w:szCs w:val="22"/>
        </w:rPr>
        <w:t xml:space="preserve"> </w:t>
      </w:r>
      <w:r w:rsidR="002F6B30" w:rsidRPr="00E4546F">
        <w:rPr>
          <w:rFonts w:ascii="Arial" w:eastAsia="Arial" w:hAnsi="Arial" w:cs="Arial"/>
          <w:color w:val="595959" w:themeColor="text1" w:themeTint="A6"/>
          <w:sz w:val="22"/>
          <w:szCs w:val="22"/>
        </w:rPr>
        <w:t xml:space="preserve">održanoj u siječnju 2022. </w:t>
      </w:r>
      <w:r w:rsidR="00F14EC7" w:rsidRPr="00E4546F">
        <w:rPr>
          <w:rFonts w:ascii="Arial" w:eastAsia="Arial" w:hAnsi="Arial" w:cs="Arial"/>
          <w:color w:val="595959" w:themeColor="text1" w:themeTint="A6"/>
          <w:sz w:val="22"/>
          <w:szCs w:val="22"/>
        </w:rPr>
        <w:t xml:space="preserve">godine. </w:t>
      </w:r>
      <w:r w:rsidR="002F6B30" w:rsidRPr="00E4546F">
        <w:rPr>
          <w:rFonts w:ascii="Arial" w:eastAsia="Arial" w:hAnsi="Arial" w:cs="Arial"/>
          <w:color w:val="595959" w:themeColor="text1" w:themeTint="A6"/>
          <w:sz w:val="22"/>
          <w:szCs w:val="22"/>
        </w:rPr>
        <w:t xml:space="preserve">Za potrebe konferencije u prosincu 2021. </w:t>
      </w:r>
      <w:r w:rsidR="00F14EC7" w:rsidRPr="00E4546F">
        <w:rPr>
          <w:rFonts w:ascii="Arial" w:eastAsia="Arial" w:hAnsi="Arial" w:cs="Arial"/>
          <w:color w:val="595959" w:themeColor="text1" w:themeTint="A6"/>
          <w:sz w:val="22"/>
          <w:szCs w:val="22"/>
        </w:rPr>
        <w:t xml:space="preserve">godine </w:t>
      </w:r>
      <w:r w:rsidR="002F6B30" w:rsidRPr="00E4546F">
        <w:rPr>
          <w:rFonts w:ascii="Arial" w:eastAsia="Arial" w:hAnsi="Arial" w:cs="Arial"/>
          <w:color w:val="595959" w:themeColor="text1" w:themeTint="A6"/>
          <w:sz w:val="22"/>
          <w:szCs w:val="22"/>
        </w:rPr>
        <w:t xml:space="preserve">snimljene su tri video poruke, a u glavnim ulogama bile su tri mlade korisnice programa EU-a u Hrvatskoj. Na konferenciji, uz </w:t>
      </w:r>
      <w:r w:rsidR="00F14EC7" w:rsidRPr="00E4546F">
        <w:rPr>
          <w:rFonts w:ascii="Arial" w:eastAsia="Arial" w:hAnsi="Arial" w:cs="Arial"/>
          <w:i/>
          <w:iCs/>
          <w:color w:val="595959" w:themeColor="text1" w:themeTint="A6"/>
          <w:sz w:val="22"/>
          <w:szCs w:val="22"/>
        </w:rPr>
        <w:t>online</w:t>
      </w:r>
      <w:r w:rsidR="00F14EC7" w:rsidRPr="00E4546F">
        <w:rPr>
          <w:rFonts w:ascii="Arial" w:eastAsia="Arial" w:hAnsi="Arial" w:cs="Arial"/>
          <w:color w:val="595959" w:themeColor="text1" w:themeTint="A6"/>
          <w:sz w:val="22"/>
          <w:szCs w:val="22"/>
        </w:rPr>
        <w:t>-</w:t>
      </w:r>
      <w:r w:rsidR="002F6B30" w:rsidRPr="00E4546F">
        <w:rPr>
          <w:rFonts w:ascii="Arial" w:eastAsia="Arial" w:hAnsi="Arial" w:cs="Arial"/>
          <w:color w:val="595959" w:themeColor="text1" w:themeTint="A6"/>
          <w:sz w:val="22"/>
          <w:szCs w:val="22"/>
        </w:rPr>
        <w:t xml:space="preserve">prijenos na čak šest jezika, prikazan </w:t>
      </w:r>
      <w:r w:rsidR="002F6B30" w:rsidRPr="00E4546F">
        <w:rPr>
          <w:rFonts w:ascii="Arial" w:eastAsia="Arial" w:hAnsi="Arial" w:cs="Arial"/>
          <w:color w:val="595959" w:themeColor="text1" w:themeTint="A6"/>
          <w:sz w:val="22"/>
          <w:szCs w:val="22"/>
        </w:rPr>
        <w:lastRenderedPageBreak/>
        <w:t xml:space="preserve">je kratki film o inkluziji koji je Agencija snimila u suradnji s Robertom Knjazom o mladiću Antoniju Vickoviću i njegovu inspirativnom iskustvu </w:t>
      </w:r>
      <w:r w:rsidR="003555BA" w:rsidRPr="00E4546F">
        <w:rPr>
          <w:rFonts w:ascii="Arial" w:eastAsia="Arial" w:hAnsi="Arial" w:cs="Arial"/>
          <w:color w:val="595959" w:themeColor="text1" w:themeTint="A6"/>
          <w:sz w:val="22"/>
          <w:szCs w:val="22"/>
        </w:rPr>
        <w:t xml:space="preserve">u projektu </w:t>
      </w:r>
      <w:r w:rsidR="002F6B30" w:rsidRPr="00E4546F">
        <w:rPr>
          <w:rFonts w:ascii="Arial" w:eastAsia="Arial" w:hAnsi="Arial" w:cs="Arial"/>
          <w:color w:val="595959" w:themeColor="text1" w:themeTint="A6"/>
          <w:sz w:val="22"/>
          <w:szCs w:val="22"/>
        </w:rPr>
        <w:t>Erasmus+.</w:t>
      </w:r>
    </w:p>
    <w:p w14:paraId="57D5DE78" w14:textId="77777777" w:rsidR="002F6B30" w:rsidRPr="00E4546F" w:rsidRDefault="002F6B30" w:rsidP="1960E673">
      <w:pPr>
        <w:jc w:val="both"/>
        <w:rPr>
          <w:rFonts w:ascii="Arial" w:eastAsia="Arial" w:hAnsi="Arial" w:cs="Arial"/>
          <w:color w:val="595959" w:themeColor="text1" w:themeTint="A6"/>
          <w:sz w:val="22"/>
          <w:szCs w:val="22"/>
        </w:rPr>
      </w:pPr>
    </w:p>
    <w:p w14:paraId="08FE3D81" w14:textId="52F57FDB" w:rsidR="007D3A31"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Izrađeni su novi promotivni materijali</w:t>
      </w:r>
      <w:r w:rsidR="007D3A31" w:rsidRPr="00E4546F">
        <w:rPr>
          <w:rFonts w:ascii="Arial" w:eastAsia="Arial" w:hAnsi="Arial" w:cs="Arial"/>
          <w:color w:val="595959" w:themeColor="text1" w:themeTint="A6"/>
          <w:sz w:val="22"/>
          <w:szCs w:val="22"/>
        </w:rPr>
        <w:t xml:space="preserve">. </w:t>
      </w:r>
      <w:r w:rsidR="003555BA" w:rsidRPr="00E4546F">
        <w:rPr>
          <w:rFonts w:ascii="Arial" w:eastAsia="Arial" w:hAnsi="Arial" w:cs="Arial"/>
          <w:color w:val="595959" w:themeColor="text1" w:themeTint="A6"/>
          <w:sz w:val="22"/>
          <w:szCs w:val="22"/>
        </w:rPr>
        <w:t>U</w:t>
      </w:r>
      <w:r w:rsidR="007D3A31" w:rsidRPr="00E4546F">
        <w:rPr>
          <w:rFonts w:ascii="Arial" w:eastAsia="Arial" w:hAnsi="Arial" w:cs="Arial"/>
          <w:color w:val="595959" w:themeColor="text1" w:themeTint="A6"/>
          <w:sz w:val="22"/>
          <w:szCs w:val="22"/>
        </w:rPr>
        <w:t xml:space="preserve"> njihov</w:t>
      </w:r>
      <w:r w:rsidR="003555BA" w:rsidRPr="00E4546F">
        <w:rPr>
          <w:rFonts w:ascii="Arial" w:eastAsia="Arial" w:hAnsi="Arial" w:cs="Arial"/>
          <w:color w:val="595959" w:themeColor="text1" w:themeTint="A6"/>
          <w:sz w:val="22"/>
          <w:szCs w:val="22"/>
        </w:rPr>
        <w:t>oj</w:t>
      </w:r>
      <w:r w:rsidRPr="00E4546F">
        <w:rPr>
          <w:rFonts w:ascii="Arial" w:eastAsia="Arial" w:hAnsi="Arial" w:cs="Arial"/>
          <w:color w:val="595959" w:themeColor="text1" w:themeTint="A6"/>
          <w:sz w:val="22"/>
          <w:szCs w:val="22"/>
        </w:rPr>
        <w:t xml:space="preserve"> </w:t>
      </w:r>
      <w:r w:rsidR="007D3A31" w:rsidRPr="00E4546F">
        <w:rPr>
          <w:rFonts w:ascii="Arial" w:eastAsia="Arial" w:hAnsi="Arial" w:cs="Arial"/>
          <w:color w:val="595959" w:themeColor="text1" w:themeTint="A6"/>
          <w:sz w:val="22"/>
          <w:szCs w:val="22"/>
        </w:rPr>
        <w:t>izrad</w:t>
      </w:r>
      <w:r w:rsidR="003555BA" w:rsidRPr="00E4546F">
        <w:rPr>
          <w:rFonts w:ascii="Arial" w:eastAsia="Arial" w:hAnsi="Arial" w:cs="Arial"/>
          <w:color w:val="595959" w:themeColor="text1" w:themeTint="A6"/>
          <w:sz w:val="22"/>
          <w:szCs w:val="22"/>
        </w:rPr>
        <w:t>i</w:t>
      </w:r>
      <w:r w:rsidRPr="00E4546F">
        <w:rPr>
          <w:rFonts w:ascii="Arial" w:eastAsia="Arial" w:hAnsi="Arial" w:cs="Arial"/>
          <w:color w:val="595959" w:themeColor="text1" w:themeTint="A6"/>
          <w:sz w:val="22"/>
          <w:szCs w:val="22"/>
        </w:rPr>
        <w:t xml:space="preserve"> naglasak </w:t>
      </w:r>
      <w:r w:rsidR="007D3A31" w:rsidRPr="00E4546F">
        <w:rPr>
          <w:rFonts w:ascii="Arial" w:eastAsia="Arial" w:hAnsi="Arial" w:cs="Arial"/>
          <w:color w:val="595959" w:themeColor="text1" w:themeTint="A6"/>
          <w:sz w:val="22"/>
          <w:szCs w:val="22"/>
        </w:rPr>
        <w:t xml:space="preserve">je </w:t>
      </w:r>
      <w:r w:rsidRPr="00E4546F">
        <w:rPr>
          <w:rFonts w:ascii="Arial" w:eastAsia="Arial" w:hAnsi="Arial" w:cs="Arial"/>
          <w:color w:val="595959" w:themeColor="text1" w:themeTint="A6"/>
          <w:sz w:val="22"/>
          <w:szCs w:val="22"/>
        </w:rPr>
        <w:t>bio na digitalnim izdanjima</w:t>
      </w:r>
      <w:r w:rsidR="003555BA"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odnosno na </w:t>
      </w:r>
      <w:r w:rsidR="00F14EC7" w:rsidRPr="00E4546F">
        <w:rPr>
          <w:rFonts w:ascii="Arial" w:eastAsia="Arial" w:hAnsi="Arial" w:cs="Arial"/>
          <w:color w:val="595959" w:themeColor="text1" w:themeTint="A6"/>
          <w:sz w:val="22"/>
          <w:szCs w:val="22"/>
        </w:rPr>
        <w:t xml:space="preserve">HTLM </w:t>
      </w:r>
      <w:r w:rsidRPr="00E4546F">
        <w:rPr>
          <w:rFonts w:ascii="Arial" w:eastAsia="Arial" w:hAnsi="Arial" w:cs="Arial"/>
          <w:color w:val="595959" w:themeColor="text1" w:themeTint="A6"/>
          <w:sz w:val="22"/>
          <w:szCs w:val="22"/>
        </w:rPr>
        <w:t xml:space="preserve">i video formatima publikacija, što je ujedno u skladu s usmjerenjem </w:t>
      </w:r>
      <w:r w:rsidR="110B3743" w:rsidRPr="00E4546F">
        <w:rPr>
          <w:rFonts w:ascii="Arial" w:eastAsia="Arial" w:hAnsi="Arial" w:cs="Arial"/>
          <w:color w:val="595959" w:themeColor="text1" w:themeTint="A6"/>
          <w:sz w:val="22"/>
          <w:szCs w:val="22"/>
        </w:rPr>
        <w:t>A</w:t>
      </w:r>
      <w:r w:rsidR="1A711CA3" w:rsidRPr="00E4546F">
        <w:rPr>
          <w:rFonts w:ascii="Arial" w:eastAsia="Arial" w:hAnsi="Arial" w:cs="Arial"/>
          <w:color w:val="595959" w:themeColor="text1" w:themeTint="A6"/>
          <w:sz w:val="22"/>
          <w:szCs w:val="22"/>
        </w:rPr>
        <w:t>gencije</w:t>
      </w:r>
      <w:r w:rsidRPr="00E4546F">
        <w:rPr>
          <w:rFonts w:ascii="Arial" w:eastAsia="Arial" w:hAnsi="Arial" w:cs="Arial"/>
          <w:color w:val="595959" w:themeColor="text1" w:themeTint="A6"/>
          <w:sz w:val="22"/>
          <w:szCs w:val="22"/>
        </w:rPr>
        <w:t xml:space="preserve"> prema ekološki prihvatljivom poslovanju. </w:t>
      </w:r>
    </w:p>
    <w:p w14:paraId="1847FD53" w14:textId="77777777" w:rsidR="007D3A31" w:rsidRPr="00E4546F" w:rsidRDefault="007D3A31" w:rsidP="1960E673">
      <w:pPr>
        <w:jc w:val="both"/>
        <w:rPr>
          <w:rFonts w:ascii="Arial" w:eastAsia="Arial" w:hAnsi="Arial" w:cs="Arial"/>
          <w:color w:val="595959" w:themeColor="text1" w:themeTint="A6"/>
          <w:sz w:val="22"/>
          <w:szCs w:val="22"/>
        </w:rPr>
      </w:pPr>
    </w:p>
    <w:p w14:paraId="20575F78" w14:textId="4A363CB1" w:rsidR="007D3A31"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Posebna </w:t>
      </w:r>
      <w:r w:rsidR="007D3A31" w:rsidRPr="00E4546F">
        <w:rPr>
          <w:rFonts w:ascii="Arial" w:eastAsia="Arial" w:hAnsi="Arial" w:cs="Arial"/>
          <w:color w:val="595959" w:themeColor="text1" w:themeTint="A6"/>
          <w:sz w:val="22"/>
          <w:szCs w:val="22"/>
        </w:rPr>
        <w:t xml:space="preserve">je </w:t>
      </w:r>
      <w:r w:rsidRPr="00E4546F">
        <w:rPr>
          <w:rFonts w:ascii="Arial" w:eastAsia="Arial" w:hAnsi="Arial" w:cs="Arial"/>
          <w:color w:val="595959" w:themeColor="text1" w:themeTint="A6"/>
          <w:sz w:val="22"/>
          <w:szCs w:val="22"/>
        </w:rPr>
        <w:t xml:space="preserve">pažnja posvećena digitalnoj pristupačnosti nove mrežne stranice koju su prije lansiranja testirali korisnici, a među njima jedna slabovidna </w:t>
      </w:r>
      <w:r w:rsidR="00F14EC7" w:rsidRPr="00E4546F">
        <w:rPr>
          <w:rFonts w:ascii="Arial" w:eastAsia="Arial" w:hAnsi="Arial" w:cs="Arial"/>
          <w:color w:val="595959" w:themeColor="text1" w:themeTint="A6"/>
          <w:sz w:val="22"/>
          <w:szCs w:val="22"/>
        </w:rPr>
        <w:t xml:space="preserve">osoba </w:t>
      </w:r>
      <w:r w:rsidRPr="00E4546F">
        <w:rPr>
          <w:rFonts w:ascii="Arial" w:eastAsia="Arial" w:hAnsi="Arial" w:cs="Arial"/>
          <w:color w:val="595959" w:themeColor="text1" w:themeTint="A6"/>
          <w:sz w:val="22"/>
          <w:szCs w:val="22"/>
        </w:rPr>
        <w:t>te jedna osoba s cerebralnom paralizom. Ob</w:t>
      </w:r>
      <w:r w:rsidR="003555BA"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korisnika dal</w:t>
      </w:r>
      <w:r w:rsidR="003555BA" w:rsidRPr="00E4546F">
        <w:rPr>
          <w:rFonts w:ascii="Arial" w:eastAsia="Arial" w:hAnsi="Arial" w:cs="Arial"/>
          <w:color w:val="595959" w:themeColor="text1" w:themeTint="A6"/>
          <w:sz w:val="22"/>
          <w:szCs w:val="22"/>
        </w:rPr>
        <w:t>a</w:t>
      </w:r>
      <w:r w:rsidR="00F14EC7" w:rsidRPr="00E4546F">
        <w:rPr>
          <w:rFonts w:ascii="Arial" w:eastAsia="Arial" w:hAnsi="Arial" w:cs="Arial"/>
          <w:color w:val="595959" w:themeColor="text1" w:themeTint="A6"/>
          <w:sz w:val="22"/>
          <w:szCs w:val="22"/>
        </w:rPr>
        <w:t xml:space="preserve"> </w:t>
      </w:r>
      <w:r w:rsidR="003555BA" w:rsidRPr="00E4546F">
        <w:rPr>
          <w:rFonts w:ascii="Arial" w:eastAsia="Arial" w:hAnsi="Arial" w:cs="Arial"/>
          <w:color w:val="595959" w:themeColor="text1" w:themeTint="A6"/>
          <w:sz w:val="22"/>
          <w:szCs w:val="22"/>
        </w:rPr>
        <w:t>su</w:t>
      </w:r>
      <w:r w:rsidR="00F14EC7"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pozitivne ocjene stranici, </w:t>
      </w:r>
      <w:r w:rsidR="00F14EC7" w:rsidRPr="00E4546F">
        <w:rPr>
          <w:rFonts w:ascii="Arial" w:eastAsia="Arial" w:hAnsi="Arial" w:cs="Arial"/>
          <w:color w:val="595959" w:themeColor="text1" w:themeTint="A6"/>
          <w:sz w:val="22"/>
          <w:szCs w:val="22"/>
        </w:rPr>
        <w:t>jedan glede</w:t>
      </w:r>
      <w:r w:rsidRPr="00E4546F">
        <w:rPr>
          <w:rFonts w:ascii="Arial" w:eastAsia="Arial" w:hAnsi="Arial" w:cs="Arial"/>
          <w:color w:val="595959" w:themeColor="text1" w:themeTint="A6"/>
          <w:sz w:val="22"/>
          <w:szCs w:val="22"/>
        </w:rPr>
        <w:t xml:space="preserve"> digitalne pristupačnosti, a </w:t>
      </w:r>
      <w:r w:rsidR="00F14EC7" w:rsidRPr="00E4546F">
        <w:rPr>
          <w:rFonts w:ascii="Arial" w:eastAsia="Arial" w:hAnsi="Arial" w:cs="Arial"/>
          <w:color w:val="595959" w:themeColor="text1" w:themeTint="A6"/>
          <w:sz w:val="22"/>
          <w:szCs w:val="22"/>
        </w:rPr>
        <w:t xml:space="preserve">drugi </w:t>
      </w:r>
      <w:r w:rsidRPr="00E4546F">
        <w:rPr>
          <w:rFonts w:ascii="Arial" w:eastAsia="Arial" w:hAnsi="Arial" w:cs="Arial"/>
          <w:color w:val="595959" w:themeColor="text1" w:themeTint="A6"/>
          <w:sz w:val="22"/>
          <w:szCs w:val="22"/>
        </w:rPr>
        <w:t xml:space="preserve">zbog uključivog sadržaja kojim se uvažavaju raznolikost i potrebe osoba s manje mogućnosti. </w:t>
      </w:r>
    </w:p>
    <w:p w14:paraId="4C97CF6E" w14:textId="77777777" w:rsidR="007D3A31" w:rsidRPr="00E4546F" w:rsidRDefault="007D3A31" w:rsidP="1960E673">
      <w:pPr>
        <w:jc w:val="both"/>
        <w:rPr>
          <w:rFonts w:ascii="Arial" w:eastAsia="Arial" w:hAnsi="Arial" w:cs="Arial"/>
          <w:color w:val="595959" w:themeColor="text1" w:themeTint="A6"/>
          <w:sz w:val="22"/>
          <w:szCs w:val="22"/>
        </w:rPr>
      </w:pPr>
    </w:p>
    <w:p w14:paraId="39BCECA6" w14:textId="77777777" w:rsidR="00F14EC7" w:rsidRPr="00E4546F" w:rsidRDefault="00F14EC7" w:rsidP="00270C1F">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 tijekom 2021. godine nastavljena je odlična suradnja s medijima organizacijom mnogih medijskih gostovanja, ali i partnerstvom s nacionalnom izvještajnom novinskom agencijom Hinom. Budući da je Hina javna medijska ustanova koja djeluje po načelima neovisnoga, nepristranog i profesionalnoga novinsko-agencijskog izvještavanja te kao takva njeguje društvenu odgovornost i senzibilitet za teme od širokog javnog interesa, u partnerskoj suradnji vidimo sjajnu priliku za dodatnu popularizaciju mogućnosti koje programi Europske unije svojim bespovratnim sredstvima nude hrvatskim građanima i organizacijama. Slijedom svih info-promo aktivnosti Agencije, zabilježen je uzlazni trend u rezultatima glede kvalitete i brojnosti.</w:t>
      </w:r>
    </w:p>
    <w:p w14:paraId="15B253F6" w14:textId="77777777" w:rsidR="003A4D32" w:rsidRPr="00E4546F" w:rsidRDefault="003A4D32" w:rsidP="1960E673">
      <w:pPr>
        <w:jc w:val="both"/>
        <w:rPr>
          <w:rFonts w:ascii="Arial" w:eastAsia="Arial" w:hAnsi="Arial" w:cs="Arial"/>
          <w:color w:val="595959" w:themeColor="text1" w:themeTint="A6"/>
          <w:sz w:val="22"/>
          <w:szCs w:val="22"/>
        </w:rPr>
      </w:pPr>
    </w:p>
    <w:p w14:paraId="335854FA" w14:textId="754BBA16" w:rsidR="002F6B30" w:rsidRPr="00E4546F" w:rsidRDefault="002F6B30" w:rsidP="00BE5F76">
      <w:pPr>
        <w:rPr>
          <w:rFonts w:ascii="Arial" w:eastAsia="Arial" w:hAnsi="Arial" w:cs="Arial"/>
          <w:b/>
          <w:color w:val="595959" w:themeColor="text1" w:themeTint="A6"/>
          <w:sz w:val="22"/>
          <w:szCs w:val="22"/>
        </w:rPr>
      </w:pPr>
      <w:bookmarkStart w:id="32" w:name="_Toc97019434"/>
      <w:r w:rsidRPr="00E4546F">
        <w:rPr>
          <w:rFonts w:ascii="Arial" w:eastAsia="Arial" w:hAnsi="Arial" w:cs="Arial"/>
          <w:b/>
          <w:color w:val="595959" w:themeColor="text1" w:themeTint="A6"/>
          <w:sz w:val="22"/>
          <w:szCs w:val="22"/>
        </w:rPr>
        <w:t>Promocija putem d</w:t>
      </w:r>
      <w:r w:rsidR="0A5AAD31" w:rsidRPr="00E4546F">
        <w:rPr>
          <w:rFonts w:ascii="Arial" w:eastAsia="Arial" w:hAnsi="Arial" w:cs="Arial"/>
          <w:b/>
          <w:color w:val="595959" w:themeColor="text1" w:themeTint="A6"/>
          <w:sz w:val="22"/>
          <w:szCs w:val="22"/>
        </w:rPr>
        <w:t>ruštven</w:t>
      </w:r>
      <w:r w:rsidRPr="00E4546F">
        <w:rPr>
          <w:rFonts w:ascii="Arial" w:eastAsia="Arial" w:hAnsi="Arial" w:cs="Arial"/>
          <w:b/>
          <w:color w:val="595959" w:themeColor="text1" w:themeTint="A6"/>
          <w:sz w:val="22"/>
          <w:szCs w:val="22"/>
        </w:rPr>
        <w:t>ih</w:t>
      </w:r>
      <w:r w:rsidR="0A5AAD31" w:rsidRPr="00E4546F">
        <w:rPr>
          <w:rFonts w:ascii="Arial" w:eastAsia="Arial" w:hAnsi="Arial" w:cs="Arial"/>
          <w:b/>
          <w:color w:val="595959" w:themeColor="text1" w:themeTint="A6"/>
          <w:sz w:val="22"/>
          <w:szCs w:val="22"/>
        </w:rPr>
        <w:t xml:space="preserve"> mrež</w:t>
      </w:r>
      <w:r w:rsidRPr="00E4546F">
        <w:rPr>
          <w:rFonts w:ascii="Arial" w:eastAsia="Arial" w:hAnsi="Arial" w:cs="Arial"/>
          <w:b/>
          <w:color w:val="595959" w:themeColor="text1" w:themeTint="A6"/>
          <w:sz w:val="22"/>
          <w:szCs w:val="22"/>
        </w:rPr>
        <w:t>a</w:t>
      </w:r>
      <w:r w:rsidR="0A5AAD31" w:rsidRPr="00E4546F">
        <w:rPr>
          <w:rFonts w:ascii="Arial" w:eastAsia="Arial" w:hAnsi="Arial" w:cs="Arial"/>
          <w:b/>
          <w:color w:val="595959" w:themeColor="text1" w:themeTint="A6"/>
          <w:sz w:val="22"/>
          <w:szCs w:val="22"/>
        </w:rPr>
        <w:t xml:space="preserve"> i mrežn</w:t>
      </w:r>
      <w:r w:rsidRPr="00E4546F">
        <w:rPr>
          <w:rFonts w:ascii="Arial" w:eastAsia="Arial" w:hAnsi="Arial" w:cs="Arial"/>
          <w:b/>
          <w:color w:val="595959" w:themeColor="text1" w:themeTint="A6"/>
          <w:sz w:val="22"/>
          <w:szCs w:val="22"/>
        </w:rPr>
        <w:t>ih</w:t>
      </w:r>
      <w:r w:rsidR="0A5AAD31" w:rsidRPr="00E4546F">
        <w:rPr>
          <w:rFonts w:ascii="Arial" w:eastAsia="Arial" w:hAnsi="Arial" w:cs="Arial"/>
          <w:b/>
          <w:color w:val="595959" w:themeColor="text1" w:themeTint="A6"/>
          <w:sz w:val="22"/>
          <w:szCs w:val="22"/>
        </w:rPr>
        <w:t xml:space="preserve"> stranic</w:t>
      </w:r>
      <w:bookmarkEnd w:id="32"/>
      <w:r w:rsidRPr="00E4546F">
        <w:rPr>
          <w:rFonts w:ascii="Arial" w:eastAsia="Arial" w:hAnsi="Arial" w:cs="Arial"/>
          <w:b/>
          <w:color w:val="595959" w:themeColor="text1" w:themeTint="A6"/>
          <w:sz w:val="22"/>
          <w:szCs w:val="22"/>
        </w:rPr>
        <w:t>a</w:t>
      </w:r>
    </w:p>
    <w:p w14:paraId="7E5F02DB" w14:textId="75F3D564" w:rsidR="002F6B30" w:rsidRPr="00E4546F" w:rsidRDefault="00F14EC7" w:rsidP="002F6B3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Da </w:t>
      </w:r>
      <w:r w:rsidR="002F6B30" w:rsidRPr="00E4546F">
        <w:rPr>
          <w:rFonts w:ascii="Arial" w:eastAsia="Arial" w:hAnsi="Arial" w:cs="Arial"/>
          <w:color w:val="595959" w:themeColor="text1" w:themeTint="A6"/>
          <w:sz w:val="22"/>
          <w:szCs w:val="22"/>
        </w:rPr>
        <w:t>bi išla u korak s digitalnim društvom, prioritetima europskih programa koje provodi te navikama novih generacija korisnika</w:t>
      </w:r>
      <w:r w:rsidRPr="00E4546F">
        <w:rPr>
          <w:rFonts w:ascii="Arial" w:eastAsia="Arial" w:hAnsi="Arial" w:cs="Arial"/>
          <w:color w:val="595959" w:themeColor="text1" w:themeTint="A6"/>
          <w:sz w:val="22"/>
          <w:szCs w:val="22"/>
        </w:rPr>
        <w:t>,</w:t>
      </w:r>
      <w:r w:rsidR="002F6B30" w:rsidRPr="00E4546F">
        <w:rPr>
          <w:rFonts w:ascii="Arial" w:eastAsia="Arial" w:hAnsi="Arial" w:cs="Arial"/>
          <w:color w:val="595959" w:themeColor="text1" w:themeTint="A6"/>
          <w:sz w:val="22"/>
          <w:szCs w:val="22"/>
        </w:rPr>
        <w:t xml:space="preserve"> Agencija je nastavila intenzivnu prisutnost na društvenim mrežama zbog čega je pojačana produkcija video sadržaja i briga o </w:t>
      </w:r>
      <w:r w:rsidRPr="00E4546F">
        <w:rPr>
          <w:rFonts w:ascii="Arial" w:eastAsia="Arial" w:hAnsi="Arial" w:cs="Arial"/>
          <w:color w:val="595959" w:themeColor="text1" w:themeTint="A6"/>
          <w:sz w:val="22"/>
          <w:szCs w:val="22"/>
        </w:rPr>
        <w:t xml:space="preserve">njihovoj </w:t>
      </w:r>
      <w:r w:rsidR="002F6B30" w:rsidRPr="00E4546F">
        <w:rPr>
          <w:rFonts w:ascii="Arial" w:eastAsia="Arial" w:hAnsi="Arial" w:cs="Arial"/>
          <w:color w:val="595959" w:themeColor="text1" w:themeTint="A6"/>
          <w:sz w:val="22"/>
          <w:szCs w:val="22"/>
        </w:rPr>
        <w:t>pristupačnosti</w:t>
      </w:r>
      <w:r w:rsidRPr="00E4546F">
        <w:rPr>
          <w:rFonts w:ascii="Arial" w:eastAsia="Arial" w:hAnsi="Arial" w:cs="Arial"/>
          <w:color w:val="595959" w:themeColor="text1" w:themeTint="A6"/>
          <w:sz w:val="22"/>
          <w:szCs w:val="22"/>
        </w:rPr>
        <w:t xml:space="preserve"> </w:t>
      </w:r>
      <w:r w:rsidR="002F6B30" w:rsidRPr="00E4546F">
        <w:rPr>
          <w:rFonts w:ascii="Arial" w:eastAsia="Arial" w:hAnsi="Arial" w:cs="Arial"/>
          <w:color w:val="595959" w:themeColor="text1" w:themeTint="A6"/>
          <w:sz w:val="22"/>
          <w:szCs w:val="22"/>
        </w:rPr>
        <w:t xml:space="preserve">osobama s manje mogućnosti. </w:t>
      </w:r>
    </w:p>
    <w:p w14:paraId="77B5392A" w14:textId="77777777" w:rsidR="002F6B30" w:rsidRPr="00E4546F" w:rsidRDefault="002F6B30" w:rsidP="002F6B30">
      <w:pPr>
        <w:rPr>
          <w:rFonts w:ascii="Arial" w:eastAsia="Arial" w:hAnsi="Arial" w:cs="Arial"/>
          <w:color w:val="595959" w:themeColor="text1" w:themeTint="A6"/>
        </w:rPr>
      </w:pPr>
    </w:p>
    <w:p w14:paraId="7ED5D133" w14:textId="329ED149" w:rsidR="00C90114"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Svakodnevne aktivnosti na društvenim mrežama i postavljanje relevantnih, korisnih i zanimljivih objava </w:t>
      </w:r>
      <w:r w:rsidR="110B3743" w:rsidRPr="00E4546F">
        <w:rPr>
          <w:rFonts w:ascii="Arial" w:eastAsia="Arial" w:hAnsi="Arial" w:cs="Arial"/>
          <w:color w:val="595959" w:themeColor="text1" w:themeTint="A6"/>
          <w:sz w:val="22"/>
          <w:szCs w:val="22"/>
        </w:rPr>
        <w:t>rezultiral</w:t>
      </w:r>
      <w:r w:rsidR="436721CE" w:rsidRPr="00E4546F">
        <w:rPr>
          <w:rFonts w:ascii="Arial" w:eastAsia="Arial" w:hAnsi="Arial" w:cs="Arial"/>
          <w:color w:val="595959" w:themeColor="text1" w:themeTint="A6"/>
          <w:sz w:val="22"/>
          <w:szCs w:val="22"/>
        </w:rPr>
        <w:t>i</w:t>
      </w:r>
      <w:r w:rsidR="110B3743" w:rsidRPr="00E4546F">
        <w:rPr>
          <w:rFonts w:ascii="Arial" w:eastAsia="Arial" w:hAnsi="Arial" w:cs="Arial"/>
          <w:color w:val="595959" w:themeColor="text1" w:themeTint="A6"/>
          <w:sz w:val="22"/>
          <w:szCs w:val="22"/>
        </w:rPr>
        <w:t xml:space="preserve"> </w:t>
      </w:r>
      <w:r w:rsidR="38F19F37" w:rsidRPr="00E4546F">
        <w:rPr>
          <w:rFonts w:ascii="Arial" w:eastAsia="Arial" w:hAnsi="Arial" w:cs="Arial"/>
          <w:color w:val="595959" w:themeColor="text1" w:themeTint="A6"/>
          <w:sz w:val="22"/>
          <w:szCs w:val="22"/>
        </w:rPr>
        <w:t>su</w:t>
      </w:r>
      <w:r w:rsidRPr="00E4546F">
        <w:rPr>
          <w:rFonts w:ascii="Arial" w:eastAsia="Arial" w:hAnsi="Arial" w:cs="Arial"/>
          <w:color w:val="595959" w:themeColor="text1" w:themeTint="A6"/>
          <w:sz w:val="22"/>
          <w:szCs w:val="22"/>
        </w:rPr>
        <w:t xml:space="preserve"> nastavkom višegodišnjeg trenda rasta posjećenosti društvenih mreža. </w:t>
      </w:r>
      <w:r w:rsidR="110B3743" w:rsidRPr="00E4546F">
        <w:rPr>
          <w:rFonts w:ascii="Arial" w:eastAsia="Arial" w:hAnsi="Arial" w:cs="Arial"/>
          <w:color w:val="595959" w:themeColor="text1" w:themeTint="A6"/>
          <w:sz w:val="22"/>
          <w:szCs w:val="22"/>
        </w:rPr>
        <w:t>A</w:t>
      </w:r>
      <w:r w:rsidR="6A074727" w:rsidRPr="00E4546F">
        <w:rPr>
          <w:rFonts w:ascii="Arial" w:eastAsia="Arial" w:hAnsi="Arial" w:cs="Arial"/>
          <w:color w:val="595959" w:themeColor="text1" w:themeTint="A6"/>
          <w:sz w:val="22"/>
          <w:szCs w:val="22"/>
        </w:rPr>
        <w:t>gencija</w:t>
      </w:r>
      <w:r w:rsidRPr="00E4546F">
        <w:rPr>
          <w:rFonts w:ascii="Arial" w:eastAsia="Arial" w:hAnsi="Arial" w:cs="Arial"/>
          <w:color w:val="595959" w:themeColor="text1" w:themeTint="A6"/>
          <w:sz w:val="22"/>
          <w:szCs w:val="22"/>
        </w:rPr>
        <w:t xml:space="preserve"> je prisutna na </w:t>
      </w:r>
      <w:r w:rsidR="00F14EC7" w:rsidRPr="00E4546F">
        <w:rPr>
          <w:rFonts w:ascii="Arial" w:eastAsia="Arial" w:hAnsi="Arial" w:cs="Arial"/>
          <w:color w:val="595959" w:themeColor="text1" w:themeTint="A6"/>
          <w:sz w:val="22"/>
          <w:szCs w:val="22"/>
        </w:rPr>
        <w:t xml:space="preserve">pet </w:t>
      </w:r>
      <w:r w:rsidRPr="00E4546F">
        <w:rPr>
          <w:rFonts w:ascii="Arial" w:eastAsia="Arial" w:hAnsi="Arial" w:cs="Arial"/>
          <w:color w:val="595959" w:themeColor="text1" w:themeTint="A6"/>
          <w:sz w:val="22"/>
          <w:szCs w:val="22"/>
        </w:rPr>
        <w:t>društvenih mreža</w:t>
      </w:r>
      <w:r w:rsidR="003555BA"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 xml:space="preserve">Facebooku, Instagramu, Twitteru, LinkedInu i </w:t>
      </w:r>
      <w:r w:rsidR="005B678F" w:rsidRPr="00E4546F">
        <w:rPr>
          <w:rFonts w:ascii="Arial" w:eastAsia="Arial" w:hAnsi="Arial" w:cs="Arial"/>
          <w:color w:val="595959" w:themeColor="text1" w:themeTint="A6"/>
          <w:sz w:val="22"/>
          <w:szCs w:val="22"/>
        </w:rPr>
        <w:t>YouTubeu</w:t>
      </w:r>
      <w:r w:rsidRPr="00E4546F">
        <w:rPr>
          <w:rFonts w:ascii="Arial" w:eastAsia="Arial" w:hAnsi="Arial" w:cs="Arial"/>
          <w:color w:val="595959" w:themeColor="text1" w:themeTint="A6"/>
          <w:sz w:val="22"/>
          <w:szCs w:val="22"/>
        </w:rPr>
        <w:t xml:space="preserve"> </w:t>
      </w:r>
      <w:r w:rsidR="003555BA"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te se ovisno o sadržaju i publici kreiraju kampanje prema relevantnoj društvenoj mreži. Sumirajući godišnje rezultate, kampanje za promociju programa Erasmus+ na Facebooku i Instagramu prikaza</w:t>
      </w:r>
      <w:r w:rsidR="004165F4" w:rsidRPr="00E4546F">
        <w:rPr>
          <w:rFonts w:ascii="Arial" w:eastAsia="Arial" w:hAnsi="Arial" w:cs="Arial"/>
          <w:color w:val="595959" w:themeColor="text1" w:themeTint="A6"/>
          <w:sz w:val="22"/>
          <w:szCs w:val="22"/>
        </w:rPr>
        <w:t>ne</w:t>
      </w:r>
      <w:r w:rsidRPr="00E4546F">
        <w:rPr>
          <w:rFonts w:ascii="Arial" w:eastAsia="Arial" w:hAnsi="Arial" w:cs="Arial"/>
          <w:color w:val="595959" w:themeColor="text1" w:themeTint="A6"/>
          <w:sz w:val="22"/>
          <w:szCs w:val="22"/>
        </w:rPr>
        <w:t xml:space="preserve"> su ukupno 2</w:t>
      </w:r>
      <w:r w:rsidR="00F14EC7"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175.490 puta</w:t>
      </w:r>
      <w:r w:rsidR="00F14EC7"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prema 320.957 osoba. Kampanje su ostvarile 11.199 klikova na poveznicu u objavi, a </w:t>
      </w:r>
      <w:r w:rsidR="00F14EC7" w:rsidRPr="00E4546F">
        <w:rPr>
          <w:rFonts w:ascii="Arial" w:eastAsia="Arial" w:hAnsi="Arial" w:cs="Arial"/>
          <w:color w:val="595959" w:themeColor="text1" w:themeTint="A6"/>
          <w:sz w:val="22"/>
          <w:szCs w:val="22"/>
        </w:rPr>
        <w:t xml:space="preserve">videa </w:t>
      </w:r>
      <w:r w:rsidRPr="00E4546F">
        <w:rPr>
          <w:rFonts w:ascii="Arial" w:eastAsia="Arial" w:hAnsi="Arial" w:cs="Arial"/>
          <w:color w:val="595959" w:themeColor="text1" w:themeTint="A6"/>
          <w:sz w:val="22"/>
          <w:szCs w:val="22"/>
        </w:rPr>
        <w:t xml:space="preserve">su </w:t>
      </w:r>
      <w:r w:rsidR="00F14EC7" w:rsidRPr="00E4546F">
        <w:rPr>
          <w:rFonts w:ascii="Arial" w:eastAsia="Arial" w:hAnsi="Arial" w:cs="Arial"/>
          <w:color w:val="595959" w:themeColor="text1" w:themeTint="A6"/>
          <w:sz w:val="22"/>
          <w:szCs w:val="22"/>
        </w:rPr>
        <w:t xml:space="preserve">prikazana </w:t>
      </w:r>
      <w:r w:rsidRPr="00E4546F">
        <w:rPr>
          <w:rFonts w:ascii="Arial" w:eastAsia="Arial" w:hAnsi="Arial" w:cs="Arial"/>
          <w:color w:val="595959" w:themeColor="text1" w:themeTint="A6"/>
          <w:sz w:val="22"/>
          <w:szCs w:val="22"/>
        </w:rPr>
        <w:t>ukupno 284.139 puta. Google</w:t>
      </w:r>
      <w:r w:rsidR="00F14EC7" w:rsidRPr="00E4546F">
        <w:rPr>
          <w:rFonts w:ascii="Arial" w:eastAsia="Arial" w:hAnsi="Arial" w:cs="Arial"/>
          <w:color w:val="595959" w:themeColor="text1" w:themeTint="A6"/>
          <w:sz w:val="22"/>
          <w:szCs w:val="22"/>
        </w:rPr>
        <w:t>ovi</w:t>
      </w:r>
      <w:r w:rsidRPr="00E4546F">
        <w:rPr>
          <w:rFonts w:ascii="Arial" w:eastAsia="Arial" w:hAnsi="Arial" w:cs="Arial"/>
          <w:color w:val="595959" w:themeColor="text1" w:themeTint="A6"/>
          <w:sz w:val="22"/>
          <w:szCs w:val="22"/>
        </w:rPr>
        <w:t xml:space="preserve"> oglasi za promociju nove generacije programa ostvarili su 441.748 pregleda sadržaja.</w:t>
      </w:r>
    </w:p>
    <w:p w14:paraId="14F44F40" w14:textId="77777777" w:rsidR="004165F4" w:rsidRPr="00E4546F" w:rsidRDefault="004165F4" w:rsidP="1960E673">
      <w:pPr>
        <w:jc w:val="both"/>
        <w:rPr>
          <w:rFonts w:ascii="Arial" w:eastAsia="Arial" w:hAnsi="Arial" w:cs="Arial"/>
          <w:color w:val="595959" w:themeColor="text1" w:themeTint="A6"/>
          <w:sz w:val="22"/>
          <w:szCs w:val="22"/>
        </w:rPr>
      </w:pPr>
    </w:p>
    <w:p w14:paraId="2D2D569E" w14:textId="3655E53B" w:rsidR="00C90114"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Vezano uz ukupne podatke posjećenosti društvenih mreža, primjećuje se izniman porast pregleda sadržaja na </w:t>
      </w:r>
      <w:r w:rsidR="005B678F" w:rsidRPr="00E4546F">
        <w:rPr>
          <w:rFonts w:ascii="Arial" w:eastAsia="Arial" w:hAnsi="Arial" w:cs="Arial"/>
          <w:color w:val="595959" w:themeColor="text1" w:themeTint="A6"/>
          <w:sz w:val="22"/>
          <w:szCs w:val="22"/>
        </w:rPr>
        <w:t>YouTube</w:t>
      </w:r>
      <w:r w:rsidR="00F14EC7"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kanalu </w:t>
      </w:r>
      <w:r w:rsidR="110B3743" w:rsidRPr="00E4546F">
        <w:rPr>
          <w:rFonts w:ascii="Arial" w:eastAsia="Arial" w:hAnsi="Arial" w:cs="Arial"/>
          <w:color w:val="595959" w:themeColor="text1" w:themeTint="A6"/>
          <w:sz w:val="22"/>
          <w:szCs w:val="22"/>
        </w:rPr>
        <w:t>A</w:t>
      </w:r>
      <w:r w:rsidR="2B434F49" w:rsidRPr="00E4546F">
        <w:rPr>
          <w:rFonts w:ascii="Arial" w:eastAsia="Arial" w:hAnsi="Arial" w:cs="Arial"/>
          <w:color w:val="595959" w:themeColor="text1" w:themeTint="A6"/>
          <w:sz w:val="22"/>
          <w:szCs w:val="22"/>
        </w:rPr>
        <w:t>gencije</w:t>
      </w:r>
      <w:r w:rsidR="00F14EC7"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što je rezultat veće produkcije video sadržaja kao odličnog alata za promociju. </w:t>
      </w:r>
      <w:r w:rsidR="00F14EC7" w:rsidRPr="00E4546F">
        <w:rPr>
          <w:rFonts w:ascii="Arial" w:eastAsia="Arial" w:hAnsi="Arial" w:cs="Arial"/>
          <w:color w:val="595959" w:themeColor="text1" w:themeTint="A6"/>
          <w:sz w:val="22"/>
          <w:szCs w:val="22"/>
        </w:rPr>
        <w:t>U</w:t>
      </w:r>
      <w:r w:rsidR="0AD4BCF0" w:rsidRPr="00E4546F">
        <w:rPr>
          <w:rFonts w:ascii="Arial" w:eastAsia="Arial" w:hAnsi="Arial" w:cs="Arial"/>
          <w:color w:val="595959" w:themeColor="text1" w:themeTint="A6"/>
          <w:sz w:val="22"/>
          <w:szCs w:val="22"/>
        </w:rPr>
        <w:t xml:space="preserve"> 2021. </w:t>
      </w:r>
      <w:r w:rsidR="1CEB7FA3" w:rsidRPr="00E4546F">
        <w:rPr>
          <w:rFonts w:ascii="Arial" w:eastAsia="Arial" w:hAnsi="Arial" w:cs="Arial"/>
          <w:color w:val="595959" w:themeColor="text1" w:themeTint="A6"/>
          <w:sz w:val="22"/>
          <w:szCs w:val="22"/>
        </w:rPr>
        <w:t>godini</w:t>
      </w:r>
      <w:r w:rsidRPr="00E4546F">
        <w:rPr>
          <w:rFonts w:ascii="Arial" w:eastAsia="Arial" w:hAnsi="Arial" w:cs="Arial"/>
          <w:color w:val="595959" w:themeColor="text1" w:themeTint="A6"/>
          <w:sz w:val="22"/>
          <w:szCs w:val="22"/>
        </w:rPr>
        <w:t xml:space="preserve"> </w:t>
      </w:r>
      <w:r w:rsidR="00F14EC7" w:rsidRPr="00E4546F">
        <w:rPr>
          <w:rFonts w:ascii="Arial" w:eastAsia="Arial" w:hAnsi="Arial" w:cs="Arial"/>
          <w:color w:val="595959" w:themeColor="text1" w:themeTint="A6"/>
          <w:sz w:val="22"/>
          <w:szCs w:val="22"/>
        </w:rPr>
        <w:t xml:space="preserve">je, naime, </w:t>
      </w:r>
      <w:r w:rsidRPr="00E4546F">
        <w:rPr>
          <w:rFonts w:ascii="Arial" w:eastAsia="Arial" w:hAnsi="Arial" w:cs="Arial"/>
          <w:color w:val="595959" w:themeColor="text1" w:themeTint="A6"/>
          <w:sz w:val="22"/>
          <w:szCs w:val="22"/>
        </w:rPr>
        <w:t>ukupno</w:t>
      </w:r>
      <w:r w:rsidR="00F14EC7"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proizvedeno 74 videa objavljeni</w:t>
      </w:r>
      <w:r w:rsidR="62B19813" w:rsidRPr="00E4546F">
        <w:rPr>
          <w:rFonts w:ascii="Arial" w:eastAsia="Arial" w:hAnsi="Arial" w:cs="Arial"/>
          <w:color w:val="595959" w:themeColor="text1" w:themeTint="A6"/>
          <w:sz w:val="22"/>
          <w:szCs w:val="22"/>
        </w:rPr>
        <w:t>h</w:t>
      </w:r>
      <w:r w:rsidRPr="00E4546F">
        <w:rPr>
          <w:rFonts w:ascii="Arial" w:eastAsia="Arial" w:hAnsi="Arial" w:cs="Arial"/>
          <w:color w:val="595959" w:themeColor="text1" w:themeTint="A6"/>
          <w:sz w:val="22"/>
          <w:szCs w:val="22"/>
        </w:rPr>
        <w:t xml:space="preserve"> na </w:t>
      </w:r>
      <w:hyperlink r:id="rId14">
        <w:r w:rsidR="005B678F" w:rsidRPr="00E4546F">
          <w:rPr>
            <w:rStyle w:val="Hyperlink"/>
            <w:rFonts w:ascii="Arial" w:eastAsia="Arial" w:hAnsi="Arial" w:cs="Arial"/>
            <w:color w:val="595959" w:themeColor="text1" w:themeTint="A6"/>
            <w:sz w:val="22"/>
            <w:szCs w:val="22"/>
          </w:rPr>
          <w:t>YouTube</w:t>
        </w:r>
        <w:r w:rsidR="00F14EC7" w:rsidRPr="00E4546F">
          <w:rPr>
            <w:rStyle w:val="Hyperlink"/>
            <w:rFonts w:ascii="Arial" w:eastAsia="Arial" w:hAnsi="Arial" w:cs="Arial"/>
            <w:color w:val="595959" w:themeColor="text1" w:themeTint="A6"/>
            <w:sz w:val="22"/>
            <w:szCs w:val="22"/>
          </w:rPr>
          <w:t>-kanalu Agencije za mobilnost i programe EU</w:t>
        </w:r>
      </w:hyperlink>
      <w:r w:rsidR="00F14EC7" w:rsidRPr="00E4546F">
        <w:rPr>
          <w:rStyle w:val="Hyperlink"/>
          <w:rFonts w:ascii="Arial" w:eastAsia="Arial" w:hAnsi="Arial" w:cs="Arial"/>
          <w:color w:val="595959" w:themeColor="text1" w:themeTint="A6"/>
          <w:sz w:val="22"/>
          <w:szCs w:val="22"/>
        </w:rPr>
        <w:t>-a</w:t>
      </w:r>
      <w:r w:rsidR="110B3743"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Zahvaljujući pojačanom angažmanu i kampanjama na toj društvenoj mreži, u odnosu na godinu ranije </w:t>
      </w:r>
      <w:r w:rsidR="00F14EC7" w:rsidRPr="00E4546F">
        <w:rPr>
          <w:rFonts w:ascii="Arial" w:eastAsia="Arial" w:hAnsi="Arial" w:cs="Arial"/>
          <w:color w:val="595959" w:themeColor="text1" w:themeTint="A6"/>
          <w:sz w:val="22"/>
          <w:szCs w:val="22"/>
        </w:rPr>
        <w:t xml:space="preserve">broj pregleda videa </w:t>
      </w:r>
      <w:r w:rsidRPr="00E4546F">
        <w:rPr>
          <w:rFonts w:ascii="Arial" w:eastAsia="Arial" w:hAnsi="Arial" w:cs="Arial"/>
          <w:color w:val="595959" w:themeColor="text1" w:themeTint="A6"/>
          <w:sz w:val="22"/>
          <w:szCs w:val="22"/>
        </w:rPr>
        <w:t>povećan je</w:t>
      </w:r>
      <w:r w:rsidR="00F14EC7"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za 145,</w:t>
      </w:r>
      <w:r w:rsidR="00F14EC7" w:rsidRPr="00E4546F">
        <w:rPr>
          <w:rFonts w:ascii="Arial" w:eastAsia="Arial" w:hAnsi="Arial" w:cs="Arial"/>
          <w:color w:val="595959" w:themeColor="text1" w:themeTint="A6"/>
          <w:sz w:val="22"/>
          <w:szCs w:val="22"/>
        </w:rPr>
        <w:t>70</w:t>
      </w:r>
      <w:r w:rsidR="00A0304C">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a broj impresija za čak 631,69 %.</w:t>
      </w:r>
    </w:p>
    <w:p w14:paraId="03D8A074" w14:textId="77777777" w:rsidR="004165F4" w:rsidRPr="00E4546F" w:rsidRDefault="004165F4" w:rsidP="1960E673">
      <w:pPr>
        <w:jc w:val="both"/>
        <w:rPr>
          <w:rFonts w:ascii="Arial" w:eastAsia="Arial" w:hAnsi="Arial" w:cs="Arial"/>
          <w:color w:val="595959" w:themeColor="text1" w:themeTint="A6"/>
          <w:sz w:val="22"/>
          <w:szCs w:val="22"/>
        </w:rPr>
      </w:pPr>
    </w:p>
    <w:p w14:paraId="2D0CC012" w14:textId="69089FD3" w:rsidR="00C90114"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Ostvaren je i značajan porast pratitelja na LinkedInu, Twitteru i Instagramu</w:t>
      </w:r>
      <w:r w:rsidR="00F14EC7"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što je rezultat pojačanih aktivnosti na tim društvenim mrežama te uobičajeni odličan godišnji rast na </w:t>
      </w:r>
      <w:r w:rsidR="00F14EC7" w:rsidRPr="00E4546F">
        <w:rPr>
          <w:rFonts w:ascii="Arial" w:eastAsia="Arial" w:hAnsi="Arial" w:cs="Arial"/>
          <w:color w:val="595959" w:themeColor="text1" w:themeTint="A6"/>
          <w:sz w:val="22"/>
          <w:szCs w:val="22"/>
        </w:rPr>
        <w:t>Facebook-</w:t>
      </w:r>
      <w:r w:rsidRPr="00E4546F">
        <w:rPr>
          <w:rFonts w:ascii="Arial" w:eastAsia="Arial" w:hAnsi="Arial" w:cs="Arial"/>
          <w:color w:val="595959" w:themeColor="text1" w:themeTint="A6"/>
          <w:sz w:val="22"/>
          <w:szCs w:val="22"/>
        </w:rPr>
        <w:t xml:space="preserve">stranici </w:t>
      </w:r>
      <w:r w:rsidR="110B3743" w:rsidRPr="00E4546F">
        <w:rPr>
          <w:rFonts w:ascii="Arial" w:eastAsia="Arial" w:hAnsi="Arial" w:cs="Arial"/>
          <w:color w:val="595959" w:themeColor="text1" w:themeTint="A6"/>
          <w:sz w:val="22"/>
          <w:szCs w:val="22"/>
        </w:rPr>
        <w:t>A</w:t>
      </w:r>
      <w:r w:rsidR="1CD73025" w:rsidRPr="00E4546F">
        <w:rPr>
          <w:rFonts w:ascii="Arial" w:eastAsia="Arial" w:hAnsi="Arial" w:cs="Arial"/>
          <w:color w:val="595959" w:themeColor="text1" w:themeTint="A6"/>
          <w:sz w:val="22"/>
          <w:szCs w:val="22"/>
        </w:rPr>
        <w:t>gencije</w:t>
      </w:r>
      <w:r w:rsidR="110B3743"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w:t>
      </w:r>
    </w:p>
    <w:p w14:paraId="457CAA2E" w14:textId="72E95AD7" w:rsidR="00C90114"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Broj pratitelja službene</w:t>
      </w:r>
      <w:r w:rsidR="00F14EC7"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stranice </w:t>
      </w:r>
      <w:r w:rsidR="00F14EC7" w:rsidRPr="00E4546F">
        <w:rPr>
          <w:rFonts w:ascii="Arial" w:eastAsia="Arial" w:hAnsi="Arial" w:cs="Arial"/>
          <w:color w:val="595959" w:themeColor="text1" w:themeTint="A6"/>
          <w:sz w:val="22"/>
          <w:szCs w:val="22"/>
        </w:rPr>
        <w:t xml:space="preserve">Agencije </w:t>
      </w:r>
      <w:r w:rsidRPr="00E4546F">
        <w:rPr>
          <w:rFonts w:ascii="Arial" w:eastAsia="Arial" w:hAnsi="Arial" w:cs="Arial"/>
          <w:color w:val="595959" w:themeColor="text1" w:themeTint="A6"/>
          <w:sz w:val="22"/>
          <w:szCs w:val="22"/>
        </w:rPr>
        <w:t>na Facebooku porastao je za 18,86</w:t>
      </w:r>
      <w:r w:rsidR="00CC5B2B">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 u 2021. godini (ukupno 19.419). Na Twitteru je također povećan broj pratitelja za 37,12 </w:t>
      </w:r>
      <w:r w:rsidR="004165F4"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u odnosu na 2020. godinu. Dobri rezultati zabilježeni</w:t>
      </w:r>
      <w:r w:rsidR="3C2B1B67" w:rsidRPr="00E4546F">
        <w:rPr>
          <w:rFonts w:ascii="Arial" w:eastAsia="Arial" w:hAnsi="Arial" w:cs="Arial"/>
          <w:color w:val="595959" w:themeColor="text1" w:themeTint="A6"/>
          <w:sz w:val="22"/>
          <w:szCs w:val="22"/>
        </w:rPr>
        <w:t xml:space="preserve"> su</w:t>
      </w:r>
      <w:r w:rsidRPr="00E4546F">
        <w:rPr>
          <w:rFonts w:ascii="Arial" w:eastAsia="Arial" w:hAnsi="Arial" w:cs="Arial"/>
          <w:color w:val="595959" w:themeColor="text1" w:themeTint="A6"/>
          <w:sz w:val="22"/>
          <w:szCs w:val="22"/>
        </w:rPr>
        <w:t xml:space="preserve"> i na LinkedInu, gdje je broj pratitelja porastao s 344 na 1007, što je rast od 192,73</w:t>
      </w:r>
      <w:r w:rsidR="00CC5B2B">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u odnosu na prethodnu godinu.</w:t>
      </w:r>
      <w:r w:rsidR="002F6B30"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Većina mrežnih stranica također </w:t>
      </w:r>
      <w:r w:rsidR="00F14EC7" w:rsidRPr="00E4546F">
        <w:rPr>
          <w:rFonts w:ascii="Arial" w:eastAsia="Arial" w:hAnsi="Arial" w:cs="Arial"/>
          <w:color w:val="595959" w:themeColor="text1" w:themeTint="A6"/>
          <w:sz w:val="22"/>
          <w:szCs w:val="22"/>
        </w:rPr>
        <w:t xml:space="preserve">bilježi </w:t>
      </w:r>
      <w:r w:rsidRPr="00E4546F">
        <w:rPr>
          <w:rFonts w:ascii="Arial" w:eastAsia="Arial" w:hAnsi="Arial" w:cs="Arial"/>
          <w:color w:val="595959" w:themeColor="text1" w:themeTint="A6"/>
          <w:sz w:val="22"/>
          <w:szCs w:val="22"/>
        </w:rPr>
        <w:t>porast pregleda i posjetitelja</w:t>
      </w:r>
      <w:r w:rsidR="004165F4"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Od svog pokretanja 19. studenog 2021. do kraja godine nova mrežna stranica </w:t>
      </w:r>
      <w:r w:rsidR="00B264DB" w:rsidRPr="00E4546F">
        <w:rPr>
          <w:rFonts w:ascii="Arial" w:eastAsia="Arial" w:hAnsi="Arial" w:cs="Arial"/>
          <w:color w:val="595959" w:themeColor="text1" w:themeTint="A6"/>
          <w:sz w:val="22"/>
          <w:szCs w:val="22"/>
        </w:rPr>
        <w:t>Agencije</w:t>
      </w:r>
      <w:r w:rsidRPr="00E4546F">
        <w:rPr>
          <w:rFonts w:ascii="Arial" w:eastAsia="Arial" w:hAnsi="Arial" w:cs="Arial"/>
          <w:color w:val="595959" w:themeColor="text1" w:themeTint="A6"/>
          <w:sz w:val="22"/>
          <w:szCs w:val="22"/>
        </w:rPr>
        <w:t xml:space="preserve"> ostvarila je 63.515 pregleda i 9400 jedinstvenih posjetitelja. </w:t>
      </w:r>
    </w:p>
    <w:p w14:paraId="2C40AC4E" w14:textId="77777777" w:rsidR="004165F4" w:rsidRPr="00E4546F" w:rsidRDefault="004165F4" w:rsidP="1960E673">
      <w:pPr>
        <w:jc w:val="both"/>
        <w:rPr>
          <w:rFonts w:ascii="Arial" w:eastAsia="Arial" w:hAnsi="Arial" w:cs="Arial"/>
          <w:color w:val="595959" w:themeColor="text1" w:themeTint="A6"/>
          <w:sz w:val="22"/>
          <w:szCs w:val="22"/>
        </w:rPr>
      </w:pPr>
    </w:p>
    <w:p w14:paraId="2480CEF0" w14:textId="30675803" w:rsidR="002F6B30" w:rsidRPr="00E4546F" w:rsidRDefault="0A5AAD31" w:rsidP="1960E67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Svih </w:t>
      </w:r>
      <w:r w:rsidR="00F14EC7" w:rsidRPr="00E4546F">
        <w:rPr>
          <w:rFonts w:ascii="Arial" w:eastAsia="Arial" w:hAnsi="Arial" w:cs="Arial"/>
          <w:color w:val="595959" w:themeColor="text1" w:themeTint="A6"/>
          <w:sz w:val="22"/>
          <w:szCs w:val="22"/>
        </w:rPr>
        <w:t xml:space="preserve">10 </w:t>
      </w:r>
      <w:r w:rsidRPr="00E4546F">
        <w:rPr>
          <w:rFonts w:ascii="Arial" w:eastAsia="Arial" w:hAnsi="Arial" w:cs="Arial"/>
          <w:color w:val="595959" w:themeColor="text1" w:themeTint="A6"/>
          <w:sz w:val="22"/>
          <w:szCs w:val="22"/>
        </w:rPr>
        <w:t xml:space="preserve">mrežnih stranica u portfelju </w:t>
      </w:r>
      <w:r w:rsidR="110B3743" w:rsidRPr="00E4546F">
        <w:rPr>
          <w:rFonts w:ascii="Arial" w:eastAsia="Arial" w:hAnsi="Arial" w:cs="Arial"/>
          <w:color w:val="595959" w:themeColor="text1" w:themeTint="A6"/>
          <w:sz w:val="22"/>
          <w:szCs w:val="22"/>
        </w:rPr>
        <w:t>A</w:t>
      </w:r>
      <w:r w:rsidR="18DAF0DE" w:rsidRPr="00E4546F">
        <w:rPr>
          <w:rFonts w:ascii="Arial" w:eastAsia="Arial" w:hAnsi="Arial" w:cs="Arial"/>
          <w:color w:val="595959" w:themeColor="text1" w:themeTint="A6"/>
          <w:sz w:val="22"/>
          <w:szCs w:val="22"/>
        </w:rPr>
        <w:t>gencije</w:t>
      </w:r>
      <w:r w:rsidRPr="00E4546F">
        <w:rPr>
          <w:rFonts w:ascii="Arial" w:eastAsia="Arial" w:hAnsi="Arial" w:cs="Arial"/>
          <w:color w:val="595959" w:themeColor="text1" w:themeTint="A6"/>
          <w:sz w:val="22"/>
          <w:szCs w:val="22"/>
        </w:rPr>
        <w:t xml:space="preserve"> ukupno su 2021. </w:t>
      </w:r>
      <w:r w:rsidR="00F14EC7" w:rsidRPr="00E4546F">
        <w:rPr>
          <w:rFonts w:ascii="Arial" w:eastAsia="Arial" w:hAnsi="Arial" w:cs="Arial"/>
          <w:color w:val="595959" w:themeColor="text1" w:themeTint="A6"/>
          <w:sz w:val="22"/>
          <w:szCs w:val="22"/>
        </w:rPr>
        <w:t xml:space="preserve">godine </w:t>
      </w:r>
      <w:r w:rsidRPr="00E4546F">
        <w:rPr>
          <w:rFonts w:ascii="Arial" w:eastAsia="Arial" w:hAnsi="Arial" w:cs="Arial"/>
          <w:color w:val="595959" w:themeColor="text1" w:themeTint="A6"/>
          <w:sz w:val="22"/>
          <w:szCs w:val="22"/>
        </w:rPr>
        <w:t>ostvarile 850.886 pregleda i 149.595 jedinstvenih posjetitelja, što je značajan rast u odnosu na prethodnu godinu</w:t>
      </w:r>
      <w:r w:rsidR="00F14EC7"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kad</w:t>
      </w:r>
      <w:r w:rsidR="00F14EC7"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je ostvareno 551.328 pregleda i 88.345 jedinstvenih </w:t>
      </w:r>
      <w:r w:rsidR="006A306B" w:rsidRPr="00E4546F">
        <w:rPr>
          <w:rFonts w:ascii="Arial" w:eastAsia="Arial" w:hAnsi="Arial" w:cs="Arial"/>
          <w:color w:val="595959" w:themeColor="text1" w:themeTint="A6"/>
          <w:sz w:val="22"/>
          <w:szCs w:val="22"/>
        </w:rPr>
        <w:t>posjetitelja</w:t>
      </w:r>
      <w:r w:rsidR="00A3216B" w:rsidRPr="00E4546F">
        <w:rPr>
          <w:rFonts w:ascii="Arial" w:eastAsia="Arial" w:hAnsi="Arial" w:cs="Arial"/>
          <w:color w:val="595959" w:themeColor="text1" w:themeTint="A6"/>
          <w:sz w:val="22"/>
          <w:szCs w:val="22"/>
        </w:rPr>
        <w:t xml:space="preserve">. </w:t>
      </w:r>
      <w:r w:rsidR="002F6B30" w:rsidRPr="00E4546F">
        <w:rPr>
          <w:rFonts w:ascii="Arial" w:eastAsia="Arial" w:hAnsi="Arial" w:cs="Arial"/>
          <w:color w:val="595959" w:themeColor="text1" w:themeTint="A6"/>
          <w:sz w:val="22"/>
          <w:szCs w:val="22"/>
        </w:rPr>
        <w:t xml:space="preserve">Od spomenutih mrežnih stranica šest ih je u cijelosti ili dominantno usmjereno </w:t>
      </w:r>
      <w:r w:rsidR="00F14EC7" w:rsidRPr="00E4546F">
        <w:rPr>
          <w:rFonts w:ascii="Arial" w:eastAsia="Arial" w:hAnsi="Arial" w:cs="Arial"/>
          <w:color w:val="595959" w:themeColor="text1" w:themeTint="A6"/>
          <w:sz w:val="22"/>
          <w:szCs w:val="22"/>
        </w:rPr>
        <w:t xml:space="preserve">na program </w:t>
      </w:r>
      <w:r w:rsidR="002F6B30" w:rsidRPr="00E4546F">
        <w:rPr>
          <w:rFonts w:ascii="Arial" w:eastAsia="Arial" w:hAnsi="Arial" w:cs="Arial"/>
          <w:color w:val="595959" w:themeColor="text1" w:themeTint="A6"/>
          <w:sz w:val="22"/>
          <w:szCs w:val="22"/>
        </w:rPr>
        <w:t xml:space="preserve">Erasmus+ te </w:t>
      </w:r>
      <w:r w:rsidR="00F14EC7" w:rsidRPr="00E4546F">
        <w:rPr>
          <w:rFonts w:ascii="Arial" w:eastAsia="Arial" w:hAnsi="Arial" w:cs="Arial"/>
          <w:color w:val="595959" w:themeColor="text1" w:themeTint="A6"/>
          <w:sz w:val="22"/>
          <w:szCs w:val="22"/>
        </w:rPr>
        <w:t xml:space="preserve">povezane mreže </w:t>
      </w:r>
      <w:r w:rsidR="002F6B30" w:rsidRPr="00E4546F">
        <w:rPr>
          <w:rFonts w:ascii="Arial" w:eastAsia="Arial" w:hAnsi="Arial" w:cs="Arial"/>
          <w:color w:val="595959" w:themeColor="text1" w:themeTint="A6"/>
          <w:sz w:val="22"/>
          <w:szCs w:val="22"/>
        </w:rPr>
        <w:t xml:space="preserve">i </w:t>
      </w:r>
      <w:r w:rsidR="00F14EC7" w:rsidRPr="00E4546F">
        <w:rPr>
          <w:rFonts w:ascii="Arial" w:eastAsia="Arial" w:hAnsi="Arial" w:cs="Arial"/>
          <w:color w:val="595959" w:themeColor="text1" w:themeTint="A6"/>
          <w:sz w:val="22"/>
          <w:szCs w:val="22"/>
        </w:rPr>
        <w:t>inicijative</w:t>
      </w:r>
      <w:r w:rsidR="002F6B30" w:rsidRPr="00E4546F">
        <w:rPr>
          <w:rFonts w:ascii="Arial" w:eastAsia="Arial" w:hAnsi="Arial" w:cs="Arial"/>
          <w:color w:val="595959" w:themeColor="text1" w:themeTint="A6"/>
          <w:sz w:val="22"/>
          <w:szCs w:val="22"/>
        </w:rPr>
        <w:t>.</w:t>
      </w:r>
    </w:p>
    <w:p w14:paraId="66869998" w14:textId="77777777" w:rsidR="001D713C" w:rsidRPr="00E4546F" w:rsidRDefault="001D713C" w:rsidP="1960E673">
      <w:pPr>
        <w:jc w:val="both"/>
        <w:rPr>
          <w:rFonts w:ascii="Arial" w:eastAsia="Arial" w:hAnsi="Arial" w:cs="Arial"/>
          <w:color w:val="595959" w:themeColor="text1" w:themeTint="A6"/>
          <w:sz w:val="22"/>
          <w:szCs w:val="22"/>
        </w:rPr>
      </w:pPr>
    </w:p>
    <w:p w14:paraId="6DB4D6DA" w14:textId="2FB25586" w:rsidR="00744920" w:rsidRPr="00E4546F" w:rsidRDefault="001D713C" w:rsidP="0074492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Agencija je tijekom 2021. godine organizirala ukupno 266 događanja</w:t>
      </w:r>
      <w:r w:rsidR="00F14EC7"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te su nje</w:t>
      </w:r>
      <w:r w:rsidR="00F14EC7" w:rsidRPr="00E4546F">
        <w:rPr>
          <w:rFonts w:ascii="Arial" w:eastAsia="Arial" w:hAnsi="Arial" w:cs="Arial"/>
          <w:color w:val="595959" w:themeColor="text1" w:themeTint="A6"/>
          <w:sz w:val="22"/>
          <w:szCs w:val="22"/>
        </w:rPr>
        <w:t>zi</w:t>
      </w:r>
      <w:r w:rsidRPr="00E4546F">
        <w:rPr>
          <w:rFonts w:ascii="Arial" w:eastAsia="Arial" w:hAnsi="Arial" w:cs="Arial"/>
          <w:color w:val="595959" w:themeColor="text1" w:themeTint="A6"/>
          <w:sz w:val="22"/>
          <w:szCs w:val="22"/>
        </w:rPr>
        <w:t xml:space="preserve">ni djelatnici imali 259 gostovanja na javnim događanjima. </w:t>
      </w:r>
      <w:r w:rsidR="00373F53" w:rsidRPr="00E4546F">
        <w:rPr>
          <w:rFonts w:ascii="Arial" w:eastAsia="Arial" w:hAnsi="Arial" w:cs="Arial"/>
          <w:color w:val="595959" w:themeColor="text1" w:themeTint="A6"/>
          <w:sz w:val="22"/>
          <w:szCs w:val="22"/>
        </w:rPr>
        <w:t xml:space="preserve">Ta </w:t>
      </w:r>
      <w:r w:rsidRPr="00E4546F">
        <w:rPr>
          <w:rFonts w:ascii="Arial" w:eastAsia="Arial" w:hAnsi="Arial" w:cs="Arial"/>
          <w:color w:val="595959" w:themeColor="text1" w:themeTint="A6"/>
          <w:sz w:val="22"/>
          <w:szCs w:val="22"/>
        </w:rPr>
        <w:t>su događanja ukupno okupila više od 57</w:t>
      </w:r>
      <w:r w:rsidR="00373F53"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000 sudionika. Od </w:t>
      </w:r>
      <w:r w:rsidR="00373F53" w:rsidRPr="00E4546F">
        <w:rPr>
          <w:rFonts w:ascii="Arial" w:eastAsia="Arial" w:hAnsi="Arial" w:cs="Arial"/>
          <w:color w:val="595959" w:themeColor="text1" w:themeTint="A6"/>
          <w:sz w:val="22"/>
          <w:szCs w:val="22"/>
        </w:rPr>
        <w:t xml:space="preserve">tog </w:t>
      </w:r>
      <w:r w:rsidRPr="00E4546F">
        <w:rPr>
          <w:rFonts w:ascii="Arial" w:eastAsia="Arial" w:hAnsi="Arial" w:cs="Arial"/>
          <w:color w:val="595959" w:themeColor="text1" w:themeTint="A6"/>
          <w:sz w:val="22"/>
          <w:szCs w:val="22"/>
        </w:rPr>
        <w:t>broja 193 događanja i 153 gostovanja s više od 30</w:t>
      </w:r>
      <w:r w:rsidR="00373F53"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000 sudionika odnose se isključivo na program Erasmus+, pri čemu je on promoviran i na većem broju preostalih agencijskih događanja na kojima je predstavljeno više programa.</w:t>
      </w:r>
    </w:p>
    <w:p w14:paraId="39CD4335" w14:textId="77777777" w:rsidR="001D713C" w:rsidRPr="00E4546F" w:rsidRDefault="001D713C" w:rsidP="00744920">
      <w:pPr>
        <w:jc w:val="both"/>
        <w:rPr>
          <w:rFonts w:ascii="Arial" w:eastAsia="Arial" w:hAnsi="Arial" w:cs="Arial"/>
          <w:color w:val="595959" w:themeColor="text1" w:themeTint="A6"/>
          <w:sz w:val="22"/>
          <w:szCs w:val="22"/>
        </w:rPr>
      </w:pPr>
    </w:p>
    <w:p w14:paraId="0D40FC80" w14:textId="23020AB3" w:rsidR="00C90114" w:rsidRPr="00E4546F" w:rsidRDefault="00744920" w:rsidP="0A5AAD31">
      <w:pPr>
        <w:spacing w:line="257" w:lineRule="auto"/>
        <w:jc w:val="both"/>
        <w:rPr>
          <w:rFonts w:ascii="Arial" w:eastAsia="Arial" w:hAnsi="Arial" w:cs="Arial"/>
          <w:b/>
          <w:bCs/>
          <w:color w:val="595959" w:themeColor="text1" w:themeTint="A6"/>
          <w:sz w:val="22"/>
          <w:szCs w:val="22"/>
        </w:rPr>
      </w:pPr>
      <w:bookmarkStart w:id="33" w:name="_Hlk32926951"/>
      <w:r w:rsidRPr="00E4546F">
        <w:rPr>
          <w:rFonts w:ascii="Arial" w:eastAsia="Arial" w:hAnsi="Arial" w:cs="Arial"/>
          <w:b/>
          <w:color w:val="595959" w:themeColor="text1" w:themeTint="A6"/>
          <w:sz w:val="22"/>
          <w:szCs w:val="22"/>
        </w:rPr>
        <w:t>Nadzorne aktivnosti nad korisnicima</w:t>
      </w:r>
    </w:p>
    <w:p w14:paraId="112375B2" w14:textId="563E4772" w:rsidR="00A3055A" w:rsidRPr="00E4546F" w:rsidRDefault="00744920" w:rsidP="00A3055A">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Korisnici</w:t>
      </w:r>
      <w:r w:rsidR="00112831"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koji su predmet nadzornih posjeta tijekom provedbe aktivnosti</w:t>
      </w:r>
      <w:r w:rsidR="00112831"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odabiru se metodom slučajnog odabira, u </w:t>
      </w:r>
      <w:r w:rsidR="00BA263C" w:rsidRPr="00E4546F">
        <w:rPr>
          <w:rFonts w:ascii="Arial" w:eastAsia="Arial" w:hAnsi="Arial" w:cs="Arial"/>
          <w:color w:val="595959" w:themeColor="text1" w:themeTint="A6"/>
          <w:sz w:val="22"/>
          <w:szCs w:val="22"/>
        </w:rPr>
        <w:t>IT-</w:t>
      </w:r>
      <w:r w:rsidRPr="00E4546F">
        <w:rPr>
          <w:rFonts w:ascii="Arial" w:eastAsia="Arial" w:hAnsi="Arial" w:cs="Arial"/>
          <w:color w:val="595959" w:themeColor="text1" w:themeTint="A6"/>
          <w:sz w:val="22"/>
          <w:szCs w:val="22"/>
        </w:rPr>
        <w:t xml:space="preserve">alatu Europske komisije pod nazivom </w:t>
      </w:r>
      <w:r w:rsidRPr="00E4546F">
        <w:rPr>
          <w:rFonts w:ascii="Arial" w:eastAsia="Arial" w:hAnsi="Arial" w:cs="Arial"/>
          <w:i/>
          <w:iCs/>
          <w:color w:val="595959" w:themeColor="text1" w:themeTint="A6"/>
          <w:sz w:val="22"/>
          <w:szCs w:val="22"/>
        </w:rPr>
        <w:t>Epluslink</w:t>
      </w:r>
      <w:r w:rsidRPr="00E4546F">
        <w:rPr>
          <w:rFonts w:ascii="Arial" w:eastAsia="Arial" w:hAnsi="Arial" w:cs="Arial"/>
          <w:color w:val="595959" w:themeColor="text1" w:themeTint="A6"/>
          <w:sz w:val="22"/>
          <w:szCs w:val="22"/>
        </w:rPr>
        <w:t xml:space="preserve"> te metodom procjene rizika uzimajući u obzir više parametara. U </w:t>
      </w:r>
      <w:r w:rsidR="3ACE0376" w:rsidRPr="00E4546F">
        <w:rPr>
          <w:rFonts w:ascii="Arial" w:eastAsia="Arial" w:hAnsi="Arial" w:cs="Arial"/>
          <w:color w:val="595959" w:themeColor="text1" w:themeTint="A6"/>
          <w:sz w:val="22"/>
          <w:szCs w:val="22"/>
        </w:rPr>
        <w:t>202</w:t>
      </w:r>
      <w:r w:rsidR="2A956267"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godini </w:t>
      </w:r>
      <w:r w:rsidR="00BF24BC" w:rsidRPr="00E4546F">
        <w:rPr>
          <w:rFonts w:ascii="Arial" w:eastAsia="Arial" w:hAnsi="Arial" w:cs="Arial"/>
          <w:color w:val="595959" w:themeColor="text1" w:themeTint="A6"/>
          <w:sz w:val="22"/>
          <w:szCs w:val="22"/>
        </w:rPr>
        <w:t>djelatnici</w:t>
      </w:r>
      <w:r w:rsidR="00F55DCD"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Agencije proveli su</w:t>
      </w:r>
      <w:r w:rsidR="00BA263C" w:rsidRPr="00E4546F">
        <w:rPr>
          <w:rFonts w:ascii="Arial" w:eastAsia="Arial" w:hAnsi="Arial" w:cs="Arial"/>
          <w:color w:val="595959" w:themeColor="text1" w:themeTint="A6"/>
          <w:sz w:val="22"/>
          <w:szCs w:val="22"/>
        </w:rPr>
        <w:t xml:space="preserve"> </w:t>
      </w:r>
      <w:r w:rsidR="50EA93CA" w:rsidRPr="00E4546F">
        <w:rPr>
          <w:rFonts w:ascii="Arial" w:eastAsia="Arial" w:hAnsi="Arial" w:cs="Arial"/>
          <w:color w:val="595959" w:themeColor="text1" w:themeTint="A6"/>
          <w:sz w:val="22"/>
          <w:szCs w:val="22"/>
        </w:rPr>
        <w:t>18</w:t>
      </w:r>
      <w:r w:rsidR="38AD2BBF" w:rsidRPr="00E4546F">
        <w:rPr>
          <w:rFonts w:ascii="Arial" w:eastAsia="Arial" w:hAnsi="Arial" w:cs="Arial"/>
          <w:color w:val="595959" w:themeColor="text1" w:themeTint="A6"/>
          <w:sz w:val="22"/>
          <w:szCs w:val="22"/>
        </w:rPr>
        <w:t xml:space="preserve"> </w:t>
      </w:r>
      <w:r w:rsidR="00A3055A" w:rsidRPr="00E4546F">
        <w:rPr>
          <w:rFonts w:ascii="Arial" w:eastAsia="Arial" w:hAnsi="Arial" w:cs="Arial"/>
          <w:color w:val="595959" w:themeColor="text1" w:themeTint="A6"/>
          <w:sz w:val="22"/>
          <w:szCs w:val="22"/>
        </w:rPr>
        <w:t>nadzornih posjeta tijekom</w:t>
      </w:r>
      <w:r w:rsidR="00BA263C" w:rsidRPr="00E4546F">
        <w:rPr>
          <w:rFonts w:ascii="Arial" w:eastAsia="Arial" w:hAnsi="Arial" w:cs="Arial"/>
          <w:color w:val="595959" w:themeColor="text1" w:themeTint="A6"/>
          <w:sz w:val="22"/>
          <w:szCs w:val="22"/>
        </w:rPr>
        <w:t xml:space="preserve"> </w:t>
      </w:r>
      <w:r w:rsidR="00A3055A" w:rsidRPr="00E4546F">
        <w:rPr>
          <w:rFonts w:ascii="Arial" w:eastAsia="Arial" w:hAnsi="Arial" w:cs="Arial"/>
          <w:color w:val="595959" w:themeColor="text1" w:themeTint="A6"/>
          <w:sz w:val="22"/>
          <w:szCs w:val="22"/>
        </w:rPr>
        <w:t>aktivnosti</w:t>
      </w:r>
      <w:r w:rsidR="00BA263C" w:rsidRPr="00E4546F">
        <w:rPr>
          <w:rFonts w:ascii="Arial" w:eastAsia="Arial" w:hAnsi="Arial" w:cs="Arial"/>
          <w:color w:val="595959" w:themeColor="text1" w:themeTint="A6"/>
          <w:sz w:val="22"/>
          <w:szCs w:val="22"/>
        </w:rPr>
        <w:t xml:space="preserve"> – </w:t>
      </w:r>
      <w:r w:rsidR="09520D51" w:rsidRPr="00E4546F">
        <w:rPr>
          <w:rFonts w:ascii="Arial" w:eastAsia="Arial" w:hAnsi="Arial" w:cs="Arial"/>
          <w:color w:val="595959" w:themeColor="text1" w:themeTint="A6"/>
          <w:sz w:val="22"/>
          <w:szCs w:val="22"/>
        </w:rPr>
        <w:t>4</w:t>
      </w:r>
      <w:r w:rsidR="00A3055A" w:rsidRPr="00E4546F">
        <w:rPr>
          <w:rFonts w:ascii="Arial" w:eastAsia="Arial" w:hAnsi="Arial" w:cs="Arial"/>
          <w:color w:val="595959" w:themeColor="text1" w:themeTint="A6"/>
          <w:sz w:val="22"/>
          <w:szCs w:val="22"/>
        </w:rPr>
        <w:t xml:space="preserve"> za područje obrazovanja i osposobljavanja</w:t>
      </w:r>
      <w:r w:rsidR="5FA946AA" w:rsidRPr="00E4546F">
        <w:rPr>
          <w:rFonts w:ascii="Arial" w:eastAsia="Arial" w:hAnsi="Arial" w:cs="Arial"/>
          <w:color w:val="595959" w:themeColor="text1" w:themeTint="A6"/>
          <w:sz w:val="22"/>
          <w:szCs w:val="22"/>
        </w:rPr>
        <w:t>,</w:t>
      </w:r>
      <w:r w:rsidR="00A3055A" w:rsidRPr="00E4546F">
        <w:rPr>
          <w:rFonts w:ascii="Arial" w:eastAsia="Arial" w:hAnsi="Arial" w:cs="Arial"/>
          <w:color w:val="595959" w:themeColor="text1" w:themeTint="A6"/>
          <w:sz w:val="22"/>
          <w:szCs w:val="22"/>
        </w:rPr>
        <w:t xml:space="preserve"> </w:t>
      </w:r>
      <w:r w:rsidR="5F240194" w:rsidRPr="00E4546F">
        <w:rPr>
          <w:rFonts w:ascii="Arial" w:eastAsia="Arial" w:hAnsi="Arial" w:cs="Arial"/>
          <w:color w:val="595959" w:themeColor="text1" w:themeTint="A6"/>
          <w:sz w:val="22"/>
          <w:szCs w:val="22"/>
        </w:rPr>
        <w:t>7</w:t>
      </w:r>
      <w:r w:rsidR="00A3055A" w:rsidRPr="00E4546F">
        <w:rPr>
          <w:rFonts w:ascii="Arial" w:eastAsia="Arial" w:hAnsi="Arial" w:cs="Arial"/>
          <w:color w:val="595959" w:themeColor="text1" w:themeTint="A6"/>
          <w:sz w:val="22"/>
          <w:szCs w:val="22"/>
        </w:rPr>
        <w:t xml:space="preserve"> za područje mladih</w:t>
      </w:r>
      <w:r w:rsidR="6E7DCC9D" w:rsidRPr="00E4546F">
        <w:rPr>
          <w:rFonts w:ascii="Arial" w:eastAsia="Arial" w:hAnsi="Arial" w:cs="Arial"/>
          <w:color w:val="595959" w:themeColor="text1" w:themeTint="A6"/>
          <w:sz w:val="22"/>
          <w:szCs w:val="22"/>
        </w:rPr>
        <w:t xml:space="preserve"> te 7 u </w:t>
      </w:r>
      <w:r w:rsidR="738DDDCD" w:rsidRPr="00E4546F">
        <w:rPr>
          <w:rFonts w:ascii="Arial" w:eastAsia="Arial" w:hAnsi="Arial" w:cs="Arial"/>
          <w:color w:val="595959" w:themeColor="text1" w:themeTint="A6"/>
          <w:sz w:val="22"/>
          <w:szCs w:val="22"/>
        </w:rPr>
        <w:t xml:space="preserve">sklopu </w:t>
      </w:r>
      <w:r w:rsidR="6E7DCC9D" w:rsidRPr="00E4546F">
        <w:rPr>
          <w:rFonts w:ascii="Arial" w:eastAsia="Arial" w:hAnsi="Arial" w:cs="Arial"/>
          <w:color w:val="595959" w:themeColor="text1" w:themeTint="A6"/>
          <w:sz w:val="22"/>
          <w:szCs w:val="22"/>
        </w:rPr>
        <w:t>program</w:t>
      </w:r>
      <w:r w:rsidR="028EF4F7" w:rsidRPr="00E4546F">
        <w:rPr>
          <w:rFonts w:ascii="Arial" w:eastAsia="Arial" w:hAnsi="Arial" w:cs="Arial"/>
          <w:color w:val="595959" w:themeColor="text1" w:themeTint="A6"/>
          <w:sz w:val="22"/>
          <w:szCs w:val="22"/>
        </w:rPr>
        <w:t>a</w:t>
      </w:r>
      <w:r w:rsidR="6E7DCC9D" w:rsidRPr="00E4546F">
        <w:rPr>
          <w:rFonts w:ascii="Arial" w:eastAsia="Arial" w:hAnsi="Arial" w:cs="Arial"/>
          <w:color w:val="595959" w:themeColor="text1" w:themeTint="A6"/>
          <w:sz w:val="22"/>
          <w:szCs w:val="22"/>
        </w:rPr>
        <w:t xml:space="preserve"> Europske snage solidarnosti</w:t>
      </w:r>
      <w:r w:rsidR="00A3055A" w:rsidRPr="00E4546F">
        <w:rPr>
          <w:rFonts w:ascii="Arial" w:eastAsia="Arial" w:hAnsi="Arial" w:cs="Arial"/>
          <w:color w:val="595959" w:themeColor="text1" w:themeTint="A6"/>
          <w:sz w:val="22"/>
          <w:szCs w:val="22"/>
        </w:rPr>
        <w:t>. Proveden</w:t>
      </w:r>
      <w:r w:rsidR="0DEFFFA4" w:rsidRPr="00E4546F">
        <w:rPr>
          <w:rFonts w:ascii="Arial" w:eastAsia="Arial" w:hAnsi="Arial" w:cs="Arial"/>
          <w:color w:val="595959" w:themeColor="text1" w:themeTint="A6"/>
          <w:sz w:val="22"/>
          <w:szCs w:val="22"/>
        </w:rPr>
        <w:t>o je</w:t>
      </w:r>
      <w:r w:rsidR="00533902" w:rsidRPr="00E4546F">
        <w:rPr>
          <w:rFonts w:ascii="Arial" w:eastAsia="Arial" w:hAnsi="Arial" w:cs="Arial"/>
          <w:color w:val="595959" w:themeColor="text1" w:themeTint="A6"/>
          <w:sz w:val="22"/>
          <w:szCs w:val="22"/>
        </w:rPr>
        <w:t xml:space="preserve"> </w:t>
      </w:r>
      <w:r w:rsidR="687E413D" w:rsidRPr="00E4546F">
        <w:rPr>
          <w:rFonts w:ascii="Arial" w:eastAsia="Arial" w:hAnsi="Arial" w:cs="Arial"/>
          <w:color w:val="595959" w:themeColor="text1" w:themeTint="A6"/>
          <w:sz w:val="22"/>
          <w:szCs w:val="22"/>
        </w:rPr>
        <w:t>5</w:t>
      </w:r>
      <w:r w:rsidR="4659FCDB" w:rsidRPr="00E4546F">
        <w:rPr>
          <w:rFonts w:ascii="Arial" w:eastAsia="Arial" w:hAnsi="Arial" w:cs="Arial"/>
          <w:color w:val="595959" w:themeColor="text1" w:themeTint="A6"/>
          <w:sz w:val="22"/>
          <w:szCs w:val="22"/>
        </w:rPr>
        <w:t xml:space="preserve"> </w:t>
      </w:r>
      <w:r w:rsidR="00A3055A" w:rsidRPr="00E4546F">
        <w:rPr>
          <w:rFonts w:ascii="Arial" w:eastAsia="Arial" w:hAnsi="Arial" w:cs="Arial"/>
          <w:color w:val="595959" w:themeColor="text1" w:themeTint="A6"/>
          <w:sz w:val="22"/>
          <w:szCs w:val="22"/>
        </w:rPr>
        <w:t>nadzorn</w:t>
      </w:r>
      <w:r w:rsidR="2447472A" w:rsidRPr="00E4546F">
        <w:rPr>
          <w:rFonts w:ascii="Arial" w:eastAsia="Arial" w:hAnsi="Arial" w:cs="Arial"/>
          <w:color w:val="595959" w:themeColor="text1" w:themeTint="A6"/>
          <w:sz w:val="22"/>
          <w:szCs w:val="22"/>
        </w:rPr>
        <w:t>ih</w:t>
      </w:r>
      <w:r w:rsidR="00A3055A" w:rsidRPr="00E4546F">
        <w:rPr>
          <w:rFonts w:ascii="Arial" w:eastAsia="Arial" w:hAnsi="Arial" w:cs="Arial"/>
          <w:color w:val="595959" w:themeColor="text1" w:themeTint="A6"/>
          <w:sz w:val="22"/>
          <w:szCs w:val="22"/>
        </w:rPr>
        <w:t xml:space="preserve"> posjeta nakon završetka projekta, </w:t>
      </w:r>
      <w:r w:rsidR="7AF0E244" w:rsidRPr="00E4546F">
        <w:rPr>
          <w:rFonts w:ascii="Arial" w:eastAsia="Arial" w:hAnsi="Arial" w:cs="Arial"/>
          <w:color w:val="595959" w:themeColor="text1" w:themeTint="A6"/>
          <w:sz w:val="22"/>
          <w:szCs w:val="22"/>
        </w:rPr>
        <w:t xml:space="preserve">4 </w:t>
      </w:r>
      <w:r w:rsidR="00A3055A" w:rsidRPr="00E4546F">
        <w:rPr>
          <w:rFonts w:ascii="Arial" w:eastAsia="Arial" w:hAnsi="Arial" w:cs="Arial"/>
          <w:color w:val="595959" w:themeColor="text1" w:themeTint="A6"/>
          <w:sz w:val="22"/>
          <w:szCs w:val="22"/>
        </w:rPr>
        <w:t>za područje obrazovanja i osposobljavanja</w:t>
      </w:r>
      <w:r w:rsidR="4FAED849" w:rsidRPr="00E4546F">
        <w:rPr>
          <w:rFonts w:ascii="Arial" w:eastAsia="Arial" w:hAnsi="Arial" w:cs="Arial"/>
          <w:color w:val="595959" w:themeColor="text1" w:themeTint="A6"/>
          <w:sz w:val="22"/>
          <w:szCs w:val="22"/>
        </w:rPr>
        <w:t xml:space="preserve"> i 1 za područje mladih</w:t>
      </w:r>
      <w:r w:rsidR="00A3055A" w:rsidRPr="00E4546F">
        <w:rPr>
          <w:rFonts w:ascii="Arial" w:eastAsia="Arial" w:hAnsi="Arial" w:cs="Arial"/>
          <w:color w:val="595959" w:themeColor="text1" w:themeTint="A6"/>
          <w:sz w:val="22"/>
          <w:szCs w:val="22"/>
        </w:rPr>
        <w:t xml:space="preserve">. Nadalje, provedene su i </w:t>
      </w:r>
      <w:r w:rsidR="693EAB1B" w:rsidRPr="00E4546F">
        <w:rPr>
          <w:rFonts w:ascii="Arial" w:eastAsia="Arial" w:hAnsi="Arial" w:cs="Arial"/>
          <w:color w:val="595959" w:themeColor="text1" w:themeTint="A6"/>
          <w:sz w:val="22"/>
          <w:szCs w:val="22"/>
        </w:rPr>
        <w:t>2</w:t>
      </w:r>
      <w:r w:rsidR="00A3055A" w:rsidRPr="00E4546F">
        <w:rPr>
          <w:rFonts w:ascii="Arial" w:eastAsia="Arial" w:hAnsi="Arial" w:cs="Arial"/>
          <w:color w:val="595959" w:themeColor="text1" w:themeTint="A6"/>
          <w:sz w:val="22"/>
          <w:szCs w:val="22"/>
        </w:rPr>
        <w:t xml:space="preserve"> </w:t>
      </w:r>
      <w:r w:rsidR="00007B61" w:rsidRPr="00E4546F">
        <w:rPr>
          <w:rFonts w:ascii="Arial" w:eastAsia="Arial" w:hAnsi="Arial" w:cs="Arial"/>
          <w:color w:val="595959" w:themeColor="text1" w:themeTint="A6"/>
          <w:sz w:val="22"/>
          <w:szCs w:val="22"/>
        </w:rPr>
        <w:t xml:space="preserve">sustavne </w:t>
      </w:r>
      <w:r w:rsidR="00A3055A" w:rsidRPr="00E4546F">
        <w:rPr>
          <w:rFonts w:ascii="Arial" w:eastAsia="Arial" w:hAnsi="Arial" w:cs="Arial"/>
          <w:color w:val="595959" w:themeColor="text1" w:themeTint="A6"/>
          <w:sz w:val="22"/>
          <w:szCs w:val="22"/>
        </w:rPr>
        <w:t>provjere u područ</w:t>
      </w:r>
      <w:r w:rsidR="2598F628" w:rsidRPr="00E4546F">
        <w:rPr>
          <w:rFonts w:ascii="Arial" w:eastAsia="Arial" w:hAnsi="Arial" w:cs="Arial"/>
          <w:color w:val="595959" w:themeColor="text1" w:themeTint="A6"/>
          <w:sz w:val="22"/>
          <w:szCs w:val="22"/>
        </w:rPr>
        <w:t>ju</w:t>
      </w:r>
      <w:r w:rsidR="00A3055A" w:rsidRPr="00E4546F">
        <w:rPr>
          <w:rFonts w:ascii="Arial" w:eastAsia="Arial" w:hAnsi="Arial" w:cs="Arial"/>
          <w:color w:val="595959" w:themeColor="text1" w:themeTint="A6"/>
          <w:sz w:val="22"/>
          <w:szCs w:val="22"/>
        </w:rPr>
        <w:t xml:space="preserve"> visokog obrazovanja</w:t>
      </w:r>
      <w:r w:rsidR="63B1CC0D" w:rsidRPr="00E4546F">
        <w:rPr>
          <w:rFonts w:ascii="Arial" w:eastAsia="Arial" w:hAnsi="Arial" w:cs="Arial"/>
          <w:color w:val="595959" w:themeColor="text1" w:themeTint="A6"/>
          <w:sz w:val="22"/>
          <w:szCs w:val="22"/>
        </w:rPr>
        <w:t>,</w:t>
      </w:r>
      <w:r w:rsidR="00A3055A" w:rsidRPr="00E4546F">
        <w:rPr>
          <w:rFonts w:ascii="Arial" w:eastAsia="Arial" w:hAnsi="Arial" w:cs="Arial"/>
          <w:color w:val="595959" w:themeColor="text1" w:themeTint="A6"/>
          <w:sz w:val="22"/>
          <w:szCs w:val="22"/>
        </w:rPr>
        <w:t xml:space="preserve"> 1 u području </w:t>
      </w:r>
      <w:r w:rsidR="379340E6" w:rsidRPr="00E4546F">
        <w:rPr>
          <w:rFonts w:ascii="Arial" w:eastAsia="Arial" w:hAnsi="Arial" w:cs="Arial"/>
          <w:color w:val="595959" w:themeColor="text1" w:themeTint="A6"/>
          <w:sz w:val="22"/>
          <w:szCs w:val="22"/>
        </w:rPr>
        <w:t>mladih</w:t>
      </w:r>
      <w:r w:rsidR="1A00A62D" w:rsidRPr="00E4546F">
        <w:rPr>
          <w:rFonts w:ascii="Arial" w:eastAsia="Arial" w:hAnsi="Arial" w:cs="Arial"/>
          <w:color w:val="595959" w:themeColor="text1" w:themeTint="A6"/>
          <w:sz w:val="22"/>
          <w:szCs w:val="22"/>
        </w:rPr>
        <w:t xml:space="preserve"> te 1 u </w:t>
      </w:r>
      <w:r w:rsidR="141542CF" w:rsidRPr="00E4546F">
        <w:rPr>
          <w:rFonts w:ascii="Arial" w:eastAsia="Arial" w:hAnsi="Arial" w:cs="Arial"/>
          <w:color w:val="595959" w:themeColor="text1" w:themeTint="A6"/>
          <w:sz w:val="22"/>
          <w:szCs w:val="22"/>
        </w:rPr>
        <w:t xml:space="preserve">sklopu programa </w:t>
      </w:r>
      <w:r w:rsidR="1A00A62D" w:rsidRPr="00E4546F">
        <w:rPr>
          <w:rFonts w:ascii="Arial" w:eastAsia="Arial" w:hAnsi="Arial" w:cs="Arial"/>
          <w:color w:val="595959" w:themeColor="text1" w:themeTint="A6"/>
          <w:sz w:val="22"/>
          <w:szCs w:val="22"/>
        </w:rPr>
        <w:t>Europskih snaga solidarnosti</w:t>
      </w:r>
      <w:r w:rsidR="00A3055A" w:rsidRPr="00E4546F">
        <w:rPr>
          <w:rFonts w:ascii="Arial" w:eastAsia="Arial" w:hAnsi="Arial" w:cs="Arial"/>
          <w:color w:val="595959" w:themeColor="text1" w:themeTint="A6"/>
          <w:sz w:val="22"/>
          <w:szCs w:val="22"/>
        </w:rPr>
        <w:t>.</w:t>
      </w:r>
    </w:p>
    <w:p w14:paraId="1866F42D" w14:textId="77777777" w:rsidR="00C90114" w:rsidRPr="00E4546F" w:rsidRDefault="00C90114" w:rsidP="00744920">
      <w:pPr>
        <w:jc w:val="both"/>
        <w:rPr>
          <w:rFonts w:ascii="Arial" w:eastAsia="Arial" w:hAnsi="Arial" w:cs="Arial"/>
          <w:color w:val="595959" w:themeColor="text1" w:themeTint="A6"/>
          <w:sz w:val="22"/>
          <w:szCs w:val="22"/>
        </w:rPr>
      </w:pPr>
    </w:p>
    <w:p w14:paraId="40B212E7" w14:textId="77777777" w:rsidR="00C90114" w:rsidRPr="00E4546F" w:rsidRDefault="00744920" w:rsidP="00744920">
      <w:pPr>
        <w:jc w:val="both"/>
        <w:rPr>
          <w:rFonts w:ascii="Arial" w:eastAsia="Arial" w:hAnsi="Arial" w:cs="Arial"/>
          <w:b/>
          <w:bCs/>
          <w:color w:val="595959" w:themeColor="text1" w:themeTint="A6"/>
          <w:sz w:val="22"/>
          <w:szCs w:val="22"/>
        </w:rPr>
      </w:pPr>
      <w:bookmarkStart w:id="34" w:name="_Hlk536000233"/>
      <w:r w:rsidRPr="00E4546F">
        <w:rPr>
          <w:rFonts w:ascii="Arial" w:eastAsia="Arial" w:hAnsi="Arial" w:cs="Arial"/>
          <w:b/>
          <w:bCs/>
          <w:color w:val="595959" w:themeColor="text1" w:themeTint="A6"/>
          <w:sz w:val="22"/>
          <w:szCs w:val="22"/>
        </w:rPr>
        <w:t>Poteškoće u provedbi</w:t>
      </w:r>
    </w:p>
    <w:p w14:paraId="778304E9" w14:textId="2BD54D55" w:rsidR="00E3370D" w:rsidRPr="00E4546F" w:rsidRDefault="00E3370D" w:rsidP="00E3370D">
      <w:pPr>
        <w:pStyle w:val="HTMLPreformatted"/>
        <w:contextualSpacing/>
        <w:jc w:val="both"/>
        <w:rPr>
          <w:rFonts w:ascii="Arial" w:eastAsia="Arial" w:hAnsi="Arial" w:cs="Arial"/>
          <w:color w:val="595959" w:themeColor="text1" w:themeTint="A6"/>
          <w:sz w:val="22"/>
          <w:szCs w:val="22"/>
          <w:lang w:val="hr-HR"/>
        </w:rPr>
      </w:pPr>
      <w:r w:rsidRPr="00E4546F">
        <w:rPr>
          <w:rFonts w:ascii="Arial" w:eastAsia="Arial" w:hAnsi="Arial" w:cs="Arial"/>
          <w:color w:val="595959" w:themeColor="text1" w:themeTint="A6"/>
          <w:sz w:val="22"/>
          <w:szCs w:val="22"/>
          <w:lang w:val="hr-HR"/>
        </w:rPr>
        <w:t>S obzirom na nastavak pandemije koronavirusa</w:t>
      </w:r>
      <w:r w:rsidR="00373F53" w:rsidRPr="00E4546F">
        <w:rPr>
          <w:rFonts w:ascii="Arial" w:eastAsia="Arial" w:hAnsi="Arial" w:cs="Arial"/>
          <w:color w:val="595959" w:themeColor="text1" w:themeTint="A6"/>
          <w:sz w:val="22"/>
          <w:szCs w:val="22"/>
          <w:lang w:val="hr-HR"/>
        </w:rPr>
        <w:t>,</w:t>
      </w:r>
      <w:r w:rsidRPr="00E4546F">
        <w:rPr>
          <w:rFonts w:ascii="Arial" w:eastAsia="Arial" w:hAnsi="Arial" w:cs="Arial"/>
          <w:color w:val="595959" w:themeColor="text1" w:themeTint="A6"/>
          <w:sz w:val="22"/>
          <w:szCs w:val="22"/>
          <w:lang w:val="hr-HR"/>
        </w:rPr>
        <w:t xml:space="preserve"> korisnici projekata nastavili su s realizacijom projekata iz prijašnjih godina. U 2021. godini potražnja za sredstvima </w:t>
      </w:r>
      <w:r w:rsidR="00373F53" w:rsidRPr="00E4546F">
        <w:rPr>
          <w:rFonts w:ascii="Arial" w:eastAsia="Arial" w:hAnsi="Arial" w:cs="Arial"/>
          <w:color w:val="595959" w:themeColor="text1" w:themeTint="A6"/>
          <w:sz w:val="22"/>
          <w:szCs w:val="22"/>
          <w:lang w:val="hr-HR"/>
        </w:rPr>
        <w:t>KA1</w:t>
      </w:r>
      <w:r w:rsidR="00F75BF7">
        <w:rPr>
          <w:rFonts w:ascii="Arial" w:eastAsia="Arial" w:hAnsi="Arial" w:cs="Arial"/>
          <w:color w:val="595959" w:themeColor="text1" w:themeTint="A6"/>
          <w:sz w:val="22"/>
          <w:szCs w:val="22"/>
          <w:lang w:val="hr-HR"/>
        </w:rPr>
        <w:t xml:space="preserve"> i KA2</w:t>
      </w:r>
      <w:r w:rsidR="00373F53" w:rsidRPr="00E4546F">
        <w:rPr>
          <w:rFonts w:ascii="Arial" w:eastAsia="Arial" w:hAnsi="Arial" w:cs="Arial"/>
          <w:color w:val="595959" w:themeColor="text1" w:themeTint="A6"/>
          <w:sz w:val="22"/>
          <w:szCs w:val="22"/>
          <w:lang w:val="hr-HR"/>
        </w:rPr>
        <w:t xml:space="preserve"> </w:t>
      </w:r>
      <w:r w:rsidRPr="00E4546F">
        <w:rPr>
          <w:rFonts w:ascii="Arial" w:eastAsia="Arial" w:hAnsi="Arial" w:cs="Arial"/>
          <w:color w:val="595959" w:themeColor="text1" w:themeTint="A6"/>
          <w:sz w:val="22"/>
          <w:szCs w:val="22"/>
          <w:lang w:val="hr-HR"/>
        </w:rPr>
        <w:t>bila je manja nego prethodnih godina, posebno za obrazovanje odraslih. Iznimka se dogodila u području visokog obrazovanja</w:t>
      </w:r>
      <w:r w:rsidR="00373F53" w:rsidRPr="00E4546F">
        <w:rPr>
          <w:rFonts w:ascii="Arial" w:eastAsia="Arial" w:hAnsi="Arial" w:cs="Arial"/>
          <w:color w:val="595959" w:themeColor="text1" w:themeTint="A6"/>
          <w:sz w:val="22"/>
          <w:szCs w:val="22"/>
          <w:lang w:val="hr-HR"/>
        </w:rPr>
        <w:t>,</w:t>
      </w:r>
      <w:r w:rsidRPr="00E4546F">
        <w:rPr>
          <w:rFonts w:ascii="Arial" w:eastAsia="Arial" w:hAnsi="Arial" w:cs="Arial"/>
          <w:color w:val="595959" w:themeColor="text1" w:themeTint="A6"/>
          <w:sz w:val="22"/>
          <w:szCs w:val="22"/>
          <w:lang w:val="hr-HR"/>
        </w:rPr>
        <w:t xml:space="preserve"> gdje su korisnici potraživali veći broj mobilnosti nego 2020.</w:t>
      </w:r>
      <w:r w:rsidR="00373F53" w:rsidRPr="00E4546F">
        <w:rPr>
          <w:rFonts w:ascii="Arial" w:eastAsia="Arial" w:hAnsi="Arial" w:cs="Arial"/>
          <w:color w:val="595959" w:themeColor="text1" w:themeTint="A6"/>
          <w:sz w:val="22"/>
          <w:szCs w:val="22"/>
          <w:lang w:val="hr-HR"/>
        </w:rPr>
        <w:t xml:space="preserve"> godine</w:t>
      </w:r>
      <w:r w:rsidRPr="00E4546F">
        <w:rPr>
          <w:rFonts w:ascii="Arial" w:eastAsia="Arial" w:hAnsi="Arial" w:cs="Arial"/>
          <w:color w:val="595959" w:themeColor="text1" w:themeTint="A6"/>
          <w:sz w:val="22"/>
          <w:szCs w:val="22"/>
          <w:lang w:val="hr-HR"/>
        </w:rPr>
        <w:t xml:space="preserve">, prihvaćajući nove formate mobilnosti i mogućnosti za studente. Nadalje, u 2021. godini </w:t>
      </w:r>
      <w:r w:rsidR="00373F53" w:rsidRPr="00E4546F">
        <w:rPr>
          <w:rFonts w:ascii="Arial" w:eastAsia="Arial" w:hAnsi="Arial" w:cs="Arial"/>
          <w:color w:val="595959" w:themeColor="text1" w:themeTint="A6"/>
          <w:sz w:val="22"/>
          <w:szCs w:val="22"/>
          <w:lang w:val="hr-HR"/>
        </w:rPr>
        <w:t>IT-</w:t>
      </w:r>
      <w:r w:rsidRPr="00E4546F">
        <w:rPr>
          <w:rFonts w:ascii="Arial" w:eastAsia="Arial" w:hAnsi="Arial" w:cs="Arial"/>
          <w:color w:val="595959" w:themeColor="text1" w:themeTint="A6"/>
          <w:sz w:val="22"/>
          <w:szCs w:val="22"/>
          <w:lang w:val="hr-HR"/>
        </w:rPr>
        <w:t>alati Komisije nisu bili u potpunosti funkcionalni</w:t>
      </w:r>
      <w:r w:rsidR="00373F53" w:rsidRPr="00E4546F">
        <w:rPr>
          <w:rFonts w:ascii="Arial" w:eastAsia="Arial" w:hAnsi="Arial" w:cs="Arial"/>
          <w:color w:val="595959" w:themeColor="text1" w:themeTint="A6"/>
          <w:sz w:val="22"/>
          <w:szCs w:val="22"/>
          <w:lang w:val="hr-HR"/>
        </w:rPr>
        <w:t>,</w:t>
      </w:r>
      <w:r w:rsidRPr="00E4546F">
        <w:rPr>
          <w:rFonts w:ascii="Arial" w:eastAsia="Arial" w:hAnsi="Arial" w:cs="Arial"/>
          <w:color w:val="595959" w:themeColor="text1" w:themeTint="A6"/>
          <w:sz w:val="22"/>
          <w:szCs w:val="22"/>
          <w:lang w:val="hr-HR"/>
        </w:rPr>
        <w:t xml:space="preserve"> što je dovelo do poteškoća i kašnjenja </w:t>
      </w:r>
      <w:r w:rsidR="00373F53" w:rsidRPr="00E4546F">
        <w:rPr>
          <w:rFonts w:ascii="Arial" w:eastAsia="Arial" w:hAnsi="Arial" w:cs="Arial"/>
          <w:color w:val="595959" w:themeColor="text1" w:themeTint="A6"/>
          <w:sz w:val="22"/>
          <w:szCs w:val="22"/>
          <w:lang w:val="hr-HR"/>
        </w:rPr>
        <w:t xml:space="preserve">u </w:t>
      </w:r>
      <w:r w:rsidRPr="00E4546F">
        <w:rPr>
          <w:rFonts w:ascii="Arial" w:eastAsia="Arial" w:hAnsi="Arial" w:cs="Arial"/>
          <w:color w:val="595959" w:themeColor="text1" w:themeTint="A6"/>
          <w:sz w:val="22"/>
          <w:szCs w:val="22"/>
          <w:lang w:val="hr-HR"/>
        </w:rPr>
        <w:t xml:space="preserve">svakodnevnom radu. Kada je riječ o završnim izvješćima za novo programsko razdoblje, Komisija nije osigurala predaju završnih izvješća putem predviđenih </w:t>
      </w:r>
      <w:r w:rsidR="00373F53" w:rsidRPr="00E4546F">
        <w:rPr>
          <w:rFonts w:ascii="Arial" w:eastAsia="Arial" w:hAnsi="Arial" w:cs="Arial"/>
          <w:color w:val="595959" w:themeColor="text1" w:themeTint="A6"/>
          <w:sz w:val="22"/>
          <w:szCs w:val="22"/>
          <w:lang w:val="hr-HR"/>
        </w:rPr>
        <w:t>IT-</w:t>
      </w:r>
      <w:r w:rsidRPr="00E4546F">
        <w:rPr>
          <w:rFonts w:ascii="Arial" w:eastAsia="Arial" w:hAnsi="Arial" w:cs="Arial"/>
          <w:color w:val="595959" w:themeColor="text1" w:themeTint="A6"/>
          <w:sz w:val="22"/>
          <w:szCs w:val="22"/>
          <w:lang w:val="hr-HR"/>
        </w:rPr>
        <w:t>platformi te se nacionalne agencije (uključujući A</w:t>
      </w:r>
      <w:r w:rsidR="007A5BB3">
        <w:rPr>
          <w:rFonts w:ascii="Arial" w:eastAsia="Arial" w:hAnsi="Arial" w:cs="Arial"/>
          <w:color w:val="595959" w:themeColor="text1" w:themeTint="A6"/>
          <w:sz w:val="22"/>
          <w:szCs w:val="22"/>
          <w:lang w:val="hr-HR"/>
        </w:rPr>
        <w:t>genciju</w:t>
      </w:r>
      <w:r w:rsidRPr="00E4546F">
        <w:rPr>
          <w:rFonts w:ascii="Arial" w:eastAsia="Arial" w:hAnsi="Arial" w:cs="Arial"/>
          <w:color w:val="595959" w:themeColor="text1" w:themeTint="A6"/>
          <w:sz w:val="22"/>
          <w:szCs w:val="22"/>
          <w:lang w:val="hr-HR"/>
        </w:rPr>
        <w:t>) susreću s brojnim nepoznanicama kada je riječ o predaji i obradi završnih izvješća korisnika.</w:t>
      </w:r>
    </w:p>
    <w:p w14:paraId="637AE8C0" w14:textId="77777777" w:rsidR="00E3370D" w:rsidRPr="00E4546F" w:rsidRDefault="00E3370D" w:rsidP="00A86C3D">
      <w:pPr>
        <w:pStyle w:val="HTMLPreformatted"/>
        <w:contextualSpacing/>
        <w:rPr>
          <w:rFonts w:ascii="Arial" w:hAnsi="Arial" w:cs="Arial"/>
          <w:color w:val="595959" w:themeColor="text1" w:themeTint="A6"/>
          <w:sz w:val="22"/>
          <w:szCs w:val="22"/>
          <w:lang w:val="hr-HR"/>
        </w:rPr>
      </w:pPr>
    </w:p>
    <w:p w14:paraId="1CD73B35" w14:textId="2CA9697C" w:rsidR="00086452" w:rsidRPr="00E4546F" w:rsidRDefault="00086452" w:rsidP="007B4435">
      <w:pPr>
        <w:pStyle w:val="Heading4"/>
        <w:numPr>
          <w:ilvl w:val="1"/>
          <w:numId w:val="30"/>
        </w:numPr>
      </w:pPr>
      <w:bookmarkStart w:id="35" w:name="_Toc98223621"/>
      <w:bookmarkEnd w:id="33"/>
      <w:bookmarkEnd w:id="34"/>
      <w:r w:rsidRPr="00E4546F">
        <w:t xml:space="preserve">Mreže, inicijative i radne skupine u okviru programa Erasmus+ </w:t>
      </w:r>
      <w:bookmarkEnd w:id="35"/>
    </w:p>
    <w:p w14:paraId="1644F703" w14:textId="77777777" w:rsidR="00587EA6" w:rsidRPr="00E4546F" w:rsidRDefault="00587EA6" w:rsidP="00CD7470">
      <w:pPr>
        <w:jc w:val="both"/>
        <w:rPr>
          <w:rFonts w:ascii="Arial" w:eastAsia="Arial" w:hAnsi="Arial" w:cs="Arial"/>
          <w:color w:val="595959" w:themeColor="text1" w:themeTint="A6"/>
          <w:sz w:val="22"/>
          <w:szCs w:val="22"/>
        </w:rPr>
      </w:pPr>
    </w:p>
    <w:p w14:paraId="254F216F" w14:textId="77777777" w:rsidR="007B066E" w:rsidRPr="00E4546F" w:rsidRDefault="007B066E" w:rsidP="007B4435">
      <w:pPr>
        <w:pStyle w:val="Heading4"/>
      </w:pPr>
      <w:bookmarkStart w:id="36" w:name="_Toc98223622"/>
      <w:r w:rsidRPr="00E4546F">
        <w:t>Eurodesk</w:t>
      </w:r>
      <w:bookmarkEnd w:id="36"/>
    </w:p>
    <w:p w14:paraId="67C265C1" w14:textId="77777777" w:rsidR="007B066E" w:rsidRPr="00E4546F" w:rsidRDefault="007B066E" w:rsidP="007B066E">
      <w:pPr>
        <w:ind w:left="360"/>
        <w:jc w:val="both"/>
        <w:rPr>
          <w:rFonts w:ascii="Arial" w:hAnsi="Arial" w:cs="Arial"/>
          <w:b/>
          <w:color w:val="595959" w:themeColor="text1" w:themeTint="A6"/>
          <w:sz w:val="22"/>
          <w:szCs w:val="22"/>
        </w:rPr>
      </w:pPr>
    </w:p>
    <w:p w14:paraId="27C6936D" w14:textId="77777777" w:rsidR="007B066E" w:rsidRPr="00E4546F" w:rsidRDefault="007B066E" w:rsidP="007B066E">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Ukratko o programu i ciljevima</w:t>
      </w:r>
    </w:p>
    <w:p w14:paraId="08128F2C"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Eurodesk je besplatni info-servis Europske komisije kojem je svrha pružiti mladima i svima koji rade s mladima kvalitetne informacije o europskim programima i politikama za mlade, s </w:t>
      </w:r>
      <w:r w:rsidRPr="00E4546F">
        <w:rPr>
          <w:rFonts w:ascii="Arial" w:eastAsia="Arial" w:hAnsi="Arial" w:cs="Arial"/>
          <w:color w:val="595959" w:themeColor="text1" w:themeTint="A6"/>
          <w:sz w:val="22"/>
          <w:szCs w:val="22"/>
        </w:rPr>
        <w:lastRenderedPageBreak/>
        <w:t xml:space="preserve">ciljem promicanja mobilnosti u svrhu učenja i usavršavanja. Mrežu Eurodeska čine nacionalni centri iz 36 europskih zemalja i više od 1500 lokalnih i regionalnih partnera – multiplikatora. </w:t>
      </w:r>
    </w:p>
    <w:p w14:paraId="4B0B44E7" w14:textId="77777777" w:rsidR="007B066E" w:rsidRPr="00E4546F" w:rsidRDefault="007B066E" w:rsidP="007B066E">
      <w:pPr>
        <w:jc w:val="both"/>
        <w:rPr>
          <w:rFonts w:ascii="Arial" w:eastAsia="Arial" w:hAnsi="Arial" w:cs="Arial"/>
          <w:b/>
          <w:color w:val="595959" w:themeColor="text1" w:themeTint="A6"/>
          <w:sz w:val="22"/>
          <w:szCs w:val="22"/>
        </w:rPr>
      </w:pPr>
    </w:p>
    <w:p w14:paraId="0A5F3B6C" w14:textId="77777777" w:rsidR="007B066E" w:rsidRPr="00E4546F" w:rsidRDefault="007B066E" w:rsidP="007B066E">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Pravna osnova</w:t>
      </w:r>
    </w:p>
    <w:p w14:paraId="02774820"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Uredba (EU) br. 2021/817 Europskog parlamenta od 20. svibnja 2021. godine o uspostavi programa Unije za obrazovanje i osposobljavanje, mlade i sport Erasmus+ te o stavljanju izvan snage Uredbe (EU) br. 1288/2013.</w:t>
      </w:r>
      <w:r w:rsidRPr="00E4546F" w:rsidDel="00FA584F">
        <w:rPr>
          <w:rFonts w:ascii="Arial" w:eastAsia="Arial" w:hAnsi="Arial" w:cs="Arial"/>
          <w:color w:val="595959" w:themeColor="text1" w:themeTint="A6"/>
          <w:sz w:val="22"/>
          <w:szCs w:val="22"/>
        </w:rPr>
        <w:t xml:space="preserve"> </w:t>
      </w:r>
    </w:p>
    <w:p w14:paraId="35169558" w14:textId="77777777" w:rsidR="007B066E" w:rsidRPr="00E4546F" w:rsidRDefault="007B066E" w:rsidP="007B066E">
      <w:pPr>
        <w:jc w:val="both"/>
        <w:rPr>
          <w:rFonts w:ascii="Arial" w:eastAsia="Arial" w:hAnsi="Arial" w:cs="Arial"/>
          <w:b/>
          <w:bCs/>
          <w:color w:val="595959" w:themeColor="text1" w:themeTint="A6"/>
          <w:sz w:val="22"/>
          <w:szCs w:val="22"/>
        </w:rPr>
      </w:pPr>
    </w:p>
    <w:p w14:paraId="3E6C20C5" w14:textId="77777777" w:rsidR="007B066E" w:rsidRPr="00E4546F" w:rsidRDefault="007B066E" w:rsidP="007B066E">
      <w:pPr>
        <w:jc w:val="both"/>
        <w:rPr>
          <w:rFonts w:ascii="Arial" w:eastAsia="Arial" w:hAnsi="Arial" w:cs="Arial"/>
          <w:b/>
          <w:color w:val="595959" w:themeColor="text1" w:themeTint="A6"/>
          <w:sz w:val="22"/>
          <w:szCs w:val="22"/>
        </w:rPr>
      </w:pPr>
      <w:r w:rsidRPr="00E4546F">
        <w:rPr>
          <w:rFonts w:ascii="Arial" w:eastAsia="Arial" w:hAnsi="Arial" w:cs="Arial"/>
          <w:b/>
          <w:bCs/>
          <w:color w:val="595959" w:themeColor="text1" w:themeTint="A6"/>
          <w:sz w:val="22"/>
          <w:szCs w:val="22"/>
        </w:rPr>
        <w:t>Aktivnosti poduzete tijekom 2021. godine</w:t>
      </w:r>
    </w:p>
    <w:p w14:paraId="55320134"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Unatoč preprekama koje su se nastavile u drugoj pandemijskoj godini, Eurodesk je postigao odlične rezultate. Glavni razlog za uspjeh bila je visoka razina motiviranosti Eurodeskova centra i mreže multiplikatora te prilagodba novim poslovnim uvjetima – konkretnije, većina planiranih aktivnosti provedena je </w:t>
      </w:r>
      <w:r w:rsidRPr="00E4546F">
        <w:rPr>
          <w:rFonts w:ascii="Arial" w:eastAsia="Arial" w:hAnsi="Arial" w:cs="Arial"/>
          <w:i/>
          <w:iCs/>
          <w:color w:val="595959" w:themeColor="text1" w:themeTint="A6"/>
          <w:sz w:val="22"/>
          <w:szCs w:val="22"/>
        </w:rPr>
        <w:t xml:space="preserve">online </w:t>
      </w:r>
      <w:r w:rsidRPr="00E4546F">
        <w:rPr>
          <w:rFonts w:ascii="Arial" w:eastAsia="Arial" w:hAnsi="Arial" w:cs="Arial"/>
          <w:color w:val="595959" w:themeColor="text1" w:themeTint="A6"/>
          <w:sz w:val="22"/>
          <w:szCs w:val="22"/>
        </w:rPr>
        <w:t xml:space="preserve">umjesto uživo. </w:t>
      </w:r>
      <w:r w:rsidRPr="00E4546F">
        <w:rPr>
          <w:rFonts w:ascii="Arial" w:eastAsia="Arial" w:hAnsi="Arial" w:cs="Arial"/>
          <w:i/>
          <w:iCs/>
          <w:color w:val="595959" w:themeColor="text1" w:themeTint="A6"/>
          <w:sz w:val="22"/>
          <w:szCs w:val="22"/>
        </w:rPr>
        <w:t>Online-</w:t>
      </w:r>
      <w:r w:rsidRPr="00E4546F">
        <w:rPr>
          <w:rFonts w:ascii="Arial" w:eastAsia="Arial" w:hAnsi="Arial" w:cs="Arial"/>
          <w:color w:val="595959" w:themeColor="text1" w:themeTint="A6"/>
          <w:sz w:val="22"/>
          <w:szCs w:val="22"/>
        </w:rPr>
        <w:t>aktivnosti dale su odlične rezultate te povećale vidljivost Eurodeska i Eurodeskovih usluga.</w:t>
      </w:r>
    </w:p>
    <w:p w14:paraId="7A650759"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Hrvatska mreža multiplikatora sastoji se od 15 organizacija koje djeluju u 17 gradova i 14 županija. Suradnja je uključivala organizaciju informativnih događaja za mlade, promidžbu programa Erasmus+ i Europske snage solidarnosti s naglaskom na novu aktivnost </w:t>
      </w:r>
      <w:r w:rsidRPr="00E4546F">
        <w:rPr>
          <w:rFonts w:ascii="Arial" w:eastAsia="Arial" w:hAnsi="Arial" w:cs="Arial"/>
          <w:i/>
          <w:color w:val="595959" w:themeColor="text1" w:themeTint="A6"/>
          <w:sz w:val="22"/>
          <w:szCs w:val="22"/>
        </w:rPr>
        <w:t>DiscoverEU</w:t>
      </w:r>
      <w:r w:rsidRPr="00E4546F">
        <w:rPr>
          <w:rFonts w:ascii="Arial" w:eastAsia="Arial" w:hAnsi="Arial" w:cs="Arial"/>
          <w:color w:val="595959" w:themeColor="text1" w:themeTint="A6"/>
          <w:sz w:val="22"/>
          <w:szCs w:val="22"/>
        </w:rPr>
        <w:t xml:space="preserve"> te na sudjelovanje mladih u demokratskom životu, diseminaciju informacija vezanih uz mlade te kreiranje sadržaja za Europski portal za mlade. S ciljem osiguranja kvalitetne suradnje i jačanja kapaciteta mreže multiplikatora i pružanja dodatne potpore tijekom druge pandemijske godine, organizirani su </w:t>
      </w:r>
      <w:r w:rsidRPr="00E4546F">
        <w:rPr>
          <w:rFonts w:ascii="Arial" w:eastAsia="Arial" w:hAnsi="Arial" w:cs="Arial"/>
          <w:i/>
          <w:iCs/>
          <w:color w:val="595959" w:themeColor="text1" w:themeTint="A6"/>
          <w:sz w:val="22"/>
          <w:szCs w:val="22"/>
        </w:rPr>
        <w:t>online</w:t>
      </w:r>
      <w:r w:rsidRPr="00E4546F">
        <w:rPr>
          <w:rFonts w:ascii="Arial" w:eastAsia="Arial" w:hAnsi="Arial" w:cs="Arial"/>
          <w:color w:val="595959" w:themeColor="text1" w:themeTint="A6"/>
          <w:sz w:val="22"/>
          <w:szCs w:val="22"/>
        </w:rPr>
        <w:t xml:space="preserve">-nacionalni sastanci te više sastanaka podrške, </w:t>
      </w:r>
      <w:r w:rsidRPr="00E4546F">
        <w:rPr>
          <w:rFonts w:ascii="Arial" w:eastAsia="Arial" w:hAnsi="Arial" w:cs="Arial"/>
          <w:i/>
          <w:iCs/>
          <w:color w:val="595959" w:themeColor="text1" w:themeTint="A6"/>
          <w:sz w:val="22"/>
          <w:szCs w:val="22"/>
        </w:rPr>
        <w:t>online</w:t>
      </w:r>
      <w:r w:rsidRPr="00E4546F">
        <w:rPr>
          <w:rFonts w:ascii="Arial" w:eastAsia="Arial" w:hAnsi="Arial" w:cs="Arial"/>
          <w:color w:val="595959" w:themeColor="text1" w:themeTint="A6"/>
          <w:sz w:val="22"/>
          <w:szCs w:val="22"/>
        </w:rPr>
        <w:t xml:space="preserve">-nacionalni trening u skladu s Eurodeskovim modulima osposobljavanja, </w:t>
      </w:r>
      <w:r w:rsidRPr="00E4546F">
        <w:rPr>
          <w:rFonts w:ascii="Arial" w:eastAsia="Arial" w:hAnsi="Arial" w:cs="Arial"/>
          <w:i/>
          <w:iCs/>
          <w:color w:val="595959" w:themeColor="text1" w:themeTint="A6"/>
          <w:sz w:val="22"/>
          <w:szCs w:val="22"/>
        </w:rPr>
        <w:t>online</w:t>
      </w:r>
      <w:r w:rsidRPr="00E4546F">
        <w:rPr>
          <w:rFonts w:ascii="Arial" w:eastAsia="Arial" w:hAnsi="Arial" w:cs="Arial"/>
          <w:color w:val="595959" w:themeColor="text1" w:themeTint="A6"/>
          <w:sz w:val="22"/>
          <w:szCs w:val="22"/>
        </w:rPr>
        <w:t xml:space="preserve">-međunarodni seminar za multiplikatore te tjedni međunarodni </w:t>
      </w:r>
      <w:r w:rsidRPr="00E4546F">
        <w:rPr>
          <w:rFonts w:ascii="Arial" w:eastAsia="Arial" w:hAnsi="Arial" w:cs="Arial"/>
          <w:i/>
          <w:iCs/>
          <w:color w:val="595959" w:themeColor="text1" w:themeTint="A6"/>
          <w:sz w:val="22"/>
          <w:szCs w:val="22"/>
        </w:rPr>
        <w:t>webinari</w:t>
      </w:r>
      <w:r w:rsidRPr="00E4546F">
        <w:rPr>
          <w:rFonts w:ascii="Arial" w:eastAsia="Arial" w:hAnsi="Arial" w:cs="Arial"/>
          <w:color w:val="595959" w:themeColor="text1" w:themeTint="A6"/>
          <w:sz w:val="22"/>
          <w:szCs w:val="22"/>
        </w:rPr>
        <w:t xml:space="preserve"> za multiplikatore.</w:t>
      </w:r>
    </w:p>
    <w:p w14:paraId="10D7CAE9" w14:textId="77777777" w:rsidR="007B066E" w:rsidRPr="00E4546F" w:rsidRDefault="007B066E" w:rsidP="007B066E">
      <w:pPr>
        <w:jc w:val="both"/>
        <w:rPr>
          <w:rFonts w:ascii="Arial" w:eastAsia="Arial" w:hAnsi="Arial" w:cs="Arial"/>
          <w:color w:val="595959" w:themeColor="text1" w:themeTint="A6"/>
          <w:sz w:val="22"/>
          <w:szCs w:val="22"/>
        </w:rPr>
      </w:pPr>
    </w:p>
    <w:p w14:paraId="418FFD93"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Glavni alat za informiranje mladih je Europski portal za mlade, koji je Europska komisija pokrenula u svibnju 2013. godine te modernizirala 2020. godine, a koji sadrži članke, novosti i događaje važne za mlade. Sadržaj je dostupan na 28 jezika, a uključuje informacije za 36 europskih zemalja, portal za Europske snage solidarnosti te platformu za </w:t>
      </w:r>
      <w:r w:rsidRPr="00E4546F">
        <w:rPr>
          <w:rFonts w:ascii="Arial" w:eastAsia="Arial" w:hAnsi="Arial" w:cs="Arial"/>
          <w:i/>
          <w:iCs/>
          <w:color w:val="595959" w:themeColor="text1" w:themeTint="A6"/>
          <w:sz w:val="22"/>
          <w:szCs w:val="22"/>
        </w:rPr>
        <w:t>DiscoverEU</w:t>
      </w:r>
      <w:r w:rsidRPr="00E4546F">
        <w:rPr>
          <w:rFonts w:ascii="Arial" w:eastAsia="Arial" w:hAnsi="Arial" w:cs="Arial"/>
          <w:color w:val="595959" w:themeColor="text1" w:themeTint="A6"/>
          <w:sz w:val="22"/>
          <w:szCs w:val="22"/>
        </w:rPr>
        <w:t xml:space="preserve">. Eurodeskova mreža zadužena je za upravljanje sadržajem i odgovaranje na upite mladih, a svaki Eurodeskov nacionalni centar za uređivanje informacija vezanih uz matičnu zemlju. U 2021. godini hrvatska mreža Eurodeska pridonijela je sadržaju s 4 </w:t>
      </w:r>
      <w:r w:rsidRPr="00E4546F">
        <w:rPr>
          <w:rFonts w:ascii="Arial" w:eastAsia="Arial" w:hAnsi="Arial" w:cs="Arial"/>
          <w:i/>
          <w:iCs/>
          <w:color w:val="595959" w:themeColor="text1" w:themeTint="A6"/>
          <w:sz w:val="22"/>
          <w:szCs w:val="22"/>
        </w:rPr>
        <w:t>testimoniala</w:t>
      </w:r>
      <w:r w:rsidRPr="00E4546F">
        <w:rPr>
          <w:rFonts w:ascii="Arial" w:eastAsia="Arial" w:hAnsi="Arial" w:cs="Arial"/>
          <w:color w:val="595959" w:themeColor="text1" w:themeTint="A6"/>
          <w:sz w:val="22"/>
          <w:szCs w:val="22"/>
        </w:rPr>
        <w:t xml:space="preserve">, odnosno priča o iskustvima mladih sudionika obaju programa, na hrvatskom i engleskom jeziku, te s više od 20 objavljenih događanja u Hrvatskoj, na hrvatskom i engleskom jeziku – u skladu s dogovorenim ključnim ciljevima Europske komisije. Uz Europski portal za mlade, mreža Eurodeska redovito promovira i mrežne stranice europske mreže Eurodeska i Eurodeskovu bazu europskih programa te mrežne stranice </w:t>
      </w:r>
      <w:r w:rsidRPr="00E4546F">
        <w:rPr>
          <w:rFonts w:ascii="Arial" w:eastAsia="Arial" w:hAnsi="Arial" w:cs="Arial"/>
          <w:i/>
          <w:iCs/>
          <w:color w:val="595959" w:themeColor="text1" w:themeTint="A6"/>
          <w:sz w:val="22"/>
          <w:szCs w:val="22"/>
        </w:rPr>
        <w:t>Time to Move</w:t>
      </w:r>
      <w:r w:rsidRPr="00E4546F">
        <w:rPr>
          <w:rFonts w:ascii="Arial" w:eastAsia="Arial" w:hAnsi="Arial" w:cs="Arial"/>
          <w:color w:val="595959" w:themeColor="text1" w:themeTint="A6"/>
          <w:sz w:val="22"/>
          <w:szCs w:val="22"/>
        </w:rPr>
        <w:t xml:space="preserve"> tijekom kampanje.</w:t>
      </w:r>
    </w:p>
    <w:p w14:paraId="4BFFBB55" w14:textId="77777777" w:rsidR="007B066E" w:rsidRPr="00E4546F" w:rsidRDefault="007B066E" w:rsidP="007B066E">
      <w:pPr>
        <w:jc w:val="both"/>
        <w:rPr>
          <w:rFonts w:ascii="Arial" w:eastAsia="Arial" w:hAnsi="Arial" w:cs="Arial"/>
          <w:color w:val="595959" w:themeColor="text1" w:themeTint="A6"/>
          <w:sz w:val="22"/>
          <w:szCs w:val="22"/>
        </w:rPr>
      </w:pPr>
    </w:p>
    <w:p w14:paraId="2CC277EF"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Hrvatska Eurodeskova mreža informirala je i savjetovala mlade, osobe koje rade s mladima i organizacije mladih o europskim mogućnostima te odgovarala na njihove upite zaprimljene putem Europskog portala za mlade, elektroničke pošte, telefonski i izravno kada je to bilo moguće. Mreža je organizirala ili sudjelovala na više od 195 događanja na kojima je dosegla više od 22.000 osoba.</w:t>
      </w:r>
    </w:p>
    <w:p w14:paraId="3B7FCD50" w14:textId="77777777" w:rsidR="007B066E" w:rsidRPr="00E4546F" w:rsidRDefault="007B066E" w:rsidP="007B066E">
      <w:pPr>
        <w:jc w:val="both"/>
        <w:rPr>
          <w:rFonts w:ascii="Arial" w:eastAsia="Arial" w:hAnsi="Arial" w:cs="Arial"/>
          <w:color w:val="595959" w:themeColor="text1" w:themeTint="A6"/>
          <w:sz w:val="22"/>
          <w:szCs w:val="22"/>
        </w:rPr>
      </w:pPr>
    </w:p>
    <w:p w14:paraId="30F44676" w14:textId="01178F46"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Odlično je primijenjen međunarodni sustav vrednovanja i promocije multiplikatora </w:t>
      </w:r>
      <w:r w:rsidRPr="00E4546F">
        <w:rPr>
          <w:rFonts w:ascii="Arial" w:eastAsia="Arial" w:hAnsi="Arial" w:cs="Arial"/>
          <w:i/>
          <w:color w:val="595959" w:themeColor="text1" w:themeTint="A6"/>
          <w:sz w:val="22"/>
          <w:szCs w:val="22"/>
        </w:rPr>
        <w:t>Eurodesk Awards</w:t>
      </w:r>
      <w:r w:rsidRPr="00E4546F">
        <w:rPr>
          <w:rFonts w:ascii="Arial" w:eastAsia="Arial" w:hAnsi="Arial" w:cs="Arial"/>
          <w:color w:val="595959" w:themeColor="text1" w:themeTint="A6"/>
          <w:sz w:val="22"/>
          <w:szCs w:val="22"/>
        </w:rPr>
        <w:t xml:space="preserve"> na europskoj razini – 3 hrvatska multiplikatora dobila su posebnu pohvalu za svoje aktivnosti tijekom dodjele Eurodeskovih nagrada te su njihove aktivnosti objavljene u publikaciji </w:t>
      </w:r>
      <w:r w:rsidRPr="00E4546F">
        <w:rPr>
          <w:rFonts w:ascii="Arial" w:eastAsia="Arial" w:hAnsi="Arial" w:cs="Arial"/>
          <w:i/>
          <w:iCs/>
          <w:color w:val="595959" w:themeColor="text1" w:themeTint="A6"/>
          <w:sz w:val="22"/>
          <w:szCs w:val="22"/>
        </w:rPr>
        <w:t>Eurodesk Awards 2021 Project Catalogue</w:t>
      </w:r>
      <w:r w:rsidRPr="00E4546F">
        <w:rPr>
          <w:rFonts w:ascii="Arial" w:eastAsia="Arial" w:hAnsi="Arial" w:cs="Arial"/>
          <w:color w:val="595959" w:themeColor="text1" w:themeTint="A6"/>
          <w:sz w:val="22"/>
          <w:szCs w:val="22"/>
        </w:rPr>
        <w:t>, što značajno pridonosi vidljivosti hrvatske mreže Eurodeska u Europi te širenju primjera dobre prakse.</w:t>
      </w:r>
    </w:p>
    <w:p w14:paraId="263FF2E3" w14:textId="77777777" w:rsidR="007B066E" w:rsidRPr="00E4546F" w:rsidRDefault="007B066E" w:rsidP="007B066E">
      <w:pPr>
        <w:jc w:val="both"/>
        <w:rPr>
          <w:rFonts w:ascii="Arial" w:eastAsia="Arial" w:hAnsi="Arial" w:cs="Arial"/>
          <w:color w:val="595959" w:themeColor="text1" w:themeTint="A6"/>
          <w:sz w:val="22"/>
          <w:szCs w:val="22"/>
        </w:rPr>
      </w:pPr>
    </w:p>
    <w:p w14:paraId="7E55B605"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 xml:space="preserve">Uz informativne aktivnosti koje su u lokalnim zajednicama provodili Eurodeskovi multiplikatori, mreža Eurodeska je u 2021. godini sudjelovala u Europskom tjednu za mlade, u kampanji </w:t>
      </w:r>
      <w:r w:rsidRPr="00E4546F">
        <w:rPr>
          <w:rFonts w:ascii="Arial" w:eastAsia="Arial" w:hAnsi="Arial" w:cs="Arial"/>
          <w:i/>
          <w:color w:val="595959" w:themeColor="text1" w:themeTint="A6"/>
          <w:sz w:val="22"/>
          <w:szCs w:val="22"/>
        </w:rPr>
        <w:t xml:space="preserve">Time to Move </w:t>
      </w:r>
      <w:r w:rsidRPr="00E4546F">
        <w:rPr>
          <w:rFonts w:ascii="Arial" w:eastAsia="Arial" w:hAnsi="Arial" w:cs="Arial"/>
          <w:color w:val="595959" w:themeColor="text1" w:themeTint="A6"/>
          <w:sz w:val="22"/>
          <w:szCs w:val="22"/>
        </w:rPr>
        <w:t>te u promociji aktivnosti</w:t>
      </w:r>
      <w:r w:rsidRPr="00E4546F">
        <w:rPr>
          <w:rFonts w:ascii="Arial" w:eastAsia="Arial" w:hAnsi="Arial" w:cs="Arial"/>
          <w:i/>
          <w:color w:val="595959" w:themeColor="text1" w:themeTint="A6"/>
          <w:sz w:val="22"/>
          <w:szCs w:val="22"/>
        </w:rPr>
        <w:t xml:space="preserve"> DiscoverEU</w:t>
      </w:r>
      <w:r w:rsidRPr="00E4546F">
        <w:rPr>
          <w:rFonts w:ascii="Arial" w:eastAsia="Arial" w:hAnsi="Arial" w:cs="Arial"/>
          <w:color w:val="595959" w:themeColor="text1" w:themeTint="A6"/>
          <w:sz w:val="22"/>
          <w:szCs w:val="22"/>
        </w:rPr>
        <w:t xml:space="preserve">. </w:t>
      </w:r>
    </w:p>
    <w:p w14:paraId="3934C990" w14:textId="77777777" w:rsidR="007B066E" w:rsidRPr="00E4546F" w:rsidRDefault="007B066E" w:rsidP="007B066E">
      <w:pPr>
        <w:jc w:val="both"/>
        <w:rPr>
          <w:rFonts w:ascii="Arial" w:eastAsia="Arial" w:hAnsi="Arial" w:cs="Arial"/>
          <w:color w:val="595959" w:themeColor="text1" w:themeTint="A6"/>
          <w:sz w:val="22"/>
          <w:szCs w:val="22"/>
        </w:rPr>
      </w:pPr>
    </w:p>
    <w:p w14:paraId="39257AF2"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Osnovni je cilj međunarodne Eurodeskove kampanje </w:t>
      </w:r>
      <w:r w:rsidRPr="00E4546F">
        <w:rPr>
          <w:rFonts w:ascii="Arial" w:eastAsia="Arial" w:hAnsi="Arial" w:cs="Arial"/>
          <w:i/>
          <w:color w:val="595959" w:themeColor="text1" w:themeTint="A6"/>
          <w:sz w:val="22"/>
          <w:szCs w:val="22"/>
        </w:rPr>
        <w:t>Time to Move</w:t>
      </w:r>
      <w:r w:rsidRPr="00E4546F">
        <w:rPr>
          <w:rFonts w:ascii="Arial" w:eastAsia="Arial" w:hAnsi="Arial" w:cs="Arial"/>
          <w:color w:val="595959" w:themeColor="text1" w:themeTint="A6"/>
          <w:sz w:val="22"/>
          <w:szCs w:val="22"/>
        </w:rPr>
        <w:t xml:space="preserve"> informiranje mladih o korisnim izvorima informacija i o mogućnostima za međunarodnu mobilnost te podizanje vidljivosti multiplikatora. Kampanja se provodila tijekom cijelog listopada, a organizirano je više od 80 </w:t>
      </w:r>
      <w:r w:rsidRPr="00E4546F">
        <w:rPr>
          <w:rFonts w:ascii="Arial" w:eastAsia="Arial" w:hAnsi="Arial" w:cs="Arial"/>
          <w:i/>
          <w:iCs/>
          <w:color w:val="595959" w:themeColor="text1" w:themeTint="A6"/>
          <w:sz w:val="22"/>
          <w:szCs w:val="22"/>
        </w:rPr>
        <w:t>online</w:t>
      </w:r>
      <w:r w:rsidRPr="00E4546F">
        <w:rPr>
          <w:rFonts w:ascii="Arial" w:eastAsia="Arial" w:hAnsi="Arial" w:cs="Arial"/>
          <w:color w:val="595959" w:themeColor="text1" w:themeTint="A6"/>
          <w:sz w:val="22"/>
          <w:szCs w:val="22"/>
        </w:rPr>
        <w:t xml:space="preserve"> i medijskih događanja te događanja uživo. Kampanju je popratilo 50 medija i portala. Od 29 europskih zemalja koje su sudjelovale u kampanji, Hrvatska je ponovo ostvarila izvrsne rezultate: četvrto mjesto po broju organiziranih događanja te je u prvih 10 zemalja po broju posjeta službenoj stranici kampanje. </w:t>
      </w:r>
    </w:p>
    <w:p w14:paraId="6DEA6363" w14:textId="77777777" w:rsidR="007B066E" w:rsidRPr="00E4546F" w:rsidRDefault="007B066E" w:rsidP="007B066E">
      <w:pPr>
        <w:jc w:val="both"/>
        <w:rPr>
          <w:rFonts w:ascii="Arial" w:eastAsia="Arial" w:hAnsi="Arial" w:cs="Arial"/>
          <w:color w:val="595959" w:themeColor="text1" w:themeTint="A6"/>
          <w:sz w:val="22"/>
          <w:szCs w:val="22"/>
        </w:rPr>
      </w:pPr>
    </w:p>
    <w:p w14:paraId="53F3C61F"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U 2021. godini je ponovo krenula aktivnost </w:t>
      </w:r>
      <w:r w:rsidRPr="00E4546F">
        <w:rPr>
          <w:rFonts w:ascii="Arial" w:eastAsia="Arial" w:hAnsi="Arial" w:cs="Arial"/>
          <w:i/>
          <w:iCs/>
          <w:color w:val="595959" w:themeColor="text1" w:themeTint="A6"/>
          <w:sz w:val="22"/>
          <w:szCs w:val="22"/>
        </w:rPr>
        <w:t>DiscoverEU</w:t>
      </w:r>
      <w:r w:rsidRPr="00E4546F">
        <w:rPr>
          <w:rFonts w:ascii="Arial" w:eastAsia="Arial" w:hAnsi="Arial" w:cs="Arial"/>
          <w:color w:val="595959" w:themeColor="text1" w:themeTint="A6"/>
          <w:sz w:val="22"/>
          <w:szCs w:val="22"/>
        </w:rPr>
        <w:t xml:space="preserve"> kojom se 18-godišnjacima dijele besplatne karte za putovanje vlakom po Europi. Uloga Eurodeska Hrvatska bila je značajna u promociji aktivnosti </w:t>
      </w:r>
      <w:r w:rsidRPr="00E4546F">
        <w:rPr>
          <w:rFonts w:ascii="Arial" w:eastAsia="Arial" w:hAnsi="Arial" w:cs="Arial"/>
          <w:i/>
          <w:iCs/>
          <w:color w:val="595959" w:themeColor="text1" w:themeTint="A6"/>
          <w:sz w:val="22"/>
          <w:szCs w:val="22"/>
        </w:rPr>
        <w:t>DiscoverEU</w:t>
      </w:r>
      <w:r w:rsidRPr="00E4546F">
        <w:rPr>
          <w:rFonts w:ascii="Arial" w:eastAsia="Arial" w:hAnsi="Arial" w:cs="Arial"/>
          <w:color w:val="595959" w:themeColor="text1" w:themeTint="A6"/>
          <w:sz w:val="22"/>
          <w:szCs w:val="22"/>
        </w:rPr>
        <w:t>, što je rezultiralo s više od 1880 prijava mladih iz Hrvatske za 472 putne propusnice.</w:t>
      </w:r>
    </w:p>
    <w:p w14:paraId="4A048886" w14:textId="77777777" w:rsidR="007B066E" w:rsidRDefault="007B066E" w:rsidP="007B066E">
      <w:pPr>
        <w:jc w:val="both"/>
        <w:rPr>
          <w:rFonts w:ascii="Arial" w:eastAsia="Arial" w:hAnsi="Arial" w:cs="Arial"/>
          <w:color w:val="595959" w:themeColor="text1" w:themeTint="A6"/>
          <w:sz w:val="22"/>
          <w:szCs w:val="22"/>
        </w:rPr>
      </w:pPr>
    </w:p>
    <w:p w14:paraId="2AF660C9"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Aktivnosti Eurodeska predstavljene su i na zajedničkom Info danu mreža i inicijativa 18. listopada 2021. godine (uz eTwinning, Europass, Euroguidance, Radna skupina za strukovno obrazovanje i Youthpass), na virtualnom</w:t>
      </w:r>
      <w:r w:rsidRPr="00E4546F">
        <w:rPr>
          <w:rFonts w:ascii="Arial" w:eastAsia="Arial" w:hAnsi="Arial" w:cs="Arial"/>
          <w:i/>
          <w:iCs/>
          <w:color w:val="595959" w:themeColor="text1" w:themeTint="A6"/>
          <w:sz w:val="22"/>
          <w:szCs w:val="22"/>
        </w:rPr>
        <w:t xml:space="preserve"> </w:t>
      </w:r>
      <w:r w:rsidRPr="00E4546F">
        <w:rPr>
          <w:rFonts w:ascii="Arial" w:eastAsia="Arial" w:hAnsi="Arial" w:cs="Arial"/>
          <w:color w:val="595959" w:themeColor="text1" w:themeTint="A6"/>
          <w:sz w:val="22"/>
          <w:szCs w:val="22"/>
        </w:rPr>
        <w:t>Sajmu stipendija te na EXPO Sajmu za srednjoškolce u Dubrovniku u organizaciji ESN Hrvatske i centra EUDirect. Ostvarena je suradnja s mrežama EUDirect, EURES, ERYICA, EYCA, YouthWiki, SALTO Participation and Information, Erasmus Student Network Croatia itd.</w:t>
      </w:r>
    </w:p>
    <w:p w14:paraId="48EBCC45" w14:textId="77777777" w:rsidR="007B066E" w:rsidRPr="00E4546F" w:rsidRDefault="007B066E" w:rsidP="007B066E">
      <w:pPr>
        <w:jc w:val="both"/>
        <w:rPr>
          <w:rFonts w:ascii="Arial" w:eastAsia="Arial" w:hAnsi="Arial" w:cs="Arial"/>
          <w:color w:val="595959" w:themeColor="text1" w:themeTint="A6"/>
          <w:sz w:val="22"/>
          <w:szCs w:val="22"/>
        </w:rPr>
      </w:pPr>
    </w:p>
    <w:p w14:paraId="19085753"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Kao rezultat svih promotivnih aktivnosti broj pratitelja na Facebooku Eurodeska povećan je za više od 200 i trenutačno iznosi 325. Broj pratitelja na svim Facebook-stranicama hrvatske Eurodeskove mreže veći je od 66.000.</w:t>
      </w:r>
    </w:p>
    <w:p w14:paraId="700ABFF9" w14:textId="77777777" w:rsidR="007B066E" w:rsidRPr="00E4546F" w:rsidRDefault="007B066E" w:rsidP="007B066E">
      <w:pPr>
        <w:jc w:val="both"/>
        <w:rPr>
          <w:rFonts w:ascii="Arial" w:eastAsia="Arial" w:hAnsi="Arial" w:cs="Arial"/>
          <w:color w:val="595959" w:themeColor="text1" w:themeTint="A6"/>
          <w:sz w:val="22"/>
          <w:szCs w:val="22"/>
        </w:rPr>
      </w:pPr>
    </w:p>
    <w:p w14:paraId="6773B5D5"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Koordinatorica Eurodeska u Hrvatskoj članica je Izvršnog odbora Eurodeska. Mandat traje do 2023. godine.</w:t>
      </w:r>
    </w:p>
    <w:p w14:paraId="5D138851" w14:textId="77777777" w:rsidR="007B066E" w:rsidRPr="00E4546F" w:rsidRDefault="007B066E" w:rsidP="007B066E">
      <w:pPr>
        <w:jc w:val="both"/>
        <w:rPr>
          <w:rFonts w:ascii="Arial" w:eastAsia="Arial" w:hAnsi="Arial" w:cs="Arial"/>
          <w:color w:val="595959" w:themeColor="text1" w:themeTint="A6"/>
          <w:sz w:val="22"/>
          <w:szCs w:val="22"/>
        </w:rPr>
      </w:pPr>
    </w:p>
    <w:p w14:paraId="51616065" w14:textId="77777777" w:rsidR="007B066E" w:rsidRPr="00E4546F" w:rsidRDefault="007B066E" w:rsidP="007B066E">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Odobreni proračun s omjerima financiranja</w:t>
      </w:r>
    </w:p>
    <w:p w14:paraId="1FBBDBC9"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57.216,66 EUR</w:t>
      </w:r>
      <w:r w:rsidRPr="00E4546F" w:rsidDel="00F80AC4">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(60 % iz sredstava Europske komisije, 40 % nacionalno sufinanciranje)  </w:t>
      </w:r>
    </w:p>
    <w:p w14:paraId="04EB6060" w14:textId="77777777" w:rsidR="007B066E" w:rsidRPr="00E4546F" w:rsidRDefault="007B066E" w:rsidP="007B066E">
      <w:pPr>
        <w:jc w:val="both"/>
        <w:rPr>
          <w:rFonts w:ascii="Arial" w:eastAsia="Arial" w:hAnsi="Arial" w:cs="Arial"/>
          <w:color w:val="595959" w:themeColor="text1" w:themeTint="A6"/>
          <w:sz w:val="22"/>
          <w:szCs w:val="22"/>
        </w:rPr>
      </w:pPr>
    </w:p>
    <w:p w14:paraId="54DCF8BF" w14:textId="77777777" w:rsidR="007B066E" w:rsidRPr="00E4546F" w:rsidRDefault="007B066E" w:rsidP="007B066E">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Ukupna iskorištenost sredstava u postocima</w:t>
      </w:r>
    </w:p>
    <w:p w14:paraId="3C3FA83B"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81,48 %</w:t>
      </w:r>
    </w:p>
    <w:p w14:paraId="7125A809" w14:textId="77777777" w:rsidR="007B066E" w:rsidRPr="00E4546F" w:rsidRDefault="007B066E" w:rsidP="007B066E">
      <w:pPr>
        <w:jc w:val="both"/>
        <w:rPr>
          <w:rFonts w:ascii="Arial" w:eastAsia="Arial" w:hAnsi="Arial" w:cs="Arial"/>
          <w:color w:val="595959" w:themeColor="text1" w:themeTint="A6"/>
          <w:sz w:val="22"/>
          <w:szCs w:val="22"/>
        </w:rPr>
      </w:pPr>
    </w:p>
    <w:tbl>
      <w:tblPr>
        <w:tblW w:w="8813" w:type="dxa"/>
        <w:tblInd w:w="108" w:type="dxa"/>
        <w:tblLayout w:type="fixed"/>
        <w:tblLook w:val="04A0" w:firstRow="1" w:lastRow="0" w:firstColumn="1" w:lastColumn="0" w:noHBand="0" w:noVBand="1"/>
      </w:tblPr>
      <w:tblGrid>
        <w:gridCol w:w="1725"/>
        <w:gridCol w:w="2128"/>
        <w:gridCol w:w="1728"/>
        <w:gridCol w:w="1690"/>
        <w:gridCol w:w="1542"/>
      </w:tblGrid>
      <w:tr w:rsidR="007B066E" w:rsidRPr="00E4546F" w14:paraId="53C45C8E" w14:textId="77777777" w:rsidTr="0098086D">
        <w:trPr>
          <w:trHeight w:val="795"/>
        </w:trPr>
        <w:tc>
          <w:tcPr>
            <w:tcW w:w="1725"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4CAC61D9"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IZVOR FINANCIRANJA</w:t>
            </w:r>
          </w:p>
        </w:tc>
        <w:tc>
          <w:tcPr>
            <w:tcW w:w="2128" w:type="dxa"/>
            <w:tcBorders>
              <w:top w:val="single" w:sz="8" w:space="0" w:color="auto"/>
              <w:left w:val="nil"/>
              <w:bottom w:val="single" w:sz="8" w:space="0" w:color="auto"/>
              <w:right w:val="single" w:sz="4" w:space="0" w:color="auto"/>
            </w:tcBorders>
            <w:shd w:val="clear" w:color="auto" w:fill="FFFFFF" w:themeFill="background1"/>
            <w:vAlign w:val="center"/>
            <w:hideMark/>
          </w:tcPr>
          <w:p w14:paraId="0C328FFC"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POSTOTAK SUFINANCIRANJA</w:t>
            </w:r>
          </w:p>
        </w:tc>
        <w:tc>
          <w:tcPr>
            <w:tcW w:w="1728" w:type="dxa"/>
            <w:tcBorders>
              <w:top w:val="single" w:sz="8" w:space="0" w:color="auto"/>
              <w:left w:val="nil"/>
              <w:bottom w:val="single" w:sz="8" w:space="0" w:color="auto"/>
              <w:right w:val="single" w:sz="4" w:space="0" w:color="auto"/>
            </w:tcBorders>
            <w:shd w:val="clear" w:color="auto" w:fill="FFFFFF" w:themeFill="background1"/>
            <w:vAlign w:val="center"/>
            <w:hideMark/>
          </w:tcPr>
          <w:p w14:paraId="0ACA7B56"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UGOVORENI IZNOS 2021. (u EUR)</w:t>
            </w:r>
          </w:p>
        </w:tc>
        <w:tc>
          <w:tcPr>
            <w:tcW w:w="1690" w:type="dxa"/>
            <w:tcBorders>
              <w:top w:val="single" w:sz="8" w:space="0" w:color="auto"/>
              <w:left w:val="nil"/>
              <w:bottom w:val="single" w:sz="8" w:space="0" w:color="auto"/>
              <w:right w:val="single" w:sz="4" w:space="0" w:color="auto"/>
            </w:tcBorders>
            <w:shd w:val="clear" w:color="auto" w:fill="FFFFFF" w:themeFill="background1"/>
            <w:vAlign w:val="center"/>
            <w:hideMark/>
          </w:tcPr>
          <w:p w14:paraId="14EA3BFB"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POTROŠNJA 2021. (u EUR)</w:t>
            </w:r>
          </w:p>
        </w:tc>
        <w:tc>
          <w:tcPr>
            <w:tcW w:w="1542" w:type="dxa"/>
            <w:tcBorders>
              <w:top w:val="single" w:sz="8" w:space="0" w:color="auto"/>
              <w:left w:val="nil"/>
              <w:bottom w:val="single" w:sz="4" w:space="0" w:color="auto"/>
              <w:right w:val="single" w:sz="8" w:space="0" w:color="auto"/>
            </w:tcBorders>
            <w:shd w:val="clear" w:color="auto" w:fill="FFFFFF" w:themeFill="background1"/>
            <w:vAlign w:val="center"/>
            <w:hideMark/>
          </w:tcPr>
          <w:p w14:paraId="790BC653"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POSTOTAK IZVRŠENOSTI</w:t>
            </w:r>
          </w:p>
        </w:tc>
      </w:tr>
      <w:tr w:rsidR="007B066E" w:rsidRPr="00E4546F" w14:paraId="1CABD83A" w14:textId="77777777" w:rsidTr="0098086D">
        <w:trPr>
          <w:trHeight w:val="300"/>
        </w:trPr>
        <w:tc>
          <w:tcPr>
            <w:tcW w:w="1725"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2F1F9DE9"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Izvor 12</w:t>
            </w:r>
          </w:p>
        </w:tc>
        <w:tc>
          <w:tcPr>
            <w:tcW w:w="2128" w:type="dxa"/>
            <w:tcBorders>
              <w:top w:val="nil"/>
              <w:left w:val="nil"/>
              <w:bottom w:val="single" w:sz="4" w:space="0" w:color="auto"/>
              <w:right w:val="single" w:sz="4" w:space="0" w:color="auto"/>
            </w:tcBorders>
            <w:shd w:val="clear" w:color="auto" w:fill="FFFFFF" w:themeFill="background1"/>
            <w:noWrap/>
            <w:vAlign w:val="center"/>
            <w:hideMark/>
          </w:tcPr>
          <w:p w14:paraId="6AF9C3D1"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40 %</w:t>
            </w:r>
          </w:p>
        </w:tc>
        <w:tc>
          <w:tcPr>
            <w:tcW w:w="1728" w:type="dxa"/>
            <w:tcBorders>
              <w:top w:val="nil"/>
              <w:left w:val="nil"/>
              <w:bottom w:val="single" w:sz="4" w:space="0" w:color="auto"/>
              <w:right w:val="single" w:sz="4" w:space="0" w:color="auto"/>
            </w:tcBorders>
            <w:shd w:val="clear" w:color="auto" w:fill="FFFFFF" w:themeFill="background1"/>
            <w:noWrap/>
            <w:vAlign w:val="center"/>
            <w:hideMark/>
          </w:tcPr>
          <w:p w14:paraId="0ADA1068"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22.886,66</w:t>
            </w:r>
          </w:p>
        </w:tc>
        <w:tc>
          <w:tcPr>
            <w:tcW w:w="1690" w:type="dxa"/>
            <w:tcBorders>
              <w:top w:val="nil"/>
              <w:left w:val="nil"/>
              <w:bottom w:val="single" w:sz="4" w:space="0" w:color="auto"/>
              <w:right w:val="single" w:sz="4" w:space="0" w:color="auto"/>
            </w:tcBorders>
            <w:shd w:val="clear" w:color="auto" w:fill="FFFFFF" w:themeFill="background1"/>
            <w:noWrap/>
            <w:vAlign w:val="center"/>
            <w:hideMark/>
          </w:tcPr>
          <w:p w14:paraId="6AB41369"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18.647.28</w:t>
            </w:r>
          </w:p>
        </w:tc>
        <w:tc>
          <w:tcPr>
            <w:tcW w:w="15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5994BD" w14:textId="77777777" w:rsidR="007B066E" w:rsidRPr="00E4546F" w:rsidRDefault="007B066E" w:rsidP="0098086D">
            <w:pPr>
              <w:jc w:val="both"/>
              <w:rPr>
                <w:rFonts w:ascii="Arial" w:eastAsia="Arial" w:hAnsi="Arial" w:cs="Arial"/>
                <w:color w:val="595959" w:themeColor="text1" w:themeTint="A6"/>
                <w:sz w:val="18"/>
                <w:szCs w:val="18"/>
              </w:rPr>
            </w:pPr>
          </w:p>
        </w:tc>
      </w:tr>
      <w:tr w:rsidR="007B066E" w:rsidRPr="00E4546F" w14:paraId="584252B3" w14:textId="77777777" w:rsidTr="0098086D">
        <w:trPr>
          <w:trHeight w:val="315"/>
        </w:trPr>
        <w:tc>
          <w:tcPr>
            <w:tcW w:w="1725" w:type="dxa"/>
            <w:tcBorders>
              <w:top w:val="nil"/>
              <w:left w:val="single" w:sz="8" w:space="0" w:color="auto"/>
              <w:bottom w:val="nil"/>
              <w:right w:val="single" w:sz="4" w:space="0" w:color="auto"/>
            </w:tcBorders>
            <w:shd w:val="clear" w:color="auto" w:fill="FFFFFF" w:themeFill="background1"/>
            <w:noWrap/>
            <w:vAlign w:val="bottom"/>
            <w:hideMark/>
          </w:tcPr>
          <w:p w14:paraId="0792DA14"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Izvor 51</w:t>
            </w:r>
          </w:p>
        </w:tc>
        <w:tc>
          <w:tcPr>
            <w:tcW w:w="2128" w:type="dxa"/>
            <w:tcBorders>
              <w:top w:val="nil"/>
              <w:left w:val="nil"/>
              <w:bottom w:val="nil"/>
              <w:right w:val="single" w:sz="4" w:space="0" w:color="auto"/>
            </w:tcBorders>
            <w:shd w:val="clear" w:color="auto" w:fill="FFFFFF" w:themeFill="background1"/>
            <w:noWrap/>
            <w:vAlign w:val="center"/>
            <w:hideMark/>
          </w:tcPr>
          <w:p w14:paraId="27C4DCCD"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60 %</w:t>
            </w:r>
          </w:p>
        </w:tc>
        <w:tc>
          <w:tcPr>
            <w:tcW w:w="1728" w:type="dxa"/>
            <w:tcBorders>
              <w:top w:val="nil"/>
              <w:left w:val="nil"/>
              <w:bottom w:val="nil"/>
              <w:right w:val="single" w:sz="4" w:space="0" w:color="auto"/>
            </w:tcBorders>
            <w:shd w:val="clear" w:color="auto" w:fill="FFFFFF" w:themeFill="background1"/>
            <w:noWrap/>
            <w:vAlign w:val="center"/>
            <w:hideMark/>
          </w:tcPr>
          <w:p w14:paraId="46576C67"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34.330,00</w:t>
            </w:r>
          </w:p>
        </w:tc>
        <w:tc>
          <w:tcPr>
            <w:tcW w:w="1690" w:type="dxa"/>
            <w:tcBorders>
              <w:top w:val="nil"/>
              <w:left w:val="nil"/>
              <w:bottom w:val="nil"/>
              <w:right w:val="single" w:sz="4" w:space="0" w:color="auto"/>
            </w:tcBorders>
            <w:shd w:val="clear" w:color="auto" w:fill="FFFFFF" w:themeFill="background1"/>
            <w:noWrap/>
            <w:vAlign w:val="center"/>
            <w:hideMark/>
          </w:tcPr>
          <w:p w14:paraId="22E693A5"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27.970,91</w:t>
            </w:r>
          </w:p>
        </w:tc>
        <w:tc>
          <w:tcPr>
            <w:tcW w:w="1542" w:type="dxa"/>
            <w:vMerge/>
            <w:tcBorders>
              <w:top w:val="single" w:sz="4" w:space="0" w:color="auto"/>
              <w:bottom w:val="single" w:sz="4" w:space="0" w:color="auto"/>
              <w:right w:val="single" w:sz="4" w:space="0" w:color="auto"/>
            </w:tcBorders>
            <w:vAlign w:val="center"/>
            <w:hideMark/>
          </w:tcPr>
          <w:p w14:paraId="02BAEDD2" w14:textId="77777777" w:rsidR="007B066E" w:rsidRPr="00E4546F" w:rsidRDefault="007B066E" w:rsidP="0098086D">
            <w:pPr>
              <w:jc w:val="both"/>
              <w:rPr>
                <w:rFonts w:ascii="Arial" w:eastAsia="Arial" w:hAnsi="Arial" w:cs="Arial"/>
                <w:color w:val="595959" w:themeColor="text1" w:themeTint="A6"/>
                <w:sz w:val="18"/>
                <w:szCs w:val="18"/>
              </w:rPr>
            </w:pPr>
          </w:p>
        </w:tc>
      </w:tr>
      <w:tr w:rsidR="007B066E" w:rsidRPr="00E4546F" w14:paraId="4D3E594E" w14:textId="77777777" w:rsidTr="0098086D">
        <w:trPr>
          <w:trHeight w:val="315"/>
        </w:trPr>
        <w:tc>
          <w:tcPr>
            <w:tcW w:w="3853" w:type="dxa"/>
            <w:gridSpan w:val="2"/>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14:paraId="036B8CD4" w14:textId="77777777" w:rsidR="007B066E" w:rsidRPr="00E4546F" w:rsidRDefault="007B066E" w:rsidP="0098086D">
            <w:pPr>
              <w:jc w:val="both"/>
              <w:rPr>
                <w:rFonts w:ascii="Arial" w:eastAsia="Arial" w:hAnsi="Arial" w:cs="Arial"/>
                <w:color w:val="595959" w:themeColor="text1" w:themeTint="A6"/>
                <w:sz w:val="18"/>
                <w:szCs w:val="18"/>
              </w:rPr>
            </w:pPr>
            <w:r w:rsidRPr="00E4546F">
              <w:rPr>
                <w:rFonts w:ascii="Arial" w:eastAsia="Arial" w:hAnsi="Arial" w:cs="Arial"/>
                <w:color w:val="595959" w:themeColor="text1" w:themeTint="A6"/>
                <w:sz w:val="18"/>
                <w:szCs w:val="18"/>
              </w:rPr>
              <w:t>UKUPNO</w:t>
            </w:r>
          </w:p>
        </w:tc>
        <w:tc>
          <w:tcPr>
            <w:tcW w:w="1728"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5006456E" w14:textId="77777777" w:rsidR="007B066E" w:rsidRPr="00E4546F" w:rsidRDefault="007B066E" w:rsidP="0098086D">
            <w:pPr>
              <w:jc w:val="both"/>
              <w:rPr>
                <w:rFonts w:ascii="Arial" w:eastAsia="Arial" w:hAnsi="Arial" w:cs="Arial"/>
                <w:b/>
                <w:bCs/>
                <w:color w:val="595959" w:themeColor="text1" w:themeTint="A6"/>
                <w:sz w:val="18"/>
                <w:szCs w:val="18"/>
              </w:rPr>
            </w:pPr>
            <w:r w:rsidRPr="00E4546F">
              <w:rPr>
                <w:rFonts w:ascii="Arial" w:eastAsia="Arial" w:hAnsi="Arial" w:cs="Arial"/>
                <w:b/>
                <w:bCs/>
                <w:color w:val="595959" w:themeColor="text1" w:themeTint="A6"/>
                <w:sz w:val="18"/>
                <w:szCs w:val="18"/>
              </w:rPr>
              <w:t>57.216,66</w:t>
            </w:r>
          </w:p>
        </w:tc>
        <w:tc>
          <w:tcPr>
            <w:tcW w:w="1690"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1BA27171" w14:textId="77777777" w:rsidR="007B066E" w:rsidRPr="00E4546F" w:rsidRDefault="007B066E" w:rsidP="0098086D">
            <w:pPr>
              <w:jc w:val="both"/>
              <w:rPr>
                <w:rFonts w:ascii="Arial" w:eastAsia="Arial" w:hAnsi="Arial" w:cs="Arial"/>
                <w:b/>
                <w:bCs/>
                <w:color w:val="595959" w:themeColor="text1" w:themeTint="A6"/>
                <w:sz w:val="18"/>
                <w:szCs w:val="18"/>
              </w:rPr>
            </w:pPr>
            <w:r w:rsidRPr="00E4546F">
              <w:rPr>
                <w:rFonts w:ascii="Arial" w:eastAsia="Arial" w:hAnsi="Arial" w:cs="Arial"/>
                <w:b/>
                <w:bCs/>
                <w:color w:val="595959" w:themeColor="text1" w:themeTint="A6"/>
                <w:sz w:val="18"/>
                <w:szCs w:val="18"/>
              </w:rPr>
              <w:t xml:space="preserve">46.618,19 </w:t>
            </w:r>
          </w:p>
        </w:tc>
        <w:tc>
          <w:tcPr>
            <w:tcW w:w="1542"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41E6C5C8" w14:textId="77777777" w:rsidR="007B066E" w:rsidRPr="00E4546F" w:rsidRDefault="007B066E" w:rsidP="0098086D">
            <w:pPr>
              <w:jc w:val="both"/>
              <w:rPr>
                <w:rFonts w:ascii="Arial" w:eastAsia="Arial" w:hAnsi="Arial" w:cs="Arial"/>
                <w:b/>
                <w:bCs/>
                <w:color w:val="595959" w:themeColor="text1" w:themeTint="A6"/>
                <w:sz w:val="18"/>
                <w:szCs w:val="18"/>
              </w:rPr>
            </w:pPr>
            <w:r w:rsidRPr="00E4546F">
              <w:rPr>
                <w:rFonts w:ascii="Arial" w:eastAsia="Arial" w:hAnsi="Arial" w:cs="Arial"/>
                <w:color w:val="595959" w:themeColor="text1" w:themeTint="A6"/>
                <w:sz w:val="18"/>
                <w:szCs w:val="18"/>
              </w:rPr>
              <w:t>81,48 %</w:t>
            </w:r>
          </w:p>
        </w:tc>
      </w:tr>
    </w:tbl>
    <w:p w14:paraId="6BF4E265" w14:textId="77777777" w:rsidR="007B066E" w:rsidRPr="00E4546F" w:rsidRDefault="007B066E" w:rsidP="007B066E">
      <w:pPr>
        <w:jc w:val="both"/>
        <w:rPr>
          <w:rFonts w:ascii="Arial" w:eastAsia="Arial" w:hAnsi="Arial" w:cs="Arial"/>
          <w:color w:val="595959" w:themeColor="text1" w:themeTint="A6"/>
          <w:sz w:val="22"/>
          <w:szCs w:val="22"/>
        </w:rPr>
      </w:pPr>
    </w:p>
    <w:p w14:paraId="2C9E2D76" w14:textId="77777777" w:rsidR="007B066E" w:rsidRPr="00E4546F" w:rsidRDefault="007B066E" w:rsidP="007B066E">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Promotivne, informativne i potporne aktivnosti</w:t>
      </w:r>
    </w:p>
    <w:p w14:paraId="4B42C994"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Ukupno je provedeno ili se sudjelovalo na više od 195 aktivnosti, na kojima je više od 22.000 osoba informirano o programima i mogućnostima za međunarodnu mobilnost mladih.</w:t>
      </w:r>
    </w:p>
    <w:p w14:paraId="5C3C1811"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 xml:space="preserve">Producirani su letci </w:t>
      </w:r>
      <w:hyperlink r:id="rId15" w:history="1">
        <w:r w:rsidRPr="00E4546F">
          <w:rPr>
            <w:rStyle w:val="Hyperlink"/>
            <w:rFonts w:ascii="Arial" w:eastAsia="Arial" w:hAnsi="Arial" w:cs="Arial"/>
            <w:i/>
            <w:color w:val="595959" w:themeColor="text1" w:themeTint="A6"/>
            <w:sz w:val="22"/>
            <w:szCs w:val="22"/>
          </w:rPr>
          <w:t>Eurodesk Time to Move</w:t>
        </w:r>
      </w:hyperlink>
      <w:r w:rsidRPr="00E4546F">
        <w:rPr>
          <w:rFonts w:ascii="Arial" w:eastAsia="Arial" w:hAnsi="Arial" w:cs="Arial"/>
          <w:color w:val="595959" w:themeColor="text1" w:themeTint="A6"/>
          <w:sz w:val="22"/>
          <w:szCs w:val="22"/>
        </w:rPr>
        <w:t xml:space="preserve"> (3000 primjeraka) i </w:t>
      </w:r>
      <w:hyperlink r:id="rId16" w:history="1">
        <w:r w:rsidRPr="00E4546F">
          <w:rPr>
            <w:rStyle w:val="Hyperlink"/>
            <w:rFonts w:ascii="Arial" w:eastAsia="Arial" w:hAnsi="Arial" w:cs="Arial"/>
            <w:color w:val="595959" w:themeColor="text1" w:themeTint="A6"/>
            <w:sz w:val="22"/>
            <w:szCs w:val="22"/>
          </w:rPr>
          <w:t>Želim volontirati</w:t>
        </w:r>
      </w:hyperlink>
      <w:r w:rsidRPr="00E4546F">
        <w:rPr>
          <w:rFonts w:ascii="Arial" w:eastAsia="Arial" w:hAnsi="Arial" w:cs="Arial"/>
          <w:color w:val="595959" w:themeColor="text1" w:themeTint="A6"/>
          <w:sz w:val="22"/>
          <w:szCs w:val="22"/>
        </w:rPr>
        <w:t xml:space="preserve"> </w:t>
      </w:r>
      <w:hyperlink r:id="rId17" w:history="1">
        <w:r w:rsidRPr="00E4546F">
          <w:rPr>
            <w:rStyle w:val="Hyperlink"/>
            <w:rFonts w:ascii="Arial" w:eastAsia="Arial" w:hAnsi="Arial" w:cs="Arial"/>
            <w:color w:val="595959" w:themeColor="text1" w:themeTint="A6"/>
            <w:sz w:val="22"/>
            <w:szCs w:val="22"/>
          </w:rPr>
          <w:t>i provesti projekti solidarnosti</w:t>
        </w:r>
      </w:hyperlink>
      <w:r w:rsidRPr="00E4546F">
        <w:rPr>
          <w:rFonts w:ascii="Arial" w:eastAsia="Arial" w:hAnsi="Arial" w:cs="Arial"/>
          <w:color w:val="595959" w:themeColor="text1" w:themeTint="A6"/>
          <w:sz w:val="22"/>
          <w:szCs w:val="22"/>
        </w:rPr>
        <w:t xml:space="preserve"> (5000 primjeraka) te promotivni tekstilni ruksak</w:t>
      </w:r>
      <w:r w:rsidRPr="00E4546F">
        <w:rPr>
          <w:rFonts w:ascii="Arial" w:eastAsia="Arial" w:hAnsi="Arial" w:cs="Arial"/>
          <w:i/>
          <w:iCs/>
          <w:color w:val="595959" w:themeColor="text1" w:themeTint="A6"/>
          <w:sz w:val="22"/>
          <w:szCs w:val="22"/>
        </w:rPr>
        <w:t xml:space="preserve"> Time to Move </w:t>
      </w:r>
      <w:r w:rsidRPr="00E4546F">
        <w:rPr>
          <w:rFonts w:ascii="Arial" w:eastAsia="Arial" w:hAnsi="Arial" w:cs="Arial"/>
          <w:color w:val="595959" w:themeColor="text1" w:themeTint="A6"/>
          <w:sz w:val="22"/>
          <w:szCs w:val="22"/>
        </w:rPr>
        <w:t xml:space="preserve">(1500 komada). </w:t>
      </w:r>
    </w:p>
    <w:p w14:paraId="08743433" w14:textId="77777777" w:rsidR="007B066E" w:rsidRPr="00E4546F" w:rsidRDefault="007B066E" w:rsidP="007B066E">
      <w:pPr>
        <w:jc w:val="both"/>
        <w:rPr>
          <w:rFonts w:ascii="Arial" w:eastAsia="Arial" w:hAnsi="Arial" w:cs="Arial"/>
          <w:color w:val="595959" w:themeColor="text1" w:themeTint="A6"/>
          <w:sz w:val="22"/>
          <w:szCs w:val="22"/>
        </w:rPr>
      </w:pPr>
    </w:p>
    <w:p w14:paraId="1C26DC68" w14:textId="77777777" w:rsidR="007B066E" w:rsidRPr="00C4330C" w:rsidRDefault="007B066E" w:rsidP="007B4435">
      <w:pPr>
        <w:pStyle w:val="Heading4"/>
      </w:pPr>
      <w:bookmarkStart w:id="37" w:name="_Toc97019435"/>
      <w:bookmarkStart w:id="38" w:name="_Toc98223623"/>
      <w:r w:rsidRPr="00C4330C">
        <w:t>Radna skupina za strukovno obrazovanje</w:t>
      </w:r>
      <w:bookmarkEnd w:id="37"/>
      <w:bookmarkEnd w:id="38"/>
    </w:p>
    <w:p w14:paraId="19E24166" w14:textId="77777777" w:rsidR="007B066E" w:rsidRPr="00E4546F" w:rsidRDefault="007B066E" w:rsidP="007B066E">
      <w:pPr>
        <w:rPr>
          <w:rFonts w:ascii="Arial" w:hAnsi="Arial" w:cs="Arial"/>
          <w:color w:val="595959" w:themeColor="text1" w:themeTint="A6"/>
        </w:rPr>
      </w:pPr>
    </w:p>
    <w:p w14:paraId="17F3A1B3" w14:textId="77777777" w:rsidR="007B066E" w:rsidRPr="00E4546F" w:rsidRDefault="007B066E" w:rsidP="007B066E">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Ukratko o projektu i ciljevima</w:t>
      </w:r>
    </w:p>
    <w:p w14:paraId="788F19FA" w14:textId="77777777" w:rsidR="007B066E" w:rsidRPr="00E4546F" w:rsidRDefault="007B066E" w:rsidP="007B066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Radna skupina stručnjaka za Europski kreditni sustav u strukovnom obrazovanju i osposobljavanju (ECVET) projekt je koji je Europska komisija financirala u razdoblju od 2012. do 2020. godine. Hrvatska radna skupina stručnjaka za ECVET djelovala je od siječnja 2012. godine uz punu administrativnu, tehničku i programsku potporu Agencije. Svrha provedbe ovog projekta bila je učinkovita promidžba ECVET-a i njegovih prednosti među svim dionicima na nacionalnoj razini, kao i stvaranje preduvjeta za njegovu primjenu, ponajprije u kontekstu međunarodnih mobilnosti učenika strukovnih škola. Iako je ECVET kao europski alat za priznavanje i potvrđivanje ishoda učenja uvelike pridonio razvoju kvalitetnijeg iskustva u području mobilnosti, bodovni koncept na europskoj razini nije u potpunosti zaživio te je Vijeće donijelo odluku o stavljanju izvan snage Preporuke o ECVET-u iz 2009. Unatoč tome, u novom programskom razdoblju uspostavljene su radne skupine za strukovno obrazovanje, a hrvatska skupina s radom je krenula 1. siječnja 2021. godine.</w:t>
      </w:r>
    </w:p>
    <w:p w14:paraId="73E16013" w14:textId="77777777" w:rsidR="00D10C35" w:rsidRDefault="00D10C35" w:rsidP="007B066E">
      <w:pPr>
        <w:jc w:val="both"/>
        <w:rPr>
          <w:rFonts w:ascii="Arial" w:hAnsi="Arial" w:cs="Arial"/>
          <w:b/>
          <w:bCs/>
          <w:color w:val="595959" w:themeColor="text1" w:themeTint="A6"/>
          <w:sz w:val="22"/>
          <w:szCs w:val="22"/>
          <w:lang w:eastAsia="hr-HR"/>
        </w:rPr>
      </w:pPr>
    </w:p>
    <w:p w14:paraId="24E496BD" w14:textId="08490214" w:rsidR="007B066E" w:rsidRPr="00E4546F" w:rsidRDefault="007B066E" w:rsidP="007B066E">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Pravna osnova</w:t>
      </w:r>
    </w:p>
    <w:p w14:paraId="7077A181" w14:textId="77777777" w:rsidR="007B066E" w:rsidRPr="00E4546F" w:rsidRDefault="007B066E" w:rsidP="007B066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Ključna načela ECVET-a (upotreba i dokumentiranje jedinica ishoda učenja, alati, fleksibilnost i dr.) uvrštena su u novi Prijedlog preporuke Vijeća o strukovnom obrazovanju i osposobljavanju za održivu konkurentnost, socijalnu pravednost i otpornost, čiji je cilj pojednostavljenje europskih politika u području strukovnog obrazovanja i osposobljavanja. Agencija je u tom smislu zadržala kontinuitet pružanjem administrativne, tehničke i programske podrške novoj radnoj skupini za strukovno obrazovanje, koja je nastavila promovirati ključne europske alate i principe u području strukovnog obrazovanja i osposobljavanja i u novom programskom razdoblju.</w:t>
      </w:r>
    </w:p>
    <w:p w14:paraId="387BD1B1" w14:textId="77777777" w:rsidR="007B066E" w:rsidRPr="00E4546F" w:rsidRDefault="007B066E" w:rsidP="007B066E">
      <w:pPr>
        <w:jc w:val="both"/>
        <w:rPr>
          <w:rFonts w:ascii="Arial" w:hAnsi="Arial" w:cs="Arial"/>
          <w:color w:val="595959" w:themeColor="text1" w:themeTint="A6"/>
          <w:sz w:val="22"/>
          <w:szCs w:val="22"/>
          <w:lang w:eastAsia="hr-HR"/>
        </w:rPr>
      </w:pPr>
    </w:p>
    <w:p w14:paraId="012848A6" w14:textId="77777777" w:rsidR="007B066E" w:rsidRPr="00E4546F" w:rsidRDefault="007B066E" w:rsidP="007B066E">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Aktivnosti poduzete tijekom 2021. godine</w:t>
      </w:r>
    </w:p>
    <w:p w14:paraId="0177B783" w14:textId="77777777" w:rsidR="007B066E" w:rsidRPr="00E4546F" w:rsidRDefault="007B066E" w:rsidP="007B066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Radna skupina je u 2021. godini zadržala isti sastav kao i prethodnih godina, a članovi su tijekom godine održali tri koordinacijska sastanka (ožujak, rujan i studeni). Na prvom sastanku u ožujku usvojen je godišnji program rada, koji je podrazumijevao održavanje pet radionica. Drugi sastanak (rujan) i treći sastanak (studeni) bili su posvećeni dogovorima o operacionalizaciji godišnjeg programa rada.</w:t>
      </w:r>
    </w:p>
    <w:p w14:paraId="68C7E0B3" w14:textId="77777777" w:rsidR="007B066E" w:rsidRPr="00E4546F" w:rsidRDefault="007B066E" w:rsidP="007B066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Prva radionica održana je u sklopu uvodnog sastanak korisnika kojima su odobreni projekti u okviru Ključne aktivnosti 1 i iskorištena je za predstavljanje djelokruga aktivnosti nove radne skupine, dok su tri zasebne radionice bile posvećene temama ishoda učenja i osiguranja kvalitete (Određivanje i oblikovanje učenja za međunarodnu mobilnost, Stjecanje ishoda učenja u međunarodnoj mobilnosti i Osiguranje kvalitete ishoda učenja u međunarodnoj mobilnosti). Peta radionica (Ishodi učenja u međunarodnoj mobilnosti) održana je u sklopu </w:t>
      </w:r>
      <w:r w:rsidRPr="00E4546F">
        <w:rPr>
          <w:rFonts w:ascii="Arial" w:hAnsi="Arial" w:cs="Arial"/>
          <w:i/>
          <w:iCs/>
          <w:color w:val="595959" w:themeColor="text1" w:themeTint="A6"/>
          <w:sz w:val="22"/>
          <w:szCs w:val="22"/>
          <w:lang w:eastAsia="hr-HR"/>
        </w:rPr>
        <w:t>webinara</w:t>
      </w:r>
      <w:r w:rsidRPr="00E4546F">
        <w:rPr>
          <w:rFonts w:ascii="Arial" w:hAnsi="Arial" w:cs="Arial"/>
          <w:color w:val="595959" w:themeColor="text1" w:themeTint="A6"/>
          <w:sz w:val="22"/>
          <w:szCs w:val="22"/>
          <w:lang w:eastAsia="hr-HR"/>
        </w:rPr>
        <w:t xml:space="preserve"> za promociju Poziva na podnošenje prijedloga za program Erasmus+ za 2022. godinu. Na radionicama je sudjelovalo nešto više od 300 sudionika, u prvom redu strukovnih nastavnika, ravnatelja i projektnih koordinatora koji provode ili su zainteresirani za provedbu međunarodnih mobilnosti učenika u području strukovnog obrazovanja i osposobljavanja u sklopu programa Erasmus+. Sudionici su u evaluacijama izrazili zadovoljstvo održanim radionicama, a nova radna skupina i njezin djelokrug aktivnosti uspješno je predstavljen i na drugim relevantnim događanjima (Informativni dan mreža i inicijativa Agencije, događanja </w:t>
      </w:r>
      <w:r w:rsidRPr="00E4546F">
        <w:rPr>
          <w:rFonts w:ascii="Arial" w:hAnsi="Arial" w:cs="Arial"/>
          <w:color w:val="595959" w:themeColor="text1" w:themeTint="A6"/>
          <w:sz w:val="22"/>
          <w:szCs w:val="22"/>
          <w:lang w:eastAsia="hr-HR"/>
        </w:rPr>
        <w:lastRenderedPageBreak/>
        <w:t>Eurodeskovih multiplikatora, stručni skup ravnatelja srednjih škola i učeničkih domova i sl.). Svi sastanci i sve radionice održane su virtualno (platforma Zoom).</w:t>
      </w:r>
    </w:p>
    <w:p w14:paraId="57041CA3" w14:textId="77777777" w:rsidR="007B066E" w:rsidRPr="00E4546F" w:rsidRDefault="007B066E" w:rsidP="007B066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Tijekom godine redovito je ažurirana mrežna stranica www.ecvet.hr, koja će ostati u uporabi do završetka provedbe projekata financiranih u okviru prethodnog programskog razdoblja, a informacije o djelovanju radne skupine ostat će dostupne i na novim mrežnim stranicama agencije (www.ampeu.hr). Jednako tako, koordinatorima otvorenih projekata iz prethodnog programskog razdoblja na raspolaganju je bila mogućnost individualnog savjetovanja o pripremi dokumentacije za priznavanje ishoda učenja (savjetovano 15 ustanova). Tijekom 2021. godine nisu održana međunarodna događanja namijenjena koordinatorima i članovima radnih skupina.</w:t>
      </w:r>
    </w:p>
    <w:p w14:paraId="53CB7021" w14:textId="77777777" w:rsidR="007B066E" w:rsidRPr="00E4546F" w:rsidRDefault="007B066E" w:rsidP="007B066E">
      <w:pPr>
        <w:jc w:val="both"/>
        <w:rPr>
          <w:rFonts w:ascii="Arial" w:hAnsi="Arial" w:cs="Arial"/>
          <w:b/>
          <w:bCs/>
          <w:color w:val="595959" w:themeColor="text1" w:themeTint="A6"/>
          <w:sz w:val="22"/>
          <w:szCs w:val="22"/>
          <w:lang w:eastAsia="hr-HR"/>
        </w:rPr>
      </w:pPr>
    </w:p>
    <w:p w14:paraId="3E9996CD" w14:textId="77777777" w:rsidR="007B066E" w:rsidRPr="00E4546F" w:rsidRDefault="007B066E" w:rsidP="007B066E">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Rezultati:</w:t>
      </w:r>
    </w:p>
    <w:p w14:paraId="253B1722" w14:textId="77777777" w:rsidR="007B066E" w:rsidRPr="00E4546F" w:rsidRDefault="007B066E" w:rsidP="007B066E">
      <w:pPr>
        <w:pStyle w:val="ListParagraph"/>
        <w:numPr>
          <w:ilvl w:val="0"/>
          <w:numId w:val="20"/>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 6 održanih radionica sudjelovalo je oko 300 sudionika</w:t>
      </w:r>
    </w:p>
    <w:p w14:paraId="66F332F7" w14:textId="77777777" w:rsidR="007B066E" w:rsidRPr="00E4546F" w:rsidRDefault="007B066E" w:rsidP="007B066E">
      <w:pPr>
        <w:pStyle w:val="ListParagraph"/>
        <w:numPr>
          <w:ilvl w:val="0"/>
          <w:numId w:val="20"/>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većina ustanova kojima su projektni prijedlozi odobreni na natječaju 2020. godine, a koje su pri prijavi planirale primjenu ECVET-a, koristile su spomenuti alat za primjenu učeničkih ishoda učenja pri provedbi mobilnosti u 2021. godini</w:t>
      </w:r>
    </w:p>
    <w:p w14:paraId="1AF70FBD" w14:textId="77777777" w:rsidR="007B066E" w:rsidRPr="00E4546F" w:rsidRDefault="007B066E" w:rsidP="007B066E">
      <w:pPr>
        <w:pStyle w:val="ListParagraph"/>
        <w:numPr>
          <w:ilvl w:val="0"/>
          <w:numId w:val="20"/>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unatoč ukidanju ECVET-a kao alata, prijavitelji i korisnici njegova načela nastavljaju primjenjivati i u novom programskom razdoblju (proces kreiranja te priznavanja ishoda učenja u najvećoj mjeri temelje se na ranije korištenim predlošcima dokumenata Memorandum o razumijevanju i Sporazum o učenju) </w:t>
      </w:r>
    </w:p>
    <w:p w14:paraId="13238F9E" w14:textId="77777777" w:rsidR="007B066E" w:rsidRPr="00E4546F" w:rsidRDefault="007B066E" w:rsidP="007B066E">
      <w:pPr>
        <w:pStyle w:val="ListParagraph"/>
        <w:numPr>
          <w:ilvl w:val="0"/>
          <w:numId w:val="20"/>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tijekom godine redovito je ažurirana službena mrežna stranica www.ecvet.hr na kojoj se, između ostalog, mogu pronaći korisne publikacije na hrvatskom i engleskom jeziku, osvrti primjera dobre prakse, detaljne upute za primjenu ECVET-a te druge aktualne i relevantne informacije vezane uz teme iz djelokruga aktivnosti radne skupine.</w:t>
      </w:r>
    </w:p>
    <w:p w14:paraId="56495E96" w14:textId="77777777" w:rsidR="007B066E" w:rsidRPr="00E4546F" w:rsidRDefault="007B066E" w:rsidP="007B066E">
      <w:pPr>
        <w:pStyle w:val="ListParagraph"/>
        <w:ind w:left="1440"/>
        <w:jc w:val="both"/>
        <w:rPr>
          <w:rFonts w:ascii="Arial" w:hAnsi="Arial" w:cs="Arial"/>
          <w:color w:val="595959" w:themeColor="text1" w:themeTint="A6"/>
          <w:sz w:val="22"/>
          <w:szCs w:val="22"/>
          <w:lang w:eastAsia="hr-HR"/>
        </w:rPr>
      </w:pPr>
    </w:p>
    <w:p w14:paraId="57BE978D" w14:textId="77777777" w:rsidR="007B066E" w:rsidRPr="00E4546F" w:rsidRDefault="007B066E" w:rsidP="007B066E">
      <w:pPr>
        <w:jc w:val="both"/>
        <w:rPr>
          <w:rFonts w:ascii="Arial" w:hAnsi="Arial" w:cs="Arial"/>
          <w:color w:val="595959" w:themeColor="text1" w:themeTint="A6"/>
          <w:sz w:val="22"/>
          <w:szCs w:val="22"/>
          <w:lang w:eastAsia="hr-HR"/>
        </w:rPr>
      </w:pPr>
      <w:r w:rsidRPr="00E4546F">
        <w:rPr>
          <w:rFonts w:ascii="Arial" w:hAnsi="Arial" w:cs="Arial"/>
          <w:b/>
          <w:bCs/>
          <w:color w:val="595959" w:themeColor="text1" w:themeTint="A6"/>
          <w:sz w:val="22"/>
          <w:szCs w:val="22"/>
          <w:lang w:eastAsia="hr-HR"/>
        </w:rPr>
        <w:t>Promotivne, informativne i potporne aktivnosti</w:t>
      </w:r>
    </w:p>
    <w:p w14:paraId="45C8EE1D" w14:textId="77777777" w:rsidR="007B066E" w:rsidRPr="00E4546F" w:rsidRDefault="007B066E" w:rsidP="007B066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Promotivne i informativne aktivnosti uključivale su sljedeće:</w:t>
      </w:r>
    </w:p>
    <w:p w14:paraId="4863ABF8" w14:textId="77777777" w:rsidR="007B066E" w:rsidRPr="00E4546F" w:rsidRDefault="007B066E" w:rsidP="007B066E">
      <w:pPr>
        <w:pStyle w:val="ListParagraph"/>
        <w:numPr>
          <w:ilvl w:val="0"/>
          <w:numId w:val="5"/>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promotivna kampanja na Facebooku – ostvaren doseg od 15.134 jedinstvena korisnika uz 404 reakcije na objavu</w:t>
      </w:r>
    </w:p>
    <w:p w14:paraId="32C93657" w14:textId="6E56080B" w:rsidR="007B066E" w:rsidRPr="00E4546F" w:rsidRDefault="007B066E" w:rsidP="007B066E">
      <w:pPr>
        <w:pStyle w:val="ListParagraph"/>
        <w:numPr>
          <w:ilvl w:val="0"/>
          <w:numId w:val="5"/>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nova radna skupina i njezin djelokrug aktivnosti uspješno su predstavljeni na Informativnom danu mreža i inicijativa Agencije, događanju Eurodeskovih multiplikatora i stručnom skupu ravnatelja srednjih škola i učeničkih domova. </w:t>
      </w:r>
    </w:p>
    <w:p w14:paraId="6C367B00" w14:textId="77777777" w:rsidR="007B066E" w:rsidRPr="00E4546F" w:rsidRDefault="007B066E" w:rsidP="007B066E">
      <w:pPr>
        <w:pStyle w:val="ListParagraph"/>
        <w:jc w:val="both"/>
        <w:rPr>
          <w:rFonts w:ascii="Arial" w:hAnsi="Arial" w:cs="Arial"/>
          <w:color w:val="595959" w:themeColor="text1" w:themeTint="A6"/>
          <w:sz w:val="22"/>
          <w:szCs w:val="22"/>
          <w:lang w:eastAsia="hr-HR"/>
        </w:rPr>
      </w:pPr>
    </w:p>
    <w:p w14:paraId="01198F36" w14:textId="77777777" w:rsidR="007B066E" w:rsidRPr="00E4546F" w:rsidRDefault="007B066E" w:rsidP="007B066E">
      <w:pPr>
        <w:jc w:val="both"/>
        <w:rPr>
          <w:rFonts w:ascii="Arial" w:hAnsi="Arial" w:cs="Arial"/>
          <w:b/>
          <w:color w:val="595959" w:themeColor="text1" w:themeTint="A6"/>
          <w:sz w:val="22"/>
          <w:szCs w:val="22"/>
        </w:rPr>
      </w:pPr>
      <w:r w:rsidRPr="00E4546F">
        <w:rPr>
          <w:rFonts w:ascii="Arial" w:hAnsi="Arial" w:cs="Arial"/>
          <w:b/>
          <w:color w:val="595959" w:themeColor="text1" w:themeTint="A6"/>
          <w:sz w:val="22"/>
          <w:szCs w:val="22"/>
        </w:rPr>
        <w:t>Ukupna iskorištenost sredstava u postocima</w:t>
      </w:r>
    </w:p>
    <w:p w14:paraId="4C97C6C9" w14:textId="77777777" w:rsidR="007B066E" w:rsidRPr="00E4546F" w:rsidRDefault="007B066E" w:rsidP="007B066E">
      <w:pPr>
        <w:jc w:val="both"/>
        <w:rPr>
          <w:rFonts w:ascii="Arial" w:hAnsi="Arial" w:cs="Arial"/>
          <w:color w:val="595959" w:themeColor="text1" w:themeTint="A6"/>
          <w:sz w:val="22"/>
          <w:szCs w:val="22"/>
          <w:lang w:eastAsia="hr-HR"/>
        </w:rPr>
      </w:pPr>
    </w:p>
    <w:tbl>
      <w:tblPr>
        <w:tblW w:w="8931" w:type="dxa"/>
        <w:tblInd w:w="108" w:type="dxa"/>
        <w:tblLayout w:type="fixed"/>
        <w:tblCellMar>
          <w:left w:w="0" w:type="dxa"/>
          <w:right w:w="0" w:type="dxa"/>
        </w:tblCellMar>
        <w:tblLook w:val="04A0" w:firstRow="1" w:lastRow="0" w:firstColumn="1" w:lastColumn="0" w:noHBand="0" w:noVBand="1"/>
      </w:tblPr>
      <w:tblGrid>
        <w:gridCol w:w="1767"/>
        <w:gridCol w:w="2086"/>
        <w:gridCol w:w="1728"/>
        <w:gridCol w:w="1690"/>
        <w:gridCol w:w="1660"/>
      </w:tblGrid>
      <w:tr w:rsidR="007B066E" w:rsidRPr="00E4546F" w14:paraId="15B0825F" w14:textId="77777777" w:rsidTr="0098086D">
        <w:trPr>
          <w:trHeight w:val="795"/>
        </w:trPr>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5B1E163"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IZVOR FINANCIRANJA</w:t>
            </w:r>
          </w:p>
        </w:tc>
        <w:tc>
          <w:tcPr>
            <w:tcW w:w="20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4208C80"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POSTOTAK SUFINANCIRANJA</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FBAD5F4"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UGOVORENI IZNOS 2021. (u EUR)</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DAEC81C"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POTROŠNJA 2021. (u EUR)</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53FA52D"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POSTOTAK IZVRŠENOSTI</w:t>
            </w:r>
          </w:p>
        </w:tc>
      </w:tr>
      <w:tr w:rsidR="007B066E" w:rsidRPr="00E4546F" w14:paraId="7F171FE0" w14:textId="77777777" w:rsidTr="0098086D">
        <w:trPr>
          <w:trHeight w:val="300"/>
        </w:trPr>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bottom"/>
            <w:hideMark/>
          </w:tcPr>
          <w:p w14:paraId="2F8633E1"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Izvor 12</w:t>
            </w:r>
          </w:p>
        </w:tc>
        <w:tc>
          <w:tcPr>
            <w:tcW w:w="208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4A810F83"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5 %</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543CE716"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1.122,00</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3F7A104F"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592,77</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48D06DF5" w14:textId="77777777" w:rsidR="007B066E" w:rsidRPr="00E4546F" w:rsidRDefault="007B066E" w:rsidP="0098086D">
            <w:pPr>
              <w:rPr>
                <w:rFonts w:ascii="Arial" w:hAnsi="Arial" w:cs="Arial"/>
                <w:color w:val="595959" w:themeColor="text1" w:themeTint="A6"/>
                <w:sz w:val="18"/>
                <w:szCs w:val="18"/>
                <w:lang w:eastAsia="hr-HR"/>
              </w:rPr>
            </w:pPr>
          </w:p>
        </w:tc>
      </w:tr>
      <w:tr w:rsidR="007B066E" w:rsidRPr="00E4546F" w14:paraId="5926A12A" w14:textId="77777777" w:rsidTr="0098086D">
        <w:trPr>
          <w:trHeight w:val="315"/>
        </w:trPr>
        <w:tc>
          <w:tcPr>
            <w:tcW w:w="176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bottom"/>
            <w:hideMark/>
          </w:tcPr>
          <w:p w14:paraId="352EC658" w14:textId="77777777" w:rsidR="007B066E" w:rsidRPr="00E4546F" w:rsidRDefault="007B066E" w:rsidP="0098086D">
            <w:pPr>
              <w:spacing w:line="252" w:lineRule="auto"/>
              <w:jc w:val="both"/>
              <w:rPr>
                <w:rFonts w:ascii="Arial" w:eastAsiaTheme="minorHAnsi"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Izvor 51</w:t>
            </w:r>
          </w:p>
        </w:tc>
        <w:tc>
          <w:tcPr>
            <w:tcW w:w="208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5E7BDC15"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95 %</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50B701B9"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21.318,00</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17C9E5DC"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11.262,68</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783DF9F" w14:textId="77777777" w:rsidR="007B066E" w:rsidRPr="00E4546F" w:rsidRDefault="007B066E" w:rsidP="0098086D">
            <w:pPr>
              <w:rPr>
                <w:rFonts w:ascii="Arial" w:eastAsiaTheme="minorHAnsi" w:hAnsi="Arial" w:cs="Arial"/>
                <w:color w:val="595959" w:themeColor="text1" w:themeTint="A6"/>
                <w:sz w:val="18"/>
                <w:szCs w:val="18"/>
                <w:lang w:eastAsia="hr-HR"/>
              </w:rPr>
            </w:pPr>
          </w:p>
        </w:tc>
      </w:tr>
      <w:tr w:rsidR="007B066E" w:rsidRPr="00E4546F" w14:paraId="304674AA" w14:textId="77777777" w:rsidTr="0098086D">
        <w:trPr>
          <w:trHeight w:val="315"/>
        </w:trPr>
        <w:tc>
          <w:tcPr>
            <w:tcW w:w="3853" w:type="dxa"/>
            <w:gridSpan w:val="2"/>
            <w:tcBorders>
              <w:top w:val="single" w:sz="4"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A01B042" w14:textId="77777777" w:rsidR="007B066E" w:rsidRPr="00E4546F" w:rsidRDefault="007B066E" w:rsidP="0098086D">
            <w:pPr>
              <w:spacing w:line="252" w:lineRule="auto"/>
              <w:jc w:val="both"/>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UKUPNO</w:t>
            </w:r>
          </w:p>
        </w:tc>
        <w:tc>
          <w:tcPr>
            <w:tcW w:w="1728"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DD3B24F" w14:textId="77777777" w:rsidR="007B066E" w:rsidRPr="00E4546F" w:rsidRDefault="007B066E" w:rsidP="0098086D">
            <w:pPr>
              <w:spacing w:line="252" w:lineRule="auto"/>
              <w:jc w:val="both"/>
              <w:rPr>
                <w:rFonts w:ascii="Arial" w:hAnsi="Arial" w:cs="Arial"/>
                <w:b/>
                <w:bCs/>
                <w:color w:val="595959" w:themeColor="text1" w:themeTint="A6"/>
                <w:sz w:val="18"/>
                <w:szCs w:val="18"/>
                <w:lang w:eastAsia="hr-HR"/>
              </w:rPr>
            </w:pPr>
            <w:r w:rsidRPr="00E4546F">
              <w:rPr>
                <w:rFonts w:ascii="Arial" w:hAnsi="Arial" w:cs="Arial"/>
                <w:b/>
                <w:bCs/>
                <w:color w:val="595959" w:themeColor="text1" w:themeTint="A6"/>
                <w:sz w:val="18"/>
                <w:szCs w:val="18"/>
                <w:lang w:eastAsia="hr-HR"/>
              </w:rPr>
              <w:t>22.440,00</w:t>
            </w:r>
          </w:p>
        </w:tc>
        <w:tc>
          <w:tcPr>
            <w:tcW w:w="169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D6C74D6" w14:textId="77777777" w:rsidR="007B066E" w:rsidRPr="00E4546F" w:rsidRDefault="007B066E" w:rsidP="0098086D">
            <w:pPr>
              <w:spacing w:line="252" w:lineRule="auto"/>
              <w:jc w:val="both"/>
              <w:rPr>
                <w:rFonts w:ascii="Arial" w:hAnsi="Arial" w:cs="Arial"/>
                <w:b/>
                <w:bCs/>
                <w:color w:val="595959" w:themeColor="text1" w:themeTint="A6"/>
                <w:sz w:val="18"/>
                <w:szCs w:val="18"/>
                <w:lang w:eastAsia="hr-HR"/>
              </w:rPr>
            </w:pPr>
            <w:r w:rsidRPr="00E4546F">
              <w:rPr>
                <w:rFonts w:ascii="Arial" w:hAnsi="Arial" w:cs="Arial"/>
                <w:b/>
                <w:bCs/>
                <w:color w:val="595959" w:themeColor="text1" w:themeTint="A6"/>
                <w:sz w:val="18"/>
                <w:szCs w:val="18"/>
                <w:lang w:eastAsia="hr-HR"/>
              </w:rPr>
              <w:t>11.855,45</w:t>
            </w:r>
          </w:p>
        </w:tc>
        <w:tc>
          <w:tcPr>
            <w:tcW w:w="1660" w:type="dxa"/>
            <w:tcBorders>
              <w:top w:val="single" w:sz="4"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4CB248F" w14:textId="77777777" w:rsidR="007B066E" w:rsidRPr="00E4546F" w:rsidRDefault="007B066E" w:rsidP="0098086D">
            <w:pPr>
              <w:spacing w:line="252" w:lineRule="auto"/>
              <w:jc w:val="both"/>
              <w:rPr>
                <w:rFonts w:ascii="Arial" w:hAnsi="Arial" w:cs="Arial"/>
                <w:b/>
                <w:bCs/>
                <w:color w:val="595959" w:themeColor="text1" w:themeTint="A6"/>
                <w:sz w:val="18"/>
                <w:szCs w:val="18"/>
                <w:lang w:eastAsia="hr-HR"/>
              </w:rPr>
            </w:pPr>
            <w:r w:rsidRPr="00E4546F">
              <w:rPr>
                <w:rFonts w:ascii="Arial" w:hAnsi="Arial" w:cs="Arial"/>
                <w:b/>
                <w:bCs/>
                <w:color w:val="595959" w:themeColor="text1" w:themeTint="A6"/>
                <w:sz w:val="18"/>
                <w:szCs w:val="18"/>
                <w:lang w:eastAsia="hr-HR"/>
              </w:rPr>
              <w:t>52,83 %</w:t>
            </w:r>
          </w:p>
        </w:tc>
      </w:tr>
    </w:tbl>
    <w:p w14:paraId="19F67B32" w14:textId="77777777" w:rsidR="007B066E" w:rsidRDefault="007B066E" w:rsidP="007B066E">
      <w:pPr>
        <w:jc w:val="both"/>
        <w:rPr>
          <w:rFonts w:ascii="Arial" w:hAnsi="Arial" w:cs="Arial"/>
          <w:b/>
          <w:color w:val="595959" w:themeColor="text1" w:themeTint="A6"/>
          <w:sz w:val="22"/>
          <w:szCs w:val="22"/>
        </w:rPr>
      </w:pPr>
      <w:bookmarkStart w:id="39" w:name="_Toc31201129"/>
      <w:bookmarkStart w:id="40" w:name="_Toc97019436"/>
    </w:p>
    <w:p w14:paraId="4A614C9B" w14:textId="77777777" w:rsidR="00D10C35" w:rsidRDefault="00D10C35" w:rsidP="007B066E">
      <w:pPr>
        <w:jc w:val="both"/>
        <w:rPr>
          <w:rFonts w:ascii="Arial" w:hAnsi="Arial" w:cs="Arial"/>
          <w:b/>
          <w:color w:val="595959" w:themeColor="text1" w:themeTint="A6"/>
          <w:sz w:val="22"/>
          <w:szCs w:val="22"/>
        </w:rPr>
      </w:pPr>
    </w:p>
    <w:p w14:paraId="42F6C458" w14:textId="0DEA11BA" w:rsidR="00D10C35" w:rsidRDefault="00D10C35" w:rsidP="007B066E">
      <w:pPr>
        <w:jc w:val="both"/>
        <w:rPr>
          <w:rFonts w:ascii="Arial" w:hAnsi="Arial" w:cs="Arial"/>
          <w:b/>
          <w:color w:val="595959" w:themeColor="text1" w:themeTint="A6"/>
          <w:sz w:val="22"/>
          <w:szCs w:val="22"/>
        </w:rPr>
      </w:pPr>
    </w:p>
    <w:p w14:paraId="67B6B9C0" w14:textId="77777777" w:rsidR="002364E6" w:rsidRPr="00E4546F" w:rsidRDefault="002364E6" w:rsidP="007B066E">
      <w:pPr>
        <w:jc w:val="both"/>
        <w:rPr>
          <w:rFonts w:ascii="Arial" w:hAnsi="Arial" w:cs="Arial"/>
          <w:b/>
          <w:color w:val="595959" w:themeColor="text1" w:themeTint="A6"/>
          <w:sz w:val="22"/>
          <w:szCs w:val="22"/>
        </w:rPr>
      </w:pPr>
    </w:p>
    <w:p w14:paraId="4FEC32C0" w14:textId="7174C1F0" w:rsidR="00587EA6" w:rsidRPr="000C369C" w:rsidRDefault="00587EA6" w:rsidP="007B4435">
      <w:pPr>
        <w:pStyle w:val="Heading4"/>
      </w:pPr>
      <w:bookmarkStart w:id="41" w:name="_Toc98223624"/>
      <w:bookmarkEnd w:id="39"/>
      <w:bookmarkEnd w:id="40"/>
      <w:r w:rsidRPr="000C369C">
        <w:lastRenderedPageBreak/>
        <w:t>Eurydice</w:t>
      </w:r>
      <w:bookmarkEnd w:id="41"/>
    </w:p>
    <w:p w14:paraId="448A64D8" w14:textId="0C4B9933" w:rsidR="00587EA6" w:rsidRPr="00E4546F" w:rsidRDefault="00587EA6" w:rsidP="00CD7470">
      <w:pPr>
        <w:jc w:val="both"/>
        <w:rPr>
          <w:rFonts w:ascii="Arial" w:eastAsia="Arial" w:hAnsi="Arial" w:cs="Arial"/>
          <w:color w:val="595959" w:themeColor="text1" w:themeTint="A6"/>
          <w:sz w:val="22"/>
          <w:szCs w:val="22"/>
        </w:rPr>
      </w:pPr>
    </w:p>
    <w:p w14:paraId="1ED20F56" w14:textId="77777777" w:rsidR="00587EA6" w:rsidRPr="00E4546F" w:rsidRDefault="00587EA6" w:rsidP="00587EA6">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Ukratko o programima i ciljevima</w:t>
      </w:r>
    </w:p>
    <w:p w14:paraId="3C36A14C" w14:textId="77777777" w:rsidR="00587EA6" w:rsidRPr="00E4546F" w:rsidRDefault="00587EA6" w:rsidP="00587EA6">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Eurydice je europska mreža namijenjena razmjeni i pružanju relevantnih podataka o obrazovnim sustavima i politikama u 37 zemalja, čime pruža podršku europskoj suradnji u području cjeloživotnog učenja i obrazovanja. Mreža Eurydice sastoji se od 40 nacionalnih jedinica u 37 država koje sudjeluju u programu Erasmus+ te koordinirajućeg ureda u Izvršnoj agenciji za obrazovanje, audiovizualnu djelatnost i kulturu. Glavna je zadaća mreže Eurydice pružati podršku europskoj suradnji u području obrazovanja temeljenoj na prikupljenim podacima. Ključna uloga Nacionalne jedinice za Eurydice je pružati informacije i provoditi analize o hrvatskom obrazovnom sustavu i politikama u području obrazovanja te sudjelovanjem u komparativnim studijama pridonijeti usporedbi nacionalnih obrazovnih sustava s ciljem njihova poboljšanja i unaprjeđenja.</w:t>
      </w:r>
    </w:p>
    <w:p w14:paraId="16D6AA6B" w14:textId="77777777" w:rsidR="00587EA6" w:rsidRPr="00E4546F" w:rsidRDefault="00587EA6" w:rsidP="00587EA6">
      <w:pPr>
        <w:jc w:val="both"/>
        <w:rPr>
          <w:rFonts w:ascii="Arial" w:hAnsi="Arial" w:cs="Arial"/>
          <w:color w:val="595959" w:themeColor="text1" w:themeTint="A6"/>
          <w:sz w:val="22"/>
          <w:szCs w:val="22"/>
        </w:rPr>
      </w:pPr>
    </w:p>
    <w:p w14:paraId="44547B20" w14:textId="77777777" w:rsidR="00587EA6" w:rsidRPr="00E4546F" w:rsidRDefault="00587EA6" w:rsidP="00587EA6">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Pravna osnova</w:t>
      </w:r>
    </w:p>
    <w:p w14:paraId="78045390" w14:textId="6BF8C9FA" w:rsidR="00587EA6" w:rsidRPr="00E4546F" w:rsidRDefault="00587EA6" w:rsidP="00587EA6">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Pravnu osnovu za provedbu i promidžbu mreže </w:t>
      </w:r>
      <w:r w:rsidRPr="00E4546F">
        <w:rPr>
          <w:rFonts w:ascii="Arial" w:hAnsi="Arial" w:cs="Arial"/>
          <w:bCs/>
          <w:color w:val="595959" w:themeColor="text1" w:themeTint="A6"/>
          <w:sz w:val="22"/>
          <w:szCs w:val="22"/>
        </w:rPr>
        <w:t>Eurydice</w:t>
      </w:r>
      <w:r w:rsidRPr="00E4546F">
        <w:rPr>
          <w:rFonts w:ascii="Arial" w:hAnsi="Arial" w:cs="Arial"/>
          <w:color w:val="595959" w:themeColor="text1" w:themeTint="A6"/>
          <w:sz w:val="22"/>
          <w:szCs w:val="22"/>
        </w:rPr>
        <w:t xml:space="preserve"> čini Rezolucija Vijeća i ministara obrazovanja sa sastanka unutar Vijeća od 6. prosinca 1990. godine o mreži za informiranje o obrazovanju Eurydice u Europskoj zajednici te Uredba (EU) 2021/817 Europskog parlamenta i Vijeća od 20. svibnja 2021. o uspostavi programa Unije za obrazovanje, osposobljavanje, mlade i sport Erasmus</w:t>
      </w:r>
      <w:r w:rsidR="00887632" w:rsidRPr="00E4546F">
        <w:rPr>
          <w:rFonts w:ascii="Arial" w:hAnsi="Arial" w:cs="Arial"/>
          <w:color w:val="595959" w:themeColor="text1" w:themeTint="A6"/>
          <w:sz w:val="22"/>
          <w:szCs w:val="22"/>
        </w:rPr>
        <w:t xml:space="preserve">+ </w:t>
      </w:r>
      <w:r w:rsidR="00C2713D" w:rsidRPr="00E4546F">
        <w:rPr>
          <w:rFonts w:ascii="Arial" w:hAnsi="Arial" w:cs="Arial"/>
          <w:color w:val="595959" w:themeColor="text1" w:themeTint="A6"/>
          <w:sz w:val="22"/>
          <w:szCs w:val="22"/>
        </w:rPr>
        <w:t>i</w:t>
      </w:r>
      <w:r w:rsidRPr="00E4546F">
        <w:rPr>
          <w:rFonts w:ascii="Arial" w:hAnsi="Arial" w:cs="Arial"/>
          <w:color w:val="595959" w:themeColor="text1" w:themeTint="A6"/>
          <w:sz w:val="22"/>
          <w:szCs w:val="22"/>
        </w:rPr>
        <w:t xml:space="preserve"> stavljanju izvan snage Uredbe (EU) br. 1288/2013, točnije </w:t>
      </w:r>
      <w:r w:rsidR="00887632" w:rsidRPr="00E4546F">
        <w:rPr>
          <w:rFonts w:ascii="Arial" w:hAnsi="Arial" w:cs="Arial"/>
          <w:color w:val="595959" w:themeColor="text1" w:themeTint="A6"/>
          <w:sz w:val="22"/>
          <w:szCs w:val="22"/>
        </w:rPr>
        <w:t xml:space="preserve">članka </w:t>
      </w:r>
      <w:r w:rsidRPr="00E4546F">
        <w:rPr>
          <w:rFonts w:ascii="Arial" w:hAnsi="Arial" w:cs="Arial"/>
          <w:color w:val="595959" w:themeColor="text1" w:themeTint="A6"/>
          <w:sz w:val="22"/>
          <w:szCs w:val="22"/>
        </w:rPr>
        <w:t>7.</w:t>
      </w:r>
      <w:r w:rsidR="008876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kojim je definirano da Ključna aktivnost 3 – Potpora razvoju politika i suradnji – uključuje aktivnosti vezane uz mrežu Eurydice.</w:t>
      </w:r>
    </w:p>
    <w:p w14:paraId="5906AC74" w14:textId="77777777" w:rsidR="00587EA6" w:rsidRPr="00E4546F" w:rsidRDefault="00587EA6" w:rsidP="00587EA6">
      <w:pPr>
        <w:jc w:val="both"/>
        <w:rPr>
          <w:rFonts w:ascii="Arial" w:hAnsi="Arial" w:cs="Arial"/>
          <w:color w:val="595959" w:themeColor="text1" w:themeTint="A6"/>
          <w:sz w:val="22"/>
          <w:szCs w:val="22"/>
        </w:rPr>
      </w:pPr>
    </w:p>
    <w:p w14:paraId="7012C2C4" w14:textId="77777777" w:rsidR="00587EA6" w:rsidRPr="00E4546F" w:rsidRDefault="00587EA6" w:rsidP="00587EA6">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Aktivnosti poduzete tijekom 2021. godine</w:t>
      </w:r>
    </w:p>
    <w:p w14:paraId="593BE05A" w14:textId="0FEADCF7" w:rsidR="00587EA6" w:rsidRPr="00E4546F" w:rsidRDefault="00587EA6" w:rsidP="00587EA6">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Nacionalna jedinica za Eurydice u 2021. godini sudjelovala je u zajedničkim aktivnostima mreže Eurydice predviđenim Programom rada mreže Eurydice za razdoblje 2020. – 2021. godine. Zajedničke aktivnosti odnose se na sljedeće:</w:t>
      </w:r>
    </w:p>
    <w:p w14:paraId="43887888" w14:textId="0E9DFA59"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ažuriranje opisa nacionalnih obrazovnih sustava na mrežnoj stranici (</w:t>
      </w:r>
      <w:r w:rsidRPr="00E4546F">
        <w:rPr>
          <w:rFonts w:ascii="Arial" w:hAnsi="Arial" w:cs="Arial"/>
          <w:i/>
          <w:iCs/>
          <w:color w:val="595959" w:themeColor="text1" w:themeTint="A6"/>
          <w:sz w:val="22"/>
          <w:szCs w:val="22"/>
        </w:rPr>
        <w:t>Eurydice National Descriptions of Education Systems</w:t>
      </w:r>
      <w:r w:rsidRPr="00E4546F">
        <w:rPr>
          <w:rFonts w:ascii="Arial" w:hAnsi="Arial" w:cs="Arial"/>
          <w:color w:val="595959" w:themeColor="text1" w:themeTint="A6"/>
          <w:sz w:val="22"/>
          <w:szCs w:val="22"/>
        </w:rPr>
        <w:t xml:space="preserve">), što uključuje 2 ažuriranja poglavlja o reformama u području obrazovanja te ažuriranje 10 odabranih poglavlja </w:t>
      </w:r>
    </w:p>
    <w:p w14:paraId="6584DF4F" w14:textId="77777777"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praćenje strukturnih pokazatelja koji se upotrebljavaju s ciljem izrade Pregleda obrazovanja i osposobljavanja </w:t>
      </w:r>
    </w:p>
    <w:p w14:paraId="3577B4BD" w14:textId="35EF01D3"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prikupljanje podataka </w:t>
      </w:r>
      <w:r w:rsidR="00887632" w:rsidRPr="00E4546F">
        <w:rPr>
          <w:rFonts w:ascii="Arial" w:hAnsi="Arial" w:cs="Arial"/>
          <w:color w:val="595959" w:themeColor="text1" w:themeTint="A6"/>
          <w:sz w:val="22"/>
          <w:szCs w:val="22"/>
        </w:rPr>
        <w:t>radi</w:t>
      </w:r>
      <w:r w:rsidRPr="00E4546F">
        <w:rPr>
          <w:rFonts w:ascii="Arial" w:hAnsi="Arial" w:cs="Arial"/>
          <w:color w:val="595959" w:themeColor="text1" w:themeTint="A6"/>
          <w:sz w:val="22"/>
          <w:szCs w:val="22"/>
        </w:rPr>
        <w:t xml:space="preserve"> izrade publikacije o poučavanju matematike i prirodnih predmeta</w:t>
      </w:r>
    </w:p>
    <w:p w14:paraId="4C5D84BC" w14:textId="2D25BC77"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prikupljanje podataka </w:t>
      </w:r>
      <w:r w:rsidR="00887632" w:rsidRPr="00E4546F">
        <w:rPr>
          <w:rFonts w:ascii="Arial" w:hAnsi="Arial" w:cs="Arial"/>
          <w:color w:val="595959" w:themeColor="text1" w:themeTint="A6"/>
          <w:sz w:val="22"/>
          <w:szCs w:val="22"/>
        </w:rPr>
        <w:t xml:space="preserve">radi </w:t>
      </w:r>
      <w:r w:rsidRPr="00E4546F">
        <w:rPr>
          <w:rFonts w:ascii="Arial" w:hAnsi="Arial" w:cs="Arial"/>
          <w:color w:val="595959" w:themeColor="text1" w:themeTint="A6"/>
          <w:sz w:val="22"/>
          <w:szCs w:val="22"/>
        </w:rPr>
        <w:t>izrade publikacije o poučavanju informatike</w:t>
      </w:r>
    </w:p>
    <w:p w14:paraId="3ABA047A" w14:textId="1BBBFFA5"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prikupljanje podataka </w:t>
      </w:r>
      <w:r w:rsidR="00887632" w:rsidRPr="00E4546F">
        <w:rPr>
          <w:rFonts w:ascii="Arial" w:hAnsi="Arial" w:cs="Arial"/>
          <w:color w:val="595959" w:themeColor="text1" w:themeTint="A6"/>
          <w:sz w:val="22"/>
          <w:szCs w:val="22"/>
        </w:rPr>
        <w:t xml:space="preserve">radi </w:t>
      </w:r>
      <w:r w:rsidRPr="00E4546F">
        <w:rPr>
          <w:rFonts w:ascii="Arial" w:hAnsi="Arial" w:cs="Arial"/>
          <w:color w:val="595959" w:themeColor="text1" w:themeTint="A6"/>
          <w:sz w:val="22"/>
          <w:szCs w:val="22"/>
        </w:rPr>
        <w:t>izrade publikacije o inkluziji i pravičnosti u visokom obrazovanju</w:t>
      </w:r>
    </w:p>
    <w:p w14:paraId="0D4A908B" w14:textId="59067AE7"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provjer</w:t>
      </w:r>
      <w:r w:rsidR="003B29F2" w:rsidRPr="00E4546F">
        <w:rPr>
          <w:rFonts w:ascii="Arial" w:hAnsi="Arial" w:cs="Arial"/>
          <w:color w:val="595959" w:themeColor="text1" w:themeTint="A6"/>
          <w:sz w:val="22"/>
          <w:szCs w:val="22"/>
        </w:rPr>
        <w:t>u</w:t>
      </w:r>
      <w:r w:rsidRPr="00E4546F">
        <w:rPr>
          <w:rFonts w:ascii="Arial" w:hAnsi="Arial" w:cs="Arial"/>
          <w:color w:val="595959" w:themeColor="text1" w:themeTint="A6"/>
          <w:sz w:val="22"/>
          <w:szCs w:val="22"/>
        </w:rPr>
        <w:t xml:space="preserve"> nacrta publikacije o obrazovanju odraslih</w:t>
      </w:r>
    </w:p>
    <w:p w14:paraId="0097DE45" w14:textId="3343E965"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ažuriranje podataka </w:t>
      </w:r>
      <w:r w:rsidR="00887632" w:rsidRPr="00E4546F">
        <w:rPr>
          <w:rFonts w:ascii="Arial" w:hAnsi="Arial" w:cs="Arial"/>
          <w:color w:val="595959" w:themeColor="text1" w:themeTint="A6"/>
          <w:sz w:val="22"/>
          <w:szCs w:val="22"/>
        </w:rPr>
        <w:t xml:space="preserve">radi </w:t>
      </w:r>
      <w:r w:rsidRPr="00E4546F">
        <w:rPr>
          <w:rFonts w:ascii="Arial" w:hAnsi="Arial" w:cs="Arial"/>
          <w:color w:val="595959" w:themeColor="text1" w:themeTint="A6"/>
          <w:sz w:val="22"/>
          <w:szCs w:val="22"/>
        </w:rPr>
        <w:t>izrade publikacije o državnim sustavima studentskih školarina i potpora u europskom visokom obrazovanju (izdanje 2021.</w:t>
      </w:r>
      <w:r w:rsidR="00C2713D" w:rsidRPr="00E4546F">
        <w:rPr>
          <w:rFonts w:ascii="Arial" w:hAnsi="Arial" w:cs="Arial"/>
          <w:color w:val="595959" w:themeColor="text1" w:themeTint="A6"/>
          <w:sz w:val="22"/>
          <w:szCs w:val="22"/>
        </w:rPr>
        <w:t xml:space="preserve"> godine</w:t>
      </w:r>
      <w:r w:rsidRPr="00E4546F">
        <w:rPr>
          <w:rFonts w:ascii="Arial" w:hAnsi="Arial" w:cs="Arial"/>
          <w:color w:val="595959" w:themeColor="text1" w:themeTint="A6"/>
          <w:sz w:val="22"/>
          <w:szCs w:val="22"/>
        </w:rPr>
        <w:t xml:space="preserve">) </w:t>
      </w:r>
    </w:p>
    <w:p w14:paraId="5D36B244" w14:textId="668BF88F"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ažuriranje podataka za publikaciju o preporučenom godišnjem broju nastavnih sati u redovnom ob</w:t>
      </w:r>
      <w:r w:rsidR="00A95222"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veznom obrazovanju u Europi (izdanje 2021. godine) </w:t>
      </w:r>
    </w:p>
    <w:p w14:paraId="1661B333" w14:textId="4E044F52"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ažuriranje podataka </w:t>
      </w:r>
      <w:r w:rsidR="00887632" w:rsidRPr="00E4546F">
        <w:rPr>
          <w:rFonts w:ascii="Arial" w:hAnsi="Arial" w:cs="Arial"/>
          <w:color w:val="595959" w:themeColor="text1" w:themeTint="A6"/>
          <w:sz w:val="22"/>
          <w:szCs w:val="22"/>
        </w:rPr>
        <w:t>radi</w:t>
      </w:r>
      <w:r w:rsidRPr="00E4546F">
        <w:rPr>
          <w:rFonts w:ascii="Arial" w:hAnsi="Arial" w:cs="Arial"/>
          <w:color w:val="595959" w:themeColor="text1" w:themeTint="A6"/>
          <w:sz w:val="22"/>
          <w:szCs w:val="22"/>
        </w:rPr>
        <w:t xml:space="preserve"> izrade publikacije o plaćama i novčanim naknadama nastavnika i ravnatelja u školama u Europi (izdanje 2021. godine) </w:t>
      </w:r>
    </w:p>
    <w:p w14:paraId="3D2457F6" w14:textId="1CA9F1F7"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ažuriranje podataka za publikaciju o početku i završetku ob</w:t>
      </w:r>
      <w:r w:rsidR="00A95222"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veznog obrazovanja te publikaciju koja sadrži shematske dijagrame obrazovnih sustava </w:t>
      </w:r>
    </w:p>
    <w:p w14:paraId="364F4731" w14:textId="1663D7E8"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ažuriranje podataka </w:t>
      </w:r>
      <w:r w:rsidR="00887632" w:rsidRPr="00E4546F">
        <w:rPr>
          <w:rFonts w:ascii="Arial" w:hAnsi="Arial" w:cs="Arial"/>
          <w:color w:val="595959" w:themeColor="text1" w:themeTint="A6"/>
          <w:sz w:val="22"/>
          <w:szCs w:val="22"/>
        </w:rPr>
        <w:t xml:space="preserve">radi </w:t>
      </w:r>
      <w:r w:rsidRPr="00E4546F">
        <w:rPr>
          <w:rFonts w:ascii="Arial" w:hAnsi="Arial" w:cs="Arial"/>
          <w:color w:val="595959" w:themeColor="text1" w:themeTint="A6"/>
          <w:sz w:val="22"/>
          <w:szCs w:val="22"/>
        </w:rPr>
        <w:t xml:space="preserve">izrade publikacije o organizaciji školske i akademske godine u Europi </w:t>
      </w:r>
    </w:p>
    <w:p w14:paraId="1A6AFFF0" w14:textId="77777777" w:rsidR="00587EA6" w:rsidRPr="00E4546F" w:rsidRDefault="00587EA6" w:rsidP="004D2CD1">
      <w:pPr>
        <w:numPr>
          <w:ilvl w:val="0"/>
          <w:numId w:val="10"/>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lastRenderedPageBreak/>
        <w:t>promotivne aktivnosti koje uključuju promociju objavljenih publikacija ciljanim skupinama putem mrežne stranice Eurydice i mrežne stranice Agencije, elektroničke pošte, društvenih mreža i biltena.</w:t>
      </w:r>
    </w:p>
    <w:p w14:paraId="15E96B90" w14:textId="77777777" w:rsidR="00587EA6" w:rsidRPr="00E4546F" w:rsidRDefault="00587EA6" w:rsidP="00587EA6">
      <w:pPr>
        <w:jc w:val="both"/>
        <w:rPr>
          <w:rFonts w:ascii="Arial" w:hAnsi="Arial" w:cs="Arial"/>
          <w:color w:val="595959" w:themeColor="text1" w:themeTint="A6"/>
          <w:sz w:val="22"/>
          <w:szCs w:val="22"/>
        </w:rPr>
      </w:pPr>
    </w:p>
    <w:p w14:paraId="6BEE13B9" w14:textId="402BB44A" w:rsidR="00587EA6" w:rsidRPr="00E4546F" w:rsidRDefault="00587EA6" w:rsidP="00587EA6">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2021. godini objavljene su sljedeće publikacije mreže Eurydice u čijoj je izradi sudjelovala Agencija kao Nacionalna jedinica za Eurydice: </w:t>
      </w:r>
    </w:p>
    <w:p w14:paraId="277790D3" w14:textId="77777777"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Teachers in Europe Careers, Development and Well-being</w:t>
      </w:r>
    </w:p>
    <w:p w14:paraId="30FBC8CB" w14:textId="77777777"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Recommended Annual Instruction Time in Full-time Compulsory Education in Europe</w:t>
      </w:r>
    </w:p>
    <w:p w14:paraId="4652DAEE" w14:textId="77777777"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 xml:space="preserve">The Organisation of the Academic Year in Europe 2021/22 </w:t>
      </w:r>
    </w:p>
    <w:p w14:paraId="73A5A55D" w14:textId="77777777"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The Organisation of School Time in Europe. Primary and General Secondary Education – 2021/22</w:t>
      </w:r>
    </w:p>
    <w:p w14:paraId="34C5D6E0" w14:textId="77777777"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Adult education and training in Europe: Building inclusive pathways to skills and qualifications</w:t>
      </w:r>
    </w:p>
    <w:p w14:paraId="24D10D0B" w14:textId="3923DC2B"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 xml:space="preserve">Compulsory Education in Europe </w:t>
      </w:r>
      <w:r w:rsidR="00C2713D" w:rsidRPr="00E4546F">
        <w:rPr>
          <w:rFonts w:ascii="Arial" w:hAnsi="Arial" w:cs="Arial"/>
          <w:i/>
          <w:iCs/>
          <w:color w:val="595959" w:themeColor="text1" w:themeTint="A6"/>
          <w:sz w:val="22"/>
          <w:szCs w:val="22"/>
        </w:rPr>
        <w:t xml:space="preserve">– </w:t>
      </w:r>
      <w:r w:rsidRPr="00E4546F">
        <w:rPr>
          <w:rFonts w:ascii="Arial" w:hAnsi="Arial" w:cs="Arial"/>
          <w:i/>
          <w:iCs/>
          <w:color w:val="595959" w:themeColor="text1" w:themeTint="A6"/>
          <w:sz w:val="22"/>
          <w:szCs w:val="22"/>
        </w:rPr>
        <w:t xml:space="preserve">2021/22 </w:t>
      </w:r>
    </w:p>
    <w:p w14:paraId="02EE2548" w14:textId="77777777"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 xml:space="preserve">The Structure of the European Education Systems 2021/22: Schematic Diagrams </w:t>
      </w:r>
    </w:p>
    <w:p w14:paraId="0518FD2C" w14:textId="77777777" w:rsidR="00587EA6" w:rsidRPr="00E4546F" w:rsidRDefault="00587EA6" w:rsidP="004D2CD1">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 xml:space="preserve">Teachers' and School Heads' Salaries and Allowances in Europe – 2019/20 </w:t>
      </w:r>
    </w:p>
    <w:p w14:paraId="2AB53570" w14:textId="0F5E8DF7" w:rsidR="00587EA6" w:rsidRPr="003F084D" w:rsidRDefault="00587EA6" w:rsidP="003F084D">
      <w:pPr>
        <w:numPr>
          <w:ilvl w:val="0"/>
          <w:numId w:val="11"/>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 xml:space="preserve">Structural Indicators for Monitoring Education and Training Systems in Europe </w:t>
      </w:r>
      <w:r w:rsidR="00887632" w:rsidRPr="00E4546F">
        <w:rPr>
          <w:rFonts w:ascii="Arial" w:hAnsi="Arial" w:cs="Arial"/>
          <w:i/>
          <w:iCs/>
          <w:color w:val="595959" w:themeColor="text1" w:themeTint="A6"/>
          <w:sz w:val="22"/>
          <w:szCs w:val="22"/>
        </w:rPr>
        <w:t>–</w:t>
      </w:r>
      <w:r w:rsidRPr="00E4546F">
        <w:rPr>
          <w:rFonts w:ascii="Arial" w:hAnsi="Arial" w:cs="Arial"/>
          <w:i/>
          <w:iCs/>
          <w:color w:val="595959" w:themeColor="text1" w:themeTint="A6"/>
          <w:sz w:val="22"/>
          <w:szCs w:val="22"/>
        </w:rPr>
        <w:t xml:space="preserve"> 2021</w:t>
      </w:r>
      <w:r w:rsidR="00887632" w:rsidRPr="00E4546F">
        <w:rPr>
          <w:rFonts w:ascii="Arial" w:hAnsi="Arial" w:cs="Arial"/>
          <w:i/>
          <w:iCs/>
          <w:color w:val="595959" w:themeColor="text1" w:themeTint="A6"/>
          <w:sz w:val="22"/>
          <w:szCs w:val="22"/>
        </w:rPr>
        <w:t>.</w:t>
      </w:r>
    </w:p>
    <w:p w14:paraId="269FF252" w14:textId="77777777" w:rsidR="00761025" w:rsidRPr="00E4546F" w:rsidRDefault="00761025" w:rsidP="00587EA6">
      <w:pPr>
        <w:jc w:val="both"/>
        <w:rPr>
          <w:rFonts w:ascii="Arial" w:hAnsi="Arial" w:cs="Arial"/>
          <w:color w:val="595959" w:themeColor="text1" w:themeTint="A6"/>
          <w:sz w:val="22"/>
          <w:szCs w:val="22"/>
        </w:rPr>
      </w:pPr>
    </w:p>
    <w:p w14:paraId="04CFD9DB" w14:textId="282ECDF5" w:rsidR="00587EA6" w:rsidRPr="00E4546F" w:rsidRDefault="00587EA6" w:rsidP="00587EA6">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Na hrvatski jezik prevedene su publikacije: </w:t>
      </w:r>
    </w:p>
    <w:p w14:paraId="34E5586D" w14:textId="77777777" w:rsidR="00587EA6" w:rsidRPr="00E4546F" w:rsidRDefault="00587EA6" w:rsidP="004D2CD1">
      <w:pPr>
        <w:numPr>
          <w:ilvl w:val="0"/>
          <w:numId w:val="36"/>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Učitelji i nastavnici u Europi</w:t>
      </w:r>
    </w:p>
    <w:p w14:paraId="5D7E0FB8" w14:textId="10F78601" w:rsidR="00587EA6" w:rsidRPr="00E4546F" w:rsidRDefault="00587EA6" w:rsidP="004D2CD1">
      <w:pPr>
        <w:numPr>
          <w:ilvl w:val="0"/>
          <w:numId w:val="36"/>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Obrazovanje i osposobljavanje odraslih u Europi</w:t>
      </w:r>
      <w:r w:rsidR="006B3763">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w:t>
      </w:r>
    </w:p>
    <w:p w14:paraId="482DFE4A" w14:textId="77777777" w:rsidR="00587EA6" w:rsidRPr="00E4546F" w:rsidRDefault="00587EA6" w:rsidP="00587EA6">
      <w:pPr>
        <w:jc w:val="both"/>
        <w:rPr>
          <w:rFonts w:ascii="Arial" w:hAnsi="Arial" w:cs="Arial"/>
          <w:i/>
          <w:iCs/>
          <w:color w:val="595959" w:themeColor="text1" w:themeTint="A6"/>
          <w:sz w:val="22"/>
          <w:szCs w:val="22"/>
        </w:rPr>
      </w:pPr>
    </w:p>
    <w:p w14:paraId="27814961" w14:textId="70928830" w:rsidR="00587EA6" w:rsidRPr="00E4546F" w:rsidRDefault="00587EA6" w:rsidP="00587EA6">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zadnjem dijelu godine uspostavljena je intenzivna komunikacija s Ministarstvom znanosti i obrazovanja te povezana suradnja s Institutom društvenih znanosti </w:t>
      </w:r>
      <w:r w:rsidR="008876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Ivo Pilar</w:t>
      </w:r>
      <w:r w:rsidR="008876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w:t>
      </w:r>
      <w:r w:rsidR="00887632" w:rsidRPr="00E4546F">
        <w:rPr>
          <w:rFonts w:ascii="Arial" w:hAnsi="Arial" w:cs="Arial"/>
          <w:color w:val="595959" w:themeColor="text1" w:themeTint="A6"/>
          <w:sz w:val="22"/>
          <w:szCs w:val="22"/>
        </w:rPr>
        <w:t xml:space="preserve">s ciljem </w:t>
      </w:r>
      <w:r w:rsidRPr="00E4546F">
        <w:rPr>
          <w:rFonts w:ascii="Arial" w:hAnsi="Arial" w:cs="Arial"/>
          <w:color w:val="595959" w:themeColor="text1" w:themeTint="A6"/>
          <w:sz w:val="22"/>
          <w:szCs w:val="22"/>
        </w:rPr>
        <w:t>prikupljanja i obrade podataka iz raznih Eurydiceovih izvora za potrebe izrade analitičkih i komparativnih podloga prema zahtjevima Ministarstva.</w:t>
      </w:r>
    </w:p>
    <w:p w14:paraId="2CFCED66" w14:textId="7E2C2869" w:rsidR="0076050D" w:rsidRPr="00E4546F" w:rsidRDefault="0076050D" w:rsidP="00587EA6">
      <w:pPr>
        <w:jc w:val="both"/>
        <w:rPr>
          <w:rFonts w:ascii="Arial" w:hAnsi="Arial" w:cs="Arial"/>
          <w:color w:val="595959" w:themeColor="text1" w:themeTint="A6"/>
          <w:sz w:val="22"/>
          <w:szCs w:val="22"/>
        </w:rPr>
      </w:pPr>
    </w:p>
    <w:p w14:paraId="76DF4F5D" w14:textId="77777777" w:rsidR="0076050D" w:rsidRPr="00E4546F" w:rsidRDefault="0076050D" w:rsidP="0076050D">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Odobreni proračun s omjerima financiranja</w:t>
      </w:r>
    </w:p>
    <w:p w14:paraId="1842C878" w14:textId="66D80341" w:rsidR="0076050D" w:rsidRPr="00E4546F" w:rsidRDefault="0076050D" w:rsidP="0076050D">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107.000,00 EUR (100</w:t>
      </w:r>
      <w:r w:rsidR="00CD2DF1">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sredstva Europske komisije) za dvogodišnje razdoblje 2021.</w:t>
      </w:r>
      <w:r w:rsidR="00887632" w:rsidRPr="00E4546F">
        <w:rPr>
          <w:rFonts w:ascii="Arial" w:hAnsi="Arial" w:cs="Arial"/>
          <w:color w:val="595959" w:themeColor="text1" w:themeTint="A6"/>
          <w:sz w:val="22"/>
          <w:szCs w:val="22"/>
        </w:rPr>
        <w:t xml:space="preserve"> – </w:t>
      </w:r>
      <w:r w:rsidRPr="00E4546F">
        <w:rPr>
          <w:rFonts w:ascii="Arial" w:hAnsi="Arial" w:cs="Arial"/>
          <w:color w:val="595959" w:themeColor="text1" w:themeTint="A6"/>
          <w:sz w:val="22"/>
          <w:szCs w:val="22"/>
        </w:rPr>
        <w:t>2023.</w:t>
      </w:r>
    </w:p>
    <w:p w14:paraId="7F17337C" w14:textId="77777777" w:rsidR="0076050D" w:rsidRPr="00E4546F" w:rsidRDefault="0076050D" w:rsidP="00587EA6">
      <w:pPr>
        <w:jc w:val="both"/>
        <w:rPr>
          <w:rFonts w:ascii="Arial" w:hAnsi="Arial" w:cs="Arial"/>
          <w:color w:val="595959" w:themeColor="text1" w:themeTint="A6"/>
          <w:sz w:val="22"/>
          <w:szCs w:val="22"/>
        </w:rPr>
      </w:pPr>
    </w:p>
    <w:p w14:paraId="0CBE7B29" w14:textId="77777777" w:rsidR="0076050D" w:rsidRPr="00E4546F" w:rsidRDefault="0076050D" w:rsidP="0076050D">
      <w:pPr>
        <w:jc w:val="both"/>
        <w:rPr>
          <w:rFonts w:ascii="Arial" w:hAnsi="Arial" w:cs="Arial"/>
          <w:b/>
          <w:color w:val="595959" w:themeColor="text1" w:themeTint="A6"/>
          <w:sz w:val="22"/>
          <w:szCs w:val="22"/>
        </w:rPr>
      </w:pPr>
      <w:r w:rsidRPr="00E4546F">
        <w:rPr>
          <w:rFonts w:ascii="Arial" w:hAnsi="Arial" w:cs="Arial"/>
          <w:b/>
          <w:color w:val="595959" w:themeColor="text1" w:themeTint="A6"/>
          <w:sz w:val="22"/>
          <w:szCs w:val="22"/>
        </w:rPr>
        <w:t>Ukupna iskorištenost sredstava u postocima</w:t>
      </w:r>
    </w:p>
    <w:p w14:paraId="028792D7" w14:textId="2BA498B4" w:rsidR="0076050D" w:rsidRPr="00E4546F" w:rsidRDefault="0076050D" w:rsidP="0076050D">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w:t>
      </w:r>
    </w:p>
    <w:p w14:paraId="2618E566" w14:textId="50FEFF86" w:rsidR="0076050D" w:rsidRPr="00E4546F" w:rsidRDefault="0076050D" w:rsidP="0076050D">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*Provedena je većina aktivnosti planiranih u 2021. godini. S obzirom na to da Izvršna agencija za obrazovanje, audiovizualnu djelatnost i kulturu propisuje iznose prema državama koji se dodjeljuju za sudjelovanje u aktivnostima – jednokratni iznosi (</w:t>
      </w:r>
      <w:r w:rsidRPr="00E4546F">
        <w:rPr>
          <w:rFonts w:ascii="Arial" w:hAnsi="Arial" w:cs="Arial"/>
          <w:i/>
          <w:iCs/>
          <w:color w:val="595959" w:themeColor="text1" w:themeTint="A6"/>
          <w:sz w:val="22"/>
          <w:szCs w:val="22"/>
        </w:rPr>
        <w:t>lump sum</w:t>
      </w:r>
      <w:r w:rsidRPr="00E4546F">
        <w:rPr>
          <w:rFonts w:ascii="Arial" w:hAnsi="Arial" w:cs="Arial"/>
          <w:color w:val="595959" w:themeColor="text1" w:themeTint="A6"/>
          <w:sz w:val="22"/>
          <w:szCs w:val="22"/>
        </w:rPr>
        <w:t>), Nacionalna jedinica za Eurydice provela je planirane aktivnosti s manjim troškom.</w:t>
      </w:r>
    </w:p>
    <w:p w14:paraId="619D8621" w14:textId="732F80A5" w:rsidR="00AD4C10" w:rsidRPr="00E4546F" w:rsidRDefault="00AD4C10" w:rsidP="0076050D">
      <w:pPr>
        <w:jc w:val="both"/>
        <w:rPr>
          <w:rFonts w:ascii="Arial" w:hAnsi="Arial" w:cs="Arial"/>
          <w:color w:val="595959" w:themeColor="text1" w:themeTint="A6"/>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276"/>
        <w:gridCol w:w="1843"/>
        <w:gridCol w:w="1984"/>
        <w:gridCol w:w="1418"/>
      </w:tblGrid>
      <w:tr w:rsidR="005E3D28" w:rsidRPr="00E4546F" w14:paraId="0545AA9E" w14:textId="77777777" w:rsidTr="0098086D">
        <w:trPr>
          <w:trHeight w:val="795"/>
        </w:trPr>
        <w:tc>
          <w:tcPr>
            <w:tcW w:w="2297" w:type="dxa"/>
            <w:shd w:val="clear" w:color="auto" w:fill="auto"/>
            <w:vAlign w:val="center"/>
            <w:hideMark/>
          </w:tcPr>
          <w:p w14:paraId="0C4836DA"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PROGRAM</w:t>
            </w:r>
          </w:p>
        </w:tc>
        <w:tc>
          <w:tcPr>
            <w:tcW w:w="1276" w:type="dxa"/>
            <w:shd w:val="clear" w:color="auto" w:fill="FFFFFF" w:themeFill="background1"/>
            <w:vAlign w:val="center"/>
            <w:hideMark/>
          </w:tcPr>
          <w:p w14:paraId="496CF482"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IZVOR FINANCIRANJA</w:t>
            </w:r>
          </w:p>
          <w:p w14:paraId="73ECE93E" w14:textId="77777777" w:rsidR="00AD4C10" w:rsidRPr="00E4546F" w:rsidRDefault="00AD4C10" w:rsidP="0098086D">
            <w:pPr>
              <w:jc w:val="both"/>
              <w:rPr>
                <w:rFonts w:ascii="Arial" w:hAnsi="Arial" w:cs="Arial"/>
                <w:b/>
                <w:bCs/>
                <w:color w:val="595959" w:themeColor="text1" w:themeTint="A6"/>
                <w:sz w:val="18"/>
                <w:szCs w:val="18"/>
              </w:rPr>
            </w:pPr>
          </w:p>
        </w:tc>
        <w:tc>
          <w:tcPr>
            <w:tcW w:w="1843" w:type="dxa"/>
            <w:shd w:val="clear" w:color="auto" w:fill="FFFFFF" w:themeFill="background1"/>
            <w:vAlign w:val="center"/>
            <w:hideMark/>
          </w:tcPr>
          <w:p w14:paraId="62BCF21F"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PLANIRANI IZNOS U 2021. (U HRK)</w:t>
            </w:r>
          </w:p>
        </w:tc>
        <w:tc>
          <w:tcPr>
            <w:tcW w:w="1984" w:type="dxa"/>
            <w:shd w:val="clear" w:color="auto" w:fill="FFFFFF" w:themeFill="background1"/>
            <w:vAlign w:val="center"/>
            <w:hideMark/>
          </w:tcPr>
          <w:p w14:paraId="05A1802F"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POTROŠNJA 2021. (U HRK)</w:t>
            </w:r>
          </w:p>
        </w:tc>
        <w:tc>
          <w:tcPr>
            <w:tcW w:w="1418" w:type="dxa"/>
            <w:shd w:val="clear" w:color="auto" w:fill="FFFFFF" w:themeFill="background1"/>
            <w:vAlign w:val="center"/>
            <w:hideMark/>
          </w:tcPr>
          <w:p w14:paraId="1FBF3449"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POSTOTAK IZVRŠENOSTI</w:t>
            </w:r>
          </w:p>
        </w:tc>
      </w:tr>
      <w:tr w:rsidR="005E3D28" w:rsidRPr="00E4546F" w14:paraId="15BD52B6" w14:textId="77777777" w:rsidTr="0098086D">
        <w:trPr>
          <w:trHeight w:val="330"/>
        </w:trPr>
        <w:tc>
          <w:tcPr>
            <w:tcW w:w="2297" w:type="dxa"/>
            <w:vMerge w:val="restart"/>
            <w:vAlign w:val="bottom"/>
          </w:tcPr>
          <w:p w14:paraId="29AA7789" w14:textId="77777777" w:rsidR="00AD4C10" w:rsidRPr="00E4546F" w:rsidRDefault="00AD4C10"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EURYDICE</w:t>
            </w:r>
          </w:p>
          <w:p w14:paraId="0BB89C3D" w14:textId="313A3CB2" w:rsidR="00AD4C10" w:rsidRPr="00E4546F" w:rsidRDefault="00AD4C10"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(dvogodišnje financiranje 1.4.2021</w:t>
            </w:r>
            <w:r w:rsidR="00373650" w:rsidRPr="00E4546F">
              <w:rPr>
                <w:rFonts w:ascii="Arial" w:hAnsi="Arial" w:cs="Arial"/>
                <w:color w:val="595959" w:themeColor="text1" w:themeTint="A6"/>
                <w:sz w:val="18"/>
                <w:szCs w:val="18"/>
              </w:rPr>
              <w:t xml:space="preserve"> – </w:t>
            </w:r>
            <w:r w:rsidRPr="00E4546F">
              <w:rPr>
                <w:rFonts w:ascii="Arial" w:hAnsi="Arial" w:cs="Arial"/>
                <w:color w:val="595959" w:themeColor="text1" w:themeTint="A6"/>
                <w:sz w:val="18"/>
                <w:szCs w:val="18"/>
              </w:rPr>
              <w:t>31.3.2023.)</w:t>
            </w:r>
          </w:p>
          <w:p w14:paraId="444E7EFE" w14:textId="77777777" w:rsidR="00AD4C10" w:rsidRPr="00E4546F" w:rsidRDefault="00AD4C10" w:rsidP="0098086D">
            <w:pPr>
              <w:rPr>
                <w:rFonts w:ascii="Arial" w:hAnsi="Arial" w:cs="Arial"/>
                <w:color w:val="595959" w:themeColor="text1" w:themeTint="A6"/>
                <w:sz w:val="18"/>
                <w:szCs w:val="18"/>
              </w:rPr>
            </w:pPr>
          </w:p>
        </w:tc>
        <w:tc>
          <w:tcPr>
            <w:tcW w:w="1276" w:type="dxa"/>
            <w:shd w:val="clear" w:color="auto" w:fill="FFFFFF" w:themeFill="background1"/>
            <w:noWrap/>
            <w:vAlign w:val="bottom"/>
          </w:tcPr>
          <w:p w14:paraId="126A9DE8" w14:textId="77777777" w:rsidR="00AD4C10" w:rsidRPr="00E4546F" w:rsidRDefault="00AD4C10" w:rsidP="0098086D">
            <w:pPr>
              <w:jc w:val="both"/>
              <w:rPr>
                <w:rFonts w:ascii="Arial" w:hAnsi="Arial" w:cs="Arial"/>
                <w:iCs/>
                <w:color w:val="595959" w:themeColor="text1" w:themeTint="A6"/>
                <w:sz w:val="18"/>
                <w:szCs w:val="18"/>
              </w:rPr>
            </w:pPr>
            <w:r w:rsidRPr="00E4546F">
              <w:rPr>
                <w:rFonts w:ascii="Arial" w:hAnsi="Arial" w:cs="Arial"/>
                <w:iCs/>
                <w:color w:val="595959" w:themeColor="text1" w:themeTint="A6"/>
                <w:sz w:val="18"/>
                <w:szCs w:val="18"/>
              </w:rPr>
              <w:t>Izvor 12</w:t>
            </w:r>
          </w:p>
        </w:tc>
        <w:tc>
          <w:tcPr>
            <w:tcW w:w="1843" w:type="dxa"/>
            <w:shd w:val="clear" w:color="auto" w:fill="FFFFFF" w:themeFill="background1"/>
            <w:noWrap/>
            <w:vAlign w:val="bottom"/>
          </w:tcPr>
          <w:p w14:paraId="1F3899A3" w14:textId="77777777" w:rsidR="00AD4C10" w:rsidRPr="00E4546F" w:rsidRDefault="00AD4C10" w:rsidP="0098086D">
            <w:pPr>
              <w:jc w:val="both"/>
              <w:rPr>
                <w:rFonts w:ascii="Arial" w:hAnsi="Arial" w:cs="Arial"/>
                <w:bCs/>
                <w:color w:val="595959" w:themeColor="text1" w:themeTint="A6"/>
                <w:sz w:val="18"/>
                <w:szCs w:val="18"/>
              </w:rPr>
            </w:pPr>
            <w:r w:rsidRPr="00E4546F">
              <w:rPr>
                <w:rFonts w:ascii="Arial" w:hAnsi="Arial" w:cs="Arial"/>
                <w:bCs/>
                <w:color w:val="595959" w:themeColor="text1" w:themeTint="A6"/>
                <w:sz w:val="18"/>
                <w:szCs w:val="18"/>
              </w:rPr>
              <w:t>0</w:t>
            </w:r>
          </w:p>
        </w:tc>
        <w:tc>
          <w:tcPr>
            <w:tcW w:w="1984" w:type="dxa"/>
            <w:shd w:val="clear" w:color="auto" w:fill="FFFFFF" w:themeFill="background1"/>
            <w:noWrap/>
            <w:vAlign w:val="bottom"/>
          </w:tcPr>
          <w:p w14:paraId="596AB936" w14:textId="77777777" w:rsidR="00AD4C10" w:rsidRPr="00E4546F" w:rsidRDefault="00AD4C10" w:rsidP="0098086D">
            <w:pPr>
              <w:jc w:val="both"/>
              <w:rPr>
                <w:rFonts w:ascii="Arial" w:hAnsi="Arial" w:cs="Arial"/>
                <w:bCs/>
                <w:color w:val="595959" w:themeColor="text1" w:themeTint="A6"/>
                <w:sz w:val="18"/>
                <w:szCs w:val="18"/>
              </w:rPr>
            </w:pPr>
            <w:r w:rsidRPr="00E4546F">
              <w:rPr>
                <w:rFonts w:ascii="Arial" w:hAnsi="Arial" w:cs="Arial"/>
                <w:bCs/>
                <w:color w:val="595959" w:themeColor="text1" w:themeTint="A6"/>
                <w:sz w:val="18"/>
                <w:szCs w:val="18"/>
              </w:rPr>
              <w:t>0</w:t>
            </w:r>
          </w:p>
        </w:tc>
        <w:tc>
          <w:tcPr>
            <w:tcW w:w="1418" w:type="dxa"/>
            <w:vMerge w:val="restart"/>
            <w:vAlign w:val="center"/>
          </w:tcPr>
          <w:p w14:paraId="6E5032E4" w14:textId="4E6F60DD" w:rsidR="00AD4C10" w:rsidRPr="00E4546F" w:rsidRDefault="00AD4C10"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9,9</w:t>
            </w:r>
            <w:r w:rsidR="00D35684" w:rsidRPr="00E4546F">
              <w:rPr>
                <w:rFonts w:ascii="Arial" w:hAnsi="Arial" w:cs="Arial"/>
                <w:color w:val="595959" w:themeColor="text1" w:themeTint="A6"/>
                <w:sz w:val="18"/>
                <w:szCs w:val="18"/>
              </w:rPr>
              <w:t> </w:t>
            </w:r>
            <w:r w:rsidRPr="00E4546F">
              <w:rPr>
                <w:rFonts w:ascii="Arial" w:hAnsi="Arial" w:cs="Arial"/>
                <w:color w:val="595959" w:themeColor="text1" w:themeTint="A6"/>
                <w:sz w:val="18"/>
                <w:szCs w:val="18"/>
              </w:rPr>
              <w:t>%*</w:t>
            </w:r>
          </w:p>
        </w:tc>
      </w:tr>
      <w:tr w:rsidR="005E3D28" w:rsidRPr="00E4546F" w14:paraId="3451FB21" w14:textId="77777777" w:rsidTr="0098086D">
        <w:trPr>
          <w:trHeight w:val="330"/>
        </w:trPr>
        <w:tc>
          <w:tcPr>
            <w:tcW w:w="2297" w:type="dxa"/>
            <w:vMerge/>
            <w:vAlign w:val="center"/>
          </w:tcPr>
          <w:p w14:paraId="1B1AC997" w14:textId="77777777" w:rsidR="00AD4C10" w:rsidRPr="00E4546F" w:rsidRDefault="00AD4C10" w:rsidP="0098086D">
            <w:pPr>
              <w:jc w:val="both"/>
              <w:rPr>
                <w:rFonts w:ascii="Arial" w:hAnsi="Arial" w:cs="Arial"/>
                <w:color w:val="595959" w:themeColor="text1" w:themeTint="A6"/>
                <w:sz w:val="18"/>
                <w:szCs w:val="18"/>
              </w:rPr>
            </w:pPr>
          </w:p>
        </w:tc>
        <w:tc>
          <w:tcPr>
            <w:tcW w:w="1276" w:type="dxa"/>
            <w:shd w:val="clear" w:color="auto" w:fill="FFFFFF" w:themeFill="background1"/>
            <w:noWrap/>
            <w:vAlign w:val="bottom"/>
          </w:tcPr>
          <w:p w14:paraId="6DB4658B" w14:textId="77777777" w:rsidR="00AD4C10" w:rsidRPr="00E4546F" w:rsidRDefault="00AD4C10" w:rsidP="0098086D">
            <w:pPr>
              <w:jc w:val="both"/>
              <w:rPr>
                <w:rFonts w:ascii="Arial" w:hAnsi="Arial" w:cs="Arial"/>
                <w:iCs/>
                <w:color w:val="595959" w:themeColor="text1" w:themeTint="A6"/>
                <w:sz w:val="18"/>
                <w:szCs w:val="18"/>
              </w:rPr>
            </w:pPr>
            <w:r w:rsidRPr="00E4546F">
              <w:rPr>
                <w:rFonts w:ascii="Arial" w:hAnsi="Arial" w:cs="Arial"/>
                <w:iCs/>
                <w:color w:val="595959" w:themeColor="text1" w:themeTint="A6"/>
                <w:sz w:val="18"/>
                <w:szCs w:val="18"/>
              </w:rPr>
              <w:t>Izvor 51</w:t>
            </w:r>
          </w:p>
        </w:tc>
        <w:tc>
          <w:tcPr>
            <w:tcW w:w="1843" w:type="dxa"/>
            <w:shd w:val="clear" w:color="auto" w:fill="FFFFFF" w:themeFill="background1"/>
            <w:noWrap/>
            <w:vAlign w:val="bottom"/>
          </w:tcPr>
          <w:p w14:paraId="3CA86E79" w14:textId="77777777" w:rsidR="00AD4C10" w:rsidRPr="00E4546F" w:rsidRDefault="00AD4C10" w:rsidP="0098086D">
            <w:pPr>
              <w:jc w:val="both"/>
              <w:rPr>
                <w:rFonts w:ascii="Arial" w:eastAsia="Arial" w:hAnsi="Arial" w:cs="Arial"/>
                <w:color w:val="595959" w:themeColor="text1" w:themeTint="A6"/>
                <w:sz w:val="18"/>
                <w:szCs w:val="18"/>
              </w:rPr>
            </w:pPr>
            <w:r w:rsidRPr="00E4546F">
              <w:rPr>
                <w:rFonts w:ascii="Arial" w:hAnsi="Arial" w:cs="Arial"/>
                <w:color w:val="595959" w:themeColor="text1" w:themeTint="A6"/>
                <w:sz w:val="18"/>
                <w:szCs w:val="18"/>
              </w:rPr>
              <w:t>107.000,00</w:t>
            </w:r>
          </w:p>
        </w:tc>
        <w:tc>
          <w:tcPr>
            <w:tcW w:w="1984" w:type="dxa"/>
            <w:shd w:val="clear" w:color="auto" w:fill="FFFFFF" w:themeFill="background1"/>
            <w:noWrap/>
            <w:vAlign w:val="bottom"/>
          </w:tcPr>
          <w:p w14:paraId="24A2DDDE" w14:textId="77777777" w:rsidR="00AD4C10" w:rsidRPr="00E4546F" w:rsidRDefault="00AD4C10"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10.576,11</w:t>
            </w:r>
          </w:p>
        </w:tc>
        <w:tc>
          <w:tcPr>
            <w:tcW w:w="1418" w:type="dxa"/>
            <w:vMerge/>
            <w:vAlign w:val="center"/>
          </w:tcPr>
          <w:p w14:paraId="1726532F" w14:textId="77777777" w:rsidR="00AD4C10" w:rsidRPr="00E4546F" w:rsidRDefault="00AD4C10" w:rsidP="0098086D">
            <w:pPr>
              <w:jc w:val="both"/>
              <w:rPr>
                <w:rFonts w:ascii="Arial" w:hAnsi="Arial" w:cs="Arial"/>
                <w:color w:val="595959" w:themeColor="text1" w:themeTint="A6"/>
                <w:sz w:val="18"/>
                <w:szCs w:val="18"/>
              </w:rPr>
            </w:pPr>
          </w:p>
        </w:tc>
      </w:tr>
      <w:tr w:rsidR="005E3D28" w:rsidRPr="00E4546F" w14:paraId="67EE2FA5" w14:textId="77777777" w:rsidTr="0098086D">
        <w:trPr>
          <w:trHeight w:val="255"/>
        </w:trPr>
        <w:tc>
          <w:tcPr>
            <w:tcW w:w="2297" w:type="dxa"/>
            <w:vMerge/>
            <w:vAlign w:val="center"/>
          </w:tcPr>
          <w:p w14:paraId="481BFEA6" w14:textId="77777777" w:rsidR="00AD4C10" w:rsidRPr="00E4546F" w:rsidRDefault="00AD4C10" w:rsidP="0098086D">
            <w:pPr>
              <w:jc w:val="both"/>
              <w:rPr>
                <w:rFonts w:ascii="Arial" w:hAnsi="Arial" w:cs="Arial"/>
                <w:color w:val="595959" w:themeColor="text1" w:themeTint="A6"/>
                <w:sz w:val="18"/>
                <w:szCs w:val="18"/>
              </w:rPr>
            </w:pPr>
          </w:p>
        </w:tc>
        <w:tc>
          <w:tcPr>
            <w:tcW w:w="1276" w:type="dxa"/>
            <w:tcBorders>
              <w:bottom w:val="single" w:sz="4" w:space="0" w:color="auto"/>
            </w:tcBorders>
            <w:shd w:val="clear" w:color="auto" w:fill="FFFFFF" w:themeFill="background1"/>
            <w:noWrap/>
            <w:vAlign w:val="bottom"/>
          </w:tcPr>
          <w:p w14:paraId="75050217" w14:textId="77777777" w:rsidR="00AD4C10" w:rsidRPr="00E4546F" w:rsidRDefault="00AD4C10"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UKUPNO</w:t>
            </w:r>
          </w:p>
        </w:tc>
        <w:tc>
          <w:tcPr>
            <w:tcW w:w="1843" w:type="dxa"/>
            <w:tcBorders>
              <w:bottom w:val="single" w:sz="4" w:space="0" w:color="auto"/>
            </w:tcBorders>
            <w:shd w:val="clear" w:color="auto" w:fill="FFFFFF" w:themeFill="background1"/>
            <w:noWrap/>
            <w:vAlign w:val="center"/>
          </w:tcPr>
          <w:p w14:paraId="5C2E19C0" w14:textId="77777777" w:rsidR="00AD4C10" w:rsidRPr="00E4546F" w:rsidRDefault="00AD4C10" w:rsidP="0098086D">
            <w:pPr>
              <w:spacing w:line="259" w:lineRule="auto"/>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107.000,00</w:t>
            </w:r>
          </w:p>
        </w:tc>
        <w:tc>
          <w:tcPr>
            <w:tcW w:w="1984" w:type="dxa"/>
            <w:tcBorders>
              <w:bottom w:val="single" w:sz="4" w:space="0" w:color="auto"/>
            </w:tcBorders>
            <w:shd w:val="clear" w:color="auto" w:fill="FFFFFF" w:themeFill="background1"/>
            <w:noWrap/>
            <w:vAlign w:val="center"/>
          </w:tcPr>
          <w:p w14:paraId="6F9EBC14"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10.576,11</w:t>
            </w:r>
          </w:p>
        </w:tc>
        <w:tc>
          <w:tcPr>
            <w:tcW w:w="1418" w:type="dxa"/>
            <w:vMerge/>
            <w:vAlign w:val="center"/>
          </w:tcPr>
          <w:p w14:paraId="37A24998" w14:textId="77777777" w:rsidR="00AD4C10" w:rsidRPr="00E4546F" w:rsidRDefault="00AD4C10" w:rsidP="0098086D">
            <w:pPr>
              <w:jc w:val="both"/>
              <w:rPr>
                <w:rFonts w:ascii="Arial" w:hAnsi="Arial" w:cs="Arial"/>
                <w:color w:val="595959" w:themeColor="text1" w:themeTint="A6"/>
                <w:sz w:val="18"/>
                <w:szCs w:val="18"/>
              </w:rPr>
            </w:pPr>
          </w:p>
        </w:tc>
      </w:tr>
    </w:tbl>
    <w:p w14:paraId="76CECE28" w14:textId="77777777" w:rsidR="00D92553" w:rsidRPr="00E4546F" w:rsidRDefault="00D92553" w:rsidP="00AD4C10">
      <w:pPr>
        <w:jc w:val="both"/>
        <w:rPr>
          <w:rFonts w:ascii="Arial" w:hAnsi="Arial" w:cs="Arial"/>
          <w:color w:val="595959" w:themeColor="text1" w:themeTint="A6"/>
          <w:sz w:val="18"/>
          <w:szCs w:val="18"/>
        </w:rPr>
      </w:pPr>
    </w:p>
    <w:p w14:paraId="37A6CE91" w14:textId="18365104" w:rsidR="00AD4C10" w:rsidRPr="00E4546F" w:rsidRDefault="00AD4C10" w:rsidP="00AD4C10">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 xml:space="preserve">Vidi komentar pod </w:t>
      </w:r>
      <w:r w:rsidRPr="00E4546F">
        <w:rPr>
          <w:rFonts w:ascii="Arial" w:hAnsi="Arial" w:cs="Arial"/>
          <w:i/>
          <w:color w:val="595959" w:themeColor="text1" w:themeTint="A6"/>
          <w:sz w:val="18"/>
          <w:szCs w:val="18"/>
        </w:rPr>
        <w:t>Ukupna iskorištenost sredstava u postocima</w:t>
      </w:r>
      <w:r w:rsidRPr="00E4546F">
        <w:rPr>
          <w:rFonts w:ascii="Arial" w:hAnsi="Arial" w:cs="Arial"/>
          <w:color w:val="595959" w:themeColor="text1" w:themeTint="A6"/>
          <w:sz w:val="18"/>
          <w:szCs w:val="18"/>
        </w:rPr>
        <w:t xml:space="preserve"> za Eurydice.</w:t>
      </w:r>
    </w:p>
    <w:p w14:paraId="4E331AFA" w14:textId="199ED4F2" w:rsidR="00216503" w:rsidRPr="00E4546F" w:rsidRDefault="00216503" w:rsidP="0076050D">
      <w:pPr>
        <w:jc w:val="both"/>
        <w:rPr>
          <w:rFonts w:ascii="Arial" w:hAnsi="Arial" w:cs="Arial"/>
          <w:color w:val="595959" w:themeColor="text1" w:themeTint="A6"/>
          <w:sz w:val="22"/>
          <w:szCs w:val="22"/>
        </w:rPr>
      </w:pPr>
    </w:p>
    <w:p w14:paraId="3E335F94" w14:textId="77777777" w:rsidR="00216503" w:rsidRPr="00E4546F" w:rsidRDefault="00216503" w:rsidP="00216503">
      <w:pPr>
        <w:jc w:val="both"/>
        <w:rPr>
          <w:rFonts w:ascii="Arial" w:hAnsi="Arial" w:cs="Arial"/>
          <w:b/>
          <w:color w:val="595959" w:themeColor="text1" w:themeTint="A6"/>
          <w:sz w:val="22"/>
          <w:szCs w:val="22"/>
        </w:rPr>
      </w:pPr>
      <w:r w:rsidRPr="00E4546F">
        <w:rPr>
          <w:rFonts w:ascii="Arial" w:hAnsi="Arial" w:cs="Arial"/>
          <w:b/>
          <w:color w:val="595959" w:themeColor="text1" w:themeTint="A6"/>
          <w:sz w:val="22"/>
          <w:szCs w:val="22"/>
        </w:rPr>
        <w:t>Promotivne, informativne i potporne aktivnosti</w:t>
      </w:r>
    </w:p>
    <w:p w14:paraId="4B5DD0A4" w14:textId="344D4E09" w:rsidR="00216503" w:rsidRPr="00E4546F" w:rsidRDefault="00216503" w:rsidP="0021650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Nacionalna jedinica za Eurydice održava </w:t>
      </w:r>
      <w:hyperlink r:id="rId18">
        <w:r w:rsidRPr="00E4546F">
          <w:rPr>
            <w:rStyle w:val="Hyperlink"/>
            <w:rFonts w:ascii="Arial" w:eastAsia="Arial" w:hAnsi="Arial" w:cs="Arial"/>
            <w:color w:val="595959" w:themeColor="text1" w:themeTint="A6"/>
            <w:sz w:val="22"/>
            <w:szCs w:val="22"/>
          </w:rPr>
          <w:t>hrvatsku stranicu mreže Eurydice</w:t>
        </w:r>
      </w:hyperlink>
      <w:r w:rsidRPr="00E4546F">
        <w:rPr>
          <w:rFonts w:ascii="Arial" w:eastAsia="Arial" w:hAnsi="Arial" w:cs="Arial"/>
          <w:color w:val="595959" w:themeColor="text1" w:themeTint="A6"/>
          <w:sz w:val="22"/>
          <w:szCs w:val="22"/>
        </w:rPr>
        <w:t xml:space="preserve">. Mrežna stranica sadrži općenite informacije o mreži Eurydice, komparativne studije objavljene u 2021. godini </w:t>
      </w:r>
      <w:r w:rsidRPr="00E4546F">
        <w:rPr>
          <w:rFonts w:ascii="Arial" w:eastAsia="Arial" w:hAnsi="Arial" w:cs="Arial"/>
          <w:color w:val="595959" w:themeColor="text1" w:themeTint="A6"/>
          <w:sz w:val="22"/>
          <w:szCs w:val="22"/>
        </w:rPr>
        <w:lastRenderedPageBreak/>
        <w:t xml:space="preserve">te informacije o obrazovanju u Hrvatskoj s općenitim pregledom obrazovnog sustava. Publikacije objavljene 2021. godine promovirane su i na mrežnoj stranici Agencije, na društvenim mrežama te putem biltena. Odabrane publikacije prevedene su na hrvatski jezik te su dostupne na stranicama mreže </w:t>
      </w:r>
      <w:hyperlink r:id="rId19" w:history="1">
        <w:r w:rsidRPr="00E4546F">
          <w:rPr>
            <w:rStyle w:val="Hyperlink"/>
            <w:rFonts w:ascii="Arial" w:eastAsia="Arial" w:hAnsi="Arial" w:cs="Arial"/>
            <w:color w:val="595959" w:themeColor="text1" w:themeTint="A6"/>
            <w:sz w:val="22"/>
            <w:szCs w:val="22"/>
          </w:rPr>
          <w:t>Eurydice</w:t>
        </w:r>
      </w:hyperlink>
      <w:r w:rsidRPr="00E4546F">
        <w:rPr>
          <w:rFonts w:ascii="Arial" w:eastAsia="Arial" w:hAnsi="Arial" w:cs="Arial"/>
          <w:color w:val="595959" w:themeColor="text1" w:themeTint="A6"/>
          <w:sz w:val="22"/>
          <w:szCs w:val="22"/>
        </w:rPr>
        <w:t xml:space="preserve"> i </w:t>
      </w:r>
      <w:hyperlink r:id="rId20" w:history="1">
        <w:r w:rsidRPr="00E4546F">
          <w:rPr>
            <w:rFonts w:ascii="Arial" w:eastAsia="Arial" w:hAnsi="Arial" w:cs="Arial"/>
            <w:color w:val="595959" w:themeColor="text1" w:themeTint="A6"/>
            <w:sz w:val="22"/>
            <w:szCs w:val="22"/>
          </w:rPr>
          <w:t>Eurydice</w:t>
        </w:r>
        <w:r w:rsidRPr="00E4546F">
          <w:rPr>
            <w:rStyle w:val="Hyperlink"/>
            <w:rFonts w:ascii="Arial" w:eastAsia="Arial" w:hAnsi="Arial" w:cs="Arial"/>
            <w:color w:val="595959" w:themeColor="text1" w:themeTint="A6"/>
            <w:sz w:val="22"/>
            <w:szCs w:val="22"/>
          </w:rPr>
          <w:t xml:space="preserve"> Hrvatska</w:t>
        </w:r>
      </w:hyperlink>
      <w:r w:rsidRPr="00E4546F">
        <w:rPr>
          <w:rFonts w:ascii="Arial" w:eastAsia="Arial" w:hAnsi="Arial" w:cs="Arial"/>
          <w:color w:val="595959" w:themeColor="text1" w:themeTint="A6"/>
          <w:sz w:val="22"/>
          <w:szCs w:val="22"/>
        </w:rPr>
        <w:t>.</w:t>
      </w:r>
    </w:p>
    <w:p w14:paraId="72FEB018" w14:textId="663011B4" w:rsidR="00EE1154" w:rsidRDefault="006F1202" w:rsidP="00D06565">
      <w:pPr>
        <w:spacing w:line="259" w:lineRule="auto"/>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w:t>
      </w:r>
      <w:r w:rsidR="0037331A" w:rsidRPr="00E4546F">
        <w:rPr>
          <w:rFonts w:ascii="Arial" w:hAnsi="Arial" w:cs="Arial"/>
          <w:color w:val="595959" w:themeColor="text1" w:themeTint="A6"/>
          <w:sz w:val="22"/>
          <w:szCs w:val="22"/>
        </w:rPr>
        <w:t xml:space="preserve">bjavljene su publikacije na engleskom jeziku i prijevodi odabranih publikacija na hrvatskom jeziku na mrežnoj stranici Eurydice Hrvatska (vidi popis pod </w:t>
      </w:r>
      <w:r w:rsidR="0037331A" w:rsidRPr="00E4546F">
        <w:rPr>
          <w:rFonts w:ascii="Arial" w:hAnsi="Arial" w:cs="Arial"/>
          <w:i/>
          <w:iCs/>
          <w:color w:val="595959" w:themeColor="text1" w:themeTint="A6"/>
          <w:sz w:val="22"/>
          <w:szCs w:val="22"/>
        </w:rPr>
        <w:t>Aktivnosti poduzete tijekom 2021. godine</w:t>
      </w:r>
      <w:r w:rsidR="0037331A" w:rsidRPr="00E4546F">
        <w:rPr>
          <w:rFonts w:ascii="Arial" w:hAnsi="Arial" w:cs="Arial"/>
          <w:color w:val="595959" w:themeColor="text1" w:themeTint="A6"/>
          <w:sz w:val="22"/>
          <w:szCs w:val="22"/>
        </w:rPr>
        <w:t xml:space="preserve"> za Eurydice)</w:t>
      </w:r>
      <w:r w:rsidR="00373650" w:rsidRPr="00E4546F">
        <w:rPr>
          <w:rFonts w:ascii="Arial" w:hAnsi="Arial" w:cs="Arial"/>
          <w:color w:val="595959" w:themeColor="text1" w:themeTint="A6"/>
          <w:sz w:val="22"/>
          <w:szCs w:val="22"/>
        </w:rPr>
        <w:t>.</w:t>
      </w:r>
      <w:r w:rsidR="0037331A" w:rsidRPr="00E4546F">
        <w:rPr>
          <w:rFonts w:ascii="Arial" w:hAnsi="Arial" w:cs="Arial"/>
          <w:color w:val="595959" w:themeColor="text1" w:themeTint="A6"/>
          <w:sz w:val="22"/>
          <w:szCs w:val="22"/>
        </w:rPr>
        <w:t xml:space="preserve"> </w:t>
      </w:r>
    </w:p>
    <w:p w14:paraId="5D24252B" w14:textId="77777777" w:rsidR="002F18DD" w:rsidRDefault="002F18DD" w:rsidP="00D06565">
      <w:pPr>
        <w:spacing w:line="259" w:lineRule="auto"/>
        <w:jc w:val="both"/>
        <w:rPr>
          <w:rFonts w:ascii="Arial" w:hAnsi="Arial" w:cs="Arial"/>
          <w:color w:val="595959" w:themeColor="text1" w:themeTint="A6"/>
          <w:sz w:val="22"/>
          <w:szCs w:val="22"/>
        </w:rPr>
      </w:pPr>
    </w:p>
    <w:p w14:paraId="19CEAEAC" w14:textId="3AD9E2F3" w:rsidR="00CD7470" w:rsidRDefault="00CD7470" w:rsidP="007B4435">
      <w:pPr>
        <w:pStyle w:val="Heading4"/>
      </w:pPr>
      <w:bookmarkStart w:id="42" w:name="_Toc98223625"/>
      <w:r w:rsidRPr="000C369C">
        <w:t>Europass</w:t>
      </w:r>
      <w:bookmarkEnd w:id="42"/>
    </w:p>
    <w:p w14:paraId="53E44BC2" w14:textId="77777777" w:rsidR="000C369C" w:rsidRPr="000C369C" w:rsidRDefault="000C369C" w:rsidP="000C369C"/>
    <w:p w14:paraId="29950C71" w14:textId="756043B7" w:rsidR="00821F4C" w:rsidRPr="00E4546F" w:rsidRDefault="00821F4C" w:rsidP="00821F4C">
      <w:pPr>
        <w:jc w:val="both"/>
        <w:rPr>
          <w:rFonts w:ascii="Arial" w:hAnsi="Arial" w:cs="Arial"/>
          <w:b/>
          <w:bCs/>
          <w:color w:val="595959" w:themeColor="text1" w:themeTint="A6"/>
          <w:sz w:val="22"/>
          <w:szCs w:val="22"/>
        </w:rPr>
      </w:pPr>
      <w:bookmarkStart w:id="43" w:name="_Hlk96954342"/>
      <w:r w:rsidRPr="00E4546F">
        <w:rPr>
          <w:rFonts w:ascii="Arial" w:hAnsi="Arial" w:cs="Arial"/>
          <w:b/>
          <w:bCs/>
          <w:color w:val="595959" w:themeColor="text1" w:themeTint="A6"/>
          <w:sz w:val="22"/>
          <w:szCs w:val="22"/>
        </w:rPr>
        <w:t xml:space="preserve">Ukratko o </w:t>
      </w:r>
      <w:r w:rsidR="00CD7470" w:rsidRPr="00E4546F">
        <w:rPr>
          <w:rFonts w:ascii="Arial" w:hAnsi="Arial" w:cs="Arial"/>
          <w:b/>
          <w:bCs/>
          <w:color w:val="595959" w:themeColor="text1" w:themeTint="A6"/>
          <w:sz w:val="22"/>
          <w:szCs w:val="22"/>
        </w:rPr>
        <w:t>inicijativi</w:t>
      </w:r>
      <w:r w:rsidRPr="00E4546F">
        <w:rPr>
          <w:rFonts w:ascii="Arial" w:hAnsi="Arial" w:cs="Arial"/>
          <w:b/>
          <w:bCs/>
          <w:color w:val="595959" w:themeColor="text1" w:themeTint="A6"/>
          <w:sz w:val="22"/>
          <w:szCs w:val="22"/>
        </w:rPr>
        <w:t xml:space="preserve"> i ciljevima</w:t>
      </w:r>
      <w:bookmarkEnd w:id="43"/>
    </w:p>
    <w:p w14:paraId="012C17B1" w14:textId="77777777" w:rsidR="00821F4C" w:rsidRPr="00E4546F" w:rsidRDefault="00821F4C" w:rsidP="00821F4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Europass je inicijativa Europske unije za predstavljanje znanja, vještina i kvalifikacija stečenih tijekom razdoblja mobilnosti u inozemstvu i tijekom razdoblja formalnog obrazovanja u matičnoj državi. Sastoji se od niže navedenih dokumenata, a od srpnja 2020. godine dostupan je kao internetski portal, odnosno besplatni </w:t>
      </w:r>
      <w:r w:rsidRPr="00E4546F">
        <w:rPr>
          <w:rFonts w:ascii="Arial" w:hAnsi="Arial" w:cs="Arial"/>
          <w:i/>
          <w:color w:val="595959" w:themeColor="text1" w:themeTint="A6"/>
          <w:sz w:val="22"/>
          <w:szCs w:val="22"/>
        </w:rPr>
        <w:t>online</w:t>
      </w:r>
      <w:r w:rsidRPr="00E4546F">
        <w:rPr>
          <w:rFonts w:ascii="Arial" w:hAnsi="Arial" w:cs="Arial"/>
          <w:color w:val="595959" w:themeColor="text1" w:themeTint="A6"/>
          <w:sz w:val="22"/>
          <w:szCs w:val="22"/>
        </w:rPr>
        <w:t>-alat za predstavljanje vještina i planiranje učenja ili karijere u Europi.</w:t>
      </w:r>
    </w:p>
    <w:p w14:paraId="13958306" w14:textId="77777777" w:rsidR="00821F4C" w:rsidRPr="00E4546F" w:rsidRDefault="00821F4C" w:rsidP="004D2CD1">
      <w:pPr>
        <w:pStyle w:val="ListParagraph"/>
        <w:numPr>
          <w:ilvl w:val="0"/>
          <w:numId w:val="15"/>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Europassov životopis i motivacijsko pismo (dostupni kao dio portala)</w:t>
      </w:r>
    </w:p>
    <w:p w14:paraId="69D0269D" w14:textId="77777777" w:rsidR="00821F4C" w:rsidRPr="00E4546F" w:rsidRDefault="00821F4C" w:rsidP="004D2CD1">
      <w:pPr>
        <w:pStyle w:val="ListParagraph"/>
        <w:numPr>
          <w:ilvl w:val="0"/>
          <w:numId w:val="15"/>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Europassova mobilnost</w:t>
      </w:r>
    </w:p>
    <w:p w14:paraId="71664B88" w14:textId="77777777" w:rsidR="00821F4C" w:rsidRPr="00E4546F" w:rsidRDefault="00821F4C" w:rsidP="004D2CD1">
      <w:pPr>
        <w:pStyle w:val="ListParagraph"/>
        <w:numPr>
          <w:ilvl w:val="0"/>
          <w:numId w:val="15"/>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Europassova dopunska isprava o studiju</w:t>
      </w:r>
    </w:p>
    <w:p w14:paraId="7C6C978A" w14:textId="77777777" w:rsidR="00821F4C" w:rsidRPr="00E4546F" w:rsidRDefault="00821F4C" w:rsidP="004D2CD1">
      <w:pPr>
        <w:pStyle w:val="ListParagraph"/>
        <w:numPr>
          <w:ilvl w:val="0"/>
          <w:numId w:val="15"/>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Europassov prilog svjedodžbi. </w:t>
      </w:r>
    </w:p>
    <w:p w14:paraId="6CFE8224" w14:textId="77777777" w:rsidR="00821F4C" w:rsidRPr="00E4546F" w:rsidRDefault="00821F4C" w:rsidP="00821F4C">
      <w:pPr>
        <w:jc w:val="both"/>
        <w:rPr>
          <w:rFonts w:ascii="Arial" w:hAnsi="Arial" w:cs="Arial"/>
          <w:color w:val="595959" w:themeColor="text1" w:themeTint="A6"/>
          <w:sz w:val="22"/>
          <w:szCs w:val="22"/>
        </w:rPr>
      </w:pPr>
    </w:p>
    <w:p w14:paraId="7AD38667" w14:textId="77777777" w:rsidR="00821F4C" w:rsidRPr="00E4546F" w:rsidRDefault="00821F4C" w:rsidP="00821F4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Ciljevi Nacionalnog Europassova centra (NEC) u 2021. godini bili su sljedeći:</w:t>
      </w:r>
    </w:p>
    <w:p w14:paraId="1FD809D7" w14:textId="0411266C" w:rsidR="00821F4C" w:rsidRPr="00E4546F" w:rsidRDefault="00821F4C" w:rsidP="00BF5702">
      <w:pPr>
        <w:pStyle w:val="ListParagraph"/>
        <w:numPr>
          <w:ilvl w:val="0"/>
          <w:numId w:val="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promocija novog Europassova portala, Europassovih dokumenata, informiranje i savjetovanje ključnih dionika te suradnja s relevantnim nacionalnim partnerima radi osiguranja veće dostupnosti</w:t>
      </w:r>
      <w:r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rPr>
        <w:t>vidljivosti Europassovih dokumenata – sinergija između Europassa i ostalih alata EU-a za transparentnost i priznavanje vještina i kvalifikacija, sinergija i umrežavanje s drugim nacionalnim Europassovim centrima.</w:t>
      </w:r>
    </w:p>
    <w:p w14:paraId="20FBB176" w14:textId="0CAABB83" w:rsidR="00821F4C" w:rsidRPr="00E4546F" w:rsidRDefault="00821F4C" w:rsidP="00821F4C">
      <w:pPr>
        <w:jc w:val="both"/>
        <w:rPr>
          <w:rFonts w:ascii="Arial" w:hAnsi="Arial" w:cs="Arial"/>
          <w:color w:val="595959" w:themeColor="text1" w:themeTint="A6"/>
          <w:sz w:val="22"/>
          <w:szCs w:val="22"/>
        </w:rPr>
      </w:pPr>
    </w:p>
    <w:p w14:paraId="6C4D9EC6" w14:textId="77777777" w:rsidR="00C65732" w:rsidRPr="00E4546F" w:rsidRDefault="00C65732" w:rsidP="00C65732">
      <w:pPr>
        <w:jc w:val="both"/>
        <w:rPr>
          <w:rFonts w:ascii="Arial" w:hAnsi="Arial" w:cs="Arial"/>
          <w:b/>
          <w:bCs/>
          <w:color w:val="595959" w:themeColor="text1" w:themeTint="A6"/>
          <w:sz w:val="22"/>
          <w:szCs w:val="22"/>
        </w:rPr>
      </w:pPr>
      <w:bookmarkStart w:id="44" w:name="_Hlk96954331"/>
      <w:r w:rsidRPr="00E4546F">
        <w:rPr>
          <w:rFonts w:ascii="Arial" w:hAnsi="Arial" w:cs="Arial"/>
          <w:b/>
          <w:bCs/>
          <w:color w:val="595959" w:themeColor="text1" w:themeTint="A6"/>
          <w:sz w:val="22"/>
          <w:szCs w:val="22"/>
        </w:rPr>
        <w:t>Pravna osnova</w:t>
      </w:r>
    </w:p>
    <w:bookmarkEnd w:id="44"/>
    <w:p w14:paraId="78D112A8" w14:textId="77777777" w:rsidR="00C65732"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Pravnu osnovu za provedbu i promidžbu inicijative Europass čini Odluka br. 2018/646 Europskog parlamenta i Vijeća Europske unije od 18. travnja 2018. godine o zajedničkom okviru za pružanje boljih usluga za vještine i kvalifikacije (Europass) te o stavljanju izvan snage Odluke br. 2241/2004/EZ.</w:t>
      </w:r>
    </w:p>
    <w:p w14:paraId="7523BC11" w14:textId="77777777" w:rsidR="00C65732" w:rsidRPr="00E4546F" w:rsidRDefault="00C65732" w:rsidP="00821F4C">
      <w:pPr>
        <w:jc w:val="both"/>
        <w:rPr>
          <w:rFonts w:ascii="Arial" w:hAnsi="Arial" w:cs="Arial"/>
          <w:b/>
          <w:bCs/>
          <w:color w:val="595959" w:themeColor="text1" w:themeTint="A6"/>
          <w:sz w:val="22"/>
          <w:szCs w:val="22"/>
        </w:rPr>
      </w:pPr>
    </w:p>
    <w:p w14:paraId="3D9E9254" w14:textId="77777777" w:rsidR="00C65732" w:rsidRPr="00E4546F" w:rsidRDefault="00C65732" w:rsidP="00C65732">
      <w:pPr>
        <w:jc w:val="both"/>
        <w:rPr>
          <w:rFonts w:ascii="Arial" w:hAnsi="Arial" w:cs="Arial"/>
          <w:b/>
          <w:bCs/>
          <w:color w:val="595959" w:themeColor="text1" w:themeTint="A6"/>
          <w:sz w:val="22"/>
          <w:szCs w:val="22"/>
        </w:rPr>
      </w:pPr>
      <w:bookmarkStart w:id="45" w:name="_Hlk96954421"/>
      <w:r w:rsidRPr="00E4546F">
        <w:rPr>
          <w:rFonts w:ascii="Arial" w:hAnsi="Arial" w:cs="Arial"/>
          <w:b/>
          <w:bCs/>
          <w:color w:val="595959" w:themeColor="text1" w:themeTint="A6"/>
          <w:sz w:val="22"/>
          <w:szCs w:val="22"/>
        </w:rPr>
        <w:t>Aktivnosti poduzete tijekom 2021. godine</w:t>
      </w:r>
    </w:p>
    <w:bookmarkEnd w:id="45"/>
    <w:p w14:paraId="685E5C84" w14:textId="370EA874" w:rsidR="00C65732"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2021. godini </w:t>
      </w:r>
      <w:r w:rsidR="003E1B7D" w:rsidRPr="00E4546F">
        <w:rPr>
          <w:rFonts w:ascii="Arial" w:hAnsi="Arial" w:cs="Arial"/>
          <w:color w:val="595959" w:themeColor="text1" w:themeTint="A6"/>
          <w:sz w:val="22"/>
          <w:szCs w:val="22"/>
        </w:rPr>
        <w:t>Nacionalni Europassov Centar (</w:t>
      </w:r>
      <w:r w:rsidRPr="00E4546F">
        <w:rPr>
          <w:rFonts w:ascii="Arial" w:hAnsi="Arial" w:cs="Arial"/>
          <w:color w:val="595959" w:themeColor="text1" w:themeTint="A6"/>
          <w:sz w:val="22"/>
          <w:szCs w:val="22"/>
        </w:rPr>
        <w:t>NEC</w:t>
      </w:r>
      <w:r w:rsidR="003E1B7D"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Hrvatska posvetio je posebnu pažnju:</w:t>
      </w:r>
    </w:p>
    <w:p w14:paraId="0710113E" w14:textId="77777777" w:rsidR="00C65732" w:rsidRPr="00E4546F" w:rsidRDefault="00C65732" w:rsidP="004D2CD1">
      <w:pPr>
        <w:numPr>
          <w:ilvl w:val="0"/>
          <w:numId w:val="13"/>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promociji novog Europassova portala </w:t>
      </w:r>
      <w:hyperlink r:id="rId21" w:history="1">
        <w:r w:rsidRPr="00E4546F">
          <w:rPr>
            <w:rStyle w:val="Hyperlink"/>
            <w:rFonts w:ascii="Arial" w:hAnsi="Arial" w:cs="Arial"/>
            <w:color w:val="595959" w:themeColor="text1" w:themeTint="A6"/>
            <w:sz w:val="22"/>
            <w:szCs w:val="22"/>
          </w:rPr>
          <w:t>www.europass.eu</w:t>
        </w:r>
      </w:hyperlink>
      <w:r w:rsidRPr="00E4546F">
        <w:rPr>
          <w:rFonts w:ascii="Arial" w:hAnsi="Arial" w:cs="Arial"/>
          <w:color w:val="595959" w:themeColor="text1" w:themeTint="A6"/>
          <w:sz w:val="22"/>
          <w:szCs w:val="22"/>
        </w:rPr>
        <w:t xml:space="preserve"> i na njemu dostupnih </w:t>
      </w:r>
      <w:r w:rsidRPr="00E4546F">
        <w:rPr>
          <w:rFonts w:ascii="Arial" w:hAnsi="Arial" w:cs="Arial"/>
          <w:i/>
          <w:color w:val="595959" w:themeColor="text1" w:themeTint="A6"/>
          <w:sz w:val="22"/>
          <w:szCs w:val="22"/>
        </w:rPr>
        <w:t>web</w:t>
      </w:r>
      <w:r w:rsidRPr="00E4546F">
        <w:rPr>
          <w:rFonts w:ascii="Arial" w:hAnsi="Arial" w:cs="Arial"/>
          <w:color w:val="595959" w:themeColor="text1" w:themeTint="A6"/>
          <w:sz w:val="22"/>
          <w:szCs w:val="22"/>
        </w:rPr>
        <w:t xml:space="preserve">-alata (životopis, motivacijsko pismo, digitalne vjerodajnice, prilike za učenje i rad u Europi) </w:t>
      </w:r>
    </w:p>
    <w:p w14:paraId="0E723079" w14:textId="77777777" w:rsidR="00C65732" w:rsidRPr="00E4546F" w:rsidRDefault="00C65732" w:rsidP="004D2CD1">
      <w:pPr>
        <w:numPr>
          <w:ilvl w:val="0"/>
          <w:numId w:val="13"/>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promociji Europassovih dokumenata različitim medijima i komunikacijskim kanalima (Europassova mrežna stranica, mrežna stranica Agencije, Facebook-stranica Agencije, LinkedIn-profil Agencije, pružanje informacija na različitim događanjima) </w:t>
      </w:r>
    </w:p>
    <w:p w14:paraId="4DBA473B" w14:textId="04A920B3" w:rsidR="00C65732" w:rsidRPr="00E4546F" w:rsidRDefault="00C65732" w:rsidP="004D2CD1">
      <w:pPr>
        <w:numPr>
          <w:ilvl w:val="0"/>
          <w:numId w:val="13"/>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skladu s novim funkcionalnostima novog portala, nacionalna mrežna stranica, www.europass.hr ažurirana je i dodatno prilagođena </w:t>
      </w:r>
      <w:r w:rsidR="00373650" w:rsidRPr="00E4546F">
        <w:rPr>
          <w:rFonts w:ascii="Arial" w:hAnsi="Arial" w:cs="Arial"/>
          <w:color w:val="595959" w:themeColor="text1" w:themeTint="A6"/>
          <w:sz w:val="22"/>
          <w:szCs w:val="22"/>
        </w:rPr>
        <w:t xml:space="preserve">radi </w:t>
      </w:r>
      <w:r w:rsidRPr="00E4546F">
        <w:rPr>
          <w:rFonts w:ascii="Arial" w:hAnsi="Arial" w:cs="Arial"/>
          <w:color w:val="595959" w:themeColor="text1" w:themeTint="A6"/>
          <w:sz w:val="22"/>
          <w:szCs w:val="22"/>
        </w:rPr>
        <w:t xml:space="preserve">osiguranja pristupačnosti osobama s invaliditetom </w:t>
      </w:r>
    </w:p>
    <w:p w14:paraId="7E4B81E4" w14:textId="09E7E653" w:rsidR="00C65732" w:rsidRPr="00E4546F" w:rsidRDefault="00C65732" w:rsidP="004D2CD1">
      <w:pPr>
        <w:numPr>
          <w:ilvl w:val="0"/>
          <w:numId w:val="13"/>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među informativno-promotivnim aktivnostima ističe se organizacija međunarodnog </w:t>
      </w:r>
      <w:r w:rsidR="00373650" w:rsidRPr="00E4546F">
        <w:rPr>
          <w:rFonts w:ascii="Arial" w:hAnsi="Arial" w:cs="Arial"/>
          <w:color w:val="595959" w:themeColor="text1" w:themeTint="A6"/>
          <w:sz w:val="22"/>
          <w:szCs w:val="22"/>
        </w:rPr>
        <w:t xml:space="preserve">događaja s temom </w:t>
      </w:r>
      <w:r w:rsidRPr="00E4546F">
        <w:rPr>
          <w:rFonts w:ascii="Arial" w:hAnsi="Arial" w:cs="Arial"/>
          <w:color w:val="595959" w:themeColor="text1" w:themeTint="A6"/>
          <w:sz w:val="22"/>
          <w:szCs w:val="22"/>
        </w:rPr>
        <w:t>promocije Europass</w:t>
      </w:r>
      <w:r w:rsidR="00373650" w:rsidRPr="00E4546F">
        <w:rPr>
          <w:rFonts w:ascii="Arial" w:hAnsi="Arial" w:cs="Arial"/>
          <w:color w:val="595959" w:themeColor="text1" w:themeTint="A6"/>
          <w:sz w:val="22"/>
          <w:szCs w:val="22"/>
        </w:rPr>
        <w:t>ovih</w:t>
      </w:r>
      <w:r w:rsidRPr="00E4546F">
        <w:rPr>
          <w:rFonts w:ascii="Arial" w:hAnsi="Arial" w:cs="Arial"/>
          <w:color w:val="595959" w:themeColor="text1" w:themeTint="A6"/>
          <w:sz w:val="22"/>
          <w:szCs w:val="22"/>
        </w:rPr>
        <w:t xml:space="preserve"> digitalnih vjerodajnica, koji je organiziran u suradnji s Europskom komisijom i Sveučilištem u Splitu te je popraćen </w:t>
      </w:r>
      <w:r w:rsidRPr="00E4546F">
        <w:rPr>
          <w:rFonts w:ascii="Arial" w:hAnsi="Arial" w:cs="Arial"/>
          <w:color w:val="595959" w:themeColor="text1" w:themeTint="A6"/>
          <w:sz w:val="22"/>
          <w:szCs w:val="22"/>
        </w:rPr>
        <w:lastRenderedPageBreak/>
        <w:t>sveobuhvatnom promo</w:t>
      </w:r>
      <w:r w:rsidR="00373650" w:rsidRPr="00E4546F">
        <w:rPr>
          <w:rFonts w:ascii="Arial" w:hAnsi="Arial" w:cs="Arial"/>
          <w:color w:val="595959" w:themeColor="text1" w:themeTint="A6"/>
          <w:sz w:val="22"/>
          <w:szCs w:val="22"/>
        </w:rPr>
        <w:t>tivnom</w:t>
      </w:r>
      <w:r w:rsidRPr="00E4546F">
        <w:rPr>
          <w:rFonts w:ascii="Arial" w:hAnsi="Arial" w:cs="Arial"/>
          <w:color w:val="595959" w:themeColor="text1" w:themeTint="A6"/>
          <w:sz w:val="22"/>
          <w:szCs w:val="22"/>
        </w:rPr>
        <w:t xml:space="preserve"> kampanjom u sklopu koje su izrađena dva info-promo videa te je prenesena u brojnim </w:t>
      </w:r>
      <w:r w:rsidR="00373650" w:rsidRPr="00E4546F">
        <w:rPr>
          <w:rFonts w:ascii="Arial" w:hAnsi="Arial" w:cs="Arial"/>
          <w:i/>
          <w:color w:val="595959" w:themeColor="text1" w:themeTint="A6"/>
          <w:sz w:val="22"/>
          <w:szCs w:val="22"/>
        </w:rPr>
        <w:t>online</w:t>
      </w:r>
      <w:r w:rsidR="00373650"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medijima </w:t>
      </w:r>
    </w:p>
    <w:p w14:paraId="31C2F167" w14:textId="77777777" w:rsidR="00C65732" w:rsidRPr="00E4546F" w:rsidRDefault="00C65732" w:rsidP="004D2CD1">
      <w:pPr>
        <w:numPr>
          <w:ilvl w:val="0"/>
          <w:numId w:val="13"/>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izdavanju Europassovih priloga svjedodžbi za 37 prethodno odobrenih i jednu novu strukovnu kvalifikaciju (u suradnji s MZO-om, Agencijom za odgoj i obrazovanje te Agencijom za strukovno obrazovanje i obrazovanje odraslih).</w:t>
      </w:r>
    </w:p>
    <w:p w14:paraId="00FDE198" w14:textId="77777777" w:rsidR="002E2D9A" w:rsidRDefault="002E2D9A" w:rsidP="00C65732">
      <w:pPr>
        <w:jc w:val="both"/>
        <w:rPr>
          <w:rFonts w:ascii="Arial" w:hAnsi="Arial" w:cs="Arial"/>
          <w:color w:val="595959" w:themeColor="text1" w:themeTint="A6"/>
          <w:sz w:val="22"/>
          <w:szCs w:val="22"/>
        </w:rPr>
      </w:pPr>
    </w:p>
    <w:p w14:paraId="6175A6A1" w14:textId="1AF9ECCB" w:rsidR="003E1B7D"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Radi nastavka promocije pokretanja novog Europassova portala </w:t>
      </w:r>
      <w:hyperlink r:id="rId22" w:history="1">
        <w:r w:rsidRPr="00E4546F">
          <w:rPr>
            <w:rStyle w:val="Hyperlink"/>
            <w:rFonts w:ascii="Arial" w:hAnsi="Arial" w:cs="Arial"/>
            <w:color w:val="595959" w:themeColor="text1" w:themeTint="A6"/>
            <w:sz w:val="22"/>
            <w:szCs w:val="22"/>
          </w:rPr>
          <w:t>www.europass.eu</w:t>
        </w:r>
      </w:hyperlink>
      <w:r w:rsidRPr="00E4546F">
        <w:rPr>
          <w:rFonts w:ascii="Arial" w:hAnsi="Arial" w:cs="Arial"/>
          <w:color w:val="595959" w:themeColor="text1" w:themeTint="A6"/>
          <w:sz w:val="22"/>
          <w:szCs w:val="22"/>
        </w:rPr>
        <w:t>, izrađeno je osam kratkih i ciljanih video uputa o tehničkim aspektima novog portala te je u organizaciji Europske komisije, a u suradnji s</w:t>
      </w:r>
      <w:r w:rsidR="003E1B7D"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Srednjom školom Čakovec, izrađen promotivni video o korištenju Europassa za profesionalno usmjeravanje učenika. Video je objavljen na audiovizualnom portalu Europske komisije</w:t>
      </w:r>
      <w:r w:rsidR="00373650"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te je ostvario </w:t>
      </w:r>
      <w:r w:rsidR="00373650" w:rsidRPr="00E4546F">
        <w:rPr>
          <w:rFonts w:ascii="Arial" w:hAnsi="Arial" w:cs="Arial"/>
          <w:color w:val="595959" w:themeColor="text1" w:themeTint="A6"/>
          <w:sz w:val="22"/>
          <w:szCs w:val="22"/>
        </w:rPr>
        <w:t xml:space="preserve">više od </w:t>
      </w:r>
      <w:r w:rsidRPr="00E4546F">
        <w:rPr>
          <w:rFonts w:ascii="Arial" w:hAnsi="Arial" w:cs="Arial"/>
          <w:color w:val="595959" w:themeColor="text1" w:themeTint="A6"/>
          <w:sz w:val="22"/>
          <w:szCs w:val="22"/>
        </w:rPr>
        <w:t>17 milijuna p</w:t>
      </w:r>
      <w:r w:rsidR="00D92553" w:rsidRPr="00E4546F">
        <w:rPr>
          <w:rFonts w:ascii="Arial" w:hAnsi="Arial" w:cs="Arial"/>
          <w:color w:val="595959" w:themeColor="text1" w:themeTint="A6"/>
          <w:sz w:val="22"/>
          <w:szCs w:val="22"/>
        </w:rPr>
        <w:t>re</w:t>
      </w:r>
      <w:r w:rsidRPr="00E4546F">
        <w:rPr>
          <w:rFonts w:ascii="Arial" w:hAnsi="Arial" w:cs="Arial"/>
          <w:color w:val="595959" w:themeColor="text1" w:themeTint="A6"/>
          <w:sz w:val="22"/>
          <w:szCs w:val="22"/>
        </w:rPr>
        <w:t xml:space="preserve">gleda. Također su izrađena i dva dulja videa </w:t>
      </w:r>
      <w:r w:rsidR="00373650" w:rsidRPr="00E4546F">
        <w:rPr>
          <w:rFonts w:ascii="Arial" w:hAnsi="Arial" w:cs="Arial"/>
          <w:color w:val="595959" w:themeColor="text1" w:themeTint="A6"/>
          <w:sz w:val="22"/>
          <w:szCs w:val="22"/>
        </w:rPr>
        <w:t xml:space="preserve">radi </w:t>
      </w:r>
      <w:r w:rsidRPr="00E4546F">
        <w:rPr>
          <w:rFonts w:ascii="Arial" w:hAnsi="Arial" w:cs="Arial"/>
          <w:color w:val="595959" w:themeColor="text1" w:themeTint="A6"/>
          <w:sz w:val="22"/>
          <w:szCs w:val="22"/>
        </w:rPr>
        <w:t>promocije na međunarodnom događanju „</w:t>
      </w:r>
      <w:r w:rsidRPr="00E4546F">
        <w:rPr>
          <w:rFonts w:ascii="Arial" w:hAnsi="Arial" w:cs="Arial"/>
          <w:i/>
          <w:iCs/>
          <w:color w:val="595959" w:themeColor="text1" w:themeTint="A6"/>
          <w:sz w:val="22"/>
          <w:szCs w:val="22"/>
        </w:rPr>
        <w:t>Europass Digital Credentials to Future-Proof Your Potential</w:t>
      </w:r>
      <w:r w:rsidRPr="00E4546F">
        <w:rPr>
          <w:rFonts w:ascii="Arial" w:hAnsi="Arial" w:cs="Arial"/>
          <w:color w:val="595959" w:themeColor="text1" w:themeTint="A6"/>
          <w:sz w:val="22"/>
          <w:szCs w:val="22"/>
        </w:rPr>
        <w:t xml:space="preserve">“ </w:t>
      </w:r>
      <w:r w:rsidR="00373650" w:rsidRPr="00E4546F">
        <w:rPr>
          <w:rFonts w:ascii="Arial" w:hAnsi="Arial" w:cs="Arial"/>
          <w:color w:val="595959" w:themeColor="text1" w:themeTint="A6"/>
          <w:sz w:val="22"/>
          <w:szCs w:val="22"/>
        </w:rPr>
        <w:t xml:space="preserve">s temom </w:t>
      </w:r>
      <w:r w:rsidRPr="00E4546F">
        <w:rPr>
          <w:rFonts w:ascii="Arial" w:hAnsi="Arial" w:cs="Arial"/>
          <w:color w:val="595959" w:themeColor="text1" w:themeTint="A6"/>
          <w:sz w:val="22"/>
          <w:szCs w:val="22"/>
        </w:rPr>
        <w:t>promocije Europass</w:t>
      </w:r>
      <w:r w:rsidR="003E1B7D" w:rsidRPr="00E4546F">
        <w:rPr>
          <w:rFonts w:ascii="Arial" w:hAnsi="Arial" w:cs="Arial"/>
          <w:color w:val="595959" w:themeColor="text1" w:themeTint="A6"/>
          <w:sz w:val="22"/>
          <w:szCs w:val="22"/>
        </w:rPr>
        <w:t>ovih</w:t>
      </w:r>
      <w:r w:rsidRPr="00E4546F">
        <w:rPr>
          <w:rFonts w:ascii="Arial" w:hAnsi="Arial" w:cs="Arial"/>
          <w:color w:val="595959" w:themeColor="text1" w:themeTint="A6"/>
          <w:sz w:val="22"/>
          <w:szCs w:val="22"/>
        </w:rPr>
        <w:t xml:space="preserve"> digitalnih vjerodajnica, </w:t>
      </w:r>
      <w:r w:rsidR="00373650" w:rsidRPr="00E4546F">
        <w:rPr>
          <w:rFonts w:ascii="Arial" w:hAnsi="Arial" w:cs="Arial"/>
          <w:color w:val="595959" w:themeColor="text1" w:themeTint="A6"/>
          <w:sz w:val="22"/>
          <w:szCs w:val="22"/>
        </w:rPr>
        <w:t xml:space="preserve">koje </w:t>
      </w:r>
      <w:r w:rsidRPr="00E4546F">
        <w:rPr>
          <w:rFonts w:ascii="Arial" w:hAnsi="Arial" w:cs="Arial"/>
          <w:color w:val="595959" w:themeColor="text1" w:themeTint="A6"/>
          <w:sz w:val="22"/>
          <w:szCs w:val="22"/>
        </w:rPr>
        <w:t>je organiziran</w:t>
      </w:r>
      <w:r w:rsidR="00373650" w:rsidRPr="00E4546F">
        <w:rPr>
          <w:rFonts w:ascii="Arial" w:hAnsi="Arial" w:cs="Arial"/>
          <w:color w:val="595959" w:themeColor="text1" w:themeTint="A6"/>
          <w:sz w:val="22"/>
          <w:szCs w:val="22"/>
        </w:rPr>
        <w:t>o</w:t>
      </w:r>
      <w:r w:rsidRPr="00E4546F">
        <w:rPr>
          <w:rFonts w:ascii="Arial" w:hAnsi="Arial" w:cs="Arial"/>
          <w:color w:val="595959" w:themeColor="text1" w:themeTint="A6"/>
          <w:sz w:val="22"/>
          <w:szCs w:val="22"/>
        </w:rPr>
        <w:t xml:space="preserve"> u suradnji s Europskom komisijom i Sveučilištem u Splitu. Jedan od dva navedena videa izrađen je u suradnji s Institutom za društvena istraživanja i Ministarstvom znanosti i obrazovanja vezano </w:t>
      </w:r>
      <w:r w:rsidR="00373650" w:rsidRPr="00E4546F">
        <w:rPr>
          <w:rFonts w:ascii="Arial" w:hAnsi="Arial" w:cs="Arial"/>
          <w:color w:val="595959" w:themeColor="text1" w:themeTint="A6"/>
          <w:sz w:val="22"/>
          <w:szCs w:val="22"/>
        </w:rPr>
        <w:t xml:space="preserve">uz </w:t>
      </w:r>
      <w:r w:rsidRPr="00E4546F">
        <w:rPr>
          <w:rFonts w:ascii="Arial" w:hAnsi="Arial" w:cs="Arial"/>
          <w:color w:val="595959" w:themeColor="text1" w:themeTint="A6"/>
          <w:sz w:val="22"/>
          <w:szCs w:val="22"/>
        </w:rPr>
        <w:t>predstavljanje rezultata istraživanja u području visokog obrazovanja o digitalizaciji dokumenta dopunska isprava o studiju. Drugi je video izrađen u suradnji sa Sveučilištem u Splitu, a</w:t>
      </w:r>
      <w:r w:rsidR="00373650"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cilj </w:t>
      </w:r>
      <w:r w:rsidR="00373650" w:rsidRPr="00E4546F">
        <w:rPr>
          <w:rFonts w:ascii="Arial" w:hAnsi="Arial" w:cs="Arial"/>
          <w:color w:val="595959" w:themeColor="text1" w:themeTint="A6"/>
          <w:sz w:val="22"/>
          <w:szCs w:val="22"/>
        </w:rPr>
        <w:t xml:space="preserve">mu </w:t>
      </w:r>
      <w:r w:rsidRPr="00E4546F">
        <w:rPr>
          <w:rFonts w:ascii="Arial" w:hAnsi="Arial" w:cs="Arial"/>
          <w:color w:val="595959" w:themeColor="text1" w:themeTint="A6"/>
          <w:sz w:val="22"/>
          <w:szCs w:val="22"/>
        </w:rPr>
        <w:t xml:space="preserve">je </w:t>
      </w:r>
      <w:r w:rsidR="00373650" w:rsidRPr="00E4546F">
        <w:rPr>
          <w:rFonts w:ascii="Arial" w:hAnsi="Arial" w:cs="Arial"/>
          <w:color w:val="595959" w:themeColor="text1" w:themeTint="A6"/>
          <w:sz w:val="22"/>
          <w:szCs w:val="22"/>
        </w:rPr>
        <w:t xml:space="preserve">bio </w:t>
      </w:r>
      <w:r w:rsidRPr="00E4546F">
        <w:rPr>
          <w:rFonts w:ascii="Arial" w:hAnsi="Arial" w:cs="Arial"/>
          <w:color w:val="595959" w:themeColor="text1" w:themeTint="A6"/>
          <w:sz w:val="22"/>
          <w:szCs w:val="22"/>
        </w:rPr>
        <w:t xml:space="preserve">predstaviti </w:t>
      </w:r>
      <w:r w:rsidR="00373650" w:rsidRPr="00E4546F">
        <w:rPr>
          <w:rFonts w:ascii="Arial" w:hAnsi="Arial" w:cs="Arial"/>
          <w:color w:val="595959" w:themeColor="text1" w:themeTint="A6"/>
          <w:sz w:val="22"/>
          <w:szCs w:val="22"/>
        </w:rPr>
        <w:t>pilot-</w:t>
      </w:r>
      <w:r w:rsidRPr="00E4546F">
        <w:rPr>
          <w:rFonts w:ascii="Arial" w:hAnsi="Arial" w:cs="Arial"/>
          <w:color w:val="595959" w:themeColor="text1" w:themeTint="A6"/>
          <w:sz w:val="22"/>
          <w:szCs w:val="22"/>
        </w:rPr>
        <w:t>projekt uvođenja Europass</w:t>
      </w:r>
      <w:r w:rsidR="003E1B7D" w:rsidRPr="00E4546F">
        <w:rPr>
          <w:rFonts w:ascii="Arial" w:hAnsi="Arial" w:cs="Arial"/>
          <w:color w:val="595959" w:themeColor="text1" w:themeTint="A6"/>
          <w:sz w:val="22"/>
          <w:szCs w:val="22"/>
        </w:rPr>
        <w:t>ovih</w:t>
      </w:r>
      <w:r w:rsidRPr="00E4546F">
        <w:rPr>
          <w:rFonts w:ascii="Arial" w:hAnsi="Arial" w:cs="Arial"/>
          <w:color w:val="595959" w:themeColor="text1" w:themeTint="A6"/>
          <w:sz w:val="22"/>
          <w:szCs w:val="22"/>
        </w:rPr>
        <w:t xml:space="preserve"> digitalnih vjerodajnica u rad Sveučilišta. Događanje je pratila sveobuhvatna promo</w:t>
      </w:r>
      <w:r w:rsidR="00373650" w:rsidRPr="00E4546F">
        <w:rPr>
          <w:rFonts w:ascii="Arial" w:hAnsi="Arial" w:cs="Arial"/>
          <w:color w:val="595959" w:themeColor="text1" w:themeTint="A6"/>
          <w:sz w:val="22"/>
          <w:szCs w:val="22"/>
        </w:rPr>
        <w:t>tivna</w:t>
      </w:r>
      <w:r w:rsidRPr="00E4546F">
        <w:rPr>
          <w:rFonts w:ascii="Arial" w:hAnsi="Arial" w:cs="Arial"/>
          <w:color w:val="595959" w:themeColor="text1" w:themeTint="A6"/>
          <w:sz w:val="22"/>
          <w:szCs w:val="22"/>
        </w:rPr>
        <w:t xml:space="preserve"> kampanja na međunarodnoj razini. </w:t>
      </w:r>
    </w:p>
    <w:p w14:paraId="51E6EA56" w14:textId="77777777" w:rsidR="002E2D9A" w:rsidRDefault="002E2D9A" w:rsidP="00C65732">
      <w:pPr>
        <w:jc w:val="both"/>
        <w:rPr>
          <w:rFonts w:ascii="Arial" w:hAnsi="Arial" w:cs="Arial"/>
          <w:color w:val="595959" w:themeColor="text1" w:themeTint="A6"/>
          <w:sz w:val="22"/>
          <w:szCs w:val="22"/>
        </w:rPr>
      </w:pPr>
    </w:p>
    <w:p w14:paraId="73CDB80B" w14:textId="26C44063" w:rsidR="00C65732"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Osim toga, tijekom 2021. godine organizirane su dvije promotivne kampanje manjeg opsega - pod nazivom „Registriraj se“ i „Lica Europassa“. Kampanja „Registriraj se“ zamišljena je kao promocija osam gore spomenutih video uputa kroz niz sponzoriranih objava na </w:t>
      </w:r>
      <w:r w:rsidR="005B678F" w:rsidRPr="00E4546F">
        <w:rPr>
          <w:rFonts w:ascii="Arial" w:hAnsi="Arial" w:cs="Arial"/>
          <w:color w:val="595959" w:themeColor="text1" w:themeTint="A6"/>
          <w:sz w:val="22"/>
          <w:szCs w:val="22"/>
        </w:rPr>
        <w:t>YouTube</w:t>
      </w:r>
      <w:r w:rsidR="00373650"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kanalu Agencije. Jesenska kampanja „Lica Europassa“ uključivala je promociju gore spomenutog videa Europske komisije i Srednje škole Čakovec na društvenim mrežama.</w:t>
      </w:r>
    </w:p>
    <w:p w14:paraId="361A706A" w14:textId="77777777" w:rsidR="00C65732" w:rsidRPr="00E4546F" w:rsidRDefault="00C65732" w:rsidP="00C65732">
      <w:pPr>
        <w:jc w:val="both"/>
        <w:rPr>
          <w:rFonts w:ascii="Arial" w:hAnsi="Arial" w:cs="Arial"/>
          <w:color w:val="595959" w:themeColor="text1" w:themeTint="A6"/>
          <w:sz w:val="22"/>
          <w:szCs w:val="22"/>
        </w:rPr>
      </w:pPr>
    </w:p>
    <w:p w14:paraId="2F575412" w14:textId="77777777" w:rsidR="00C65732"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Niže je naveden popis virtualnih događanja na kojima je predstavljen novi Europassov portal:</w:t>
      </w:r>
    </w:p>
    <w:p w14:paraId="44410DE8" w14:textId="77777777" w:rsidR="00C65732" w:rsidRPr="00E4546F" w:rsidRDefault="00C65732" w:rsidP="004D2CD1">
      <w:pPr>
        <w:numPr>
          <w:ilvl w:val="0"/>
          <w:numId w:val="9"/>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početni sastanci za nove korisnike programa Erasmus+ (u suradnji s odjelima za obrazovanje i osposobljavanje pri Agenciji)</w:t>
      </w:r>
    </w:p>
    <w:p w14:paraId="0EBF4F2E" w14:textId="77777777" w:rsidR="00C65732" w:rsidRPr="00E4546F" w:rsidRDefault="00C65732" w:rsidP="004D2CD1">
      <w:pPr>
        <w:numPr>
          <w:ilvl w:val="0"/>
          <w:numId w:val="9"/>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informativne radionice za potencijalne prijavitelje programa Erasmus+ (u suradnji s odjelima za obrazovanje i osposobljavanje pri Agenciji)</w:t>
      </w:r>
    </w:p>
    <w:p w14:paraId="5C4D5FA4" w14:textId="131ACA6F" w:rsidR="00C65732" w:rsidRPr="00E4546F" w:rsidRDefault="00C65732" w:rsidP="004D2CD1">
      <w:pPr>
        <w:numPr>
          <w:ilvl w:val="0"/>
          <w:numId w:val="9"/>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međunarodno događanje „</w:t>
      </w:r>
      <w:r w:rsidRPr="00E4546F">
        <w:rPr>
          <w:rFonts w:ascii="Arial" w:hAnsi="Arial" w:cs="Arial"/>
          <w:i/>
          <w:iCs/>
          <w:color w:val="595959" w:themeColor="text1" w:themeTint="A6"/>
          <w:sz w:val="22"/>
          <w:szCs w:val="22"/>
        </w:rPr>
        <w:t>Europass Digital Credentials to Future-Proof Your Potential</w:t>
      </w:r>
      <w:r w:rsidRPr="00E4546F">
        <w:rPr>
          <w:rFonts w:ascii="Arial" w:hAnsi="Arial" w:cs="Arial"/>
          <w:color w:val="595959" w:themeColor="text1" w:themeTint="A6"/>
          <w:sz w:val="22"/>
          <w:szCs w:val="22"/>
        </w:rPr>
        <w:t xml:space="preserve">“ </w:t>
      </w:r>
      <w:r w:rsidR="00373650" w:rsidRPr="00E4546F">
        <w:rPr>
          <w:rFonts w:ascii="Arial" w:hAnsi="Arial" w:cs="Arial"/>
          <w:color w:val="595959" w:themeColor="text1" w:themeTint="A6"/>
          <w:sz w:val="22"/>
          <w:szCs w:val="22"/>
        </w:rPr>
        <w:t xml:space="preserve">s temom </w:t>
      </w:r>
      <w:r w:rsidRPr="00E4546F">
        <w:rPr>
          <w:rFonts w:ascii="Arial" w:hAnsi="Arial" w:cs="Arial"/>
          <w:color w:val="595959" w:themeColor="text1" w:themeTint="A6"/>
          <w:sz w:val="22"/>
          <w:szCs w:val="22"/>
        </w:rPr>
        <w:t>promocije Europass</w:t>
      </w:r>
      <w:r w:rsidR="003E1B7D" w:rsidRPr="00E4546F">
        <w:rPr>
          <w:rFonts w:ascii="Arial" w:hAnsi="Arial" w:cs="Arial"/>
          <w:color w:val="595959" w:themeColor="text1" w:themeTint="A6"/>
          <w:sz w:val="22"/>
          <w:szCs w:val="22"/>
        </w:rPr>
        <w:t>ovih</w:t>
      </w:r>
      <w:r w:rsidRPr="00E4546F">
        <w:rPr>
          <w:rFonts w:ascii="Arial" w:hAnsi="Arial" w:cs="Arial"/>
          <w:color w:val="595959" w:themeColor="text1" w:themeTint="A6"/>
          <w:sz w:val="22"/>
          <w:szCs w:val="22"/>
        </w:rPr>
        <w:t xml:space="preserve"> digitalnih vjerodajnica, </w:t>
      </w:r>
      <w:r w:rsidR="00373650" w:rsidRPr="00E4546F">
        <w:rPr>
          <w:rFonts w:ascii="Arial" w:hAnsi="Arial" w:cs="Arial"/>
          <w:color w:val="595959" w:themeColor="text1" w:themeTint="A6"/>
          <w:sz w:val="22"/>
          <w:szCs w:val="22"/>
        </w:rPr>
        <w:t xml:space="preserve">koje </w:t>
      </w:r>
      <w:r w:rsidRPr="00E4546F">
        <w:rPr>
          <w:rFonts w:ascii="Arial" w:hAnsi="Arial" w:cs="Arial"/>
          <w:color w:val="595959" w:themeColor="text1" w:themeTint="A6"/>
          <w:sz w:val="22"/>
          <w:szCs w:val="22"/>
        </w:rPr>
        <w:t>je organiziran</w:t>
      </w:r>
      <w:r w:rsidR="00373650" w:rsidRPr="00E4546F">
        <w:rPr>
          <w:rFonts w:ascii="Arial" w:hAnsi="Arial" w:cs="Arial"/>
          <w:color w:val="595959" w:themeColor="text1" w:themeTint="A6"/>
          <w:sz w:val="22"/>
          <w:szCs w:val="22"/>
        </w:rPr>
        <w:t>o</w:t>
      </w:r>
      <w:r w:rsidRPr="00E4546F">
        <w:rPr>
          <w:rFonts w:ascii="Arial" w:hAnsi="Arial" w:cs="Arial"/>
          <w:color w:val="595959" w:themeColor="text1" w:themeTint="A6"/>
          <w:sz w:val="22"/>
          <w:szCs w:val="22"/>
        </w:rPr>
        <w:t xml:space="preserve"> u suradnji s Europskom komisijom i Sveučilištem u Splitu</w:t>
      </w:r>
    </w:p>
    <w:p w14:paraId="1F5AFECE" w14:textId="4D373E29" w:rsidR="00C65732" w:rsidRPr="00E4546F" w:rsidRDefault="00C65732" w:rsidP="004D2CD1">
      <w:pPr>
        <w:numPr>
          <w:ilvl w:val="0"/>
          <w:numId w:val="9"/>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Info dan mreža i inicijativa </w:t>
      </w:r>
      <w:r w:rsidR="00373650" w:rsidRPr="00E4546F">
        <w:rPr>
          <w:rFonts w:ascii="Arial" w:hAnsi="Arial" w:cs="Arial"/>
          <w:color w:val="595959" w:themeColor="text1" w:themeTint="A6"/>
          <w:sz w:val="22"/>
          <w:szCs w:val="22"/>
        </w:rPr>
        <w:t xml:space="preserve">s temom </w:t>
      </w:r>
      <w:r w:rsidRPr="00E4546F">
        <w:rPr>
          <w:rFonts w:ascii="Arial" w:hAnsi="Arial" w:cs="Arial"/>
          <w:color w:val="595959" w:themeColor="text1" w:themeTint="A6"/>
          <w:sz w:val="22"/>
          <w:szCs w:val="22"/>
        </w:rPr>
        <w:t>„Deset godina Euroguidance mreže u Hrvatskoj“ za stručne suradnike i ostale predstavnike iz osnovnih i srednjih škola u zajedničkoj organizaciji s Euroguidance centrom Hrvatska</w:t>
      </w:r>
    </w:p>
    <w:p w14:paraId="00EDF1B7" w14:textId="77777777" w:rsidR="00C65732" w:rsidRPr="00E4546F" w:rsidRDefault="00C65732" w:rsidP="004D2CD1">
      <w:pPr>
        <w:numPr>
          <w:ilvl w:val="0"/>
          <w:numId w:val="9"/>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Sajam stipendija i visokog obrazovanja (u suradnji s Institutom za razvoj obrazovanja)</w:t>
      </w:r>
    </w:p>
    <w:p w14:paraId="435EBAE5" w14:textId="0497D9C1" w:rsidR="00C65732" w:rsidRPr="00E4546F" w:rsidRDefault="00C65732" w:rsidP="004D2CD1">
      <w:pPr>
        <w:numPr>
          <w:ilvl w:val="0"/>
          <w:numId w:val="9"/>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predstavljanje mreža i inicijativa u Europskom domu Slavonski Brod u organizaciji Europe Directa</w:t>
      </w:r>
      <w:r w:rsidR="003E1B7D" w:rsidRPr="00E4546F">
        <w:rPr>
          <w:rFonts w:ascii="Arial" w:hAnsi="Arial" w:cs="Arial"/>
          <w:color w:val="595959" w:themeColor="text1" w:themeTint="A6"/>
          <w:sz w:val="22"/>
          <w:szCs w:val="22"/>
        </w:rPr>
        <w:t>.</w:t>
      </w:r>
    </w:p>
    <w:p w14:paraId="2434ACA0" w14:textId="77777777" w:rsidR="00C65732" w:rsidRPr="00E4546F" w:rsidRDefault="00C65732" w:rsidP="00C65732">
      <w:pPr>
        <w:jc w:val="both"/>
        <w:rPr>
          <w:rFonts w:ascii="Arial" w:hAnsi="Arial" w:cs="Arial"/>
          <w:color w:val="595959" w:themeColor="text1" w:themeTint="A6"/>
          <w:sz w:val="22"/>
          <w:szCs w:val="22"/>
        </w:rPr>
      </w:pPr>
    </w:p>
    <w:p w14:paraId="13CF355E" w14:textId="6EFCE58D" w:rsidR="00C65732" w:rsidRPr="00E4546F" w:rsidRDefault="00C65732" w:rsidP="00C65732">
      <w:pPr>
        <w:jc w:val="both"/>
        <w:rPr>
          <w:rFonts w:ascii="Arial" w:hAnsi="Arial" w:cs="Arial"/>
          <w:i/>
          <w:iCs/>
          <w:color w:val="595959" w:themeColor="text1" w:themeTint="A6"/>
          <w:sz w:val="22"/>
          <w:szCs w:val="22"/>
        </w:rPr>
      </w:pPr>
      <w:r w:rsidRPr="00E4546F">
        <w:rPr>
          <w:rFonts w:ascii="Arial" w:hAnsi="Arial" w:cs="Arial"/>
          <w:color w:val="595959" w:themeColor="text1" w:themeTint="A6"/>
          <w:sz w:val="22"/>
          <w:szCs w:val="22"/>
        </w:rPr>
        <w:t>Osim na nacionalnoj razini, NEC Hrvatska surađivao je s relevantnim dionicima i na europskoj razini, od čega ističemo imenovanje te sudjelovanje na tri</w:t>
      </w:r>
      <w:r w:rsidR="00373650" w:rsidRPr="00E4546F">
        <w:rPr>
          <w:rFonts w:ascii="Arial" w:hAnsi="Arial" w:cs="Arial"/>
          <w:color w:val="595959" w:themeColor="text1" w:themeTint="A6"/>
          <w:sz w:val="22"/>
          <w:szCs w:val="22"/>
        </w:rPr>
        <w:t>ma</w:t>
      </w:r>
      <w:r w:rsidRPr="00E4546F">
        <w:rPr>
          <w:rFonts w:ascii="Arial" w:hAnsi="Arial" w:cs="Arial"/>
          <w:color w:val="595959" w:themeColor="text1" w:themeTint="A6"/>
          <w:sz w:val="22"/>
          <w:szCs w:val="22"/>
        </w:rPr>
        <w:t xml:space="preserve"> </w:t>
      </w:r>
      <w:r w:rsidR="00373650" w:rsidRPr="00E4546F">
        <w:rPr>
          <w:rFonts w:ascii="Arial" w:hAnsi="Arial" w:cs="Arial"/>
          <w:color w:val="595959" w:themeColor="text1" w:themeTint="A6"/>
          <w:sz w:val="22"/>
          <w:szCs w:val="22"/>
        </w:rPr>
        <w:t xml:space="preserve">europskim sastancima </w:t>
      </w:r>
      <w:r w:rsidRPr="00E4546F">
        <w:rPr>
          <w:rFonts w:ascii="Arial" w:hAnsi="Arial" w:cs="Arial"/>
          <w:color w:val="595959" w:themeColor="text1" w:themeTint="A6"/>
          <w:sz w:val="22"/>
          <w:szCs w:val="22"/>
        </w:rPr>
        <w:t xml:space="preserve">Savjetodavne skupine o Europassu, odličnu suradnju s Europskom komisijom te suradnju s kolegama iz ostalih europskih NEC-ova kroz rad u radnoj skupini </w:t>
      </w:r>
      <w:r w:rsidRPr="00E4546F">
        <w:rPr>
          <w:rFonts w:ascii="Arial" w:hAnsi="Arial" w:cs="Arial"/>
          <w:i/>
          <w:iCs/>
          <w:color w:val="595959" w:themeColor="text1" w:themeTint="A6"/>
          <w:sz w:val="22"/>
          <w:szCs w:val="22"/>
        </w:rPr>
        <w:t xml:space="preserve">Europass Communication and Promotion. </w:t>
      </w:r>
    </w:p>
    <w:p w14:paraId="4F2E1930" w14:textId="3A2CC6D0" w:rsidR="00821F4C"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Tijekom svibnja i lipnja Europass i Euroguidance izrađivali su i predali zajednički plan rada za razdoblje 2021.</w:t>
      </w:r>
      <w:r w:rsidR="00373650" w:rsidRPr="00E4546F">
        <w:rPr>
          <w:rFonts w:ascii="Arial" w:hAnsi="Arial" w:cs="Arial"/>
          <w:color w:val="595959" w:themeColor="text1" w:themeTint="A6"/>
          <w:sz w:val="22"/>
          <w:szCs w:val="22"/>
        </w:rPr>
        <w:t xml:space="preserve"> – </w:t>
      </w:r>
      <w:r w:rsidRPr="00E4546F">
        <w:rPr>
          <w:rFonts w:ascii="Arial" w:hAnsi="Arial" w:cs="Arial"/>
          <w:color w:val="595959" w:themeColor="text1" w:themeTint="A6"/>
          <w:sz w:val="22"/>
          <w:szCs w:val="22"/>
        </w:rPr>
        <w:t xml:space="preserve">2023. čije je vođenje od Europske komisije preuzela EACEA. </w:t>
      </w:r>
      <w:r w:rsidR="00373650" w:rsidRPr="00E4546F">
        <w:rPr>
          <w:rFonts w:ascii="Arial" w:hAnsi="Arial" w:cs="Arial"/>
          <w:color w:val="595959" w:themeColor="text1" w:themeTint="A6"/>
          <w:sz w:val="22"/>
          <w:szCs w:val="22"/>
        </w:rPr>
        <w:t xml:space="preserve">Potkraj </w:t>
      </w:r>
      <w:r w:rsidRPr="00E4546F">
        <w:rPr>
          <w:rFonts w:ascii="Arial" w:hAnsi="Arial" w:cs="Arial"/>
          <w:color w:val="595959" w:themeColor="text1" w:themeTint="A6"/>
          <w:sz w:val="22"/>
          <w:szCs w:val="22"/>
        </w:rPr>
        <w:lastRenderedPageBreak/>
        <w:t xml:space="preserve">studenoga 2021. plan rada je i službeno odobren, a finaliziranje ugovora i njegovo digitalno potpisivanje očekuje se tijekom </w:t>
      </w:r>
      <w:r w:rsidR="003E1B7D" w:rsidRPr="00E4546F">
        <w:rPr>
          <w:rFonts w:ascii="Arial" w:hAnsi="Arial" w:cs="Arial"/>
          <w:color w:val="595959" w:themeColor="text1" w:themeTint="A6"/>
          <w:sz w:val="22"/>
          <w:szCs w:val="22"/>
        </w:rPr>
        <w:t xml:space="preserve">prvog kvartala </w:t>
      </w:r>
      <w:r w:rsidRPr="00E4546F">
        <w:rPr>
          <w:rFonts w:ascii="Arial" w:hAnsi="Arial" w:cs="Arial"/>
          <w:color w:val="595959" w:themeColor="text1" w:themeTint="A6"/>
          <w:sz w:val="22"/>
          <w:szCs w:val="22"/>
        </w:rPr>
        <w:t>2022.</w:t>
      </w:r>
      <w:r w:rsidR="00373650" w:rsidRPr="00E4546F">
        <w:rPr>
          <w:rFonts w:ascii="Arial" w:hAnsi="Arial" w:cs="Arial"/>
          <w:color w:val="595959" w:themeColor="text1" w:themeTint="A6"/>
          <w:sz w:val="22"/>
          <w:szCs w:val="22"/>
        </w:rPr>
        <w:t xml:space="preserve"> godine.</w:t>
      </w:r>
    </w:p>
    <w:p w14:paraId="6FFAE052" w14:textId="067CAD97" w:rsidR="005015D7" w:rsidRPr="00E4546F" w:rsidRDefault="005015D7" w:rsidP="00C65732">
      <w:pPr>
        <w:jc w:val="both"/>
        <w:rPr>
          <w:rFonts w:ascii="Arial" w:hAnsi="Arial" w:cs="Arial"/>
          <w:color w:val="595959" w:themeColor="text1" w:themeTint="A6"/>
          <w:sz w:val="22"/>
          <w:szCs w:val="22"/>
        </w:rPr>
      </w:pPr>
    </w:p>
    <w:p w14:paraId="04626DC6" w14:textId="77777777" w:rsidR="005015D7" w:rsidRPr="00E4546F" w:rsidRDefault="005015D7" w:rsidP="005015D7">
      <w:pPr>
        <w:jc w:val="both"/>
        <w:rPr>
          <w:rFonts w:ascii="Arial" w:hAnsi="Arial" w:cs="Arial"/>
          <w:b/>
          <w:bCs/>
          <w:color w:val="595959" w:themeColor="text1" w:themeTint="A6"/>
          <w:sz w:val="22"/>
          <w:szCs w:val="22"/>
        </w:rPr>
      </w:pPr>
      <w:bookmarkStart w:id="46" w:name="_Hlk96954456"/>
      <w:r w:rsidRPr="00E4546F">
        <w:rPr>
          <w:rFonts w:ascii="Arial" w:hAnsi="Arial" w:cs="Arial"/>
          <w:b/>
          <w:bCs/>
          <w:color w:val="595959" w:themeColor="text1" w:themeTint="A6"/>
          <w:sz w:val="22"/>
          <w:szCs w:val="22"/>
        </w:rPr>
        <w:t>Odobreni proračun s omjerima financiranja</w:t>
      </w:r>
    </w:p>
    <w:bookmarkEnd w:id="46"/>
    <w:p w14:paraId="3307F7B2" w14:textId="5FF491E9" w:rsidR="005015D7" w:rsidRPr="00E4546F" w:rsidRDefault="005015D7" w:rsidP="005015D7">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100.420,00 EUR za trogodišnje razdoblje 2018. – 2020. (30</w:t>
      </w:r>
      <w:r w:rsidR="002E2D9A">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nacionalno sufinanciranje, 70</w:t>
      </w:r>
      <w:r w:rsidR="002E2D9A">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 sredstva Europske komisije); </w:t>
      </w:r>
      <w:r w:rsidR="00D93F5E" w:rsidRPr="00E4546F">
        <w:rPr>
          <w:rFonts w:ascii="Arial" w:hAnsi="Arial" w:cs="Arial"/>
          <w:color w:val="595959" w:themeColor="text1" w:themeTint="A6"/>
          <w:sz w:val="22"/>
          <w:szCs w:val="22"/>
        </w:rPr>
        <w:t>n</w:t>
      </w:r>
      <w:r w:rsidRPr="00E4546F">
        <w:rPr>
          <w:rFonts w:ascii="Arial" w:hAnsi="Arial" w:cs="Arial"/>
          <w:color w:val="595959" w:themeColor="text1" w:themeTint="A6"/>
          <w:sz w:val="22"/>
          <w:szCs w:val="22"/>
        </w:rPr>
        <w:t>apomena: ugovor je produljen do 31.3.2021.</w:t>
      </w:r>
    </w:p>
    <w:p w14:paraId="53B62FF8" w14:textId="282E6D83" w:rsidR="005015D7" w:rsidRPr="00E4546F" w:rsidRDefault="005015D7" w:rsidP="005015D7">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Ukupna realizacija za navedeno trogodišnje razdoblje prema završnom izvješću </w:t>
      </w:r>
      <w:r w:rsidR="00373650" w:rsidRPr="00E4546F">
        <w:rPr>
          <w:rFonts w:ascii="Arial" w:hAnsi="Arial" w:cs="Arial"/>
          <w:color w:val="595959" w:themeColor="text1" w:themeTint="A6"/>
          <w:sz w:val="22"/>
          <w:szCs w:val="22"/>
        </w:rPr>
        <w:t xml:space="preserve">koje je odobrila Europska komisija </w:t>
      </w:r>
      <w:r w:rsidRPr="00E4546F">
        <w:rPr>
          <w:rFonts w:ascii="Arial" w:hAnsi="Arial" w:cs="Arial"/>
          <w:color w:val="595959" w:themeColor="text1" w:themeTint="A6"/>
          <w:sz w:val="22"/>
          <w:szCs w:val="22"/>
        </w:rPr>
        <w:t>je: 99,45</w:t>
      </w:r>
      <w:r w:rsidR="002E2D9A">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w:t>
      </w:r>
    </w:p>
    <w:p w14:paraId="37716132" w14:textId="13AA8439" w:rsidR="0076050D" w:rsidRPr="00E4546F" w:rsidRDefault="0076050D" w:rsidP="00C65732">
      <w:pPr>
        <w:jc w:val="both"/>
        <w:rPr>
          <w:rFonts w:ascii="Arial" w:hAnsi="Arial" w:cs="Arial"/>
          <w:color w:val="595959" w:themeColor="text1" w:themeTint="A6"/>
          <w:sz w:val="22"/>
          <w:szCs w:val="22"/>
        </w:rPr>
      </w:pPr>
    </w:p>
    <w:p w14:paraId="041ABCC8" w14:textId="3466D478" w:rsidR="0076050D" w:rsidRPr="00E4546F" w:rsidRDefault="0076050D" w:rsidP="0076050D">
      <w:pPr>
        <w:jc w:val="both"/>
        <w:rPr>
          <w:rFonts w:ascii="Arial" w:hAnsi="Arial" w:cs="Arial"/>
          <w:b/>
          <w:color w:val="595959" w:themeColor="text1" w:themeTint="A6"/>
          <w:sz w:val="22"/>
          <w:szCs w:val="22"/>
        </w:rPr>
      </w:pPr>
      <w:r w:rsidRPr="00E4546F">
        <w:rPr>
          <w:rFonts w:ascii="Arial" w:hAnsi="Arial" w:cs="Arial"/>
          <w:b/>
          <w:color w:val="595959" w:themeColor="text1" w:themeTint="A6"/>
          <w:sz w:val="22"/>
          <w:szCs w:val="22"/>
        </w:rPr>
        <w:t>Ukupna iskorištenost sredstava u postocima</w:t>
      </w:r>
    </w:p>
    <w:p w14:paraId="10C8F896" w14:textId="6D215CC1" w:rsidR="0076050D" w:rsidRPr="00E4546F" w:rsidRDefault="0076050D" w:rsidP="0076050D">
      <w:pPr>
        <w:jc w:val="both"/>
        <w:rPr>
          <w:rFonts w:ascii="Arial" w:hAnsi="Arial" w:cs="Arial"/>
          <w:bCs/>
          <w:color w:val="595959" w:themeColor="text1" w:themeTint="A6"/>
          <w:sz w:val="22"/>
          <w:szCs w:val="22"/>
        </w:rPr>
      </w:pPr>
      <w:r w:rsidRPr="00E4546F">
        <w:rPr>
          <w:rFonts w:ascii="Arial" w:hAnsi="Arial" w:cs="Arial"/>
          <w:bCs/>
          <w:color w:val="595959" w:themeColor="text1" w:themeTint="A6"/>
          <w:sz w:val="22"/>
          <w:szCs w:val="22"/>
        </w:rPr>
        <w:t>65,04</w:t>
      </w:r>
      <w:r w:rsidR="002E2D9A">
        <w:rPr>
          <w:rFonts w:ascii="Arial" w:hAnsi="Arial" w:cs="Arial"/>
          <w:bCs/>
          <w:color w:val="595959" w:themeColor="text1" w:themeTint="A6"/>
          <w:sz w:val="22"/>
          <w:szCs w:val="22"/>
        </w:rPr>
        <w:t xml:space="preserve"> </w:t>
      </w:r>
      <w:r w:rsidRPr="00E4546F">
        <w:rPr>
          <w:rFonts w:ascii="Arial" w:hAnsi="Arial" w:cs="Arial"/>
          <w:bCs/>
          <w:color w:val="595959" w:themeColor="text1" w:themeTint="A6"/>
          <w:sz w:val="22"/>
          <w:szCs w:val="22"/>
        </w:rPr>
        <w:t xml:space="preserve">% </w:t>
      </w:r>
    </w:p>
    <w:p w14:paraId="218B44CF" w14:textId="6E8EC3C3" w:rsidR="00114120" w:rsidRPr="00E4546F" w:rsidRDefault="00114120" w:rsidP="0076050D">
      <w:pPr>
        <w:jc w:val="both"/>
        <w:rPr>
          <w:rFonts w:ascii="Arial" w:hAnsi="Arial" w:cs="Arial"/>
          <w:b/>
          <w:color w:val="595959" w:themeColor="text1" w:themeTint="A6"/>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276"/>
        <w:gridCol w:w="1843"/>
        <w:gridCol w:w="1984"/>
        <w:gridCol w:w="1418"/>
      </w:tblGrid>
      <w:tr w:rsidR="005E3D28" w:rsidRPr="00E4546F" w14:paraId="29BDCF49" w14:textId="77777777" w:rsidTr="0098086D">
        <w:trPr>
          <w:trHeight w:val="795"/>
        </w:trPr>
        <w:tc>
          <w:tcPr>
            <w:tcW w:w="2297" w:type="dxa"/>
            <w:shd w:val="clear" w:color="auto" w:fill="auto"/>
            <w:vAlign w:val="center"/>
            <w:hideMark/>
          </w:tcPr>
          <w:p w14:paraId="512CE638" w14:textId="77777777" w:rsidR="00AD4C10" w:rsidRPr="00E4546F" w:rsidRDefault="00AD4C10" w:rsidP="0098086D">
            <w:pPr>
              <w:jc w:val="both"/>
              <w:rPr>
                <w:rFonts w:ascii="Arial" w:hAnsi="Arial" w:cs="Arial"/>
                <w:b/>
                <w:bCs/>
                <w:color w:val="595959" w:themeColor="text1" w:themeTint="A6"/>
                <w:sz w:val="18"/>
                <w:szCs w:val="18"/>
              </w:rPr>
            </w:pPr>
            <w:bookmarkStart w:id="47" w:name="_Hlk97024707"/>
            <w:r w:rsidRPr="00E4546F">
              <w:rPr>
                <w:rFonts w:ascii="Arial" w:hAnsi="Arial" w:cs="Arial"/>
                <w:b/>
                <w:bCs/>
                <w:color w:val="595959" w:themeColor="text1" w:themeTint="A6"/>
                <w:sz w:val="18"/>
                <w:szCs w:val="18"/>
              </w:rPr>
              <w:t>PROGRAM</w:t>
            </w:r>
          </w:p>
        </w:tc>
        <w:tc>
          <w:tcPr>
            <w:tcW w:w="1276" w:type="dxa"/>
            <w:shd w:val="clear" w:color="auto" w:fill="FFFFFF" w:themeFill="background1"/>
            <w:vAlign w:val="center"/>
            <w:hideMark/>
          </w:tcPr>
          <w:p w14:paraId="4288C5F7"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IZVOR FINANCIRANJA</w:t>
            </w:r>
          </w:p>
          <w:p w14:paraId="141F637C" w14:textId="77777777" w:rsidR="00AD4C10" w:rsidRPr="00E4546F" w:rsidRDefault="00AD4C10" w:rsidP="0098086D">
            <w:pPr>
              <w:jc w:val="both"/>
              <w:rPr>
                <w:rFonts w:ascii="Arial" w:hAnsi="Arial" w:cs="Arial"/>
                <w:b/>
                <w:bCs/>
                <w:color w:val="595959" w:themeColor="text1" w:themeTint="A6"/>
                <w:sz w:val="18"/>
                <w:szCs w:val="18"/>
              </w:rPr>
            </w:pPr>
          </w:p>
        </w:tc>
        <w:tc>
          <w:tcPr>
            <w:tcW w:w="1843" w:type="dxa"/>
            <w:shd w:val="clear" w:color="auto" w:fill="FFFFFF" w:themeFill="background1"/>
            <w:vAlign w:val="center"/>
            <w:hideMark/>
          </w:tcPr>
          <w:p w14:paraId="13383BDB"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PLANIRANI IZNOS U 2021. (U HRK)</w:t>
            </w:r>
          </w:p>
        </w:tc>
        <w:tc>
          <w:tcPr>
            <w:tcW w:w="1984" w:type="dxa"/>
            <w:shd w:val="clear" w:color="auto" w:fill="FFFFFF" w:themeFill="background1"/>
            <w:vAlign w:val="center"/>
            <w:hideMark/>
          </w:tcPr>
          <w:p w14:paraId="6F5CEFB0"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POTROŠNJA 2021. (U HRK)</w:t>
            </w:r>
          </w:p>
        </w:tc>
        <w:tc>
          <w:tcPr>
            <w:tcW w:w="1418" w:type="dxa"/>
            <w:shd w:val="clear" w:color="auto" w:fill="FFFFFF" w:themeFill="background1"/>
            <w:vAlign w:val="center"/>
            <w:hideMark/>
          </w:tcPr>
          <w:p w14:paraId="5B641671" w14:textId="77777777" w:rsidR="00AD4C10" w:rsidRPr="00E4546F" w:rsidRDefault="00AD4C10"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POSTOTAK IZVRŠENOSTI</w:t>
            </w:r>
          </w:p>
        </w:tc>
      </w:tr>
      <w:tr w:rsidR="005E3D28" w:rsidRPr="00E4546F" w14:paraId="63EA0767" w14:textId="77777777" w:rsidTr="0098086D">
        <w:trPr>
          <w:trHeight w:val="300"/>
        </w:trPr>
        <w:tc>
          <w:tcPr>
            <w:tcW w:w="2297" w:type="dxa"/>
            <w:vMerge w:val="restart"/>
            <w:shd w:val="clear" w:color="auto" w:fill="auto"/>
            <w:vAlign w:val="center"/>
            <w:hideMark/>
          </w:tcPr>
          <w:p w14:paraId="71C5DC03" w14:textId="77777777" w:rsidR="00B034EA" w:rsidRPr="00E4546F" w:rsidRDefault="00B034EA"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EUROPASS</w:t>
            </w:r>
          </w:p>
          <w:p w14:paraId="4E965DA5" w14:textId="483429FB" w:rsidR="00B034EA" w:rsidRPr="00E4546F" w:rsidRDefault="00B034EA"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1.1.</w:t>
            </w:r>
            <w:r w:rsidR="007B0EBD" w:rsidRPr="00E4546F">
              <w:rPr>
                <w:rFonts w:ascii="Arial" w:hAnsi="Arial" w:cs="Arial"/>
                <w:color w:val="595959" w:themeColor="text1" w:themeTint="A6"/>
                <w:sz w:val="18"/>
                <w:szCs w:val="18"/>
              </w:rPr>
              <w:t xml:space="preserve"> – </w:t>
            </w:r>
            <w:r w:rsidRPr="00E4546F">
              <w:rPr>
                <w:rFonts w:ascii="Arial" w:hAnsi="Arial" w:cs="Arial"/>
                <w:color w:val="595959" w:themeColor="text1" w:themeTint="A6"/>
                <w:sz w:val="18"/>
                <w:szCs w:val="18"/>
              </w:rPr>
              <w:t>31.3.</w:t>
            </w:r>
            <w:r w:rsidR="002E2D9A">
              <w:rPr>
                <w:rFonts w:ascii="Arial" w:hAnsi="Arial" w:cs="Arial"/>
                <w:color w:val="595959" w:themeColor="text1" w:themeTint="A6"/>
                <w:sz w:val="18"/>
                <w:szCs w:val="18"/>
              </w:rPr>
              <w:t>2</w:t>
            </w:r>
            <w:r w:rsidRPr="00E4546F">
              <w:rPr>
                <w:rFonts w:ascii="Arial" w:hAnsi="Arial" w:cs="Arial"/>
                <w:color w:val="595959" w:themeColor="text1" w:themeTint="A6"/>
                <w:sz w:val="18"/>
                <w:szCs w:val="18"/>
              </w:rPr>
              <w:t>021. u sklopu trogodišnjeg financiranja 2018. – 2020.(21.)/</w:t>
            </w:r>
          </w:p>
          <w:p w14:paraId="799354D6" w14:textId="4B89FDDC" w:rsidR="00B034EA" w:rsidRPr="00E4546F" w:rsidRDefault="00B034EA"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1.4.</w:t>
            </w:r>
            <w:r w:rsidR="007B0EBD" w:rsidRPr="00E4546F">
              <w:rPr>
                <w:rFonts w:ascii="Arial" w:hAnsi="Arial" w:cs="Arial"/>
                <w:color w:val="595959" w:themeColor="text1" w:themeTint="A6"/>
                <w:sz w:val="18"/>
                <w:szCs w:val="18"/>
              </w:rPr>
              <w:t xml:space="preserve"> – </w:t>
            </w:r>
            <w:r w:rsidRPr="00E4546F">
              <w:rPr>
                <w:rFonts w:ascii="Arial" w:hAnsi="Arial" w:cs="Arial"/>
                <w:color w:val="595959" w:themeColor="text1" w:themeTint="A6"/>
                <w:sz w:val="18"/>
                <w:szCs w:val="18"/>
              </w:rPr>
              <w:t xml:space="preserve">31.12.2021. u sklopu trogodišnjeg financiranja 2021. – 2023. </w:t>
            </w:r>
          </w:p>
        </w:tc>
        <w:tc>
          <w:tcPr>
            <w:tcW w:w="1276" w:type="dxa"/>
            <w:shd w:val="clear" w:color="auto" w:fill="FFFFFF" w:themeFill="background1"/>
            <w:noWrap/>
            <w:vAlign w:val="bottom"/>
            <w:hideMark/>
          </w:tcPr>
          <w:p w14:paraId="242A840A" w14:textId="77777777" w:rsidR="00B034EA" w:rsidRPr="00E4546F" w:rsidRDefault="00B034EA"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Izvor 12</w:t>
            </w:r>
          </w:p>
        </w:tc>
        <w:tc>
          <w:tcPr>
            <w:tcW w:w="1843" w:type="dxa"/>
            <w:shd w:val="clear" w:color="auto" w:fill="FFFFFF" w:themeFill="background1"/>
            <w:noWrap/>
            <w:vAlign w:val="bottom"/>
            <w:hideMark/>
          </w:tcPr>
          <w:p w14:paraId="0E183580" w14:textId="77777777" w:rsidR="00B034EA" w:rsidRPr="00E4546F" w:rsidRDefault="00B034EA"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58.096,00</w:t>
            </w:r>
          </w:p>
        </w:tc>
        <w:tc>
          <w:tcPr>
            <w:tcW w:w="1984" w:type="dxa"/>
            <w:shd w:val="clear" w:color="auto" w:fill="FFFFFF" w:themeFill="background1"/>
            <w:noWrap/>
            <w:vAlign w:val="bottom"/>
            <w:hideMark/>
          </w:tcPr>
          <w:p w14:paraId="51C91603" w14:textId="77777777" w:rsidR="00B034EA" w:rsidRPr="00E4546F" w:rsidRDefault="00B034EA" w:rsidP="0098086D">
            <w:pPr>
              <w:jc w:val="both"/>
              <w:rPr>
                <w:rFonts w:ascii="Arial" w:hAnsi="Arial" w:cs="Arial"/>
                <w:color w:val="595959" w:themeColor="text1" w:themeTint="A6"/>
                <w:sz w:val="18"/>
                <w:szCs w:val="18"/>
              </w:rPr>
            </w:pPr>
          </w:p>
          <w:p w14:paraId="2A5E58DE" w14:textId="77777777" w:rsidR="00B034EA" w:rsidRPr="00E4546F" w:rsidRDefault="00B034EA"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53.131,48</w:t>
            </w:r>
          </w:p>
        </w:tc>
        <w:tc>
          <w:tcPr>
            <w:tcW w:w="1418" w:type="dxa"/>
            <w:vMerge w:val="restart"/>
            <w:shd w:val="clear" w:color="auto" w:fill="FFFFFF" w:themeFill="background1"/>
            <w:noWrap/>
            <w:vAlign w:val="center"/>
            <w:hideMark/>
          </w:tcPr>
          <w:p w14:paraId="00840615" w14:textId="752BDB47" w:rsidR="00B034EA" w:rsidRPr="00E4546F" w:rsidRDefault="00B034EA"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65,04</w:t>
            </w:r>
            <w:r w:rsidR="00D35684" w:rsidRPr="00E4546F">
              <w:rPr>
                <w:rFonts w:ascii="Arial" w:hAnsi="Arial" w:cs="Arial"/>
                <w:color w:val="595959" w:themeColor="text1" w:themeTint="A6"/>
                <w:sz w:val="18"/>
                <w:szCs w:val="18"/>
              </w:rPr>
              <w:t> </w:t>
            </w:r>
            <w:r w:rsidRPr="00E4546F">
              <w:rPr>
                <w:rFonts w:ascii="Arial" w:hAnsi="Arial" w:cs="Arial"/>
                <w:color w:val="595959" w:themeColor="text1" w:themeTint="A6"/>
                <w:sz w:val="18"/>
                <w:szCs w:val="18"/>
              </w:rPr>
              <w:t>%</w:t>
            </w:r>
          </w:p>
        </w:tc>
      </w:tr>
      <w:tr w:rsidR="005E3D28" w:rsidRPr="00E4546F" w14:paraId="1630C800" w14:textId="77777777" w:rsidTr="0098086D">
        <w:trPr>
          <w:trHeight w:val="315"/>
        </w:trPr>
        <w:tc>
          <w:tcPr>
            <w:tcW w:w="2297" w:type="dxa"/>
            <w:vMerge/>
            <w:vAlign w:val="center"/>
            <w:hideMark/>
          </w:tcPr>
          <w:p w14:paraId="242AE7F7" w14:textId="77777777" w:rsidR="00B034EA" w:rsidRPr="00E4546F" w:rsidRDefault="00B034EA" w:rsidP="0098086D">
            <w:pPr>
              <w:rPr>
                <w:rFonts w:ascii="Arial" w:hAnsi="Arial" w:cs="Arial"/>
                <w:color w:val="595959" w:themeColor="text1" w:themeTint="A6"/>
                <w:sz w:val="18"/>
                <w:szCs w:val="18"/>
              </w:rPr>
            </w:pPr>
          </w:p>
        </w:tc>
        <w:tc>
          <w:tcPr>
            <w:tcW w:w="1276" w:type="dxa"/>
            <w:shd w:val="clear" w:color="auto" w:fill="FFFFFF" w:themeFill="background1"/>
            <w:noWrap/>
            <w:vAlign w:val="bottom"/>
            <w:hideMark/>
          </w:tcPr>
          <w:p w14:paraId="1D11C31A" w14:textId="77777777" w:rsidR="00B034EA" w:rsidRPr="00E4546F" w:rsidRDefault="00B034EA"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Izvor 51</w:t>
            </w:r>
          </w:p>
        </w:tc>
        <w:tc>
          <w:tcPr>
            <w:tcW w:w="1843" w:type="dxa"/>
            <w:shd w:val="clear" w:color="auto" w:fill="FFFFFF" w:themeFill="background1"/>
            <w:noWrap/>
            <w:vAlign w:val="bottom"/>
            <w:hideMark/>
          </w:tcPr>
          <w:p w14:paraId="4D768427" w14:textId="77777777" w:rsidR="00B034EA" w:rsidRPr="00E4546F" w:rsidRDefault="00B034EA"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231.370,00</w:t>
            </w:r>
          </w:p>
        </w:tc>
        <w:tc>
          <w:tcPr>
            <w:tcW w:w="1984" w:type="dxa"/>
            <w:shd w:val="clear" w:color="auto" w:fill="FFFFFF" w:themeFill="background1"/>
            <w:noWrap/>
            <w:vAlign w:val="bottom"/>
            <w:hideMark/>
          </w:tcPr>
          <w:p w14:paraId="56B89F7D" w14:textId="77777777" w:rsidR="00B034EA" w:rsidRPr="00E4546F" w:rsidRDefault="00B034EA" w:rsidP="0098086D">
            <w:pPr>
              <w:jc w:val="both"/>
              <w:rPr>
                <w:rFonts w:ascii="Arial" w:hAnsi="Arial" w:cs="Arial"/>
                <w:color w:val="595959" w:themeColor="text1" w:themeTint="A6"/>
                <w:sz w:val="18"/>
                <w:szCs w:val="18"/>
              </w:rPr>
            </w:pPr>
          </w:p>
          <w:p w14:paraId="03CB57A7" w14:textId="77777777" w:rsidR="00B034EA" w:rsidRPr="00E4546F" w:rsidRDefault="00B034EA"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135.151,30</w:t>
            </w:r>
          </w:p>
        </w:tc>
        <w:tc>
          <w:tcPr>
            <w:tcW w:w="1418" w:type="dxa"/>
            <w:vMerge/>
            <w:vAlign w:val="center"/>
            <w:hideMark/>
          </w:tcPr>
          <w:p w14:paraId="2AEE61F5" w14:textId="77777777" w:rsidR="00B034EA" w:rsidRPr="00E4546F" w:rsidRDefault="00B034EA" w:rsidP="0098086D">
            <w:pPr>
              <w:rPr>
                <w:rFonts w:ascii="Arial" w:hAnsi="Arial" w:cs="Arial"/>
                <w:color w:val="595959" w:themeColor="text1" w:themeTint="A6"/>
                <w:sz w:val="18"/>
                <w:szCs w:val="18"/>
              </w:rPr>
            </w:pPr>
          </w:p>
        </w:tc>
      </w:tr>
      <w:tr w:rsidR="005E3D28" w:rsidRPr="00E4546F" w14:paraId="6B48EA12" w14:textId="77777777" w:rsidTr="0098086D">
        <w:trPr>
          <w:trHeight w:val="330"/>
        </w:trPr>
        <w:tc>
          <w:tcPr>
            <w:tcW w:w="2297" w:type="dxa"/>
            <w:vMerge/>
            <w:vAlign w:val="center"/>
            <w:hideMark/>
          </w:tcPr>
          <w:p w14:paraId="6875733A" w14:textId="77777777" w:rsidR="00B034EA" w:rsidRPr="00E4546F" w:rsidRDefault="00B034EA" w:rsidP="0098086D">
            <w:pPr>
              <w:rPr>
                <w:rFonts w:ascii="Arial" w:hAnsi="Arial" w:cs="Arial"/>
                <w:color w:val="595959" w:themeColor="text1" w:themeTint="A6"/>
                <w:sz w:val="18"/>
                <w:szCs w:val="18"/>
              </w:rPr>
            </w:pPr>
          </w:p>
        </w:tc>
        <w:tc>
          <w:tcPr>
            <w:tcW w:w="1276" w:type="dxa"/>
            <w:shd w:val="clear" w:color="auto" w:fill="FFFFFF" w:themeFill="background1"/>
            <w:noWrap/>
            <w:vAlign w:val="bottom"/>
            <w:hideMark/>
          </w:tcPr>
          <w:p w14:paraId="7CD25FFE" w14:textId="77777777" w:rsidR="00B034EA" w:rsidRPr="00E4546F" w:rsidRDefault="00B034EA" w:rsidP="0098086D">
            <w:pPr>
              <w:jc w:val="both"/>
              <w:rPr>
                <w:rFonts w:ascii="Arial" w:hAnsi="Arial" w:cs="Arial"/>
                <w:i/>
                <w:iCs/>
                <w:color w:val="595959" w:themeColor="text1" w:themeTint="A6"/>
                <w:sz w:val="18"/>
                <w:szCs w:val="18"/>
              </w:rPr>
            </w:pPr>
            <w:r w:rsidRPr="00E4546F">
              <w:rPr>
                <w:rFonts w:ascii="Arial" w:hAnsi="Arial" w:cs="Arial"/>
                <w:i/>
                <w:iCs/>
                <w:color w:val="595959" w:themeColor="text1" w:themeTint="A6"/>
                <w:sz w:val="18"/>
                <w:szCs w:val="18"/>
              </w:rPr>
              <w:t>UKUPNO</w:t>
            </w:r>
          </w:p>
        </w:tc>
        <w:tc>
          <w:tcPr>
            <w:tcW w:w="1843" w:type="dxa"/>
            <w:shd w:val="clear" w:color="auto" w:fill="FFFFFF" w:themeFill="background1"/>
            <w:noWrap/>
            <w:vAlign w:val="bottom"/>
            <w:hideMark/>
          </w:tcPr>
          <w:p w14:paraId="2DB99101" w14:textId="77777777" w:rsidR="00B034EA" w:rsidRPr="00E4546F" w:rsidRDefault="00B034EA" w:rsidP="0098086D">
            <w:pPr>
              <w:jc w:val="both"/>
              <w:rPr>
                <w:rFonts w:ascii="Arial" w:hAnsi="Arial" w:cs="Arial"/>
                <w:b/>
                <w:bCs/>
                <w:color w:val="595959" w:themeColor="text1" w:themeTint="A6"/>
                <w:sz w:val="18"/>
                <w:szCs w:val="18"/>
                <w:highlight w:val="yellow"/>
              </w:rPr>
            </w:pPr>
            <w:r w:rsidRPr="00E4546F">
              <w:rPr>
                <w:rFonts w:ascii="Arial" w:hAnsi="Arial" w:cs="Arial"/>
                <w:color w:val="595959" w:themeColor="text1" w:themeTint="A6"/>
                <w:sz w:val="18"/>
                <w:szCs w:val="18"/>
              </w:rPr>
              <w:t>289.466,00</w:t>
            </w:r>
          </w:p>
        </w:tc>
        <w:tc>
          <w:tcPr>
            <w:tcW w:w="1984" w:type="dxa"/>
            <w:shd w:val="clear" w:color="auto" w:fill="FFFFFF" w:themeFill="background1"/>
            <w:noWrap/>
            <w:vAlign w:val="bottom"/>
            <w:hideMark/>
          </w:tcPr>
          <w:p w14:paraId="42FCA569" w14:textId="77777777" w:rsidR="00B034EA" w:rsidRPr="00E4546F" w:rsidRDefault="00B034EA"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188.282,78</w:t>
            </w:r>
          </w:p>
        </w:tc>
        <w:tc>
          <w:tcPr>
            <w:tcW w:w="1418" w:type="dxa"/>
            <w:vMerge/>
            <w:vAlign w:val="center"/>
            <w:hideMark/>
          </w:tcPr>
          <w:p w14:paraId="71628302" w14:textId="77777777" w:rsidR="00B034EA" w:rsidRPr="00E4546F" w:rsidRDefault="00B034EA" w:rsidP="0098086D">
            <w:pPr>
              <w:rPr>
                <w:rFonts w:ascii="Arial" w:hAnsi="Arial" w:cs="Arial"/>
                <w:color w:val="595959" w:themeColor="text1" w:themeTint="A6"/>
                <w:sz w:val="18"/>
                <w:szCs w:val="18"/>
              </w:rPr>
            </w:pPr>
          </w:p>
        </w:tc>
      </w:tr>
      <w:bookmarkEnd w:id="47"/>
    </w:tbl>
    <w:p w14:paraId="65C287EB" w14:textId="77777777" w:rsidR="00AD4C10" w:rsidRPr="00E4546F" w:rsidRDefault="00AD4C10" w:rsidP="0076050D">
      <w:pPr>
        <w:jc w:val="both"/>
        <w:rPr>
          <w:rFonts w:ascii="Arial" w:hAnsi="Arial" w:cs="Arial"/>
          <w:b/>
          <w:color w:val="595959" w:themeColor="text1" w:themeTint="A6"/>
          <w:sz w:val="22"/>
          <w:szCs w:val="22"/>
        </w:rPr>
      </w:pPr>
    </w:p>
    <w:p w14:paraId="3710B26A" w14:textId="77777777" w:rsidR="00114120" w:rsidRPr="00E4546F" w:rsidRDefault="00114120" w:rsidP="00114120">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Promotivne, informativne i potporne aktivnosti</w:t>
      </w:r>
    </w:p>
    <w:p w14:paraId="25504426" w14:textId="7E99060E" w:rsidR="00114120" w:rsidRPr="00E4546F" w:rsidRDefault="00114120" w:rsidP="00114120">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Budući da je promocija Europassovih portfelja jedan od osnovnih zadataka ove mreže i inicijative, u tom su smislu provedene brojne informativno-promotivne aktivnosti opisane u prethodnom poglavlju. Ukratko, riječ je o sljedećim aktivnostima i kanalima promocije te potpornim aktivnostima:</w:t>
      </w:r>
    </w:p>
    <w:p w14:paraId="6BA79097" w14:textId="3CC0D790" w:rsidR="00986527" w:rsidRPr="00E4546F" w:rsidRDefault="00986527" w:rsidP="00BF5702">
      <w:pPr>
        <w:pStyle w:val="ListParagraph"/>
        <w:numPr>
          <w:ilvl w:val="0"/>
          <w:numId w:val="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izrad</w:t>
      </w:r>
      <w:r w:rsidR="003B29F2" w:rsidRPr="00E4546F">
        <w:rPr>
          <w:rFonts w:ascii="Arial" w:hAnsi="Arial" w:cs="Arial"/>
          <w:color w:val="595959" w:themeColor="text1" w:themeTint="A6"/>
          <w:sz w:val="22"/>
          <w:szCs w:val="22"/>
        </w:rPr>
        <w:t>i</w:t>
      </w:r>
      <w:r w:rsidRPr="00E4546F">
        <w:rPr>
          <w:rFonts w:ascii="Arial" w:hAnsi="Arial" w:cs="Arial"/>
          <w:color w:val="595959" w:themeColor="text1" w:themeTint="A6"/>
          <w:sz w:val="22"/>
          <w:szCs w:val="22"/>
        </w:rPr>
        <w:t xml:space="preserve"> osam kratkih i ciljanih video uputa o tehničkim aspektima novog portala: </w:t>
      </w:r>
      <w:hyperlink r:id="rId23" w:history="1">
        <w:r w:rsidRPr="00E4546F">
          <w:rPr>
            <w:rStyle w:val="Hyperlink"/>
            <w:rFonts w:ascii="Arial" w:hAnsi="Arial" w:cs="Arial"/>
            <w:color w:val="595959" w:themeColor="text1" w:themeTint="A6"/>
            <w:sz w:val="22"/>
            <w:szCs w:val="22"/>
          </w:rPr>
          <w:t>https://www.youtube.com/watch?v=PjjEbbb2D1Q&amp;list=PLhh2XE3QtfvunEF159Lxu2MeWF8cr28BT</w:t>
        </w:r>
      </w:hyperlink>
      <w:r w:rsidRPr="00E4546F">
        <w:rPr>
          <w:rFonts w:ascii="Arial" w:hAnsi="Arial" w:cs="Arial"/>
          <w:color w:val="595959" w:themeColor="text1" w:themeTint="A6"/>
          <w:sz w:val="22"/>
          <w:szCs w:val="22"/>
        </w:rPr>
        <w:t xml:space="preserve"> </w:t>
      </w:r>
    </w:p>
    <w:p w14:paraId="1662F2C9" w14:textId="0A7A57F8" w:rsidR="00986527" w:rsidRPr="00E4546F" w:rsidRDefault="00986527" w:rsidP="00BF5702">
      <w:pPr>
        <w:pStyle w:val="ListParagraph"/>
        <w:numPr>
          <w:ilvl w:val="0"/>
          <w:numId w:val="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izrad</w:t>
      </w:r>
      <w:r w:rsidR="003B29F2" w:rsidRPr="00E4546F">
        <w:rPr>
          <w:rFonts w:ascii="Arial" w:hAnsi="Arial" w:cs="Arial"/>
          <w:color w:val="595959" w:themeColor="text1" w:themeTint="A6"/>
          <w:sz w:val="22"/>
          <w:szCs w:val="22"/>
        </w:rPr>
        <w:t>i</w:t>
      </w:r>
      <w:r w:rsidRPr="00E4546F">
        <w:rPr>
          <w:rFonts w:ascii="Arial" w:hAnsi="Arial" w:cs="Arial"/>
          <w:color w:val="595959" w:themeColor="text1" w:themeTint="A6"/>
          <w:sz w:val="22"/>
          <w:szCs w:val="22"/>
        </w:rPr>
        <w:t xml:space="preserve"> promotivnog </w:t>
      </w:r>
      <w:r w:rsidR="007B0EBD" w:rsidRPr="00E4546F">
        <w:rPr>
          <w:rFonts w:ascii="Arial" w:hAnsi="Arial" w:cs="Arial"/>
          <w:color w:val="595959" w:themeColor="text1" w:themeTint="A6"/>
          <w:sz w:val="22"/>
          <w:szCs w:val="22"/>
        </w:rPr>
        <w:t xml:space="preserve">videa </w:t>
      </w:r>
      <w:r w:rsidRPr="00E4546F">
        <w:rPr>
          <w:rFonts w:ascii="Arial" w:hAnsi="Arial" w:cs="Arial"/>
          <w:color w:val="595959" w:themeColor="text1" w:themeTint="A6"/>
          <w:sz w:val="22"/>
          <w:szCs w:val="22"/>
        </w:rPr>
        <w:t>o korištenju Europassa za profesionalno usmjeravanje učenika u organizaciji Europske komisije, a u suradnji s</w:t>
      </w:r>
      <w:r w:rsidR="003E1B7D" w:rsidRPr="00E4546F">
        <w:rPr>
          <w:rFonts w:ascii="Arial" w:hAnsi="Arial" w:cs="Arial"/>
          <w:color w:val="595959" w:themeColor="text1" w:themeTint="A6"/>
          <w:sz w:val="22"/>
          <w:szCs w:val="22"/>
        </w:rPr>
        <w:t>a</w:t>
      </w:r>
      <w:r w:rsidR="00885608"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Srednjom školom Čakovec: </w:t>
      </w:r>
      <w:hyperlink r:id="rId24" w:history="1">
        <w:r w:rsidRPr="00E4546F">
          <w:rPr>
            <w:rStyle w:val="Hyperlink"/>
            <w:rFonts w:ascii="Arial" w:hAnsi="Arial" w:cs="Arial"/>
            <w:color w:val="595959" w:themeColor="text1" w:themeTint="A6"/>
            <w:sz w:val="22"/>
            <w:szCs w:val="22"/>
          </w:rPr>
          <w:t>https://audiovisual.ec.europa.eu/en/video/I-203247</w:t>
        </w:r>
      </w:hyperlink>
      <w:r w:rsidR="00885608" w:rsidRPr="00E4546F">
        <w:rPr>
          <w:rFonts w:ascii="Arial" w:hAnsi="Arial" w:cs="Arial"/>
          <w:color w:val="595959" w:themeColor="text1" w:themeTint="A6"/>
          <w:sz w:val="22"/>
          <w:szCs w:val="22"/>
        </w:rPr>
        <w:t>. Video je objavljen na audiovizualnom portalu Europske komisije</w:t>
      </w:r>
      <w:r w:rsidR="007B0EBD" w:rsidRPr="00E4546F">
        <w:rPr>
          <w:rFonts w:ascii="Arial" w:hAnsi="Arial" w:cs="Arial"/>
          <w:color w:val="595959" w:themeColor="text1" w:themeTint="A6"/>
          <w:sz w:val="22"/>
          <w:szCs w:val="22"/>
        </w:rPr>
        <w:t xml:space="preserve"> </w:t>
      </w:r>
      <w:r w:rsidR="00885608" w:rsidRPr="00E4546F">
        <w:rPr>
          <w:rFonts w:ascii="Arial" w:hAnsi="Arial" w:cs="Arial"/>
          <w:color w:val="595959" w:themeColor="text1" w:themeTint="A6"/>
          <w:sz w:val="22"/>
          <w:szCs w:val="22"/>
        </w:rPr>
        <w:t xml:space="preserve">te je ostvario </w:t>
      </w:r>
      <w:r w:rsidR="007B0EBD" w:rsidRPr="00E4546F">
        <w:rPr>
          <w:rFonts w:ascii="Arial" w:hAnsi="Arial" w:cs="Arial"/>
          <w:color w:val="595959" w:themeColor="text1" w:themeTint="A6"/>
          <w:sz w:val="22"/>
          <w:szCs w:val="22"/>
        </w:rPr>
        <w:t xml:space="preserve">više od </w:t>
      </w:r>
      <w:r w:rsidR="00885608" w:rsidRPr="00E4546F">
        <w:rPr>
          <w:rFonts w:ascii="Arial" w:hAnsi="Arial" w:cs="Arial"/>
          <w:color w:val="595959" w:themeColor="text1" w:themeTint="A6"/>
          <w:sz w:val="22"/>
          <w:szCs w:val="22"/>
        </w:rPr>
        <w:t xml:space="preserve">17 milijuna </w:t>
      </w:r>
      <w:r w:rsidR="00D93F5E" w:rsidRPr="00E4546F">
        <w:rPr>
          <w:rFonts w:ascii="Arial" w:hAnsi="Arial" w:cs="Arial"/>
          <w:color w:val="595959" w:themeColor="text1" w:themeTint="A6"/>
          <w:sz w:val="22"/>
          <w:szCs w:val="22"/>
        </w:rPr>
        <w:t>pregleda</w:t>
      </w:r>
      <w:r w:rsidR="007B0EBD" w:rsidRPr="00E4546F">
        <w:rPr>
          <w:rFonts w:ascii="Arial" w:hAnsi="Arial" w:cs="Arial"/>
          <w:color w:val="595959" w:themeColor="text1" w:themeTint="A6"/>
          <w:sz w:val="22"/>
          <w:szCs w:val="22"/>
        </w:rPr>
        <w:t xml:space="preserve"> </w:t>
      </w:r>
    </w:p>
    <w:p w14:paraId="6D08BB4B" w14:textId="5931C0E2" w:rsidR="00986527" w:rsidRPr="00E4546F" w:rsidRDefault="00986527" w:rsidP="00BF5702">
      <w:pPr>
        <w:pStyle w:val="ListParagraph"/>
        <w:numPr>
          <w:ilvl w:val="0"/>
          <w:numId w:val="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izrad</w:t>
      </w:r>
      <w:r w:rsidR="003B29F2" w:rsidRPr="00E4546F">
        <w:rPr>
          <w:rFonts w:ascii="Arial" w:hAnsi="Arial" w:cs="Arial"/>
          <w:color w:val="595959" w:themeColor="text1" w:themeTint="A6"/>
          <w:sz w:val="22"/>
          <w:szCs w:val="22"/>
        </w:rPr>
        <w:t>i</w:t>
      </w:r>
      <w:r w:rsidRPr="00E4546F">
        <w:rPr>
          <w:rFonts w:ascii="Arial" w:hAnsi="Arial" w:cs="Arial"/>
          <w:color w:val="595959" w:themeColor="text1" w:themeTint="A6"/>
          <w:sz w:val="22"/>
          <w:szCs w:val="22"/>
        </w:rPr>
        <w:t xml:space="preserve"> dva dulja videa </w:t>
      </w:r>
      <w:r w:rsidR="007B0EBD" w:rsidRPr="00E4546F">
        <w:rPr>
          <w:rFonts w:ascii="Arial" w:hAnsi="Arial" w:cs="Arial"/>
          <w:color w:val="595959" w:themeColor="text1" w:themeTint="A6"/>
          <w:sz w:val="22"/>
          <w:szCs w:val="22"/>
        </w:rPr>
        <w:t xml:space="preserve">kojima je bila svrha promocija </w:t>
      </w:r>
      <w:r w:rsidRPr="00E4546F">
        <w:rPr>
          <w:rFonts w:ascii="Arial" w:hAnsi="Arial" w:cs="Arial"/>
          <w:color w:val="595959" w:themeColor="text1" w:themeTint="A6"/>
          <w:sz w:val="22"/>
          <w:szCs w:val="22"/>
        </w:rPr>
        <w:t>na međunarodnom događanju „</w:t>
      </w:r>
      <w:r w:rsidRPr="00E4546F">
        <w:rPr>
          <w:rFonts w:ascii="Arial" w:hAnsi="Arial" w:cs="Arial"/>
          <w:i/>
          <w:iCs/>
          <w:color w:val="595959" w:themeColor="text1" w:themeTint="A6"/>
          <w:sz w:val="22"/>
          <w:szCs w:val="22"/>
        </w:rPr>
        <w:t>Europass Digital Credentials to Future-Proof Your Potential“</w:t>
      </w:r>
      <w:r w:rsidRPr="00E4546F">
        <w:rPr>
          <w:rFonts w:ascii="Arial" w:hAnsi="Arial" w:cs="Arial"/>
          <w:color w:val="595959" w:themeColor="text1" w:themeTint="A6"/>
          <w:sz w:val="22"/>
          <w:szCs w:val="22"/>
        </w:rPr>
        <w:t xml:space="preserve"> </w:t>
      </w:r>
      <w:r w:rsidR="007B0EBD" w:rsidRPr="00E4546F">
        <w:rPr>
          <w:rFonts w:ascii="Arial" w:hAnsi="Arial" w:cs="Arial"/>
          <w:color w:val="595959" w:themeColor="text1" w:themeTint="A6"/>
          <w:sz w:val="22"/>
          <w:szCs w:val="22"/>
        </w:rPr>
        <w:t xml:space="preserve">s temom </w:t>
      </w:r>
      <w:r w:rsidRPr="00E4546F">
        <w:rPr>
          <w:rFonts w:ascii="Arial" w:hAnsi="Arial" w:cs="Arial"/>
          <w:color w:val="595959" w:themeColor="text1" w:themeTint="A6"/>
          <w:sz w:val="22"/>
          <w:szCs w:val="22"/>
        </w:rPr>
        <w:t>promocije Europass</w:t>
      </w:r>
      <w:r w:rsidR="007B0EBD" w:rsidRPr="00E4546F">
        <w:rPr>
          <w:rFonts w:ascii="Arial" w:hAnsi="Arial" w:cs="Arial"/>
          <w:color w:val="595959" w:themeColor="text1" w:themeTint="A6"/>
          <w:sz w:val="22"/>
          <w:szCs w:val="22"/>
        </w:rPr>
        <w:t>ovih</w:t>
      </w:r>
      <w:r w:rsidRPr="00E4546F">
        <w:rPr>
          <w:rFonts w:ascii="Arial" w:hAnsi="Arial" w:cs="Arial"/>
          <w:color w:val="595959" w:themeColor="text1" w:themeTint="A6"/>
          <w:sz w:val="22"/>
          <w:szCs w:val="22"/>
        </w:rPr>
        <w:t xml:space="preserve"> digitalnih vjerodajnica: 1</w:t>
      </w:r>
      <w:r w:rsidR="007B0EBD"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video izrađen je u suradnji s Institutom za društvena istraživanja i Ministarstvom znanosti i obrazovanja vezano </w:t>
      </w:r>
      <w:r w:rsidR="007B0EBD" w:rsidRPr="00E4546F">
        <w:rPr>
          <w:rFonts w:ascii="Arial" w:hAnsi="Arial" w:cs="Arial"/>
          <w:color w:val="595959" w:themeColor="text1" w:themeTint="A6"/>
          <w:sz w:val="22"/>
          <w:szCs w:val="22"/>
        </w:rPr>
        <w:t xml:space="preserve">uz </w:t>
      </w:r>
      <w:r w:rsidRPr="00E4546F">
        <w:rPr>
          <w:rFonts w:ascii="Arial" w:hAnsi="Arial" w:cs="Arial"/>
          <w:color w:val="595959" w:themeColor="text1" w:themeTint="A6"/>
          <w:sz w:val="22"/>
          <w:szCs w:val="22"/>
        </w:rPr>
        <w:t xml:space="preserve">predstavljanje rezultata istraživanja u području visokog obrazovanja o digitalizaciji dokumenta dopunska isprava o studiju: </w:t>
      </w:r>
      <w:hyperlink r:id="rId25" w:history="1">
        <w:r w:rsidRPr="00E4546F">
          <w:rPr>
            <w:rStyle w:val="Hyperlink"/>
            <w:rFonts w:ascii="Arial" w:hAnsi="Arial" w:cs="Arial"/>
            <w:color w:val="595959" w:themeColor="text1" w:themeTint="A6"/>
            <w:sz w:val="22"/>
            <w:szCs w:val="22"/>
          </w:rPr>
          <w:t>https://www.youtube.com/watch?v=2wjLllMZgD4</w:t>
        </w:r>
      </w:hyperlink>
      <w:r w:rsidRPr="00E4546F">
        <w:rPr>
          <w:rFonts w:ascii="Arial" w:hAnsi="Arial" w:cs="Arial"/>
          <w:color w:val="595959" w:themeColor="text1" w:themeTint="A6"/>
          <w:sz w:val="22"/>
          <w:szCs w:val="22"/>
        </w:rPr>
        <w:t>; 2</w:t>
      </w:r>
      <w:r w:rsidR="007B0EBD"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video izrađen </w:t>
      </w:r>
      <w:r w:rsidR="007B0EBD" w:rsidRPr="00E4546F">
        <w:rPr>
          <w:rFonts w:ascii="Arial" w:hAnsi="Arial" w:cs="Arial"/>
          <w:color w:val="595959" w:themeColor="text1" w:themeTint="A6"/>
          <w:sz w:val="22"/>
          <w:szCs w:val="22"/>
        </w:rPr>
        <w:t xml:space="preserve">je </w:t>
      </w:r>
      <w:r w:rsidRPr="00E4546F">
        <w:rPr>
          <w:rFonts w:ascii="Arial" w:hAnsi="Arial" w:cs="Arial"/>
          <w:color w:val="595959" w:themeColor="text1" w:themeTint="A6"/>
          <w:sz w:val="22"/>
          <w:szCs w:val="22"/>
        </w:rPr>
        <w:t xml:space="preserve">u suradnji sa Sveučilištem u Splitu: </w:t>
      </w:r>
      <w:hyperlink r:id="rId26" w:history="1">
        <w:r w:rsidRPr="00E4546F">
          <w:rPr>
            <w:rStyle w:val="Hyperlink"/>
            <w:rFonts w:ascii="Arial" w:hAnsi="Arial" w:cs="Arial"/>
            <w:color w:val="595959" w:themeColor="text1" w:themeTint="A6"/>
            <w:sz w:val="22"/>
            <w:szCs w:val="22"/>
          </w:rPr>
          <w:t>https://www.youtube.com/watch?v=btp7FoqCR00</w:t>
        </w:r>
      </w:hyperlink>
      <w:r w:rsidRPr="00E4546F">
        <w:rPr>
          <w:rFonts w:ascii="Arial" w:hAnsi="Arial" w:cs="Arial"/>
          <w:color w:val="595959" w:themeColor="text1" w:themeTint="A6"/>
          <w:sz w:val="22"/>
          <w:szCs w:val="22"/>
        </w:rPr>
        <w:t xml:space="preserve">  </w:t>
      </w:r>
    </w:p>
    <w:p w14:paraId="030627E2" w14:textId="6C2075DC" w:rsidR="00986527" w:rsidRPr="00E4546F" w:rsidRDefault="00986527" w:rsidP="00BF5702">
      <w:pPr>
        <w:pStyle w:val="ListParagraph"/>
        <w:numPr>
          <w:ilvl w:val="0"/>
          <w:numId w:val="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organizacij</w:t>
      </w:r>
      <w:r w:rsidR="003B29F2" w:rsidRPr="00E4546F">
        <w:rPr>
          <w:rFonts w:ascii="Arial" w:hAnsi="Arial" w:cs="Arial"/>
          <w:color w:val="595959" w:themeColor="text1" w:themeTint="A6"/>
          <w:sz w:val="22"/>
          <w:szCs w:val="22"/>
        </w:rPr>
        <w:t>i</w:t>
      </w:r>
      <w:r w:rsidRPr="00E4546F">
        <w:rPr>
          <w:rFonts w:ascii="Arial" w:hAnsi="Arial" w:cs="Arial"/>
          <w:color w:val="595959" w:themeColor="text1" w:themeTint="A6"/>
          <w:sz w:val="22"/>
          <w:szCs w:val="22"/>
        </w:rPr>
        <w:t xml:space="preserve"> međunarodnog događanja „</w:t>
      </w:r>
      <w:r w:rsidRPr="00E4546F">
        <w:rPr>
          <w:rFonts w:ascii="Arial" w:hAnsi="Arial" w:cs="Arial"/>
          <w:i/>
          <w:iCs/>
          <w:color w:val="595959" w:themeColor="text1" w:themeTint="A6"/>
          <w:sz w:val="22"/>
          <w:szCs w:val="22"/>
        </w:rPr>
        <w:t>Europass Digital Credentials to Future-Proof Your Potential</w:t>
      </w:r>
      <w:r w:rsidRPr="00E4546F">
        <w:rPr>
          <w:rFonts w:ascii="Arial" w:hAnsi="Arial" w:cs="Arial"/>
          <w:color w:val="595959" w:themeColor="text1" w:themeTint="A6"/>
          <w:sz w:val="22"/>
          <w:szCs w:val="22"/>
        </w:rPr>
        <w:t xml:space="preserve">“ u suradnji s Europskom komisijom i Sveučilištem u Splitu: </w:t>
      </w:r>
      <w:hyperlink r:id="rId27" w:history="1">
        <w:r w:rsidRPr="00E4546F">
          <w:rPr>
            <w:rStyle w:val="Hyperlink"/>
            <w:rFonts w:ascii="Arial" w:hAnsi="Arial" w:cs="Arial"/>
            <w:color w:val="595959" w:themeColor="text1" w:themeTint="A6"/>
            <w:sz w:val="22"/>
            <w:szCs w:val="22"/>
          </w:rPr>
          <w:t>https://www.facebook.com/100064779574085/videos/785800818995039</w:t>
        </w:r>
      </w:hyperlink>
      <w:r w:rsidRPr="00E4546F">
        <w:rPr>
          <w:rFonts w:ascii="Arial" w:hAnsi="Arial" w:cs="Arial"/>
          <w:color w:val="595959" w:themeColor="text1" w:themeTint="A6"/>
          <w:sz w:val="22"/>
          <w:szCs w:val="22"/>
        </w:rPr>
        <w:t xml:space="preserve">  </w:t>
      </w:r>
    </w:p>
    <w:p w14:paraId="1E34B17E" w14:textId="7277A921" w:rsidR="00986527" w:rsidRPr="00E4546F" w:rsidRDefault="00986527" w:rsidP="00BF5702">
      <w:pPr>
        <w:pStyle w:val="ListParagraph"/>
        <w:numPr>
          <w:ilvl w:val="0"/>
          <w:numId w:val="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organizacij</w:t>
      </w:r>
      <w:r w:rsidR="003B29F2" w:rsidRPr="00E4546F">
        <w:rPr>
          <w:rFonts w:ascii="Arial" w:hAnsi="Arial" w:cs="Arial"/>
          <w:color w:val="595959" w:themeColor="text1" w:themeTint="A6"/>
          <w:sz w:val="22"/>
          <w:szCs w:val="22"/>
        </w:rPr>
        <w:t>i</w:t>
      </w:r>
      <w:r w:rsidRPr="00E4546F">
        <w:rPr>
          <w:rFonts w:ascii="Arial" w:hAnsi="Arial" w:cs="Arial"/>
          <w:color w:val="595959" w:themeColor="text1" w:themeTint="A6"/>
          <w:sz w:val="22"/>
          <w:szCs w:val="22"/>
        </w:rPr>
        <w:t xml:space="preserve"> dviju promotivnih kampanja pod nazivom „Registriraj se“ i „Lica Europassa“</w:t>
      </w:r>
    </w:p>
    <w:p w14:paraId="0F9F3602" w14:textId="69ADDF94" w:rsidR="0076050D" w:rsidRPr="00E4546F" w:rsidRDefault="00986527" w:rsidP="00BF5702">
      <w:pPr>
        <w:pStyle w:val="ListParagraph"/>
        <w:numPr>
          <w:ilvl w:val="0"/>
          <w:numId w:val="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ažuriranj</w:t>
      </w:r>
      <w:r w:rsidR="003B29F2" w:rsidRPr="00E4546F">
        <w:rPr>
          <w:rFonts w:ascii="Arial" w:hAnsi="Arial" w:cs="Arial"/>
          <w:color w:val="595959" w:themeColor="text1" w:themeTint="A6"/>
          <w:sz w:val="22"/>
          <w:szCs w:val="22"/>
        </w:rPr>
        <w:t>u</w:t>
      </w:r>
      <w:r w:rsidRPr="00E4546F">
        <w:rPr>
          <w:rFonts w:ascii="Arial" w:hAnsi="Arial" w:cs="Arial"/>
          <w:color w:val="595959" w:themeColor="text1" w:themeTint="A6"/>
          <w:sz w:val="22"/>
          <w:szCs w:val="22"/>
        </w:rPr>
        <w:t xml:space="preserve"> nacionalne mrežne stranice </w:t>
      </w:r>
      <w:hyperlink r:id="rId28" w:history="1">
        <w:r w:rsidRPr="00E4546F">
          <w:rPr>
            <w:rStyle w:val="Hyperlink"/>
            <w:rFonts w:ascii="Arial" w:hAnsi="Arial" w:cs="Arial"/>
            <w:color w:val="595959" w:themeColor="text1" w:themeTint="A6"/>
            <w:sz w:val="22"/>
            <w:szCs w:val="22"/>
          </w:rPr>
          <w:t>www.europass.hr</w:t>
        </w:r>
      </w:hyperlink>
      <w:r w:rsidR="007B0EBD" w:rsidRPr="00E4546F">
        <w:rPr>
          <w:rStyle w:val="Hyperlink"/>
          <w:rFonts w:ascii="Arial" w:hAnsi="Arial" w:cs="Arial"/>
          <w:color w:val="595959" w:themeColor="text1" w:themeTint="A6"/>
          <w:sz w:val="22"/>
          <w:szCs w:val="22"/>
        </w:rPr>
        <w:t>.</w:t>
      </w:r>
    </w:p>
    <w:p w14:paraId="1EBC94AA" w14:textId="77777777" w:rsidR="00587EA6" w:rsidRPr="00E4546F" w:rsidRDefault="00587EA6" w:rsidP="00A440E0">
      <w:pPr>
        <w:jc w:val="both"/>
        <w:rPr>
          <w:rFonts w:ascii="Arial" w:hAnsi="Arial" w:cs="Arial"/>
          <w:b/>
          <w:color w:val="595959" w:themeColor="text1" w:themeTint="A6"/>
          <w:sz w:val="22"/>
          <w:szCs w:val="22"/>
        </w:rPr>
      </w:pPr>
    </w:p>
    <w:p w14:paraId="675FEBCD" w14:textId="2F9DCE26" w:rsidR="00587EA6" w:rsidRPr="000C369C" w:rsidRDefault="00587EA6" w:rsidP="007B4435">
      <w:pPr>
        <w:pStyle w:val="Heading4"/>
      </w:pPr>
      <w:bookmarkStart w:id="48" w:name="_Toc98223626"/>
      <w:r w:rsidRPr="000C369C">
        <w:lastRenderedPageBreak/>
        <w:t>Euroguidance</w:t>
      </w:r>
      <w:bookmarkEnd w:id="48"/>
    </w:p>
    <w:p w14:paraId="53FA4C37" w14:textId="77777777" w:rsidR="00765810" w:rsidRPr="00E4546F" w:rsidRDefault="00765810" w:rsidP="00765810">
      <w:pPr>
        <w:rPr>
          <w:rFonts w:ascii="Arial" w:hAnsi="Arial" w:cs="Arial"/>
          <w:color w:val="595959" w:themeColor="text1" w:themeTint="A6"/>
        </w:rPr>
      </w:pPr>
    </w:p>
    <w:p w14:paraId="3DFE50A7" w14:textId="239A61BE" w:rsidR="00821F4C" w:rsidRPr="00E4546F" w:rsidRDefault="00821F4C" w:rsidP="00821F4C">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 xml:space="preserve">Ukratko o </w:t>
      </w:r>
      <w:r w:rsidR="00587EA6" w:rsidRPr="00E4546F">
        <w:rPr>
          <w:rFonts w:ascii="Arial" w:hAnsi="Arial" w:cs="Arial"/>
          <w:b/>
          <w:bCs/>
          <w:color w:val="595959" w:themeColor="text1" w:themeTint="A6"/>
          <w:sz w:val="22"/>
          <w:szCs w:val="22"/>
        </w:rPr>
        <w:t>mreži i</w:t>
      </w:r>
      <w:r w:rsidRPr="00E4546F">
        <w:rPr>
          <w:rFonts w:ascii="Arial" w:hAnsi="Arial" w:cs="Arial"/>
          <w:b/>
          <w:bCs/>
          <w:color w:val="595959" w:themeColor="text1" w:themeTint="A6"/>
          <w:sz w:val="22"/>
          <w:szCs w:val="22"/>
        </w:rPr>
        <w:t xml:space="preserve"> ciljevima</w:t>
      </w:r>
    </w:p>
    <w:p w14:paraId="322ABC11" w14:textId="1F763B54" w:rsidR="00821F4C" w:rsidRPr="00E4546F" w:rsidRDefault="00821F4C" w:rsidP="00821F4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Euroguidance je europska mreža nacionalnih centara za podršku profesionalnom usmjeravanju. Glavni ciljevi mreže su promicanje europske dimenzije u profesionalnom usmjeravanju, potpora razvoju kompetencija i mobilnosti savjetnika u profesionalnom usmjeravanju te pružanje informacija o europskoj dimenziji u cjeloživotnom profesionalnom usmjeravanju</w:t>
      </w:r>
      <w:r w:rsidR="007446AB" w:rsidRPr="00E4546F">
        <w:rPr>
          <w:rFonts w:ascii="Arial" w:hAnsi="Arial" w:cs="Arial"/>
          <w:color w:val="595959" w:themeColor="text1" w:themeTint="A6"/>
          <w:sz w:val="22"/>
          <w:szCs w:val="22"/>
        </w:rPr>
        <w:t xml:space="preserve"> (CPU)</w:t>
      </w:r>
      <w:r w:rsidRPr="00E4546F">
        <w:rPr>
          <w:rFonts w:ascii="Arial" w:hAnsi="Arial" w:cs="Arial"/>
          <w:color w:val="595959" w:themeColor="text1" w:themeTint="A6"/>
          <w:sz w:val="22"/>
          <w:szCs w:val="22"/>
        </w:rPr>
        <w:t>. Euroguidance centar Hrvatska svoje aktivnosti ponajprije posvećuje poticanju razvoja profesionalnog usmjeravanja unutar obrazovnog sustava.</w:t>
      </w:r>
    </w:p>
    <w:p w14:paraId="38453A1C" w14:textId="77777777" w:rsidR="00D93F5E" w:rsidRPr="00E4546F" w:rsidRDefault="00D93F5E" w:rsidP="00C65732">
      <w:pPr>
        <w:jc w:val="both"/>
        <w:rPr>
          <w:rFonts w:ascii="Arial" w:hAnsi="Arial" w:cs="Arial"/>
          <w:b/>
          <w:bCs/>
          <w:color w:val="595959" w:themeColor="text1" w:themeTint="A6"/>
          <w:sz w:val="22"/>
          <w:szCs w:val="22"/>
        </w:rPr>
      </w:pPr>
    </w:p>
    <w:p w14:paraId="3D1A3924" w14:textId="26D187E1" w:rsidR="00C65732" w:rsidRPr="00E4546F" w:rsidRDefault="00C65732" w:rsidP="00C65732">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Pravna osnova</w:t>
      </w:r>
    </w:p>
    <w:p w14:paraId="5E4FD412" w14:textId="7BFFC07F" w:rsidR="00C65732"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Pravnu osnovu za provedbu i promidžbu inicijative Euroguidance čini Uredba (EU) 2021/817 Europskog parlamenta i Vijeća od 20. svibnja 2021. o uspostavi programa Unije za obrazovanje i osposobljavanje, mlade i sport Erasmus+ te o stavljanju izvan snage Uredbe (EU) br. 1288/2013, točnije </w:t>
      </w:r>
      <w:r w:rsidR="007B0EBD" w:rsidRPr="00E4546F">
        <w:rPr>
          <w:rFonts w:ascii="Arial" w:hAnsi="Arial" w:cs="Arial"/>
          <w:color w:val="595959" w:themeColor="text1" w:themeTint="A6"/>
          <w:sz w:val="22"/>
          <w:szCs w:val="22"/>
        </w:rPr>
        <w:t xml:space="preserve">članka </w:t>
      </w:r>
      <w:r w:rsidRPr="00E4546F">
        <w:rPr>
          <w:rFonts w:ascii="Arial" w:hAnsi="Arial" w:cs="Arial"/>
          <w:color w:val="595959" w:themeColor="text1" w:themeTint="A6"/>
          <w:sz w:val="22"/>
          <w:szCs w:val="22"/>
        </w:rPr>
        <w:t>7.(b)</w:t>
      </w:r>
      <w:r w:rsidR="007B0EBD"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kojim je definirano da Ključna aktivnost 3 – Potpora razvoju politika i suradnji – mora uključiti aktivnosti vezane uz mrežu Euroguidance.</w:t>
      </w:r>
    </w:p>
    <w:p w14:paraId="3BF61511" w14:textId="6A92F7F4" w:rsidR="0073397C" w:rsidRPr="00E4546F" w:rsidRDefault="0073397C" w:rsidP="00C65732">
      <w:pPr>
        <w:jc w:val="both"/>
        <w:rPr>
          <w:rFonts w:ascii="Arial" w:hAnsi="Arial" w:cs="Arial"/>
          <w:color w:val="595959" w:themeColor="text1" w:themeTint="A6"/>
          <w:sz w:val="22"/>
          <w:szCs w:val="22"/>
        </w:rPr>
      </w:pPr>
    </w:p>
    <w:p w14:paraId="66A35925" w14:textId="24B975F0" w:rsidR="00587EA6" w:rsidRPr="00E4546F" w:rsidRDefault="0073397C" w:rsidP="0073397C">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Aktivnosti poduzete tijekom 2021. godine</w:t>
      </w:r>
    </w:p>
    <w:p w14:paraId="25AA0BBE" w14:textId="189E0CEE" w:rsidR="0073397C" w:rsidRPr="00E4546F" w:rsidRDefault="0073397C" w:rsidP="0073397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Tijekom 2021. godine Euroguidance centar nastavio je sudjelovati u radu Foruma za cjeloživotno profesionalno usmjeravanje i razvoj karijere, u organizaciji Ministarstva rada</w:t>
      </w:r>
      <w:r w:rsidR="00E9358E"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mirovinskog sustava</w:t>
      </w:r>
      <w:r w:rsidR="00E9358E" w:rsidRPr="00E4546F">
        <w:rPr>
          <w:rFonts w:ascii="Arial" w:hAnsi="Arial" w:cs="Arial"/>
          <w:color w:val="595959" w:themeColor="text1" w:themeTint="A6"/>
          <w:sz w:val="22"/>
          <w:szCs w:val="22"/>
        </w:rPr>
        <w:t>, obitelji i socijalne politike</w:t>
      </w:r>
      <w:r w:rsidRPr="00E4546F">
        <w:rPr>
          <w:rFonts w:ascii="Arial" w:hAnsi="Arial" w:cs="Arial"/>
          <w:color w:val="595959" w:themeColor="text1" w:themeTint="A6"/>
          <w:sz w:val="22"/>
          <w:szCs w:val="22"/>
        </w:rPr>
        <w:t xml:space="preserve"> (MRMS</w:t>
      </w:r>
      <w:r w:rsidR="00E9358E" w:rsidRPr="00E4546F">
        <w:rPr>
          <w:rFonts w:ascii="Arial" w:hAnsi="Arial" w:cs="Arial"/>
          <w:color w:val="595959" w:themeColor="text1" w:themeTint="A6"/>
          <w:sz w:val="22"/>
          <w:szCs w:val="22"/>
        </w:rPr>
        <w:t>OSP</w:t>
      </w:r>
      <w:r w:rsidRPr="00E4546F">
        <w:rPr>
          <w:rFonts w:ascii="Arial" w:hAnsi="Arial" w:cs="Arial"/>
          <w:color w:val="595959" w:themeColor="text1" w:themeTint="A6"/>
          <w:sz w:val="22"/>
          <w:szCs w:val="22"/>
        </w:rPr>
        <w:t>)</w:t>
      </w:r>
      <w:r w:rsidR="007B0EBD"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putem sastanaka i radionica na kojima su se razmjenjivale informacije o stanju i aktualnim trendovima u CPU te o realiziranim i planiranim aktivnostima Euroguidance centra. Početkom godine održan je tematski sastanak u Tuheljskim toplicama u organizaciji MRMS</w:t>
      </w:r>
      <w:r w:rsidR="00E9358E" w:rsidRPr="00E4546F">
        <w:rPr>
          <w:rFonts w:ascii="Arial" w:hAnsi="Arial" w:cs="Arial"/>
          <w:color w:val="595959" w:themeColor="text1" w:themeTint="A6"/>
          <w:sz w:val="22"/>
          <w:szCs w:val="22"/>
        </w:rPr>
        <w:t>OSP</w:t>
      </w:r>
      <w:r w:rsidRPr="00E4546F">
        <w:rPr>
          <w:rFonts w:ascii="Arial" w:hAnsi="Arial" w:cs="Arial"/>
          <w:color w:val="595959" w:themeColor="text1" w:themeTint="A6"/>
          <w:sz w:val="22"/>
          <w:szCs w:val="22"/>
        </w:rPr>
        <w:t>-a, gdje je Euroguidance sudjelovao u pripremi i planiranju aktivnosti članova Foruma, a rad Euroguidance centra dodatno je predstavljen u sklopu završne konferencije projekta „Unaprjeđenje sustava pružanja usluga cjeloživotnog profesionalnog usmjeravanja i razvoja karijere jačanjem uloge Foruma za CPU u Republici Hrvatskoj“.</w:t>
      </w:r>
    </w:p>
    <w:p w14:paraId="68751134" w14:textId="77777777" w:rsidR="0073397C" w:rsidRPr="00E4546F" w:rsidRDefault="0073397C" w:rsidP="0073397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skladu s dosadašnjom praksom te u suradnji s Filozofskim fakultetom Sveučilišta u Zagrebu i Institutom društvenih znanosti „Ivo Pilar“, Euroguidance centar nastavio je s organizacijom edukacija o profesionalnom usmjeravanju namijenjenih stručnim suradnicima psiholozima i pedagozima u osnovnim i srednjim školama koje organizira od 2013. godine. U 2021. godini je umjesto uobičajenih dvodnevnih fizičkih izdanja seminara organizirano 12 </w:t>
      </w:r>
      <w:r w:rsidRPr="00E4546F">
        <w:rPr>
          <w:rFonts w:ascii="Arial" w:hAnsi="Arial" w:cs="Arial"/>
          <w:i/>
          <w:color w:val="595959" w:themeColor="text1" w:themeTint="A6"/>
          <w:sz w:val="22"/>
          <w:szCs w:val="22"/>
        </w:rPr>
        <w:t>webinara</w:t>
      </w:r>
      <w:r w:rsidRPr="00E4546F">
        <w:rPr>
          <w:rFonts w:ascii="Arial" w:hAnsi="Arial" w:cs="Arial"/>
          <w:color w:val="595959" w:themeColor="text1" w:themeTint="A6"/>
          <w:sz w:val="22"/>
          <w:szCs w:val="22"/>
        </w:rPr>
        <w:t>: 5 za psihologe i pedagoge u osnovnim školama te 7 za psihologe i pedagoge u srednjim školama. Jedno je izdanje Seminara ipak održano u originalnom dvodnevnom fizičkom formatu početkom listopada u trenutku kad su epidemiološke mjere to dozvoljavale.</w:t>
      </w:r>
    </w:p>
    <w:p w14:paraId="6E21E090" w14:textId="77777777" w:rsidR="0073397C" w:rsidRPr="00E4546F" w:rsidRDefault="0073397C" w:rsidP="0073397C">
      <w:pPr>
        <w:jc w:val="both"/>
        <w:rPr>
          <w:rFonts w:ascii="Arial" w:hAnsi="Arial" w:cs="Arial"/>
          <w:color w:val="595959" w:themeColor="text1" w:themeTint="A6"/>
          <w:sz w:val="22"/>
          <w:szCs w:val="22"/>
        </w:rPr>
      </w:pPr>
    </w:p>
    <w:p w14:paraId="24B0EB00" w14:textId="77777777" w:rsidR="0073397C" w:rsidRPr="00E4546F" w:rsidRDefault="0073397C" w:rsidP="0073397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 prosincu 2021. godine Euroguidance centar započeo je s ažuriranjem svoje publikacije „Uvod u profesionalno usmjeravanje“, koja je nastala kao sažetak sadržaja seminara o profesionalnom usmjeravanju, a pokriva teme profesionalnog razvoja i sazrijevanja učenika u osnovnoj i srednjoj školi te njihovog profesionalnog odabira u odrasloj dobi.</w:t>
      </w:r>
    </w:p>
    <w:p w14:paraId="32342E0D" w14:textId="77777777" w:rsidR="0073397C" w:rsidRPr="00E4546F" w:rsidRDefault="0073397C" w:rsidP="0073397C">
      <w:pPr>
        <w:jc w:val="both"/>
        <w:rPr>
          <w:rFonts w:ascii="Arial" w:hAnsi="Arial" w:cs="Arial"/>
          <w:color w:val="595959" w:themeColor="text1" w:themeTint="A6"/>
          <w:sz w:val="22"/>
          <w:szCs w:val="22"/>
        </w:rPr>
      </w:pPr>
    </w:p>
    <w:p w14:paraId="16D77467" w14:textId="751A1604" w:rsidR="0073397C" w:rsidRPr="00E4546F" w:rsidRDefault="0073397C" w:rsidP="0073397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svrhu obilježavanja desete godišnjice djelovanja Euroguidance centra u Hrvatskoj, organizirana je sveobuhvatna info-promo kampanja, u sklopu koje je izrađen jednominutni </w:t>
      </w:r>
      <w:r w:rsidRPr="00E4546F">
        <w:rPr>
          <w:rFonts w:ascii="Arial" w:hAnsi="Arial" w:cs="Arial"/>
          <w:i/>
          <w:iCs/>
          <w:color w:val="595959" w:themeColor="text1" w:themeTint="A6"/>
          <w:sz w:val="22"/>
          <w:szCs w:val="22"/>
        </w:rPr>
        <w:t>infomercial</w:t>
      </w:r>
      <w:r w:rsidR="003A2154">
        <w:rPr>
          <w:rFonts w:ascii="Arial" w:hAnsi="Arial" w:cs="Arial"/>
          <w:color w:val="595959" w:themeColor="text1" w:themeTint="A6"/>
          <w:sz w:val="22"/>
          <w:szCs w:val="22"/>
        </w:rPr>
        <w:t>-</w:t>
      </w:r>
      <w:r w:rsidRPr="00E4546F">
        <w:rPr>
          <w:rFonts w:ascii="Arial" w:hAnsi="Arial" w:cs="Arial"/>
          <w:color w:val="595959" w:themeColor="text1" w:themeTint="A6"/>
          <w:sz w:val="22"/>
          <w:szCs w:val="22"/>
        </w:rPr>
        <w:t>video.</w:t>
      </w:r>
    </w:p>
    <w:p w14:paraId="6299586D" w14:textId="77777777" w:rsidR="0073397C" w:rsidRPr="00E4546F" w:rsidRDefault="0073397C" w:rsidP="0073397C">
      <w:pPr>
        <w:jc w:val="both"/>
        <w:rPr>
          <w:rFonts w:ascii="Arial" w:hAnsi="Arial" w:cs="Arial"/>
          <w:color w:val="595959" w:themeColor="text1" w:themeTint="A6"/>
          <w:sz w:val="22"/>
          <w:szCs w:val="22"/>
        </w:rPr>
      </w:pPr>
    </w:p>
    <w:p w14:paraId="310ED585" w14:textId="28088669" w:rsidR="0073397C" w:rsidRPr="00E4546F" w:rsidRDefault="0073397C" w:rsidP="0073397C">
      <w:pPr>
        <w:jc w:val="both"/>
        <w:rPr>
          <w:rFonts w:ascii="Arial" w:hAnsi="Arial" w:cs="Arial"/>
          <w:iCs/>
          <w:color w:val="595959" w:themeColor="text1" w:themeTint="A6"/>
          <w:sz w:val="22"/>
          <w:szCs w:val="22"/>
        </w:rPr>
      </w:pPr>
      <w:r w:rsidRPr="00E4546F">
        <w:rPr>
          <w:rFonts w:ascii="Arial" w:hAnsi="Arial" w:cs="Arial"/>
          <w:color w:val="595959" w:themeColor="text1" w:themeTint="A6"/>
          <w:sz w:val="22"/>
          <w:szCs w:val="22"/>
        </w:rPr>
        <w:t xml:space="preserve">Euroguidance je također sudjelovao na dva godišnja sastanka mreže Euroguidance koji su se u virtualnom formatu održali u svibnju i listopadu 2021. godine u organizaciji </w:t>
      </w:r>
      <w:r w:rsidRPr="00F71A1F">
        <w:rPr>
          <w:rFonts w:ascii="Arial" w:hAnsi="Arial" w:cs="Arial"/>
          <w:i/>
          <w:iCs/>
          <w:color w:val="595959" w:themeColor="text1" w:themeTint="A6"/>
          <w:sz w:val="22"/>
          <w:szCs w:val="22"/>
        </w:rPr>
        <w:t>Steering</w:t>
      </w:r>
      <w:r w:rsidRPr="00E4546F">
        <w:rPr>
          <w:rFonts w:ascii="Arial" w:hAnsi="Arial" w:cs="Arial"/>
          <w:color w:val="595959" w:themeColor="text1" w:themeTint="A6"/>
          <w:sz w:val="22"/>
          <w:szCs w:val="22"/>
        </w:rPr>
        <w:t xml:space="preserve"> grupe i slovenskog Euroguidance centra. Osim toga, predstavnik Euroguidance centra je šestu godinu zaredom surađivao s kolegama iz srpskog nacionalnog Euroguidance centra u </w:t>
      </w:r>
      <w:r w:rsidRPr="00E4546F">
        <w:rPr>
          <w:rFonts w:ascii="Arial" w:hAnsi="Arial" w:cs="Arial"/>
          <w:color w:val="595959" w:themeColor="text1" w:themeTint="A6"/>
          <w:sz w:val="22"/>
          <w:szCs w:val="22"/>
        </w:rPr>
        <w:lastRenderedPageBreak/>
        <w:t>nacionalnom natjecanju najboljih praksi u području profesionalnog usmjeravanja u Srbiji kao član međunarodnog ocjenjivačkog odbora. Sva godišnja postignuća Euroguidance centra objedinjena su u godišnjem Euroguidance newsletteru koji je objavljen na mrežnim stranicama Agencije.</w:t>
      </w:r>
    </w:p>
    <w:p w14:paraId="21222F01" w14:textId="77777777" w:rsidR="0073397C" w:rsidRPr="00E4546F" w:rsidRDefault="0073397C" w:rsidP="0073397C">
      <w:pPr>
        <w:jc w:val="both"/>
        <w:rPr>
          <w:rFonts w:ascii="Arial" w:hAnsi="Arial" w:cs="Arial"/>
          <w:color w:val="595959" w:themeColor="text1" w:themeTint="A6"/>
          <w:sz w:val="22"/>
          <w:szCs w:val="22"/>
        </w:rPr>
      </w:pPr>
    </w:p>
    <w:p w14:paraId="3771EB1E" w14:textId="77777777" w:rsidR="0073397C" w:rsidRPr="00E4546F" w:rsidRDefault="0073397C" w:rsidP="0073397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Osim toga, Euroguidance je sudjelovao u redovnom ažuriranju novih mrežnih stranica mreže Euroguidance na europskoj razini.</w:t>
      </w:r>
    </w:p>
    <w:p w14:paraId="2855A8C1" w14:textId="77777777" w:rsidR="0073397C" w:rsidRPr="00E4546F" w:rsidRDefault="0073397C" w:rsidP="0073397C">
      <w:pPr>
        <w:jc w:val="both"/>
        <w:rPr>
          <w:rFonts w:ascii="Arial" w:hAnsi="Arial" w:cs="Arial"/>
          <w:color w:val="595959" w:themeColor="text1" w:themeTint="A6"/>
          <w:sz w:val="22"/>
          <w:szCs w:val="22"/>
        </w:rPr>
      </w:pPr>
    </w:p>
    <w:p w14:paraId="233F301F" w14:textId="0F22CB1E" w:rsidR="0073397C" w:rsidRPr="00E4546F" w:rsidRDefault="0073397C" w:rsidP="0073397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Tijekom svibnja i lipnja Euroguidance i Europass izrađivali su i predali zajednički plan rada za razdoblje 2021.-2023. čije je vođenje od Europske komisije preuzela EACEA. Krajem studenoga 2021. plan rada je i službeno odobren, a finaliziranje ugovora i njegovo digitalno potpisivanje očekuje se tijekom </w:t>
      </w:r>
      <w:r w:rsidR="00833005" w:rsidRPr="00E4546F">
        <w:rPr>
          <w:rFonts w:ascii="Arial" w:hAnsi="Arial" w:cs="Arial"/>
          <w:color w:val="595959" w:themeColor="text1" w:themeTint="A6"/>
          <w:sz w:val="22"/>
          <w:szCs w:val="22"/>
        </w:rPr>
        <w:t xml:space="preserve">prvog kvartala </w:t>
      </w:r>
      <w:r w:rsidRPr="00E4546F">
        <w:rPr>
          <w:rFonts w:ascii="Arial" w:hAnsi="Arial" w:cs="Arial"/>
          <w:color w:val="595959" w:themeColor="text1" w:themeTint="A6"/>
          <w:sz w:val="22"/>
          <w:szCs w:val="22"/>
        </w:rPr>
        <w:t>2022</w:t>
      </w:r>
      <w:r w:rsidR="00833005" w:rsidRPr="00E4546F">
        <w:rPr>
          <w:rFonts w:ascii="Arial" w:hAnsi="Arial" w:cs="Arial"/>
          <w:color w:val="595959" w:themeColor="text1" w:themeTint="A6"/>
          <w:sz w:val="22"/>
          <w:szCs w:val="22"/>
        </w:rPr>
        <w:t>.</w:t>
      </w:r>
    </w:p>
    <w:p w14:paraId="2ADBC73F" w14:textId="77777777" w:rsidR="00833005" w:rsidRPr="00E4546F" w:rsidRDefault="00833005" w:rsidP="00C65732">
      <w:pPr>
        <w:jc w:val="both"/>
        <w:rPr>
          <w:rFonts w:ascii="Arial" w:hAnsi="Arial" w:cs="Arial"/>
          <w:color w:val="595959" w:themeColor="text1" w:themeTint="A6"/>
          <w:sz w:val="22"/>
          <w:szCs w:val="22"/>
        </w:rPr>
      </w:pPr>
    </w:p>
    <w:p w14:paraId="188900F8" w14:textId="77777777" w:rsidR="008E17A4" w:rsidRPr="00E4546F" w:rsidRDefault="008E17A4" w:rsidP="008E17A4">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Odobreni proračun s omjerima financiranja</w:t>
      </w:r>
    </w:p>
    <w:p w14:paraId="4F704FBD" w14:textId="2F7C974A" w:rsidR="008E17A4" w:rsidRPr="00E4546F" w:rsidRDefault="008E17A4" w:rsidP="008E17A4">
      <w:pPr>
        <w:jc w:val="both"/>
        <w:rPr>
          <w:rFonts w:ascii="Arial" w:hAnsi="Arial" w:cs="Arial"/>
          <w:color w:val="595959" w:themeColor="text1" w:themeTint="A6"/>
          <w:sz w:val="22"/>
          <w:szCs w:val="22"/>
          <w:shd w:val="clear" w:color="auto" w:fill="FFFFFF"/>
        </w:rPr>
      </w:pPr>
      <w:r w:rsidRPr="00E4546F">
        <w:rPr>
          <w:rFonts w:ascii="Arial" w:hAnsi="Arial" w:cs="Arial"/>
          <w:color w:val="595959" w:themeColor="text1" w:themeTint="A6"/>
          <w:sz w:val="22"/>
          <w:szCs w:val="22"/>
        </w:rPr>
        <w:t>127.500,00 EUR za trogodišnje razdoblje 2018. – 2020. (25</w:t>
      </w:r>
      <w:r w:rsidR="00F71A1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nacionalno sufinanciranje, 75</w:t>
      </w:r>
      <w:r w:rsidR="00F71A1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sredstva Europske komisije); Napomena: ugovor je produljen do 31.3.2021. Ukupna realizacija za navedeno trogodišnje razdoblje prema završnom izvješću odobrenom od strane Europske komisije je: 97,90 %</w:t>
      </w:r>
    </w:p>
    <w:p w14:paraId="3636C03D" w14:textId="77777777" w:rsidR="007C247C" w:rsidRPr="00E4546F" w:rsidRDefault="007C247C" w:rsidP="008E17A4">
      <w:pPr>
        <w:jc w:val="both"/>
        <w:rPr>
          <w:rFonts w:ascii="Arial" w:hAnsi="Arial" w:cs="Arial"/>
          <w:color w:val="595959" w:themeColor="text1" w:themeTint="A6"/>
          <w:sz w:val="22"/>
          <w:szCs w:val="22"/>
        </w:rPr>
      </w:pPr>
    </w:p>
    <w:p w14:paraId="4DF9C1E4" w14:textId="127B9870" w:rsidR="0076050D" w:rsidRPr="00E4546F" w:rsidRDefault="0076050D" w:rsidP="0076050D">
      <w:pPr>
        <w:jc w:val="both"/>
        <w:rPr>
          <w:rFonts w:ascii="Arial" w:hAnsi="Arial" w:cs="Arial"/>
          <w:color w:val="595959" w:themeColor="text1" w:themeTint="A6"/>
          <w:sz w:val="22"/>
          <w:szCs w:val="22"/>
        </w:rPr>
      </w:pPr>
      <w:r w:rsidRPr="00E4546F">
        <w:rPr>
          <w:rFonts w:ascii="Arial" w:hAnsi="Arial" w:cs="Arial"/>
          <w:b/>
          <w:color w:val="595959" w:themeColor="text1" w:themeTint="A6"/>
          <w:sz w:val="22"/>
          <w:szCs w:val="22"/>
        </w:rPr>
        <w:t>Ukupna iskorištenost sredstava u postocima</w:t>
      </w:r>
    </w:p>
    <w:p w14:paraId="019026EB" w14:textId="59C4BF35" w:rsidR="0076050D" w:rsidRPr="00E4546F" w:rsidRDefault="0076050D" w:rsidP="0076050D">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49,32</w:t>
      </w:r>
      <w:r w:rsidR="00F71A1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w:t>
      </w:r>
    </w:p>
    <w:p w14:paraId="09B52BCB" w14:textId="77777777" w:rsidR="00EE1154" w:rsidRPr="00E4546F" w:rsidRDefault="00EE1154" w:rsidP="0076050D">
      <w:pPr>
        <w:jc w:val="both"/>
        <w:rPr>
          <w:rFonts w:ascii="Arial" w:hAnsi="Arial" w:cs="Arial"/>
          <w:color w:val="595959" w:themeColor="text1" w:themeTint="A6"/>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276"/>
        <w:gridCol w:w="1843"/>
        <w:gridCol w:w="1984"/>
        <w:gridCol w:w="1418"/>
      </w:tblGrid>
      <w:tr w:rsidR="005E3D28" w:rsidRPr="00E4546F" w14:paraId="43932186" w14:textId="77777777" w:rsidTr="0098086D">
        <w:trPr>
          <w:trHeight w:val="795"/>
        </w:trPr>
        <w:tc>
          <w:tcPr>
            <w:tcW w:w="2297" w:type="dxa"/>
            <w:shd w:val="clear" w:color="auto" w:fill="auto"/>
            <w:vAlign w:val="center"/>
            <w:hideMark/>
          </w:tcPr>
          <w:p w14:paraId="14528B65" w14:textId="77777777" w:rsidR="007F7D47" w:rsidRPr="00E4546F" w:rsidRDefault="007F7D47"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PROGRAM</w:t>
            </w:r>
          </w:p>
        </w:tc>
        <w:tc>
          <w:tcPr>
            <w:tcW w:w="1276" w:type="dxa"/>
            <w:shd w:val="clear" w:color="auto" w:fill="FFFFFF" w:themeFill="background1"/>
            <w:vAlign w:val="center"/>
            <w:hideMark/>
          </w:tcPr>
          <w:p w14:paraId="3DBA5D69" w14:textId="77777777" w:rsidR="007F7D47" w:rsidRPr="00E4546F" w:rsidRDefault="007F7D47"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IZVOR FINANCIRANJA</w:t>
            </w:r>
          </w:p>
          <w:p w14:paraId="319E5611" w14:textId="77777777" w:rsidR="007F7D47" w:rsidRPr="00E4546F" w:rsidRDefault="007F7D47" w:rsidP="0098086D">
            <w:pPr>
              <w:jc w:val="both"/>
              <w:rPr>
                <w:rFonts w:ascii="Arial" w:hAnsi="Arial" w:cs="Arial"/>
                <w:b/>
                <w:bCs/>
                <w:color w:val="595959" w:themeColor="text1" w:themeTint="A6"/>
                <w:sz w:val="18"/>
                <w:szCs w:val="18"/>
              </w:rPr>
            </w:pPr>
          </w:p>
        </w:tc>
        <w:tc>
          <w:tcPr>
            <w:tcW w:w="1843" w:type="dxa"/>
            <w:shd w:val="clear" w:color="auto" w:fill="FFFFFF" w:themeFill="background1"/>
            <w:vAlign w:val="center"/>
            <w:hideMark/>
          </w:tcPr>
          <w:p w14:paraId="2258AA9C" w14:textId="77777777" w:rsidR="007F7D47" w:rsidRPr="00E4546F" w:rsidRDefault="007F7D47"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PLANIRANI IZNOS U 2021. (U HRK)</w:t>
            </w:r>
          </w:p>
        </w:tc>
        <w:tc>
          <w:tcPr>
            <w:tcW w:w="1984" w:type="dxa"/>
            <w:shd w:val="clear" w:color="auto" w:fill="FFFFFF" w:themeFill="background1"/>
            <w:vAlign w:val="center"/>
            <w:hideMark/>
          </w:tcPr>
          <w:p w14:paraId="3E95F3BF" w14:textId="77777777" w:rsidR="007F7D47" w:rsidRPr="00E4546F" w:rsidRDefault="007F7D47"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POTROŠNJA 2021. (U HRK)</w:t>
            </w:r>
          </w:p>
        </w:tc>
        <w:tc>
          <w:tcPr>
            <w:tcW w:w="1418" w:type="dxa"/>
            <w:shd w:val="clear" w:color="auto" w:fill="FFFFFF" w:themeFill="background1"/>
            <w:vAlign w:val="center"/>
            <w:hideMark/>
          </w:tcPr>
          <w:p w14:paraId="19B4AE65" w14:textId="77777777" w:rsidR="007F7D47" w:rsidRPr="00E4546F" w:rsidRDefault="007F7D47"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POSTOTAK IZVRŠENOSTI</w:t>
            </w:r>
          </w:p>
        </w:tc>
      </w:tr>
      <w:tr w:rsidR="005E3D28" w:rsidRPr="00E4546F" w14:paraId="6E5C3397" w14:textId="77777777" w:rsidTr="0098086D">
        <w:trPr>
          <w:trHeight w:val="300"/>
        </w:trPr>
        <w:tc>
          <w:tcPr>
            <w:tcW w:w="2297" w:type="dxa"/>
            <w:vMerge w:val="restart"/>
            <w:shd w:val="clear" w:color="auto" w:fill="auto"/>
            <w:vAlign w:val="center"/>
            <w:hideMark/>
          </w:tcPr>
          <w:p w14:paraId="7391FC39" w14:textId="44E06C80" w:rsidR="007F7D47" w:rsidRPr="00E4546F" w:rsidRDefault="007F7D47"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EUROGUIDANCE 1.1.</w:t>
            </w:r>
            <w:r w:rsidR="00D35684" w:rsidRPr="00E4546F">
              <w:rPr>
                <w:rFonts w:ascii="Arial" w:hAnsi="Arial" w:cs="Arial"/>
                <w:color w:val="595959" w:themeColor="text1" w:themeTint="A6"/>
                <w:sz w:val="18"/>
                <w:szCs w:val="18"/>
              </w:rPr>
              <w:t xml:space="preserve"> – </w:t>
            </w:r>
            <w:r w:rsidRPr="00E4546F">
              <w:rPr>
                <w:rFonts w:ascii="Arial" w:hAnsi="Arial" w:cs="Arial"/>
                <w:color w:val="595959" w:themeColor="text1" w:themeTint="A6"/>
                <w:sz w:val="18"/>
                <w:szCs w:val="18"/>
              </w:rPr>
              <w:t>31.3.2021. u sklopu trogodišnjeg financiranja 2018. – 2020.(21.)/</w:t>
            </w:r>
          </w:p>
          <w:p w14:paraId="4285F92A" w14:textId="54BD83FF" w:rsidR="007F7D47" w:rsidRPr="00E4546F" w:rsidRDefault="007F7D47"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1.4</w:t>
            </w:r>
            <w:r w:rsidR="00D35684" w:rsidRPr="00E4546F">
              <w:rPr>
                <w:rFonts w:ascii="Arial" w:hAnsi="Arial" w:cs="Arial"/>
                <w:color w:val="595959" w:themeColor="text1" w:themeTint="A6"/>
                <w:sz w:val="18"/>
                <w:szCs w:val="18"/>
              </w:rPr>
              <w:t xml:space="preserve">. – </w:t>
            </w:r>
            <w:r w:rsidRPr="00E4546F">
              <w:rPr>
                <w:rFonts w:ascii="Arial" w:hAnsi="Arial" w:cs="Arial"/>
                <w:color w:val="595959" w:themeColor="text1" w:themeTint="A6"/>
                <w:sz w:val="18"/>
                <w:szCs w:val="18"/>
              </w:rPr>
              <w:t>31.12.2021. u sklopu trogodišnjeg financiranja 2021. – 2023.</w:t>
            </w:r>
          </w:p>
        </w:tc>
        <w:tc>
          <w:tcPr>
            <w:tcW w:w="1276" w:type="dxa"/>
            <w:shd w:val="clear" w:color="auto" w:fill="FFFFFF" w:themeFill="background1"/>
            <w:noWrap/>
            <w:vAlign w:val="bottom"/>
            <w:hideMark/>
          </w:tcPr>
          <w:p w14:paraId="28B48DCF" w14:textId="77777777" w:rsidR="007F7D47" w:rsidRPr="00E4546F" w:rsidRDefault="007F7D47"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Izvor 12</w:t>
            </w:r>
          </w:p>
        </w:tc>
        <w:tc>
          <w:tcPr>
            <w:tcW w:w="1843" w:type="dxa"/>
            <w:shd w:val="clear" w:color="auto" w:fill="FFFFFF" w:themeFill="background1"/>
            <w:noWrap/>
            <w:vAlign w:val="bottom"/>
            <w:hideMark/>
          </w:tcPr>
          <w:p w14:paraId="31B117F7" w14:textId="77777777" w:rsidR="007F7D47" w:rsidRPr="00E4546F" w:rsidRDefault="007F7D47"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64.746,00</w:t>
            </w:r>
          </w:p>
        </w:tc>
        <w:tc>
          <w:tcPr>
            <w:tcW w:w="1984" w:type="dxa"/>
            <w:shd w:val="clear" w:color="auto" w:fill="FFFFFF" w:themeFill="background1"/>
            <w:noWrap/>
            <w:vAlign w:val="bottom"/>
            <w:hideMark/>
          </w:tcPr>
          <w:p w14:paraId="71F1296E" w14:textId="77777777" w:rsidR="007F7D47" w:rsidRPr="00E4546F" w:rsidRDefault="007F7D47"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53.131,47</w:t>
            </w:r>
          </w:p>
        </w:tc>
        <w:tc>
          <w:tcPr>
            <w:tcW w:w="1418" w:type="dxa"/>
            <w:vMerge w:val="restart"/>
            <w:shd w:val="clear" w:color="auto" w:fill="FFFFFF" w:themeFill="background1"/>
            <w:noWrap/>
            <w:vAlign w:val="center"/>
            <w:hideMark/>
          </w:tcPr>
          <w:p w14:paraId="4BCF64D6" w14:textId="437D033D" w:rsidR="007F7D47" w:rsidRPr="00E4546F" w:rsidRDefault="007F7D47"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49,32</w:t>
            </w:r>
            <w:r w:rsidR="00F71A1F">
              <w:rPr>
                <w:rFonts w:ascii="Arial" w:hAnsi="Arial" w:cs="Arial"/>
                <w:color w:val="595959" w:themeColor="text1" w:themeTint="A6"/>
                <w:sz w:val="18"/>
                <w:szCs w:val="18"/>
              </w:rPr>
              <w:t xml:space="preserve"> </w:t>
            </w:r>
            <w:r w:rsidRPr="00E4546F">
              <w:rPr>
                <w:rFonts w:ascii="Arial" w:hAnsi="Arial" w:cs="Arial"/>
                <w:color w:val="595959" w:themeColor="text1" w:themeTint="A6"/>
                <w:sz w:val="18"/>
                <w:szCs w:val="18"/>
              </w:rPr>
              <w:t>%</w:t>
            </w:r>
          </w:p>
        </w:tc>
      </w:tr>
      <w:tr w:rsidR="005E3D28" w:rsidRPr="00E4546F" w14:paraId="4B30E3D2" w14:textId="77777777" w:rsidTr="0098086D">
        <w:trPr>
          <w:trHeight w:val="300"/>
        </w:trPr>
        <w:tc>
          <w:tcPr>
            <w:tcW w:w="2297" w:type="dxa"/>
            <w:vMerge/>
            <w:shd w:val="clear" w:color="auto" w:fill="auto"/>
            <w:vAlign w:val="center"/>
          </w:tcPr>
          <w:p w14:paraId="62341D7E" w14:textId="77777777" w:rsidR="007F7D47" w:rsidRPr="00E4546F" w:rsidRDefault="007F7D47" w:rsidP="0098086D">
            <w:pPr>
              <w:rPr>
                <w:rFonts w:ascii="Arial" w:hAnsi="Arial" w:cs="Arial"/>
                <w:color w:val="595959" w:themeColor="text1" w:themeTint="A6"/>
                <w:sz w:val="18"/>
                <w:szCs w:val="18"/>
                <w:highlight w:val="yellow"/>
              </w:rPr>
            </w:pPr>
          </w:p>
        </w:tc>
        <w:tc>
          <w:tcPr>
            <w:tcW w:w="1276" w:type="dxa"/>
            <w:shd w:val="clear" w:color="auto" w:fill="FFFFFF" w:themeFill="background1"/>
            <w:noWrap/>
            <w:vAlign w:val="bottom"/>
          </w:tcPr>
          <w:p w14:paraId="045C4B83" w14:textId="77777777" w:rsidR="007F7D47" w:rsidRPr="00E4546F" w:rsidDel="20884C37" w:rsidRDefault="007F7D47"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Izvor 51</w:t>
            </w:r>
          </w:p>
        </w:tc>
        <w:tc>
          <w:tcPr>
            <w:tcW w:w="1843" w:type="dxa"/>
            <w:shd w:val="clear" w:color="auto" w:fill="FFFFFF" w:themeFill="background1"/>
            <w:noWrap/>
            <w:vAlign w:val="bottom"/>
          </w:tcPr>
          <w:p w14:paraId="63C980CF" w14:textId="77777777" w:rsidR="007F7D47" w:rsidRPr="00E4546F" w:rsidRDefault="007F7D47"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263.512,00</w:t>
            </w:r>
          </w:p>
        </w:tc>
        <w:tc>
          <w:tcPr>
            <w:tcW w:w="1984" w:type="dxa"/>
            <w:shd w:val="clear" w:color="auto" w:fill="FFFFFF" w:themeFill="background1"/>
            <w:noWrap/>
            <w:vAlign w:val="bottom"/>
          </w:tcPr>
          <w:p w14:paraId="445F6316" w14:textId="77777777" w:rsidR="007F7D47" w:rsidRPr="00E4546F" w:rsidRDefault="007F7D47"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108.770,06</w:t>
            </w:r>
          </w:p>
        </w:tc>
        <w:tc>
          <w:tcPr>
            <w:tcW w:w="1418" w:type="dxa"/>
            <w:vMerge/>
            <w:shd w:val="clear" w:color="auto" w:fill="FFFFFF" w:themeFill="background1"/>
            <w:noWrap/>
            <w:vAlign w:val="center"/>
          </w:tcPr>
          <w:p w14:paraId="1A690D53" w14:textId="77777777" w:rsidR="007F7D47" w:rsidRPr="00E4546F" w:rsidRDefault="007F7D47" w:rsidP="0098086D">
            <w:pPr>
              <w:rPr>
                <w:rFonts w:ascii="Arial" w:hAnsi="Arial" w:cs="Arial"/>
                <w:color w:val="595959" w:themeColor="text1" w:themeTint="A6"/>
                <w:sz w:val="18"/>
                <w:szCs w:val="18"/>
              </w:rPr>
            </w:pPr>
          </w:p>
        </w:tc>
      </w:tr>
      <w:tr w:rsidR="005E3D28" w:rsidRPr="00E4546F" w14:paraId="4A4872CC" w14:textId="77777777" w:rsidTr="0098086D">
        <w:trPr>
          <w:trHeight w:val="938"/>
        </w:trPr>
        <w:tc>
          <w:tcPr>
            <w:tcW w:w="2297" w:type="dxa"/>
            <w:vMerge/>
            <w:shd w:val="clear" w:color="auto" w:fill="auto"/>
            <w:vAlign w:val="center"/>
          </w:tcPr>
          <w:p w14:paraId="2DA0D1BF" w14:textId="77777777" w:rsidR="007F7D47" w:rsidRPr="00E4546F" w:rsidRDefault="007F7D47" w:rsidP="0098086D">
            <w:pPr>
              <w:rPr>
                <w:rFonts w:ascii="Arial" w:hAnsi="Arial" w:cs="Arial"/>
                <w:color w:val="595959" w:themeColor="text1" w:themeTint="A6"/>
                <w:sz w:val="18"/>
                <w:szCs w:val="18"/>
                <w:highlight w:val="yellow"/>
              </w:rPr>
            </w:pPr>
          </w:p>
        </w:tc>
        <w:tc>
          <w:tcPr>
            <w:tcW w:w="1276" w:type="dxa"/>
            <w:shd w:val="clear" w:color="auto" w:fill="FFFFFF" w:themeFill="background1"/>
            <w:noWrap/>
            <w:vAlign w:val="bottom"/>
          </w:tcPr>
          <w:p w14:paraId="0D9B59CB" w14:textId="77777777" w:rsidR="007F7D47" w:rsidRPr="00E4546F" w:rsidDel="20884C37" w:rsidRDefault="007F7D47"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UKUPNO</w:t>
            </w:r>
          </w:p>
        </w:tc>
        <w:tc>
          <w:tcPr>
            <w:tcW w:w="1843" w:type="dxa"/>
            <w:shd w:val="clear" w:color="auto" w:fill="FFFFFF" w:themeFill="background1"/>
            <w:noWrap/>
            <w:vAlign w:val="bottom"/>
          </w:tcPr>
          <w:p w14:paraId="1BD06636" w14:textId="77777777" w:rsidR="007F7D47" w:rsidRPr="00E4546F" w:rsidRDefault="007F7D47"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328.258,00</w:t>
            </w:r>
          </w:p>
        </w:tc>
        <w:tc>
          <w:tcPr>
            <w:tcW w:w="1984" w:type="dxa"/>
            <w:shd w:val="clear" w:color="auto" w:fill="FFFFFF" w:themeFill="background1"/>
            <w:noWrap/>
            <w:vAlign w:val="bottom"/>
          </w:tcPr>
          <w:p w14:paraId="24EDF891" w14:textId="77777777" w:rsidR="007F7D47" w:rsidRPr="00E4546F" w:rsidRDefault="007F7D47"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161.901,53</w:t>
            </w:r>
          </w:p>
        </w:tc>
        <w:tc>
          <w:tcPr>
            <w:tcW w:w="1418" w:type="dxa"/>
            <w:vMerge/>
            <w:shd w:val="clear" w:color="auto" w:fill="FFFFFF" w:themeFill="background1"/>
            <w:noWrap/>
            <w:vAlign w:val="center"/>
          </w:tcPr>
          <w:p w14:paraId="58658913" w14:textId="77777777" w:rsidR="007F7D47" w:rsidRPr="00E4546F" w:rsidRDefault="007F7D47" w:rsidP="0098086D">
            <w:pPr>
              <w:rPr>
                <w:rFonts w:ascii="Arial" w:hAnsi="Arial" w:cs="Arial"/>
                <w:color w:val="595959" w:themeColor="text1" w:themeTint="A6"/>
                <w:sz w:val="18"/>
                <w:szCs w:val="18"/>
              </w:rPr>
            </w:pPr>
          </w:p>
        </w:tc>
      </w:tr>
    </w:tbl>
    <w:p w14:paraId="0CB435B2" w14:textId="787C967F" w:rsidR="0005035E" w:rsidRPr="00E4546F" w:rsidRDefault="0005035E" w:rsidP="0076050D">
      <w:pPr>
        <w:jc w:val="both"/>
        <w:rPr>
          <w:rFonts w:ascii="Arial" w:hAnsi="Arial" w:cs="Arial"/>
          <w:b/>
          <w:color w:val="595959" w:themeColor="text1" w:themeTint="A6"/>
          <w:sz w:val="22"/>
          <w:szCs w:val="22"/>
        </w:rPr>
      </w:pPr>
    </w:p>
    <w:p w14:paraId="0C31E2B2" w14:textId="77777777" w:rsidR="0005035E" w:rsidRPr="00E4546F" w:rsidRDefault="0005035E" w:rsidP="0005035E">
      <w:pPr>
        <w:rPr>
          <w:rFonts w:ascii="Arial" w:hAnsi="Arial" w:cs="Arial"/>
          <w:b/>
          <w:color w:val="595959" w:themeColor="text1" w:themeTint="A6"/>
          <w:sz w:val="22"/>
          <w:szCs w:val="22"/>
        </w:rPr>
      </w:pPr>
      <w:r w:rsidRPr="00E4546F">
        <w:rPr>
          <w:rFonts w:ascii="Arial" w:hAnsi="Arial" w:cs="Arial"/>
          <w:b/>
          <w:color w:val="595959" w:themeColor="text1" w:themeTint="A6"/>
          <w:sz w:val="22"/>
          <w:szCs w:val="22"/>
        </w:rPr>
        <w:t>Promotivne, informativne i potporne aktivnosti</w:t>
      </w:r>
    </w:p>
    <w:p w14:paraId="551D6ED4" w14:textId="5BE97EB6" w:rsidR="0005035E" w:rsidRPr="00E4546F" w:rsidRDefault="0005035E" w:rsidP="0005035E">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svrhu obilježavanja desete godišnjice djelovanja Euroguidance centra u Hrvatskoj, organizirana je sveobuhvatna info-promo </w:t>
      </w:r>
      <w:r w:rsidR="0033108B" w:rsidRPr="00E4546F">
        <w:rPr>
          <w:rFonts w:ascii="Arial" w:hAnsi="Arial" w:cs="Arial"/>
          <w:color w:val="595959" w:themeColor="text1" w:themeTint="A6"/>
          <w:sz w:val="22"/>
          <w:szCs w:val="22"/>
        </w:rPr>
        <w:t>kampanja</w:t>
      </w:r>
      <w:r w:rsidRPr="00E4546F">
        <w:rPr>
          <w:rFonts w:ascii="Arial" w:hAnsi="Arial" w:cs="Arial"/>
          <w:color w:val="595959" w:themeColor="text1" w:themeTint="A6"/>
          <w:sz w:val="22"/>
          <w:szCs w:val="22"/>
        </w:rPr>
        <w:t xml:space="preserve">, u sklopu koje je izrađen jednominutni </w:t>
      </w:r>
      <w:r w:rsidRPr="00E4546F">
        <w:rPr>
          <w:rFonts w:ascii="Arial" w:hAnsi="Arial" w:cs="Arial"/>
          <w:i/>
          <w:iCs/>
          <w:color w:val="595959" w:themeColor="text1" w:themeTint="A6"/>
          <w:sz w:val="22"/>
          <w:szCs w:val="22"/>
        </w:rPr>
        <w:t>infomercial</w:t>
      </w:r>
      <w:r w:rsidR="00EE1154"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video.</w:t>
      </w:r>
    </w:p>
    <w:p w14:paraId="6531965A" w14:textId="77777777" w:rsidR="0005035E" w:rsidRPr="00E4546F" w:rsidRDefault="0005035E" w:rsidP="0005035E">
      <w:pPr>
        <w:jc w:val="both"/>
        <w:rPr>
          <w:rFonts w:ascii="Arial" w:hAnsi="Arial" w:cs="Arial"/>
          <w:color w:val="595959" w:themeColor="text1" w:themeTint="A6"/>
          <w:sz w:val="22"/>
          <w:szCs w:val="22"/>
        </w:rPr>
      </w:pPr>
    </w:p>
    <w:p w14:paraId="3A61E4A5" w14:textId="3CCC4CA9" w:rsidR="0005035E" w:rsidRPr="00E4546F" w:rsidRDefault="0005035E" w:rsidP="0005035E">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Euroguidance je u suradnji s Europass centrom i ostalim mrežama i inicijativama Agencije u listopadu 2020./2021. godine održao Info dan mreža i inicijativa namijenjen školskim savjetnicima u profesionalnom usmjeravanju. Inovativnim konceptom predstavljen je rad hrvatskih centara Euroguidance, Europass, Eurodesk i eTwinning te Radne skupine za strukovno obrazovanje i Youthpassa na godišnju temu.</w:t>
      </w:r>
      <w:r w:rsidR="00F86BC2"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Deset godina Euroguidance centra“, s posebnim naglaskom na važnosti kvalitetnog provođenja profesionalnog usmjeravanja u osnovnim i srednjim školama te promociji nacionalnih i međunarodnih stručnih usavršavanja Euroguidance centra. Info dan održan je kao virtualno događanje, a okupio je preko 200 sudionika.</w:t>
      </w:r>
    </w:p>
    <w:p w14:paraId="588D61A3" w14:textId="77777777" w:rsidR="0005035E" w:rsidRPr="00E4546F" w:rsidRDefault="0005035E" w:rsidP="0005035E">
      <w:pPr>
        <w:jc w:val="both"/>
        <w:rPr>
          <w:rFonts w:ascii="Arial" w:hAnsi="Arial" w:cs="Arial"/>
          <w:color w:val="595959" w:themeColor="text1" w:themeTint="A6"/>
          <w:sz w:val="22"/>
          <w:szCs w:val="22"/>
        </w:rPr>
      </w:pPr>
    </w:p>
    <w:p w14:paraId="42E77FEF" w14:textId="04A5C890" w:rsidR="0005035E" w:rsidRPr="00E4546F" w:rsidRDefault="0005035E" w:rsidP="0005035E">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Euroguidance centar nastavio je s organizacijom edukacija, odnosno 12 </w:t>
      </w:r>
      <w:r w:rsidRPr="00E4546F">
        <w:rPr>
          <w:rFonts w:ascii="Arial" w:hAnsi="Arial" w:cs="Arial"/>
          <w:i/>
          <w:iCs/>
          <w:color w:val="595959" w:themeColor="text1" w:themeTint="A6"/>
          <w:sz w:val="22"/>
          <w:szCs w:val="22"/>
        </w:rPr>
        <w:t>webinara</w:t>
      </w:r>
      <w:r w:rsidRPr="00E4546F">
        <w:rPr>
          <w:rFonts w:ascii="Arial" w:hAnsi="Arial" w:cs="Arial"/>
          <w:color w:val="595959" w:themeColor="text1" w:themeTint="A6"/>
          <w:sz w:val="22"/>
          <w:szCs w:val="22"/>
        </w:rPr>
        <w:t xml:space="preserve"> i jednom dvodnevnom fizičkom edukacijom o profesionalnom usmjeravanju namijenjenih stručnim suradnicima psiholozima i pedagozima u osnovnim i srednjim školama. </w:t>
      </w:r>
    </w:p>
    <w:p w14:paraId="1A1CAC0B" w14:textId="12FE529F" w:rsidR="008B4CC9" w:rsidRPr="00E4546F" w:rsidRDefault="0005035E" w:rsidP="008B4CC9">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lastRenderedPageBreak/>
        <w:t>U prosincu 2021. Euroguidance centar izdao je informativni bilten (</w:t>
      </w:r>
      <w:r w:rsidRPr="00E4546F">
        <w:rPr>
          <w:rFonts w:ascii="Arial" w:hAnsi="Arial" w:cs="Arial"/>
          <w:i/>
          <w:iCs/>
          <w:color w:val="595959" w:themeColor="text1" w:themeTint="A6"/>
          <w:sz w:val="22"/>
          <w:szCs w:val="22"/>
        </w:rPr>
        <w:t>newsletter</w:t>
      </w:r>
      <w:r w:rsidRPr="00E4546F">
        <w:rPr>
          <w:rFonts w:ascii="Arial" w:hAnsi="Arial" w:cs="Arial"/>
          <w:color w:val="595959" w:themeColor="text1" w:themeTint="A6"/>
          <w:sz w:val="22"/>
          <w:szCs w:val="22"/>
        </w:rPr>
        <w:t>) namijenjen savjetnicima u profesionalnom usmjeravanju u Hrvatskoj u kojem su predstavljene aktivnosti provedene u 2020. godini te su najavljene buduće aktivnosti.</w:t>
      </w:r>
      <w:r w:rsidR="008B4CC9" w:rsidRPr="00E4546F">
        <w:rPr>
          <w:rFonts w:ascii="Arial" w:hAnsi="Arial" w:cs="Arial"/>
          <w:color w:val="595959" w:themeColor="text1" w:themeTint="A6"/>
          <w:sz w:val="22"/>
          <w:szCs w:val="22"/>
        </w:rPr>
        <w:t xml:space="preserve"> Izrađen je i </w:t>
      </w:r>
      <w:r w:rsidR="008B4CC9" w:rsidRPr="00E4546F">
        <w:rPr>
          <w:rFonts w:ascii="Arial" w:hAnsi="Arial" w:cs="Arial"/>
          <w:i/>
          <w:color w:val="595959" w:themeColor="text1" w:themeTint="A6"/>
          <w:sz w:val="22"/>
          <w:szCs w:val="22"/>
        </w:rPr>
        <w:t>infomercial</w:t>
      </w:r>
      <w:r w:rsidR="008B4CC9" w:rsidRPr="00E4546F">
        <w:rPr>
          <w:rFonts w:ascii="Arial" w:hAnsi="Arial" w:cs="Arial"/>
          <w:color w:val="595959" w:themeColor="text1" w:themeTint="A6"/>
          <w:sz w:val="22"/>
          <w:szCs w:val="22"/>
        </w:rPr>
        <w:t xml:space="preserve"> „Deset godina Euroguidancea u Hrvatskoj“: </w:t>
      </w:r>
      <w:hyperlink r:id="rId29" w:history="1">
        <w:r w:rsidR="008B4CC9" w:rsidRPr="00E4546F">
          <w:rPr>
            <w:rStyle w:val="Hyperlink"/>
            <w:rFonts w:ascii="Arial" w:hAnsi="Arial" w:cs="Arial"/>
            <w:color w:val="595959" w:themeColor="text1" w:themeTint="A6"/>
            <w:sz w:val="22"/>
            <w:szCs w:val="22"/>
          </w:rPr>
          <w:t>https://www.youtube.com/watch?v=wTIK2VY4aig</w:t>
        </w:r>
      </w:hyperlink>
      <w:r w:rsidR="008B4CC9" w:rsidRPr="00E4546F">
        <w:rPr>
          <w:rFonts w:ascii="Arial" w:hAnsi="Arial" w:cs="Arial"/>
          <w:color w:val="595959" w:themeColor="text1" w:themeTint="A6"/>
          <w:sz w:val="22"/>
          <w:szCs w:val="22"/>
        </w:rPr>
        <w:t xml:space="preserve"> </w:t>
      </w:r>
    </w:p>
    <w:p w14:paraId="2AC11F2C" w14:textId="77777777" w:rsidR="008B4CC9" w:rsidRPr="00E4546F" w:rsidRDefault="008B4CC9" w:rsidP="0005035E">
      <w:pPr>
        <w:jc w:val="both"/>
        <w:rPr>
          <w:rFonts w:ascii="Arial" w:hAnsi="Arial" w:cs="Arial"/>
          <w:color w:val="595959" w:themeColor="text1" w:themeTint="A6"/>
          <w:sz w:val="22"/>
          <w:szCs w:val="22"/>
        </w:rPr>
      </w:pPr>
    </w:p>
    <w:p w14:paraId="5EA6861D" w14:textId="4CB69D21" w:rsidR="0005035E" w:rsidRPr="00E4546F" w:rsidRDefault="0005035E" w:rsidP="0005035E">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Euroguidance je također sudjelovao u redovitom ažuriranju novih mrežnih stranica mreže Euroguidance na europskoj razini te je promovirao svoje aktivnosti i primjere dobre prakse na europskoj razini izradom članaka za </w:t>
      </w:r>
      <w:r w:rsidRPr="003A2154">
        <w:rPr>
          <w:rFonts w:ascii="Arial" w:hAnsi="Arial" w:cs="Arial"/>
          <w:i/>
          <w:iCs/>
          <w:color w:val="595959" w:themeColor="text1" w:themeTint="A6"/>
          <w:sz w:val="22"/>
          <w:szCs w:val="22"/>
        </w:rPr>
        <w:t>Insight</w:t>
      </w:r>
      <w:r w:rsidRPr="00E4546F">
        <w:rPr>
          <w:rFonts w:ascii="Arial" w:hAnsi="Arial" w:cs="Arial"/>
          <w:color w:val="595959" w:themeColor="text1" w:themeTint="A6"/>
          <w:sz w:val="22"/>
          <w:szCs w:val="22"/>
        </w:rPr>
        <w:t>, informativni bilten (</w:t>
      </w:r>
      <w:r w:rsidRPr="00E4546F">
        <w:rPr>
          <w:rFonts w:ascii="Arial" w:hAnsi="Arial" w:cs="Arial"/>
          <w:i/>
          <w:iCs/>
          <w:color w:val="595959" w:themeColor="text1" w:themeTint="A6"/>
          <w:sz w:val="22"/>
          <w:szCs w:val="22"/>
        </w:rPr>
        <w:t>newsletter</w:t>
      </w:r>
      <w:r w:rsidRPr="00E4546F">
        <w:rPr>
          <w:rFonts w:ascii="Arial" w:hAnsi="Arial" w:cs="Arial"/>
          <w:color w:val="595959" w:themeColor="text1" w:themeTint="A6"/>
          <w:sz w:val="22"/>
          <w:szCs w:val="22"/>
        </w:rPr>
        <w:t>) mreže Euroguidance.</w:t>
      </w:r>
    </w:p>
    <w:p w14:paraId="43BF968D" w14:textId="27FF6BBA" w:rsidR="00587EA6" w:rsidRPr="00E4546F" w:rsidRDefault="00587EA6" w:rsidP="00821F4C">
      <w:pPr>
        <w:jc w:val="both"/>
        <w:rPr>
          <w:rFonts w:ascii="Arial" w:hAnsi="Arial" w:cs="Arial"/>
          <w:b/>
          <w:color w:val="595959" w:themeColor="text1" w:themeTint="A6"/>
          <w:sz w:val="22"/>
          <w:szCs w:val="22"/>
        </w:rPr>
      </w:pPr>
    </w:p>
    <w:p w14:paraId="0CD48382" w14:textId="2044EEC1" w:rsidR="00587EA6" w:rsidRPr="00E4546F" w:rsidRDefault="00A440E0" w:rsidP="007B4435">
      <w:pPr>
        <w:pStyle w:val="Heading4"/>
      </w:pPr>
      <w:bookmarkStart w:id="49" w:name="_Toc98223627"/>
      <w:r w:rsidRPr="00E4546F">
        <w:t>eTwinning</w:t>
      </w:r>
      <w:bookmarkEnd w:id="49"/>
    </w:p>
    <w:p w14:paraId="0F882B06" w14:textId="77777777" w:rsidR="0087448F" w:rsidRPr="00E4546F" w:rsidRDefault="0087448F" w:rsidP="0087448F">
      <w:pPr>
        <w:jc w:val="both"/>
        <w:rPr>
          <w:rFonts w:ascii="Arial" w:hAnsi="Arial" w:cs="Arial"/>
          <w:b/>
          <w:color w:val="595959" w:themeColor="text1" w:themeTint="A6"/>
          <w:sz w:val="22"/>
          <w:szCs w:val="22"/>
        </w:rPr>
      </w:pPr>
    </w:p>
    <w:p w14:paraId="39C2D1D8" w14:textId="2A691D67" w:rsidR="00821F4C" w:rsidRPr="00E4546F" w:rsidRDefault="00821F4C" w:rsidP="00821F4C">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 xml:space="preserve">Ukratko o </w:t>
      </w:r>
      <w:r w:rsidR="00A440E0" w:rsidRPr="00E4546F">
        <w:rPr>
          <w:rFonts w:ascii="Arial" w:hAnsi="Arial" w:cs="Arial"/>
          <w:b/>
          <w:bCs/>
          <w:color w:val="595959" w:themeColor="text1" w:themeTint="A6"/>
          <w:sz w:val="22"/>
          <w:szCs w:val="22"/>
        </w:rPr>
        <w:t>platformi</w:t>
      </w:r>
      <w:r w:rsidRPr="00E4546F">
        <w:rPr>
          <w:rFonts w:ascii="Arial" w:hAnsi="Arial" w:cs="Arial"/>
          <w:b/>
          <w:bCs/>
          <w:color w:val="595959" w:themeColor="text1" w:themeTint="A6"/>
          <w:sz w:val="22"/>
          <w:szCs w:val="22"/>
        </w:rPr>
        <w:t xml:space="preserve"> i ciljevima</w:t>
      </w:r>
    </w:p>
    <w:p w14:paraId="529A36E7" w14:textId="4E737C34" w:rsidR="00821F4C" w:rsidRPr="00E4546F" w:rsidRDefault="00181B1A" w:rsidP="00821F4C">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rPr>
        <w:t xml:space="preserve">ETwinning </w:t>
      </w:r>
      <w:r w:rsidR="00821F4C" w:rsidRPr="00E4546F">
        <w:rPr>
          <w:rFonts w:ascii="Arial" w:hAnsi="Arial" w:cs="Arial"/>
          <w:color w:val="595959" w:themeColor="text1" w:themeTint="A6"/>
          <w:sz w:val="22"/>
          <w:szCs w:val="22"/>
        </w:rPr>
        <w:t>(</w:t>
      </w:r>
      <w:hyperlink r:id="rId30">
        <w:r w:rsidR="00821F4C" w:rsidRPr="00E4546F">
          <w:rPr>
            <w:rStyle w:val="Hyperlink"/>
            <w:rFonts w:ascii="Arial" w:hAnsi="Arial" w:cs="Arial"/>
            <w:color w:val="595959" w:themeColor="text1" w:themeTint="A6"/>
            <w:sz w:val="22"/>
            <w:szCs w:val="22"/>
          </w:rPr>
          <w:t>www.etwinning.net</w:t>
        </w:r>
      </w:hyperlink>
      <w:r w:rsidR="00821F4C" w:rsidRPr="00E4546F">
        <w:rPr>
          <w:rFonts w:ascii="Arial" w:hAnsi="Arial" w:cs="Arial"/>
          <w:color w:val="595959" w:themeColor="text1" w:themeTint="A6"/>
          <w:sz w:val="22"/>
          <w:szCs w:val="22"/>
        </w:rPr>
        <w:t xml:space="preserve">) digitalna je platforma namijenjena međunarodnoj suradnji i usavršavanju odgojno-obrazovnih </w:t>
      </w:r>
      <w:r w:rsidR="008F3A61" w:rsidRPr="00E4546F">
        <w:rPr>
          <w:rFonts w:ascii="Arial" w:hAnsi="Arial" w:cs="Arial"/>
          <w:color w:val="595959" w:themeColor="text1" w:themeTint="A6"/>
          <w:sz w:val="22"/>
          <w:szCs w:val="22"/>
        </w:rPr>
        <w:t>djelatnika</w:t>
      </w:r>
      <w:r w:rsidR="00821F4C" w:rsidRPr="00E4546F">
        <w:rPr>
          <w:rFonts w:ascii="Arial" w:hAnsi="Arial" w:cs="Arial"/>
          <w:color w:val="595959" w:themeColor="text1" w:themeTint="A6"/>
          <w:sz w:val="22"/>
          <w:szCs w:val="22"/>
        </w:rPr>
        <w:t xml:space="preserve">. Najveća europska odgojno-obrazovna zajednica premašila je milijun odgojno-obrazovnih </w:t>
      </w:r>
      <w:r w:rsidR="008F3A61" w:rsidRPr="00E4546F">
        <w:rPr>
          <w:rFonts w:ascii="Arial" w:hAnsi="Arial" w:cs="Arial"/>
          <w:color w:val="595959" w:themeColor="text1" w:themeTint="A6"/>
          <w:sz w:val="22"/>
          <w:szCs w:val="22"/>
        </w:rPr>
        <w:t xml:space="preserve">djelatnika </w:t>
      </w:r>
      <w:r w:rsidR="00821F4C" w:rsidRPr="00E4546F">
        <w:rPr>
          <w:rFonts w:ascii="Arial" w:hAnsi="Arial" w:cs="Arial"/>
          <w:color w:val="595959" w:themeColor="text1" w:themeTint="A6"/>
          <w:sz w:val="22"/>
          <w:szCs w:val="22"/>
        </w:rPr>
        <w:t xml:space="preserve">u 44 zemlje, a u Hrvatskoj njih više od 19.505 (od čega 3794 novih registracija na platformu u 2021. godini). Nacionalni ciljevi u 2021. godini bili su sljedeći: postići veću uključenost hrvatskih korisnika eTwinninga u projekte i uopće veću uključenost ravnatelja predškolskih ustanova, </w:t>
      </w:r>
      <w:r w:rsidR="00821F4C" w:rsidRPr="00E4546F">
        <w:rPr>
          <w:rFonts w:ascii="Arial" w:eastAsia="Arial" w:hAnsi="Arial" w:cs="Arial"/>
          <w:color w:val="595959" w:themeColor="text1" w:themeTint="A6"/>
          <w:sz w:val="22"/>
          <w:szCs w:val="22"/>
        </w:rPr>
        <w:t>kao i broj ustanova u kojima su zaposleni, povećati dostupnost pedagoške i tehničke podrške za aktivno sudjelovanje korisnika i osiguranje kvalitete u projektima eTwinning putem aktivnosti mreže eTwinningovih ambasadora i Nacionalne organizacije za potporu eTwinningu, osigurati kvalitativno praćenje korisnika svih razina iskustva i učinkovito upravljati aktivnostima na nacionalnoj razini, a u tijesnoj suradnji sa Središnjom službom za potporu eTwinningu te drugim nacionalnim organizacijama za potporu eTwinningu.</w:t>
      </w:r>
    </w:p>
    <w:p w14:paraId="20A63855" w14:textId="23CBCCC7" w:rsidR="00C65732" w:rsidRPr="00E4546F" w:rsidRDefault="00C65732" w:rsidP="00821F4C">
      <w:pPr>
        <w:jc w:val="both"/>
        <w:rPr>
          <w:rFonts w:ascii="Arial" w:eastAsia="Arial" w:hAnsi="Arial" w:cs="Arial"/>
          <w:color w:val="595959" w:themeColor="text1" w:themeTint="A6"/>
          <w:sz w:val="22"/>
          <w:szCs w:val="22"/>
        </w:rPr>
      </w:pPr>
    </w:p>
    <w:p w14:paraId="1F4120C4" w14:textId="77777777" w:rsidR="00C65732" w:rsidRPr="00E4546F" w:rsidRDefault="00C65732" w:rsidP="00C65732">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Pravna osnova</w:t>
      </w:r>
    </w:p>
    <w:p w14:paraId="2092B0BC" w14:textId="46E760C7" w:rsidR="00C65732" w:rsidRPr="00E4546F" w:rsidRDefault="00C65732" w:rsidP="00C65732">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Pravnu osnovu za provedbu i promidžbu inicijative eTwinning čini Uredba (EU) 2021/817 Europskog parlamenta i Vijeća od 20. svibnja 2021. o uspostavi programa Unije za obrazovanje i osposobljavanje, mlade i sport Erasmus+ te o stavljanju izvan snage Uredbe (EU) br. 1288/2013, točnije </w:t>
      </w:r>
      <w:r w:rsidR="00181B1A" w:rsidRPr="00E4546F">
        <w:rPr>
          <w:rFonts w:ascii="Arial" w:hAnsi="Arial" w:cs="Arial"/>
          <w:color w:val="595959" w:themeColor="text1" w:themeTint="A6"/>
          <w:sz w:val="22"/>
          <w:szCs w:val="22"/>
        </w:rPr>
        <w:t xml:space="preserve">članka </w:t>
      </w:r>
      <w:r w:rsidRPr="00E4546F">
        <w:rPr>
          <w:rFonts w:ascii="Arial" w:hAnsi="Arial" w:cs="Arial"/>
          <w:color w:val="595959" w:themeColor="text1" w:themeTint="A6"/>
          <w:sz w:val="22"/>
          <w:szCs w:val="22"/>
        </w:rPr>
        <w:t>6</w:t>
      </w:r>
      <w:r w:rsidR="00181B1A" w:rsidRPr="00E4546F">
        <w:rPr>
          <w:rFonts w:ascii="Arial" w:hAnsi="Arial" w:cs="Arial"/>
          <w:color w:val="595959" w:themeColor="text1" w:themeTint="A6"/>
          <w:sz w:val="22"/>
          <w:szCs w:val="22"/>
        </w:rPr>
        <w:t>.,</w:t>
      </w:r>
      <w:r w:rsidR="0063577A"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kojim je definirano da Ključna aktivnost 2 –</w:t>
      </w:r>
      <w:r w:rsidR="002D1116"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Suradnja među organizacijama i ustanovama</w:t>
      </w:r>
      <w:r w:rsidR="00181B1A"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uključuje inicijativu eTwinning.</w:t>
      </w:r>
    </w:p>
    <w:p w14:paraId="5C7BB519" w14:textId="77777777" w:rsidR="00C65732" w:rsidRPr="00E4546F" w:rsidRDefault="00C65732" w:rsidP="00821F4C">
      <w:pPr>
        <w:jc w:val="both"/>
        <w:rPr>
          <w:rFonts w:ascii="Arial" w:eastAsia="Arial" w:hAnsi="Arial" w:cs="Arial"/>
          <w:color w:val="595959" w:themeColor="text1" w:themeTint="A6"/>
          <w:sz w:val="22"/>
          <w:szCs w:val="22"/>
        </w:rPr>
      </w:pPr>
    </w:p>
    <w:p w14:paraId="030DB13E" w14:textId="77777777" w:rsidR="0006120E" w:rsidRPr="00E4546F" w:rsidRDefault="0006120E" w:rsidP="0006120E">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Aktivnosti poduzete tijekom 2021. godine</w:t>
      </w:r>
    </w:p>
    <w:p w14:paraId="43CF6BD5" w14:textId="77777777" w:rsidR="0006120E" w:rsidRPr="00E4546F" w:rsidRDefault="0006120E" w:rsidP="0006120E">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rPr>
        <w:t xml:space="preserve">Nacionalna služba za potporu eTwinningu svakodnevno je na raspolaganju korisnicima putem e-pošte, telefona, društvenih mreža (Facebook i Twitter), mrežne stranice za hrvatske korisnike </w:t>
      </w:r>
      <w:hyperlink r:id="rId31">
        <w:r w:rsidRPr="00E4546F">
          <w:rPr>
            <w:rFonts w:ascii="Arial" w:hAnsi="Arial" w:cs="Arial"/>
            <w:color w:val="595959" w:themeColor="text1" w:themeTint="A6"/>
            <w:sz w:val="22"/>
            <w:szCs w:val="22"/>
            <w:u w:val="single"/>
          </w:rPr>
          <w:t>eTwinning.hr</w:t>
        </w:r>
      </w:hyperlink>
      <w:r w:rsidRPr="00E4546F">
        <w:rPr>
          <w:rFonts w:ascii="Arial" w:hAnsi="Arial" w:cs="Arial"/>
          <w:color w:val="595959" w:themeColor="text1" w:themeTint="A6"/>
          <w:sz w:val="22"/>
          <w:szCs w:val="22"/>
        </w:rPr>
        <w:t xml:space="preserve"> i portala </w:t>
      </w:r>
      <w:hyperlink r:id="rId32">
        <w:r w:rsidRPr="00E4546F">
          <w:rPr>
            <w:rFonts w:ascii="Arial" w:hAnsi="Arial" w:cs="Arial"/>
            <w:color w:val="595959" w:themeColor="text1" w:themeTint="A6"/>
            <w:sz w:val="22"/>
            <w:szCs w:val="22"/>
            <w:u w:val="single"/>
          </w:rPr>
          <w:t>eTwinning.net</w:t>
        </w:r>
      </w:hyperlink>
      <w:r w:rsidRPr="00E4546F">
        <w:rPr>
          <w:rFonts w:ascii="Arial" w:hAnsi="Arial" w:cs="Arial"/>
          <w:color w:val="595959" w:themeColor="text1" w:themeTint="A6"/>
          <w:sz w:val="22"/>
          <w:szCs w:val="22"/>
        </w:rPr>
        <w:t xml:space="preserve">. </w:t>
      </w:r>
    </w:p>
    <w:p w14:paraId="0768A9D7" w14:textId="6AFE3908" w:rsidR="0006120E"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Agencija je nastavila koristiti uspostavljenu mrežu iskusnih eTwinnera (ambasadora eTwinninga) u statusu vanjskih suradnika u nastavi i projektima eTwinninga, što uključuje i jednog studenta s ciljem promidžbe inicijative među učenicima i studentima, budućim nastavnicima (u okviru </w:t>
      </w:r>
      <w:r w:rsidRPr="00E4546F">
        <w:rPr>
          <w:rFonts w:ascii="Arial" w:hAnsi="Arial" w:cs="Arial"/>
          <w:color w:val="595959" w:themeColor="text1" w:themeTint="A6"/>
          <w:sz w:val="22"/>
          <w:szCs w:val="22"/>
        </w:rPr>
        <w:t>inicijative</w:t>
      </w:r>
      <w:r w:rsidRPr="00E4546F">
        <w:rPr>
          <w:rFonts w:ascii="Arial" w:hAnsi="Arial" w:cs="Arial"/>
          <w:i/>
          <w:iCs/>
          <w:color w:val="595959" w:themeColor="text1" w:themeTint="A6"/>
          <w:sz w:val="22"/>
          <w:szCs w:val="22"/>
        </w:rPr>
        <w:t xml:space="preserve"> Initial Training Education – ITE).</w:t>
      </w:r>
      <w:r w:rsidRPr="00E4546F">
        <w:rPr>
          <w:rFonts w:ascii="Arial" w:eastAsia="Arial" w:hAnsi="Arial" w:cs="Arial"/>
          <w:color w:val="595959" w:themeColor="text1" w:themeTint="A6"/>
          <w:sz w:val="22"/>
          <w:szCs w:val="22"/>
        </w:rPr>
        <w:t xml:space="preserve"> Službeno imenovanje ambasadora eTwinninga za novo programsko razdoblje provest će se u prvom kvartalu 2022.</w:t>
      </w:r>
      <w:r w:rsidR="00181B1A" w:rsidRPr="00E4546F">
        <w:rPr>
          <w:rFonts w:ascii="Arial" w:eastAsia="Arial" w:hAnsi="Arial" w:cs="Arial"/>
          <w:color w:val="595959" w:themeColor="text1" w:themeTint="A6"/>
          <w:sz w:val="22"/>
          <w:szCs w:val="22"/>
        </w:rPr>
        <w:t xml:space="preserve"> godine</w:t>
      </w:r>
      <w:r w:rsidRPr="00E4546F">
        <w:rPr>
          <w:rFonts w:ascii="Arial" w:eastAsia="Arial" w:hAnsi="Arial" w:cs="Arial"/>
          <w:color w:val="595959" w:themeColor="text1" w:themeTint="A6"/>
          <w:sz w:val="22"/>
          <w:szCs w:val="22"/>
        </w:rPr>
        <w:t xml:space="preserve"> te će mreža od 13 vanjskih suradnika biti proširena na 18, čime će se dodatno povećati doseg podrške korisnicima eTwinninga i promocije među potencijalnim korisnicima. Uz potporu mreže dugogodišnjih ambasadora eTwinninga u </w:t>
      </w:r>
      <w:r w:rsidRPr="00E4546F">
        <w:rPr>
          <w:rFonts w:ascii="Arial" w:hAnsi="Arial" w:cs="Arial"/>
          <w:color w:val="595959" w:themeColor="text1" w:themeTint="A6"/>
          <w:sz w:val="22"/>
          <w:szCs w:val="22"/>
        </w:rPr>
        <w:t xml:space="preserve">2021. godini organizirano je 144 usavršavanja za hrvatske korisnike eTwinninga, koja su okupila 8759 korisnika. </w:t>
      </w:r>
      <w:r w:rsidRPr="00E4546F">
        <w:rPr>
          <w:rFonts w:ascii="Arial" w:eastAsia="Arial" w:hAnsi="Arial" w:cs="Arial"/>
          <w:color w:val="595959" w:themeColor="text1" w:themeTint="A6"/>
          <w:sz w:val="22"/>
          <w:szCs w:val="22"/>
        </w:rPr>
        <w:t xml:space="preserve">S obzirom na nemogućnost održavanja fizičkih događanja, sva događanja održana su u virtualnom formatu. Osim specijaliziranih </w:t>
      </w:r>
      <w:r w:rsidRPr="00E4546F">
        <w:rPr>
          <w:rFonts w:ascii="Arial" w:eastAsia="Arial" w:hAnsi="Arial" w:cs="Arial"/>
          <w:i/>
          <w:color w:val="595959" w:themeColor="text1" w:themeTint="A6"/>
          <w:sz w:val="22"/>
          <w:szCs w:val="22"/>
        </w:rPr>
        <w:t>webinara</w:t>
      </w:r>
      <w:r w:rsidRPr="00E4546F">
        <w:rPr>
          <w:rFonts w:ascii="Arial" w:eastAsia="Arial" w:hAnsi="Arial" w:cs="Arial"/>
          <w:color w:val="595959" w:themeColor="text1" w:themeTint="A6"/>
          <w:sz w:val="22"/>
          <w:szCs w:val="22"/>
        </w:rPr>
        <w:t xml:space="preserve"> za odgojno-obrazovne </w:t>
      </w:r>
      <w:r w:rsidR="008F3A61" w:rsidRPr="00E4546F">
        <w:rPr>
          <w:rFonts w:ascii="Arial" w:eastAsia="Arial" w:hAnsi="Arial" w:cs="Arial"/>
          <w:color w:val="595959" w:themeColor="text1" w:themeTint="A6"/>
          <w:sz w:val="22"/>
          <w:szCs w:val="22"/>
        </w:rPr>
        <w:t>djelatnike</w:t>
      </w:r>
      <w:r w:rsidR="00181B1A"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koji rade s učenicima s </w:t>
      </w:r>
      <w:r w:rsidR="00181B1A" w:rsidRPr="00E4546F">
        <w:rPr>
          <w:rFonts w:ascii="Arial" w:eastAsia="Arial" w:hAnsi="Arial" w:cs="Arial"/>
          <w:color w:val="595959" w:themeColor="text1" w:themeTint="A6"/>
          <w:sz w:val="22"/>
          <w:szCs w:val="22"/>
        </w:rPr>
        <w:t>po</w:t>
      </w:r>
      <w:r w:rsidRPr="00E4546F">
        <w:rPr>
          <w:rFonts w:ascii="Arial" w:eastAsia="Arial" w:hAnsi="Arial" w:cs="Arial"/>
          <w:color w:val="595959" w:themeColor="text1" w:themeTint="A6"/>
          <w:sz w:val="22"/>
          <w:szCs w:val="22"/>
        </w:rPr>
        <w:t xml:space="preserve">teškoćama (u skladu s programskim prioritetom Erasmusa+), </w:t>
      </w:r>
      <w:r w:rsidR="008F3A61" w:rsidRPr="00E4546F">
        <w:rPr>
          <w:rFonts w:ascii="Arial" w:eastAsia="Arial" w:hAnsi="Arial" w:cs="Arial"/>
          <w:color w:val="595959" w:themeColor="text1" w:themeTint="A6"/>
          <w:sz w:val="22"/>
          <w:szCs w:val="22"/>
        </w:rPr>
        <w:t xml:space="preserve">djelatnike </w:t>
      </w:r>
      <w:r w:rsidRPr="00E4546F">
        <w:rPr>
          <w:rFonts w:ascii="Arial" w:eastAsia="Arial" w:hAnsi="Arial" w:cs="Arial"/>
          <w:color w:val="595959" w:themeColor="text1" w:themeTint="A6"/>
          <w:sz w:val="22"/>
          <w:szCs w:val="22"/>
        </w:rPr>
        <w:t xml:space="preserve">u strukovnim školama i predškolskim ustanovama, realizirani su i tematski </w:t>
      </w:r>
      <w:r w:rsidRPr="00E4546F">
        <w:rPr>
          <w:rFonts w:ascii="Arial" w:eastAsia="Arial" w:hAnsi="Arial" w:cs="Arial"/>
          <w:i/>
          <w:color w:val="595959" w:themeColor="text1" w:themeTint="A6"/>
          <w:sz w:val="22"/>
          <w:szCs w:val="22"/>
        </w:rPr>
        <w:t>webinari</w:t>
      </w:r>
      <w:r w:rsidRPr="00E4546F">
        <w:rPr>
          <w:rFonts w:ascii="Arial" w:eastAsia="Arial" w:hAnsi="Arial" w:cs="Arial"/>
          <w:color w:val="595959" w:themeColor="text1" w:themeTint="A6"/>
          <w:sz w:val="22"/>
          <w:szCs w:val="22"/>
        </w:rPr>
        <w:t xml:space="preserve"> na godišnju </w:t>
      </w:r>
      <w:r w:rsidRPr="00E4546F">
        <w:rPr>
          <w:rFonts w:ascii="Arial" w:eastAsia="Arial" w:hAnsi="Arial" w:cs="Arial"/>
          <w:color w:val="595959" w:themeColor="text1" w:themeTint="A6"/>
          <w:sz w:val="22"/>
          <w:szCs w:val="22"/>
        </w:rPr>
        <w:lastRenderedPageBreak/>
        <w:t xml:space="preserve">temu eTwinninga „Medijska pismenost i dezinformacije“. Hrvatski ambasadori eTwinninga u 2021. godini nastavili su ciklus interaktivnih </w:t>
      </w:r>
      <w:r w:rsidRPr="00E4546F">
        <w:rPr>
          <w:rFonts w:ascii="Arial" w:eastAsia="Arial" w:hAnsi="Arial" w:cs="Arial"/>
          <w:i/>
          <w:color w:val="595959" w:themeColor="text1" w:themeTint="A6"/>
          <w:sz w:val="22"/>
          <w:szCs w:val="22"/>
        </w:rPr>
        <w:t xml:space="preserve">webinara </w:t>
      </w:r>
      <w:r w:rsidRPr="00E4546F">
        <w:rPr>
          <w:rFonts w:ascii="Arial" w:eastAsia="Arial" w:hAnsi="Arial" w:cs="Arial"/>
          <w:iCs/>
          <w:color w:val="595959" w:themeColor="text1" w:themeTint="A6"/>
          <w:sz w:val="22"/>
          <w:szCs w:val="22"/>
        </w:rPr>
        <w:t>„Kava s eTwinning ambasadorima“</w:t>
      </w:r>
      <w:r w:rsidRPr="00E4546F">
        <w:rPr>
          <w:rFonts w:ascii="Arial" w:eastAsia="Arial" w:hAnsi="Arial" w:cs="Arial"/>
          <w:color w:val="595959" w:themeColor="text1" w:themeTint="A6"/>
          <w:sz w:val="22"/>
          <w:szCs w:val="22"/>
        </w:rPr>
        <w:t xml:space="preserve"> i održali </w:t>
      </w:r>
      <w:r w:rsidRPr="00E4546F">
        <w:rPr>
          <w:rFonts w:ascii="Arial" w:eastAsia="Arial" w:hAnsi="Arial" w:cs="Arial"/>
          <w:i/>
          <w:color w:val="595959" w:themeColor="text1" w:themeTint="A6"/>
          <w:sz w:val="22"/>
          <w:szCs w:val="22"/>
        </w:rPr>
        <w:t xml:space="preserve">webinare </w:t>
      </w:r>
      <w:r w:rsidRPr="00E4546F">
        <w:rPr>
          <w:rFonts w:ascii="Arial" w:eastAsia="Arial" w:hAnsi="Arial" w:cs="Arial"/>
          <w:color w:val="595959" w:themeColor="text1" w:themeTint="A6"/>
          <w:sz w:val="22"/>
          <w:szCs w:val="22"/>
        </w:rPr>
        <w:t>o digitalnim alatima, STEM-u, umjetnoj inteligenciji, eTwinningu u projektima Erasmus+, kombiniranom učenju i mobilnosti te lažnim vijestima u skladu s godišnjom temom. Nastavljen je i ciklus predstavljanja eTwinning</w:t>
      </w:r>
      <w:r w:rsidR="002D1116"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škola s 18 održanih </w:t>
      </w:r>
      <w:r w:rsidRPr="00E4546F">
        <w:rPr>
          <w:rFonts w:ascii="Arial" w:eastAsia="Arial" w:hAnsi="Arial" w:cs="Arial"/>
          <w:i/>
          <w:iCs/>
          <w:color w:val="595959" w:themeColor="text1" w:themeTint="A6"/>
          <w:sz w:val="22"/>
          <w:szCs w:val="22"/>
        </w:rPr>
        <w:t>webinara</w:t>
      </w:r>
      <w:r w:rsidRPr="00E4546F">
        <w:rPr>
          <w:rFonts w:ascii="Arial" w:eastAsia="Arial" w:hAnsi="Arial" w:cs="Arial"/>
          <w:color w:val="595959" w:themeColor="text1" w:themeTint="A6"/>
          <w:sz w:val="22"/>
          <w:szCs w:val="22"/>
        </w:rPr>
        <w:t xml:space="preserve"> u 2021. godini. </w:t>
      </w:r>
    </w:p>
    <w:p w14:paraId="54A3DAA4" w14:textId="24A1AB5F" w:rsidR="0006120E"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Središnja služba za potporu eTwinningu u suradnji s hrvatskom nacionalnom organizacijom za potporu eTwinningu organizirala je od 26. do 28. svibnja 2021. </w:t>
      </w:r>
      <w:r w:rsidR="00181B1A" w:rsidRPr="00E4546F">
        <w:rPr>
          <w:rFonts w:ascii="Arial" w:eastAsia="Arial" w:hAnsi="Arial" w:cs="Arial"/>
          <w:i/>
          <w:color w:val="595959" w:themeColor="text1" w:themeTint="A6"/>
          <w:sz w:val="22"/>
          <w:szCs w:val="22"/>
        </w:rPr>
        <w:t>online</w:t>
      </w:r>
      <w:r w:rsidR="00181B1A"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stručno usavršavanje „Kritička medijska pismenost s eTwinningom“ („</w:t>
      </w:r>
      <w:r w:rsidRPr="00E4546F">
        <w:rPr>
          <w:rFonts w:ascii="Arial" w:eastAsia="Arial" w:hAnsi="Arial" w:cs="Arial"/>
          <w:i/>
          <w:color w:val="595959" w:themeColor="text1" w:themeTint="A6"/>
          <w:sz w:val="22"/>
          <w:szCs w:val="22"/>
        </w:rPr>
        <w:t>Critical Digital Literacy with eTwinning</w:t>
      </w:r>
      <w:r w:rsidRPr="00E4546F">
        <w:rPr>
          <w:rFonts w:ascii="Arial" w:eastAsia="Arial" w:hAnsi="Arial" w:cs="Arial"/>
          <w:color w:val="595959" w:themeColor="text1" w:themeTint="A6"/>
          <w:sz w:val="22"/>
          <w:szCs w:val="22"/>
        </w:rPr>
        <w:t xml:space="preserve">“). Na događaju je sudjelovalo više od 150 odgojno-obrazovnih djelatnika predškolskih, osnovnoškolskih i srednjoškolskih ustanova. Tijekom ovog trodnevnog </w:t>
      </w:r>
      <w:r w:rsidR="00181B1A" w:rsidRPr="00E4546F">
        <w:rPr>
          <w:rFonts w:ascii="Arial" w:eastAsia="Arial" w:hAnsi="Arial" w:cs="Arial"/>
          <w:i/>
          <w:color w:val="595959" w:themeColor="text1" w:themeTint="A6"/>
          <w:sz w:val="22"/>
          <w:szCs w:val="22"/>
        </w:rPr>
        <w:t>online</w:t>
      </w:r>
      <w:r w:rsidR="00181B1A"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seminara održano je devet radionica na kojima su sudionici imali priliku temeljitije upoznati različite teme te isprobati metode i alate predstavljene na ovom događaju. Svrha je seminara bila ponuditi alate, savjete i znanje za rad s učenicima i kolegama u školama.</w:t>
      </w:r>
    </w:p>
    <w:p w14:paraId="2D07AFE7" w14:textId="77777777" w:rsidR="0006120E" w:rsidRPr="00E4546F" w:rsidRDefault="0006120E" w:rsidP="0006120E">
      <w:pPr>
        <w:jc w:val="both"/>
        <w:rPr>
          <w:rFonts w:ascii="Arial" w:eastAsia="Arial" w:hAnsi="Arial" w:cs="Arial"/>
          <w:color w:val="595959" w:themeColor="text1" w:themeTint="A6"/>
          <w:sz w:val="22"/>
          <w:szCs w:val="22"/>
        </w:rPr>
      </w:pPr>
    </w:p>
    <w:p w14:paraId="1AF40118" w14:textId="2B7AB9D8" w:rsidR="0006120E"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Ambasadori eTwinninga su također predstavili eTwinning u okviru međunarodnih događanja – Dana Erasmusa, Dana eTwinninga i Dana Europe te Dana sigurnijeg interneta. Ambasadori eTwinninga sudjelovali su u godišnjem Info danu mreža i inicijativa u organizaciji Agencije. </w:t>
      </w:r>
      <w:r w:rsidR="00181B1A" w:rsidRPr="00E4546F">
        <w:rPr>
          <w:rFonts w:ascii="Arial" w:eastAsia="Arial" w:hAnsi="Arial" w:cs="Arial"/>
          <w:color w:val="595959" w:themeColor="text1" w:themeTint="A6"/>
          <w:sz w:val="22"/>
          <w:szCs w:val="22"/>
        </w:rPr>
        <w:t xml:space="preserve">ETwinning </w:t>
      </w:r>
      <w:r w:rsidRPr="00E4546F">
        <w:rPr>
          <w:rFonts w:ascii="Arial" w:eastAsia="Arial" w:hAnsi="Arial" w:cs="Arial"/>
          <w:color w:val="595959" w:themeColor="text1" w:themeTint="A6"/>
          <w:sz w:val="22"/>
          <w:szCs w:val="22"/>
        </w:rPr>
        <w:t xml:space="preserve">je predstavljen i na CARNET-ovoj godišnjoj konferenciji s dvije radionice pod vodstvom dugogodišnjih ambasadora eTwinninga te je nastavljena suradnja s Hrvatskom udrugom ravnatelja srednjih škola na </w:t>
      </w:r>
      <w:r w:rsidR="00181B1A" w:rsidRPr="00E4546F">
        <w:rPr>
          <w:rFonts w:ascii="Arial" w:eastAsia="Arial" w:hAnsi="Arial" w:cs="Arial"/>
          <w:color w:val="595959" w:themeColor="text1" w:themeTint="A6"/>
          <w:sz w:val="22"/>
          <w:szCs w:val="22"/>
        </w:rPr>
        <w:t xml:space="preserve">njihovu </w:t>
      </w:r>
      <w:r w:rsidRPr="00E4546F">
        <w:rPr>
          <w:rFonts w:ascii="Arial" w:eastAsia="Arial" w:hAnsi="Arial" w:cs="Arial"/>
          <w:color w:val="595959" w:themeColor="text1" w:themeTint="A6"/>
          <w:sz w:val="22"/>
          <w:szCs w:val="22"/>
        </w:rPr>
        <w:t>godišnjem skupu gdje je eTwinning predstavljen u kontekstu virtualne suradnje u okviru programa Erasmus+.</w:t>
      </w:r>
    </w:p>
    <w:p w14:paraId="1DDAB6D5" w14:textId="77777777" w:rsidR="0006120E" w:rsidRPr="00E4546F" w:rsidRDefault="0006120E" w:rsidP="0006120E">
      <w:pPr>
        <w:jc w:val="both"/>
        <w:rPr>
          <w:rFonts w:ascii="Arial" w:eastAsia="Arial" w:hAnsi="Arial" w:cs="Arial"/>
          <w:color w:val="595959" w:themeColor="text1" w:themeTint="A6"/>
          <w:sz w:val="22"/>
          <w:szCs w:val="22"/>
        </w:rPr>
      </w:pPr>
    </w:p>
    <w:p w14:paraId="6AA4DD4C" w14:textId="1E386166" w:rsidR="0006120E" w:rsidRPr="00E4546F" w:rsidRDefault="0006120E" w:rsidP="0006120E">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Zabilježeno je povećanje novih korisnika koji su se u 2021. godini registrirali na portal eTwinning – 3794 u odnosu na 3065 u 2020. godini. Povećao se i broj projekata koje su pokrenuli hrvatski korisnici eTwinninga –</w:t>
      </w:r>
      <w:r w:rsidR="00181B1A"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1773 </w:t>
      </w:r>
      <w:r w:rsidR="00181B1A" w:rsidRPr="00E4546F">
        <w:rPr>
          <w:rFonts w:ascii="Arial" w:hAnsi="Arial" w:cs="Arial"/>
          <w:color w:val="595959" w:themeColor="text1" w:themeTint="A6"/>
          <w:sz w:val="22"/>
          <w:szCs w:val="22"/>
        </w:rPr>
        <w:t xml:space="preserve">projekta </w:t>
      </w:r>
      <w:r w:rsidRPr="00E4546F">
        <w:rPr>
          <w:rFonts w:ascii="Arial" w:hAnsi="Arial" w:cs="Arial"/>
          <w:color w:val="595959" w:themeColor="text1" w:themeTint="A6"/>
          <w:sz w:val="22"/>
          <w:szCs w:val="22"/>
        </w:rPr>
        <w:t xml:space="preserve">u 2021. godini u odnosu na 1597 u 2020. godini. </w:t>
      </w:r>
    </w:p>
    <w:p w14:paraId="51CA973B" w14:textId="77777777" w:rsidR="0006120E" w:rsidRPr="00E4546F" w:rsidRDefault="0006120E" w:rsidP="0006120E">
      <w:pPr>
        <w:jc w:val="both"/>
        <w:rPr>
          <w:rFonts w:ascii="Arial" w:hAnsi="Arial" w:cs="Arial"/>
          <w:color w:val="595959" w:themeColor="text1" w:themeTint="A6"/>
          <w:sz w:val="22"/>
          <w:szCs w:val="22"/>
        </w:rPr>
      </w:pPr>
    </w:p>
    <w:p w14:paraId="64189E7A" w14:textId="540AEE49" w:rsidR="0006120E" w:rsidRPr="00E4546F" w:rsidRDefault="0006120E" w:rsidP="0006120E">
      <w:pPr>
        <w:jc w:val="both"/>
        <w:rPr>
          <w:rFonts w:ascii="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S obzirom na globalnu pandemiju, većina planiranih mobilnosti morala se otkazati ili je alternativno održana </w:t>
      </w:r>
      <w:r w:rsidRPr="00E4546F">
        <w:rPr>
          <w:rFonts w:ascii="Arial" w:eastAsia="Arial" w:hAnsi="Arial" w:cs="Arial"/>
          <w:i/>
          <w:color w:val="595959" w:themeColor="text1" w:themeTint="A6"/>
          <w:sz w:val="22"/>
          <w:szCs w:val="22"/>
        </w:rPr>
        <w:t xml:space="preserve">online. </w:t>
      </w:r>
      <w:r w:rsidRPr="00E4546F">
        <w:rPr>
          <w:rFonts w:ascii="Arial" w:hAnsi="Arial" w:cs="Arial"/>
          <w:color w:val="595959" w:themeColor="text1" w:themeTint="A6"/>
          <w:sz w:val="22"/>
          <w:szCs w:val="22"/>
        </w:rPr>
        <w:t xml:space="preserve">Tijekom 2021. godine ostvareno je ukupno 118 eTwinningovih mobilnosti. Od toga je ostvareno 6 fizičkih mobilnosti hrvatskih korisnika na 3 fizička događanja (međunarodni seminari u Albaniji, Španjolskoj i Francuskoj) te 112 </w:t>
      </w:r>
      <w:r w:rsidR="00181B1A" w:rsidRPr="00E4546F">
        <w:rPr>
          <w:rFonts w:ascii="Arial" w:hAnsi="Arial" w:cs="Arial"/>
          <w:i/>
          <w:color w:val="595959" w:themeColor="text1" w:themeTint="A6"/>
          <w:sz w:val="22"/>
          <w:szCs w:val="22"/>
        </w:rPr>
        <w:t>online</w:t>
      </w:r>
      <w:r w:rsidR="00181B1A"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mobilnosti na 16 obrazovnih događanja (međunarodni seminari, konferencije, radionice, sastanci).</w:t>
      </w:r>
    </w:p>
    <w:p w14:paraId="1F84ABAD" w14:textId="77777777" w:rsidR="0006120E" w:rsidRPr="00E4546F" w:rsidRDefault="0006120E" w:rsidP="0006120E">
      <w:pPr>
        <w:jc w:val="both"/>
        <w:rPr>
          <w:rFonts w:ascii="Arial" w:hAnsi="Arial" w:cs="Arial"/>
          <w:color w:val="595959" w:themeColor="text1" w:themeTint="A6"/>
          <w:sz w:val="22"/>
          <w:szCs w:val="22"/>
        </w:rPr>
      </w:pPr>
    </w:p>
    <w:p w14:paraId="3FBAE144" w14:textId="1BE05144" w:rsidR="0006120E"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Dvodnevna godišnja eTwinningova konferencija </w:t>
      </w:r>
      <w:r w:rsidR="00181B1A" w:rsidRPr="00E4546F">
        <w:rPr>
          <w:rFonts w:ascii="Arial" w:eastAsia="Arial" w:hAnsi="Arial" w:cs="Arial"/>
          <w:color w:val="595959" w:themeColor="text1" w:themeTint="A6"/>
          <w:sz w:val="22"/>
          <w:szCs w:val="22"/>
        </w:rPr>
        <w:t xml:space="preserve">„ETwinning </w:t>
      </w:r>
      <w:r w:rsidRPr="00E4546F">
        <w:rPr>
          <w:rFonts w:ascii="Arial" w:eastAsia="Arial" w:hAnsi="Arial" w:cs="Arial"/>
          <w:color w:val="595959" w:themeColor="text1" w:themeTint="A6"/>
          <w:sz w:val="22"/>
          <w:szCs w:val="22"/>
        </w:rPr>
        <w:t>i medijska pismenost: uključiva zajednica i inovativni IKT alati</w:t>
      </w:r>
      <w:r w:rsidR="00181B1A"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održana je 4. i 5. studenoga 2021. Konferenciju je pratilo više od 300 sudionika, a održana je u virtualnom okruženju u organizaciji Nacionalne organizacije za potporu eTwinningu</w:t>
      </w:r>
      <w:r w:rsidR="00181B1A"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koja djeluje u okviru Agencije.</w:t>
      </w:r>
      <w:r w:rsidRPr="00E4546F" w:rsidDel="005A7474">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Predstavljene su mogućnosti koje pruža eTwinning, primjeri projekata te iskustva uspješnih eTwinnera. Tradicionalno su dodijeljene </w:t>
      </w:r>
      <w:r w:rsidR="00257C4F" w:rsidRPr="00E4546F">
        <w:rPr>
          <w:rFonts w:ascii="Arial" w:eastAsia="Arial" w:hAnsi="Arial" w:cs="Arial"/>
          <w:color w:val="595959" w:themeColor="text1" w:themeTint="A6"/>
          <w:sz w:val="22"/>
          <w:szCs w:val="22"/>
        </w:rPr>
        <w:t xml:space="preserve">nacionalne </w:t>
      </w:r>
      <w:r w:rsidRPr="00E4546F">
        <w:rPr>
          <w:rFonts w:ascii="Arial" w:eastAsia="Arial" w:hAnsi="Arial" w:cs="Arial"/>
          <w:color w:val="595959" w:themeColor="text1" w:themeTint="A6"/>
          <w:sz w:val="22"/>
          <w:szCs w:val="22"/>
        </w:rPr>
        <w:t xml:space="preserve">nagrade COMET za najbolje projekte eTwinninga u pet kategorija u kojima su zastupljena sva područja obrazovanja. </w:t>
      </w:r>
    </w:p>
    <w:p w14:paraId="7F60CA3C" w14:textId="77777777" w:rsidR="0006120E" w:rsidRPr="00E4546F" w:rsidRDefault="0006120E" w:rsidP="0006120E">
      <w:pPr>
        <w:jc w:val="both"/>
        <w:rPr>
          <w:rFonts w:ascii="Arial" w:eastAsia="Arial" w:hAnsi="Arial" w:cs="Arial"/>
          <w:color w:val="595959" w:themeColor="text1" w:themeTint="A6"/>
          <w:sz w:val="22"/>
          <w:szCs w:val="22"/>
        </w:rPr>
      </w:pPr>
    </w:p>
    <w:p w14:paraId="3F3B6C83" w14:textId="77777777" w:rsidR="0006120E" w:rsidRPr="00E4546F" w:rsidRDefault="0006120E" w:rsidP="0006120E">
      <w:pPr>
        <w:jc w:val="both"/>
        <w:rPr>
          <w:rFonts w:ascii="Arial" w:hAnsi="Arial" w:cs="Arial"/>
          <w:i/>
          <w:iCs/>
          <w:color w:val="595959" w:themeColor="text1" w:themeTint="A6"/>
          <w:sz w:val="22"/>
          <w:szCs w:val="22"/>
        </w:rPr>
      </w:pPr>
      <w:r w:rsidRPr="00E4546F">
        <w:rPr>
          <w:rFonts w:ascii="Arial" w:hAnsi="Arial" w:cs="Arial"/>
          <w:color w:val="595959" w:themeColor="text1" w:themeTint="A6"/>
          <w:sz w:val="22"/>
          <w:szCs w:val="22"/>
        </w:rPr>
        <w:t xml:space="preserve">U 2021. godini nastavljen je rad na jačanju inicijative eTwinning namijenjene obrazovanju studenata učiteljskih i nastavničkih studija – </w:t>
      </w:r>
      <w:r w:rsidRPr="00E4546F">
        <w:rPr>
          <w:rFonts w:ascii="Arial" w:hAnsi="Arial" w:cs="Arial"/>
          <w:i/>
          <w:iCs/>
          <w:color w:val="595959" w:themeColor="text1" w:themeTint="A6"/>
          <w:sz w:val="22"/>
          <w:szCs w:val="22"/>
        </w:rPr>
        <w:t>Initial Training Education – ITE</w:t>
      </w:r>
      <w:r w:rsidRPr="00E4546F">
        <w:rPr>
          <w:rFonts w:ascii="Arial" w:hAnsi="Arial" w:cs="Arial"/>
          <w:color w:val="595959" w:themeColor="text1" w:themeTint="A6"/>
          <w:sz w:val="22"/>
          <w:szCs w:val="22"/>
        </w:rPr>
        <w:t>)</w:t>
      </w:r>
      <w:r w:rsidRPr="00E4546F">
        <w:rPr>
          <w:rFonts w:ascii="Arial" w:hAnsi="Arial" w:cs="Arial"/>
          <w:i/>
          <w:iCs/>
          <w:color w:val="595959" w:themeColor="text1" w:themeTint="A6"/>
          <w:sz w:val="22"/>
          <w:szCs w:val="22"/>
        </w:rPr>
        <w:t xml:space="preserve">. </w:t>
      </w:r>
    </w:p>
    <w:p w14:paraId="65BEBC39" w14:textId="36052986" w:rsidR="0006120E" w:rsidRPr="00E4546F" w:rsidRDefault="0006120E" w:rsidP="0006120E">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rPr>
        <w:t>Ustanove koje sudjeluju u ovoj inicijativi su</w:t>
      </w:r>
      <w:r w:rsidRPr="00E4546F">
        <w:rPr>
          <w:rFonts w:ascii="Arial" w:hAnsi="Arial" w:cs="Arial"/>
          <w:i/>
          <w:iCs/>
          <w:color w:val="595959" w:themeColor="text1" w:themeTint="A6"/>
          <w:sz w:val="22"/>
          <w:szCs w:val="22"/>
        </w:rPr>
        <w:t xml:space="preserve"> </w:t>
      </w:r>
      <w:r w:rsidRPr="00E4546F">
        <w:rPr>
          <w:rFonts w:ascii="Arial" w:eastAsia="Arial" w:hAnsi="Arial" w:cs="Arial"/>
          <w:color w:val="595959" w:themeColor="text1" w:themeTint="A6"/>
          <w:sz w:val="22"/>
          <w:szCs w:val="22"/>
        </w:rPr>
        <w:t>Sveučilište u Zadru, Odjel za nastavničke studije u Gospiću, Filozofski fakultet Sveučilišta u Rijeci, Odsjek za pedagogiju, Centar za obrazovanje nastavnika, Učiteljski fakultet Sveučilišta u Zagrebu, Fakultet za odgojne i obrazovne znanosti Sveučilišta Josipa Jurja Strossmayera u Osijeku, Katedra za matematiku i informatiku</w:t>
      </w:r>
      <w:r w:rsidR="00181B1A"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te se u 2021. godini inicijativi pridružio i Učiteljski fakultet Sveučilišta u Rijeci.</w:t>
      </w:r>
    </w:p>
    <w:p w14:paraId="6147C05B" w14:textId="4AE62CCF" w:rsidR="0006120E"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 xml:space="preserve">Ukupno je 191 student hrvatskih visokih učilišta sudjelovao u 4 eTwinningova projekta u sklopu inicijative. Za studente i profesore visokih učilišta održana su tri </w:t>
      </w:r>
      <w:r w:rsidRPr="00E4546F">
        <w:rPr>
          <w:rFonts w:ascii="Arial" w:eastAsia="Arial" w:hAnsi="Arial" w:cs="Arial"/>
          <w:i/>
          <w:color w:val="595959" w:themeColor="text1" w:themeTint="A6"/>
          <w:sz w:val="22"/>
          <w:szCs w:val="22"/>
        </w:rPr>
        <w:t>webinara</w:t>
      </w:r>
      <w:r w:rsidRPr="00E4546F">
        <w:rPr>
          <w:rFonts w:ascii="Arial" w:eastAsia="Arial" w:hAnsi="Arial" w:cs="Arial"/>
          <w:color w:val="595959" w:themeColor="text1" w:themeTint="A6"/>
          <w:sz w:val="22"/>
          <w:szCs w:val="22"/>
        </w:rPr>
        <w:t xml:space="preserve"> te su ustanove koje sudjeluju u inicijativi </w:t>
      </w:r>
      <w:r w:rsidR="00181B1A" w:rsidRPr="00E4546F">
        <w:rPr>
          <w:rFonts w:ascii="Arial" w:eastAsia="Arial" w:hAnsi="Arial" w:cs="Arial"/>
          <w:color w:val="595959" w:themeColor="text1" w:themeTint="A6"/>
          <w:sz w:val="22"/>
          <w:szCs w:val="22"/>
        </w:rPr>
        <w:t xml:space="preserve">bile </w:t>
      </w:r>
      <w:r w:rsidRPr="00E4546F">
        <w:rPr>
          <w:rFonts w:ascii="Arial" w:eastAsia="Arial" w:hAnsi="Arial" w:cs="Arial"/>
          <w:color w:val="595959" w:themeColor="text1" w:themeTint="A6"/>
          <w:sz w:val="22"/>
          <w:szCs w:val="22"/>
        </w:rPr>
        <w:t xml:space="preserve">i </w:t>
      </w:r>
      <w:r w:rsidR="00181B1A" w:rsidRPr="00E4546F">
        <w:rPr>
          <w:rFonts w:ascii="Arial" w:eastAsia="Arial" w:hAnsi="Arial" w:cs="Arial"/>
          <w:color w:val="595959" w:themeColor="text1" w:themeTint="A6"/>
          <w:sz w:val="22"/>
          <w:szCs w:val="22"/>
        </w:rPr>
        <w:t xml:space="preserve">na </w:t>
      </w:r>
      <w:r w:rsidRPr="00E4546F">
        <w:rPr>
          <w:rFonts w:ascii="Arial" w:eastAsia="Arial" w:hAnsi="Arial" w:cs="Arial"/>
          <w:color w:val="595959" w:themeColor="text1" w:themeTint="A6"/>
          <w:sz w:val="22"/>
          <w:szCs w:val="22"/>
        </w:rPr>
        <w:t xml:space="preserve">godišnjoj konferenciji za </w:t>
      </w:r>
      <w:r w:rsidR="00181B1A" w:rsidRPr="00E4546F">
        <w:rPr>
          <w:rFonts w:ascii="Arial" w:eastAsia="Arial" w:hAnsi="Arial" w:cs="Arial"/>
          <w:color w:val="595959" w:themeColor="text1" w:themeTint="A6"/>
          <w:sz w:val="22"/>
          <w:szCs w:val="22"/>
        </w:rPr>
        <w:t>ITE-</w:t>
      </w:r>
      <w:r w:rsidRPr="00E4546F">
        <w:rPr>
          <w:rFonts w:ascii="Arial" w:eastAsia="Arial" w:hAnsi="Arial" w:cs="Arial"/>
          <w:color w:val="595959" w:themeColor="text1" w:themeTint="A6"/>
          <w:sz w:val="22"/>
          <w:szCs w:val="22"/>
        </w:rPr>
        <w:t>ustanove (virtualni format)</w:t>
      </w:r>
      <w:r w:rsidR="00655746"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U 2021. godini pokrenuta je i suradnja s Hrvatskom akademskom i istraživačkom mrežom – CARNET na razvoju zajedničkog studijskog programa nastavno na osiguravanje održivosti projekta E-škole, koji bi uključivao i sadržaje o korištenju eTwinninga za buduće odgojno-obrazovne djelatnike.</w:t>
      </w:r>
    </w:p>
    <w:p w14:paraId="18AB413F" w14:textId="77777777" w:rsidR="0006120E" w:rsidRPr="00E4546F" w:rsidRDefault="0006120E" w:rsidP="0006120E">
      <w:pPr>
        <w:jc w:val="both"/>
        <w:rPr>
          <w:rFonts w:ascii="Arial" w:eastAsia="Arial" w:hAnsi="Arial" w:cs="Arial"/>
          <w:color w:val="595959" w:themeColor="text1" w:themeTint="A6"/>
          <w:sz w:val="22"/>
          <w:szCs w:val="22"/>
        </w:rPr>
      </w:pPr>
    </w:p>
    <w:p w14:paraId="7CF2CDB9" w14:textId="65DD1D1E" w:rsidR="0006120E"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ožujku 2021. godine zaključen je natječaj za škole s oznakom eTwinning te je 2935 odgojno-obrazovnih ustanova iz 44 zemlje članice eTwinning i eTwinning Plus dobilo oznaku eTwinning. Riječ je o oznaci koju dodjeljuje Središnja služba za potporu eTwinningu u Bruxellesu. U Hrvatskoj ukupno 218 odgojno-obrazovnih ustanova nosi ovu oznaku (uključujući 93 novo nagrađene ustanove u 2021. godini). U studenom i prosincu 2021</w:t>
      </w:r>
      <w:r w:rsidR="008F3A61"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Središnja služba za potporu eTwinningu organizirala je dvije </w:t>
      </w:r>
      <w:r w:rsidR="008F3A61" w:rsidRPr="00E4546F">
        <w:rPr>
          <w:rFonts w:ascii="Arial" w:eastAsia="Arial" w:hAnsi="Arial" w:cs="Arial"/>
          <w:i/>
          <w:color w:val="595959" w:themeColor="text1" w:themeTint="A6"/>
          <w:sz w:val="22"/>
          <w:szCs w:val="22"/>
        </w:rPr>
        <w:t>online</w:t>
      </w:r>
      <w:r w:rsidR="008F3A61"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konferencije za eTwinning škole na kojima su sudjelovali i hrvatski predstavnici.</w:t>
      </w:r>
    </w:p>
    <w:p w14:paraId="09CB291F" w14:textId="77777777" w:rsidR="0006120E" w:rsidRPr="00E4546F" w:rsidRDefault="0006120E" w:rsidP="0006120E">
      <w:pPr>
        <w:jc w:val="both"/>
        <w:rPr>
          <w:rFonts w:ascii="Arial" w:hAnsi="Arial" w:cs="Arial"/>
          <w:color w:val="595959" w:themeColor="text1" w:themeTint="A6"/>
          <w:sz w:val="22"/>
          <w:szCs w:val="22"/>
        </w:rPr>
      </w:pPr>
    </w:p>
    <w:p w14:paraId="51F547ED" w14:textId="6181EAB3" w:rsidR="0006120E"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2021. godini Nacionalna služba za potporu eTwinningu zaprimila je 2748 prijava za nacionalnu oznaku kvalitete, nagradu za kvalitetu u provođenju projekata eTwinninga, te je oznakom nagrađeno njih 2538 (u odnosu na 1088 nagrađenih prijava iz 2020</w:t>
      </w:r>
      <w:r w:rsidR="00655746"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Među 870 projekata prijavljenih za </w:t>
      </w:r>
      <w:r w:rsidR="00655746"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xml:space="preserve">uropsku </w:t>
      </w:r>
      <w:r w:rsidR="008F3A61" w:rsidRPr="00E4546F">
        <w:rPr>
          <w:rFonts w:ascii="Arial" w:eastAsia="Arial" w:hAnsi="Arial" w:cs="Arial"/>
          <w:color w:val="595959" w:themeColor="text1" w:themeTint="A6"/>
          <w:sz w:val="22"/>
          <w:szCs w:val="22"/>
        </w:rPr>
        <w:t xml:space="preserve">nagradu </w:t>
      </w:r>
      <w:r w:rsidRPr="00E4546F">
        <w:rPr>
          <w:rFonts w:ascii="Arial" w:eastAsia="Arial" w:hAnsi="Arial" w:cs="Arial"/>
          <w:color w:val="595959" w:themeColor="text1" w:themeTint="A6"/>
          <w:sz w:val="22"/>
          <w:szCs w:val="22"/>
        </w:rPr>
        <w:t>eTwinning</w:t>
      </w:r>
      <w:r w:rsidR="008F3A61"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2021. </w:t>
      </w:r>
      <w:r w:rsidR="008F3A61" w:rsidRPr="00E4546F">
        <w:rPr>
          <w:rFonts w:ascii="Arial" w:eastAsia="Arial" w:hAnsi="Arial" w:cs="Arial"/>
          <w:color w:val="595959" w:themeColor="text1" w:themeTint="A6"/>
          <w:sz w:val="22"/>
          <w:szCs w:val="22"/>
        </w:rPr>
        <w:t xml:space="preserve">godine </w:t>
      </w:r>
      <w:r w:rsidRPr="00E4546F">
        <w:rPr>
          <w:rFonts w:ascii="Arial" w:eastAsia="Arial" w:hAnsi="Arial" w:cs="Arial"/>
          <w:color w:val="595959" w:themeColor="text1" w:themeTint="A6"/>
          <w:sz w:val="22"/>
          <w:szCs w:val="22"/>
        </w:rPr>
        <w:t>ukupno je odabrano 13 projekata, među kojima su i dva projekta hrvatskih partnera, dobitnika nagrada u kategoriji učenika 7</w:t>
      </w:r>
      <w:r w:rsidR="008F3A61" w:rsidRPr="00E4546F">
        <w:rPr>
          <w:rFonts w:ascii="Arial" w:eastAsia="Arial" w:hAnsi="Arial" w:cs="Arial"/>
          <w:color w:val="595959" w:themeColor="text1" w:themeTint="A6"/>
          <w:sz w:val="22"/>
          <w:szCs w:val="22"/>
        </w:rPr>
        <w:t xml:space="preserve"> do </w:t>
      </w:r>
      <w:r w:rsidRPr="00E4546F">
        <w:rPr>
          <w:rFonts w:ascii="Arial" w:eastAsia="Arial" w:hAnsi="Arial" w:cs="Arial"/>
          <w:color w:val="595959" w:themeColor="text1" w:themeTint="A6"/>
          <w:sz w:val="22"/>
          <w:szCs w:val="22"/>
        </w:rPr>
        <w:t>11 godina te posebne nagrade „Peyo Yavorov“ za poticanje čitanja kod mladih.</w:t>
      </w:r>
    </w:p>
    <w:p w14:paraId="49D53BBE" w14:textId="1D99B437" w:rsidR="0006120E" w:rsidRPr="00E4546F" w:rsidRDefault="0006120E" w:rsidP="0006120E">
      <w:pPr>
        <w:jc w:val="both"/>
        <w:rPr>
          <w:rFonts w:ascii="Arial" w:eastAsia="Arial" w:hAnsi="Arial" w:cs="Arial"/>
          <w:color w:val="595959" w:themeColor="text1" w:themeTint="A6"/>
          <w:sz w:val="22"/>
          <w:szCs w:val="22"/>
        </w:rPr>
      </w:pPr>
    </w:p>
    <w:p w14:paraId="0139190F" w14:textId="4044C046" w:rsidR="00821F4C" w:rsidRPr="00E4546F" w:rsidRDefault="0006120E" w:rsidP="0006120E">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Ministarstvo znanosti i obrazovanja objavilo je 3. rujna 2020. godine dokument Modeli i preporuke za rad u uvjetima povezanima s bolesti COVID-19 u pedagoškoj/školskoj godini 2020/2021., koji sadrži informacije o eTwinningu i potpori koju eTwinning pruža nastavi na daljinu. Budući da je dokument upućen svim odgojno-obrazovnim ustanovama u Hrvatskoj te da su ga u pedagoškom radu i nastavi konzultirali svi odgojno-obrazovni </w:t>
      </w:r>
      <w:r w:rsidR="008F3A61" w:rsidRPr="00E4546F">
        <w:rPr>
          <w:rFonts w:ascii="Arial" w:eastAsia="Arial" w:hAnsi="Arial" w:cs="Arial"/>
          <w:color w:val="595959" w:themeColor="text1" w:themeTint="A6"/>
          <w:sz w:val="22"/>
          <w:szCs w:val="22"/>
        </w:rPr>
        <w:t>djelatnici</w:t>
      </w:r>
      <w:r w:rsidRPr="00E4546F">
        <w:rPr>
          <w:rFonts w:ascii="Arial" w:eastAsia="Arial" w:hAnsi="Arial" w:cs="Arial"/>
          <w:color w:val="595959" w:themeColor="text1" w:themeTint="A6"/>
          <w:sz w:val="22"/>
          <w:szCs w:val="22"/>
        </w:rPr>
        <w:t>, riječ je o do sada najvećoj promidžbi inicijative eTwinning od</w:t>
      </w:r>
      <w:r w:rsidR="008F3A61" w:rsidRPr="00E4546F">
        <w:rPr>
          <w:rFonts w:ascii="Arial" w:eastAsia="Arial" w:hAnsi="Arial" w:cs="Arial"/>
          <w:color w:val="595959" w:themeColor="text1" w:themeTint="A6"/>
          <w:sz w:val="22"/>
          <w:szCs w:val="22"/>
        </w:rPr>
        <w:t xml:space="preserve"> </w:t>
      </w:r>
      <w:r w:rsidR="002D1116" w:rsidRPr="00E4546F">
        <w:rPr>
          <w:rFonts w:ascii="Arial" w:eastAsia="Arial" w:hAnsi="Arial" w:cs="Arial"/>
          <w:color w:val="595959" w:themeColor="text1" w:themeTint="A6"/>
          <w:sz w:val="22"/>
          <w:szCs w:val="22"/>
        </w:rPr>
        <w:t xml:space="preserve">strane </w:t>
      </w:r>
      <w:r w:rsidRPr="00E4546F">
        <w:rPr>
          <w:rFonts w:ascii="Arial" w:eastAsia="Arial" w:hAnsi="Arial" w:cs="Arial"/>
          <w:color w:val="595959" w:themeColor="text1" w:themeTint="A6"/>
          <w:sz w:val="22"/>
          <w:szCs w:val="22"/>
        </w:rPr>
        <w:t xml:space="preserve">resornoga ministarstva od njezina pokretanja u Hrvatskoj. S obzirom na nastavak pandemije COVID-19 i u 2021. godini, Agencija je putem mreže eTwinning pružala stalnu potporu odgojno-obrazovnim </w:t>
      </w:r>
      <w:r w:rsidR="008F3A61" w:rsidRPr="00E4546F">
        <w:rPr>
          <w:rFonts w:ascii="Arial" w:eastAsia="Arial" w:hAnsi="Arial" w:cs="Arial"/>
          <w:color w:val="595959" w:themeColor="text1" w:themeTint="A6"/>
          <w:sz w:val="22"/>
          <w:szCs w:val="22"/>
        </w:rPr>
        <w:t xml:space="preserve">djelatnicima </w:t>
      </w:r>
      <w:r w:rsidRPr="00E4546F">
        <w:rPr>
          <w:rFonts w:ascii="Arial" w:eastAsia="Arial" w:hAnsi="Arial" w:cs="Arial"/>
          <w:color w:val="595959" w:themeColor="text1" w:themeTint="A6"/>
          <w:sz w:val="22"/>
          <w:szCs w:val="22"/>
        </w:rPr>
        <w:t xml:space="preserve">u </w:t>
      </w:r>
      <w:r w:rsidR="00417239" w:rsidRPr="00E4546F">
        <w:rPr>
          <w:rFonts w:ascii="Arial" w:eastAsia="Arial" w:hAnsi="Arial" w:cs="Arial"/>
          <w:color w:val="595959" w:themeColor="text1" w:themeTint="A6"/>
          <w:sz w:val="22"/>
          <w:szCs w:val="22"/>
        </w:rPr>
        <w:t>Hrvatskoj</w:t>
      </w:r>
      <w:r w:rsidRPr="00E4546F">
        <w:rPr>
          <w:rFonts w:ascii="Arial" w:eastAsia="Arial" w:hAnsi="Arial" w:cs="Arial"/>
          <w:color w:val="595959" w:themeColor="text1" w:themeTint="A6"/>
          <w:sz w:val="22"/>
          <w:szCs w:val="22"/>
        </w:rPr>
        <w:t>, a eTwinning je usporedno promoviran kao alternativna platforma za učenje i poučavanje. Također, s ciljem osiguranja kvalitete projekata i praćenja korisnika značajan dio aktivnosti bio je posvećen kombiniranom učenju i kombiniranim mobilnostima kako bi se planirane aktivnosti nastavile provoditi s manjim odstupanjima. Hrvatska Nacionalna organizacija za potporu eTwinningu nastavila je s održavanjem eTwinning Live</w:t>
      </w:r>
      <w:r w:rsidR="008F3A61"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grupe pod nazivom eTwinning HR ambasadori. Grupa sadrži materijale i upute za korištenje </w:t>
      </w:r>
      <w:r w:rsidR="008F3A61" w:rsidRPr="00E4546F">
        <w:rPr>
          <w:rFonts w:ascii="Arial" w:eastAsia="Arial" w:hAnsi="Arial" w:cs="Arial"/>
          <w:color w:val="595959" w:themeColor="text1" w:themeTint="A6"/>
          <w:sz w:val="22"/>
          <w:szCs w:val="22"/>
        </w:rPr>
        <w:t>IKT-</w:t>
      </w:r>
      <w:r w:rsidRPr="00E4546F">
        <w:rPr>
          <w:rFonts w:ascii="Arial" w:eastAsia="Arial" w:hAnsi="Arial" w:cs="Arial"/>
          <w:color w:val="595959" w:themeColor="text1" w:themeTint="A6"/>
          <w:sz w:val="22"/>
          <w:szCs w:val="22"/>
        </w:rPr>
        <w:t>alata.</w:t>
      </w:r>
    </w:p>
    <w:p w14:paraId="1AF9CEEC" w14:textId="31C205CD" w:rsidR="0076050D" w:rsidRPr="00E4546F" w:rsidRDefault="0076050D" w:rsidP="0006120E">
      <w:pPr>
        <w:jc w:val="both"/>
        <w:rPr>
          <w:rFonts w:ascii="Arial" w:eastAsia="Arial" w:hAnsi="Arial" w:cs="Arial"/>
          <w:color w:val="595959" w:themeColor="text1" w:themeTint="A6"/>
          <w:sz w:val="22"/>
          <w:szCs w:val="22"/>
        </w:rPr>
      </w:pPr>
    </w:p>
    <w:p w14:paraId="18F924AF" w14:textId="77777777" w:rsidR="0076050D" w:rsidRPr="00E4546F" w:rsidRDefault="0076050D" w:rsidP="0076050D">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Odobreni proračun s omjerima financiranja</w:t>
      </w:r>
    </w:p>
    <w:p w14:paraId="260547BC" w14:textId="7FDD3E92" w:rsidR="0076050D" w:rsidRPr="00E4546F" w:rsidRDefault="0098086D" w:rsidP="0076050D">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prosincu 2020. godine amandmanom podnesenim Europskoj komisiji odobreno </w:t>
      </w:r>
      <w:r w:rsidR="0076050D" w:rsidRPr="00E4546F">
        <w:rPr>
          <w:rFonts w:ascii="Arial" w:hAnsi="Arial" w:cs="Arial"/>
          <w:color w:val="595959" w:themeColor="text1" w:themeTint="A6"/>
          <w:sz w:val="22"/>
          <w:szCs w:val="22"/>
        </w:rPr>
        <w:t>335.495,20 EUR za razdoblje od 2019. do 31.3.2022. godine (20</w:t>
      </w:r>
      <w:r w:rsidR="00250282">
        <w:rPr>
          <w:rFonts w:ascii="Arial" w:hAnsi="Arial" w:cs="Arial"/>
          <w:color w:val="595959" w:themeColor="text1" w:themeTint="A6"/>
          <w:sz w:val="22"/>
          <w:szCs w:val="22"/>
        </w:rPr>
        <w:t xml:space="preserve"> </w:t>
      </w:r>
      <w:r w:rsidR="0076050D" w:rsidRPr="00E4546F">
        <w:rPr>
          <w:rFonts w:ascii="Arial" w:hAnsi="Arial" w:cs="Arial"/>
          <w:color w:val="595959" w:themeColor="text1" w:themeTint="A6"/>
          <w:sz w:val="22"/>
          <w:szCs w:val="22"/>
        </w:rPr>
        <w:t>% nacionalno sufinanciranje, 80</w:t>
      </w:r>
      <w:r w:rsidR="00250282">
        <w:rPr>
          <w:rFonts w:ascii="Arial" w:hAnsi="Arial" w:cs="Arial"/>
          <w:color w:val="595959" w:themeColor="text1" w:themeTint="A6"/>
          <w:sz w:val="22"/>
          <w:szCs w:val="22"/>
        </w:rPr>
        <w:t xml:space="preserve"> </w:t>
      </w:r>
      <w:r w:rsidR="0076050D" w:rsidRPr="00E4546F">
        <w:rPr>
          <w:rFonts w:ascii="Arial" w:hAnsi="Arial" w:cs="Arial"/>
          <w:color w:val="595959" w:themeColor="text1" w:themeTint="A6"/>
          <w:sz w:val="22"/>
          <w:szCs w:val="22"/>
        </w:rPr>
        <w:t>% sredstva Europske komisije)</w:t>
      </w:r>
      <w:r w:rsidR="00D35684" w:rsidRPr="00E4546F">
        <w:rPr>
          <w:rFonts w:ascii="Arial" w:hAnsi="Arial" w:cs="Arial"/>
          <w:color w:val="595959" w:themeColor="text1" w:themeTint="A6"/>
          <w:sz w:val="22"/>
          <w:szCs w:val="22"/>
        </w:rPr>
        <w:t xml:space="preserve"> </w:t>
      </w:r>
    </w:p>
    <w:p w14:paraId="0D2EE98A" w14:textId="5BC1FE84" w:rsidR="0076050D" w:rsidRPr="00E4546F" w:rsidRDefault="0076050D" w:rsidP="0076050D">
      <w:pPr>
        <w:jc w:val="both"/>
        <w:rPr>
          <w:rFonts w:ascii="Arial" w:hAnsi="Arial" w:cs="Arial"/>
          <w:color w:val="595959" w:themeColor="text1" w:themeTint="A6"/>
          <w:sz w:val="22"/>
          <w:szCs w:val="22"/>
        </w:rPr>
      </w:pPr>
    </w:p>
    <w:p w14:paraId="196F5CCD" w14:textId="0443CDFC" w:rsidR="0076050D" w:rsidRPr="00E4546F" w:rsidRDefault="0076050D" w:rsidP="0076050D">
      <w:pPr>
        <w:jc w:val="both"/>
        <w:rPr>
          <w:rFonts w:ascii="Arial" w:hAnsi="Arial" w:cs="Arial"/>
          <w:b/>
          <w:color w:val="595959" w:themeColor="text1" w:themeTint="A6"/>
          <w:sz w:val="22"/>
          <w:szCs w:val="22"/>
        </w:rPr>
      </w:pPr>
      <w:r w:rsidRPr="00E4546F">
        <w:rPr>
          <w:rFonts w:ascii="Arial" w:hAnsi="Arial" w:cs="Arial"/>
          <w:b/>
          <w:color w:val="595959" w:themeColor="text1" w:themeTint="A6"/>
          <w:sz w:val="22"/>
          <w:szCs w:val="22"/>
        </w:rPr>
        <w:t>Ukupna iskorištenost sredstava u postocima</w:t>
      </w:r>
    </w:p>
    <w:p w14:paraId="6047E882" w14:textId="382162AA" w:rsidR="0076050D" w:rsidRPr="00E4546F" w:rsidRDefault="0076050D" w:rsidP="0076050D">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78,99</w:t>
      </w:r>
      <w:r w:rsidR="00250282">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(ugovor sklopljen na 39 mjeseci financiranje 2019. – 31.</w:t>
      </w:r>
      <w:r w:rsidR="008F3A61"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3.</w:t>
      </w:r>
      <w:r w:rsidR="008F3A61"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2022.)</w:t>
      </w:r>
    </w:p>
    <w:p w14:paraId="72BB2857" w14:textId="77777777" w:rsidR="00757FA3" w:rsidRPr="00E4546F" w:rsidRDefault="00757FA3" w:rsidP="0076050D">
      <w:pPr>
        <w:jc w:val="both"/>
        <w:rPr>
          <w:rFonts w:ascii="Arial" w:hAnsi="Arial" w:cs="Arial"/>
          <w:color w:val="595959" w:themeColor="text1" w:themeTint="A6"/>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276"/>
        <w:gridCol w:w="1843"/>
        <w:gridCol w:w="1984"/>
        <w:gridCol w:w="1418"/>
      </w:tblGrid>
      <w:tr w:rsidR="005E3D28" w:rsidRPr="00E4546F" w14:paraId="2244E4FD" w14:textId="77777777" w:rsidTr="0098086D">
        <w:trPr>
          <w:trHeight w:val="795"/>
        </w:trPr>
        <w:tc>
          <w:tcPr>
            <w:tcW w:w="2297" w:type="dxa"/>
            <w:shd w:val="clear" w:color="auto" w:fill="auto"/>
            <w:vAlign w:val="center"/>
            <w:hideMark/>
          </w:tcPr>
          <w:p w14:paraId="11A0D950" w14:textId="77777777" w:rsidR="00853B9C" w:rsidRPr="00E4546F" w:rsidRDefault="00853B9C"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PROGRAM</w:t>
            </w:r>
          </w:p>
        </w:tc>
        <w:tc>
          <w:tcPr>
            <w:tcW w:w="1276" w:type="dxa"/>
            <w:shd w:val="clear" w:color="auto" w:fill="FFFFFF" w:themeFill="background1"/>
            <w:vAlign w:val="center"/>
            <w:hideMark/>
          </w:tcPr>
          <w:p w14:paraId="62BD86F6" w14:textId="77777777" w:rsidR="00853B9C" w:rsidRPr="00E4546F" w:rsidRDefault="00853B9C"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IZVOR FINANCIRANJA</w:t>
            </w:r>
          </w:p>
          <w:p w14:paraId="1BEF6E5A" w14:textId="77777777" w:rsidR="00853B9C" w:rsidRPr="00E4546F" w:rsidRDefault="00853B9C" w:rsidP="0098086D">
            <w:pPr>
              <w:jc w:val="both"/>
              <w:rPr>
                <w:rFonts w:ascii="Arial" w:hAnsi="Arial" w:cs="Arial"/>
                <w:b/>
                <w:bCs/>
                <w:color w:val="595959" w:themeColor="text1" w:themeTint="A6"/>
                <w:sz w:val="18"/>
                <w:szCs w:val="18"/>
              </w:rPr>
            </w:pPr>
          </w:p>
        </w:tc>
        <w:tc>
          <w:tcPr>
            <w:tcW w:w="1843" w:type="dxa"/>
            <w:shd w:val="clear" w:color="auto" w:fill="FFFFFF" w:themeFill="background1"/>
            <w:vAlign w:val="center"/>
            <w:hideMark/>
          </w:tcPr>
          <w:p w14:paraId="4B692426" w14:textId="77777777" w:rsidR="00853B9C" w:rsidRPr="00E4546F" w:rsidRDefault="00853B9C"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PLANIRANI IZNOS U 2021. (U HRK)</w:t>
            </w:r>
          </w:p>
        </w:tc>
        <w:tc>
          <w:tcPr>
            <w:tcW w:w="1984" w:type="dxa"/>
            <w:shd w:val="clear" w:color="auto" w:fill="FFFFFF" w:themeFill="background1"/>
            <w:vAlign w:val="center"/>
            <w:hideMark/>
          </w:tcPr>
          <w:p w14:paraId="1B9C9B27" w14:textId="77777777" w:rsidR="00853B9C" w:rsidRPr="00E4546F" w:rsidRDefault="00853B9C"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POTROŠNJA 2021. (U HRK)</w:t>
            </w:r>
          </w:p>
        </w:tc>
        <w:tc>
          <w:tcPr>
            <w:tcW w:w="1418" w:type="dxa"/>
            <w:shd w:val="clear" w:color="auto" w:fill="FFFFFF" w:themeFill="background1"/>
            <w:vAlign w:val="center"/>
            <w:hideMark/>
          </w:tcPr>
          <w:p w14:paraId="61F8D65F" w14:textId="77777777" w:rsidR="00853B9C" w:rsidRPr="00E4546F" w:rsidRDefault="00853B9C" w:rsidP="0098086D">
            <w:pPr>
              <w:jc w:val="both"/>
              <w:rPr>
                <w:rFonts w:ascii="Arial" w:hAnsi="Arial" w:cs="Arial"/>
                <w:b/>
                <w:bCs/>
                <w:color w:val="595959" w:themeColor="text1" w:themeTint="A6"/>
                <w:sz w:val="18"/>
                <w:szCs w:val="18"/>
              </w:rPr>
            </w:pPr>
            <w:r w:rsidRPr="00E4546F">
              <w:rPr>
                <w:rFonts w:ascii="Arial" w:hAnsi="Arial" w:cs="Arial"/>
                <w:b/>
                <w:bCs/>
                <w:color w:val="595959" w:themeColor="text1" w:themeTint="A6"/>
                <w:sz w:val="18"/>
                <w:szCs w:val="18"/>
              </w:rPr>
              <w:t>POSTOTAK IZVRŠENOSTI</w:t>
            </w:r>
          </w:p>
        </w:tc>
      </w:tr>
      <w:tr w:rsidR="005E3D28" w:rsidRPr="00E4546F" w14:paraId="0A12ED44" w14:textId="77777777" w:rsidTr="0098086D">
        <w:trPr>
          <w:trHeight w:val="300"/>
        </w:trPr>
        <w:tc>
          <w:tcPr>
            <w:tcW w:w="2297" w:type="dxa"/>
            <w:vMerge w:val="restart"/>
            <w:shd w:val="clear" w:color="auto" w:fill="auto"/>
            <w:vAlign w:val="center"/>
            <w:hideMark/>
          </w:tcPr>
          <w:p w14:paraId="5B1B29CC" w14:textId="12C6B2A9" w:rsidR="00853B9C" w:rsidRPr="00E4546F" w:rsidRDefault="00853B9C" w:rsidP="0098086D">
            <w:pPr>
              <w:rPr>
                <w:rFonts w:ascii="Arial" w:hAnsi="Arial" w:cs="Arial"/>
                <w:color w:val="595959" w:themeColor="text1" w:themeTint="A6"/>
                <w:sz w:val="18"/>
                <w:szCs w:val="18"/>
                <w:highlight w:val="yellow"/>
              </w:rPr>
            </w:pPr>
            <w:bookmarkStart w:id="50" w:name="_Hlk96515535"/>
            <w:r w:rsidRPr="00E4546F">
              <w:rPr>
                <w:rFonts w:ascii="Arial" w:hAnsi="Arial" w:cs="Arial"/>
                <w:color w:val="595959" w:themeColor="text1" w:themeTint="A6"/>
                <w:sz w:val="18"/>
                <w:szCs w:val="18"/>
              </w:rPr>
              <w:lastRenderedPageBreak/>
              <w:t>ETWINNING (*</w:t>
            </w:r>
            <w:r w:rsidRPr="00E4546F">
              <w:rPr>
                <w:rFonts w:ascii="Arial" w:eastAsia="Arial" w:hAnsi="Arial" w:cs="Arial"/>
                <w:color w:val="595959" w:themeColor="text1" w:themeTint="A6"/>
                <w:sz w:val="18"/>
                <w:szCs w:val="18"/>
              </w:rPr>
              <w:t>ugovor sklopljen na 39 mjeseci financiranje 2019. – 31</w:t>
            </w:r>
            <w:r w:rsidR="008F3A61" w:rsidRPr="00E4546F">
              <w:rPr>
                <w:rFonts w:ascii="Arial" w:eastAsia="Arial" w:hAnsi="Arial" w:cs="Arial"/>
                <w:color w:val="595959" w:themeColor="text1" w:themeTint="A6"/>
                <w:sz w:val="18"/>
                <w:szCs w:val="18"/>
              </w:rPr>
              <w:t>.</w:t>
            </w:r>
            <w:r w:rsidRPr="00E4546F">
              <w:rPr>
                <w:rFonts w:ascii="Arial" w:eastAsia="Arial" w:hAnsi="Arial" w:cs="Arial"/>
                <w:color w:val="595959" w:themeColor="text1" w:themeTint="A6"/>
                <w:sz w:val="18"/>
                <w:szCs w:val="18"/>
              </w:rPr>
              <w:t>3</w:t>
            </w:r>
            <w:r w:rsidR="008F3A61" w:rsidRPr="00E4546F">
              <w:rPr>
                <w:rFonts w:ascii="Arial" w:eastAsia="Arial" w:hAnsi="Arial" w:cs="Arial"/>
                <w:color w:val="595959" w:themeColor="text1" w:themeTint="A6"/>
                <w:sz w:val="18"/>
                <w:szCs w:val="18"/>
              </w:rPr>
              <w:t>.</w:t>
            </w:r>
            <w:r w:rsidRPr="00E4546F">
              <w:rPr>
                <w:rFonts w:ascii="Arial" w:eastAsia="Arial" w:hAnsi="Arial" w:cs="Arial"/>
                <w:color w:val="595959" w:themeColor="text1" w:themeTint="A6"/>
                <w:sz w:val="18"/>
                <w:szCs w:val="18"/>
              </w:rPr>
              <w:t>2022.)</w:t>
            </w:r>
          </w:p>
        </w:tc>
        <w:tc>
          <w:tcPr>
            <w:tcW w:w="1276" w:type="dxa"/>
            <w:shd w:val="clear" w:color="auto" w:fill="FFFFFF" w:themeFill="background1"/>
            <w:noWrap/>
            <w:vAlign w:val="bottom"/>
            <w:hideMark/>
          </w:tcPr>
          <w:p w14:paraId="3C1F536C" w14:textId="77777777" w:rsidR="00853B9C" w:rsidRPr="00E4546F" w:rsidRDefault="00853B9C"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Izvor 12</w:t>
            </w:r>
          </w:p>
        </w:tc>
        <w:tc>
          <w:tcPr>
            <w:tcW w:w="1843" w:type="dxa"/>
            <w:shd w:val="clear" w:color="auto" w:fill="FFFFFF" w:themeFill="background1"/>
            <w:noWrap/>
            <w:vAlign w:val="bottom"/>
            <w:hideMark/>
          </w:tcPr>
          <w:p w14:paraId="18D027AF" w14:textId="05E32184" w:rsidR="00853B9C" w:rsidRPr="00E4546F" w:rsidRDefault="00853B9C"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 xml:space="preserve">67.099,04 (Ugovoreni iznos 2019. </w:t>
            </w:r>
            <w:r w:rsidR="008F3A61" w:rsidRPr="00E4546F">
              <w:rPr>
                <w:rFonts w:ascii="Arial" w:hAnsi="Arial" w:cs="Arial"/>
                <w:color w:val="595959" w:themeColor="text1" w:themeTint="A6"/>
                <w:sz w:val="18"/>
                <w:szCs w:val="18"/>
              </w:rPr>
              <w:t xml:space="preserve">– </w:t>
            </w:r>
            <w:r w:rsidRPr="00E4546F">
              <w:rPr>
                <w:rFonts w:ascii="Arial" w:hAnsi="Arial" w:cs="Arial"/>
                <w:color w:val="595959" w:themeColor="text1" w:themeTint="A6"/>
                <w:sz w:val="18"/>
                <w:szCs w:val="18"/>
              </w:rPr>
              <w:t>31</w:t>
            </w:r>
            <w:r w:rsidR="008F3A61" w:rsidRPr="00E4546F">
              <w:rPr>
                <w:rFonts w:ascii="Arial" w:hAnsi="Arial" w:cs="Arial"/>
                <w:color w:val="595959" w:themeColor="text1" w:themeTint="A6"/>
                <w:sz w:val="18"/>
                <w:szCs w:val="18"/>
              </w:rPr>
              <w:t>.</w:t>
            </w:r>
            <w:r w:rsidRPr="00E4546F">
              <w:rPr>
                <w:rFonts w:ascii="Arial" w:hAnsi="Arial" w:cs="Arial"/>
                <w:color w:val="595959" w:themeColor="text1" w:themeTint="A6"/>
                <w:sz w:val="18"/>
                <w:szCs w:val="18"/>
              </w:rPr>
              <w:t>3</w:t>
            </w:r>
            <w:r w:rsidR="008F3A61" w:rsidRPr="00E4546F">
              <w:rPr>
                <w:rFonts w:ascii="Arial" w:hAnsi="Arial" w:cs="Arial"/>
                <w:color w:val="595959" w:themeColor="text1" w:themeTint="A6"/>
                <w:sz w:val="18"/>
                <w:szCs w:val="18"/>
              </w:rPr>
              <w:t>.</w:t>
            </w:r>
            <w:r w:rsidRPr="00E4546F">
              <w:rPr>
                <w:rFonts w:ascii="Arial" w:hAnsi="Arial" w:cs="Arial"/>
                <w:color w:val="595959" w:themeColor="text1" w:themeTint="A6"/>
                <w:sz w:val="18"/>
                <w:szCs w:val="18"/>
              </w:rPr>
              <w:t>2022.)</w:t>
            </w:r>
          </w:p>
        </w:tc>
        <w:tc>
          <w:tcPr>
            <w:tcW w:w="1984" w:type="dxa"/>
            <w:shd w:val="clear" w:color="auto" w:fill="FFFFFF" w:themeFill="background1"/>
            <w:noWrap/>
            <w:vAlign w:val="bottom"/>
            <w:hideMark/>
          </w:tcPr>
          <w:p w14:paraId="048F2910" w14:textId="77777777" w:rsidR="00853B9C" w:rsidRPr="00E4546F" w:rsidRDefault="00853B9C" w:rsidP="0098086D">
            <w:pPr>
              <w:jc w:val="both"/>
              <w:rPr>
                <w:rFonts w:ascii="Arial" w:hAnsi="Arial" w:cs="Arial"/>
                <w:color w:val="595959" w:themeColor="text1" w:themeTint="A6"/>
                <w:sz w:val="18"/>
                <w:szCs w:val="18"/>
              </w:rPr>
            </w:pPr>
            <w:r w:rsidRPr="00E4546F">
              <w:rPr>
                <w:rFonts w:ascii="Arial" w:hAnsi="Arial" w:cs="Arial"/>
                <w:color w:val="595959" w:themeColor="text1" w:themeTint="A6"/>
                <w:sz w:val="18"/>
                <w:szCs w:val="18"/>
              </w:rPr>
              <w:t>17.909,06 (Potrošnja 2021.)</w:t>
            </w:r>
          </w:p>
        </w:tc>
        <w:tc>
          <w:tcPr>
            <w:tcW w:w="1418" w:type="dxa"/>
            <w:vMerge w:val="restart"/>
            <w:shd w:val="clear" w:color="auto" w:fill="FFFFFF" w:themeFill="background1"/>
            <w:noWrap/>
            <w:vAlign w:val="center"/>
            <w:hideMark/>
          </w:tcPr>
          <w:p w14:paraId="0326FF0B" w14:textId="5BE65A51" w:rsidR="00853B9C" w:rsidRPr="00E4546F" w:rsidRDefault="00853B9C" w:rsidP="0098086D">
            <w:pPr>
              <w:rPr>
                <w:rFonts w:ascii="Arial" w:hAnsi="Arial" w:cs="Arial"/>
                <w:color w:val="595959" w:themeColor="text1" w:themeTint="A6"/>
                <w:sz w:val="18"/>
                <w:szCs w:val="18"/>
              </w:rPr>
            </w:pPr>
            <w:r w:rsidRPr="00E4546F">
              <w:rPr>
                <w:rFonts w:ascii="Arial" w:hAnsi="Arial" w:cs="Arial"/>
                <w:color w:val="595959" w:themeColor="text1" w:themeTint="A6"/>
                <w:sz w:val="18"/>
                <w:szCs w:val="18"/>
              </w:rPr>
              <w:t>78,99</w:t>
            </w:r>
            <w:r w:rsidR="00250282">
              <w:rPr>
                <w:rFonts w:ascii="Arial" w:hAnsi="Arial" w:cs="Arial"/>
                <w:color w:val="595959" w:themeColor="text1" w:themeTint="A6"/>
                <w:sz w:val="18"/>
                <w:szCs w:val="18"/>
              </w:rPr>
              <w:t xml:space="preserve"> </w:t>
            </w:r>
            <w:r w:rsidRPr="00E4546F">
              <w:rPr>
                <w:rFonts w:ascii="Arial" w:hAnsi="Arial" w:cs="Arial"/>
                <w:color w:val="595959" w:themeColor="text1" w:themeTint="A6"/>
                <w:sz w:val="18"/>
                <w:szCs w:val="18"/>
              </w:rPr>
              <w:t>% POSTOTAK IZVRŠENOSTI cjelokupnog ugovora</w:t>
            </w:r>
          </w:p>
        </w:tc>
      </w:tr>
      <w:tr w:rsidR="005E3D28" w:rsidRPr="00E4546F" w14:paraId="74B05617" w14:textId="77777777" w:rsidTr="0098086D">
        <w:trPr>
          <w:trHeight w:val="300"/>
        </w:trPr>
        <w:tc>
          <w:tcPr>
            <w:tcW w:w="2297" w:type="dxa"/>
            <w:vMerge/>
            <w:shd w:val="clear" w:color="auto" w:fill="auto"/>
            <w:vAlign w:val="center"/>
          </w:tcPr>
          <w:p w14:paraId="1324F9E3" w14:textId="77777777" w:rsidR="00853B9C" w:rsidRPr="00E4546F" w:rsidRDefault="00853B9C" w:rsidP="0098086D">
            <w:pPr>
              <w:rPr>
                <w:rFonts w:ascii="Arial" w:hAnsi="Arial" w:cs="Arial"/>
                <w:color w:val="595959" w:themeColor="text1" w:themeTint="A6"/>
                <w:sz w:val="18"/>
                <w:szCs w:val="18"/>
                <w:highlight w:val="yellow"/>
              </w:rPr>
            </w:pPr>
          </w:p>
        </w:tc>
        <w:tc>
          <w:tcPr>
            <w:tcW w:w="1276" w:type="dxa"/>
            <w:shd w:val="clear" w:color="auto" w:fill="FFFFFF" w:themeFill="background1"/>
            <w:noWrap/>
            <w:vAlign w:val="bottom"/>
          </w:tcPr>
          <w:p w14:paraId="0C933C12" w14:textId="77777777" w:rsidR="00853B9C" w:rsidRPr="00E4546F" w:rsidDel="20884C37" w:rsidRDefault="00853B9C"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Izvor 51</w:t>
            </w:r>
          </w:p>
        </w:tc>
        <w:tc>
          <w:tcPr>
            <w:tcW w:w="1843" w:type="dxa"/>
            <w:shd w:val="clear" w:color="auto" w:fill="FFFFFF" w:themeFill="background1"/>
            <w:noWrap/>
            <w:vAlign w:val="bottom"/>
          </w:tcPr>
          <w:p w14:paraId="07743521" w14:textId="77777777" w:rsidR="00853B9C" w:rsidRPr="00E4546F" w:rsidRDefault="00853B9C"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268.396,16</w:t>
            </w:r>
          </w:p>
        </w:tc>
        <w:tc>
          <w:tcPr>
            <w:tcW w:w="1984" w:type="dxa"/>
            <w:shd w:val="clear" w:color="auto" w:fill="FFFFFF" w:themeFill="background1"/>
            <w:noWrap/>
            <w:vAlign w:val="bottom"/>
          </w:tcPr>
          <w:p w14:paraId="1026DFC3" w14:textId="77777777" w:rsidR="00853B9C" w:rsidRPr="00E4546F" w:rsidRDefault="00853B9C"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67.448,41</w:t>
            </w:r>
          </w:p>
        </w:tc>
        <w:tc>
          <w:tcPr>
            <w:tcW w:w="1418" w:type="dxa"/>
            <w:vMerge/>
            <w:shd w:val="clear" w:color="auto" w:fill="FFFFFF" w:themeFill="background1"/>
            <w:noWrap/>
            <w:vAlign w:val="center"/>
          </w:tcPr>
          <w:p w14:paraId="3E62F07A" w14:textId="77777777" w:rsidR="00853B9C" w:rsidRPr="00E4546F" w:rsidRDefault="00853B9C" w:rsidP="0098086D">
            <w:pPr>
              <w:rPr>
                <w:rFonts w:ascii="Arial" w:hAnsi="Arial" w:cs="Arial"/>
                <w:color w:val="595959" w:themeColor="text1" w:themeTint="A6"/>
                <w:sz w:val="18"/>
                <w:szCs w:val="18"/>
              </w:rPr>
            </w:pPr>
          </w:p>
        </w:tc>
      </w:tr>
      <w:tr w:rsidR="005E3D28" w:rsidRPr="00E4546F" w14:paraId="48A7A4E8" w14:textId="77777777" w:rsidTr="0098086D">
        <w:trPr>
          <w:trHeight w:val="300"/>
        </w:trPr>
        <w:tc>
          <w:tcPr>
            <w:tcW w:w="2297" w:type="dxa"/>
            <w:vMerge/>
            <w:shd w:val="clear" w:color="auto" w:fill="auto"/>
            <w:vAlign w:val="center"/>
          </w:tcPr>
          <w:p w14:paraId="2BE3A9BE" w14:textId="77777777" w:rsidR="00853B9C" w:rsidRPr="00E4546F" w:rsidRDefault="00853B9C" w:rsidP="0098086D">
            <w:pPr>
              <w:rPr>
                <w:rFonts w:ascii="Arial" w:hAnsi="Arial" w:cs="Arial"/>
                <w:color w:val="595959" w:themeColor="text1" w:themeTint="A6"/>
                <w:sz w:val="18"/>
                <w:szCs w:val="18"/>
                <w:highlight w:val="yellow"/>
              </w:rPr>
            </w:pPr>
          </w:p>
        </w:tc>
        <w:tc>
          <w:tcPr>
            <w:tcW w:w="1276" w:type="dxa"/>
            <w:shd w:val="clear" w:color="auto" w:fill="FFFFFF" w:themeFill="background1"/>
            <w:noWrap/>
            <w:vAlign w:val="bottom"/>
          </w:tcPr>
          <w:p w14:paraId="57F39B63" w14:textId="77777777" w:rsidR="00853B9C" w:rsidRPr="00E4546F" w:rsidDel="20884C37" w:rsidRDefault="00853B9C" w:rsidP="0098086D">
            <w:pPr>
              <w:jc w:val="both"/>
              <w:rPr>
                <w:rFonts w:ascii="Arial" w:hAnsi="Arial" w:cs="Arial"/>
                <w:color w:val="595959" w:themeColor="text1" w:themeTint="A6"/>
                <w:sz w:val="18"/>
                <w:szCs w:val="18"/>
                <w:highlight w:val="yellow"/>
              </w:rPr>
            </w:pPr>
            <w:r w:rsidRPr="00E4546F">
              <w:rPr>
                <w:rFonts w:ascii="Arial" w:hAnsi="Arial" w:cs="Arial"/>
                <w:color w:val="595959" w:themeColor="text1" w:themeTint="A6"/>
                <w:sz w:val="18"/>
                <w:szCs w:val="18"/>
              </w:rPr>
              <w:t>UKUPNO</w:t>
            </w:r>
          </w:p>
        </w:tc>
        <w:tc>
          <w:tcPr>
            <w:tcW w:w="1843" w:type="dxa"/>
            <w:shd w:val="clear" w:color="auto" w:fill="FFFFFF" w:themeFill="background1"/>
            <w:noWrap/>
            <w:vAlign w:val="bottom"/>
          </w:tcPr>
          <w:p w14:paraId="379D1C1A" w14:textId="77777777" w:rsidR="00853B9C" w:rsidRPr="00E4546F" w:rsidRDefault="00853B9C" w:rsidP="0098086D">
            <w:pPr>
              <w:jc w:val="both"/>
              <w:rPr>
                <w:rFonts w:ascii="Arial" w:hAnsi="Arial" w:cs="Arial"/>
                <w:color w:val="595959" w:themeColor="text1" w:themeTint="A6"/>
                <w:sz w:val="18"/>
                <w:szCs w:val="18"/>
                <w:highlight w:val="yellow"/>
              </w:rPr>
            </w:pPr>
            <w:r w:rsidRPr="00E4546F">
              <w:rPr>
                <w:rFonts w:ascii="Arial" w:hAnsi="Arial" w:cs="Arial"/>
                <w:b/>
                <w:bCs/>
                <w:color w:val="595959" w:themeColor="text1" w:themeTint="A6"/>
                <w:sz w:val="18"/>
                <w:szCs w:val="18"/>
              </w:rPr>
              <w:t>335.495,20</w:t>
            </w:r>
          </w:p>
        </w:tc>
        <w:tc>
          <w:tcPr>
            <w:tcW w:w="1984" w:type="dxa"/>
            <w:shd w:val="clear" w:color="auto" w:fill="FFFFFF" w:themeFill="background1"/>
            <w:noWrap/>
            <w:vAlign w:val="bottom"/>
          </w:tcPr>
          <w:p w14:paraId="214BE3F2" w14:textId="77777777" w:rsidR="00853B9C" w:rsidRPr="00E4546F" w:rsidRDefault="00853B9C" w:rsidP="0098086D">
            <w:pPr>
              <w:jc w:val="both"/>
              <w:rPr>
                <w:rFonts w:ascii="Arial" w:hAnsi="Arial" w:cs="Arial"/>
                <w:color w:val="595959" w:themeColor="text1" w:themeTint="A6"/>
                <w:sz w:val="18"/>
                <w:szCs w:val="18"/>
                <w:highlight w:val="yellow"/>
              </w:rPr>
            </w:pPr>
            <w:r w:rsidRPr="00E4546F">
              <w:rPr>
                <w:rFonts w:ascii="Arial" w:hAnsi="Arial" w:cs="Arial"/>
                <w:b/>
                <w:bCs/>
                <w:color w:val="595959" w:themeColor="text1" w:themeTint="A6"/>
                <w:sz w:val="18"/>
                <w:szCs w:val="18"/>
              </w:rPr>
              <w:t>85.357,47</w:t>
            </w:r>
          </w:p>
        </w:tc>
        <w:tc>
          <w:tcPr>
            <w:tcW w:w="1418" w:type="dxa"/>
            <w:vMerge/>
            <w:shd w:val="clear" w:color="auto" w:fill="FFFFFF" w:themeFill="background1"/>
            <w:noWrap/>
            <w:vAlign w:val="center"/>
          </w:tcPr>
          <w:p w14:paraId="77746DDD" w14:textId="77777777" w:rsidR="00853B9C" w:rsidRPr="00E4546F" w:rsidRDefault="00853B9C" w:rsidP="0098086D">
            <w:pPr>
              <w:rPr>
                <w:rFonts w:ascii="Arial" w:hAnsi="Arial" w:cs="Arial"/>
                <w:color w:val="595959" w:themeColor="text1" w:themeTint="A6"/>
                <w:sz w:val="18"/>
                <w:szCs w:val="18"/>
              </w:rPr>
            </w:pPr>
          </w:p>
        </w:tc>
      </w:tr>
      <w:bookmarkEnd w:id="50"/>
    </w:tbl>
    <w:p w14:paraId="0B4064C1" w14:textId="77777777" w:rsidR="00250282" w:rsidRDefault="00250282" w:rsidP="00D43011">
      <w:pPr>
        <w:jc w:val="both"/>
        <w:rPr>
          <w:rFonts w:ascii="Arial" w:hAnsi="Arial" w:cs="Arial"/>
          <w:b/>
          <w:color w:val="595959" w:themeColor="text1" w:themeTint="A6"/>
          <w:sz w:val="22"/>
          <w:szCs w:val="22"/>
        </w:rPr>
      </w:pPr>
    </w:p>
    <w:p w14:paraId="1ABEF4B2" w14:textId="2F23CB70" w:rsidR="00D43011" w:rsidRPr="00E4546F" w:rsidRDefault="00D43011" w:rsidP="00D43011">
      <w:pPr>
        <w:jc w:val="both"/>
        <w:rPr>
          <w:rFonts w:ascii="Arial" w:hAnsi="Arial" w:cs="Arial"/>
          <w:b/>
          <w:color w:val="595959" w:themeColor="text1" w:themeTint="A6"/>
          <w:sz w:val="22"/>
          <w:szCs w:val="22"/>
        </w:rPr>
      </w:pPr>
      <w:r w:rsidRPr="00E4546F">
        <w:rPr>
          <w:rFonts w:ascii="Arial" w:hAnsi="Arial" w:cs="Arial"/>
          <w:b/>
          <w:color w:val="595959" w:themeColor="text1" w:themeTint="A6"/>
          <w:sz w:val="22"/>
          <w:szCs w:val="22"/>
        </w:rPr>
        <w:t>Promotivne, informativne i potporne aktivnosti</w:t>
      </w:r>
    </w:p>
    <w:p w14:paraId="584CB841" w14:textId="477012EF" w:rsidR="00D43011" w:rsidRPr="00E4546F" w:rsidRDefault="00D43011" w:rsidP="00D43011">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okviru kampanje Dani Erasmusa održana su četiri mrežna seminara na teme eTwinninga i Erasmus</w:t>
      </w:r>
      <w:r w:rsidR="0008675F" w:rsidRPr="00E4546F">
        <w:rPr>
          <w:rFonts w:ascii="Arial" w:eastAsia="Arial" w:hAnsi="Arial" w:cs="Arial"/>
          <w:color w:val="595959" w:themeColor="text1" w:themeTint="A6"/>
          <w:sz w:val="22"/>
          <w:szCs w:val="22"/>
        </w:rPr>
        <w:t>ove</w:t>
      </w:r>
      <w:r w:rsidRPr="00E4546F">
        <w:rPr>
          <w:rFonts w:ascii="Arial" w:eastAsia="Arial" w:hAnsi="Arial" w:cs="Arial"/>
          <w:color w:val="595959" w:themeColor="text1" w:themeTint="A6"/>
          <w:sz w:val="22"/>
          <w:szCs w:val="22"/>
        </w:rPr>
        <w:t xml:space="preserve"> akreditacije u strukovnim školama, iskustava u provedbi eTwinninga i Erasmusa+ u dječjem vrtiću, mogućnostima eTwinninga u nastavi </w:t>
      </w:r>
      <w:r w:rsidR="0008675F" w:rsidRPr="00E4546F">
        <w:rPr>
          <w:rFonts w:ascii="Arial" w:eastAsia="Arial" w:hAnsi="Arial" w:cs="Arial"/>
          <w:color w:val="595959" w:themeColor="text1" w:themeTint="A6"/>
          <w:sz w:val="22"/>
          <w:szCs w:val="22"/>
        </w:rPr>
        <w:t>STEM-</w:t>
      </w:r>
      <w:r w:rsidRPr="00E4546F">
        <w:rPr>
          <w:rFonts w:ascii="Arial" w:eastAsia="Arial" w:hAnsi="Arial" w:cs="Arial"/>
          <w:color w:val="595959" w:themeColor="text1" w:themeTint="A6"/>
          <w:sz w:val="22"/>
          <w:szCs w:val="22"/>
        </w:rPr>
        <w:t>predmeta i provedbi eTwinninga u projektima u okviru programa Erasmus+.</w:t>
      </w:r>
    </w:p>
    <w:p w14:paraId="12458782" w14:textId="77777777" w:rsidR="00D43011" w:rsidRPr="00E4546F" w:rsidRDefault="00D43011" w:rsidP="00D43011">
      <w:pPr>
        <w:jc w:val="both"/>
        <w:rPr>
          <w:rFonts w:ascii="Arial" w:hAnsi="Arial" w:cs="Arial"/>
          <w:color w:val="595959" w:themeColor="text1" w:themeTint="A6"/>
          <w:sz w:val="22"/>
          <w:szCs w:val="22"/>
        </w:rPr>
      </w:pPr>
    </w:p>
    <w:p w14:paraId="106C3D4D" w14:textId="44280290" w:rsidR="00D43011" w:rsidRPr="00E4546F" w:rsidRDefault="00D43011" w:rsidP="00D43011">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području odgoja i općeg obrazovanja mogućnosti eTwinninga predstavljene su na regionalnoj radionici za potencijalne prijavitelje na projekte Erasmus</w:t>
      </w:r>
      <w:r w:rsidR="00655746"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KA1 i KA2 te u okviru uvodnih sastanaka s koordinatorima odobrenih projekata. </w:t>
      </w:r>
    </w:p>
    <w:p w14:paraId="237879DB" w14:textId="31934779" w:rsidR="00D43011" w:rsidRPr="00E4546F" w:rsidRDefault="00D43011" w:rsidP="00D43011">
      <w:pPr>
        <w:jc w:val="both"/>
        <w:rPr>
          <w:rFonts w:ascii="Arial" w:eastAsia="Arial" w:hAnsi="Arial" w:cs="Arial"/>
          <w:color w:val="595959" w:themeColor="text1" w:themeTint="A6"/>
          <w:sz w:val="22"/>
          <w:szCs w:val="22"/>
          <w:u w:val="single"/>
        </w:rPr>
      </w:pPr>
      <w:r w:rsidRPr="00E4546F">
        <w:rPr>
          <w:rFonts w:ascii="Arial" w:hAnsi="Arial" w:cs="Arial"/>
          <w:color w:val="595959" w:themeColor="text1" w:themeTint="A6"/>
          <w:sz w:val="22"/>
          <w:szCs w:val="22"/>
        </w:rPr>
        <w:t xml:space="preserve">U 2021. godini objavljen je i jedan članak u </w:t>
      </w:r>
      <w:r w:rsidRPr="00E4546F">
        <w:rPr>
          <w:rFonts w:ascii="Arial" w:eastAsia="Arial" w:hAnsi="Arial" w:cs="Arial"/>
          <w:i/>
          <w:iCs/>
          <w:color w:val="595959" w:themeColor="text1" w:themeTint="A6"/>
          <w:sz w:val="22"/>
          <w:szCs w:val="22"/>
        </w:rPr>
        <w:t>Školskim novinama</w:t>
      </w:r>
      <w:r w:rsidRPr="00E4546F">
        <w:rPr>
          <w:rFonts w:ascii="Arial" w:eastAsia="Arial" w:hAnsi="Arial" w:cs="Arial"/>
          <w:color w:val="595959" w:themeColor="text1" w:themeTint="A6"/>
          <w:sz w:val="22"/>
          <w:szCs w:val="22"/>
        </w:rPr>
        <w:t xml:space="preserve">. Nacionalna organizacija za potporu eTwinningu sudjelovala je u promociji MOOC-edukacija u organizaciji </w:t>
      </w:r>
      <w:r w:rsidRPr="00E4546F">
        <w:rPr>
          <w:rFonts w:ascii="Arial" w:eastAsia="Arial" w:hAnsi="Arial" w:cs="Arial"/>
          <w:i/>
          <w:iCs/>
          <w:color w:val="595959" w:themeColor="text1" w:themeTint="A6"/>
          <w:sz w:val="22"/>
          <w:szCs w:val="22"/>
        </w:rPr>
        <w:t>Teacher Academy</w:t>
      </w:r>
      <w:r w:rsidRPr="00E4546F">
        <w:rPr>
          <w:rFonts w:ascii="Arial" w:eastAsia="Arial" w:hAnsi="Arial" w:cs="Arial"/>
          <w:color w:val="595959" w:themeColor="text1" w:themeTint="A6"/>
          <w:sz w:val="22"/>
          <w:szCs w:val="22"/>
        </w:rPr>
        <w:t xml:space="preserve"> na svojoj Facebook-stranici</w:t>
      </w:r>
      <w:r w:rsidR="0008675F"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te promovirala eTwinning u dvjema kampanjama na društvenim mrežama Agencije i eTwinninga u okviru </w:t>
      </w:r>
      <w:r w:rsidRPr="00E4546F">
        <w:rPr>
          <w:rFonts w:ascii="Arial" w:eastAsia="Arial" w:hAnsi="Arial" w:cs="Arial"/>
          <w:i/>
          <w:iCs/>
          <w:color w:val="595959" w:themeColor="text1" w:themeTint="A6"/>
          <w:sz w:val="22"/>
          <w:szCs w:val="22"/>
        </w:rPr>
        <w:t>Spring campaign</w:t>
      </w:r>
      <w:r w:rsidRPr="00E4546F">
        <w:rPr>
          <w:rFonts w:ascii="Arial" w:eastAsia="Arial" w:hAnsi="Arial" w:cs="Arial"/>
          <w:color w:val="595959" w:themeColor="text1" w:themeTint="A6"/>
          <w:sz w:val="22"/>
          <w:szCs w:val="22"/>
        </w:rPr>
        <w:t xml:space="preserve"> i </w:t>
      </w:r>
      <w:r w:rsidRPr="00E4546F">
        <w:rPr>
          <w:rFonts w:ascii="Arial" w:eastAsia="Arial" w:hAnsi="Arial" w:cs="Arial"/>
          <w:i/>
          <w:iCs/>
          <w:color w:val="595959" w:themeColor="text1" w:themeTint="A6"/>
          <w:sz w:val="22"/>
          <w:szCs w:val="22"/>
        </w:rPr>
        <w:t>eTwinning weeks</w:t>
      </w:r>
      <w:r w:rsidRPr="00E4546F">
        <w:rPr>
          <w:rFonts w:ascii="Arial" w:eastAsia="Arial" w:hAnsi="Arial" w:cs="Arial"/>
          <w:color w:val="595959" w:themeColor="text1" w:themeTint="A6"/>
          <w:sz w:val="22"/>
          <w:szCs w:val="22"/>
        </w:rPr>
        <w:t>.</w:t>
      </w:r>
    </w:p>
    <w:p w14:paraId="5FE799F4" w14:textId="77777777" w:rsidR="00D43011" w:rsidRPr="00E4546F" w:rsidRDefault="00D43011" w:rsidP="00D43011">
      <w:pPr>
        <w:jc w:val="both"/>
        <w:rPr>
          <w:rFonts w:ascii="Arial" w:hAnsi="Arial" w:cs="Arial"/>
          <w:color w:val="595959" w:themeColor="text1" w:themeTint="A6"/>
          <w:sz w:val="22"/>
          <w:szCs w:val="22"/>
        </w:rPr>
      </w:pPr>
    </w:p>
    <w:p w14:paraId="554D57A7" w14:textId="1B5D59EC" w:rsidR="00D43011" w:rsidRPr="00E4546F" w:rsidRDefault="00D43011" w:rsidP="00D43011">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Osim putem mrežnih stranica Agencije i eTwinning Hrvatsk</w:t>
      </w:r>
      <w:r w:rsidR="00417239" w:rsidRPr="00E4546F">
        <w:rPr>
          <w:rFonts w:ascii="Arial" w:hAnsi="Arial" w:cs="Arial"/>
          <w:color w:val="595959" w:themeColor="text1" w:themeTint="A6"/>
          <w:sz w:val="22"/>
          <w:szCs w:val="22"/>
        </w:rPr>
        <w:t>e</w:t>
      </w:r>
      <w:r w:rsidRPr="00E4546F">
        <w:rPr>
          <w:rFonts w:ascii="Arial" w:hAnsi="Arial" w:cs="Arial"/>
          <w:color w:val="595959" w:themeColor="text1" w:themeTint="A6"/>
          <w:sz w:val="22"/>
          <w:szCs w:val="22"/>
        </w:rPr>
        <w:t>, aktivnosti eTwinninga promoviraju se putem specijaliziranih profila eTwinninga Hrvatsk</w:t>
      </w:r>
      <w:r w:rsidR="00417239" w:rsidRPr="00E4546F">
        <w:rPr>
          <w:rFonts w:ascii="Arial" w:hAnsi="Arial" w:cs="Arial"/>
          <w:color w:val="595959" w:themeColor="text1" w:themeTint="A6"/>
          <w:sz w:val="22"/>
          <w:szCs w:val="22"/>
        </w:rPr>
        <w:t>e</w:t>
      </w:r>
      <w:r w:rsidRPr="00E4546F">
        <w:rPr>
          <w:rFonts w:ascii="Arial" w:hAnsi="Arial" w:cs="Arial"/>
          <w:color w:val="595959" w:themeColor="text1" w:themeTint="A6"/>
          <w:sz w:val="22"/>
          <w:szCs w:val="22"/>
        </w:rPr>
        <w:t xml:space="preserve"> na društvenim mrežama (eTwinning Hrvatska Facebook-profil s</w:t>
      </w:r>
      <w:r w:rsidR="0008675F"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6694 pratitelja, eTwinning Hrvatska Twitter-profil s 1212 pratitelja, </w:t>
      </w:r>
      <w:r w:rsidRPr="00E4546F">
        <w:rPr>
          <w:rFonts w:ascii="Arial" w:eastAsia="Arial" w:hAnsi="Arial" w:cs="Arial"/>
          <w:color w:val="595959" w:themeColor="text1" w:themeTint="A6"/>
          <w:sz w:val="22"/>
          <w:szCs w:val="22"/>
        </w:rPr>
        <w:t xml:space="preserve">YouTube-kanal eTwinning </w:t>
      </w:r>
      <w:r w:rsidR="0008675F" w:rsidRPr="00E4546F">
        <w:rPr>
          <w:rFonts w:ascii="Arial" w:eastAsia="Arial" w:hAnsi="Arial" w:cs="Arial"/>
          <w:color w:val="595959" w:themeColor="text1" w:themeTint="A6"/>
          <w:sz w:val="22"/>
          <w:szCs w:val="22"/>
        </w:rPr>
        <w:t>Hrvatsk</w:t>
      </w:r>
      <w:r w:rsidR="00417239"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Agencija, 389 pratitelja</w:t>
      </w:r>
      <w:r w:rsidRPr="00E4546F">
        <w:rPr>
          <w:rFonts w:ascii="Arial" w:hAnsi="Arial" w:cs="Arial"/>
          <w:color w:val="595959" w:themeColor="text1" w:themeTint="A6"/>
          <w:sz w:val="22"/>
          <w:szCs w:val="22"/>
        </w:rPr>
        <w:t>).</w:t>
      </w:r>
    </w:p>
    <w:p w14:paraId="22104D73" w14:textId="6677F9A2" w:rsidR="00030917" w:rsidRPr="00E4546F" w:rsidRDefault="00030917" w:rsidP="00D43011">
      <w:pPr>
        <w:jc w:val="both"/>
        <w:rPr>
          <w:rFonts w:ascii="Arial" w:hAnsi="Arial" w:cs="Arial"/>
          <w:color w:val="595959" w:themeColor="text1" w:themeTint="A6"/>
          <w:sz w:val="22"/>
          <w:szCs w:val="22"/>
        </w:rPr>
      </w:pPr>
    </w:p>
    <w:p w14:paraId="23B0B949" w14:textId="7D6B2D8E" w:rsidR="00030917" w:rsidRPr="00E4546F" w:rsidRDefault="00030917" w:rsidP="00D43011">
      <w:pPr>
        <w:jc w:val="both"/>
        <w:rPr>
          <w:rFonts w:ascii="Arial" w:hAnsi="Arial" w:cs="Arial"/>
          <w:color w:val="595959" w:themeColor="text1" w:themeTint="A6"/>
          <w:sz w:val="22"/>
          <w:szCs w:val="22"/>
        </w:rPr>
      </w:pPr>
      <w:r w:rsidRPr="00E4546F">
        <w:rPr>
          <w:rFonts w:ascii="Arial" w:eastAsia="Arial" w:hAnsi="Arial" w:cs="Arial"/>
          <w:color w:val="595959" w:themeColor="text1" w:themeTint="A6"/>
          <w:sz w:val="22"/>
          <w:szCs w:val="22"/>
        </w:rPr>
        <w:t>Rast od 22,36</w:t>
      </w:r>
      <w:r w:rsidR="00707D5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 u broju pratitelja bilježi </w:t>
      </w:r>
      <w:r w:rsidR="0008675F" w:rsidRPr="00E4546F">
        <w:rPr>
          <w:rFonts w:ascii="Arial" w:eastAsia="Arial" w:hAnsi="Arial" w:cs="Arial"/>
          <w:color w:val="595959" w:themeColor="text1" w:themeTint="A6"/>
          <w:sz w:val="22"/>
          <w:szCs w:val="22"/>
        </w:rPr>
        <w:t>Facebook-</w:t>
      </w:r>
      <w:r w:rsidRPr="00E4546F">
        <w:rPr>
          <w:rFonts w:ascii="Arial" w:eastAsia="Arial" w:hAnsi="Arial" w:cs="Arial"/>
          <w:color w:val="595959" w:themeColor="text1" w:themeTint="A6"/>
          <w:sz w:val="22"/>
          <w:szCs w:val="22"/>
        </w:rPr>
        <w:t>stranica eTwinning Hrvatsk</w:t>
      </w:r>
      <w:r w:rsidR="00417239" w:rsidRPr="00E4546F">
        <w:rPr>
          <w:rFonts w:ascii="Arial" w:eastAsia="Arial" w:hAnsi="Arial" w:cs="Arial"/>
          <w:color w:val="595959" w:themeColor="text1" w:themeTint="A6"/>
          <w:sz w:val="22"/>
          <w:szCs w:val="22"/>
        </w:rPr>
        <w:t>e</w:t>
      </w:r>
      <w:r w:rsidRPr="00E4546F">
        <w:rPr>
          <w:rFonts w:ascii="Arial" w:eastAsia="Arial" w:hAnsi="Arial" w:cs="Arial"/>
          <w:color w:val="595959" w:themeColor="text1" w:themeTint="A6"/>
          <w:sz w:val="22"/>
          <w:szCs w:val="22"/>
        </w:rPr>
        <w:t>, koju je tijekom 2021. pratil</w:t>
      </w:r>
      <w:r w:rsidR="00417239"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6331 osoba, a 2020. </w:t>
      </w:r>
      <w:r w:rsidR="0008675F" w:rsidRPr="00E4546F">
        <w:rPr>
          <w:rFonts w:ascii="Arial" w:eastAsia="Arial" w:hAnsi="Arial" w:cs="Arial"/>
          <w:color w:val="595959" w:themeColor="text1" w:themeTint="A6"/>
          <w:sz w:val="22"/>
          <w:szCs w:val="22"/>
        </w:rPr>
        <w:t xml:space="preserve">godine </w:t>
      </w:r>
      <w:r w:rsidRPr="00E4546F">
        <w:rPr>
          <w:rFonts w:ascii="Arial" w:eastAsia="Arial" w:hAnsi="Arial" w:cs="Arial"/>
          <w:color w:val="595959" w:themeColor="text1" w:themeTint="A6"/>
          <w:sz w:val="22"/>
          <w:szCs w:val="22"/>
        </w:rPr>
        <w:t>njih 5174.</w:t>
      </w:r>
    </w:p>
    <w:p w14:paraId="7B44BD61" w14:textId="49A26FD7" w:rsidR="008957E1" w:rsidRPr="00E4546F" w:rsidRDefault="008957E1" w:rsidP="00D43011">
      <w:pPr>
        <w:jc w:val="both"/>
        <w:rPr>
          <w:rFonts w:ascii="Arial" w:hAnsi="Arial" w:cs="Arial"/>
          <w:color w:val="595959" w:themeColor="text1" w:themeTint="A6"/>
          <w:sz w:val="22"/>
          <w:szCs w:val="22"/>
        </w:rPr>
      </w:pPr>
    </w:p>
    <w:p w14:paraId="13911EE8" w14:textId="4F20280E" w:rsidR="008957E1" w:rsidRPr="00E4546F" w:rsidRDefault="004F1515" w:rsidP="004F1515">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rPr>
        <w:t>T</w:t>
      </w:r>
      <w:r w:rsidR="008957E1" w:rsidRPr="00E4546F">
        <w:rPr>
          <w:rFonts w:ascii="Arial" w:hAnsi="Arial" w:cs="Arial"/>
          <w:color w:val="595959" w:themeColor="text1" w:themeTint="A6"/>
          <w:sz w:val="22"/>
          <w:szCs w:val="22"/>
        </w:rPr>
        <w:t>is</w:t>
      </w:r>
      <w:r w:rsidR="00823EB6" w:rsidRPr="00E4546F">
        <w:rPr>
          <w:rFonts w:ascii="Arial" w:hAnsi="Arial" w:cs="Arial"/>
          <w:color w:val="595959" w:themeColor="text1" w:themeTint="A6"/>
          <w:sz w:val="22"/>
          <w:szCs w:val="22"/>
        </w:rPr>
        <w:t>kana je</w:t>
      </w:r>
      <w:r w:rsidR="00655746" w:rsidRPr="00E4546F">
        <w:rPr>
          <w:rFonts w:ascii="Arial" w:hAnsi="Arial" w:cs="Arial"/>
          <w:color w:val="595959" w:themeColor="text1" w:themeTint="A6"/>
          <w:sz w:val="22"/>
          <w:szCs w:val="22"/>
        </w:rPr>
        <w:t xml:space="preserve"> </w:t>
      </w:r>
      <w:r w:rsidR="008957E1" w:rsidRPr="00E4546F">
        <w:rPr>
          <w:rFonts w:ascii="Arial" w:hAnsi="Arial" w:cs="Arial"/>
          <w:color w:val="595959" w:themeColor="text1" w:themeTint="A6"/>
          <w:sz w:val="22"/>
          <w:szCs w:val="22"/>
        </w:rPr>
        <w:t>eTwinningov</w:t>
      </w:r>
      <w:r w:rsidR="00823EB6" w:rsidRPr="00E4546F">
        <w:rPr>
          <w:rFonts w:ascii="Arial" w:hAnsi="Arial" w:cs="Arial"/>
          <w:color w:val="595959" w:themeColor="text1" w:themeTint="A6"/>
          <w:sz w:val="22"/>
          <w:szCs w:val="22"/>
        </w:rPr>
        <w:t>a</w:t>
      </w:r>
      <w:r w:rsidR="008957E1" w:rsidRPr="00E4546F">
        <w:rPr>
          <w:rFonts w:ascii="Arial" w:hAnsi="Arial" w:cs="Arial"/>
          <w:color w:val="595959" w:themeColor="text1" w:themeTint="A6"/>
          <w:sz w:val="22"/>
          <w:szCs w:val="22"/>
        </w:rPr>
        <w:t xml:space="preserve"> knjig</w:t>
      </w:r>
      <w:r w:rsidR="00823EB6" w:rsidRPr="00E4546F">
        <w:rPr>
          <w:rFonts w:ascii="Arial" w:hAnsi="Arial" w:cs="Arial"/>
          <w:color w:val="595959" w:themeColor="text1" w:themeTint="A6"/>
          <w:sz w:val="22"/>
          <w:szCs w:val="22"/>
        </w:rPr>
        <w:t>a</w:t>
      </w:r>
      <w:r w:rsidR="008957E1" w:rsidRPr="00E4546F">
        <w:rPr>
          <w:rFonts w:ascii="Arial" w:hAnsi="Arial" w:cs="Arial"/>
          <w:color w:val="595959" w:themeColor="text1" w:themeTint="A6"/>
          <w:sz w:val="22"/>
          <w:szCs w:val="22"/>
        </w:rPr>
        <w:t xml:space="preserve"> „Aktivne učionice </w:t>
      </w:r>
      <w:r w:rsidR="0008675F" w:rsidRPr="00E4546F">
        <w:rPr>
          <w:rFonts w:ascii="Arial" w:hAnsi="Arial" w:cs="Arial"/>
          <w:color w:val="595959" w:themeColor="text1" w:themeTint="A6"/>
          <w:sz w:val="22"/>
          <w:szCs w:val="22"/>
        </w:rPr>
        <w:t xml:space="preserve">– </w:t>
      </w:r>
      <w:r w:rsidR="008957E1" w:rsidRPr="00E4546F">
        <w:rPr>
          <w:rFonts w:ascii="Arial" w:hAnsi="Arial" w:cs="Arial"/>
          <w:color w:val="595959" w:themeColor="text1" w:themeTint="A6"/>
          <w:sz w:val="22"/>
          <w:szCs w:val="22"/>
        </w:rPr>
        <w:t>Poučavanje o klimatskim promjenama u eTwinningu“</w:t>
      </w:r>
      <w:r w:rsidR="00655746" w:rsidRPr="00E4546F">
        <w:rPr>
          <w:rFonts w:ascii="Arial" w:hAnsi="Arial" w:cs="Arial"/>
          <w:color w:val="595959" w:themeColor="text1" w:themeTint="A6"/>
          <w:sz w:val="22"/>
          <w:szCs w:val="22"/>
        </w:rPr>
        <w:t>.</w:t>
      </w:r>
    </w:p>
    <w:p w14:paraId="4F308EC6" w14:textId="14E22CA1" w:rsidR="0006120E" w:rsidRPr="00E4546F" w:rsidRDefault="0006120E" w:rsidP="00821F4C">
      <w:pPr>
        <w:jc w:val="both"/>
        <w:rPr>
          <w:rFonts w:ascii="Arial" w:hAnsi="Arial" w:cs="Arial"/>
          <w:color w:val="595959" w:themeColor="text1" w:themeTint="A6"/>
        </w:rPr>
      </w:pPr>
    </w:p>
    <w:p w14:paraId="0D4E0CD0" w14:textId="21E8F212" w:rsidR="00821F4C" w:rsidRPr="00E4546F" w:rsidRDefault="008E17A4" w:rsidP="007B4435">
      <w:pPr>
        <w:pStyle w:val="Heading4"/>
      </w:pPr>
      <w:bookmarkStart w:id="51" w:name="_Toc98223628"/>
      <w:r w:rsidRPr="00E4546F">
        <w:t>Europska oznaka jezika</w:t>
      </w:r>
      <w:bookmarkEnd w:id="51"/>
    </w:p>
    <w:p w14:paraId="009B72DD" w14:textId="77777777" w:rsidR="00010291" w:rsidRPr="00E4546F" w:rsidRDefault="00010291" w:rsidP="00010291">
      <w:pPr>
        <w:rPr>
          <w:rFonts w:ascii="Arial" w:hAnsi="Arial" w:cs="Arial"/>
          <w:color w:val="595959" w:themeColor="text1" w:themeTint="A6"/>
        </w:rPr>
      </w:pPr>
    </w:p>
    <w:p w14:paraId="56C5E4B5" w14:textId="554ED64A" w:rsidR="00821F4C" w:rsidRPr="00E4546F" w:rsidRDefault="00821F4C" w:rsidP="00821F4C">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Ukratko o programima i ciljevima</w:t>
      </w:r>
    </w:p>
    <w:p w14:paraId="00F40F0D" w14:textId="7D6DE97D" w:rsidR="00821F4C" w:rsidRPr="00E4546F" w:rsidRDefault="00821F4C" w:rsidP="00821F4C">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Europska oznaka jezika</w:t>
      </w:r>
      <w:r w:rsidRPr="00E4546F">
        <w:rPr>
          <w:rFonts w:ascii="Arial" w:hAnsi="Arial" w:cs="Arial"/>
          <w:b/>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je nagrada</w:t>
      </w:r>
      <w:r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lang w:eastAsia="hr-HR"/>
        </w:rPr>
        <w:t xml:space="preserve">priznanje koja potiče inicijative u području učenja i podučavanja jezika, nagrađuje nove tehnike podučavanja jezika te promiče i uvodi nove prakse. </w:t>
      </w:r>
    </w:p>
    <w:p w14:paraId="2DF22231" w14:textId="1FAD735C" w:rsidR="00821F4C" w:rsidRPr="00E4546F" w:rsidRDefault="00821F4C" w:rsidP="00821F4C">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Europska oznaka jezika otvorena je za inicijative i postignuća u školama i obrazovnim institucijama, kako privatnim tako i javnim. To mogu biti organizacije iz područja obrazovanja i osposobljavanja, lokalne zajednice, poslodavci, različita društva i udruge. Sudjelovanje je otvoreno za sve koji su proveli </w:t>
      </w:r>
      <w:r w:rsidR="0008675F" w:rsidRPr="00E4546F">
        <w:rPr>
          <w:rFonts w:ascii="Arial" w:hAnsi="Arial" w:cs="Arial"/>
          <w:color w:val="595959" w:themeColor="text1" w:themeTint="A6"/>
          <w:sz w:val="22"/>
          <w:szCs w:val="22"/>
          <w:lang w:eastAsia="hr-HR"/>
        </w:rPr>
        <w:t xml:space="preserve">projekt </w:t>
      </w:r>
      <w:r w:rsidRPr="00E4546F">
        <w:rPr>
          <w:rFonts w:ascii="Arial" w:hAnsi="Arial" w:cs="Arial"/>
          <w:color w:val="595959" w:themeColor="text1" w:themeTint="A6"/>
          <w:sz w:val="22"/>
          <w:szCs w:val="22"/>
          <w:lang w:eastAsia="hr-HR"/>
        </w:rPr>
        <w:t>Erasmus+</w:t>
      </w:r>
      <w:r w:rsidR="0008675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koji ispunjava ciljeve inicijative:</w:t>
      </w:r>
    </w:p>
    <w:p w14:paraId="3D167BAF" w14:textId="77777777" w:rsidR="00821F4C" w:rsidRPr="00E4546F" w:rsidRDefault="00821F4C" w:rsidP="00BF5702">
      <w:pPr>
        <w:numPr>
          <w:ilvl w:val="0"/>
          <w:numId w:val="6"/>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podizanje svijesti o važnosti jezične raznolikosti u Europi</w:t>
      </w:r>
    </w:p>
    <w:p w14:paraId="2293AB4D" w14:textId="77777777" w:rsidR="00821F4C" w:rsidRPr="00E4546F" w:rsidRDefault="00821F4C" w:rsidP="00BF5702">
      <w:pPr>
        <w:numPr>
          <w:ilvl w:val="0"/>
          <w:numId w:val="6"/>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poticanje novih tehnika i metoda poučavanja jezika, njihova promidžba i šira primjena</w:t>
      </w:r>
    </w:p>
    <w:p w14:paraId="161F661E" w14:textId="77777777" w:rsidR="00821F4C" w:rsidRPr="00E4546F" w:rsidRDefault="00821F4C" w:rsidP="00BF5702">
      <w:pPr>
        <w:numPr>
          <w:ilvl w:val="0"/>
          <w:numId w:val="6"/>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poticanje primjera dobre prakse</w:t>
      </w:r>
    </w:p>
    <w:p w14:paraId="4D9D48C4" w14:textId="50DF95E0" w:rsidR="00821F4C" w:rsidRPr="00E4546F" w:rsidRDefault="00821F4C" w:rsidP="00BF5702">
      <w:pPr>
        <w:numPr>
          <w:ilvl w:val="0"/>
          <w:numId w:val="6"/>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poticanje</w:t>
      </w:r>
      <w:r w:rsidR="00C7224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interesa</w:t>
      </w:r>
      <w:r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lang w:eastAsia="hr-HR"/>
        </w:rPr>
        <w:t>zanimanja opće javnosti za usavršavanje jezičnih vještina.</w:t>
      </w:r>
      <w:r w:rsidRPr="00E4546F">
        <w:rPr>
          <w:rFonts w:ascii="Arial" w:hAnsi="Arial" w:cs="Arial"/>
          <w:color w:val="595959" w:themeColor="text1" w:themeTint="A6"/>
          <w:sz w:val="22"/>
          <w:szCs w:val="22"/>
          <w:lang w:eastAsia="hr-HR"/>
        </w:rPr>
        <w:br/>
      </w:r>
    </w:p>
    <w:p w14:paraId="25FD6610" w14:textId="5C2F54D4" w:rsidR="00821F4C" w:rsidRPr="00E4546F" w:rsidRDefault="0008675F" w:rsidP="00821F4C">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Potkraj </w:t>
      </w:r>
      <w:r w:rsidR="00821F4C" w:rsidRPr="00E4546F">
        <w:rPr>
          <w:rFonts w:ascii="Arial" w:hAnsi="Arial" w:cs="Arial"/>
          <w:color w:val="595959" w:themeColor="text1" w:themeTint="A6"/>
          <w:sz w:val="22"/>
          <w:szCs w:val="22"/>
          <w:lang w:eastAsia="hr-HR"/>
        </w:rPr>
        <w:t>2021. godine uvedena je nova mogućnost prijave projekata korisnika programa Erasmus+ za ovu nagradu u sustavu za izvještavanje, čime će se dodatno povećati informiranost o nagradi i nje</w:t>
      </w:r>
      <w:r w:rsidRPr="00E4546F">
        <w:rPr>
          <w:rFonts w:ascii="Arial" w:hAnsi="Arial" w:cs="Arial"/>
          <w:color w:val="595959" w:themeColor="text1" w:themeTint="A6"/>
          <w:sz w:val="22"/>
          <w:szCs w:val="22"/>
          <w:lang w:eastAsia="hr-HR"/>
        </w:rPr>
        <w:t>zi</w:t>
      </w:r>
      <w:r w:rsidR="00821F4C" w:rsidRPr="00E4546F">
        <w:rPr>
          <w:rFonts w:ascii="Arial" w:hAnsi="Arial" w:cs="Arial"/>
          <w:color w:val="595959" w:themeColor="text1" w:themeTint="A6"/>
          <w:sz w:val="22"/>
          <w:szCs w:val="22"/>
          <w:lang w:eastAsia="hr-HR"/>
        </w:rPr>
        <w:t xml:space="preserve">na vidljivost među korisnicima programa. </w:t>
      </w:r>
    </w:p>
    <w:p w14:paraId="62FC832E" w14:textId="77777777" w:rsidR="00C72249" w:rsidRPr="00E4546F" w:rsidRDefault="00C72249" w:rsidP="00821F4C">
      <w:pPr>
        <w:jc w:val="both"/>
        <w:rPr>
          <w:rFonts w:ascii="Arial" w:hAnsi="Arial" w:cs="Arial"/>
          <w:b/>
          <w:color w:val="595959" w:themeColor="text1" w:themeTint="A6"/>
          <w:sz w:val="22"/>
          <w:szCs w:val="22"/>
          <w:lang w:eastAsia="hr-HR"/>
        </w:rPr>
      </w:pPr>
    </w:p>
    <w:p w14:paraId="416A49A7" w14:textId="6C2BAF99" w:rsidR="008B3F7B" w:rsidRPr="00E4546F" w:rsidRDefault="008B3F7B" w:rsidP="00821F4C">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lastRenderedPageBreak/>
        <w:t>Pravna osnova</w:t>
      </w:r>
    </w:p>
    <w:p w14:paraId="213B4266" w14:textId="4D6D3BDD" w:rsidR="00CB36E3" w:rsidRPr="00E4546F" w:rsidRDefault="00CB36E3" w:rsidP="00CB36E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Uredba (EU) br. 2021/817 Europskog parlamenta i Vijeća od 20. svibnja 2021. godine o uspostavi Erasmusa+: programa Unije za obrazovanje, osposobljavanje, mlade i sport te o stavljanju izvan snage Uredbe (EU) br. 1288/2013</w:t>
      </w:r>
      <w:r w:rsidR="0008675F" w:rsidRPr="00E4546F">
        <w:rPr>
          <w:rFonts w:ascii="Arial" w:hAnsi="Arial" w:cs="Arial"/>
          <w:color w:val="595959" w:themeColor="text1" w:themeTint="A6"/>
          <w:sz w:val="22"/>
          <w:szCs w:val="22"/>
          <w:lang w:eastAsia="hr-HR"/>
        </w:rPr>
        <w:t>.</w:t>
      </w:r>
    </w:p>
    <w:p w14:paraId="630742F7" w14:textId="536D31C5" w:rsidR="00583748" w:rsidRDefault="00583748" w:rsidP="00821F4C">
      <w:pPr>
        <w:jc w:val="both"/>
        <w:rPr>
          <w:rFonts w:ascii="Arial" w:hAnsi="Arial" w:cs="Arial"/>
          <w:color w:val="595959" w:themeColor="text1" w:themeTint="A6"/>
          <w:sz w:val="22"/>
          <w:szCs w:val="22"/>
          <w:lang w:eastAsia="hr-HR"/>
        </w:rPr>
      </w:pPr>
    </w:p>
    <w:p w14:paraId="13347F44" w14:textId="250579F2" w:rsidR="00821F4C" w:rsidRPr="00E4546F" w:rsidRDefault="00583748" w:rsidP="00821F4C">
      <w:pPr>
        <w:jc w:val="both"/>
        <w:rPr>
          <w:rFonts w:ascii="Arial" w:hAnsi="Arial" w:cs="Arial"/>
          <w:b/>
          <w:bCs/>
          <w:color w:val="595959" w:themeColor="text1" w:themeTint="A6"/>
          <w:sz w:val="22"/>
          <w:szCs w:val="22"/>
        </w:rPr>
      </w:pPr>
      <w:r w:rsidRPr="00E4546F">
        <w:rPr>
          <w:rFonts w:ascii="Arial" w:hAnsi="Arial" w:cs="Arial"/>
          <w:b/>
          <w:color w:val="595959" w:themeColor="text1" w:themeTint="A6"/>
          <w:sz w:val="22"/>
          <w:szCs w:val="22"/>
        </w:rPr>
        <w:t>Aktivnosti poduzete tijekom 2021. godine</w:t>
      </w:r>
    </w:p>
    <w:p w14:paraId="525C115E" w14:textId="641A03D4"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 2021. godini Europska oznaka jezika </w:t>
      </w:r>
      <w:r w:rsidR="005676F3" w:rsidRPr="00E4546F">
        <w:rPr>
          <w:rFonts w:ascii="Arial" w:hAnsi="Arial" w:cs="Arial"/>
          <w:color w:val="595959" w:themeColor="text1" w:themeTint="A6"/>
          <w:sz w:val="22"/>
          <w:szCs w:val="22"/>
          <w:lang w:eastAsia="hr-HR"/>
        </w:rPr>
        <w:t>dodijeljena je</w:t>
      </w:r>
      <w:r w:rsidRPr="00E4546F">
        <w:rPr>
          <w:rFonts w:ascii="Arial" w:hAnsi="Arial" w:cs="Arial"/>
          <w:color w:val="595959" w:themeColor="text1" w:themeTint="A6"/>
          <w:sz w:val="22"/>
          <w:szCs w:val="22"/>
          <w:lang w:eastAsia="hr-HR"/>
        </w:rPr>
        <w:t xml:space="preserve"> finaliziranim projektima programa Erasmus</w:t>
      </w:r>
      <w:r w:rsidR="0008675F" w:rsidRPr="00E4546F">
        <w:rPr>
          <w:rFonts w:ascii="Arial" w:hAnsi="Arial" w:cs="Arial"/>
          <w:color w:val="595959" w:themeColor="text1" w:themeTint="A6"/>
          <w:sz w:val="22"/>
          <w:szCs w:val="22"/>
          <w:lang w:eastAsia="hr-HR"/>
        </w:rPr>
        <w:t xml:space="preserve">+ na temelju </w:t>
      </w:r>
      <w:r w:rsidRPr="00E4546F">
        <w:rPr>
          <w:rFonts w:ascii="Arial" w:hAnsi="Arial" w:cs="Arial"/>
          <w:color w:val="595959" w:themeColor="text1" w:themeTint="A6"/>
          <w:sz w:val="22"/>
          <w:szCs w:val="22"/>
          <w:lang w:eastAsia="hr-HR"/>
        </w:rPr>
        <w:t xml:space="preserve">uputa Europske komisije, a uz potporu Ministarstva znanosti i obrazovanja. U uži odabir na razini Agencije </w:t>
      </w:r>
      <w:r w:rsidR="00C72249" w:rsidRPr="00E4546F">
        <w:rPr>
          <w:rFonts w:ascii="Arial" w:hAnsi="Arial" w:cs="Arial"/>
          <w:color w:val="595959" w:themeColor="text1" w:themeTint="A6"/>
          <w:sz w:val="22"/>
          <w:szCs w:val="22"/>
          <w:lang w:eastAsia="hr-HR"/>
        </w:rPr>
        <w:t>uvršteni</w:t>
      </w:r>
      <w:r w:rsidRPr="00E4546F">
        <w:rPr>
          <w:rFonts w:ascii="Arial" w:hAnsi="Arial" w:cs="Arial"/>
          <w:color w:val="595959" w:themeColor="text1" w:themeTint="A6"/>
          <w:sz w:val="22"/>
          <w:szCs w:val="22"/>
          <w:lang w:eastAsia="hr-HR"/>
        </w:rPr>
        <w:t xml:space="preserve"> </w:t>
      </w:r>
      <w:r w:rsidR="0008675F" w:rsidRPr="00E4546F">
        <w:rPr>
          <w:rFonts w:ascii="Arial" w:hAnsi="Arial" w:cs="Arial"/>
          <w:color w:val="595959" w:themeColor="text1" w:themeTint="A6"/>
          <w:sz w:val="22"/>
          <w:szCs w:val="22"/>
          <w:lang w:eastAsia="hr-HR"/>
        </w:rPr>
        <w:t xml:space="preserve">su </w:t>
      </w:r>
      <w:r w:rsidRPr="00E4546F">
        <w:rPr>
          <w:rFonts w:ascii="Arial" w:hAnsi="Arial" w:cs="Arial"/>
          <w:color w:val="595959" w:themeColor="text1" w:themeTint="A6"/>
          <w:sz w:val="22"/>
          <w:szCs w:val="22"/>
          <w:lang w:eastAsia="hr-HR"/>
        </w:rPr>
        <w:t xml:space="preserve">kvalitetni </w:t>
      </w:r>
      <w:r w:rsidR="0008675F" w:rsidRPr="00E4546F">
        <w:rPr>
          <w:rFonts w:ascii="Arial" w:hAnsi="Arial" w:cs="Arial"/>
          <w:color w:val="595959" w:themeColor="text1" w:themeTint="A6"/>
          <w:sz w:val="22"/>
          <w:szCs w:val="22"/>
          <w:lang w:eastAsia="hr-HR"/>
        </w:rPr>
        <w:t xml:space="preserve">projekti </w:t>
      </w:r>
      <w:r w:rsidRPr="00E4546F">
        <w:rPr>
          <w:rFonts w:ascii="Arial" w:hAnsi="Arial" w:cs="Arial"/>
          <w:color w:val="595959" w:themeColor="text1" w:themeTint="A6"/>
          <w:sz w:val="22"/>
          <w:szCs w:val="22"/>
          <w:lang w:eastAsia="hr-HR"/>
        </w:rPr>
        <w:t>Erasmus+</w:t>
      </w:r>
      <w:r w:rsidR="0008675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završeni 2019. i 2020. godine </w:t>
      </w:r>
      <w:r w:rsidR="0008675F" w:rsidRPr="00E4546F">
        <w:rPr>
          <w:rFonts w:ascii="Arial" w:hAnsi="Arial" w:cs="Arial"/>
          <w:color w:val="595959" w:themeColor="text1" w:themeTint="A6"/>
          <w:sz w:val="22"/>
          <w:szCs w:val="22"/>
          <w:lang w:eastAsia="hr-HR"/>
        </w:rPr>
        <w:t xml:space="preserve">na temelju </w:t>
      </w:r>
      <w:r w:rsidRPr="00E4546F">
        <w:rPr>
          <w:rFonts w:ascii="Arial" w:hAnsi="Arial" w:cs="Arial"/>
          <w:color w:val="595959" w:themeColor="text1" w:themeTint="A6"/>
          <w:sz w:val="22"/>
          <w:szCs w:val="22"/>
          <w:lang w:eastAsia="hr-HR"/>
        </w:rPr>
        <w:t>rezultata analize njihovih završnih izvješća</w:t>
      </w:r>
      <w:r w:rsidR="0008675F" w:rsidRPr="00E4546F">
        <w:rPr>
          <w:rFonts w:ascii="Arial" w:hAnsi="Arial" w:cs="Arial"/>
          <w:color w:val="595959" w:themeColor="text1" w:themeTint="A6"/>
          <w:sz w:val="22"/>
          <w:szCs w:val="22"/>
          <w:lang w:eastAsia="hr-HR"/>
        </w:rPr>
        <w:t>, koju su proveli neovisni vanjski stručnjaci</w:t>
      </w:r>
      <w:r w:rsidRPr="00E4546F">
        <w:rPr>
          <w:rFonts w:ascii="Arial" w:hAnsi="Arial" w:cs="Arial"/>
          <w:color w:val="595959" w:themeColor="text1" w:themeTint="A6"/>
          <w:sz w:val="22"/>
          <w:szCs w:val="22"/>
          <w:lang w:eastAsia="hr-HR"/>
        </w:rPr>
        <w:t xml:space="preserve">. </w:t>
      </w:r>
    </w:p>
    <w:p w14:paraId="180E19DC" w14:textId="77777777" w:rsidR="00A353F5" w:rsidRPr="00E4546F" w:rsidRDefault="00A353F5" w:rsidP="00A353F5">
      <w:pPr>
        <w:jc w:val="both"/>
        <w:rPr>
          <w:rFonts w:ascii="Arial" w:eastAsia="Calibri" w:hAnsi="Arial" w:cs="Arial"/>
          <w:color w:val="595959" w:themeColor="text1" w:themeTint="A6"/>
          <w:sz w:val="22"/>
          <w:szCs w:val="22"/>
        </w:rPr>
      </w:pPr>
    </w:p>
    <w:p w14:paraId="31131F76" w14:textId="76EF8F6C"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Dobitnici oznake u 2021. godini</w:t>
      </w:r>
      <w:r w:rsidR="0008675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s najvećim brojem ostvarenih bodova su:</w:t>
      </w:r>
    </w:p>
    <w:p w14:paraId="77224136" w14:textId="77777777" w:rsidR="00417239" w:rsidRPr="00E4546F" w:rsidRDefault="00417239" w:rsidP="00A353F5">
      <w:pPr>
        <w:jc w:val="both"/>
        <w:rPr>
          <w:rFonts w:ascii="Arial" w:hAnsi="Arial" w:cs="Arial"/>
          <w:color w:val="595959" w:themeColor="text1" w:themeTint="A6"/>
          <w:sz w:val="22"/>
          <w:szCs w:val="22"/>
          <w:lang w:eastAsia="hr-HR"/>
        </w:rPr>
      </w:pPr>
    </w:p>
    <w:p w14:paraId="45AAC350" w14:textId="6C28DFE5"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Područje odgoja i općeg obrazovanja: </w:t>
      </w:r>
      <w:r w:rsidR="0008675F" w:rsidRPr="00E4546F">
        <w:rPr>
          <w:rFonts w:ascii="Arial" w:hAnsi="Arial" w:cs="Arial"/>
          <w:color w:val="595959" w:themeColor="text1" w:themeTint="A6"/>
          <w:sz w:val="22"/>
          <w:szCs w:val="22"/>
          <w:lang w:eastAsia="hr-HR"/>
        </w:rPr>
        <w:t>„</w:t>
      </w:r>
      <w:r w:rsidRPr="003A2154">
        <w:rPr>
          <w:rFonts w:ascii="Arial" w:hAnsi="Arial" w:cs="Arial"/>
          <w:i/>
          <w:iCs/>
          <w:color w:val="595959" w:themeColor="text1" w:themeTint="A6"/>
          <w:sz w:val="22"/>
          <w:szCs w:val="22"/>
          <w:lang w:eastAsia="hr-HR"/>
        </w:rPr>
        <w:t xml:space="preserve">Multilingualism Accelerator </w:t>
      </w:r>
      <w:r w:rsidR="0008675F" w:rsidRPr="003A2154">
        <w:rPr>
          <w:rFonts w:ascii="Arial" w:hAnsi="Arial" w:cs="Arial"/>
          <w:i/>
          <w:iCs/>
          <w:color w:val="595959" w:themeColor="text1" w:themeTint="A6"/>
          <w:sz w:val="22"/>
          <w:szCs w:val="22"/>
          <w:lang w:eastAsia="hr-HR"/>
        </w:rPr>
        <w:t xml:space="preserve">– </w:t>
      </w:r>
      <w:r w:rsidRPr="003A2154">
        <w:rPr>
          <w:rFonts w:ascii="Arial" w:hAnsi="Arial" w:cs="Arial"/>
          <w:i/>
          <w:iCs/>
          <w:color w:val="595959" w:themeColor="text1" w:themeTint="A6"/>
          <w:sz w:val="22"/>
          <w:szCs w:val="22"/>
          <w:lang w:eastAsia="hr-HR"/>
        </w:rPr>
        <w:t>A method to boost foreign language learning and raise language awareness</w:t>
      </w:r>
      <w:r w:rsidR="0008675F" w:rsidRPr="00E4546F">
        <w:rPr>
          <w:rFonts w:ascii="Arial" w:hAnsi="Arial" w:cs="Arial"/>
          <w:color w:val="595959" w:themeColor="text1" w:themeTint="A6"/>
          <w:sz w:val="22"/>
          <w:szCs w:val="22"/>
          <w:lang w:eastAsia="hr-HR"/>
        </w:rPr>
        <w:t>“</w:t>
      </w:r>
    </w:p>
    <w:p w14:paraId="4313BEE9" w14:textId="79B19525"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Korisnik/koordinator: IZVORI</w:t>
      </w:r>
      <w:r w:rsidR="0008675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društvo s ograničenom odgovornošću za nakladničku djelatnost</w:t>
      </w:r>
    </w:p>
    <w:p w14:paraId="678FCB3B" w14:textId="0789CE5D"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Projektom 2017-1-HR01-KA201-035396 </w:t>
      </w:r>
      <w:r w:rsidR="0008675F" w:rsidRPr="00E4546F">
        <w:rPr>
          <w:rFonts w:ascii="Arial" w:hAnsi="Arial" w:cs="Arial"/>
          <w:color w:val="595959" w:themeColor="text1" w:themeTint="A6"/>
          <w:sz w:val="22"/>
          <w:szCs w:val="22"/>
          <w:lang w:eastAsia="hr-HR"/>
        </w:rPr>
        <w:t>„</w:t>
      </w:r>
      <w:r w:rsidRPr="003A2154">
        <w:rPr>
          <w:rFonts w:ascii="Arial" w:hAnsi="Arial" w:cs="Arial"/>
          <w:i/>
          <w:iCs/>
          <w:color w:val="595959" w:themeColor="text1" w:themeTint="A6"/>
          <w:sz w:val="22"/>
          <w:szCs w:val="22"/>
          <w:lang w:eastAsia="hr-HR"/>
        </w:rPr>
        <w:t xml:space="preserve">Multilingualism Accelerator </w:t>
      </w:r>
      <w:r w:rsidR="0008675F" w:rsidRPr="003A2154">
        <w:rPr>
          <w:rFonts w:ascii="Arial" w:hAnsi="Arial" w:cs="Arial"/>
          <w:i/>
          <w:iCs/>
          <w:color w:val="595959" w:themeColor="text1" w:themeTint="A6"/>
          <w:sz w:val="22"/>
          <w:szCs w:val="22"/>
          <w:lang w:eastAsia="hr-HR"/>
        </w:rPr>
        <w:t xml:space="preserve">– </w:t>
      </w:r>
      <w:r w:rsidRPr="003A2154">
        <w:rPr>
          <w:rFonts w:ascii="Arial" w:hAnsi="Arial" w:cs="Arial"/>
          <w:i/>
          <w:iCs/>
          <w:color w:val="595959" w:themeColor="text1" w:themeTint="A6"/>
          <w:sz w:val="22"/>
          <w:szCs w:val="22"/>
          <w:lang w:eastAsia="hr-HR"/>
        </w:rPr>
        <w:t>A method to boost foreign language learning and raise language awareness</w:t>
      </w:r>
      <w:r w:rsidR="0008675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podupiru se sva tri europska prioriteta</w:t>
      </w:r>
      <w:r w:rsidR="0008675F" w:rsidRPr="00E4546F">
        <w:rPr>
          <w:rFonts w:ascii="Arial" w:hAnsi="Arial" w:cs="Arial"/>
          <w:color w:val="595959" w:themeColor="text1" w:themeTint="A6"/>
          <w:sz w:val="22"/>
          <w:szCs w:val="22"/>
          <w:lang w:eastAsia="hr-HR"/>
        </w:rPr>
        <w:t xml:space="preserve"> – </w:t>
      </w:r>
      <w:r w:rsidRPr="00E4546F">
        <w:rPr>
          <w:rFonts w:ascii="Arial" w:hAnsi="Arial" w:cs="Arial"/>
          <w:color w:val="595959" w:themeColor="text1" w:themeTint="A6"/>
          <w:sz w:val="22"/>
          <w:szCs w:val="22"/>
          <w:lang w:eastAsia="hr-HR"/>
        </w:rPr>
        <w:t>poboljšanje učenja jezika s pomoću informacijske i komunikacijske tehnologije (IKT) i digitalnih medija</w:t>
      </w:r>
      <w:r w:rsidR="0008675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učenje jezika i promicanje jednakosti, socijalne kohezije i aktivnoga građanstva te stručno usavršavanje nastavnika jezika.</w:t>
      </w:r>
    </w:p>
    <w:p w14:paraId="1505911C" w14:textId="77777777" w:rsidR="005676F3" w:rsidRPr="00E4546F" w:rsidRDefault="005676F3" w:rsidP="00A353F5">
      <w:pPr>
        <w:jc w:val="both"/>
        <w:rPr>
          <w:rFonts w:ascii="Arial" w:hAnsi="Arial" w:cs="Arial"/>
          <w:color w:val="595959" w:themeColor="text1" w:themeTint="A6"/>
          <w:sz w:val="22"/>
          <w:szCs w:val="22"/>
          <w:lang w:eastAsia="hr-HR"/>
        </w:rPr>
      </w:pPr>
    </w:p>
    <w:p w14:paraId="1274876E" w14:textId="0752F820"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Područje strukovnog obrazovanja i osposobljavanja: SIPS mobility 3</w:t>
      </w:r>
    </w:p>
    <w:p w14:paraId="1B7C3724" w14:textId="77777777"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Korisnik/koordinator: Strojarska i prometna škola u Varaždinu</w:t>
      </w:r>
    </w:p>
    <w:p w14:paraId="5E23EC2A" w14:textId="075C320E" w:rsidR="00AD4C10" w:rsidRPr="00E4546F" w:rsidRDefault="00A353F5" w:rsidP="00821F4C">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Projektom 2019-1-HR01-KA102-060426 „SIPS mobility 3“ podupiru se europski prioriteti učenja jezika i promicanja jednakosti, socijalne kohezije i aktivnoga građanstva te stručnog usavršavanja nastavnika jezika. U velikoj je mjeri vidljivo odgovaranje na potrebe učenika, uključujući vrednovanje jezičnih vještina.</w:t>
      </w:r>
    </w:p>
    <w:p w14:paraId="2EE6B11E" w14:textId="77777777" w:rsidR="00A353F5" w:rsidRPr="00E4546F" w:rsidRDefault="00A353F5" w:rsidP="00821F4C">
      <w:pPr>
        <w:jc w:val="both"/>
        <w:rPr>
          <w:rFonts w:ascii="Arial" w:hAnsi="Arial" w:cs="Arial"/>
          <w:b/>
          <w:bCs/>
          <w:color w:val="595959" w:themeColor="text1" w:themeTint="A6"/>
          <w:sz w:val="22"/>
          <w:szCs w:val="22"/>
        </w:rPr>
      </w:pPr>
    </w:p>
    <w:p w14:paraId="14B25B73" w14:textId="77777777" w:rsidR="00AD4C10" w:rsidRPr="00E4546F" w:rsidRDefault="00AD4C10" w:rsidP="00AD4C10">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Ukupna iskorištenost sredstava u postocima</w:t>
      </w:r>
    </w:p>
    <w:p w14:paraId="7CA87E57" w14:textId="196B0A2B" w:rsidR="00AD4C10" w:rsidRPr="00E4546F" w:rsidRDefault="00AD4C10" w:rsidP="00AD4C10">
      <w:pPr>
        <w:jc w:val="both"/>
        <w:rPr>
          <w:rFonts w:ascii="Arial" w:hAnsi="Arial" w:cs="Arial"/>
          <w:b/>
          <w:bCs/>
          <w:color w:val="595959" w:themeColor="text1" w:themeTint="A6"/>
          <w:sz w:val="22"/>
          <w:szCs w:val="22"/>
        </w:rPr>
      </w:pPr>
      <w:r w:rsidRPr="00E4546F">
        <w:rPr>
          <w:rFonts w:ascii="Arial" w:hAnsi="Arial" w:cs="Arial"/>
          <w:color w:val="595959" w:themeColor="text1" w:themeTint="A6"/>
          <w:sz w:val="22"/>
          <w:szCs w:val="22"/>
          <w:lang w:eastAsia="hr-HR"/>
        </w:rPr>
        <w:t>Inicijativa nema zasebna sredstva financiranja, nego se financira sredstvima Agencije.</w:t>
      </w:r>
    </w:p>
    <w:p w14:paraId="7B2BD812" w14:textId="5C0D22A6" w:rsidR="00AD4C10" w:rsidRPr="00E4546F" w:rsidRDefault="00AD4C10" w:rsidP="00821F4C">
      <w:pPr>
        <w:jc w:val="both"/>
        <w:rPr>
          <w:rFonts w:ascii="Arial" w:hAnsi="Arial" w:cs="Arial"/>
          <w:b/>
          <w:bCs/>
          <w:color w:val="595959" w:themeColor="text1" w:themeTint="A6"/>
          <w:sz w:val="22"/>
          <w:szCs w:val="22"/>
        </w:rPr>
      </w:pPr>
    </w:p>
    <w:p w14:paraId="7EF71ABC" w14:textId="68C995BB" w:rsidR="00AD4C10" w:rsidRPr="00E4546F" w:rsidRDefault="00AD4C10" w:rsidP="00821F4C">
      <w:pPr>
        <w:jc w:val="both"/>
        <w:rPr>
          <w:rFonts w:ascii="Arial" w:hAnsi="Arial" w:cs="Arial"/>
          <w:b/>
          <w:bCs/>
          <w:color w:val="595959" w:themeColor="text1" w:themeTint="A6"/>
          <w:sz w:val="22"/>
          <w:szCs w:val="22"/>
        </w:rPr>
      </w:pPr>
      <w:r w:rsidRPr="00E4546F">
        <w:rPr>
          <w:rFonts w:ascii="Arial" w:hAnsi="Arial" w:cs="Arial"/>
          <w:b/>
          <w:color w:val="595959" w:themeColor="text1" w:themeTint="A6"/>
          <w:sz w:val="22"/>
          <w:szCs w:val="22"/>
        </w:rPr>
        <w:t>Promotivne, informativne i potporne aktivnosti</w:t>
      </w:r>
    </w:p>
    <w:p w14:paraId="6281CCA6" w14:textId="45AC74CF" w:rsidR="00A353F5" w:rsidRPr="00E4546F" w:rsidRDefault="00A353F5" w:rsidP="00A353F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Svečanost dodjele nagrada </w:t>
      </w:r>
      <w:r w:rsidR="0008675F" w:rsidRPr="00E4546F">
        <w:rPr>
          <w:rFonts w:ascii="Arial" w:hAnsi="Arial" w:cs="Arial"/>
          <w:color w:val="595959" w:themeColor="text1" w:themeTint="A6"/>
          <w:sz w:val="22"/>
          <w:szCs w:val="22"/>
          <w:lang w:eastAsia="hr-HR"/>
        </w:rPr>
        <w:t xml:space="preserve">održana je </w:t>
      </w:r>
      <w:r w:rsidRPr="00E4546F">
        <w:rPr>
          <w:rFonts w:ascii="Arial" w:hAnsi="Arial" w:cs="Arial"/>
          <w:color w:val="595959" w:themeColor="text1" w:themeTint="A6"/>
          <w:sz w:val="22"/>
          <w:szCs w:val="22"/>
          <w:lang w:eastAsia="hr-HR"/>
        </w:rPr>
        <w:t>u sklopu godišnje nacionalne eTwinningove konferencije „</w:t>
      </w:r>
      <w:r w:rsidR="0008675F" w:rsidRPr="00E4546F">
        <w:rPr>
          <w:rFonts w:ascii="Arial" w:hAnsi="Arial" w:cs="Arial"/>
          <w:color w:val="595959" w:themeColor="text1" w:themeTint="A6"/>
          <w:sz w:val="22"/>
          <w:szCs w:val="22"/>
          <w:lang w:eastAsia="hr-HR"/>
        </w:rPr>
        <w:t xml:space="preserve">ETwinning </w:t>
      </w:r>
      <w:r w:rsidRPr="00E4546F">
        <w:rPr>
          <w:rFonts w:ascii="Arial" w:hAnsi="Arial" w:cs="Arial"/>
          <w:color w:val="595959" w:themeColor="text1" w:themeTint="A6"/>
          <w:sz w:val="22"/>
          <w:szCs w:val="22"/>
          <w:lang w:eastAsia="hr-HR"/>
        </w:rPr>
        <w:t>i medijska pismenost: uključiva zajednica i inovativni IKT alati“, 4. i 5. studenoga 2021. godine u virtualnom formatu te su informacije o dobitnicima objavljene na društvenim mrežama Agencije.</w:t>
      </w:r>
    </w:p>
    <w:p w14:paraId="004A0C59" w14:textId="77777777" w:rsidR="00821F4C" w:rsidRPr="00E4546F" w:rsidRDefault="00821F4C" w:rsidP="00821F4C">
      <w:pPr>
        <w:jc w:val="both"/>
        <w:rPr>
          <w:rFonts w:ascii="Arial" w:hAnsi="Arial" w:cs="Arial"/>
          <w:color w:val="595959" w:themeColor="text1" w:themeTint="A6"/>
          <w:sz w:val="22"/>
          <w:szCs w:val="22"/>
          <w:lang w:eastAsia="hr-HR"/>
        </w:rPr>
      </w:pPr>
    </w:p>
    <w:p w14:paraId="5612155B" w14:textId="7A43CE60" w:rsidR="00995813" w:rsidRPr="00E4546F" w:rsidRDefault="00EB6860" w:rsidP="0039491F">
      <w:pPr>
        <w:pStyle w:val="Heading3"/>
        <w:rPr>
          <w:rFonts w:cs="Arial"/>
          <w:color w:val="595959" w:themeColor="text1" w:themeTint="A6"/>
        </w:rPr>
      </w:pPr>
      <w:bookmarkStart w:id="52" w:name="_Toc533153914"/>
      <w:bookmarkStart w:id="53" w:name="_Hlk504317971"/>
      <w:bookmarkStart w:id="54" w:name="_Toc31099542"/>
      <w:bookmarkStart w:id="55" w:name="_Toc31201131"/>
      <w:bookmarkStart w:id="56" w:name="_Toc97019437"/>
      <w:bookmarkStart w:id="57" w:name="_Toc98223629"/>
      <w:r w:rsidRPr="00E4546F">
        <w:rPr>
          <w:rFonts w:cs="Arial"/>
          <w:color w:val="595959" w:themeColor="text1" w:themeTint="A6"/>
        </w:rPr>
        <w:t>2.</w:t>
      </w:r>
      <w:r w:rsidR="001E2C28" w:rsidRPr="00E4546F">
        <w:rPr>
          <w:rFonts w:cs="Arial"/>
          <w:color w:val="595959" w:themeColor="text1" w:themeTint="A6"/>
        </w:rPr>
        <w:t xml:space="preserve"> </w:t>
      </w:r>
      <w:r w:rsidR="00A64470" w:rsidRPr="00E4546F">
        <w:rPr>
          <w:rFonts w:cs="Arial"/>
          <w:color w:val="595959" w:themeColor="text1" w:themeTint="A6"/>
        </w:rPr>
        <w:t xml:space="preserve">Program </w:t>
      </w:r>
      <w:r w:rsidR="001E2C28" w:rsidRPr="00E4546F">
        <w:rPr>
          <w:rFonts w:cs="Arial"/>
          <w:color w:val="595959" w:themeColor="text1" w:themeTint="A6"/>
        </w:rPr>
        <w:t>Europske snage solidarnosti</w:t>
      </w:r>
      <w:bookmarkEnd w:id="52"/>
      <w:r w:rsidR="00720782" w:rsidRPr="00E4546F">
        <w:rPr>
          <w:rFonts w:cs="Arial"/>
          <w:color w:val="595959" w:themeColor="text1" w:themeTint="A6"/>
        </w:rPr>
        <w:t xml:space="preserve"> (ESS)</w:t>
      </w:r>
      <w:bookmarkEnd w:id="53"/>
      <w:bookmarkEnd w:id="54"/>
      <w:bookmarkEnd w:id="55"/>
      <w:bookmarkEnd w:id="56"/>
      <w:bookmarkEnd w:id="57"/>
    </w:p>
    <w:p w14:paraId="0ECA23E5" w14:textId="77777777" w:rsidR="00995813" w:rsidRPr="00E4546F" w:rsidRDefault="00995813" w:rsidP="00995813">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Ukratko o programu i ciljevima</w:t>
      </w:r>
    </w:p>
    <w:p w14:paraId="7BCFC7E1" w14:textId="48E84A4B" w:rsidR="00995813" w:rsidRPr="00E4546F" w:rsidRDefault="00995813" w:rsidP="0099581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Program Europske snage solidarnosti usvojen je za razdoblje od </w:t>
      </w:r>
      <w:r w:rsidR="00FD2A1E" w:rsidRPr="00E4546F">
        <w:rPr>
          <w:rFonts w:ascii="Arial" w:hAnsi="Arial" w:cs="Arial"/>
          <w:color w:val="595959" w:themeColor="text1" w:themeTint="A6"/>
          <w:sz w:val="22"/>
          <w:szCs w:val="22"/>
          <w:lang w:eastAsia="hr-HR"/>
        </w:rPr>
        <w:t>2021</w:t>
      </w:r>
      <w:r w:rsidRPr="00E4546F">
        <w:rPr>
          <w:rFonts w:ascii="Arial" w:hAnsi="Arial" w:cs="Arial"/>
          <w:color w:val="595959" w:themeColor="text1" w:themeTint="A6"/>
          <w:sz w:val="22"/>
          <w:szCs w:val="22"/>
          <w:lang w:eastAsia="hr-HR"/>
        </w:rPr>
        <w:t xml:space="preserve">. do </w:t>
      </w:r>
      <w:r w:rsidR="00FD2A1E" w:rsidRPr="00E4546F">
        <w:rPr>
          <w:rFonts w:ascii="Arial" w:hAnsi="Arial" w:cs="Arial"/>
          <w:color w:val="595959" w:themeColor="text1" w:themeTint="A6"/>
          <w:sz w:val="22"/>
          <w:szCs w:val="22"/>
          <w:lang w:eastAsia="hr-HR"/>
        </w:rPr>
        <w:t>2027</w:t>
      </w:r>
      <w:r w:rsidR="00CB02CB" w:rsidRPr="00E4546F">
        <w:rPr>
          <w:rFonts w:ascii="Arial" w:hAnsi="Arial" w:cs="Arial"/>
          <w:color w:val="595959" w:themeColor="text1" w:themeTint="A6"/>
          <w:sz w:val="22"/>
          <w:szCs w:val="22"/>
          <w:lang w:eastAsia="hr-HR"/>
        </w:rPr>
        <w:t xml:space="preserve">. godine </w:t>
      </w:r>
      <w:r w:rsidRPr="00E4546F">
        <w:rPr>
          <w:rFonts w:ascii="Arial" w:hAnsi="Arial" w:cs="Arial"/>
          <w:color w:val="595959" w:themeColor="text1" w:themeTint="A6"/>
          <w:sz w:val="22"/>
          <w:szCs w:val="22"/>
          <w:lang w:eastAsia="hr-HR"/>
        </w:rPr>
        <w:t>s ciljem ostvarivanja pozitivnih društvenih promjena davanjem potpore zajednicama pojedinaca i pojedincima koji jačaju solidarnost diljem Europe.</w:t>
      </w:r>
      <w:r w:rsidRPr="00E4546F">
        <w:rPr>
          <w:rFonts w:ascii="Arial" w:hAnsi="Arial" w:cs="Arial"/>
          <w:color w:val="595959" w:themeColor="text1" w:themeTint="A6"/>
        </w:rPr>
        <w:t xml:space="preserve"> </w:t>
      </w:r>
      <w:r w:rsidRPr="00E4546F">
        <w:rPr>
          <w:rFonts w:ascii="Arial" w:hAnsi="Arial" w:cs="Arial"/>
          <w:color w:val="595959" w:themeColor="text1" w:themeTint="A6"/>
          <w:sz w:val="22"/>
          <w:szCs w:val="22"/>
          <w:lang w:eastAsia="hr-HR"/>
        </w:rPr>
        <w:t>Aktivnostima Europskih snaga solidarnosti podupiru se ciljevi Strategije EU-a za mlade za razdoblje 2019. – 2027.</w:t>
      </w:r>
      <w:r w:rsidR="00EE7EB0" w:rsidRPr="00E4546F">
        <w:rPr>
          <w:rFonts w:ascii="Arial" w:hAnsi="Arial" w:cs="Arial"/>
          <w:color w:val="595959" w:themeColor="text1" w:themeTint="A6"/>
          <w:sz w:val="22"/>
          <w:szCs w:val="22"/>
          <w:lang w:eastAsia="hr-HR"/>
        </w:rPr>
        <w:t xml:space="preserve"> godine</w:t>
      </w:r>
      <w:r w:rsidRPr="00E4546F">
        <w:rPr>
          <w:rFonts w:ascii="Arial" w:hAnsi="Arial" w:cs="Arial"/>
          <w:color w:val="595959" w:themeColor="text1" w:themeTint="A6"/>
          <w:sz w:val="22"/>
          <w:szCs w:val="22"/>
          <w:lang w:eastAsia="hr-HR"/>
        </w:rPr>
        <w:t xml:space="preserve"> u kojoj se mlade potiče da postanu aktivni građani, nositelji solidarnosti i pozitivnih promjena u zajednicama u cijeloj Europi koji se vode vrijednostima EU-a i europskim identitetom.</w:t>
      </w:r>
    </w:p>
    <w:p w14:paraId="6D33EBB6" w14:textId="77777777" w:rsidR="00995813" w:rsidRPr="00E4546F" w:rsidRDefault="00995813" w:rsidP="00995813">
      <w:pPr>
        <w:jc w:val="both"/>
        <w:rPr>
          <w:rFonts w:ascii="Arial" w:hAnsi="Arial" w:cs="Arial"/>
          <w:color w:val="595959" w:themeColor="text1" w:themeTint="A6"/>
          <w:sz w:val="22"/>
          <w:szCs w:val="22"/>
          <w:lang w:eastAsia="hr-HR"/>
        </w:rPr>
      </w:pPr>
    </w:p>
    <w:p w14:paraId="7BE69163" w14:textId="6D586F25" w:rsidR="00995813" w:rsidRPr="00E4546F" w:rsidRDefault="00995813" w:rsidP="00FD2A1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Osnovni je cilj Europskih snaga solidarnosti </w:t>
      </w:r>
      <w:r w:rsidR="00FD2A1E" w:rsidRPr="00E4546F">
        <w:rPr>
          <w:rFonts w:ascii="Arial" w:hAnsi="Arial" w:cs="Arial"/>
          <w:color w:val="595959" w:themeColor="text1" w:themeTint="A6"/>
          <w:sz w:val="22"/>
          <w:szCs w:val="22"/>
          <w:lang w:eastAsia="hr-HR"/>
        </w:rPr>
        <w:t xml:space="preserve">povećati sudjelovanje mladih i organizacija u pristupačnim i visokokvalitetnim aktivnostima solidarnosti, </w:t>
      </w:r>
      <w:r w:rsidR="00EE7EB0" w:rsidRPr="00E4546F">
        <w:rPr>
          <w:rFonts w:ascii="Arial" w:hAnsi="Arial" w:cs="Arial"/>
          <w:color w:val="595959" w:themeColor="text1" w:themeTint="A6"/>
          <w:sz w:val="22"/>
          <w:szCs w:val="22"/>
          <w:lang w:eastAsia="hr-HR"/>
        </w:rPr>
        <w:t xml:space="preserve">ponajprije </w:t>
      </w:r>
      <w:r w:rsidR="00FD2A1E" w:rsidRPr="00E4546F">
        <w:rPr>
          <w:rFonts w:ascii="Arial" w:hAnsi="Arial" w:cs="Arial"/>
          <w:color w:val="595959" w:themeColor="text1" w:themeTint="A6"/>
          <w:sz w:val="22"/>
          <w:szCs w:val="22"/>
          <w:lang w:eastAsia="hr-HR"/>
        </w:rPr>
        <w:t>u volontiranju, kao sredstvu za jačanje kohezije, solidarnosti, demokracije, europskog identiteta i aktivnoga građanstva u Uniji i izvan nje, istodobno odgovarajući na društvene i humanitarne izazove na terenu, s posebnim naglaskom na promicanje održivog razvoja, socijalne uključenosti i jednakih mogućnosti.</w:t>
      </w:r>
    </w:p>
    <w:p w14:paraId="57646EEF" w14:textId="77777777" w:rsidR="00995813" w:rsidRPr="00E4546F" w:rsidRDefault="00995813" w:rsidP="00995813">
      <w:pPr>
        <w:jc w:val="both"/>
        <w:rPr>
          <w:rFonts w:ascii="Arial" w:hAnsi="Arial" w:cs="Arial"/>
          <w:color w:val="595959" w:themeColor="text1" w:themeTint="A6"/>
          <w:sz w:val="22"/>
          <w:szCs w:val="22"/>
          <w:lang w:eastAsia="hr-HR"/>
        </w:rPr>
      </w:pPr>
    </w:p>
    <w:p w14:paraId="411160B9" w14:textId="1AB444DA" w:rsidR="00995813" w:rsidRPr="00E4546F" w:rsidRDefault="00FD2A1E" w:rsidP="0099581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Specifični je cilj Programa pružiti mladima, posebno mladima s manje mogućnosti, lako dostupne mogućnosti za sudjelovanje u aktivnostima solidarnosti kojima se pokreću pozitivne društvene promjene u Uniji i izvan nje, uz istodobno unapr</w:t>
      </w:r>
      <w:r w:rsidR="00A21334" w:rsidRPr="00E4546F">
        <w:rPr>
          <w:rFonts w:ascii="Arial" w:hAnsi="Arial" w:cs="Arial"/>
          <w:color w:val="595959" w:themeColor="text1" w:themeTint="A6"/>
          <w:sz w:val="22"/>
          <w:szCs w:val="22"/>
          <w:lang w:eastAsia="hr-HR"/>
        </w:rPr>
        <w:t>j</w:t>
      </w:r>
      <w:r w:rsidRPr="00E4546F">
        <w:rPr>
          <w:rFonts w:ascii="Arial" w:hAnsi="Arial" w:cs="Arial"/>
          <w:color w:val="595959" w:themeColor="text1" w:themeTint="A6"/>
          <w:sz w:val="22"/>
          <w:szCs w:val="22"/>
          <w:lang w:eastAsia="hr-HR"/>
        </w:rPr>
        <w:t>eđivanje i odgovarajuće vrednovanje njihovih kompetencija te olakšavanje njihova trajnog angažmana kao aktivnih građana.</w:t>
      </w:r>
      <w:r w:rsidRPr="00E4546F">
        <w:rPr>
          <w:rFonts w:ascii="Arial" w:hAnsi="Arial" w:cs="Arial"/>
          <w:color w:val="595959" w:themeColor="text1" w:themeTint="A6"/>
          <w:sz w:val="22"/>
          <w:szCs w:val="22"/>
          <w:lang w:eastAsia="hr-HR"/>
        </w:rPr>
        <w:cr/>
      </w:r>
    </w:p>
    <w:p w14:paraId="52B873B8" w14:textId="74ACD640" w:rsidR="00995813" w:rsidRPr="00E4546F" w:rsidRDefault="00995813" w:rsidP="00995813">
      <w:pPr>
        <w:jc w:val="both"/>
        <w:rPr>
          <w:rFonts w:ascii="Arial" w:hAnsi="Arial" w:cs="Arial"/>
          <w:b/>
          <w:bCs/>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Proračun </w:t>
      </w:r>
      <w:r w:rsidR="004875EA" w:rsidRPr="00E4546F">
        <w:rPr>
          <w:rFonts w:ascii="Arial" w:hAnsi="Arial" w:cs="Arial"/>
          <w:color w:val="595959" w:themeColor="text1" w:themeTint="A6"/>
          <w:sz w:val="22"/>
          <w:szCs w:val="22"/>
          <w:lang w:eastAsia="hr-HR"/>
        </w:rPr>
        <w:t>P</w:t>
      </w:r>
      <w:r w:rsidRPr="00E4546F">
        <w:rPr>
          <w:rFonts w:ascii="Arial" w:hAnsi="Arial" w:cs="Arial"/>
          <w:color w:val="595959" w:themeColor="text1" w:themeTint="A6"/>
          <w:sz w:val="22"/>
          <w:szCs w:val="22"/>
          <w:lang w:eastAsia="hr-HR"/>
        </w:rPr>
        <w:t xml:space="preserve">rograma za sve dijelove </w:t>
      </w:r>
      <w:r w:rsidR="00FA584F" w:rsidRPr="00E4546F">
        <w:rPr>
          <w:rFonts w:ascii="Arial" w:hAnsi="Arial" w:cs="Arial"/>
          <w:color w:val="595959" w:themeColor="text1" w:themeTint="A6"/>
          <w:sz w:val="22"/>
          <w:szCs w:val="22"/>
          <w:lang w:eastAsia="hr-HR"/>
        </w:rPr>
        <w:t xml:space="preserve">programa </w:t>
      </w:r>
      <w:r w:rsidRPr="00E4546F">
        <w:rPr>
          <w:rFonts w:ascii="Arial" w:hAnsi="Arial" w:cs="Arial"/>
          <w:color w:val="595959" w:themeColor="text1" w:themeTint="A6"/>
          <w:sz w:val="22"/>
          <w:szCs w:val="22"/>
          <w:lang w:eastAsia="hr-HR"/>
        </w:rPr>
        <w:t xml:space="preserve">koje </w:t>
      </w:r>
      <w:r w:rsidR="001B6A46" w:rsidRPr="00E4546F">
        <w:rPr>
          <w:rFonts w:ascii="Arial" w:hAnsi="Arial" w:cs="Arial"/>
          <w:color w:val="595959" w:themeColor="text1" w:themeTint="A6"/>
          <w:sz w:val="22"/>
          <w:szCs w:val="22"/>
          <w:lang w:eastAsia="hr-HR"/>
        </w:rPr>
        <w:t xml:space="preserve">Agencija </w:t>
      </w:r>
      <w:r w:rsidRPr="00E4546F">
        <w:rPr>
          <w:rFonts w:ascii="Arial" w:hAnsi="Arial" w:cs="Arial"/>
          <w:color w:val="595959" w:themeColor="text1" w:themeTint="A6"/>
          <w:sz w:val="22"/>
          <w:szCs w:val="22"/>
          <w:lang w:eastAsia="hr-HR"/>
        </w:rPr>
        <w:t xml:space="preserve">izravno </w:t>
      </w:r>
      <w:r w:rsidR="00FA584F" w:rsidRPr="00E4546F">
        <w:rPr>
          <w:rFonts w:ascii="Arial" w:hAnsi="Arial" w:cs="Arial"/>
          <w:color w:val="595959" w:themeColor="text1" w:themeTint="A6"/>
          <w:sz w:val="22"/>
          <w:szCs w:val="22"/>
          <w:lang w:eastAsia="hr-HR"/>
        </w:rPr>
        <w:t xml:space="preserve">provodi </w:t>
      </w:r>
      <w:r w:rsidRPr="00E4546F">
        <w:rPr>
          <w:rFonts w:ascii="Arial" w:hAnsi="Arial" w:cs="Arial"/>
          <w:color w:val="595959" w:themeColor="text1" w:themeTint="A6"/>
          <w:sz w:val="22"/>
          <w:szCs w:val="22"/>
          <w:lang w:eastAsia="hr-HR"/>
        </w:rPr>
        <w:t xml:space="preserve">u </w:t>
      </w:r>
      <w:r w:rsidR="00FD2A1E" w:rsidRPr="00E4546F">
        <w:rPr>
          <w:rFonts w:ascii="Arial" w:hAnsi="Arial" w:cs="Arial"/>
          <w:color w:val="595959" w:themeColor="text1" w:themeTint="A6"/>
          <w:sz w:val="22"/>
          <w:szCs w:val="22"/>
          <w:lang w:eastAsia="hr-HR"/>
        </w:rPr>
        <w:t>2021</w:t>
      </w:r>
      <w:r w:rsidRPr="00E4546F">
        <w:rPr>
          <w:rFonts w:ascii="Arial" w:hAnsi="Arial" w:cs="Arial"/>
          <w:color w:val="595959" w:themeColor="text1" w:themeTint="A6"/>
          <w:sz w:val="22"/>
          <w:szCs w:val="22"/>
          <w:lang w:eastAsia="hr-HR"/>
        </w:rPr>
        <w:t>. godini</w:t>
      </w:r>
      <w:r w:rsidR="007903EE" w:rsidRPr="00E4546F">
        <w:rPr>
          <w:rFonts w:ascii="Arial" w:hAnsi="Arial" w:cs="Arial"/>
          <w:color w:val="595959" w:themeColor="text1" w:themeTint="A6"/>
          <w:sz w:val="22"/>
          <w:szCs w:val="22"/>
          <w:lang w:eastAsia="hr-HR"/>
        </w:rPr>
        <w:t>, uključujući i potporne aktivnosti Ciklus osposobljavanja, Oznaka kvalitete i Aktivnosti umrežavanja</w:t>
      </w:r>
      <w:r w:rsidR="00CB02CB"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iznosio je </w:t>
      </w:r>
      <w:r w:rsidR="00FD2A1E" w:rsidRPr="00E4546F">
        <w:rPr>
          <w:rFonts w:ascii="Arial" w:hAnsi="Arial" w:cs="Arial"/>
          <w:color w:val="595959" w:themeColor="text1" w:themeTint="A6"/>
          <w:sz w:val="22"/>
          <w:szCs w:val="22"/>
          <w:lang w:eastAsia="hr-HR"/>
        </w:rPr>
        <w:t>1</w:t>
      </w:r>
      <w:r w:rsidR="00EE7EB0" w:rsidRPr="00E4546F">
        <w:rPr>
          <w:rFonts w:ascii="Arial" w:hAnsi="Arial" w:cs="Arial"/>
          <w:color w:val="595959" w:themeColor="text1" w:themeTint="A6"/>
          <w:sz w:val="22"/>
          <w:szCs w:val="22"/>
          <w:lang w:eastAsia="hr-HR"/>
        </w:rPr>
        <w:t>,</w:t>
      </w:r>
      <w:r w:rsidR="00FD2A1E" w:rsidRPr="00E4546F">
        <w:rPr>
          <w:rFonts w:ascii="Arial" w:hAnsi="Arial" w:cs="Arial"/>
          <w:color w:val="595959" w:themeColor="text1" w:themeTint="A6"/>
          <w:sz w:val="22"/>
          <w:szCs w:val="22"/>
          <w:lang w:eastAsia="hr-HR"/>
        </w:rPr>
        <w:t>707.505,00</w:t>
      </w:r>
      <w:r w:rsidR="00FD2A1E" w:rsidRPr="00E4546F">
        <w:rPr>
          <w:rFonts w:ascii="Arial" w:hAnsi="Arial" w:cs="Arial"/>
          <w:b/>
          <w:bCs/>
          <w:color w:val="595959" w:themeColor="text1" w:themeTint="A6"/>
          <w:sz w:val="22"/>
          <w:szCs w:val="22"/>
          <w:lang w:eastAsia="hr-HR"/>
        </w:rPr>
        <w:t xml:space="preserve"> </w:t>
      </w:r>
      <w:r w:rsidR="00CB02CB" w:rsidRPr="00E4546F">
        <w:rPr>
          <w:rFonts w:ascii="Arial" w:hAnsi="Arial" w:cs="Arial"/>
          <w:color w:val="595959" w:themeColor="text1" w:themeTint="A6"/>
          <w:sz w:val="22"/>
          <w:szCs w:val="22"/>
          <w:lang w:eastAsia="hr-HR"/>
        </w:rPr>
        <w:t xml:space="preserve">eura. </w:t>
      </w:r>
      <w:r w:rsidRPr="00E4546F">
        <w:rPr>
          <w:rFonts w:ascii="Arial" w:hAnsi="Arial" w:cs="Arial"/>
          <w:color w:val="595959" w:themeColor="text1" w:themeTint="A6"/>
          <w:sz w:val="22"/>
          <w:szCs w:val="22"/>
          <w:lang w:eastAsia="hr-HR"/>
        </w:rPr>
        <w:t xml:space="preserve">Europska komisija raspisala je </w:t>
      </w:r>
      <w:r w:rsidR="00FD2A1E" w:rsidRPr="00E4546F">
        <w:rPr>
          <w:rFonts w:ascii="Arial" w:hAnsi="Arial" w:cs="Arial"/>
          <w:color w:val="595959" w:themeColor="text1" w:themeTint="A6"/>
          <w:sz w:val="22"/>
          <w:szCs w:val="22"/>
          <w:lang w:eastAsia="hr-HR"/>
        </w:rPr>
        <w:t>15. travnja 2021</w:t>
      </w:r>
      <w:r w:rsidRPr="00E4546F">
        <w:rPr>
          <w:rFonts w:ascii="Arial" w:hAnsi="Arial" w:cs="Arial"/>
          <w:color w:val="595959" w:themeColor="text1" w:themeTint="A6"/>
          <w:sz w:val="22"/>
          <w:szCs w:val="22"/>
          <w:lang w:eastAsia="hr-HR"/>
        </w:rPr>
        <w:t xml:space="preserve">. godine Poziv na dostavu projektnih prijedloga za </w:t>
      </w:r>
      <w:r w:rsidR="00FD2A1E" w:rsidRPr="00E4546F">
        <w:rPr>
          <w:rFonts w:ascii="Arial" w:hAnsi="Arial" w:cs="Arial"/>
          <w:color w:val="595959" w:themeColor="text1" w:themeTint="A6"/>
          <w:sz w:val="22"/>
          <w:szCs w:val="22"/>
          <w:lang w:eastAsia="hr-HR"/>
        </w:rPr>
        <w:t>2021</w:t>
      </w:r>
      <w:r w:rsidRPr="00E4546F">
        <w:rPr>
          <w:rFonts w:ascii="Arial" w:hAnsi="Arial" w:cs="Arial"/>
          <w:color w:val="595959" w:themeColor="text1" w:themeTint="A6"/>
          <w:sz w:val="22"/>
          <w:szCs w:val="22"/>
          <w:lang w:eastAsia="hr-HR"/>
        </w:rPr>
        <w:t>. godinu.</w:t>
      </w:r>
      <w:r w:rsidRPr="00E4546F">
        <w:rPr>
          <w:rFonts w:ascii="Arial" w:eastAsia="Arial" w:hAnsi="Arial" w:cs="Arial"/>
          <w:color w:val="595959" w:themeColor="text1" w:themeTint="A6"/>
          <w:sz w:val="22"/>
          <w:szCs w:val="22"/>
        </w:rPr>
        <w:t xml:space="preserve"> </w:t>
      </w:r>
    </w:p>
    <w:p w14:paraId="093C43DF" w14:textId="77777777" w:rsidR="00995813" w:rsidRPr="00E4546F" w:rsidRDefault="00995813" w:rsidP="00995813">
      <w:pPr>
        <w:jc w:val="both"/>
        <w:rPr>
          <w:rFonts w:ascii="Arial" w:eastAsia="Arial" w:hAnsi="Arial" w:cs="Arial"/>
          <w:color w:val="595959" w:themeColor="text1" w:themeTint="A6"/>
          <w:sz w:val="22"/>
          <w:szCs w:val="22"/>
        </w:rPr>
      </w:pPr>
    </w:p>
    <w:p w14:paraId="6804764F" w14:textId="49BF92A8" w:rsidR="00995813" w:rsidRPr="00E4546F" w:rsidRDefault="00995813" w:rsidP="0099581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U okviru Europskih snaga solidarnosti provode se </w:t>
      </w:r>
      <w:r w:rsidR="00A21334" w:rsidRPr="00E4546F">
        <w:rPr>
          <w:rFonts w:ascii="Arial" w:eastAsia="Arial" w:hAnsi="Arial" w:cs="Arial"/>
          <w:color w:val="595959" w:themeColor="text1" w:themeTint="A6"/>
          <w:sz w:val="22"/>
          <w:szCs w:val="22"/>
        </w:rPr>
        <w:t xml:space="preserve">sljedeće </w:t>
      </w:r>
      <w:r w:rsidRPr="00E4546F">
        <w:rPr>
          <w:rFonts w:ascii="Arial" w:eastAsia="Arial" w:hAnsi="Arial" w:cs="Arial"/>
          <w:color w:val="595959" w:themeColor="text1" w:themeTint="A6"/>
          <w:sz w:val="22"/>
          <w:szCs w:val="22"/>
        </w:rPr>
        <w:t xml:space="preserve">aktivnosti: </w:t>
      </w:r>
    </w:p>
    <w:p w14:paraId="0E3BACAA" w14:textId="77777777" w:rsidR="00995813" w:rsidRPr="00E4546F" w:rsidRDefault="00995813" w:rsidP="004D2CD1">
      <w:pPr>
        <w:numPr>
          <w:ilvl w:val="0"/>
          <w:numId w:val="1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volontiranje</w:t>
      </w:r>
    </w:p>
    <w:p w14:paraId="305BA146" w14:textId="77777777" w:rsidR="00995813" w:rsidRPr="00E4546F" w:rsidRDefault="00995813" w:rsidP="004D2CD1">
      <w:pPr>
        <w:numPr>
          <w:ilvl w:val="0"/>
          <w:numId w:val="1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projekti solidarnosti </w:t>
      </w:r>
    </w:p>
    <w:p w14:paraId="4646C5CF" w14:textId="2BF3073C" w:rsidR="00D14B41" w:rsidRPr="00E4546F" w:rsidRDefault="00995813" w:rsidP="004D2CD1">
      <w:pPr>
        <w:numPr>
          <w:ilvl w:val="0"/>
          <w:numId w:val="1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oznaka kvalitete </w:t>
      </w:r>
      <w:r w:rsidR="00D115C4"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preduvjet za prijavu projekata u području volontiranja </w:t>
      </w:r>
      <w:bookmarkStart w:id="58" w:name="_Hlk32926070"/>
    </w:p>
    <w:p w14:paraId="241F65B3" w14:textId="77777777" w:rsidR="00995813" w:rsidRPr="00E4546F" w:rsidRDefault="00995813" w:rsidP="004D2CD1">
      <w:pPr>
        <w:numPr>
          <w:ilvl w:val="0"/>
          <w:numId w:val="1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volonterski timovi u područjima visokog </w:t>
      </w:r>
      <w:bookmarkEnd w:id="58"/>
      <w:r w:rsidRPr="00E4546F">
        <w:rPr>
          <w:rFonts w:ascii="Arial" w:eastAsia="Arial" w:hAnsi="Arial" w:cs="Arial"/>
          <w:color w:val="595959" w:themeColor="text1" w:themeTint="A6"/>
          <w:sz w:val="22"/>
          <w:szCs w:val="22"/>
        </w:rPr>
        <w:t>prioriteta (prijavljuje se centralizirano Izvršnoj agenciji za obrazovanje, audiovizualne medije i kulturu)</w:t>
      </w:r>
      <w:r w:rsidR="00D115C4" w:rsidRPr="00E4546F">
        <w:rPr>
          <w:rFonts w:ascii="Arial" w:eastAsia="Arial" w:hAnsi="Arial" w:cs="Arial"/>
          <w:color w:val="595959" w:themeColor="text1" w:themeTint="A6"/>
          <w:sz w:val="22"/>
          <w:szCs w:val="22"/>
        </w:rPr>
        <w:t>.</w:t>
      </w:r>
    </w:p>
    <w:p w14:paraId="638D5326" w14:textId="77777777" w:rsidR="00995813" w:rsidRPr="00E4546F" w:rsidRDefault="00995813" w:rsidP="00995813">
      <w:pPr>
        <w:jc w:val="both"/>
        <w:rPr>
          <w:rFonts w:ascii="Arial" w:eastAsia="Arial" w:hAnsi="Arial" w:cs="Arial"/>
          <w:color w:val="595959" w:themeColor="text1" w:themeTint="A6"/>
          <w:sz w:val="22"/>
          <w:szCs w:val="22"/>
        </w:rPr>
      </w:pPr>
    </w:p>
    <w:p w14:paraId="3FBBD1D0" w14:textId="77777777" w:rsidR="00995813" w:rsidRPr="00E4546F" w:rsidRDefault="00995813" w:rsidP="00995813">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Pravna osnova</w:t>
      </w:r>
    </w:p>
    <w:p w14:paraId="765C58C0" w14:textId="767190DF" w:rsidR="00FD2A1E" w:rsidRPr="00E4546F" w:rsidRDefault="00B7434B"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Uredba (EU) 2021/888 Europskog parlamenta i Vijeća </w:t>
      </w:r>
      <w:r w:rsidR="00FD2A1E" w:rsidRPr="00E4546F">
        <w:rPr>
          <w:rFonts w:ascii="Arial" w:hAnsi="Arial" w:cs="Arial"/>
          <w:color w:val="595959" w:themeColor="text1" w:themeTint="A6"/>
          <w:sz w:val="22"/>
          <w:szCs w:val="22"/>
        </w:rPr>
        <w:t>od 20. svibnja 2021. o uspostavi programa Europske snage solidarnosti i o stavljanju izvan snage uredaba (EU) 2018/1475 i (EU) br. 375/2014.</w:t>
      </w:r>
    </w:p>
    <w:p w14:paraId="279EB3F1" w14:textId="77777777" w:rsidR="00995813" w:rsidRPr="00E4546F" w:rsidRDefault="00995813" w:rsidP="00995813">
      <w:pPr>
        <w:jc w:val="both"/>
        <w:rPr>
          <w:rFonts w:ascii="Arial" w:hAnsi="Arial" w:cs="Arial"/>
          <w:b/>
          <w:bCs/>
          <w:color w:val="595959" w:themeColor="text1" w:themeTint="A6"/>
          <w:sz w:val="22"/>
          <w:szCs w:val="22"/>
        </w:rPr>
      </w:pPr>
    </w:p>
    <w:p w14:paraId="75830357" w14:textId="52C64D27" w:rsidR="007903EE" w:rsidRPr="00E4546F" w:rsidRDefault="00FE66EB" w:rsidP="00995813">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A</w:t>
      </w:r>
      <w:r w:rsidR="00995813" w:rsidRPr="00E4546F">
        <w:rPr>
          <w:rFonts w:ascii="Arial" w:hAnsi="Arial" w:cs="Arial"/>
          <w:b/>
          <w:bCs/>
          <w:color w:val="595959" w:themeColor="text1" w:themeTint="A6"/>
          <w:sz w:val="22"/>
          <w:szCs w:val="22"/>
        </w:rPr>
        <w:t xml:space="preserve">ktivnosti </w:t>
      </w:r>
      <w:r w:rsidRPr="00E4546F">
        <w:rPr>
          <w:rFonts w:ascii="Arial" w:hAnsi="Arial" w:cs="Arial"/>
          <w:b/>
          <w:bCs/>
          <w:color w:val="595959" w:themeColor="text1" w:themeTint="A6"/>
          <w:sz w:val="22"/>
          <w:szCs w:val="22"/>
        </w:rPr>
        <w:t xml:space="preserve">poduzete </w:t>
      </w:r>
      <w:r w:rsidR="00995813" w:rsidRPr="00E4546F">
        <w:rPr>
          <w:rFonts w:ascii="Arial" w:hAnsi="Arial" w:cs="Arial"/>
          <w:b/>
          <w:bCs/>
          <w:color w:val="595959" w:themeColor="text1" w:themeTint="A6"/>
          <w:sz w:val="22"/>
          <w:szCs w:val="22"/>
        </w:rPr>
        <w:t xml:space="preserve">tijekom </w:t>
      </w:r>
      <w:r w:rsidR="00DB4858" w:rsidRPr="00E4546F">
        <w:rPr>
          <w:rFonts w:ascii="Arial" w:hAnsi="Arial" w:cs="Arial"/>
          <w:b/>
          <w:bCs/>
          <w:color w:val="595959" w:themeColor="text1" w:themeTint="A6"/>
          <w:sz w:val="22"/>
          <w:szCs w:val="22"/>
        </w:rPr>
        <w:t>2021</w:t>
      </w:r>
      <w:r w:rsidR="00995813" w:rsidRPr="00E4546F">
        <w:rPr>
          <w:rFonts w:ascii="Arial" w:hAnsi="Arial" w:cs="Arial"/>
          <w:b/>
          <w:bCs/>
          <w:color w:val="595959" w:themeColor="text1" w:themeTint="A6"/>
          <w:sz w:val="22"/>
          <w:szCs w:val="22"/>
        </w:rPr>
        <w:t xml:space="preserve">. </w:t>
      </w:r>
    </w:p>
    <w:p w14:paraId="2CA43CD7" w14:textId="00EF245F" w:rsidR="00995813" w:rsidRPr="00E4546F" w:rsidRDefault="00B76798" w:rsidP="00995813">
      <w:pPr>
        <w:jc w:val="both"/>
        <w:rPr>
          <w:rFonts w:ascii="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Tijekom </w:t>
      </w:r>
      <w:r w:rsidR="00DB4858" w:rsidRPr="00E4546F">
        <w:rPr>
          <w:rFonts w:ascii="Arial" w:eastAsia="Arial" w:hAnsi="Arial" w:cs="Arial"/>
          <w:color w:val="595959" w:themeColor="text1" w:themeTint="A6"/>
          <w:sz w:val="22"/>
          <w:szCs w:val="22"/>
        </w:rPr>
        <w:t>2021</w:t>
      </w:r>
      <w:r w:rsidRPr="00E4546F">
        <w:rPr>
          <w:rFonts w:ascii="Arial" w:eastAsia="Arial" w:hAnsi="Arial" w:cs="Arial"/>
          <w:color w:val="595959" w:themeColor="text1" w:themeTint="A6"/>
          <w:sz w:val="22"/>
          <w:szCs w:val="22"/>
        </w:rPr>
        <w:t>. godine poduzete su brojne aktivnosti kako bi se osigurala uspješna provedba programa Europske snage solidarnosti:</w:t>
      </w:r>
    </w:p>
    <w:p w14:paraId="1346BD91" w14:textId="25A4402D" w:rsidR="00DB4858" w:rsidRPr="00E4546F" w:rsidRDefault="00DB4858"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pripremljen je Višegodišnji radni program za razdoblje 2022</w:t>
      </w:r>
      <w:r w:rsidR="00B7434B" w:rsidRPr="00E4546F">
        <w:rPr>
          <w:rFonts w:ascii="Arial" w:eastAsia="Arial" w:hAnsi="Arial" w:cs="Arial"/>
          <w:color w:val="595959" w:themeColor="text1" w:themeTint="A6"/>
          <w:sz w:val="22"/>
          <w:szCs w:val="22"/>
        </w:rPr>
        <w:t>.</w:t>
      </w:r>
      <w:r w:rsidR="00EE7EB0"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2027. te Radni program za 2021. godinu, oba predana Komisiji 12. studenoga 2021.</w:t>
      </w:r>
    </w:p>
    <w:p w14:paraId="21C7B2C6" w14:textId="79380917" w:rsidR="00B76798" w:rsidRPr="00E4546F" w:rsidRDefault="00B76798" w:rsidP="00BF5702">
      <w:pPr>
        <w:numPr>
          <w:ilvl w:val="0"/>
          <w:numId w:val="4"/>
        </w:numPr>
        <w:jc w:val="both"/>
        <w:rPr>
          <w:rFonts w:ascii="Arial" w:eastAsia="Arial" w:hAnsi="Arial" w:cs="Arial"/>
          <w:color w:val="595959" w:themeColor="text1" w:themeTint="A6"/>
          <w:sz w:val="22"/>
          <w:szCs w:val="22"/>
        </w:rPr>
      </w:pPr>
      <w:bookmarkStart w:id="59" w:name="_Hlk95742925"/>
      <w:r w:rsidRPr="00E4546F">
        <w:rPr>
          <w:rFonts w:ascii="Arial" w:eastAsia="Arial" w:hAnsi="Arial" w:cs="Arial"/>
          <w:color w:val="595959" w:themeColor="text1" w:themeTint="A6"/>
          <w:sz w:val="22"/>
          <w:szCs w:val="22"/>
        </w:rPr>
        <w:t>izrađeno je polugodišnje izvješće o provedbi Programa prema nadležnim državnim tijelima</w:t>
      </w:r>
      <w:r w:rsidR="00B66158"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koje je predano </w:t>
      </w:r>
      <w:r w:rsidR="00007C75" w:rsidRPr="00E4546F">
        <w:rPr>
          <w:rFonts w:ascii="Arial" w:eastAsia="Arial" w:hAnsi="Arial" w:cs="Arial"/>
          <w:color w:val="595959" w:themeColor="text1" w:themeTint="A6"/>
          <w:sz w:val="22"/>
          <w:szCs w:val="22"/>
        </w:rPr>
        <w:t>23</w:t>
      </w:r>
      <w:r w:rsidRPr="00E4546F">
        <w:rPr>
          <w:rFonts w:ascii="Arial" w:eastAsia="Arial" w:hAnsi="Arial" w:cs="Arial"/>
          <w:color w:val="595959" w:themeColor="text1" w:themeTint="A6"/>
          <w:sz w:val="22"/>
          <w:szCs w:val="22"/>
        </w:rPr>
        <w:t>. srpnja 202</w:t>
      </w:r>
      <w:r w:rsidR="007669AC"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w:t>
      </w:r>
    </w:p>
    <w:bookmarkEnd w:id="59"/>
    <w:p w14:paraId="05222D26" w14:textId="43D3E6AF" w:rsidR="00B76798" w:rsidRPr="00E4546F" w:rsidRDefault="00B76798"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izrađeno je završno godišnje izvješće za program Erasmus+ za 2019. godinu</w:t>
      </w:r>
      <w:r w:rsidR="00B66158"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koje je predano Komisiji </w:t>
      </w:r>
      <w:r w:rsidR="00DB02D1" w:rsidRPr="00E4546F">
        <w:rPr>
          <w:rFonts w:ascii="Arial" w:eastAsia="Arial" w:hAnsi="Arial" w:cs="Arial"/>
          <w:color w:val="595959" w:themeColor="text1" w:themeTint="A6"/>
          <w:sz w:val="22"/>
          <w:szCs w:val="22"/>
        </w:rPr>
        <w:t>12</w:t>
      </w:r>
      <w:r w:rsidRPr="00E4546F">
        <w:rPr>
          <w:rFonts w:ascii="Arial" w:eastAsia="Arial" w:hAnsi="Arial" w:cs="Arial"/>
          <w:color w:val="595959" w:themeColor="text1" w:themeTint="A6"/>
          <w:sz w:val="22"/>
          <w:szCs w:val="22"/>
        </w:rPr>
        <w:t xml:space="preserve">. veljače </w:t>
      </w:r>
      <w:r w:rsidR="00DB02D1" w:rsidRPr="00E4546F">
        <w:rPr>
          <w:rFonts w:ascii="Arial" w:eastAsia="Arial" w:hAnsi="Arial" w:cs="Arial"/>
          <w:color w:val="595959" w:themeColor="text1" w:themeTint="A6"/>
          <w:sz w:val="22"/>
          <w:szCs w:val="22"/>
        </w:rPr>
        <w:t>2021</w:t>
      </w:r>
      <w:r w:rsidRPr="00E4546F">
        <w:rPr>
          <w:rFonts w:ascii="Arial" w:eastAsia="Arial" w:hAnsi="Arial" w:cs="Arial"/>
          <w:color w:val="595959" w:themeColor="text1" w:themeTint="A6"/>
          <w:sz w:val="22"/>
          <w:szCs w:val="22"/>
        </w:rPr>
        <w:t>.</w:t>
      </w:r>
    </w:p>
    <w:p w14:paraId="0B2ACEC5" w14:textId="57F0EB1F" w:rsidR="00B76798" w:rsidRPr="00E4546F" w:rsidRDefault="00B76798"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ažurirana je Baza preporuka koje Agencija daje korisničkim organizacijama u okviru nadzornih posjeta</w:t>
      </w:r>
    </w:p>
    <w:p w14:paraId="436CEB44" w14:textId="195EF72C" w:rsidR="00DB02D1" w:rsidRPr="00E4546F" w:rsidRDefault="00FA584F"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w:t>
      </w:r>
      <w:r w:rsidR="00DB02D1" w:rsidRPr="00E4546F">
        <w:rPr>
          <w:rFonts w:ascii="Arial" w:eastAsia="Arial" w:hAnsi="Arial" w:cs="Arial"/>
          <w:color w:val="595959" w:themeColor="text1" w:themeTint="A6"/>
          <w:sz w:val="22"/>
          <w:szCs w:val="22"/>
        </w:rPr>
        <w:t xml:space="preserve">adna skupina za </w:t>
      </w:r>
      <w:r w:rsidR="00EE7EB0" w:rsidRPr="00E4546F">
        <w:rPr>
          <w:rFonts w:ascii="Arial" w:eastAsia="Arial" w:hAnsi="Arial" w:cs="Arial"/>
          <w:color w:val="595959" w:themeColor="text1" w:themeTint="A6"/>
          <w:sz w:val="22"/>
          <w:szCs w:val="22"/>
        </w:rPr>
        <w:t>IT-</w:t>
      </w:r>
      <w:r w:rsidR="00DB02D1" w:rsidRPr="00E4546F">
        <w:rPr>
          <w:rFonts w:ascii="Arial" w:eastAsia="Arial" w:hAnsi="Arial" w:cs="Arial"/>
          <w:color w:val="595959" w:themeColor="text1" w:themeTint="A6"/>
          <w:sz w:val="22"/>
          <w:szCs w:val="22"/>
        </w:rPr>
        <w:t xml:space="preserve">alate održala je interne edukacije za korištenje novih </w:t>
      </w:r>
      <w:r w:rsidR="00EE7EB0" w:rsidRPr="00E4546F">
        <w:rPr>
          <w:rFonts w:ascii="Arial" w:eastAsia="Arial" w:hAnsi="Arial" w:cs="Arial"/>
          <w:color w:val="595959" w:themeColor="text1" w:themeTint="A6"/>
          <w:sz w:val="22"/>
          <w:szCs w:val="22"/>
        </w:rPr>
        <w:t>IT-</w:t>
      </w:r>
      <w:r w:rsidR="00DB02D1" w:rsidRPr="00E4546F">
        <w:rPr>
          <w:rFonts w:ascii="Arial" w:eastAsia="Arial" w:hAnsi="Arial" w:cs="Arial"/>
          <w:color w:val="595959" w:themeColor="text1" w:themeTint="A6"/>
          <w:sz w:val="22"/>
          <w:szCs w:val="22"/>
        </w:rPr>
        <w:t>alata Komisije za razdoblje 2021.</w:t>
      </w:r>
      <w:r w:rsidR="00EE7EB0" w:rsidRPr="00E4546F">
        <w:rPr>
          <w:rFonts w:ascii="Arial" w:eastAsia="Arial" w:hAnsi="Arial" w:cs="Arial"/>
          <w:color w:val="595959" w:themeColor="text1" w:themeTint="A6"/>
          <w:sz w:val="22"/>
          <w:szCs w:val="22"/>
        </w:rPr>
        <w:t xml:space="preserve"> – </w:t>
      </w:r>
      <w:r w:rsidR="00DB02D1" w:rsidRPr="00E4546F">
        <w:rPr>
          <w:rFonts w:ascii="Arial" w:eastAsia="Arial" w:hAnsi="Arial" w:cs="Arial"/>
          <w:color w:val="595959" w:themeColor="text1" w:themeTint="A6"/>
          <w:sz w:val="22"/>
          <w:szCs w:val="22"/>
        </w:rPr>
        <w:t>2027.</w:t>
      </w:r>
    </w:p>
    <w:p w14:paraId="448A718F" w14:textId="6B3D21CE" w:rsidR="00DB02D1" w:rsidRPr="00E4546F" w:rsidRDefault="00FA584F"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w:t>
      </w:r>
      <w:r w:rsidR="00DB02D1" w:rsidRPr="00E4546F">
        <w:rPr>
          <w:rFonts w:ascii="Arial" w:eastAsia="Arial" w:hAnsi="Arial" w:cs="Arial"/>
          <w:color w:val="595959" w:themeColor="text1" w:themeTint="A6"/>
          <w:sz w:val="22"/>
          <w:szCs w:val="22"/>
        </w:rPr>
        <w:t xml:space="preserve">adna skupina za procedure i obrasce ažurirala je obrasce za projektni ciklus u 2021. </w:t>
      </w:r>
      <w:r w:rsidR="00EE7EB0" w:rsidRPr="00E4546F">
        <w:rPr>
          <w:rFonts w:ascii="Arial" w:eastAsia="Arial" w:hAnsi="Arial" w:cs="Arial"/>
          <w:color w:val="595959" w:themeColor="text1" w:themeTint="A6"/>
          <w:sz w:val="22"/>
          <w:szCs w:val="22"/>
        </w:rPr>
        <w:t xml:space="preserve">godini </w:t>
      </w:r>
      <w:r w:rsidR="00DB02D1" w:rsidRPr="00E4546F">
        <w:rPr>
          <w:rFonts w:ascii="Arial" w:eastAsia="Arial" w:hAnsi="Arial" w:cs="Arial"/>
          <w:color w:val="595959" w:themeColor="text1" w:themeTint="A6"/>
          <w:sz w:val="22"/>
          <w:szCs w:val="22"/>
        </w:rPr>
        <w:t>te je sudjelovala u pripremi internih programskih procedura za novo programsko razdoblje 2021.</w:t>
      </w:r>
      <w:r w:rsidR="00EE7EB0" w:rsidRPr="00E4546F">
        <w:rPr>
          <w:rFonts w:ascii="Arial" w:eastAsia="Arial" w:hAnsi="Arial" w:cs="Arial"/>
          <w:color w:val="595959" w:themeColor="text1" w:themeTint="A6"/>
          <w:sz w:val="22"/>
          <w:szCs w:val="22"/>
        </w:rPr>
        <w:t xml:space="preserve"> – </w:t>
      </w:r>
      <w:r w:rsidR="00DB02D1" w:rsidRPr="00E4546F">
        <w:rPr>
          <w:rFonts w:ascii="Arial" w:eastAsia="Arial" w:hAnsi="Arial" w:cs="Arial"/>
          <w:color w:val="595959" w:themeColor="text1" w:themeTint="A6"/>
          <w:sz w:val="22"/>
          <w:szCs w:val="22"/>
        </w:rPr>
        <w:t>2027.</w:t>
      </w:r>
    </w:p>
    <w:p w14:paraId="1EDEF1B1" w14:textId="010E6AA0" w:rsidR="00FA584F" w:rsidRPr="00E4546F" w:rsidRDefault="00FA584F"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radna skupina za informativne i promotivne aktivnosti izradila je novu agencijsku mrežnu stranicu</w:t>
      </w:r>
    </w:p>
    <w:p w14:paraId="0E335D55" w14:textId="5794EE6F" w:rsidR="00DB02D1" w:rsidRPr="00E4546F" w:rsidRDefault="00DB02D1"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 xml:space="preserve">održane su brojne interne edukacije za </w:t>
      </w:r>
      <w:r w:rsidR="00BF24BC" w:rsidRPr="00E4546F">
        <w:rPr>
          <w:rFonts w:ascii="Arial" w:eastAsia="Arial" w:hAnsi="Arial" w:cs="Arial"/>
          <w:color w:val="595959" w:themeColor="text1" w:themeTint="A6"/>
          <w:sz w:val="22"/>
          <w:szCs w:val="22"/>
        </w:rPr>
        <w:t>djelatnike</w:t>
      </w:r>
      <w:r w:rsidRPr="00E4546F">
        <w:rPr>
          <w:rFonts w:ascii="Arial" w:eastAsia="Arial" w:hAnsi="Arial" w:cs="Arial"/>
          <w:color w:val="595959" w:themeColor="text1" w:themeTint="A6"/>
          <w:sz w:val="22"/>
          <w:szCs w:val="22"/>
        </w:rPr>
        <w:t xml:space="preserve"> Agencije (početno osposobljavanje za sve nove radnike, IT-treninzi i sl.)</w:t>
      </w:r>
    </w:p>
    <w:p w14:paraId="035C814F" w14:textId="2A7DC5C9" w:rsidR="00DB02D1" w:rsidRPr="00E4546F" w:rsidRDefault="00DB02D1"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radna skupina za </w:t>
      </w:r>
      <w:r w:rsidR="007D2601" w:rsidRPr="00E4546F">
        <w:rPr>
          <w:rFonts w:ascii="Arial" w:eastAsia="Arial" w:hAnsi="Arial" w:cs="Arial"/>
          <w:color w:val="595959" w:themeColor="text1" w:themeTint="A6"/>
          <w:sz w:val="22"/>
          <w:szCs w:val="22"/>
        </w:rPr>
        <w:t>P</w:t>
      </w:r>
      <w:r w:rsidRPr="00E4546F">
        <w:rPr>
          <w:rFonts w:ascii="Arial" w:eastAsia="Arial" w:hAnsi="Arial" w:cs="Arial"/>
          <w:color w:val="595959" w:themeColor="text1" w:themeTint="A6"/>
          <w:sz w:val="22"/>
          <w:szCs w:val="22"/>
        </w:rPr>
        <w:t>rogramske aktivnosti pripremila je Akcijski plan za uključivanje i raznolikost (2021.</w:t>
      </w:r>
      <w:r w:rsidR="00EE7EB0"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 xml:space="preserve">2022.) te su imenovani koordinatori (4) za uključivanje i raznolikost koji su zaduženi za provodu Akcijskog plana. Glavni ciljevi Akcijskog plana su: </w:t>
      </w:r>
      <w:r w:rsidR="00EE7EB0" w:rsidRPr="00E4546F">
        <w:rPr>
          <w:rFonts w:ascii="Arial" w:eastAsia="Arial" w:hAnsi="Arial" w:cs="Arial"/>
          <w:color w:val="595959" w:themeColor="text1" w:themeTint="A6"/>
          <w:sz w:val="22"/>
          <w:szCs w:val="22"/>
        </w:rPr>
        <w:t xml:space="preserve">povećanje </w:t>
      </w:r>
      <w:r w:rsidRPr="00E4546F">
        <w:rPr>
          <w:rFonts w:ascii="Arial" w:eastAsia="Arial" w:hAnsi="Arial" w:cs="Arial"/>
          <w:color w:val="595959" w:themeColor="text1" w:themeTint="A6"/>
          <w:sz w:val="22"/>
          <w:szCs w:val="22"/>
        </w:rPr>
        <w:t>broja sudionika s manje mogućnosti, povećanje broja projekata koji se bave inkluzivnim temama, izgradnja kapaciteta u području uključivanja i raznolikost te općenito</w:t>
      </w:r>
      <w:r w:rsidR="00EE7EB0"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smanjenje nejednakosti u društvu</w:t>
      </w:r>
    </w:p>
    <w:p w14:paraId="0ED95D10" w14:textId="38F01AFB" w:rsidR="00DB02D1" w:rsidRPr="00E4546F" w:rsidRDefault="00DB02D1"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radna skupina za programske aktivnosti pripremila je Akcijski plan za zeleno poslovanje (2021.</w:t>
      </w:r>
      <w:r w:rsidR="00EE7EB0"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 xml:space="preserve">2022.) te su imenovani povjerenici za zeleno poslovanje (4). Glavni ciljevi Akcijskog plana su: promicati zaštitu okoliša i održivi razvoj u svim aspektima poslovanja Agencije te </w:t>
      </w:r>
      <w:r w:rsidR="00D93F5E" w:rsidRPr="00E4546F">
        <w:rPr>
          <w:rFonts w:ascii="Arial" w:eastAsia="Arial" w:hAnsi="Arial" w:cs="Arial"/>
          <w:color w:val="595959" w:themeColor="text1" w:themeTint="A6"/>
          <w:sz w:val="22"/>
          <w:szCs w:val="22"/>
        </w:rPr>
        <w:t>izgradnja</w:t>
      </w:r>
      <w:r w:rsidRPr="00E4546F">
        <w:rPr>
          <w:rFonts w:ascii="Arial" w:eastAsia="Arial" w:hAnsi="Arial" w:cs="Arial"/>
          <w:color w:val="595959" w:themeColor="text1" w:themeTint="A6"/>
          <w:sz w:val="22"/>
          <w:szCs w:val="22"/>
        </w:rPr>
        <w:t xml:space="preserve"> kapaciteta u području zaštite okoliša i održivog razvoja</w:t>
      </w:r>
      <w:r w:rsidR="00EE7EB0" w:rsidRPr="00E4546F">
        <w:rPr>
          <w:rFonts w:ascii="Arial" w:eastAsia="Arial" w:hAnsi="Arial" w:cs="Arial"/>
          <w:color w:val="595959" w:themeColor="text1" w:themeTint="A6"/>
          <w:sz w:val="22"/>
          <w:szCs w:val="22"/>
        </w:rPr>
        <w:t xml:space="preserve"> </w:t>
      </w:r>
    </w:p>
    <w:p w14:paraId="43D3EC7B" w14:textId="5FAED437" w:rsidR="00DB02D1" w:rsidRPr="00E4546F" w:rsidRDefault="00DB02D1"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provedena je intenzivna nacionalna kampanja s ciljem informiranja i savjetovanja prijašnjih, ali i novih korisničkih skupina </w:t>
      </w:r>
    </w:p>
    <w:p w14:paraId="743570EF" w14:textId="7D1A2D4B" w:rsidR="00DB02D1" w:rsidRPr="00E4546F" w:rsidRDefault="00DB02D1" w:rsidP="00BF5702">
      <w:pPr>
        <w:numPr>
          <w:ilvl w:val="0"/>
          <w:numId w:val="4"/>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objavljen je javni poziv za iskazivanje interesa za vanjske stručnjake za ocjenjivanje projektnih prijedloga, akreditacija te privremenih i završnih izvješća u okviru programa Erasmus+ i Europske snage solidarnosti. Odabrano je 189 stručnjaka za</w:t>
      </w:r>
      <w:r w:rsidR="00EE7EB0"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ukupno 6 područja. Za stručnjake koji su angažirani za ocjenjivanje tijekom 2021. </w:t>
      </w:r>
      <w:r w:rsidR="00EE7EB0" w:rsidRPr="00E4546F">
        <w:rPr>
          <w:rFonts w:ascii="Arial" w:eastAsia="Arial" w:hAnsi="Arial" w:cs="Arial"/>
          <w:color w:val="595959" w:themeColor="text1" w:themeTint="A6"/>
          <w:sz w:val="22"/>
          <w:szCs w:val="22"/>
        </w:rPr>
        <w:t xml:space="preserve">godine </w:t>
      </w:r>
      <w:r w:rsidRPr="00E4546F">
        <w:rPr>
          <w:rFonts w:ascii="Arial" w:eastAsia="Arial" w:hAnsi="Arial" w:cs="Arial"/>
          <w:color w:val="595959" w:themeColor="text1" w:themeTint="A6"/>
          <w:sz w:val="22"/>
          <w:szCs w:val="22"/>
        </w:rPr>
        <w:t xml:space="preserve">održano je početno osposobljavanje  </w:t>
      </w:r>
    </w:p>
    <w:p w14:paraId="32307A25" w14:textId="55B6B8EC" w:rsidR="00B76798" w:rsidRPr="00E4546F" w:rsidRDefault="00B76798" w:rsidP="00BF5702">
      <w:pPr>
        <w:pStyle w:val="ListParagraph"/>
        <w:numPr>
          <w:ilvl w:val="0"/>
          <w:numId w:val="4"/>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ažurirane su mrežne stranice za Europske snage solidarnosti i objavljena je natječajna dokumentacija za natječaj </w:t>
      </w:r>
      <w:r w:rsidR="007D2601" w:rsidRPr="00E4546F">
        <w:rPr>
          <w:rFonts w:ascii="Arial" w:hAnsi="Arial" w:cs="Arial"/>
          <w:color w:val="595959" w:themeColor="text1" w:themeTint="A6"/>
          <w:sz w:val="22"/>
          <w:szCs w:val="22"/>
        </w:rPr>
        <w:t>2022</w:t>
      </w:r>
      <w:r w:rsidRPr="00E4546F">
        <w:rPr>
          <w:rFonts w:ascii="Arial" w:hAnsi="Arial" w:cs="Arial"/>
          <w:color w:val="595959" w:themeColor="text1" w:themeTint="A6"/>
          <w:sz w:val="22"/>
          <w:szCs w:val="22"/>
        </w:rPr>
        <w:t xml:space="preserve">. godine </w:t>
      </w:r>
    </w:p>
    <w:p w14:paraId="7FE7F363" w14:textId="0B75EECF" w:rsidR="00B76798" w:rsidRPr="00E4546F" w:rsidRDefault="00B76798" w:rsidP="00BF5702">
      <w:pPr>
        <w:pStyle w:val="ListParagraph"/>
        <w:numPr>
          <w:ilvl w:val="0"/>
          <w:numId w:val="4"/>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održana je suradnja s nacionalnim tijelima u obliku </w:t>
      </w:r>
      <w:r w:rsidR="007D2601" w:rsidRPr="00E4546F">
        <w:rPr>
          <w:rFonts w:ascii="Arial" w:hAnsi="Arial" w:cs="Arial"/>
          <w:color w:val="595959" w:themeColor="text1" w:themeTint="A6"/>
          <w:sz w:val="22"/>
          <w:szCs w:val="22"/>
        </w:rPr>
        <w:t xml:space="preserve">imenovanja članova i zamjenika </w:t>
      </w:r>
      <w:r w:rsidRPr="00E4546F">
        <w:rPr>
          <w:rFonts w:ascii="Arial" w:hAnsi="Arial" w:cs="Arial"/>
          <w:color w:val="595959" w:themeColor="text1" w:themeTint="A6"/>
          <w:sz w:val="22"/>
          <w:szCs w:val="22"/>
        </w:rPr>
        <w:t>Nacionalno</w:t>
      </w:r>
      <w:r w:rsidR="007D2601" w:rsidRPr="00E4546F">
        <w:rPr>
          <w:rFonts w:ascii="Arial" w:hAnsi="Arial" w:cs="Arial"/>
          <w:color w:val="595959" w:themeColor="text1" w:themeTint="A6"/>
          <w:sz w:val="22"/>
          <w:szCs w:val="22"/>
        </w:rPr>
        <w:t>g</w:t>
      </w:r>
      <w:r w:rsidRPr="00E4546F">
        <w:rPr>
          <w:rFonts w:ascii="Arial" w:hAnsi="Arial" w:cs="Arial"/>
          <w:color w:val="595959" w:themeColor="text1" w:themeTint="A6"/>
          <w:sz w:val="22"/>
          <w:szCs w:val="22"/>
        </w:rPr>
        <w:t xml:space="preserve"> odbor</w:t>
      </w:r>
      <w:r w:rsidR="007D2601"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za razvoj volonterstva</w:t>
      </w:r>
      <w:r w:rsidR="00EE7EB0"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w:t>
      </w:r>
    </w:p>
    <w:p w14:paraId="16CDB674" w14:textId="77777777" w:rsidR="00995813" w:rsidRPr="00E4546F" w:rsidRDefault="00995813" w:rsidP="00995813">
      <w:pPr>
        <w:jc w:val="both"/>
        <w:rPr>
          <w:rFonts w:ascii="Arial" w:hAnsi="Arial" w:cs="Arial"/>
          <w:color w:val="595959" w:themeColor="text1" w:themeTint="A6"/>
          <w:sz w:val="22"/>
          <w:szCs w:val="22"/>
        </w:rPr>
      </w:pPr>
    </w:p>
    <w:p w14:paraId="6CDD2E25" w14:textId="70488F54" w:rsidR="00995813" w:rsidRPr="00E4546F" w:rsidRDefault="00995813" w:rsidP="00995813">
      <w:pPr>
        <w:jc w:val="both"/>
        <w:rPr>
          <w:rFonts w:ascii="Arial" w:hAnsi="Arial" w:cs="Arial"/>
          <w:b/>
          <w:bCs/>
          <w:color w:val="595959" w:themeColor="text1" w:themeTint="A6"/>
          <w:sz w:val="22"/>
          <w:szCs w:val="22"/>
        </w:rPr>
      </w:pPr>
      <w:bookmarkStart w:id="60" w:name="_Hlk32926688"/>
      <w:r w:rsidRPr="00E4546F">
        <w:rPr>
          <w:rFonts w:ascii="Arial" w:hAnsi="Arial" w:cs="Arial"/>
          <w:b/>
          <w:bCs/>
          <w:color w:val="595959" w:themeColor="text1" w:themeTint="A6"/>
          <w:sz w:val="22"/>
          <w:szCs w:val="22"/>
        </w:rPr>
        <w:t xml:space="preserve">Raspoloživa sredstva za projekte u </w:t>
      </w:r>
      <w:r w:rsidR="00F437FB" w:rsidRPr="00E4546F">
        <w:rPr>
          <w:rFonts w:ascii="Arial" w:hAnsi="Arial" w:cs="Arial"/>
          <w:b/>
          <w:bCs/>
          <w:color w:val="595959" w:themeColor="text1" w:themeTint="A6"/>
          <w:sz w:val="22"/>
          <w:szCs w:val="22"/>
        </w:rPr>
        <w:t>2021</w:t>
      </w:r>
      <w:r w:rsidRPr="00E4546F">
        <w:rPr>
          <w:rFonts w:ascii="Arial" w:hAnsi="Arial" w:cs="Arial"/>
          <w:b/>
          <w:bCs/>
          <w:color w:val="595959" w:themeColor="text1" w:themeTint="A6"/>
          <w:sz w:val="22"/>
          <w:szCs w:val="22"/>
        </w:rPr>
        <w:t>. godini</w:t>
      </w:r>
      <w:r w:rsidR="00A9543B" w:rsidRPr="00E4546F">
        <w:rPr>
          <w:rFonts w:ascii="Arial" w:hAnsi="Arial" w:cs="Arial"/>
          <w:b/>
          <w:bCs/>
          <w:color w:val="595959" w:themeColor="text1" w:themeTint="A6"/>
          <w:sz w:val="22"/>
          <w:szCs w:val="22"/>
        </w:rPr>
        <w:t xml:space="preserve"> nakon transfera proračuna</w:t>
      </w:r>
      <w:r w:rsidRPr="00E4546F">
        <w:rPr>
          <w:rFonts w:ascii="Arial" w:hAnsi="Arial" w:cs="Arial"/>
          <w:b/>
          <w:bCs/>
          <w:color w:val="595959" w:themeColor="text1" w:themeTint="A6"/>
          <w:sz w:val="22"/>
          <w:szCs w:val="22"/>
        </w:rPr>
        <w:t xml:space="preserve">: </w:t>
      </w:r>
      <w:r w:rsidR="00A9543B" w:rsidRPr="00E4546F">
        <w:rPr>
          <w:rFonts w:ascii="Arial" w:hAnsi="Arial" w:cs="Arial"/>
          <w:color w:val="595959" w:themeColor="text1" w:themeTint="A6"/>
          <w:sz w:val="22"/>
          <w:szCs w:val="22"/>
        </w:rPr>
        <w:t>1</w:t>
      </w:r>
      <w:r w:rsidR="00EE7EB0" w:rsidRPr="00E4546F">
        <w:rPr>
          <w:rFonts w:ascii="Arial" w:hAnsi="Arial" w:cs="Arial"/>
          <w:color w:val="595959" w:themeColor="text1" w:themeTint="A6"/>
          <w:sz w:val="22"/>
          <w:szCs w:val="22"/>
        </w:rPr>
        <w:t>,</w:t>
      </w:r>
      <w:r w:rsidR="00A9543B" w:rsidRPr="00E4546F">
        <w:rPr>
          <w:rFonts w:ascii="Arial" w:hAnsi="Arial" w:cs="Arial"/>
          <w:color w:val="595959" w:themeColor="text1" w:themeTint="A6"/>
          <w:sz w:val="22"/>
          <w:szCs w:val="22"/>
        </w:rPr>
        <w:t>575.977,00</w:t>
      </w:r>
      <w:r w:rsidR="00A9543B" w:rsidRPr="00E4546F">
        <w:rPr>
          <w:rFonts w:ascii="Arial" w:eastAsia="Arial" w:hAnsi="Arial" w:cs="Arial"/>
          <w:color w:val="595959" w:themeColor="text1" w:themeTint="A6"/>
          <w:sz w:val="22"/>
          <w:szCs w:val="22"/>
        </w:rPr>
        <w:t xml:space="preserve"> EUR</w:t>
      </w:r>
    </w:p>
    <w:p w14:paraId="7C402F82" w14:textId="2AAF77BD" w:rsidR="00995813" w:rsidRPr="00E4546F" w:rsidRDefault="00995813" w:rsidP="00995813">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 xml:space="preserve">Ugovorena sredstva: </w:t>
      </w:r>
      <w:r w:rsidR="00F225CD" w:rsidRPr="00E4546F">
        <w:rPr>
          <w:rFonts w:ascii="Arial" w:eastAsia="Arial" w:hAnsi="Arial" w:cs="Arial"/>
          <w:color w:val="595959" w:themeColor="text1" w:themeTint="A6"/>
          <w:sz w:val="22"/>
          <w:szCs w:val="22"/>
        </w:rPr>
        <w:t>1</w:t>
      </w:r>
      <w:r w:rsidR="00EE7EB0" w:rsidRPr="00E4546F">
        <w:rPr>
          <w:rFonts w:ascii="Arial" w:hAnsi="Arial" w:cs="Arial"/>
          <w:color w:val="595959" w:themeColor="text1" w:themeTint="A6"/>
          <w:sz w:val="22"/>
          <w:szCs w:val="22"/>
        </w:rPr>
        <w:t>,</w:t>
      </w:r>
      <w:r w:rsidR="00F225CD" w:rsidRPr="00E4546F">
        <w:rPr>
          <w:rFonts w:ascii="Arial" w:hAnsi="Arial" w:cs="Arial"/>
          <w:color w:val="595959" w:themeColor="text1" w:themeTint="A6"/>
          <w:sz w:val="22"/>
          <w:szCs w:val="22"/>
        </w:rPr>
        <w:t>556.750,46 EUR</w:t>
      </w:r>
    </w:p>
    <w:bookmarkEnd w:id="60"/>
    <w:p w14:paraId="1B71F9E7" w14:textId="148EAB05" w:rsidR="00A9543B" w:rsidRPr="00E4546F" w:rsidRDefault="00995813" w:rsidP="00995813">
      <w:pPr>
        <w:jc w:val="both"/>
        <w:rPr>
          <w:rFonts w:ascii="Arial" w:eastAsia="Arial" w:hAnsi="Arial" w:cs="Arial"/>
          <w:color w:val="595959" w:themeColor="text1" w:themeTint="A6"/>
          <w:sz w:val="22"/>
          <w:szCs w:val="22"/>
        </w:rPr>
      </w:pPr>
      <w:r w:rsidRPr="00E4546F">
        <w:rPr>
          <w:rFonts w:ascii="Arial" w:hAnsi="Arial" w:cs="Arial"/>
          <w:b/>
          <w:bCs/>
          <w:color w:val="595959" w:themeColor="text1" w:themeTint="A6"/>
          <w:sz w:val="22"/>
          <w:szCs w:val="22"/>
        </w:rPr>
        <w:t xml:space="preserve">Ukupna ugovorenost sredstava u </w:t>
      </w:r>
      <w:r w:rsidR="00B66158" w:rsidRPr="00E4546F">
        <w:rPr>
          <w:rFonts w:ascii="Arial" w:hAnsi="Arial" w:cs="Arial"/>
          <w:b/>
          <w:bCs/>
          <w:color w:val="595959" w:themeColor="text1" w:themeTint="A6"/>
          <w:sz w:val="22"/>
          <w:szCs w:val="22"/>
        </w:rPr>
        <w:t>postocima</w:t>
      </w:r>
      <w:r w:rsidRPr="00E4546F">
        <w:rPr>
          <w:rFonts w:ascii="Arial" w:hAnsi="Arial" w:cs="Arial"/>
          <w:b/>
          <w:bCs/>
          <w:color w:val="595959" w:themeColor="text1" w:themeTint="A6"/>
          <w:sz w:val="22"/>
          <w:szCs w:val="22"/>
        </w:rPr>
        <w:t xml:space="preserve">: </w:t>
      </w:r>
      <w:r w:rsidR="00A9543B" w:rsidRPr="00E4546F">
        <w:rPr>
          <w:rFonts w:ascii="Arial" w:hAnsi="Arial" w:cs="Arial"/>
          <w:color w:val="595959" w:themeColor="text1" w:themeTint="A6"/>
          <w:sz w:val="22"/>
          <w:szCs w:val="22"/>
        </w:rPr>
        <w:t>98,78</w:t>
      </w:r>
      <w:r w:rsidR="00852467">
        <w:rPr>
          <w:rFonts w:ascii="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w:t>
      </w:r>
      <w:r w:rsidR="00A9543B" w:rsidRPr="00E4546F">
        <w:rPr>
          <w:rFonts w:ascii="Arial" w:eastAsia="Arial" w:hAnsi="Arial" w:cs="Arial"/>
          <w:color w:val="595959" w:themeColor="text1" w:themeTint="A6"/>
          <w:sz w:val="22"/>
          <w:szCs w:val="22"/>
        </w:rPr>
        <w:t xml:space="preserve"> (19.226,54 EUR su rezervirana sredstva za Izvanredne troškove tijekom provedbe projekata)</w:t>
      </w:r>
    </w:p>
    <w:p w14:paraId="494CAED4" w14:textId="77777777" w:rsidR="000C4917" w:rsidRPr="00E4546F" w:rsidRDefault="000C4917" w:rsidP="00995813">
      <w:pPr>
        <w:jc w:val="both"/>
        <w:rPr>
          <w:rFonts w:ascii="Arial" w:hAnsi="Arial" w:cs="Arial"/>
          <w:color w:val="595959" w:themeColor="text1" w:themeTint="A6"/>
          <w:sz w:val="22"/>
          <w:szCs w:val="22"/>
        </w:rPr>
      </w:pPr>
    </w:p>
    <w:p w14:paraId="1DDBE484" w14:textId="7EA012C3" w:rsidR="00995813" w:rsidRPr="00E4546F" w:rsidRDefault="00995813"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w:t>
      </w:r>
      <w:r w:rsidR="00F437FB" w:rsidRPr="00E4546F">
        <w:rPr>
          <w:rFonts w:ascii="Arial" w:hAnsi="Arial" w:cs="Arial"/>
          <w:color w:val="595959" w:themeColor="text1" w:themeTint="A6"/>
          <w:sz w:val="22"/>
          <w:szCs w:val="22"/>
        </w:rPr>
        <w:t>2021</w:t>
      </w:r>
      <w:r w:rsidRPr="00E4546F">
        <w:rPr>
          <w:rFonts w:ascii="Arial" w:hAnsi="Arial" w:cs="Arial"/>
          <w:color w:val="595959" w:themeColor="text1" w:themeTint="A6"/>
          <w:sz w:val="22"/>
          <w:szCs w:val="22"/>
        </w:rPr>
        <w:t xml:space="preserve">. </w:t>
      </w:r>
      <w:r w:rsidR="00B66158" w:rsidRPr="00E4546F">
        <w:rPr>
          <w:rFonts w:ascii="Arial" w:hAnsi="Arial" w:cs="Arial"/>
          <w:color w:val="595959" w:themeColor="text1" w:themeTint="A6"/>
          <w:sz w:val="22"/>
          <w:szCs w:val="22"/>
        </w:rPr>
        <w:t xml:space="preserve">godini </w:t>
      </w:r>
      <w:r w:rsidRPr="00E4546F">
        <w:rPr>
          <w:rFonts w:ascii="Arial" w:hAnsi="Arial" w:cs="Arial"/>
          <w:color w:val="595959" w:themeColor="text1" w:themeTint="A6"/>
          <w:sz w:val="22"/>
          <w:szCs w:val="22"/>
        </w:rPr>
        <w:t xml:space="preserve">Agencija je zaprimila </w:t>
      </w:r>
      <w:r w:rsidR="00F437FB" w:rsidRPr="00E4546F">
        <w:rPr>
          <w:rFonts w:ascii="Arial" w:hAnsi="Arial" w:cs="Arial"/>
          <w:color w:val="595959" w:themeColor="text1" w:themeTint="A6"/>
          <w:sz w:val="22"/>
          <w:szCs w:val="22"/>
        </w:rPr>
        <w:t xml:space="preserve">106 </w:t>
      </w:r>
      <w:r w:rsidRPr="00E4546F">
        <w:rPr>
          <w:rFonts w:ascii="Arial" w:hAnsi="Arial" w:cs="Arial"/>
          <w:color w:val="595959" w:themeColor="text1" w:themeTint="A6"/>
          <w:sz w:val="22"/>
          <w:szCs w:val="22"/>
        </w:rPr>
        <w:t>projektnih prijedloga</w:t>
      </w:r>
      <w:r w:rsidR="00EE7EB0"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od čega je za </w:t>
      </w:r>
      <w:r w:rsidR="001B6A46" w:rsidRPr="00E4546F">
        <w:rPr>
          <w:rFonts w:ascii="Arial" w:hAnsi="Arial" w:cs="Arial"/>
          <w:color w:val="595959" w:themeColor="text1" w:themeTint="A6"/>
          <w:sz w:val="22"/>
          <w:szCs w:val="22"/>
        </w:rPr>
        <w:t xml:space="preserve">njih </w:t>
      </w:r>
      <w:r w:rsidR="00F437FB" w:rsidRPr="00E4546F">
        <w:rPr>
          <w:rFonts w:ascii="Arial" w:hAnsi="Arial" w:cs="Arial"/>
          <w:color w:val="595959" w:themeColor="text1" w:themeTint="A6"/>
          <w:sz w:val="22"/>
          <w:szCs w:val="22"/>
        </w:rPr>
        <w:t xml:space="preserve">67 </w:t>
      </w:r>
      <w:r w:rsidRPr="00E4546F">
        <w:rPr>
          <w:rFonts w:ascii="Arial" w:hAnsi="Arial" w:cs="Arial"/>
          <w:color w:val="595959" w:themeColor="text1" w:themeTint="A6"/>
          <w:sz w:val="22"/>
          <w:szCs w:val="22"/>
        </w:rPr>
        <w:t>dodijeljena potpora</w:t>
      </w:r>
      <w:r w:rsidR="001B6A46"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(ukupna ugovorenost projekata s obzirom na broj prijavljenih i financiranih projekata je </w:t>
      </w:r>
      <w:r w:rsidR="00F437FB" w:rsidRPr="00E4546F">
        <w:rPr>
          <w:rFonts w:ascii="Arial" w:hAnsi="Arial" w:cs="Arial"/>
          <w:color w:val="595959" w:themeColor="text1" w:themeTint="A6"/>
          <w:sz w:val="22"/>
          <w:szCs w:val="22"/>
        </w:rPr>
        <w:t>63,21</w:t>
      </w:r>
      <w:r w:rsidR="00852467">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 Od </w:t>
      </w:r>
      <w:r w:rsidR="00E60930" w:rsidRPr="00E4546F">
        <w:rPr>
          <w:rFonts w:ascii="Arial" w:hAnsi="Arial" w:cs="Arial"/>
          <w:color w:val="595959" w:themeColor="text1" w:themeTint="A6"/>
          <w:sz w:val="22"/>
          <w:szCs w:val="22"/>
        </w:rPr>
        <w:t xml:space="preserve">prijavljena </w:t>
      </w:r>
      <w:r w:rsidR="00F437FB" w:rsidRPr="00E4546F">
        <w:rPr>
          <w:rFonts w:ascii="Arial" w:hAnsi="Arial" w:cs="Arial"/>
          <w:color w:val="595959" w:themeColor="text1" w:themeTint="A6"/>
          <w:sz w:val="22"/>
          <w:szCs w:val="22"/>
        </w:rPr>
        <w:t xml:space="preserve">42 </w:t>
      </w:r>
      <w:r w:rsidRPr="00E4546F">
        <w:rPr>
          <w:rFonts w:ascii="Arial" w:hAnsi="Arial" w:cs="Arial"/>
          <w:color w:val="595959" w:themeColor="text1" w:themeTint="A6"/>
          <w:sz w:val="22"/>
          <w:szCs w:val="22"/>
        </w:rPr>
        <w:t>projekt</w:t>
      </w:r>
      <w:r w:rsidR="00FA584F" w:rsidRPr="00E4546F">
        <w:rPr>
          <w:rFonts w:ascii="Arial" w:hAnsi="Arial" w:cs="Arial"/>
          <w:color w:val="595959" w:themeColor="text1" w:themeTint="A6"/>
          <w:sz w:val="22"/>
          <w:szCs w:val="22"/>
        </w:rPr>
        <w:t>na prijedloga</w:t>
      </w:r>
      <w:r w:rsidRPr="00E4546F">
        <w:rPr>
          <w:rFonts w:ascii="Arial" w:hAnsi="Arial" w:cs="Arial"/>
          <w:color w:val="595959" w:themeColor="text1" w:themeTint="A6"/>
          <w:sz w:val="22"/>
          <w:szCs w:val="22"/>
        </w:rPr>
        <w:t xml:space="preserve"> u području volontiranja financirano je </w:t>
      </w:r>
      <w:r w:rsidR="00F437FB" w:rsidRPr="00E4546F">
        <w:rPr>
          <w:rFonts w:ascii="Arial" w:hAnsi="Arial" w:cs="Arial"/>
          <w:color w:val="595959" w:themeColor="text1" w:themeTint="A6"/>
          <w:sz w:val="22"/>
          <w:szCs w:val="22"/>
        </w:rPr>
        <w:t xml:space="preserve">35 </w:t>
      </w:r>
      <w:r w:rsidRPr="00E4546F">
        <w:rPr>
          <w:rFonts w:ascii="Arial" w:hAnsi="Arial" w:cs="Arial"/>
          <w:color w:val="595959" w:themeColor="text1" w:themeTint="A6"/>
          <w:sz w:val="22"/>
          <w:szCs w:val="22"/>
        </w:rPr>
        <w:t xml:space="preserve">projekata; od </w:t>
      </w:r>
      <w:r w:rsidR="00E60930" w:rsidRPr="00E4546F">
        <w:rPr>
          <w:rFonts w:ascii="Arial" w:hAnsi="Arial" w:cs="Arial"/>
          <w:color w:val="595959" w:themeColor="text1" w:themeTint="A6"/>
          <w:sz w:val="22"/>
          <w:szCs w:val="22"/>
        </w:rPr>
        <w:t xml:space="preserve">prijavljena </w:t>
      </w:r>
      <w:r w:rsidR="00F437FB" w:rsidRPr="00E4546F">
        <w:rPr>
          <w:rFonts w:ascii="Arial" w:hAnsi="Arial" w:cs="Arial"/>
          <w:color w:val="595959" w:themeColor="text1" w:themeTint="A6"/>
          <w:sz w:val="22"/>
          <w:szCs w:val="22"/>
        </w:rPr>
        <w:t xml:space="preserve">64 </w:t>
      </w:r>
      <w:r w:rsidRPr="00E4546F">
        <w:rPr>
          <w:rFonts w:ascii="Arial" w:hAnsi="Arial" w:cs="Arial"/>
          <w:color w:val="595959" w:themeColor="text1" w:themeTint="A6"/>
          <w:sz w:val="22"/>
          <w:szCs w:val="22"/>
        </w:rPr>
        <w:t>projek</w:t>
      </w:r>
      <w:r w:rsidR="00FA584F" w:rsidRPr="00E4546F">
        <w:rPr>
          <w:rFonts w:ascii="Arial" w:hAnsi="Arial" w:cs="Arial"/>
          <w:color w:val="595959" w:themeColor="text1" w:themeTint="A6"/>
          <w:sz w:val="22"/>
          <w:szCs w:val="22"/>
        </w:rPr>
        <w:t>tna prijedloga</w:t>
      </w:r>
      <w:r w:rsidRPr="00E4546F">
        <w:rPr>
          <w:rFonts w:ascii="Arial" w:hAnsi="Arial" w:cs="Arial"/>
          <w:color w:val="595959" w:themeColor="text1" w:themeTint="A6"/>
          <w:sz w:val="22"/>
          <w:szCs w:val="22"/>
        </w:rPr>
        <w:t xml:space="preserve"> u području projekata solidarnosti financiran</w:t>
      </w:r>
      <w:r w:rsidR="00FA584F"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w:t>
      </w:r>
      <w:r w:rsidR="00F437FB" w:rsidRPr="00E4546F">
        <w:rPr>
          <w:rFonts w:ascii="Arial" w:hAnsi="Arial" w:cs="Arial"/>
          <w:color w:val="595959" w:themeColor="text1" w:themeTint="A6"/>
          <w:sz w:val="22"/>
          <w:szCs w:val="22"/>
        </w:rPr>
        <w:t>su</w:t>
      </w:r>
      <w:r w:rsidRPr="00E4546F">
        <w:rPr>
          <w:rFonts w:ascii="Arial" w:hAnsi="Arial" w:cs="Arial"/>
          <w:color w:val="595959" w:themeColor="text1" w:themeTint="A6"/>
          <w:sz w:val="22"/>
          <w:szCs w:val="22"/>
        </w:rPr>
        <w:t xml:space="preserve"> </w:t>
      </w:r>
      <w:r w:rsidR="00F437FB" w:rsidRPr="00E4546F">
        <w:rPr>
          <w:rFonts w:ascii="Arial" w:hAnsi="Arial" w:cs="Arial"/>
          <w:color w:val="595959" w:themeColor="text1" w:themeTint="A6"/>
          <w:sz w:val="22"/>
          <w:szCs w:val="22"/>
        </w:rPr>
        <w:t xml:space="preserve">32 </w:t>
      </w:r>
      <w:r w:rsidRPr="00E4546F">
        <w:rPr>
          <w:rFonts w:ascii="Arial" w:hAnsi="Arial" w:cs="Arial"/>
          <w:color w:val="595959" w:themeColor="text1" w:themeTint="A6"/>
          <w:sz w:val="22"/>
          <w:szCs w:val="22"/>
        </w:rPr>
        <w:t>projekta.</w:t>
      </w:r>
    </w:p>
    <w:p w14:paraId="17DA6C34" w14:textId="77777777" w:rsidR="00995813" w:rsidRPr="00E4546F" w:rsidRDefault="00995813" w:rsidP="00995813">
      <w:pPr>
        <w:jc w:val="both"/>
        <w:rPr>
          <w:rFonts w:ascii="Arial" w:hAnsi="Arial" w:cs="Arial"/>
          <w:color w:val="595959" w:themeColor="text1" w:themeTint="A6"/>
          <w:sz w:val="22"/>
          <w:szCs w:val="22"/>
        </w:rPr>
      </w:pPr>
    </w:p>
    <w:p w14:paraId="3175CEF9" w14:textId="3E201E5C" w:rsidR="00995813" w:rsidRPr="00E4546F" w:rsidRDefault="00551364"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Ukupno </w:t>
      </w:r>
      <w:r w:rsidR="00F437FB" w:rsidRPr="00E4546F">
        <w:rPr>
          <w:rFonts w:ascii="Arial" w:hAnsi="Arial" w:cs="Arial"/>
          <w:color w:val="595959" w:themeColor="text1" w:themeTint="A6"/>
          <w:sz w:val="22"/>
          <w:szCs w:val="22"/>
        </w:rPr>
        <w:t xml:space="preserve">je </w:t>
      </w:r>
      <w:r w:rsidRPr="00E4546F">
        <w:rPr>
          <w:rFonts w:ascii="Arial" w:hAnsi="Arial" w:cs="Arial"/>
          <w:color w:val="595959" w:themeColor="text1" w:themeTint="A6"/>
          <w:sz w:val="22"/>
          <w:szCs w:val="22"/>
        </w:rPr>
        <w:t>dodijeljen</w:t>
      </w:r>
      <w:r w:rsidR="00F437FB" w:rsidRPr="00E4546F">
        <w:rPr>
          <w:rFonts w:ascii="Arial" w:hAnsi="Arial" w:cs="Arial"/>
          <w:color w:val="595959" w:themeColor="text1" w:themeTint="A6"/>
          <w:sz w:val="22"/>
          <w:szCs w:val="22"/>
        </w:rPr>
        <w:t>o</w:t>
      </w:r>
      <w:r w:rsidRPr="00E4546F">
        <w:rPr>
          <w:rFonts w:ascii="Arial" w:hAnsi="Arial" w:cs="Arial"/>
          <w:color w:val="595959" w:themeColor="text1" w:themeTint="A6"/>
          <w:sz w:val="22"/>
          <w:szCs w:val="22"/>
        </w:rPr>
        <w:t xml:space="preserve"> </w:t>
      </w:r>
      <w:r w:rsidR="00F437FB" w:rsidRPr="00E4546F">
        <w:rPr>
          <w:rFonts w:ascii="Arial" w:hAnsi="Arial" w:cs="Arial"/>
          <w:color w:val="595959" w:themeColor="text1" w:themeTint="A6"/>
          <w:sz w:val="22"/>
          <w:szCs w:val="22"/>
        </w:rPr>
        <w:t>29</w:t>
      </w:r>
      <w:r w:rsidRPr="00E4546F">
        <w:rPr>
          <w:rFonts w:ascii="Arial" w:hAnsi="Arial" w:cs="Arial"/>
          <w:color w:val="595959" w:themeColor="text1" w:themeTint="A6"/>
          <w:sz w:val="22"/>
          <w:szCs w:val="22"/>
        </w:rPr>
        <w:t xml:space="preserve"> </w:t>
      </w:r>
      <w:r w:rsidR="00F437FB" w:rsidRPr="00E4546F">
        <w:rPr>
          <w:rFonts w:ascii="Arial" w:hAnsi="Arial" w:cs="Arial"/>
          <w:color w:val="595959" w:themeColor="text1" w:themeTint="A6"/>
          <w:sz w:val="22"/>
          <w:szCs w:val="22"/>
        </w:rPr>
        <w:t xml:space="preserve">Oznaka </w:t>
      </w:r>
      <w:r w:rsidRPr="00E4546F">
        <w:rPr>
          <w:rFonts w:ascii="Arial" w:hAnsi="Arial" w:cs="Arial"/>
          <w:color w:val="595959" w:themeColor="text1" w:themeTint="A6"/>
          <w:sz w:val="22"/>
          <w:szCs w:val="22"/>
        </w:rPr>
        <w:t>kvalitete</w:t>
      </w:r>
      <w:r w:rsidR="00F437FB" w:rsidRPr="00E4546F">
        <w:rPr>
          <w:rFonts w:ascii="Arial" w:hAnsi="Arial" w:cs="Arial"/>
          <w:color w:val="595959" w:themeColor="text1" w:themeTint="A6"/>
          <w:sz w:val="22"/>
          <w:szCs w:val="22"/>
        </w:rPr>
        <w:t>.</w:t>
      </w:r>
    </w:p>
    <w:p w14:paraId="0F91F642" w14:textId="77777777" w:rsidR="00995813" w:rsidRPr="00E4546F" w:rsidRDefault="00995813" w:rsidP="00995813">
      <w:pPr>
        <w:jc w:val="both"/>
        <w:rPr>
          <w:rFonts w:ascii="Arial" w:hAnsi="Arial" w:cs="Arial"/>
          <w:b/>
          <w:bCs/>
          <w:color w:val="595959" w:themeColor="text1" w:themeTint="A6"/>
          <w:sz w:val="22"/>
          <w:szCs w:val="22"/>
        </w:rPr>
      </w:pPr>
    </w:p>
    <w:p w14:paraId="6DA1069C" w14:textId="77777777" w:rsidR="00995813" w:rsidRPr="00E4546F" w:rsidRDefault="00995813" w:rsidP="00995813">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Broj raspisanih natječaja i rokovi za prijavu</w:t>
      </w:r>
    </w:p>
    <w:p w14:paraId="55877732" w14:textId="35B33AA0" w:rsidR="00995813" w:rsidRPr="00E4546F" w:rsidRDefault="00995813" w:rsidP="0099581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Volontiranje </w:t>
      </w:r>
      <w:r w:rsidR="00D115C4" w:rsidRPr="00E4546F">
        <w:rPr>
          <w:rFonts w:ascii="Arial" w:eastAsia="Arial" w:hAnsi="Arial" w:cs="Arial"/>
          <w:color w:val="595959" w:themeColor="text1" w:themeTint="A6"/>
          <w:sz w:val="22"/>
          <w:szCs w:val="22"/>
        </w:rPr>
        <w:t xml:space="preserve">– </w:t>
      </w:r>
      <w:r w:rsidR="00F437FB" w:rsidRPr="00E4546F">
        <w:rPr>
          <w:rFonts w:ascii="Arial" w:eastAsia="Arial" w:hAnsi="Arial" w:cs="Arial"/>
          <w:color w:val="595959" w:themeColor="text1" w:themeTint="A6"/>
          <w:sz w:val="22"/>
          <w:szCs w:val="22"/>
        </w:rPr>
        <w:t>28</w:t>
      </w:r>
      <w:r w:rsidR="00551364" w:rsidRPr="00E4546F">
        <w:rPr>
          <w:rFonts w:ascii="Arial" w:eastAsia="Arial" w:hAnsi="Arial" w:cs="Arial"/>
          <w:color w:val="595959" w:themeColor="text1" w:themeTint="A6"/>
          <w:sz w:val="22"/>
          <w:szCs w:val="22"/>
        </w:rPr>
        <w:t>. svibnja</w:t>
      </w:r>
      <w:r w:rsidRPr="00E4546F">
        <w:rPr>
          <w:rFonts w:ascii="Arial" w:eastAsia="Arial" w:hAnsi="Arial" w:cs="Arial"/>
          <w:color w:val="595959" w:themeColor="text1" w:themeTint="A6"/>
          <w:sz w:val="22"/>
          <w:szCs w:val="22"/>
        </w:rPr>
        <w:t xml:space="preserve"> i </w:t>
      </w:r>
      <w:r w:rsidR="00F437FB" w:rsidRPr="00E4546F">
        <w:rPr>
          <w:rFonts w:ascii="Arial" w:eastAsia="Arial" w:hAnsi="Arial" w:cs="Arial"/>
          <w:color w:val="595959" w:themeColor="text1" w:themeTint="A6"/>
          <w:sz w:val="22"/>
          <w:szCs w:val="22"/>
        </w:rPr>
        <w:t>5</w:t>
      </w:r>
      <w:r w:rsidRPr="00E4546F">
        <w:rPr>
          <w:rFonts w:ascii="Arial" w:eastAsia="Arial" w:hAnsi="Arial" w:cs="Arial"/>
          <w:color w:val="595959" w:themeColor="text1" w:themeTint="A6"/>
          <w:sz w:val="22"/>
          <w:szCs w:val="22"/>
        </w:rPr>
        <w:t>. listopada 20</w:t>
      </w:r>
      <w:r w:rsidR="00551364" w:rsidRPr="00E4546F">
        <w:rPr>
          <w:rFonts w:ascii="Arial" w:eastAsia="Arial" w:hAnsi="Arial" w:cs="Arial"/>
          <w:color w:val="595959" w:themeColor="text1" w:themeTint="A6"/>
          <w:sz w:val="22"/>
          <w:szCs w:val="22"/>
        </w:rPr>
        <w:t>2</w:t>
      </w:r>
      <w:r w:rsidR="00F437FB" w:rsidRPr="00E4546F">
        <w:rPr>
          <w:rFonts w:ascii="Arial" w:eastAsia="Arial" w:hAnsi="Arial" w:cs="Arial"/>
          <w:color w:val="595959" w:themeColor="text1" w:themeTint="A6"/>
          <w:sz w:val="22"/>
          <w:szCs w:val="22"/>
        </w:rPr>
        <w:t>1</w:t>
      </w:r>
      <w:r w:rsidR="001B6A46" w:rsidRPr="00E4546F">
        <w:rPr>
          <w:rFonts w:ascii="Arial" w:eastAsia="Arial" w:hAnsi="Arial" w:cs="Arial"/>
          <w:color w:val="595959" w:themeColor="text1" w:themeTint="A6"/>
          <w:sz w:val="22"/>
          <w:szCs w:val="22"/>
        </w:rPr>
        <w:t>.</w:t>
      </w:r>
    </w:p>
    <w:p w14:paraId="1B77C96C" w14:textId="2DC41720" w:rsidR="00551364" w:rsidRPr="00E4546F" w:rsidRDefault="00995813" w:rsidP="00551364">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Projekti solidarnosti </w:t>
      </w:r>
      <w:r w:rsidR="00D115C4" w:rsidRPr="00E4546F">
        <w:rPr>
          <w:rFonts w:ascii="Arial" w:eastAsia="Arial" w:hAnsi="Arial" w:cs="Arial"/>
          <w:color w:val="595959" w:themeColor="text1" w:themeTint="A6"/>
          <w:sz w:val="22"/>
          <w:szCs w:val="22"/>
        </w:rPr>
        <w:t xml:space="preserve">– </w:t>
      </w:r>
      <w:r w:rsidR="00F437FB" w:rsidRPr="00E4546F">
        <w:rPr>
          <w:rFonts w:ascii="Arial" w:eastAsia="Arial" w:hAnsi="Arial" w:cs="Arial"/>
          <w:color w:val="595959" w:themeColor="text1" w:themeTint="A6"/>
          <w:sz w:val="22"/>
          <w:szCs w:val="22"/>
        </w:rPr>
        <w:t>28. svibnja i 5. listopada 2021.</w:t>
      </w:r>
    </w:p>
    <w:p w14:paraId="08256FCC" w14:textId="77777777" w:rsidR="00995813" w:rsidRPr="00E4546F" w:rsidRDefault="00995813" w:rsidP="0099581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Oznaka kvalitete – prijave su bile otvorene tijekom cijele godine</w:t>
      </w:r>
    </w:p>
    <w:p w14:paraId="1F3E8B40" w14:textId="51830FDB" w:rsidR="00995813" w:rsidRPr="00E4546F" w:rsidRDefault="00995813"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Volonterski timovi u područjima visokog prioriteta </w:t>
      </w:r>
      <w:r w:rsidR="00D115C4"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w:t>
      </w:r>
      <w:r w:rsidR="00F437FB" w:rsidRPr="00E4546F">
        <w:rPr>
          <w:rFonts w:ascii="Arial" w:hAnsi="Arial" w:cs="Arial"/>
          <w:color w:val="595959" w:themeColor="text1" w:themeTint="A6"/>
          <w:sz w:val="22"/>
          <w:szCs w:val="22"/>
        </w:rPr>
        <w:t>5. listopada</w:t>
      </w:r>
      <w:r w:rsidRPr="00E4546F">
        <w:rPr>
          <w:rFonts w:ascii="Arial" w:hAnsi="Arial" w:cs="Arial"/>
          <w:color w:val="595959" w:themeColor="text1" w:themeTint="A6"/>
          <w:sz w:val="22"/>
          <w:szCs w:val="22"/>
        </w:rPr>
        <w:t xml:space="preserve"> </w:t>
      </w:r>
      <w:r w:rsidR="00551364" w:rsidRPr="00E4546F">
        <w:rPr>
          <w:rFonts w:ascii="Arial" w:hAnsi="Arial" w:cs="Arial"/>
          <w:color w:val="595959" w:themeColor="text1" w:themeTint="A6"/>
          <w:sz w:val="22"/>
          <w:szCs w:val="22"/>
        </w:rPr>
        <w:t>202</w:t>
      </w:r>
      <w:r w:rsidR="00F437FB" w:rsidRPr="00E4546F">
        <w:rPr>
          <w:rFonts w:ascii="Arial" w:hAnsi="Arial" w:cs="Arial"/>
          <w:color w:val="595959" w:themeColor="text1" w:themeTint="A6"/>
          <w:sz w:val="22"/>
          <w:szCs w:val="22"/>
        </w:rPr>
        <w:t>1</w:t>
      </w:r>
      <w:r w:rsidRPr="00E4546F">
        <w:rPr>
          <w:rFonts w:ascii="Arial" w:hAnsi="Arial" w:cs="Arial"/>
          <w:color w:val="595959" w:themeColor="text1" w:themeTint="A6"/>
          <w:sz w:val="22"/>
          <w:szCs w:val="22"/>
        </w:rPr>
        <w:t xml:space="preserve">. </w:t>
      </w:r>
      <w:r w:rsidR="00D115C4"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prijavljuje se centralizirano Izvršnoj agenciji za obrazovanje, audiovizualne medije i kulturu </w:t>
      </w:r>
    </w:p>
    <w:p w14:paraId="3D70DB2F" w14:textId="77777777" w:rsidR="00995813" w:rsidRPr="00E4546F" w:rsidRDefault="00995813" w:rsidP="00995813">
      <w:pPr>
        <w:jc w:val="both"/>
        <w:rPr>
          <w:rFonts w:ascii="Arial" w:hAnsi="Arial" w:cs="Arial"/>
          <w:b/>
          <w:bCs/>
          <w:color w:val="595959" w:themeColor="text1" w:themeTint="A6"/>
          <w:sz w:val="22"/>
          <w:szCs w:val="22"/>
        </w:rPr>
      </w:pPr>
    </w:p>
    <w:p w14:paraId="2D95781C" w14:textId="619318C8" w:rsidR="00995813" w:rsidRPr="00E4546F" w:rsidRDefault="00995813" w:rsidP="00803BEE">
      <w:pPr>
        <w:shd w:val="clear" w:color="auto" w:fill="FFFFFF" w:themeFill="background1"/>
        <w:jc w:val="both"/>
        <w:rPr>
          <w:rFonts w:ascii="Arial" w:hAnsi="Arial" w:cs="Arial"/>
          <w:b/>
          <w:bCs/>
          <w:color w:val="595959" w:themeColor="text1" w:themeTint="A6"/>
          <w:sz w:val="22"/>
          <w:szCs w:val="22"/>
        </w:rPr>
      </w:pPr>
      <w:bookmarkStart w:id="61" w:name="_Hlk32935645"/>
      <w:r w:rsidRPr="00E4546F">
        <w:rPr>
          <w:rFonts w:ascii="Arial" w:hAnsi="Arial" w:cs="Arial"/>
          <w:b/>
          <w:bCs/>
          <w:color w:val="595959" w:themeColor="text1" w:themeTint="A6"/>
          <w:sz w:val="22"/>
          <w:szCs w:val="22"/>
        </w:rPr>
        <w:t>Promotivne, informativne i potporne aktivnosti</w:t>
      </w:r>
      <w:bookmarkEnd w:id="61"/>
    </w:p>
    <w:p w14:paraId="0EAB0FDB" w14:textId="7638E41B" w:rsidR="00F21D91" w:rsidRPr="00E4546F" w:rsidRDefault="00F21D91" w:rsidP="00F21D91">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Pandemijska godina zahtijevala je veliku prilagodbu u planovima za promotivne, informativne i potporne aktivnost. Unatoč otežavajućim okolnostima, doseg</w:t>
      </w:r>
      <w:r w:rsidR="00B66158" w:rsidRPr="00E4546F">
        <w:rPr>
          <w:rFonts w:ascii="Arial" w:hAnsi="Arial" w:cs="Arial"/>
          <w:color w:val="595959" w:themeColor="text1" w:themeTint="A6"/>
          <w:sz w:val="22"/>
          <w:szCs w:val="22"/>
        </w:rPr>
        <w:t xml:space="preserve"> je obuhvatio </w:t>
      </w:r>
      <w:r w:rsidR="001737E8" w:rsidRPr="00E4546F">
        <w:rPr>
          <w:rFonts w:ascii="Arial" w:hAnsi="Arial" w:cs="Arial"/>
          <w:color w:val="595959" w:themeColor="text1" w:themeTint="A6"/>
          <w:sz w:val="22"/>
          <w:szCs w:val="22"/>
        </w:rPr>
        <w:t>3929 sudionika</w:t>
      </w:r>
      <w:r w:rsidRPr="00E4546F">
        <w:rPr>
          <w:rFonts w:ascii="Arial" w:hAnsi="Arial" w:cs="Arial"/>
          <w:color w:val="595959" w:themeColor="text1" w:themeTint="A6"/>
          <w:sz w:val="22"/>
          <w:szCs w:val="22"/>
        </w:rPr>
        <w:t>.</w:t>
      </w:r>
    </w:p>
    <w:p w14:paraId="538BEC0C" w14:textId="535247AF" w:rsidR="00F21D91" w:rsidRPr="00E4546F" w:rsidRDefault="00F21D91" w:rsidP="00F21D91">
      <w:pPr>
        <w:jc w:val="both"/>
        <w:rPr>
          <w:rFonts w:ascii="Arial" w:hAnsi="Arial" w:cs="Arial"/>
          <w:color w:val="595959" w:themeColor="text1" w:themeTint="A6"/>
          <w:sz w:val="22"/>
          <w:szCs w:val="22"/>
        </w:rPr>
      </w:pPr>
    </w:p>
    <w:p w14:paraId="39EB57A2" w14:textId="646A3FBE" w:rsidR="00F21D91" w:rsidRPr="00E4546F" w:rsidRDefault="00F21D91" w:rsidP="00F21D91">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lastRenderedPageBreak/>
        <w:t>Redovito</w:t>
      </w:r>
      <w:r w:rsidR="00B66158" w:rsidRPr="00E4546F">
        <w:rPr>
          <w:rFonts w:ascii="Arial" w:hAnsi="Arial" w:cs="Arial"/>
          <w:color w:val="595959" w:themeColor="text1" w:themeTint="A6"/>
          <w:sz w:val="22"/>
          <w:szCs w:val="22"/>
        </w:rPr>
        <w:t xml:space="preserve"> se održavala mrežna stranica </w:t>
      </w:r>
      <w:r w:rsidRPr="00E4546F">
        <w:rPr>
          <w:rFonts w:ascii="Arial" w:hAnsi="Arial" w:cs="Arial"/>
          <w:color w:val="595959" w:themeColor="text1" w:themeTint="A6"/>
          <w:sz w:val="22"/>
          <w:szCs w:val="22"/>
        </w:rPr>
        <w:t xml:space="preserve">programa </w:t>
      </w:r>
      <w:r w:rsidR="006226EB" w:rsidRPr="00E4546F">
        <w:rPr>
          <w:rFonts w:ascii="Arial" w:hAnsi="Arial" w:cs="Arial"/>
          <w:color w:val="595959" w:themeColor="text1" w:themeTint="A6"/>
          <w:sz w:val="22"/>
          <w:szCs w:val="22"/>
        </w:rPr>
        <w:t>Europske snage solidarnosti</w:t>
      </w:r>
      <w:r w:rsidR="00B66158"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na kojoj su </w:t>
      </w:r>
      <w:r w:rsidR="00B66158" w:rsidRPr="00E4546F">
        <w:rPr>
          <w:rFonts w:ascii="Arial" w:hAnsi="Arial" w:cs="Arial"/>
          <w:color w:val="595959" w:themeColor="text1" w:themeTint="A6"/>
          <w:sz w:val="22"/>
          <w:szCs w:val="22"/>
        </w:rPr>
        <w:t xml:space="preserve">se isticali </w:t>
      </w:r>
      <w:r w:rsidRPr="00E4546F">
        <w:rPr>
          <w:rFonts w:ascii="Arial" w:hAnsi="Arial" w:cs="Arial"/>
          <w:color w:val="595959" w:themeColor="text1" w:themeTint="A6"/>
          <w:sz w:val="22"/>
          <w:szCs w:val="22"/>
        </w:rPr>
        <w:t>primjeri dobre prakse, priče sudionika, mjere podrške</w:t>
      </w:r>
      <w:r w:rsidR="00A21334" w:rsidRPr="00E4546F">
        <w:rPr>
          <w:rFonts w:ascii="Arial" w:hAnsi="Arial" w:cs="Arial"/>
          <w:color w:val="595959" w:themeColor="text1" w:themeTint="A6"/>
          <w:sz w:val="22"/>
          <w:szCs w:val="22"/>
        </w:rPr>
        <w:t xml:space="preserve"> i slično</w:t>
      </w:r>
      <w:r w:rsidRPr="00E4546F">
        <w:rPr>
          <w:rFonts w:ascii="Arial" w:hAnsi="Arial" w:cs="Arial"/>
          <w:color w:val="595959" w:themeColor="text1" w:themeTint="A6"/>
          <w:sz w:val="22"/>
          <w:szCs w:val="22"/>
        </w:rPr>
        <w:t xml:space="preserve">, a osigurana je i </w:t>
      </w:r>
      <w:r w:rsidR="00A12BC5" w:rsidRPr="00E4546F">
        <w:rPr>
          <w:rFonts w:ascii="Arial" w:hAnsi="Arial" w:cs="Arial"/>
          <w:color w:val="595959" w:themeColor="text1" w:themeTint="A6"/>
          <w:sz w:val="22"/>
          <w:szCs w:val="22"/>
        </w:rPr>
        <w:t>usklađenost u najvećoj mogućoj mjeri</w:t>
      </w:r>
      <w:r w:rsidRPr="00E4546F">
        <w:rPr>
          <w:rFonts w:ascii="Arial" w:hAnsi="Arial" w:cs="Arial"/>
          <w:color w:val="595959" w:themeColor="text1" w:themeTint="A6"/>
          <w:sz w:val="22"/>
          <w:szCs w:val="22"/>
        </w:rPr>
        <w:t xml:space="preserve"> sa Zakonom o pristupačnosti mrežnih stranica i programskih rješenja za pokretne uređaje tijela javnog sektora Republike Hrvatske (NN 17/19). Mrežne stranice posjećene su </w:t>
      </w:r>
      <w:r w:rsidR="00A12BC5" w:rsidRPr="00E4546F">
        <w:rPr>
          <w:rFonts w:ascii="Arial" w:hAnsi="Arial" w:cs="Arial"/>
          <w:color w:val="595959" w:themeColor="text1" w:themeTint="A6"/>
          <w:sz w:val="22"/>
          <w:szCs w:val="22"/>
        </w:rPr>
        <w:t xml:space="preserve">60.061 </w:t>
      </w:r>
      <w:r w:rsidRPr="00E4546F">
        <w:rPr>
          <w:rFonts w:ascii="Arial" w:hAnsi="Arial" w:cs="Arial"/>
          <w:color w:val="595959" w:themeColor="text1" w:themeTint="A6"/>
          <w:sz w:val="22"/>
          <w:szCs w:val="22"/>
        </w:rPr>
        <w:t>put</w:t>
      </w:r>
      <w:r w:rsidR="00E60930"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s </w:t>
      </w:r>
      <w:r w:rsidR="00A12BC5" w:rsidRPr="00E4546F">
        <w:rPr>
          <w:rFonts w:ascii="Arial" w:hAnsi="Arial" w:cs="Arial"/>
          <w:color w:val="595959" w:themeColor="text1" w:themeTint="A6"/>
          <w:sz w:val="22"/>
          <w:szCs w:val="22"/>
        </w:rPr>
        <w:t>12.224</w:t>
      </w:r>
      <w:r w:rsidRPr="00E4546F">
        <w:rPr>
          <w:rFonts w:ascii="Arial" w:hAnsi="Arial" w:cs="Arial"/>
          <w:color w:val="595959" w:themeColor="text1" w:themeTint="A6"/>
          <w:sz w:val="22"/>
          <w:szCs w:val="22"/>
        </w:rPr>
        <w:t xml:space="preserve"> </w:t>
      </w:r>
      <w:r w:rsidR="00E60930" w:rsidRPr="00E4546F">
        <w:rPr>
          <w:rFonts w:ascii="Arial" w:hAnsi="Arial" w:cs="Arial"/>
          <w:color w:val="595959" w:themeColor="text1" w:themeTint="A6"/>
          <w:sz w:val="22"/>
          <w:szCs w:val="22"/>
        </w:rPr>
        <w:t xml:space="preserve">jedinstvena </w:t>
      </w:r>
      <w:r w:rsidRPr="00E4546F">
        <w:rPr>
          <w:rFonts w:ascii="Arial" w:hAnsi="Arial" w:cs="Arial"/>
          <w:color w:val="595959" w:themeColor="text1" w:themeTint="A6"/>
          <w:sz w:val="22"/>
          <w:szCs w:val="22"/>
        </w:rPr>
        <w:t xml:space="preserve">korisnika. Visoka medijska prisutnost programa postignuta je kroz </w:t>
      </w:r>
      <w:r w:rsidR="00A12BC5" w:rsidRPr="00E4546F">
        <w:rPr>
          <w:rFonts w:ascii="Arial" w:hAnsi="Arial" w:cs="Arial"/>
          <w:color w:val="595959" w:themeColor="text1" w:themeTint="A6"/>
          <w:sz w:val="22"/>
          <w:szCs w:val="22"/>
        </w:rPr>
        <w:t xml:space="preserve">267 </w:t>
      </w:r>
      <w:r w:rsidRPr="00E4546F">
        <w:rPr>
          <w:rFonts w:ascii="Arial" w:hAnsi="Arial" w:cs="Arial"/>
          <w:color w:val="595959" w:themeColor="text1" w:themeTint="A6"/>
          <w:sz w:val="22"/>
          <w:szCs w:val="22"/>
        </w:rPr>
        <w:t>članaka u raznim medijima. Redovito su ažurirane i stranice društvenih mreža.</w:t>
      </w:r>
    </w:p>
    <w:p w14:paraId="148DC270" w14:textId="025F5632" w:rsidR="00F21D91" w:rsidRPr="00E4546F" w:rsidRDefault="00F21D91" w:rsidP="00F21D91">
      <w:pPr>
        <w:jc w:val="both"/>
        <w:rPr>
          <w:rFonts w:ascii="Arial" w:hAnsi="Arial" w:cs="Arial"/>
          <w:color w:val="595959" w:themeColor="text1" w:themeTint="A6"/>
          <w:sz w:val="22"/>
          <w:szCs w:val="22"/>
        </w:rPr>
      </w:pPr>
    </w:p>
    <w:p w14:paraId="29BA786A" w14:textId="38D3ECBF" w:rsidR="00F21D91" w:rsidRPr="00E4546F" w:rsidRDefault="00F4761F" w:rsidP="00F21D91">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 prvoj polovici godine o</w:t>
      </w:r>
      <w:r w:rsidR="00F21D91" w:rsidRPr="00E4546F">
        <w:rPr>
          <w:rFonts w:ascii="Arial" w:hAnsi="Arial" w:cs="Arial"/>
          <w:color w:val="595959" w:themeColor="text1" w:themeTint="A6"/>
          <w:sz w:val="22"/>
          <w:szCs w:val="22"/>
        </w:rPr>
        <w:t>sam ambasadora ESS-a pridonijelo je većoj vidljivosti programa i većem uključivanju novih korisnika</w:t>
      </w:r>
      <w:r w:rsidRPr="00E4546F">
        <w:rPr>
          <w:rFonts w:ascii="Arial" w:hAnsi="Arial" w:cs="Arial"/>
          <w:color w:val="595959" w:themeColor="text1" w:themeTint="A6"/>
          <w:sz w:val="22"/>
          <w:szCs w:val="22"/>
        </w:rPr>
        <w:t>, a u drugoj polovici godine rad ambasadora preusmjeren je na promociju uključivanja i raznolikosti, na čemu su angažirana dva ambasadora.</w:t>
      </w:r>
    </w:p>
    <w:p w14:paraId="71AA3972" w14:textId="4B815A5B" w:rsidR="00F21D91" w:rsidRPr="00E4546F" w:rsidRDefault="00F21D91" w:rsidP="00F21D91">
      <w:pPr>
        <w:jc w:val="both"/>
        <w:rPr>
          <w:rFonts w:ascii="Arial" w:hAnsi="Arial" w:cs="Arial"/>
          <w:color w:val="595959" w:themeColor="text1" w:themeTint="A6"/>
          <w:sz w:val="22"/>
          <w:szCs w:val="22"/>
        </w:rPr>
      </w:pPr>
    </w:p>
    <w:p w14:paraId="02EF9136" w14:textId="30186911" w:rsidR="00524CDD" w:rsidRPr="00E4546F" w:rsidRDefault="00F21D91" w:rsidP="00F21D91">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Komunikacijski i promotivni materijali uključuju </w:t>
      </w:r>
      <w:r w:rsidR="001737E8" w:rsidRPr="00E4546F">
        <w:rPr>
          <w:rFonts w:ascii="Arial" w:hAnsi="Arial" w:cs="Arial"/>
          <w:color w:val="595959" w:themeColor="text1" w:themeTint="A6"/>
          <w:sz w:val="22"/>
          <w:szCs w:val="22"/>
        </w:rPr>
        <w:t xml:space="preserve">7 </w:t>
      </w:r>
      <w:r w:rsidRPr="00E4546F">
        <w:rPr>
          <w:rFonts w:ascii="Arial" w:hAnsi="Arial" w:cs="Arial"/>
          <w:color w:val="595959" w:themeColor="text1" w:themeTint="A6"/>
          <w:sz w:val="22"/>
          <w:szCs w:val="22"/>
        </w:rPr>
        <w:t xml:space="preserve">videozapisa, </w:t>
      </w:r>
      <w:r w:rsidR="00524CDD" w:rsidRPr="00E4546F">
        <w:rPr>
          <w:rFonts w:ascii="Arial" w:hAnsi="Arial" w:cs="Arial"/>
          <w:color w:val="595959" w:themeColor="text1" w:themeTint="A6"/>
          <w:sz w:val="22"/>
          <w:szCs w:val="22"/>
        </w:rPr>
        <w:t>4</w:t>
      </w:r>
      <w:r w:rsidRPr="00E4546F">
        <w:rPr>
          <w:rFonts w:ascii="Arial" w:hAnsi="Arial" w:cs="Arial"/>
          <w:color w:val="595959" w:themeColor="text1" w:themeTint="A6"/>
          <w:sz w:val="22"/>
          <w:szCs w:val="22"/>
        </w:rPr>
        <w:t xml:space="preserve"> </w:t>
      </w:r>
      <w:r w:rsidR="00524CDD" w:rsidRPr="00E4546F">
        <w:rPr>
          <w:rFonts w:ascii="Arial" w:hAnsi="Arial" w:cs="Arial"/>
          <w:color w:val="595959" w:themeColor="text1" w:themeTint="A6"/>
          <w:sz w:val="22"/>
          <w:szCs w:val="22"/>
        </w:rPr>
        <w:t>letka/</w:t>
      </w:r>
      <w:r w:rsidRPr="00E4546F">
        <w:rPr>
          <w:rFonts w:ascii="Arial" w:hAnsi="Arial" w:cs="Arial"/>
          <w:color w:val="595959" w:themeColor="text1" w:themeTint="A6"/>
          <w:sz w:val="22"/>
          <w:szCs w:val="22"/>
        </w:rPr>
        <w:t>brošure</w:t>
      </w:r>
      <w:r w:rsidR="00524CDD" w:rsidRPr="00E4546F">
        <w:rPr>
          <w:rFonts w:ascii="Arial" w:hAnsi="Arial" w:cs="Arial"/>
          <w:color w:val="595959" w:themeColor="text1" w:themeTint="A6"/>
          <w:sz w:val="22"/>
          <w:szCs w:val="22"/>
        </w:rPr>
        <w:t>, društvenu igru</w:t>
      </w:r>
      <w:r w:rsidR="004A4639"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te promotivne posude s biljkama koje ističu zelenu dimenziju kao jedan od prioriteta </w:t>
      </w:r>
      <w:r w:rsidR="4048103A" w:rsidRPr="00E4546F">
        <w:rPr>
          <w:rFonts w:ascii="Arial" w:hAnsi="Arial" w:cs="Arial"/>
          <w:color w:val="595959" w:themeColor="text1" w:themeTint="A6"/>
          <w:sz w:val="22"/>
          <w:szCs w:val="22"/>
        </w:rPr>
        <w:t xml:space="preserve">novog </w:t>
      </w:r>
      <w:r w:rsidRPr="00E4546F">
        <w:rPr>
          <w:rFonts w:ascii="Arial" w:hAnsi="Arial" w:cs="Arial"/>
          <w:color w:val="595959" w:themeColor="text1" w:themeTint="A6"/>
          <w:sz w:val="22"/>
          <w:szCs w:val="22"/>
        </w:rPr>
        <w:t>programa</w:t>
      </w:r>
      <w:r w:rsidR="23565690" w:rsidRPr="00E4546F">
        <w:rPr>
          <w:rFonts w:ascii="Arial" w:hAnsi="Arial" w:cs="Arial"/>
          <w:color w:val="595959" w:themeColor="text1" w:themeTint="A6"/>
          <w:sz w:val="22"/>
          <w:szCs w:val="22"/>
        </w:rPr>
        <w:t xml:space="preserve"> </w:t>
      </w:r>
      <w:r w:rsidR="00D01FA9" w:rsidRPr="00E4546F">
        <w:rPr>
          <w:rFonts w:ascii="Arial" w:hAnsi="Arial" w:cs="Arial"/>
          <w:color w:val="595959" w:themeColor="text1" w:themeTint="A6"/>
          <w:sz w:val="22"/>
          <w:szCs w:val="22"/>
        </w:rPr>
        <w:t xml:space="preserve">Europske snage solidarnosti </w:t>
      </w:r>
      <w:r w:rsidR="23565690" w:rsidRPr="00E4546F">
        <w:rPr>
          <w:rFonts w:ascii="Arial" w:hAnsi="Arial" w:cs="Arial"/>
          <w:color w:val="595959" w:themeColor="text1" w:themeTint="A6"/>
          <w:sz w:val="22"/>
          <w:szCs w:val="22"/>
        </w:rPr>
        <w:t>2021.</w:t>
      </w:r>
      <w:r w:rsidR="00B66158" w:rsidRPr="00E4546F">
        <w:rPr>
          <w:rFonts w:ascii="Arial" w:hAnsi="Arial" w:cs="Arial"/>
          <w:color w:val="595959" w:themeColor="text1" w:themeTint="A6"/>
          <w:sz w:val="22"/>
          <w:szCs w:val="22"/>
        </w:rPr>
        <w:t xml:space="preserve"> – </w:t>
      </w:r>
      <w:r w:rsidR="23565690" w:rsidRPr="00E4546F">
        <w:rPr>
          <w:rFonts w:ascii="Arial" w:hAnsi="Arial" w:cs="Arial"/>
          <w:color w:val="595959" w:themeColor="text1" w:themeTint="A6"/>
          <w:sz w:val="22"/>
          <w:szCs w:val="22"/>
        </w:rPr>
        <w:t>2027</w:t>
      </w:r>
      <w:r w:rsidRPr="00E4546F">
        <w:rPr>
          <w:rFonts w:ascii="Arial" w:hAnsi="Arial" w:cs="Arial"/>
          <w:color w:val="595959" w:themeColor="text1" w:themeTint="A6"/>
          <w:sz w:val="22"/>
          <w:szCs w:val="22"/>
        </w:rPr>
        <w:t>. Hrvatski projekti</w:t>
      </w:r>
      <w:r w:rsidR="00524CDD" w:rsidRPr="00E4546F">
        <w:rPr>
          <w:rFonts w:ascii="Arial" w:hAnsi="Arial" w:cs="Arial"/>
          <w:color w:val="595959" w:themeColor="text1" w:themeTint="A6"/>
          <w:sz w:val="22"/>
          <w:szCs w:val="22"/>
        </w:rPr>
        <w:t xml:space="preserve"> ostvarili su vidljivost na europskoj razini: jedan projekt</w:t>
      </w:r>
      <w:r w:rsidRPr="00E4546F">
        <w:rPr>
          <w:rFonts w:ascii="Arial" w:hAnsi="Arial" w:cs="Arial"/>
          <w:color w:val="595959" w:themeColor="text1" w:themeTint="A6"/>
          <w:sz w:val="22"/>
          <w:szCs w:val="22"/>
        </w:rPr>
        <w:t xml:space="preserve"> u</w:t>
      </w:r>
      <w:r w:rsidR="00524CDD" w:rsidRPr="00E4546F">
        <w:rPr>
          <w:rFonts w:ascii="Arial" w:hAnsi="Arial" w:cs="Arial"/>
          <w:color w:val="595959" w:themeColor="text1" w:themeTint="A6"/>
          <w:sz w:val="22"/>
          <w:szCs w:val="22"/>
        </w:rPr>
        <w:t>vršten je u međunarodnu zbirk</w:t>
      </w:r>
      <w:r w:rsidR="007505A0" w:rsidRPr="00E4546F">
        <w:rPr>
          <w:rFonts w:ascii="Arial" w:hAnsi="Arial" w:cs="Arial"/>
          <w:color w:val="595959" w:themeColor="text1" w:themeTint="A6"/>
          <w:sz w:val="22"/>
          <w:szCs w:val="22"/>
        </w:rPr>
        <w:t>u</w:t>
      </w:r>
      <w:r w:rsidR="00524CDD" w:rsidRPr="00E4546F">
        <w:rPr>
          <w:rFonts w:ascii="Arial" w:hAnsi="Arial" w:cs="Arial"/>
          <w:color w:val="595959" w:themeColor="text1" w:themeTint="A6"/>
          <w:sz w:val="22"/>
          <w:szCs w:val="22"/>
        </w:rPr>
        <w:t xml:space="preserve"> primjera dobre prakse koju je izdao SALTO Resursni centar za ESS, a jedan je</w:t>
      </w:r>
      <w:r w:rsidR="00DA14FB" w:rsidRPr="00E4546F">
        <w:rPr>
          <w:rFonts w:ascii="Arial" w:hAnsi="Arial" w:cs="Arial"/>
          <w:color w:val="595959" w:themeColor="text1" w:themeTint="A6"/>
          <w:sz w:val="22"/>
          <w:szCs w:val="22"/>
        </w:rPr>
        <w:t xml:space="preserve"> </w:t>
      </w:r>
      <w:r w:rsidR="00524CDD" w:rsidRPr="00E4546F">
        <w:rPr>
          <w:rFonts w:ascii="Arial" w:hAnsi="Arial" w:cs="Arial"/>
          <w:color w:val="595959" w:themeColor="text1" w:themeTint="A6"/>
          <w:sz w:val="22"/>
          <w:szCs w:val="22"/>
        </w:rPr>
        <w:t>ušao u uži izbor za nagradu SALTO Awards</w:t>
      </w:r>
      <w:r w:rsidR="007505A0" w:rsidRPr="00E4546F">
        <w:rPr>
          <w:rFonts w:ascii="Arial" w:hAnsi="Arial" w:cs="Arial"/>
          <w:color w:val="595959" w:themeColor="text1" w:themeTint="A6"/>
          <w:sz w:val="22"/>
          <w:szCs w:val="22"/>
        </w:rPr>
        <w:t>.</w:t>
      </w:r>
    </w:p>
    <w:p w14:paraId="4E6A3366" w14:textId="77777777" w:rsidR="00995813" w:rsidRPr="00E4546F" w:rsidRDefault="00995813" w:rsidP="00995813">
      <w:pPr>
        <w:jc w:val="both"/>
        <w:rPr>
          <w:rFonts w:ascii="Arial" w:hAnsi="Arial" w:cs="Arial"/>
          <w:color w:val="595959" w:themeColor="text1" w:themeTint="A6"/>
          <w:sz w:val="22"/>
          <w:szCs w:val="22"/>
        </w:rPr>
      </w:pPr>
    </w:p>
    <w:p w14:paraId="3068DABA" w14:textId="6A8780E5" w:rsidR="00F21D91" w:rsidRPr="00E4546F" w:rsidRDefault="00E104EA">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Program </w:t>
      </w:r>
      <w:r w:rsidR="00A0688B" w:rsidRPr="00E4546F">
        <w:rPr>
          <w:rFonts w:ascii="Arial" w:hAnsi="Arial" w:cs="Arial"/>
          <w:color w:val="595959" w:themeColor="text1" w:themeTint="A6"/>
          <w:sz w:val="22"/>
          <w:szCs w:val="22"/>
        </w:rPr>
        <w:t xml:space="preserve">Europske snage solidarnosti </w:t>
      </w:r>
      <w:r w:rsidR="00995813" w:rsidRPr="00E4546F">
        <w:rPr>
          <w:rFonts w:ascii="Arial" w:hAnsi="Arial" w:cs="Arial"/>
          <w:color w:val="595959" w:themeColor="text1" w:themeTint="A6"/>
          <w:sz w:val="22"/>
          <w:szCs w:val="22"/>
        </w:rPr>
        <w:t xml:space="preserve">promoviran </w:t>
      </w:r>
      <w:r w:rsidRPr="00E4546F">
        <w:rPr>
          <w:rFonts w:ascii="Arial" w:hAnsi="Arial" w:cs="Arial"/>
          <w:color w:val="595959" w:themeColor="text1" w:themeTint="A6"/>
          <w:sz w:val="22"/>
          <w:szCs w:val="22"/>
        </w:rPr>
        <w:t xml:space="preserve">je </w:t>
      </w:r>
      <w:r w:rsidR="00995813" w:rsidRPr="00E4546F">
        <w:rPr>
          <w:rFonts w:ascii="Arial" w:hAnsi="Arial" w:cs="Arial"/>
          <w:color w:val="595959" w:themeColor="text1" w:themeTint="A6"/>
          <w:sz w:val="22"/>
          <w:szCs w:val="22"/>
        </w:rPr>
        <w:t>i tijekom brojni</w:t>
      </w:r>
      <w:r w:rsidR="00D14B41" w:rsidRPr="00E4546F">
        <w:rPr>
          <w:rFonts w:ascii="Arial" w:hAnsi="Arial" w:cs="Arial"/>
          <w:color w:val="595959" w:themeColor="text1" w:themeTint="A6"/>
          <w:sz w:val="22"/>
          <w:szCs w:val="22"/>
        </w:rPr>
        <w:t>h</w:t>
      </w:r>
      <w:r w:rsidR="00995813" w:rsidRPr="00E4546F">
        <w:rPr>
          <w:rFonts w:ascii="Arial" w:hAnsi="Arial" w:cs="Arial"/>
          <w:color w:val="595959" w:themeColor="text1" w:themeTint="A6"/>
          <w:sz w:val="22"/>
          <w:szCs w:val="22"/>
        </w:rPr>
        <w:t xml:space="preserve"> aktivnosti koje su organizirali različiti partneri i dionici</w:t>
      </w:r>
      <w:r w:rsidR="00E60930" w:rsidRPr="00E4546F">
        <w:rPr>
          <w:rFonts w:ascii="Arial" w:hAnsi="Arial" w:cs="Arial"/>
          <w:color w:val="595959" w:themeColor="text1" w:themeTint="A6"/>
          <w:sz w:val="22"/>
          <w:szCs w:val="22"/>
        </w:rPr>
        <w:t xml:space="preserve"> </w:t>
      </w:r>
      <w:r w:rsidR="00995813" w:rsidRPr="00E4546F">
        <w:rPr>
          <w:rFonts w:ascii="Arial" w:hAnsi="Arial" w:cs="Arial"/>
          <w:color w:val="595959" w:themeColor="text1" w:themeTint="A6"/>
          <w:sz w:val="22"/>
          <w:szCs w:val="22"/>
        </w:rPr>
        <w:t>kao što su Predstavništvo Europske komisije u Hrvatskoj</w:t>
      </w:r>
      <w:r w:rsidR="00DA14FB" w:rsidRPr="00E4546F">
        <w:rPr>
          <w:rFonts w:ascii="Arial" w:hAnsi="Arial" w:cs="Arial"/>
          <w:color w:val="595959" w:themeColor="text1" w:themeTint="A6"/>
          <w:sz w:val="22"/>
          <w:szCs w:val="22"/>
        </w:rPr>
        <w:t xml:space="preserve"> i</w:t>
      </w:r>
      <w:r w:rsidR="00995813" w:rsidRPr="00E4546F">
        <w:rPr>
          <w:rFonts w:ascii="Arial" w:hAnsi="Arial" w:cs="Arial"/>
          <w:color w:val="595959" w:themeColor="text1" w:themeTint="A6"/>
          <w:sz w:val="22"/>
          <w:szCs w:val="22"/>
        </w:rPr>
        <w:t xml:space="preserve"> Ured za udruge Vlade Republike Hrvatske</w:t>
      </w:r>
      <w:r w:rsidR="00DA14FB" w:rsidRPr="00E4546F">
        <w:rPr>
          <w:rFonts w:ascii="Arial" w:hAnsi="Arial" w:cs="Arial"/>
          <w:color w:val="595959" w:themeColor="text1" w:themeTint="A6"/>
          <w:sz w:val="22"/>
          <w:szCs w:val="22"/>
        </w:rPr>
        <w:t>.</w:t>
      </w:r>
    </w:p>
    <w:p w14:paraId="29825F45" w14:textId="77777777" w:rsidR="00995813" w:rsidRPr="00E4546F" w:rsidRDefault="00995813">
      <w:pPr>
        <w:jc w:val="both"/>
        <w:rPr>
          <w:rFonts w:ascii="Arial" w:hAnsi="Arial" w:cs="Arial"/>
          <w:color w:val="595959" w:themeColor="text1" w:themeTint="A6"/>
          <w:sz w:val="22"/>
          <w:szCs w:val="22"/>
        </w:rPr>
      </w:pPr>
    </w:p>
    <w:p w14:paraId="098D988F" w14:textId="3A83E4C3" w:rsidR="00995813" w:rsidRPr="00E4546F" w:rsidRDefault="00995813"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Potporne aktivnosti za korisnike uključuju: mogućnost savjetovanja, objavljivanje korisnih alata i publikacija, redovit</w:t>
      </w:r>
      <w:r w:rsidR="00D14B41" w:rsidRPr="00E4546F">
        <w:rPr>
          <w:rFonts w:ascii="Arial" w:hAnsi="Arial" w:cs="Arial"/>
          <w:color w:val="595959" w:themeColor="text1" w:themeTint="A6"/>
          <w:sz w:val="22"/>
          <w:szCs w:val="22"/>
        </w:rPr>
        <w:t>e</w:t>
      </w:r>
      <w:r w:rsidRPr="00E4546F">
        <w:rPr>
          <w:rFonts w:ascii="Arial" w:hAnsi="Arial" w:cs="Arial"/>
          <w:color w:val="595959" w:themeColor="text1" w:themeTint="A6"/>
          <w:sz w:val="22"/>
          <w:szCs w:val="22"/>
        </w:rPr>
        <w:t xml:space="preserve"> početn</w:t>
      </w:r>
      <w:r w:rsidR="00D14B41" w:rsidRPr="00E4546F">
        <w:rPr>
          <w:rFonts w:ascii="Arial" w:hAnsi="Arial" w:cs="Arial"/>
          <w:color w:val="595959" w:themeColor="text1" w:themeTint="A6"/>
          <w:sz w:val="22"/>
          <w:szCs w:val="22"/>
        </w:rPr>
        <w:t>e</w:t>
      </w:r>
      <w:r w:rsidRPr="00E4546F">
        <w:rPr>
          <w:rFonts w:ascii="Arial" w:hAnsi="Arial" w:cs="Arial"/>
          <w:color w:val="595959" w:themeColor="text1" w:themeTint="A6"/>
          <w:sz w:val="22"/>
          <w:szCs w:val="22"/>
        </w:rPr>
        <w:t xml:space="preserve"> sastan</w:t>
      </w:r>
      <w:r w:rsidR="00D14B41" w:rsidRPr="00E4546F">
        <w:rPr>
          <w:rFonts w:ascii="Arial" w:hAnsi="Arial" w:cs="Arial"/>
          <w:color w:val="595959" w:themeColor="text1" w:themeTint="A6"/>
          <w:sz w:val="22"/>
          <w:szCs w:val="22"/>
        </w:rPr>
        <w:t>ke</w:t>
      </w:r>
      <w:r w:rsidRPr="00E4546F">
        <w:rPr>
          <w:rFonts w:ascii="Arial" w:hAnsi="Arial" w:cs="Arial"/>
          <w:color w:val="595959" w:themeColor="text1" w:themeTint="A6"/>
          <w:sz w:val="22"/>
          <w:szCs w:val="22"/>
        </w:rPr>
        <w:t xml:space="preserve"> za korisnike nakon svakog prijavnog roka za sve aktivnosti, razmjen</w:t>
      </w:r>
      <w:r w:rsidR="00D14B41" w:rsidRPr="00E4546F">
        <w:rPr>
          <w:rFonts w:ascii="Arial" w:hAnsi="Arial" w:cs="Arial"/>
          <w:color w:val="595959" w:themeColor="text1" w:themeTint="A6"/>
          <w:sz w:val="22"/>
          <w:szCs w:val="22"/>
        </w:rPr>
        <w:t>u</w:t>
      </w:r>
      <w:r w:rsidRPr="00E4546F">
        <w:rPr>
          <w:rFonts w:ascii="Arial" w:hAnsi="Arial" w:cs="Arial"/>
          <w:color w:val="595959" w:themeColor="text1" w:themeTint="A6"/>
          <w:sz w:val="22"/>
          <w:szCs w:val="22"/>
        </w:rPr>
        <w:t xml:space="preserve"> znanja i stručnog iskustva između iskusnih i novih</w:t>
      </w:r>
      <w:r w:rsidR="00D115C4" w:rsidRPr="00E4546F">
        <w:rPr>
          <w:rFonts w:ascii="Arial" w:hAnsi="Arial" w:cs="Arial"/>
          <w:color w:val="595959" w:themeColor="text1" w:themeTint="A6"/>
          <w:sz w:val="22"/>
          <w:szCs w:val="22"/>
        </w:rPr>
        <w:t xml:space="preserve"> korisnika</w:t>
      </w:r>
      <w:r w:rsidR="00E60930" w:rsidRPr="00E4546F">
        <w:rPr>
          <w:rFonts w:ascii="Arial" w:hAnsi="Arial" w:cs="Arial"/>
          <w:color w:val="595959" w:themeColor="text1" w:themeTint="A6"/>
          <w:sz w:val="22"/>
          <w:szCs w:val="22"/>
        </w:rPr>
        <w:t xml:space="preserve"> te </w:t>
      </w:r>
      <w:r w:rsidRPr="00E4546F">
        <w:rPr>
          <w:rFonts w:ascii="Arial" w:hAnsi="Arial" w:cs="Arial"/>
          <w:color w:val="595959" w:themeColor="text1" w:themeTint="A6"/>
          <w:sz w:val="22"/>
          <w:szCs w:val="22"/>
        </w:rPr>
        <w:t xml:space="preserve">rasprave i </w:t>
      </w:r>
      <w:r w:rsidR="00D115C4" w:rsidRPr="00E4546F">
        <w:rPr>
          <w:rFonts w:ascii="Arial" w:hAnsi="Arial" w:cs="Arial"/>
          <w:color w:val="595959" w:themeColor="text1" w:themeTint="A6"/>
          <w:sz w:val="22"/>
          <w:szCs w:val="22"/>
        </w:rPr>
        <w:t xml:space="preserve">predstavljanja </w:t>
      </w:r>
      <w:r w:rsidRPr="00E4546F">
        <w:rPr>
          <w:rFonts w:ascii="Arial" w:hAnsi="Arial" w:cs="Arial"/>
          <w:color w:val="595959" w:themeColor="text1" w:themeTint="A6"/>
          <w:sz w:val="22"/>
          <w:szCs w:val="22"/>
        </w:rPr>
        <w:t>najboljih praksi</w:t>
      </w:r>
      <w:r w:rsidR="00D115C4" w:rsidRPr="00E4546F">
        <w:rPr>
          <w:rFonts w:ascii="Arial" w:hAnsi="Arial" w:cs="Arial"/>
          <w:color w:val="595959" w:themeColor="text1" w:themeTint="A6"/>
          <w:sz w:val="22"/>
          <w:szCs w:val="22"/>
        </w:rPr>
        <w:t>. K</w:t>
      </w:r>
      <w:r w:rsidRPr="00E4546F">
        <w:rPr>
          <w:rFonts w:ascii="Arial" w:hAnsi="Arial" w:cs="Arial"/>
          <w:color w:val="595959" w:themeColor="text1" w:themeTint="A6"/>
          <w:sz w:val="22"/>
          <w:szCs w:val="22"/>
        </w:rPr>
        <w:t xml:space="preserve">orisnici su više puta istaknuli da iznimno cijene podršku koju dobivaju od Agencije kao ugovornog tijela. </w:t>
      </w:r>
      <w:r w:rsidR="00B66158" w:rsidRPr="00E4546F">
        <w:rPr>
          <w:rFonts w:ascii="Arial" w:hAnsi="Arial" w:cs="Arial"/>
          <w:color w:val="595959" w:themeColor="text1" w:themeTint="A6"/>
          <w:sz w:val="22"/>
          <w:szCs w:val="22"/>
        </w:rPr>
        <w:t xml:space="preserve">Osim </w:t>
      </w:r>
      <w:r w:rsidRPr="00E4546F">
        <w:rPr>
          <w:rFonts w:ascii="Arial" w:hAnsi="Arial" w:cs="Arial"/>
          <w:color w:val="595959" w:themeColor="text1" w:themeTint="A6"/>
          <w:sz w:val="22"/>
          <w:szCs w:val="22"/>
        </w:rPr>
        <w:t xml:space="preserve">toga, Agencija je nastavila pratiti provedbu projekta u svim </w:t>
      </w:r>
      <w:r w:rsidR="00B66158" w:rsidRPr="00E4546F">
        <w:rPr>
          <w:rFonts w:ascii="Arial" w:hAnsi="Arial" w:cs="Arial"/>
          <w:color w:val="595959" w:themeColor="text1" w:themeTint="A6"/>
          <w:sz w:val="22"/>
          <w:szCs w:val="22"/>
        </w:rPr>
        <w:t xml:space="preserve">njegovim </w:t>
      </w:r>
      <w:r w:rsidRPr="00E4546F">
        <w:rPr>
          <w:rFonts w:ascii="Arial" w:hAnsi="Arial" w:cs="Arial"/>
          <w:color w:val="595959" w:themeColor="text1" w:themeTint="A6"/>
          <w:sz w:val="22"/>
          <w:szCs w:val="22"/>
        </w:rPr>
        <w:t>fazama</w:t>
      </w:r>
      <w:r w:rsidR="00B66158" w:rsidRPr="00E4546F">
        <w:rPr>
          <w:rFonts w:ascii="Arial" w:hAnsi="Arial" w:cs="Arial"/>
          <w:color w:val="595959" w:themeColor="text1" w:themeTint="A6"/>
          <w:sz w:val="22"/>
          <w:szCs w:val="22"/>
        </w:rPr>
        <w:t>, i to</w:t>
      </w:r>
      <w:r w:rsidRPr="00E4546F">
        <w:rPr>
          <w:rFonts w:ascii="Arial" w:hAnsi="Arial" w:cs="Arial"/>
          <w:color w:val="595959" w:themeColor="text1" w:themeTint="A6"/>
          <w:sz w:val="22"/>
          <w:szCs w:val="22"/>
        </w:rPr>
        <w:t xml:space="preserve"> putem redovne komunikacije, upitnika i posjeta po potrebi.</w:t>
      </w:r>
    </w:p>
    <w:p w14:paraId="18226C29" w14:textId="77777777" w:rsidR="00995813" w:rsidRPr="00E4546F" w:rsidRDefault="00995813" w:rsidP="00995813">
      <w:pPr>
        <w:jc w:val="both"/>
        <w:rPr>
          <w:rFonts w:ascii="Arial" w:hAnsi="Arial" w:cs="Arial"/>
          <w:color w:val="595959" w:themeColor="text1" w:themeTint="A6"/>
          <w:sz w:val="22"/>
          <w:szCs w:val="22"/>
        </w:rPr>
      </w:pPr>
    </w:p>
    <w:p w14:paraId="0F3B94B8" w14:textId="70EBECF9" w:rsidR="006C157C" w:rsidRPr="00E4546F" w:rsidRDefault="00995813"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w:t>
      </w:r>
      <w:r w:rsidR="006C157C" w:rsidRPr="00E4546F">
        <w:rPr>
          <w:rFonts w:ascii="Arial" w:hAnsi="Arial" w:cs="Arial"/>
          <w:color w:val="595959" w:themeColor="text1" w:themeTint="A6"/>
          <w:sz w:val="22"/>
          <w:szCs w:val="22"/>
        </w:rPr>
        <w:t>2021</w:t>
      </w:r>
      <w:r w:rsidRPr="00E4546F">
        <w:rPr>
          <w:rFonts w:ascii="Arial" w:hAnsi="Arial" w:cs="Arial"/>
          <w:color w:val="595959" w:themeColor="text1" w:themeTint="A6"/>
          <w:sz w:val="22"/>
          <w:szCs w:val="22"/>
        </w:rPr>
        <w:t xml:space="preserve">. godini Agencija je poduprla </w:t>
      </w:r>
      <w:r w:rsidR="00BF64D1" w:rsidRPr="00E4546F">
        <w:rPr>
          <w:rFonts w:ascii="Arial" w:hAnsi="Arial" w:cs="Arial"/>
          <w:color w:val="595959" w:themeColor="text1" w:themeTint="A6"/>
          <w:sz w:val="22"/>
          <w:szCs w:val="22"/>
        </w:rPr>
        <w:t>110</w:t>
      </w:r>
      <w:r w:rsidR="006C157C"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sudionika u okviru </w:t>
      </w:r>
      <w:r w:rsidR="006C157C" w:rsidRPr="00E4546F">
        <w:rPr>
          <w:rFonts w:ascii="Arial" w:hAnsi="Arial" w:cs="Arial"/>
          <w:color w:val="595959" w:themeColor="text1" w:themeTint="A6"/>
          <w:sz w:val="22"/>
          <w:szCs w:val="22"/>
        </w:rPr>
        <w:t xml:space="preserve">19 </w:t>
      </w:r>
      <w:r w:rsidRPr="00E4546F">
        <w:rPr>
          <w:rFonts w:ascii="Arial" w:hAnsi="Arial" w:cs="Arial"/>
          <w:color w:val="595959" w:themeColor="text1" w:themeTint="A6"/>
          <w:sz w:val="22"/>
          <w:szCs w:val="22"/>
        </w:rPr>
        <w:t>aktivnosti umrežavanja (</w:t>
      </w:r>
      <w:r w:rsidRPr="00E4546F">
        <w:rPr>
          <w:rFonts w:ascii="Arial" w:hAnsi="Arial" w:cs="Arial"/>
          <w:i/>
          <w:iCs/>
          <w:color w:val="595959" w:themeColor="text1" w:themeTint="A6"/>
          <w:sz w:val="22"/>
          <w:szCs w:val="22"/>
        </w:rPr>
        <w:t>Networking activities</w:t>
      </w:r>
      <w:r w:rsidRPr="00E4546F">
        <w:rPr>
          <w:rFonts w:ascii="Arial" w:hAnsi="Arial" w:cs="Arial"/>
          <w:color w:val="595959" w:themeColor="text1" w:themeTint="A6"/>
          <w:sz w:val="22"/>
          <w:szCs w:val="22"/>
        </w:rPr>
        <w:t xml:space="preserve"> – NET) </w:t>
      </w:r>
      <w:r w:rsidR="00D115C4" w:rsidRPr="00E4546F">
        <w:rPr>
          <w:rFonts w:ascii="Arial" w:hAnsi="Arial" w:cs="Arial"/>
          <w:color w:val="595959" w:themeColor="text1" w:themeTint="A6"/>
          <w:sz w:val="22"/>
          <w:szCs w:val="22"/>
        </w:rPr>
        <w:t xml:space="preserve">koje su </w:t>
      </w:r>
      <w:r w:rsidRPr="00E4546F">
        <w:rPr>
          <w:rFonts w:ascii="Arial" w:hAnsi="Arial" w:cs="Arial"/>
          <w:color w:val="595959" w:themeColor="text1" w:themeTint="A6"/>
          <w:sz w:val="22"/>
          <w:szCs w:val="22"/>
        </w:rPr>
        <w:t>organizi</w:t>
      </w:r>
      <w:r w:rsidR="00D115C4" w:rsidRPr="00E4546F">
        <w:rPr>
          <w:rFonts w:ascii="Arial" w:hAnsi="Arial" w:cs="Arial"/>
          <w:color w:val="595959" w:themeColor="text1" w:themeTint="A6"/>
          <w:sz w:val="22"/>
          <w:szCs w:val="22"/>
        </w:rPr>
        <w:t xml:space="preserve">rale </w:t>
      </w:r>
      <w:r w:rsidRPr="00E4546F">
        <w:rPr>
          <w:rFonts w:ascii="Arial" w:hAnsi="Arial" w:cs="Arial"/>
          <w:color w:val="595959" w:themeColor="text1" w:themeTint="A6"/>
          <w:sz w:val="22"/>
          <w:szCs w:val="22"/>
        </w:rPr>
        <w:t>različit</w:t>
      </w:r>
      <w:r w:rsidR="00D115C4" w:rsidRPr="00E4546F">
        <w:rPr>
          <w:rFonts w:ascii="Arial" w:hAnsi="Arial" w:cs="Arial"/>
          <w:color w:val="595959" w:themeColor="text1" w:themeTint="A6"/>
          <w:sz w:val="22"/>
          <w:szCs w:val="22"/>
        </w:rPr>
        <w:t>e</w:t>
      </w:r>
      <w:r w:rsidRPr="00E4546F">
        <w:rPr>
          <w:rFonts w:ascii="Arial" w:hAnsi="Arial" w:cs="Arial"/>
          <w:color w:val="595959" w:themeColor="text1" w:themeTint="A6"/>
          <w:sz w:val="22"/>
          <w:szCs w:val="22"/>
        </w:rPr>
        <w:t xml:space="preserve"> nacionaln</w:t>
      </w:r>
      <w:r w:rsidR="00D115C4" w:rsidRPr="00E4546F">
        <w:rPr>
          <w:rFonts w:ascii="Arial" w:hAnsi="Arial" w:cs="Arial"/>
          <w:color w:val="595959" w:themeColor="text1" w:themeTint="A6"/>
          <w:sz w:val="22"/>
          <w:szCs w:val="22"/>
        </w:rPr>
        <w:t>e</w:t>
      </w:r>
      <w:r w:rsidRPr="00E4546F">
        <w:rPr>
          <w:rFonts w:ascii="Arial" w:hAnsi="Arial" w:cs="Arial"/>
          <w:color w:val="595959" w:themeColor="text1" w:themeTint="A6"/>
          <w:sz w:val="22"/>
          <w:szCs w:val="22"/>
        </w:rPr>
        <w:t xml:space="preserve"> agenci</w:t>
      </w:r>
      <w:r w:rsidR="00D115C4" w:rsidRPr="00E4546F">
        <w:rPr>
          <w:rFonts w:ascii="Arial" w:hAnsi="Arial" w:cs="Arial"/>
          <w:color w:val="595959" w:themeColor="text1" w:themeTint="A6"/>
          <w:sz w:val="22"/>
          <w:szCs w:val="22"/>
        </w:rPr>
        <w:t>je</w:t>
      </w:r>
      <w:r w:rsidRPr="00E4546F">
        <w:rPr>
          <w:rFonts w:ascii="Arial" w:hAnsi="Arial" w:cs="Arial"/>
          <w:color w:val="595959" w:themeColor="text1" w:themeTint="A6"/>
          <w:sz w:val="22"/>
          <w:szCs w:val="22"/>
        </w:rPr>
        <w:t>, uključujući i Agenciju</w:t>
      </w:r>
      <w:r w:rsidR="00B66158"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koja je bila domaćin za </w:t>
      </w:r>
      <w:r w:rsidR="006C157C" w:rsidRPr="00E4546F">
        <w:rPr>
          <w:rFonts w:ascii="Arial" w:hAnsi="Arial" w:cs="Arial"/>
          <w:color w:val="595959" w:themeColor="text1" w:themeTint="A6"/>
          <w:sz w:val="22"/>
          <w:szCs w:val="22"/>
        </w:rPr>
        <w:t xml:space="preserve">2 nacionalne </w:t>
      </w:r>
      <w:r w:rsidRPr="00E4546F">
        <w:rPr>
          <w:rFonts w:ascii="Arial" w:hAnsi="Arial" w:cs="Arial"/>
          <w:color w:val="595959" w:themeColor="text1" w:themeTint="A6"/>
          <w:sz w:val="22"/>
          <w:szCs w:val="22"/>
        </w:rPr>
        <w:t xml:space="preserve">i </w:t>
      </w:r>
      <w:r w:rsidR="006C157C" w:rsidRPr="00E4546F">
        <w:rPr>
          <w:rFonts w:ascii="Arial" w:hAnsi="Arial" w:cs="Arial"/>
          <w:color w:val="595959" w:themeColor="text1" w:themeTint="A6"/>
          <w:sz w:val="22"/>
          <w:szCs w:val="22"/>
        </w:rPr>
        <w:t>2</w:t>
      </w:r>
      <w:r w:rsidR="00E57653"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međunarodn</w:t>
      </w:r>
      <w:r w:rsidR="006C157C" w:rsidRPr="00E4546F">
        <w:rPr>
          <w:rFonts w:ascii="Arial" w:hAnsi="Arial" w:cs="Arial"/>
          <w:color w:val="595959" w:themeColor="text1" w:themeTint="A6"/>
          <w:sz w:val="22"/>
          <w:szCs w:val="22"/>
        </w:rPr>
        <w:t>e</w:t>
      </w:r>
      <w:r w:rsidRPr="00E4546F">
        <w:rPr>
          <w:rFonts w:ascii="Arial" w:hAnsi="Arial" w:cs="Arial"/>
          <w:color w:val="595959" w:themeColor="text1" w:themeTint="A6"/>
          <w:sz w:val="22"/>
          <w:szCs w:val="22"/>
        </w:rPr>
        <w:t xml:space="preserve"> aktivnost</w:t>
      </w:r>
      <w:r w:rsidR="006C157C" w:rsidRPr="00E4546F">
        <w:rPr>
          <w:rFonts w:ascii="Arial" w:hAnsi="Arial" w:cs="Arial"/>
          <w:color w:val="595959" w:themeColor="text1" w:themeTint="A6"/>
          <w:sz w:val="22"/>
          <w:szCs w:val="22"/>
        </w:rPr>
        <w:t>i</w:t>
      </w:r>
      <w:r w:rsidRPr="00E4546F">
        <w:rPr>
          <w:rFonts w:ascii="Arial" w:hAnsi="Arial" w:cs="Arial"/>
          <w:color w:val="595959" w:themeColor="text1" w:themeTint="A6"/>
          <w:sz w:val="22"/>
          <w:szCs w:val="22"/>
        </w:rPr>
        <w:t>. Nacionalne aktivnosti obuhva</w:t>
      </w:r>
      <w:r w:rsidR="006C157C" w:rsidRPr="00E4546F">
        <w:rPr>
          <w:rFonts w:ascii="Arial" w:hAnsi="Arial" w:cs="Arial"/>
          <w:color w:val="595959" w:themeColor="text1" w:themeTint="A6"/>
          <w:sz w:val="22"/>
          <w:szCs w:val="22"/>
        </w:rPr>
        <w:t>tile su</w:t>
      </w:r>
      <w:r w:rsidRPr="00E4546F">
        <w:rPr>
          <w:rFonts w:ascii="Arial" w:hAnsi="Arial" w:cs="Arial"/>
          <w:color w:val="595959" w:themeColor="text1" w:themeTint="A6"/>
          <w:sz w:val="22"/>
          <w:szCs w:val="22"/>
        </w:rPr>
        <w:t xml:space="preserve"> </w:t>
      </w:r>
      <w:r w:rsidR="006C157C" w:rsidRPr="00E4546F">
        <w:rPr>
          <w:rFonts w:ascii="Arial" w:hAnsi="Arial" w:cs="Arial"/>
          <w:color w:val="595959" w:themeColor="text1" w:themeTint="A6"/>
          <w:sz w:val="22"/>
          <w:szCs w:val="22"/>
        </w:rPr>
        <w:t xml:space="preserve">informativno događanje </w:t>
      </w:r>
      <w:r w:rsidRPr="00E4546F">
        <w:rPr>
          <w:rFonts w:ascii="Arial" w:hAnsi="Arial" w:cs="Arial"/>
          <w:color w:val="595959" w:themeColor="text1" w:themeTint="A6"/>
          <w:sz w:val="22"/>
          <w:szCs w:val="22"/>
        </w:rPr>
        <w:t>o p</w:t>
      </w:r>
      <w:r w:rsidR="006C157C" w:rsidRPr="00E4546F">
        <w:rPr>
          <w:rFonts w:ascii="Arial" w:hAnsi="Arial" w:cs="Arial"/>
          <w:color w:val="595959" w:themeColor="text1" w:themeTint="A6"/>
          <w:sz w:val="22"/>
          <w:szCs w:val="22"/>
        </w:rPr>
        <w:t>rogramu</w:t>
      </w:r>
      <w:r w:rsidRPr="00E4546F">
        <w:rPr>
          <w:rFonts w:ascii="Arial" w:hAnsi="Arial" w:cs="Arial"/>
          <w:color w:val="595959" w:themeColor="text1" w:themeTint="A6"/>
          <w:sz w:val="22"/>
          <w:szCs w:val="22"/>
        </w:rPr>
        <w:t xml:space="preserve"> </w:t>
      </w:r>
      <w:r w:rsidR="004A4BFF" w:rsidRPr="00E4546F">
        <w:rPr>
          <w:rFonts w:ascii="Arial" w:hAnsi="Arial" w:cs="Arial"/>
          <w:color w:val="595959" w:themeColor="text1" w:themeTint="A6"/>
          <w:sz w:val="22"/>
          <w:szCs w:val="22"/>
        </w:rPr>
        <w:t xml:space="preserve">Europske snage solidarnosti </w:t>
      </w:r>
      <w:r w:rsidR="06166AF5" w:rsidRPr="00E4546F">
        <w:rPr>
          <w:rFonts w:ascii="Arial" w:hAnsi="Arial" w:cs="Arial"/>
          <w:color w:val="595959" w:themeColor="text1" w:themeTint="A6"/>
          <w:sz w:val="22"/>
          <w:szCs w:val="22"/>
        </w:rPr>
        <w:t xml:space="preserve">pod nazivom </w:t>
      </w:r>
      <w:r w:rsidR="06166AF5" w:rsidRPr="00E4546F">
        <w:rPr>
          <w:rFonts w:ascii="Arial" w:hAnsi="Arial" w:cs="Arial"/>
          <w:i/>
          <w:iCs/>
          <w:color w:val="595959" w:themeColor="text1" w:themeTint="A6"/>
          <w:sz w:val="22"/>
          <w:szCs w:val="22"/>
        </w:rPr>
        <w:t>Solidarity matters</w:t>
      </w:r>
      <w:r w:rsidR="00127DFB" w:rsidRPr="00E4546F">
        <w:rPr>
          <w:rFonts w:ascii="Arial" w:hAnsi="Arial" w:cs="Arial"/>
          <w:i/>
          <w:iCs/>
          <w:color w:val="595959" w:themeColor="text1" w:themeTint="A6"/>
          <w:sz w:val="22"/>
          <w:szCs w:val="22"/>
        </w:rPr>
        <w:t xml:space="preserve"> </w:t>
      </w:r>
      <w:r w:rsidR="00127DFB" w:rsidRPr="00E4546F">
        <w:rPr>
          <w:rFonts w:ascii="Arial" w:hAnsi="Arial" w:cs="Arial"/>
          <w:color w:val="595959" w:themeColor="text1" w:themeTint="A6"/>
          <w:sz w:val="22"/>
          <w:szCs w:val="22"/>
        </w:rPr>
        <w:t>(27 sudionika)</w:t>
      </w:r>
      <w:r w:rsidR="06166AF5" w:rsidRPr="00E4546F">
        <w:rPr>
          <w:rFonts w:ascii="Arial" w:hAnsi="Arial" w:cs="Arial"/>
          <w:color w:val="595959" w:themeColor="text1" w:themeTint="A6"/>
          <w:sz w:val="22"/>
          <w:szCs w:val="22"/>
        </w:rPr>
        <w:t xml:space="preserve">, </w:t>
      </w:r>
      <w:r w:rsidR="006C157C" w:rsidRPr="00E4546F">
        <w:rPr>
          <w:rFonts w:ascii="Arial" w:hAnsi="Arial" w:cs="Arial"/>
          <w:color w:val="595959" w:themeColor="text1" w:themeTint="A6"/>
          <w:sz w:val="22"/>
          <w:szCs w:val="22"/>
        </w:rPr>
        <w:t xml:space="preserve">usmjereno </w:t>
      </w:r>
      <w:r w:rsidR="00E60930" w:rsidRPr="00E4546F">
        <w:rPr>
          <w:rFonts w:ascii="Arial" w:hAnsi="Arial" w:cs="Arial"/>
          <w:color w:val="595959" w:themeColor="text1" w:themeTint="A6"/>
          <w:sz w:val="22"/>
          <w:szCs w:val="22"/>
        </w:rPr>
        <w:t xml:space="preserve">ponajprije </w:t>
      </w:r>
      <w:r w:rsidR="006C157C" w:rsidRPr="00E4546F">
        <w:rPr>
          <w:rFonts w:ascii="Arial" w:hAnsi="Arial" w:cs="Arial"/>
          <w:color w:val="595959" w:themeColor="text1" w:themeTint="A6"/>
          <w:sz w:val="22"/>
          <w:szCs w:val="22"/>
        </w:rPr>
        <w:t>na organizacije iz Sisačko-moslavačke županije u skladu s nacionalnim prioritetom (Cilj za mlade #6 POTICAJ MLADIMA IZ RURALNIH SREDINA, s naglaskom na potresom pogođena područja)</w:t>
      </w:r>
      <w:r w:rsidR="00127DFB" w:rsidRPr="00E4546F">
        <w:rPr>
          <w:rFonts w:ascii="Arial" w:hAnsi="Arial" w:cs="Arial"/>
          <w:color w:val="595959" w:themeColor="text1" w:themeTint="A6"/>
          <w:sz w:val="22"/>
          <w:szCs w:val="22"/>
        </w:rPr>
        <w:t xml:space="preserve"> te trening Održivi razvoj kroz E+ i ESS (21 sudionik).</w:t>
      </w:r>
    </w:p>
    <w:p w14:paraId="64C9649A" w14:textId="77777777" w:rsidR="00F4761F" w:rsidRPr="00E4546F" w:rsidRDefault="00F4761F" w:rsidP="00995813">
      <w:pPr>
        <w:jc w:val="both"/>
        <w:rPr>
          <w:rFonts w:ascii="Arial" w:hAnsi="Arial" w:cs="Arial"/>
          <w:color w:val="595959" w:themeColor="text1" w:themeTint="A6"/>
          <w:sz w:val="22"/>
          <w:szCs w:val="22"/>
        </w:rPr>
      </w:pPr>
    </w:p>
    <w:p w14:paraId="6C22FD5A" w14:textId="54D3B1FA" w:rsidR="00127DFB" w:rsidRPr="00E4546F" w:rsidRDefault="2CAD8CFC"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M</w:t>
      </w:r>
      <w:r w:rsidR="00995813" w:rsidRPr="00E4546F">
        <w:rPr>
          <w:rFonts w:ascii="Arial" w:hAnsi="Arial" w:cs="Arial"/>
          <w:color w:val="595959" w:themeColor="text1" w:themeTint="A6"/>
          <w:sz w:val="22"/>
          <w:szCs w:val="22"/>
        </w:rPr>
        <w:t xml:space="preserve">eđunarodna aktivnost </w:t>
      </w:r>
      <w:r w:rsidR="3382EC0A" w:rsidRPr="00E4546F">
        <w:rPr>
          <w:rFonts w:ascii="Arial" w:hAnsi="Arial" w:cs="Arial"/>
          <w:i/>
          <w:iCs/>
          <w:color w:val="595959" w:themeColor="text1" w:themeTint="A6"/>
          <w:sz w:val="22"/>
          <w:szCs w:val="22"/>
        </w:rPr>
        <w:t>L</w:t>
      </w:r>
      <w:r w:rsidR="0D828ACE" w:rsidRPr="00E4546F">
        <w:rPr>
          <w:rFonts w:ascii="Arial" w:hAnsi="Arial" w:cs="Arial"/>
          <w:i/>
          <w:iCs/>
          <w:color w:val="595959" w:themeColor="text1" w:themeTint="A6"/>
          <w:sz w:val="22"/>
          <w:szCs w:val="22"/>
        </w:rPr>
        <w:t>et’s volunteer</w:t>
      </w:r>
      <w:r w:rsidR="00B66158" w:rsidRPr="00E4546F">
        <w:rPr>
          <w:rFonts w:ascii="Arial" w:hAnsi="Arial" w:cs="Arial"/>
          <w:i/>
          <w:iCs/>
          <w:color w:val="595959" w:themeColor="text1" w:themeTint="A6"/>
          <w:sz w:val="22"/>
          <w:szCs w:val="22"/>
        </w:rPr>
        <w:t xml:space="preserve">! </w:t>
      </w:r>
      <w:r w:rsidR="00995813" w:rsidRPr="00E4546F">
        <w:rPr>
          <w:rFonts w:ascii="Arial" w:hAnsi="Arial" w:cs="Arial"/>
          <w:color w:val="595959" w:themeColor="text1" w:themeTint="A6"/>
          <w:sz w:val="22"/>
          <w:szCs w:val="22"/>
        </w:rPr>
        <w:t xml:space="preserve">u kojoj je sudjelovalo </w:t>
      </w:r>
      <w:r w:rsidR="00127DFB" w:rsidRPr="00E4546F">
        <w:rPr>
          <w:rFonts w:ascii="Arial" w:hAnsi="Arial" w:cs="Arial"/>
          <w:color w:val="595959" w:themeColor="text1" w:themeTint="A6"/>
          <w:sz w:val="22"/>
          <w:szCs w:val="22"/>
        </w:rPr>
        <w:t xml:space="preserve">13 </w:t>
      </w:r>
      <w:r w:rsidR="00995813" w:rsidRPr="00E4546F">
        <w:rPr>
          <w:rFonts w:ascii="Arial" w:hAnsi="Arial" w:cs="Arial"/>
          <w:color w:val="595959" w:themeColor="text1" w:themeTint="A6"/>
          <w:sz w:val="22"/>
          <w:szCs w:val="22"/>
        </w:rPr>
        <w:t xml:space="preserve">sudionika bila je </w:t>
      </w:r>
      <w:r w:rsidR="00127DFB" w:rsidRPr="00E4546F">
        <w:rPr>
          <w:rFonts w:ascii="Arial" w:hAnsi="Arial" w:cs="Arial"/>
          <w:color w:val="595959" w:themeColor="text1" w:themeTint="A6"/>
          <w:sz w:val="22"/>
          <w:szCs w:val="22"/>
        </w:rPr>
        <w:t>3</w:t>
      </w:r>
      <w:r w:rsidR="37B90C19" w:rsidRPr="00E4546F">
        <w:rPr>
          <w:rFonts w:ascii="Arial" w:hAnsi="Arial" w:cs="Arial"/>
          <w:color w:val="595959" w:themeColor="text1" w:themeTint="A6"/>
          <w:sz w:val="22"/>
          <w:szCs w:val="22"/>
        </w:rPr>
        <w:t>. faza strateškog plana uključivanja</w:t>
      </w:r>
      <w:r w:rsidR="00127DFB" w:rsidRPr="00E4546F">
        <w:rPr>
          <w:rFonts w:ascii="Arial" w:hAnsi="Arial" w:cs="Arial"/>
          <w:color w:val="595959" w:themeColor="text1" w:themeTint="A6"/>
          <w:sz w:val="22"/>
          <w:szCs w:val="22"/>
        </w:rPr>
        <w:t xml:space="preserve"> ponajprije</w:t>
      </w:r>
      <w:r w:rsidR="37B90C19" w:rsidRPr="00E4546F">
        <w:rPr>
          <w:rFonts w:ascii="Arial" w:hAnsi="Arial" w:cs="Arial"/>
          <w:color w:val="595959" w:themeColor="text1" w:themeTint="A6"/>
          <w:sz w:val="22"/>
          <w:szCs w:val="22"/>
        </w:rPr>
        <w:t xml:space="preserve"> obrazovnih institucija u program</w:t>
      </w:r>
      <w:r w:rsidR="0029188D" w:rsidRPr="00E4546F">
        <w:rPr>
          <w:rFonts w:ascii="Arial" w:hAnsi="Arial" w:cs="Arial"/>
          <w:color w:val="595959" w:themeColor="text1" w:themeTint="A6"/>
          <w:sz w:val="22"/>
          <w:szCs w:val="22"/>
        </w:rPr>
        <w:t xml:space="preserve"> Europskih snaga solidarnosti</w:t>
      </w:r>
      <w:r w:rsidR="00127DFB" w:rsidRPr="00E4546F">
        <w:rPr>
          <w:rFonts w:ascii="Arial" w:hAnsi="Arial" w:cs="Arial"/>
          <w:color w:val="595959" w:themeColor="text1" w:themeTint="A6"/>
          <w:sz w:val="22"/>
          <w:szCs w:val="22"/>
        </w:rPr>
        <w:t xml:space="preserve">, ali i ostalih novih korisničkih skupina. Priređena je i dvojezična brošura </w:t>
      </w:r>
      <w:r w:rsidR="00127DFB" w:rsidRPr="00E4546F">
        <w:rPr>
          <w:rFonts w:ascii="Arial" w:hAnsi="Arial" w:cs="Arial"/>
          <w:i/>
          <w:iCs/>
          <w:color w:val="595959" w:themeColor="text1" w:themeTint="A6"/>
          <w:sz w:val="22"/>
          <w:szCs w:val="22"/>
        </w:rPr>
        <w:t>Međunarodno volontiranje u odgojno-obrazovnim ustanovama</w:t>
      </w:r>
      <w:r w:rsidR="00127DFB" w:rsidRPr="00E4546F">
        <w:rPr>
          <w:rFonts w:ascii="Arial" w:hAnsi="Arial" w:cs="Arial"/>
          <w:color w:val="595959" w:themeColor="text1" w:themeTint="A6"/>
          <w:sz w:val="22"/>
          <w:szCs w:val="22"/>
        </w:rPr>
        <w:t xml:space="preserve"> (</w:t>
      </w:r>
      <w:hyperlink r:id="rId33" w:history="1">
        <w:r w:rsidR="00127DFB" w:rsidRPr="00E4546F">
          <w:rPr>
            <w:rStyle w:val="Hyperlink"/>
            <w:rFonts w:ascii="Arial" w:hAnsi="Arial" w:cs="Arial"/>
            <w:color w:val="595959" w:themeColor="text1" w:themeTint="A6"/>
            <w:sz w:val="22"/>
            <w:szCs w:val="22"/>
          </w:rPr>
          <w:t>HR</w:t>
        </w:r>
      </w:hyperlink>
      <w:r w:rsidR="00127DFB" w:rsidRPr="00E4546F">
        <w:rPr>
          <w:rFonts w:ascii="Arial" w:hAnsi="Arial" w:cs="Arial"/>
          <w:color w:val="595959" w:themeColor="text1" w:themeTint="A6"/>
          <w:sz w:val="22"/>
          <w:szCs w:val="22"/>
        </w:rPr>
        <w:t xml:space="preserve"> i </w:t>
      </w:r>
      <w:hyperlink r:id="rId34" w:history="1">
        <w:r w:rsidR="00127DFB" w:rsidRPr="00E4546F">
          <w:rPr>
            <w:rStyle w:val="Hyperlink"/>
            <w:rFonts w:ascii="Arial" w:hAnsi="Arial" w:cs="Arial"/>
            <w:color w:val="595959" w:themeColor="text1" w:themeTint="A6"/>
            <w:sz w:val="22"/>
            <w:szCs w:val="22"/>
          </w:rPr>
          <w:t>EN</w:t>
        </w:r>
      </w:hyperlink>
      <w:r w:rsidR="00127DFB" w:rsidRPr="00E4546F">
        <w:rPr>
          <w:rFonts w:ascii="Arial" w:hAnsi="Arial" w:cs="Arial"/>
          <w:color w:val="595959" w:themeColor="text1" w:themeTint="A6"/>
          <w:sz w:val="22"/>
          <w:szCs w:val="22"/>
        </w:rPr>
        <w:t>).</w:t>
      </w:r>
      <w:r w:rsidR="00BF64D1" w:rsidRPr="00E4546F">
        <w:rPr>
          <w:rFonts w:ascii="Arial" w:hAnsi="Arial" w:cs="Arial"/>
          <w:color w:val="595959" w:themeColor="text1" w:themeTint="A6"/>
          <w:sz w:val="22"/>
          <w:szCs w:val="22"/>
        </w:rPr>
        <w:t xml:space="preserve"> </w:t>
      </w:r>
      <w:r w:rsidR="00127DFB" w:rsidRPr="00E4546F">
        <w:rPr>
          <w:rFonts w:ascii="Arial" w:hAnsi="Arial" w:cs="Arial"/>
          <w:color w:val="595959" w:themeColor="text1" w:themeTint="A6"/>
          <w:sz w:val="22"/>
          <w:szCs w:val="22"/>
        </w:rPr>
        <w:t>U suradnji sa SALTO Resursnim centrom za ESS proveden je i međunarodni trening TOSCA u mrežnom formatu za 22 sudionika, s ciljem jačanja kapaciteta volonterskih organizacija i podizanja kvalitete provedbe.</w:t>
      </w:r>
    </w:p>
    <w:p w14:paraId="433E0D19" w14:textId="77777777" w:rsidR="00F4761F" w:rsidRPr="00E4546F" w:rsidRDefault="00F4761F" w:rsidP="00995813">
      <w:pPr>
        <w:jc w:val="both"/>
        <w:rPr>
          <w:rFonts w:ascii="Arial" w:hAnsi="Arial" w:cs="Arial"/>
          <w:color w:val="595959" w:themeColor="text1" w:themeTint="A6"/>
          <w:sz w:val="22"/>
          <w:szCs w:val="22"/>
        </w:rPr>
      </w:pPr>
    </w:p>
    <w:p w14:paraId="72078D33" w14:textId="25EEF37C" w:rsidR="00127DFB" w:rsidRPr="00E4546F" w:rsidRDefault="00127DFB"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Kao nastavak prošlogodišnje nacionalne </w:t>
      </w:r>
      <w:r w:rsidR="00E60930" w:rsidRPr="00E4546F">
        <w:rPr>
          <w:rFonts w:ascii="Arial" w:hAnsi="Arial" w:cs="Arial"/>
          <w:color w:val="595959" w:themeColor="text1" w:themeTint="A6"/>
          <w:sz w:val="22"/>
          <w:szCs w:val="22"/>
        </w:rPr>
        <w:t>NET-</w:t>
      </w:r>
      <w:r w:rsidRPr="00E4546F">
        <w:rPr>
          <w:rFonts w:ascii="Arial" w:hAnsi="Arial" w:cs="Arial"/>
          <w:color w:val="595959" w:themeColor="text1" w:themeTint="A6"/>
          <w:sz w:val="22"/>
          <w:szCs w:val="22"/>
        </w:rPr>
        <w:t xml:space="preserve">aktivnosti Trening za mentore, priređen je </w:t>
      </w:r>
      <w:hyperlink r:id="rId35" w:history="1">
        <w:r w:rsidRPr="00E4546F">
          <w:rPr>
            <w:rStyle w:val="Hyperlink"/>
            <w:rFonts w:ascii="Arial" w:hAnsi="Arial" w:cs="Arial"/>
            <w:i/>
            <w:iCs/>
            <w:color w:val="595959" w:themeColor="text1" w:themeTint="A6"/>
            <w:sz w:val="22"/>
            <w:szCs w:val="22"/>
          </w:rPr>
          <w:t>Priručnik za mentore volontera</w:t>
        </w:r>
      </w:hyperlink>
      <w:r w:rsidRPr="00E4546F">
        <w:rPr>
          <w:rFonts w:ascii="Arial" w:hAnsi="Arial" w:cs="Arial"/>
          <w:i/>
          <w:iCs/>
          <w:color w:val="595959" w:themeColor="text1" w:themeTint="A6"/>
          <w:sz w:val="22"/>
          <w:szCs w:val="22"/>
        </w:rPr>
        <w:t xml:space="preserve"> </w:t>
      </w:r>
      <w:r w:rsidRPr="00E4546F">
        <w:rPr>
          <w:rFonts w:ascii="Arial" w:hAnsi="Arial" w:cs="Arial"/>
          <w:color w:val="595959" w:themeColor="text1" w:themeTint="A6"/>
          <w:sz w:val="22"/>
          <w:szCs w:val="22"/>
        </w:rPr>
        <w:t xml:space="preserve">s ciljem osnaživanja i jačanja kapaciteta mentora te </w:t>
      </w:r>
      <w:r w:rsidRPr="00E4546F">
        <w:rPr>
          <w:rFonts w:ascii="Arial" w:hAnsi="Arial" w:cs="Arial"/>
          <w:color w:val="595959" w:themeColor="text1" w:themeTint="A6"/>
          <w:sz w:val="22"/>
          <w:szCs w:val="22"/>
        </w:rPr>
        <w:lastRenderedPageBreak/>
        <w:t xml:space="preserve">uspostavljanja okvira za nadolazeće regionalne i međunarodne treninge za mentore kojima će </w:t>
      </w:r>
      <w:r w:rsidR="000C3FC9" w:rsidRPr="00E4546F">
        <w:rPr>
          <w:rFonts w:ascii="Arial" w:hAnsi="Arial" w:cs="Arial"/>
          <w:color w:val="595959" w:themeColor="text1" w:themeTint="A6"/>
          <w:sz w:val="22"/>
          <w:szCs w:val="22"/>
        </w:rPr>
        <w:t xml:space="preserve">Agencija </w:t>
      </w:r>
      <w:r w:rsidRPr="00E4546F">
        <w:rPr>
          <w:rFonts w:ascii="Arial" w:hAnsi="Arial" w:cs="Arial"/>
          <w:color w:val="595959" w:themeColor="text1" w:themeTint="A6"/>
          <w:sz w:val="22"/>
          <w:szCs w:val="22"/>
        </w:rPr>
        <w:t xml:space="preserve">biti domaćin u 2022. i 2023. </w:t>
      </w:r>
      <w:r w:rsidR="00E60930" w:rsidRPr="00E4546F">
        <w:rPr>
          <w:rFonts w:ascii="Arial" w:hAnsi="Arial" w:cs="Arial"/>
          <w:color w:val="595959" w:themeColor="text1" w:themeTint="A6"/>
          <w:sz w:val="22"/>
          <w:szCs w:val="22"/>
        </w:rPr>
        <w:t xml:space="preserve">godini. </w:t>
      </w:r>
    </w:p>
    <w:p w14:paraId="2EE8A51F" w14:textId="77777777" w:rsidR="00995813" w:rsidRPr="00E4546F" w:rsidRDefault="00995813" w:rsidP="00995813">
      <w:pPr>
        <w:jc w:val="both"/>
        <w:rPr>
          <w:rFonts w:ascii="Arial" w:hAnsi="Arial" w:cs="Arial"/>
          <w:color w:val="595959" w:themeColor="text1" w:themeTint="A6"/>
          <w:sz w:val="22"/>
          <w:szCs w:val="22"/>
        </w:rPr>
      </w:pPr>
    </w:p>
    <w:p w14:paraId="1FC62AF0" w14:textId="719FE26A" w:rsidR="009B6FD2" w:rsidRPr="00E4546F" w:rsidRDefault="00995813" w:rsidP="0099581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Redovno su </w:t>
      </w:r>
      <w:r w:rsidR="00B66158" w:rsidRPr="00E4546F">
        <w:rPr>
          <w:rFonts w:ascii="Arial" w:hAnsi="Arial" w:cs="Arial"/>
          <w:color w:val="595959" w:themeColor="text1" w:themeTint="A6"/>
          <w:sz w:val="22"/>
          <w:szCs w:val="22"/>
        </w:rPr>
        <w:t xml:space="preserve">se održavale </w:t>
      </w:r>
      <w:r w:rsidRPr="00E4546F">
        <w:rPr>
          <w:rFonts w:ascii="Arial" w:hAnsi="Arial" w:cs="Arial"/>
          <w:color w:val="595959" w:themeColor="text1" w:themeTint="A6"/>
          <w:sz w:val="22"/>
          <w:szCs w:val="22"/>
        </w:rPr>
        <w:t>i aktivnosti u okviru ciklusa vrednovanj</w:t>
      </w:r>
      <w:r w:rsidR="2DD576ED" w:rsidRPr="00E4546F">
        <w:rPr>
          <w:rFonts w:ascii="Arial" w:hAnsi="Arial" w:cs="Arial"/>
          <w:color w:val="595959" w:themeColor="text1" w:themeTint="A6"/>
          <w:sz w:val="22"/>
          <w:szCs w:val="22"/>
        </w:rPr>
        <w:t>a</w:t>
      </w:r>
      <w:r w:rsidR="004A4639"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i osposobljavanja za volontere</w:t>
      </w:r>
      <w:r w:rsidR="00FD2A1E"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w:t>
      </w:r>
      <w:r w:rsidRPr="00E4546F">
        <w:rPr>
          <w:rFonts w:ascii="Arial" w:hAnsi="Arial" w:cs="Arial"/>
          <w:i/>
          <w:iCs/>
          <w:color w:val="595959" w:themeColor="text1" w:themeTint="A6"/>
          <w:sz w:val="22"/>
          <w:szCs w:val="22"/>
        </w:rPr>
        <w:t>Training and evaluation cycl</w:t>
      </w:r>
      <w:r w:rsidR="00613DFF" w:rsidRPr="00E4546F">
        <w:rPr>
          <w:rFonts w:ascii="Arial" w:hAnsi="Arial" w:cs="Arial"/>
          <w:i/>
          <w:iCs/>
          <w:color w:val="595959" w:themeColor="text1" w:themeTint="A6"/>
          <w:sz w:val="22"/>
          <w:szCs w:val="22"/>
        </w:rPr>
        <w:t>e</w:t>
      </w:r>
      <w:r w:rsidRPr="00E4546F">
        <w:rPr>
          <w:rFonts w:ascii="Arial" w:hAnsi="Arial" w:cs="Arial"/>
          <w:color w:val="595959" w:themeColor="text1" w:themeTint="A6"/>
          <w:sz w:val="22"/>
          <w:szCs w:val="22"/>
        </w:rPr>
        <w:t xml:space="preserve"> – TEC): </w:t>
      </w:r>
      <w:r w:rsidR="247D0F77" w:rsidRPr="00E4546F">
        <w:rPr>
          <w:rFonts w:ascii="Arial" w:hAnsi="Arial" w:cs="Arial"/>
          <w:color w:val="595959" w:themeColor="text1" w:themeTint="A6"/>
          <w:sz w:val="22"/>
          <w:szCs w:val="22"/>
        </w:rPr>
        <w:t>osposobljavanja po</w:t>
      </w:r>
      <w:r w:rsidR="00616FD8" w:rsidRPr="00E4546F">
        <w:rPr>
          <w:rFonts w:ascii="Arial" w:hAnsi="Arial" w:cs="Arial"/>
          <w:color w:val="595959" w:themeColor="text1" w:themeTint="A6"/>
          <w:sz w:val="22"/>
          <w:szCs w:val="22"/>
        </w:rPr>
        <w:t xml:space="preserve"> </w:t>
      </w:r>
      <w:r w:rsidR="62B32BFE" w:rsidRPr="00E4546F">
        <w:rPr>
          <w:rFonts w:ascii="Arial" w:hAnsi="Arial" w:cs="Arial"/>
          <w:color w:val="595959" w:themeColor="text1" w:themeTint="A6"/>
          <w:sz w:val="22"/>
          <w:szCs w:val="22"/>
        </w:rPr>
        <w:t>d</w:t>
      </w:r>
      <w:r w:rsidRPr="00E4546F">
        <w:rPr>
          <w:rFonts w:ascii="Arial" w:hAnsi="Arial" w:cs="Arial"/>
          <w:color w:val="595959" w:themeColor="text1" w:themeTint="A6"/>
          <w:sz w:val="22"/>
          <w:szCs w:val="22"/>
        </w:rPr>
        <w:t>olask</w:t>
      </w:r>
      <w:r w:rsidR="49737544" w:rsidRPr="00E4546F">
        <w:rPr>
          <w:rFonts w:ascii="Arial" w:hAnsi="Arial" w:cs="Arial"/>
          <w:color w:val="595959" w:themeColor="text1" w:themeTint="A6"/>
          <w:sz w:val="22"/>
          <w:szCs w:val="22"/>
        </w:rPr>
        <w:t>u</w:t>
      </w:r>
      <w:r w:rsidRPr="00E4546F">
        <w:rPr>
          <w:rFonts w:ascii="Arial" w:hAnsi="Arial" w:cs="Arial"/>
          <w:color w:val="595959" w:themeColor="text1" w:themeTint="A6"/>
          <w:sz w:val="22"/>
          <w:szCs w:val="22"/>
        </w:rPr>
        <w:t xml:space="preserve">, </w:t>
      </w:r>
      <w:r w:rsidR="01EE4FBE" w:rsidRPr="00E4546F">
        <w:rPr>
          <w:rFonts w:ascii="Arial" w:hAnsi="Arial" w:cs="Arial"/>
          <w:color w:val="595959" w:themeColor="text1" w:themeTint="A6"/>
          <w:sz w:val="22"/>
          <w:szCs w:val="22"/>
        </w:rPr>
        <w:t xml:space="preserve">vrednovanja na sredini aktivnosti </w:t>
      </w:r>
      <w:r w:rsidRPr="00E4546F">
        <w:rPr>
          <w:rFonts w:ascii="Arial" w:hAnsi="Arial" w:cs="Arial"/>
          <w:color w:val="595959" w:themeColor="text1" w:themeTint="A6"/>
          <w:sz w:val="22"/>
          <w:szCs w:val="22"/>
        </w:rPr>
        <w:t xml:space="preserve">i godišnja događanja za sudionike i organizacije – ukupno </w:t>
      </w:r>
      <w:r w:rsidR="00BF64D1" w:rsidRPr="00E4546F">
        <w:rPr>
          <w:rFonts w:ascii="Arial" w:hAnsi="Arial" w:cs="Arial"/>
          <w:color w:val="595959" w:themeColor="text1" w:themeTint="A6"/>
          <w:sz w:val="22"/>
          <w:szCs w:val="22"/>
        </w:rPr>
        <w:t xml:space="preserve">16 </w:t>
      </w:r>
      <w:r w:rsidRPr="00E4546F">
        <w:rPr>
          <w:rFonts w:ascii="Arial" w:hAnsi="Arial" w:cs="Arial"/>
          <w:color w:val="595959" w:themeColor="text1" w:themeTint="A6"/>
          <w:sz w:val="22"/>
          <w:szCs w:val="22"/>
        </w:rPr>
        <w:t xml:space="preserve">aktivnosti. </w:t>
      </w:r>
      <w:r w:rsidR="33840513" w:rsidRPr="00E4546F">
        <w:rPr>
          <w:rFonts w:ascii="Arial" w:hAnsi="Arial" w:cs="Arial"/>
          <w:color w:val="595959" w:themeColor="text1" w:themeTint="A6"/>
          <w:sz w:val="22"/>
          <w:szCs w:val="22"/>
        </w:rPr>
        <w:t>Zbog pandemije</w:t>
      </w:r>
      <w:r w:rsidR="63268873" w:rsidRPr="00E4546F">
        <w:rPr>
          <w:rFonts w:ascii="Arial" w:hAnsi="Arial" w:cs="Arial"/>
          <w:color w:val="595959" w:themeColor="text1" w:themeTint="A6"/>
          <w:sz w:val="22"/>
          <w:szCs w:val="22"/>
        </w:rPr>
        <w:t>,</w:t>
      </w:r>
      <w:r w:rsidR="33840513" w:rsidRPr="00E4546F">
        <w:rPr>
          <w:rFonts w:ascii="Arial" w:hAnsi="Arial" w:cs="Arial"/>
          <w:color w:val="595959" w:themeColor="text1" w:themeTint="A6"/>
          <w:sz w:val="22"/>
          <w:szCs w:val="22"/>
        </w:rPr>
        <w:t xml:space="preserve"> većina aktivnosti u </w:t>
      </w:r>
      <w:r w:rsidR="00B66158" w:rsidRPr="00E4546F">
        <w:rPr>
          <w:rFonts w:ascii="Arial" w:hAnsi="Arial" w:cs="Arial"/>
          <w:color w:val="595959" w:themeColor="text1" w:themeTint="A6"/>
          <w:sz w:val="22"/>
          <w:szCs w:val="22"/>
        </w:rPr>
        <w:t>TEC-</w:t>
      </w:r>
      <w:r w:rsidR="33840513" w:rsidRPr="00E4546F">
        <w:rPr>
          <w:rFonts w:ascii="Arial" w:hAnsi="Arial" w:cs="Arial"/>
          <w:color w:val="595959" w:themeColor="text1" w:themeTint="A6"/>
          <w:sz w:val="22"/>
          <w:szCs w:val="22"/>
        </w:rPr>
        <w:t>ciklusu održana je u mrežnom formatu s prilagođenim sadržajem</w:t>
      </w:r>
      <w:r w:rsidR="72EEEFFF" w:rsidRPr="00E4546F">
        <w:rPr>
          <w:rFonts w:ascii="Arial" w:hAnsi="Arial" w:cs="Arial"/>
          <w:color w:val="595959" w:themeColor="text1" w:themeTint="A6"/>
          <w:sz w:val="22"/>
          <w:szCs w:val="22"/>
        </w:rPr>
        <w:t xml:space="preserve"> i met</w:t>
      </w:r>
      <w:r w:rsidR="2C2E72B3" w:rsidRPr="00E4546F">
        <w:rPr>
          <w:rFonts w:ascii="Arial" w:hAnsi="Arial" w:cs="Arial"/>
          <w:color w:val="595959" w:themeColor="text1" w:themeTint="A6"/>
          <w:sz w:val="22"/>
          <w:szCs w:val="22"/>
        </w:rPr>
        <w:t>odologijom</w:t>
      </w:r>
      <w:r w:rsidR="60C39117" w:rsidRPr="00E4546F">
        <w:rPr>
          <w:rFonts w:ascii="Arial" w:hAnsi="Arial" w:cs="Arial"/>
          <w:color w:val="595959" w:themeColor="text1" w:themeTint="A6"/>
          <w:sz w:val="22"/>
          <w:szCs w:val="22"/>
        </w:rPr>
        <w:t xml:space="preserve">, </w:t>
      </w:r>
      <w:r w:rsidR="00B66158" w:rsidRPr="00E4546F">
        <w:rPr>
          <w:rFonts w:ascii="Arial" w:hAnsi="Arial" w:cs="Arial"/>
          <w:color w:val="595959" w:themeColor="text1" w:themeTint="A6"/>
          <w:sz w:val="22"/>
          <w:szCs w:val="22"/>
        </w:rPr>
        <w:t xml:space="preserve">ali </w:t>
      </w:r>
      <w:r w:rsidR="60C39117" w:rsidRPr="00E4546F">
        <w:rPr>
          <w:rFonts w:ascii="Arial" w:hAnsi="Arial" w:cs="Arial"/>
          <w:color w:val="595959" w:themeColor="text1" w:themeTint="A6"/>
          <w:sz w:val="22"/>
          <w:szCs w:val="22"/>
        </w:rPr>
        <w:t>s istim ciljevima</w:t>
      </w:r>
      <w:r w:rsidR="2C2E72B3" w:rsidRPr="00E4546F">
        <w:rPr>
          <w:rFonts w:ascii="Arial" w:hAnsi="Arial" w:cs="Arial"/>
          <w:color w:val="595959" w:themeColor="text1" w:themeTint="A6"/>
          <w:sz w:val="22"/>
          <w:szCs w:val="22"/>
        </w:rPr>
        <w:t>. Na</w:t>
      </w:r>
      <w:r w:rsidR="75A84122" w:rsidRPr="00E4546F">
        <w:rPr>
          <w:rFonts w:ascii="Arial" w:hAnsi="Arial" w:cs="Arial"/>
          <w:color w:val="595959" w:themeColor="text1" w:themeTint="A6"/>
          <w:sz w:val="22"/>
          <w:szCs w:val="22"/>
        </w:rPr>
        <w:t>stavljen</w:t>
      </w:r>
      <w:r w:rsidR="2C2E72B3"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w:t>
      </w:r>
      <w:r w:rsidR="7578EEB1" w:rsidRPr="00E4546F">
        <w:rPr>
          <w:rFonts w:ascii="Arial" w:hAnsi="Arial" w:cs="Arial"/>
          <w:color w:val="595959" w:themeColor="text1" w:themeTint="A6"/>
          <w:sz w:val="22"/>
          <w:szCs w:val="22"/>
        </w:rPr>
        <w:t xml:space="preserve">je </w:t>
      </w:r>
      <w:r w:rsidRPr="00E4546F">
        <w:rPr>
          <w:rFonts w:ascii="Arial" w:hAnsi="Arial" w:cs="Arial"/>
          <w:color w:val="595959" w:themeColor="text1" w:themeTint="A6"/>
          <w:sz w:val="22"/>
          <w:szCs w:val="22"/>
        </w:rPr>
        <w:t xml:space="preserve">i suradnja s resursnim centrom SALTO za </w:t>
      </w:r>
      <w:r w:rsidR="00D115C4" w:rsidRPr="00E4546F">
        <w:rPr>
          <w:rFonts w:ascii="Arial" w:hAnsi="Arial" w:cs="Arial"/>
          <w:color w:val="595959" w:themeColor="text1" w:themeTint="A6"/>
          <w:sz w:val="22"/>
          <w:szCs w:val="22"/>
        </w:rPr>
        <w:t>jugoistočnu</w:t>
      </w:r>
      <w:r w:rsidRPr="00E4546F">
        <w:rPr>
          <w:rFonts w:ascii="Arial" w:hAnsi="Arial" w:cs="Arial"/>
          <w:color w:val="595959" w:themeColor="text1" w:themeTint="A6"/>
          <w:sz w:val="22"/>
          <w:szCs w:val="22"/>
        </w:rPr>
        <w:t xml:space="preserve"> Europu</w:t>
      </w:r>
      <w:r w:rsidR="03D415DB" w:rsidRPr="00E4546F">
        <w:rPr>
          <w:rFonts w:ascii="Arial" w:hAnsi="Arial" w:cs="Arial"/>
          <w:color w:val="595959" w:themeColor="text1" w:themeTint="A6"/>
          <w:sz w:val="22"/>
          <w:szCs w:val="22"/>
        </w:rPr>
        <w:t>.</w:t>
      </w:r>
      <w:r w:rsidR="00616FD8" w:rsidRPr="00E4546F">
        <w:rPr>
          <w:rFonts w:ascii="Arial" w:hAnsi="Arial" w:cs="Arial"/>
          <w:color w:val="595959" w:themeColor="text1" w:themeTint="A6"/>
          <w:sz w:val="22"/>
          <w:szCs w:val="22"/>
        </w:rPr>
        <w:t xml:space="preserve"> </w:t>
      </w:r>
    </w:p>
    <w:p w14:paraId="3B8F5DCE" w14:textId="77777777" w:rsidR="00995813" w:rsidRPr="00E4546F" w:rsidRDefault="00995813" w:rsidP="00995813">
      <w:pPr>
        <w:jc w:val="both"/>
        <w:rPr>
          <w:rFonts w:ascii="Arial" w:hAnsi="Arial" w:cs="Arial"/>
          <w:b/>
          <w:bCs/>
          <w:color w:val="595959" w:themeColor="text1" w:themeTint="A6"/>
          <w:sz w:val="22"/>
          <w:szCs w:val="22"/>
        </w:rPr>
      </w:pPr>
    </w:p>
    <w:p w14:paraId="060E8B6B" w14:textId="77777777" w:rsidR="00995813" w:rsidRPr="00E4546F" w:rsidRDefault="00995813" w:rsidP="00995813">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Nadzorne aktivnosti nad korisnicima</w:t>
      </w:r>
    </w:p>
    <w:p w14:paraId="77074AB4" w14:textId="72FF5BB8" w:rsidR="00995813" w:rsidRPr="00E4546F" w:rsidRDefault="00995813" w:rsidP="0099581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Korisnici koji su predmet nadzornih posjeta tijekom provedbe aktivnosti odabiru se metodom slučajnog odabira, u </w:t>
      </w:r>
      <w:r w:rsidR="00E60930" w:rsidRPr="00E4546F">
        <w:rPr>
          <w:rFonts w:ascii="Arial" w:eastAsia="Arial" w:hAnsi="Arial" w:cs="Arial"/>
          <w:color w:val="595959" w:themeColor="text1" w:themeTint="A6"/>
          <w:sz w:val="22"/>
          <w:szCs w:val="22"/>
        </w:rPr>
        <w:t>IT-</w:t>
      </w:r>
      <w:r w:rsidRPr="00E4546F">
        <w:rPr>
          <w:rFonts w:ascii="Arial" w:eastAsia="Arial" w:hAnsi="Arial" w:cs="Arial"/>
          <w:color w:val="595959" w:themeColor="text1" w:themeTint="A6"/>
          <w:sz w:val="22"/>
          <w:szCs w:val="22"/>
        </w:rPr>
        <w:t xml:space="preserve">alatu Europske komisije pod nazivom </w:t>
      </w:r>
      <w:r w:rsidRPr="00E4546F">
        <w:rPr>
          <w:rFonts w:ascii="Arial" w:eastAsia="Arial" w:hAnsi="Arial" w:cs="Arial"/>
          <w:i/>
          <w:iCs/>
          <w:color w:val="595959" w:themeColor="text1" w:themeTint="A6"/>
          <w:sz w:val="22"/>
          <w:szCs w:val="22"/>
        </w:rPr>
        <w:t xml:space="preserve">Epluslink </w:t>
      </w:r>
      <w:r w:rsidRPr="00E4546F">
        <w:rPr>
          <w:rFonts w:ascii="Arial" w:eastAsia="Arial" w:hAnsi="Arial" w:cs="Arial"/>
          <w:color w:val="595959" w:themeColor="text1" w:themeTint="A6"/>
          <w:sz w:val="22"/>
          <w:szCs w:val="22"/>
        </w:rPr>
        <w:t>te metodom procjene rizika</w:t>
      </w:r>
      <w:r w:rsidR="003965CF"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uzimajući u obzir više parametara. U </w:t>
      </w:r>
      <w:r w:rsidR="00A12BC5" w:rsidRPr="00E4546F">
        <w:rPr>
          <w:rFonts w:ascii="Arial" w:eastAsia="Arial" w:hAnsi="Arial" w:cs="Arial"/>
          <w:color w:val="595959" w:themeColor="text1" w:themeTint="A6"/>
          <w:sz w:val="22"/>
          <w:szCs w:val="22"/>
        </w:rPr>
        <w:t>2021</w:t>
      </w:r>
      <w:r w:rsidRPr="00E4546F">
        <w:rPr>
          <w:rFonts w:ascii="Arial" w:eastAsia="Arial" w:hAnsi="Arial" w:cs="Arial"/>
          <w:color w:val="595959" w:themeColor="text1" w:themeTint="A6"/>
          <w:sz w:val="22"/>
          <w:szCs w:val="22"/>
        </w:rPr>
        <w:t xml:space="preserve">. godini </w:t>
      </w:r>
      <w:r w:rsidR="00BF24BC" w:rsidRPr="00E4546F">
        <w:rPr>
          <w:rFonts w:ascii="Arial" w:eastAsia="Arial" w:hAnsi="Arial" w:cs="Arial"/>
          <w:color w:val="595959" w:themeColor="text1" w:themeTint="A6"/>
          <w:sz w:val="22"/>
          <w:szCs w:val="22"/>
        </w:rPr>
        <w:t>djelatnici</w:t>
      </w:r>
      <w:r w:rsidR="0059104E"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Agencije proveli su</w:t>
      </w:r>
      <w:r w:rsidR="00B66158" w:rsidRPr="00E4546F">
        <w:rPr>
          <w:rFonts w:ascii="Arial" w:eastAsia="Arial" w:hAnsi="Arial" w:cs="Arial"/>
          <w:color w:val="595959" w:themeColor="text1" w:themeTint="A6"/>
          <w:sz w:val="22"/>
          <w:szCs w:val="22"/>
        </w:rPr>
        <w:t xml:space="preserve"> </w:t>
      </w:r>
      <w:r w:rsidR="00A12BC5" w:rsidRPr="00E4546F">
        <w:rPr>
          <w:rFonts w:ascii="Arial" w:eastAsia="Arial" w:hAnsi="Arial" w:cs="Arial"/>
          <w:color w:val="595959" w:themeColor="text1" w:themeTint="A6"/>
          <w:sz w:val="22"/>
          <w:szCs w:val="22"/>
        </w:rPr>
        <w:t xml:space="preserve">7 </w:t>
      </w:r>
      <w:r w:rsidRPr="00E4546F">
        <w:rPr>
          <w:rFonts w:ascii="Arial" w:eastAsia="Arial" w:hAnsi="Arial" w:cs="Arial"/>
          <w:color w:val="595959" w:themeColor="text1" w:themeTint="A6"/>
          <w:sz w:val="22"/>
          <w:szCs w:val="22"/>
        </w:rPr>
        <w:t>nadzornih posjeta tijekom trajanja aktivnosti i posjeta radi praćenja projekta te</w:t>
      </w:r>
      <w:r w:rsidR="00D14B41" w:rsidRPr="00E4546F">
        <w:rPr>
          <w:rFonts w:ascii="Arial" w:eastAsia="Arial" w:hAnsi="Arial" w:cs="Arial"/>
          <w:color w:val="595959" w:themeColor="text1" w:themeTint="A6"/>
          <w:sz w:val="22"/>
          <w:szCs w:val="22"/>
        </w:rPr>
        <w:t xml:space="preserve"> </w:t>
      </w:r>
      <w:r w:rsidR="00724E0C" w:rsidRPr="00E4546F">
        <w:rPr>
          <w:rFonts w:ascii="Arial" w:eastAsia="Arial" w:hAnsi="Arial" w:cs="Arial"/>
          <w:color w:val="595959" w:themeColor="text1" w:themeTint="A6"/>
          <w:sz w:val="22"/>
          <w:szCs w:val="22"/>
        </w:rPr>
        <w:t xml:space="preserve">jednu </w:t>
      </w:r>
      <w:r w:rsidR="009E701F" w:rsidRPr="00E4546F">
        <w:rPr>
          <w:rFonts w:ascii="Arial" w:eastAsia="Arial" w:hAnsi="Arial" w:cs="Arial"/>
          <w:color w:val="595959" w:themeColor="text1" w:themeTint="A6"/>
          <w:sz w:val="22"/>
          <w:szCs w:val="22"/>
        </w:rPr>
        <w:t>sustavnu</w:t>
      </w:r>
      <w:r w:rsidR="00FC4F31"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provjeru korisnika.</w:t>
      </w:r>
    </w:p>
    <w:p w14:paraId="6DC9DC7D" w14:textId="77777777" w:rsidR="00995813" w:rsidRPr="00E4546F" w:rsidRDefault="00995813" w:rsidP="00995813">
      <w:pPr>
        <w:jc w:val="both"/>
        <w:rPr>
          <w:rFonts w:ascii="Arial" w:eastAsia="Arial" w:hAnsi="Arial" w:cs="Arial"/>
          <w:color w:val="595959" w:themeColor="text1" w:themeTint="A6"/>
          <w:sz w:val="22"/>
          <w:szCs w:val="22"/>
        </w:rPr>
      </w:pPr>
    </w:p>
    <w:p w14:paraId="741CA669" w14:textId="77777777" w:rsidR="00995813" w:rsidRPr="00E4546F" w:rsidRDefault="00995813" w:rsidP="00995813">
      <w:pPr>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Poteškoće u provedbi</w:t>
      </w:r>
    </w:p>
    <w:p w14:paraId="6C6A3596" w14:textId="0D3DD045" w:rsidR="005C7ED3" w:rsidRPr="00E4546F" w:rsidRDefault="007505A0" w:rsidP="0099581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Kašnjenje </w:t>
      </w:r>
      <w:r w:rsidR="00E60930" w:rsidRPr="00E4546F">
        <w:rPr>
          <w:rFonts w:ascii="Arial" w:eastAsia="Arial" w:hAnsi="Arial" w:cs="Arial"/>
          <w:color w:val="595959" w:themeColor="text1" w:themeTint="A6"/>
          <w:sz w:val="22"/>
          <w:szCs w:val="22"/>
        </w:rPr>
        <w:t xml:space="preserve">Europske komisije </w:t>
      </w:r>
      <w:r w:rsidRPr="00E4546F">
        <w:rPr>
          <w:rFonts w:ascii="Arial" w:eastAsia="Arial" w:hAnsi="Arial" w:cs="Arial"/>
          <w:color w:val="595959" w:themeColor="text1" w:themeTint="A6"/>
          <w:sz w:val="22"/>
          <w:szCs w:val="22"/>
        </w:rPr>
        <w:t xml:space="preserve">u </w:t>
      </w:r>
      <w:r w:rsidR="00D04B6B" w:rsidRPr="00E4546F">
        <w:rPr>
          <w:rFonts w:ascii="Arial" w:eastAsia="Arial" w:hAnsi="Arial" w:cs="Arial"/>
          <w:color w:val="595959" w:themeColor="text1" w:themeTint="A6"/>
          <w:sz w:val="22"/>
          <w:szCs w:val="22"/>
        </w:rPr>
        <w:t xml:space="preserve">razvoju </w:t>
      </w:r>
      <w:r w:rsidR="00E60930" w:rsidRPr="00E4546F">
        <w:rPr>
          <w:rFonts w:ascii="Arial" w:eastAsia="Arial" w:hAnsi="Arial" w:cs="Arial"/>
          <w:color w:val="595959" w:themeColor="text1" w:themeTint="A6"/>
          <w:sz w:val="22"/>
          <w:szCs w:val="22"/>
        </w:rPr>
        <w:t>IT-</w:t>
      </w:r>
      <w:r w:rsidR="00D04B6B" w:rsidRPr="00E4546F">
        <w:rPr>
          <w:rFonts w:ascii="Arial" w:eastAsia="Arial" w:hAnsi="Arial" w:cs="Arial"/>
          <w:color w:val="595959" w:themeColor="text1" w:themeTint="A6"/>
          <w:sz w:val="22"/>
          <w:szCs w:val="22"/>
        </w:rPr>
        <w:t xml:space="preserve">alata i tehničke poteškoće, kašnjenje u objavi i dostavi </w:t>
      </w:r>
      <w:r w:rsidRPr="00E4546F">
        <w:rPr>
          <w:rFonts w:ascii="Arial" w:eastAsia="Arial" w:hAnsi="Arial" w:cs="Arial"/>
          <w:color w:val="595959" w:themeColor="text1" w:themeTint="A6"/>
          <w:sz w:val="22"/>
          <w:szCs w:val="22"/>
        </w:rPr>
        <w:t>dokumentaci</w:t>
      </w:r>
      <w:r w:rsidR="00D04B6B" w:rsidRPr="00E4546F">
        <w:rPr>
          <w:rFonts w:ascii="Arial" w:eastAsia="Arial" w:hAnsi="Arial" w:cs="Arial"/>
          <w:color w:val="595959" w:themeColor="text1" w:themeTint="A6"/>
          <w:sz w:val="22"/>
          <w:szCs w:val="22"/>
        </w:rPr>
        <w:t>je</w:t>
      </w:r>
      <w:r w:rsidRPr="00E4546F">
        <w:rPr>
          <w:rFonts w:ascii="Arial" w:eastAsia="Arial" w:hAnsi="Arial" w:cs="Arial"/>
          <w:color w:val="595959" w:themeColor="text1" w:themeTint="A6"/>
          <w:sz w:val="22"/>
          <w:szCs w:val="22"/>
        </w:rPr>
        <w:t xml:space="preserve"> </w:t>
      </w:r>
      <w:r w:rsidR="00D04B6B" w:rsidRPr="00E4546F">
        <w:rPr>
          <w:rFonts w:ascii="Arial" w:eastAsia="Arial" w:hAnsi="Arial" w:cs="Arial"/>
          <w:color w:val="595959" w:themeColor="text1" w:themeTint="A6"/>
          <w:sz w:val="22"/>
          <w:szCs w:val="22"/>
        </w:rPr>
        <w:t>te</w:t>
      </w:r>
      <w:r w:rsidRPr="00E4546F">
        <w:rPr>
          <w:rFonts w:ascii="Arial" w:eastAsia="Arial" w:hAnsi="Arial" w:cs="Arial"/>
          <w:color w:val="595959" w:themeColor="text1" w:themeTint="A6"/>
          <w:sz w:val="22"/>
          <w:szCs w:val="22"/>
        </w:rPr>
        <w:t xml:space="preserve"> </w:t>
      </w:r>
      <w:r w:rsidR="00D04B6B" w:rsidRPr="00E4546F">
        <w:rPr>
          <w:rFonts w:ascii="Arial" w:eastAsia="Arial" w:hAnsi="Arial" w:cs="Arial"/>
          <w:color w:val="595959" w:themeColor="text1" w:themeTint="A6"/>
          <w:sz w:val="22"/>
          <w:szCs w:val="22"/>
        </w:rPr>
        <w:t xml:space="preserve">objavi </w:t>
      </w:r>
      <w:r w:rsidRPr="00E4546F">
        <w:rPr>
          <w:rFonts w:ascii="Arial" w:eastAsia="Arial" w:hAnsi="Arial" w:cs="Arial"/>
          <w:color w:val="595959" w:themeColor="text1" w:themeTint="A6"/>
          <w:sz w:val="22"/>
          <w:szCs w:val="22"/>
        </w:rPr>
        <w:t>informacija</w:t>
      </w:r>
      <w:r w:rsidR="00D04B6B" w:rsidRPr="00E4546F">
        <w:rPr>
          <w:rFonts w:ascii="Arial" w:eastAsia="Arial" w:hAnsi="Arial" w:cs="Arial"/>
          <w:color w:val="595959" w:themeColor="text1" w:themeTint="A6"/>
          <w:sz w:val="22"/>
          <w:szCs w:val="22"/>
        </w:rPr>
        <w:t xml:space="preserve"> o novom sustavu oznake kvalitete i načinu alokacije sredstava za volontiranje</w:t>
      </w:r>
      <w:r w:rsidR="00E60930" w:rsidRPr="00E4546F">
        <w:rPr>
          <w:rFonts w:ascii="Arial" w:eastAsia="Arial" w:hAnsi="Arial" w:cs="Arial"/>
          <w:color w:val="595959" w:themeColor="text1" w:themeTint="A6"/>
          <w:sz w:val="22"/>
          <w:szCs w:val="22"/>
        </w:rPr>
        <w:t xml:space="preserve"> </w:t>
      </w:r>
      <w:r w:rsidR="00995813" w:rsidRPr="00E4546F">
        <w:rPr>
          <w:rFonts w:ascii="Arial" w:eastAsia="Arial" w:hAnsi="Arial" w:cs="Arial"/>
          <w:color w:val="595959" w:themeColor="text1" w:themeTint="A6"/>
          <w:sz w:val="22"/>
          <w:szCs w:val="22"/>
        </w:rPr>
        <w:t>opteretilo</w:t>
      </w:r>
      <w:r w:rsidR="00D04B6B" w:rsidRPr="00E4546F">
        <w:rPr>
          <w:rFonts w:ascii="Arial" w:eastAsia="Arial" w:hAnsi="Arial" w:cs="Arial"/>
          <w:color w:val="595959" w:themeColor="text1" w:themeTint="A6"/>
          <w:sz w:val="22"/>
          <w:szCs w:val="22"/>
        </w:rPr>
        <w:t xml:space="preserve"> je</w:t>
      </w:r>
      <w:r w:rsidR="00995813" w:rsidRPr="00E4546F">
        <w:rPr>
          <w:rFonts w:ascii="Arial" w:eastAsia="Arial" w:hAnsi="Arial" w:cs="Arial"/>
          <w:color w:val="595959" w:themeColor="text1" w:themeTint="A6"/>
          <w:sz w:val="22"/>
          <w:szCs w:val="22"/>
        </w:rPr>
        <w:t xml:space="preserve"> </w:t>
      </w:r>
      <w:r w:rsidR="00D04B6B" w:rsidRPr="00E4546F">
        <w:rPr>
          <w:rFonts w:ascii="Arial" w:eastAsia="Arial" w:hAnsi="Arial" w:cs="Arial"/>
          <w:color w:val="595959" w:themeColor="text1" w:themeTint="A6"/>
          <w:sz w:val="22"/>
          <w:szCs w:val="22"/>
        </w:rPr>
        <w:t>djelatnike</w:t>
      </w:r>
      <w:r w:rsidR="0059104E" w:rsidRPr="00E4546F">
        <w:rPr>
          <w:rFonts w:ascii="Arial" w:eastAsia="Arial" w:hAnsi="Arial" w:cs="Arial"/>
          <w:color w:val="595959" w:themeColor="text1" w:themeTint="A6"/>
          <w:sz w:val="22"/>
          <w:szCs w:val="22"/>
        </w:rPr>
        <w:t xml:space="preserve"> </w:t>
      </w:r>
      <w:r w:rsidR="00995813" w:rsidRPr="00E4546F">
        <w:rPr>
          <w:rFonts w:ascii="Arial" w:eastAsia="Arial" w:hAnsi="Arial" w:cs="Arial"/>
          <w:color w:val="595959" w:themeColor="text1" w:themeTint="A6"/>
          <w:sz w:val="22"/>
          <w:szCs w:val="22"/>
        </w:rPr>
        <w:t xml:space="preserve">i otežalo koordinaciju </w:t>
      </w:r>
      <w:r w:rsidR="00D04B6B" w:rsidRPr="00E4546F">
        <w:rPr>
          <w:rFonts w:ascii="Arial" w:eastAsia="Arial" w:hAnsi="Arial" w:cs="Arial"/>
          <w:color w:val="595959" w:themeColor="text1" w:themeTint="A6"/>
          <w:sz w:val="22"/>
          <w:szCs w:val="22"/>
        </w:rPr>
        <w:t>pripreme korisnika i procesuiranju prijava.</w:t>
      </w:r>
      <w:r w:rsidR="00995813" w:rsidRPr="00E4546F">
        <w:rPr>
          <w:rFonts w:ascii="Arial" w:eastAsia="Arial" w:hAnsi="Arial" w:cs="Arial"/>
          <w:color w:val="595959" w:themeColor="text1" w:themeTint="A6"/>
          <w:sz w:val="22"/>
          <w:szCs w:val="22"/>
        </w:rPr>
        <w:t xml:space="preserve"> </w:t>
      </w:r>
    </w:p>
    <w:p w14:paraId="39E9D2B4" w14:textId="77777777" w:rsidR="00D04B6B" w:rsidRPr="00E4546F" w:rsidRDefault="00D04B6B" w:rsidP="00995813">
      <w:pPr>
        <w:jc w:val="both"/>
        <w:rPr>
          <w:rFonts w:ascii="Arial" w:eastAsia="Arial" w:hAnsi="Arial" w:cs="Arial"/>
          <w:color w:val="595959" w:themeColor="text1" w:themeTint="A6"/>
          <w:sz w:val="22"/>
          <w:szCs w:val="22"/>
        </w:rPr>
      </w:pPr>
    </w:p>
    <w:p w14:paraId="56FD1085" w14:textId="176BA3C3" w:rsidR="005C7ED3" w:rsidRPr="00E4546F" w:rsidRDefault="007505A0" w:rsidP="00995813">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w:t>
      </w:r>
      <w:r w:rsidR="005C7ED3" w:rsidRPr="00E4546F">
        <w:rPr>
          <w:rFonts w:ascii="Arial" w:eastAsia="Arial" w:hAnsi="Arial" w:cs="Arial"/>
          <w:color w:val="595959" w:themeColor="text1" w:themeTint="A6"/>
          <w:sz w:val="22"/>
          <w:szCs w:val="22"/>
        </w:rPr>
        <w:t>andemij</w:t>
      </w:r>
      <w:r w:rsidR="000C3FC9" w:rsidRPr="00E4546F">
        <w:rPr>
          <w:rFonts w:ascii="Arial" w:eastAsia="Arial" w:hAnsi="Arial" w:cs="Arial"/>
          <w:color w:val="595959" w:themeColor="text1" w:themeTint="A6"/>
          <w:sz w:val="22"/>
          <w:szCs w:val="22"/>
        </w:rPr>
        <w:t>a</w:t>
      </w:r>
      <w:r w:rsidR="005C7ED3" w:rsidRPr="00E4546F">
        <w:rPr>
          <w:rFonts w:ascii="Arial" w:eastAsia="Arial" w:hAnsi="Arial" w:cs="Arial"/>
          <w:color w:val="595959" w:themeColor="text1" w:themeTint="A6"/>
          <w:sz w:val="22"/>
          <w:szCs w:val="22"/>
        </w:rPr>
        <w:t xml:space="preserve"> koronavirusa</w:t>
      </w:r>
      <w:r w:rsidR="00CE5EC6" w:rsidRPr="00E4546F">
        <w:rPr>
          <w:rFonts w:ascii="Arial" w:eastAsia="Arial" w:hAnsi="Arial" w:cs="Arial"/>
          <w:color w:val="595959" w:themeColor="text1" w:themeTint="A6"/>
          <w:sz w:val="22"/>
          <w:szCs w:val="22"/>
        </w:rPr>
        <w:t xml:space="preserve"> je</w:t>
      </w:r>
      <w:r w:rsidRPr="00E4546F">
        <w:rPr>
          <w:rFonts w:ascii="Arial" w:eastAsia="Arial" w:hAnsi="Arial" w:cs="Arial"/>
          <w:color w:val="595959" w:themeColor="text1" w:themeTint="A6"/>
          <w:sz w:val="22"/>
          <w:szCs w:val="22"/>
        </w:rPr>
        <w:t xml:space="preserve"> i</w:t>
      </w:r>
      <w:r w:rsidR="005C7ED3" w:rsidRPr="00E4546F">
        <w:rPr>
          <w:rFonts w:ascii="Arial" w:eastAsia="Arial" w:hAnsi="Arial" w:cs="Arial"/>
          <w:color w:val="595959" w:themeColor="text1" w:themeTint="A6"/>
          <w:sz w:val="22"/>
          <w:szCs w:val="22"/>
        </w:rPr>
        <w:t xml:space="preserve"> u 202</w:t>
      </w:r>
      <w:r w:rsidRPr="00E4546F">
        <w:rPr>
          <w:rFonts w:ascii="Arial" w:eastAsia="Arial" w:hAnsi="Arial" w:cs="Arial"/>
          <w:color w:val="595959" w:themeColor="text1" w:themeTint="A6"/>
          <w:sz w:val="22"/>
          <w:szCs w:val="22"/>
        </w:rPr>
        <w:t>1</w:t>
      </w:r>
      <w:r w:rsidR="005C7ED3" w:rsidRPr="00E4546F">
        <w:rPr>
          <w:rFonts w:ascii="Arial" w:eastAsia="Arial" w:hAnsi="Arial" w:cs="Arial"/>
          <w:color w:val="595959" w:themeColor="text1" w:themeTint="A6"/>
          <w:sz w:val="22"/>
          <w:szCs w:val="22"/>
        </w:rPr>
        <w:t>. godini oteža</w:t>
      </w:r>
      <w:r w:rsidR="00CE5EC6" w:rsidRPr="00E4546F">
        <w:rPr>
          <w:rFonts w:ascii="Arial" w:eastAsia="Arial" w:hAnsi="Arial" w:cs="Arial"/>
          <w:color w:val="595959" w:themeColor="text1" w:themeTint="A6"/>
          <w:sz w:val="22"/>
          <w:szCs w:val="22"/>
        </w:rPr>
        <w:t>va</w:t>
      </w:r>
      <w:r w:rsidRPr="00E4546F">
        <w:rPr>
          <w:rFonts w:ascii="Arial" w:eastAsia="Arial" w:hAnsi="Arial" w:cs="Arial"/>
          <w:color w:val="595959" w:themeColor="text1" w:themeTint="A6"/>
          <w:sz w:val="22"/>
          <w:szCs w:val="22"/>
        </w:rPr>
        <w:t>la</w:t>
      </w:r>
      <w:r w:rsidR="00CE5EC6" w:rsidRPr="00E4546F">
        <w:rPr>
          <w:rFonts w:ascii="Arial" w:eastAsia="Arial" w:hAnsi="Arial" w:cs="Arial"/>
          <w:color w:val="595959" w:themeColor="text1" w:themeTint="A6"/>
          <w:sz w:val="22"/>
          <w:szCs w:val="22"/>
        </w:rPr>
        <w:t xml:space="preserve"> </w:t>
      </w:r>
      <w:r w:rsidR="005C7ED3" w:rsidRPr="00E4546F">
        <w:rPr>
          <w:rFonts w:ascii="Arial" w:eastAsia="Arial" w:hAnsi="Arial" w:cs="Arial"/>
          <w:color w:val="595959" w:themeColor="text1" w:themeTint="A6"/>
          <w:sz w:val="22"/>
          <w:szCs w:val="22"/>
        </w:rPr>
        <w:t>provedbu projektnih aktivnosti i mobilnosti. Agencija je redovito informirala korisnike o postupanjima u slučajevima više sile, fleksibilizaciji provedbenih pravila i dostupnim mjerama podrške.</w:t>
      </w:r>
      <w:r w:rsidR="00616FD8" w:rsidRPr="00E4546F">
        <w:rPr>
          <w:rFonts w:ascii="Arial" w:eastAsia="Arial" w:hAnsi="Arial" w:cs="Arial"/>
          <w:color w:val="595959" w:themeColor="text1" w:themeTint="A6"/>
          <w:sz w:val="22"/>
          <w:szCs w:val="22"/>
        </w:rPr>
        <w:t xml:space="preserve"> </w:t>
      </w:r>
    </w:p>
    <w:p w14:paraId="620B375A" w14:textId="77777777" w:rsidR="005E3D28" w:rsidRPr="00E4546F" w:rsidRDefault="005E3D28" w:rsidP="00995813">
      <w:pPr>
        <w:jc w:val="both"/>
        <w:rPr>
          <w:rFonts w:ascii="Arial" w:eastAsia="Arial" w:hAnsi="Arial" w:cs="Arial"/>
          <w:color w:val="595959" w:themeColor="text1" w:themeTint="A6"/>
          <w:sz w:val="22"/>
          <w:szCs w:val="22"/>
        </w:rPr>
      </w:pPr>
    </w:p>
    <w:p w14:paraId="2D1A5641" w14:textId="77777777" w:rsidR="006E5730" w:rsidRPr="00E4546F" w:rsidRDefault="006E5730" w:rsidP="0039491F">
      <w:pPr>
        <w:pStyle w:val="Heading3"/>
        <w:rPr>
          <w:rFonts w:cs="Arial"/>
          <w:b w:val="0"/>
          <w:color w:val="595959" w:themeColor="text1" w:themeTint="A6"/>
        </w:rPr>
      </w:pPr>
      <w:bookmarkStart w:id="62" w:name="_Toc97019438"/>
      <w:bookmarkStart w:id="63" w:name="_Toc98223630"/>
      <w:r w:rsidRPr="00E4546F">
        <w:rPr>
          <w:rFonts w:cs="Arial"/>
          <w:color w:val="595959" w:themeColor="text1" w:themeTint="A6"/>
        </w:rPr>
        <w:t>3. Program Obzor Europa</w:t>
      </w:r>
      <w:bookmarkEnd w:id="62"/>
      <w:bookmarkEnd w:id="63"/>
    </w:p>
    <w:p w14:paraId="519AF84E" w14:textId="1CC9038F" w:rsidR="006E5730" w:rsidRPr="00E4546F" w:rsidRDefault="006E5730" w:rsidP="006E5730">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Ukratko o programu i ciljevima</w:t>
      </w:r>
    </w:p>
    <w:p w14:paraId="41349DE8" w14:textId="7B2A76B1" w:rsidR="006E5730" w:rsidRPr="00E4546F" w:rsidRDefault="006E5730" w:rsidP="006E5730">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Obzor Europa okvirni je program Europske unije za istraživanja i inovacije za razdoblje od 2021. do 2027. godine i najveći višegodišnji financijski instrument Europske unije koji služi ostvarivanju ključnih strateških ciljeva E</w:t>
      </w:r>
      <w:r w:rsidR="00CE5EC6" w:rsidRPr="00E4546F">
        <w:rPr>
          <w:rFonts w:ascii="Arial" w:hAnsi="Arial" w:cs="Arial"/>
          <w:color w:val="595959" w:themeColor="text1" w:themeTint="A6"/>
          <w:sz w:val="22"/>
          <w:szCs w:val="22"/>
        </w:rPr>
        <w:t xml:space="preserve">U-a </w:t>
      </w:r>
      <w:r w:rsidRPr="00E4546F">
        <w:rPr>
          <w:rFonts w:ascii="Arial" w:hAnsi="Arial" w:cs="Arial"/>
          <w:color w:val="595959" w:themeColor="text1" w:themeTint="A6"/>
          <w:sz w:val="22"/>
          <w:szCs w:val="22"/>
        </w:rPr>
        <w:t xml:space="preserve">vezanih </w:t>
      </w:r>
      <w:r w:rsidR="00CE5EC6" w:rsidRPr="00E4546F">
        <w:rPr>
          <w:rFonts w:ascii="Arial" w:hAnsi="Arial" w:cs="Arial"/>
          <w:color w:val="595959" w:themeColor="text1" w:themeTint="A6"/>
          <w:sz w:val="22"/>
          <w:szCs w:val="22"/>
        </w:rPr>
        <w:t xml:space="preserve">uz </w:t>
      </w:r>
      <w:r w:rsidRPr="00E4546F">
        <w:rPr>
          <w:rFonts w:ascii="Arial" w:hAnsi="Arial" w:cs="Arial"/>
          <w:color w:val="595959" w:themeColor="text1" w:themeTint="A6"/>
          <w:sz w:val="22"/>
          <w:szCs w:val="22"/>
        </w:rPr>
        <w:t xml:space="preserve">istraživanje, </w:t>
      </w:r>
      <w:r w:rsidR="00CE5EC6" w:rsidRPr="00E4546F">
        <w:rPr>
          <w:rFonts w:ascii="Arial" w:hAnsi="Arial" w:cs="Arial"/>
          <w:color w:val="595959" w:themeColor="text1" w:themeTint="A6"/>
          <w:sz w:val="22"/>
          <w:szCs w:val="22"/>
        </w:rPr>
        <w:t xml:space="preserve">tehnološki </w:t>
      </w:r>
      <w:r w:rsidRPr="00E4546F">
        <w:rPr>
          <w:rFonts w:ascii="Arial" w:hAnsi="Arial" w:cs="Arial"/>
          <w:color w:val="595959" w:themeColor="text1" w:themeTint="A6"/>
          <w:sz w:val="22"/>
          <w:szCs w:val="22"/>
        </w:rPr>
        <w:t>razvoj i inovacije te provedbu Europskog istraživačkog prostora (ERA</w:t>
      </w:r>
      <w:r w:rsidR="00CE0E9C">
        <w:rPr>
          <w:rFonts w:ascii="Arial" w:hAnsi="Arial" w:cs="Arial"/>
          <w:color w:val="595959" w:themeColor="text1" w:themeTint="A6"/>
          <w:sz w:val="22"/>
          <w:szCs w:val="22"/>
        </w:rPr>
        <w:t xml:space="preserve"> – </w:t>
      </w:r>
      <w:r w:rsidR="00CE0E9C" w:rsidRPr="00CE0E9C">
        <w:rPr>
          <w:rFonts w:ascii="Arial" w:hAnsi="Arial" w:cs="Arial"/>
          <w:i/>
          <w:iCs/>
          <w:color w:val="595959" w:themeColor="text1" w:themeTint="A6"/>
          <w:sz w:val="22"/>
          <w:szCs w:val="22"/>
        </w:rPr>
        <w:t>European Research Area</w:t>
      </w:r>
      <w:r w:rsidRPr="00E4546F">
        <w:rPr>
          <w:rFonts w:ascii="Arial" w:hAnsi="Arial" w:cs="Arial"/>
          <w:color w:val="595959" w:themeColor="text1" w:themeTint="A6"/>
          <w:sz w:val="22"/>
          <w:szCs w:val="22"/>
        </w:rPr>
        <w:t>).</w:t>
      </w:r>
    </w:p>
    <w:p w14:paraId="1A9A9165" w14:textId="77777777" w:rsidR="006E5730" w:rsidRPr="00E4546F" w:rsidRDefault="006E5730" w:rsidP="006E5730">
      <w:pPr>
        <w:jc w:val="both"/>
        <w:rPr>
          <w:rFonts w:ascii="Arial" w:hAnsi="Arial" w:cs="Arial"/>
          <w:color w:val="595959" w:themeColor="text1" w:themeTint="A6"/>
          <w:sz w:val="22"/>
          <w:szCs w:val="22"/>
        </w:rPr>
      </w:pPr>
    </w:p>
    <w:p w14:paraId="36C88770" w14:textId="77777777" w:rsidR="006E5730" w:rsidRPr="00E4546F" w:rsidRDefault="006E5730" w:rsidP="006E5730">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Obzor Europa jedan je od ključnih instrumenata Unije za jačanje Europskog istraživačkog prostora, osnaživanje europske konkurentnosti, usmjeravanje i ubrzavanje digitalne i zelene tranzicije, europskog oporavka, pripravnosti i otpornosti.</w:t>
      </w:r>
    </w:p>
    <w:p w14:paraId="4600B2EC" w14:textId="77777777" w:rsidR="006E5730" w:rsidRPr="00E4546F" w:rsidRDefault="006E5730" w:rsidP="006E5730">
      <w:pPr>
        <w:jc w:val="both"/>
        <w:rPr>
          <w:rFonts w:ascii="Arial" w:hAnsi="Arial" w:cs="Arial"/>
          <w:color w:val="595959" w:themeColor="text1" w:themeTint="A6"/>
          <w:sz w:val="22"/>
          <w:szCs w:val="22"/>
        </w:rPr>
      </w:pPr>
    </w:p>
    <w:p w14:paraId="23DCDC68" w14:textId="77777777" w:rsidR="006E5730" w:rsidRPr="00E4546F" w:rsidRDefault="006E5730" w:rsidP="006E5730">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Strukturu Programa čine sljedeći stupovi: Izvrsna znanost, Globalni izazovi i europska industrijska konkurentnost (sačinjena od šest klastera) te Inovativna Europa. Horizontalni dio strukture čine dvije komponente: prva je Širenje sudjelovanja i izvrsnosti te Reforma i jačanje europskog sustava istraživanja i inovacija, a druga Zajednički istraživački centar.</w:t>
      </w:r>
    </w:p>
    <w:p w14:paraId="6B003EFF" w14:textId="77777777" w:rsidR="006E5730" w:rsidRPr="00E4546F" w:rsidRDefault="006E5730" w:rsidP="006E5730">
      <w:pPr>
        <w:jc w:val="both"/>
        <w:rPr>
          <w:rFonts w:ascii="Arial" w:hAnsi="Arial" w:cs="Arial"/>
          <w:color w:val="595959" w:themeColor="text1" w:themeTint="A6"/>
          <w:sz w:val="22"/>
          <w:szCs w:val="22"/>
        </w:rPr>
      </w:pPr>
    </w:p>
    <w:p w14:paraId="037DA5D7" w14:textId="3B3F9106" w:rsidR="006E5730" w:rsidRPr="00E4546F" w:rsidRDefault="006E5730" w:rsidP="006E5730">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Programom na strateškoj razini u </w:t>
      </w:r>
      <w:r w:rsidR="00CE5EC6" w:rsidRPr="00E4546F">
        <w:rPr>
          <w:rFonts w:ascii="Arial" w:hAnsi="Arial" w:cs="Arial"/>
          <w:color w:val="595959" w:themeColor="text1" w:themeTint="A6"/>
          <w:sz w:val="22"/>
          <w:szCs w:val="22"/>
        </w:rPr>
        <w:t xml:space="preserve">nacionalnom </w:t>
      </w:r>
      <w:r w:rsidRPr="00E4546F">
        <w:rPr>
          <w:rFonts w:ascii="Arial" w:hAnsi="Arial" w:cs="Arial"/>
          <w:color w:val="595959" w:themeColor="text1" w:themeTint="A6"/>
          <w:sz w:val="22"/>
          <w:szCs w:val="22"/>
        </w:rPr>
        <w:t xml:space="preserve">kontekstu upravlja Ministarstvo znanosti i obrazovanja, a Agencija u </w:t>
      </w:r>
      <w:r w:rsidR="00CE5EC6" w:rsidRPr="00E4546F">
        <w:rPr>
          <w:rFonts w:ascii="Arial" w:hAnsi="Arial" w:cs="Arial"/>
          <w:color w:val="595959" w:themeColor="text1" w:themeTint="A6"/>
          <w:sz w:val="22"/>
          <w:szCs w:val="22"/>
        </w:rPr>
        <w:t xml:space="preserve">nacionalnom </w:t>
      </w:r>
      <w:r w:rsidRPr="00E4546F">
        <w:rPr>
          <w:rFonts w:ascii="Arial" w:hAnsi="Arial" w:cs="Arial"/>
          <w:color w:val="595959" w:themeColor="text1" w:themeTint="A6"/>
          <w:sz w:val="22"/>
          <w:szCs w:val="22"/>
        </w:rPr>
        <w:t>sustavu podrške provedbi programa sudjeluje posredstvom djelatnika imenovanih kao nacionalne osobe za kontakt (NCP-</w:t>
      </w:r>
      <w:r w:rsidR="00CE5EC6" w:rsidRPr="00E4546F">
        <w:rPr>
          <w:rFonts w:ascii="Arial" w:hAnsi="Arial" w:cs="Arial"/>
          <w:color w:val="595959" w:themeColor="text1" w:themeTint="A6"/>
          <w:sz w:val="22"/>
          <w:szCs w:val="22"/>
        </w:rPr>
        <w:t>ovi</w:t>
      </w:r>
      <w:r w:rsidRPr="00E4546F">
        <w:rPr>
          <w:rFonts w:ascii="Arial" w:hAnsi="Arial" w:cs="Arial"/>
          <w:color w:val="595959" w:themeColor="text1" w:themeTint="A6"/>
          <w:sz w:val="22"/>
          <w:szCs w:val="22"/>
        </w:rPr>
        <w:t>) za pojedina područja programa i kao članovi programskih odbora. U 2021. godini od 20 imenovanih NCP-</w:t>
      </w:r>
      <w:r w:rsidR="00CE5EC6" w:rsidRPr="00E4546F">
        <w:rPr>
          <w:rFonts w:ascii="Arial" w:hAnsi="Arial" w:cs="Arial"/>
          <w:color w:val="595959" w:themeColor="text1" w:themeTint="A6"/>
          <w:sz w:val="22"/>
          <w:szCs w:val="22"/>
        </w:rPr>
        <w:t xml:space="preserve">ova </w:t>
      </w:r>
      <w:r w:rsidRPr="00E4546F">
        <w:rPr>
          <w:rFonts w:ascii="Arial" w:hAnsi="Arial" w:cs="Arial"/>
          <w:color w:val="595959" w:themeColor="text1" w:themeTint="A6"/>
          <w:sz w:val="22"/>
          <w:szCs w:val="22"/>
        </w:rPr>
        <w:t xml:space="preserve">na nacionalnoj razini 12 ih je djelovalo pri Agenciji što Agenciju čini ključnim partnerom </w:t>
      </w:r>
      <w:r w:rsidRPr="00E4546F">
        <w:rPr>
          <w:rFonts w:ascii="Arial" w:hAnsi="Arial" w:cs="Arial"/>
          <w:color w:val="595959" w:themeColor="text1" w:themeTint="A6"/>
          <w:sz w:val="22"/>
          <w:szCs w:val="22"/>
        </w:rPr>
        <w:lastRenderedPageBreak/>
        <w:t>Ministarstvu u provedbi ovog programa. Djelatnici Službe za znanost obavljaju poslove nacionalnih osoba za kontakt i delegata u programskim odborima u svih šest klastera drugog stupa, području djelovanja Marie Skłodowska</w:t>
      </w:r>
      <w:r w:rsidR="00233F26"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Curie (MSCA), Zajedničkog istraživačkog centra (JRC), Širenja sudjelovanja i izvrsnosti te pravnim i financijskim pitanjima programa Obzor Europa.</w:t>
      </w:r>
    </w:p>
    <w:p w14:paraId="064FDD7C" w14:textId="77777777" w:rsidR="006E5730" w:rsidRPr="00E4546F" w:rsidRDefault="006E5730" w:rsidP="006E5730">
      <w:pPr>
        <w:jc w:val="both"/>
        <w:rPr>
          <w:rFonts w:ascii="Arial" w:hAnsi="Arial" w:cs="Arial"/>
          <w:color w:val="595959" w:themeColor="text1" w:themeTint="A6"/>
          <w:sz w:val="22"/>
          <w:szCs w:val="22"/>
        </w:rPr>
      </w:pPr>
    </w:p>
    <w:p w14:paraId="40F09040" w14:textId="77777777" w:rsidR="006E5730" w:rsidRPr="00E4546F" w:rsidRDefault="006E5730" w:rsidP="00252C9A">
      <w:pPr>
        <w:jc w:val="both"/>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Pravna osnova</w:t>
      </w:r>
    </w:p>
    <w:p w14:paraId="67DAB58C" w14:textId="10AB629B" w:rsidR="006E5730" w:rsidRPr="00E4546F" w:rsidRDefault="006E5730" w:rsidP="004D2CD1">
      <w:pPr>
        <w:numPr>
          <w:ilvl w:val="0"/>
          <w:numId w:val="14"/>
        </w:numPr>
        <w:ind w:left="714" w:hanging="357"/>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Uredba (EU) 2021/695 Europskog parlamenta i Vijeća od 28. travnja 2021. o uspostavi Okvirnog programa za istraživanja i inovacije Obzor Europa, o utvrđivanju pravila za sudjelovanje i širenje rezultata te o stavljanju izvan snage </w:t>
      </w:r>
      <w:r w:rsidR="00CE5EC6" w:rsidRPr="00E4546F">
        <w:rPr>
          <w:rFonts w:ascii="Arial" w:hAnsi="Arial" w:cs="Arial"/>
          <w:color w:val="595959" w:themeColor="text1" w:themeTint="A6"/>
          <w:sz w:val="22"/>
          <w:szCs w:val="22"/>
        </w:rPr>
        <w:t xml:space="preserve">uredaba </w:t>
      </w:r>
      <w:r w:rsidRPr="00E4546F">
        <w:rPr>
          <w:rFonts w:ascii="Arial" w:hAnsi="Arial" w:cs="Arial"/>
          <w:color w:val="595959" w:themeColor="text1" w:themeTint="A6"/>
          <w:sz w:val="22"/>
          <w:szCs w:val="22"/>
        </w:rPr>
        <w:t>(EU) br. 1290/2013 i br. 1291/2013</w:t>
      </w:r>
    </w:p>
    <w:p w14:paraId="4C73B4F1" w14:textId="77777777" w:rsidR="006E5730" w:rsidRPr="00E4546F" w:rsidRDefault="006E5730" w:rsidP="004D2CD1">
      <w:pPr>
        <w:numPr>
          <w:ilvl w:val="0"/>
          <w:numId w:val="14"/>
        </w:numPr>
        <w:ind w:left="714" w:hanging="357"/>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Odluka Vijeća (EU) 2021/764 od 10. svibnja 2021. o uspostavi posebnog programa za provedbu Okvirnog programa za istraživanja i inovacije Obzor Europa te o stavljanju izvan snage Odluke 2013/743/EU</w:t>
      </w:r>
    </w:p>
    <w:p w14:paraId="0DF16FC6" w14:textId="77777777" w:rsidR="006E5730" w:rsidRPr="00E4546F" w:rsidRDefault="006E5730" w:rsidP="006E5730">
      <w:pPr>
        <w:jc w:val="both"/>
        <w:rPr>
          <w:rFonts w:ascii="Arial" w:eastAsiaTheme="minorHAnsi" w:hAnsi="Arial" w:cs="Arial"/>
          <w:color w:val="595959" w:themeColor="text1" w:themeTint="A6"/>
          <w:sz w:val="22"/>
          <w:szCs w:val="22"/>
        </w:rPr>
      </w:pPr>
    </w:p>
    <w:p w14:paraId="0259B9D4" w14:textId="77777777" w:rsidR="006E5730" w:rsidRPr="00E4546F" w:rsidRDefault="006E5730" w:rsidP="006E5730">
      <w:pPr>
        <w:rPr>
          <w:rFonts w:ascii="Arial" w:eastAsiaTheme="minorHAnsi" w:hAnsi="Arial" w:cs="Arial"/>
          <w:b/>
          <w:bCs/>
          <w:color w:val="595959" w:themeColor="text1" w:themeTint="A6"/>
          <w:sz w:val="22"/>
          <w:szCs w:val="22"/>
        </w:rPr>
      </w:pPr>
      <w:r w:rsidRPr="00E4546F">
        <w:rPr>
          <w:rFonts w:ascii="Arial" w:eastAsiaTheme="minorHAnsi" w:hAnsi="Arial" w:cs="Arial"/>
          <w:b/>
          <w:bCs/>
          <w:color w:val="595959" w:themeColor="text1" w:themeTint="A6"/>
          <w:sz w:val="22"/>
          <w:szCs w:val="22"/>
        </w:rPr>
        <w:t>Informativne i promotivne aktivnosti</w:t>
      </w:r>
    </w:p>
    <w:p w14:paraId="473AA4A6" w14:textId="6B68CC5F"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Zadaća je Agencije i nacionalnih osoba za kontakt, u uskoj suradnji s Ministarstvom znanosti i obrazovanja, skrbiti o informiranju i promoviranju programa Obzor Europa s ciljem što uspješnijega i raznolikijega uključivanja hrvatskih organizacija i pojedinaca u Program. Agencija ove poslove provodi putem svojih mrežnih stranica i društvenih mreža, informacijskim kampanjama te izradom promotivnih materijala. Agencija ove poslove provodi i organizacijom brojnih događanja</w:t>
      </w:r>
      <w:r w:rsidR="00DA14FB" w:rsidRPr="00E4546F">
        <w:rPr>
          <w:rFonts w:ascii="Arial" w:eastAsiaTheme="minorHAnsi" w:hAnsi="Arial" w:cs="Arial"/>
          <w:color w:val="595959" w:themeColor="text1" w:themeTint="A6"/>
          <w:sz w:val="22"/>
          <w:szCs w:val="22"/>
        </w:rPr>
        <w:t>,</w:t>
      </w:r>
      <w:r w:rsidRPr="00E4546F">
        <w:rPr>
          <w:rFonts w:ascii="Arial" w:eastAsiaTheme="minorHAnsi" w:hAnsi="Arial" w:cs="Arial"/>
          <w:color w:val="595959" w:themeColor="text1" w:themeTint="A6"/>
          <w:sz w:val="22"/>
          <w:szCs w:val="22"/>
        </w:rPr>
        <w:t xml:space="preserve"> odnosno gostujućim sadržajima na događanjima drugih nacionalnih i međunarodnih dionika i suradnika.</w:t>
      </w:r>
    </w:p>
    <w:p w14:paraId="2FCB5BB6" w14:textId="77777777" w:rsidR="006E5730" w:rsidRPr="00E4546F" w:rsidRDefault="006E5730" w:rsidP="006E5730">
      <w:pPr>
        <w:jc w:val="both"/>
        <w:rPr>
          <w:rFonts w:ascii="Arial" w:eastAsiaTheme="minorHAnsi" w:hAnsi="Arial" w:cs="Arial"/>
          <w:color w:val="595959" w:themeColor="text1" w:themeTint="A6"/>
          <w:sz w:val="22"/>
          <w:szCs w:val="22"/>
        </w:rPr>
      </w:pPr>
    </w:p>
    <w:p w14:paraId="278A12B6" w14:textId="0B695800"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Rad na izradi novog nacionalnog portala za program Obzor Europa </w:t>
      </w:r>
      <w:bookmarkStart w:id="64" w:name="_Hlk97544723"/>
      <w:r w:rsidR="00876CDA" w:rsidRPr="00E4546F">
        <w:rPr>
          <w:rFonts w:ascii="Arial" w:hAnsi="Arial" w:cs="Arial"/>
          <w:color w:val="595959" w:themeColor="text1" w:themeTint="A6"/>
        </w:rPr>
        <w:fldChar w:fldCharType="begin"/>
      </w:r>
      <w:r w:rsidR="00876CDA" w:rsidRPr="00E4546F">
        <w:rPr>
          <w:rFonts w:ascii="Arial" w:hAnsi="Arial" w:cs="Arial"/>
          <w:color w:val="595959" w:themeColor="text1" w:themeTint="A6"/>
        </w:rPr>
        <w:instrText xml:space="preserve"> HYPERLINK "http://www.obzoreuropa.hr" </w:instrText>
      </w:r>
      <w:r w:rsidR="00876CDA" w:rsidRPr="00E4546F">
        <w:rPr>
          <w:rFonts w:ascii="Arial" w:hAnsi="Arial" w:cs="Arial"/>
          <w:color w:val="595959" w:themeColor="text1" w:themeTint="A6"/>
        </w:rPr>
        <w:fldChar w:fldCharType="separate"/>
      </w:r>
      <w:r w:rsidRPr="00E4546F">
        <w:rPr>
          <w:rFonts w:ascii="Arial" w:eastAsiaTheme="minorHAnsi" w:hAnsi="Arial" w:cs="Arial"/>
          <w:color w:val="595959" w:themeColor="text1" w:themeTint="A6"/>
          <w:sz w:val="22"/>
          <w:szCs w:val="22"/>
          <w:u w:val="single"/>
        </w:rPr>
        <w:t>www.obzoreuropa.hr</w:t>
      </w:r>
      <w:r w:rsidR="00876CDA" w:rsidRPr="00E4546F">
        <w:rPr>
          <w:rFonts w:ascii="Arial" w:eastAsiaTheme="minorHAnsi" w:hAnsi="Arial" w:cs="Arial"/>
          <w:color w:val="595959" w:themeColor="text1" w:themeTint="A6"/>
          <w:sz w:val="22"/>
          <w:szCs w:val="22"/>
          <w:u w:val="single"/>
        </w:rPr>
        <w:fldChar w:fldCharType="end"/>
      </w:r>
      <w:bookmarkEnd w:id="64"/>
      <w:r w:rsidRPr="00E4546F">
        <w:rPr>
          <w:rFonts w:ascii="Arial" w:eastAsiaTheme="minorHAnsi" w:hAnsi="Arial" w:cs="Arial"/>
          <w:color w:val="595959" w:themeColor="text1" w:themeTint="A6"/>
          <w:sz w:val="22"/>
          <w:szCs w:val="22"/>
        </w:rPr>
        <w:t xml:space="preserve"> započeo je u 2020. godini, a pokrenut je 10. ožujka 2021. godine. Od tada je na portalu Obzor Europa objavljeno </w:t>
      </w:r>
      <w:r w:rsidR="00CE5EC6" w:rsidRPr="00E4546F">
        <w:rPr>
          <w:rFonts w:ascii="Arial" w:eastAsiaTheme="minorHAnsi" w:hAnsi="Arial" w:cs="Arial"/>
          <w:color w:val="595959" w:themeColor="text1" w:themeTint="A6"/>
          <w:sz w:val="22"/>
          <w:szCs w:val="22"/>
        </w:rPr>
        <w:t xml:space="preserve">ukupno </w:t>
      </w:r>
      <w:r w:rsidRPr="00E4546F">
        <w:rPr>
          <w:rFonts w:ascii="Arial" w:eastAsiaTheme="minorHAnsi" w:hAnsi="Arial" w:cs="Arial"/>
          <w:color w:val="595959" w:themeColor="text1" w:themeTint="A6"/>
          <w:sz w:val="22"/>
          <w:szCs w:val="22"/>
        </w:rPr>
        <w:t>120 obavijesti. Od datuma pokretanja do kraja 2021. godine portal je imao 9705 korisnika i 59.060 pregleda stranice.</w:t>
      </w:r>
    </w:p>
    <w:p w14:paraId="76FC8F6E" w14:textId="77777777" w:rsidR="006E5730" w:rsidRPr="00E4546F" w:rsidRDefault="006E5730" w:rsidP="006E5730">
      <w:pPr>
        <w:jc w:val="both"/>
        <w:rPr>
          <w:rFonts w:ascii="Arial" w:eastAsiaTheme="minorHAnsi" w:hAnsi="Arial" w:cs="Arial"/>
          <w:color w:val="595959" w:themeColor="text1" w:themeTint="A6"/>
          <w:sz w:val="22"/>
          <w:szCs w:val="22"/>
        </w:rPr>
      </w:pPr>
    </w:p>
    <w:p w14:paraId="52175B75" w14:textId="60796843" w:rsidR="006E5730" w:rsidRPr="00E4546F" w:rsidRDefault="00CE5EC6"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Facebook-</w:t>
      </w:r>
      <w:r w:rsidR="006E5730" w:rsidRPr="00E4546F">
        <w:rPr>
          <w:rFonts w:ascii="Arial" w:eastAsiaTheme="minorHAnsi" w:hAnsi="Arial" w:cs="Arial"/>
          <w:color w:val="595959" w:themeColor="text1" w:themeTint="A6"/>
          <w:sz w:val="22"/>
          <w:szCs w:val="22"/>
        </w:rPr>
        <w:t xml:space="preserve">kanal Obzora Europa kreiran je 10. ožujka 2021. i s krajem godine </w:t>
      </w:r>
      <w:r w:rsidR="00CF2BBB" w:rsidRPr="00E4546F">
        <w:rPr>
          <w:rFonts w:ascii="Arial" w:eastAsiaTheme="minorHAnsi" w:hAnsi="Arial" w:cs="Arial"/>
          <w:color w:val="595959" w:themeColor="text1" w:themeTint="A6"/>
          <w:sz w:val="22"/>
          <w:szCs w:val="22"/>
        </w:rPr>
        <w:t xml:space="preserve">imao </w:t>
      </w:r>
      <w:r w:rsidR="006E5730" w:rsidRPr="00E4546F">
        <w:rPr>
          <w:rFonts w:ascii="Arial" w:eastAsiaTheme="minorHAnsi" w:hAnsi="Arial" w:cs="Arial"/>
          <w:color w:val="595959" w:themeColor="text1" w:themeTint="A6"/>
          <w:sz w:val="22"/>
          <w:szCs w:val="22"/>
        </w:rPr>
        <w:t xml:space="preserve">je 172 pratitelja. </w:t>
      </w:r>
      <w:r w:rsidR="00CF2BBB" w:rsidRPr="00E4546F">
        <w:rPr>
          <w:rFonts w:ascii="Arial" w:eastAsiaTheme="minorHAnsi" w:hAnsi="Arial" w:cs="Arial"/>
          <w:color w:val="595959" w:themeColor="text1" w:themeTint="A6"/>
          <w:sz w:val="22"/>
          <w:szCs w:val="22"/>
        </w:rPr>
        <w:t>Twitter-</w:t>
      </w:r>
      <w:r w:rsidR="006E5730" w:rsidRPr="00E4546F">
        <w:rPr>
          <w:rFonts w:ascii="Arial" w:eastAsiaTheme="minorHAnsi" w:hAnsi="Arial" w:cs="Arial"/>
          <w:color w:val="595959" w:themeColor="text1" w:themeTint="A6"/>
          <w:sz w:val="22"/>
          <w:szCs w:val="22"/>
        </w:rPr>
        <w:t xml:space="preserve">račun Obzor Europa također je otvoren u ožujku 2021. i s krajem godine </w:t>
      </w:r>
      <w:r w:rsidR="00CF2BBB" w:rsidRPr="00E4546F">
        <w:rPr>
          <w:rFonts w:ascii="Arial" w:eastAsiaTheme="minorHAnsi" w:hAnsi="Arial" w:cs="Arial"/>
          <w:color w:val="595959" w:themeColor="text1" w:themeTint="A6"/>
          <w:sz w:val="22"/>
          <w:szCs w:val="22"/>
        </w:rPr>
        <w:t xml:space="preserve">imao </w:t>
      </w:r>
      <w:r w:rsidR="006E5730" w:rsidRPr="00E4546F">
        <w:rPr>
          <w:rFonts w:ascii="Arial" w:eastAsiaTheme="minorHAnsi" w:hAnsi="Arial" w:cs="Arial"/>
          <w:color w:val="595959" w:themeColor="text1" w:themeTint="A6"/>
          <w:sz w:val="22"/>
          <w:szCs w:val="22"/>
        </w:rPr>
        <w:t>je 13 pratitelja.</w:t>
      </w:r>
    </w:p>
    <w:p w14:paraId="651C71F1" w14:textId="77777777" w:rsidR="006E5730" w:rsidRPr="00E4546F" w:rsidRDefault="006E5730" w:rsidP="006E5730">
      <w:pPr>
        <w:jc w:val="both"/>
        <w:rPr>
          <w:rFonts w:ascii="Arial" w:eastAsiaTheme="minorHAnsi" w:hAnsi="Arial" w:cs="Arial"/>
          <w:color w:val="595959" w:themeColor="text1" w:themeTint="A6"/>
          <w:sz w:val="22"/>
          <w:szCs w:val="22"/>
        </w:rPr>
      </w:pPr>
    </w:p>
    <w:p w14:paraId="0F4C0D9C" w14:textId="64A5CF93"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Nacionalno predstavljanje okvirnog programa za istraživanje i inovacije Obzor Europa organiziralo je Ministarstvo znanosti i obrazovanja te je</w:t>
      </w:r>
      <w:r w:rsidR="00CF2BBB"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održano</w:t>
      </w:r>
      <w:r w:rsidR="00DA14FB"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 xml:space="preserve">23. ožujka 2021. godine u virtualnom formatu. Agencija je za ovo događanje pružila potporu </w:t>
      </w:r>
      <w:r w:rsidR="00CF2BBB" w:rsidRPr="00E4546F">
        <w:rPr>
          <w:rFonts w:ascii="Arial" w:eastAsiaTheme="minorHAnsi" w:hAnsi="Arial" w:cs="Arial"/>
          <w:color w:val="595959" w:themeColor="text1" w:themeTint="A6"/>
          <w:sz w:val="22"/>
          <w:szCs w:val="22"/>
        </w:rPr>
        <w:t xml:space="preserve">glede </w:t>
      </w:r>
      <w:r w:rsidRPr="00E4546F">
        <w:rPr>
          <w:rFonts w:ascii="Arial" w:eastAsiaTheme="minorHAnsi" w:hAnsi="Arial" w:cs="Arial"/>
          <w:color w:val="595959" w:themeColor="text1" w:themeTint="A6"/>
          <w:sz w:val="22"/>
          <w:szCs w:val="22"/>
        </w:rPr>
        <w:t xml:space="preserve">razvoja sadržaja te promoviranja događanja </w:t>
      </w:r>
      <w:r w:rsidR="00CF2BBB" w:rsidRPr="00E4546F">
        <w:rPr>
          <w:rFonts w:ascii="Arial" w:eastAsiaTheme="minorHAnsi" w:hAnsi="Arial" w:cs="Arial"/>
          <w:color w:val="595959" w:themeColor="text1" w:themeTint="A6"/>
          <w:sz w:val="22"/>
          <w:szCs w:val="22"/>
        </w:rPr>
        <w:t xml:space="preserve">prema ciljanim </w:t>
      </w:r>
      <w:r w:rsidRPr="00E4546F">
        <w:rPr>
          <w:rFonts w:ascii="Arial" w:eastAsiaTheme="minorHAnsi" w:hAnsi="Arial" w:cs="Arial"/>
          <w:color w:val="595959" w:themeColor="text1" w:themeTint="A6"/>
          <w:sz w:val="22"/>
          <w:szCs w:val="22"/>
        </w:rPr>
        <w:t>skupina</w:t>
      </w:r>
      <w:r w:rsidR="00CF2BBB" w:rsidRPr="00E4546F">
        <w:rPr>
          <w:rFonts w:ascii="Arial" w:eastAsiaTheme="minorHAnsi" w:hAnsi="Arial" w:cs="Arial"/>
          <w:color w:val="595959" w:themeColor="text1" w:themeTint="A6"/>
          <w:sz w:val="22"/>
          <w:szCs w:val="22"/>
        </w:rPr>
        <w:t>ma</w:t>
      </w:r>
      <w:r w:rsidRPr="00E4546F">
        <w:rPr>
          <w:rFonts w:ascii="Arial" w:eastAsiaTheme="minorHAnsi" w:hAnsi="Arial" w:cs="Arial"/>
          <w:color w:val="595959" w:themeColor="text1" w:themeTint="A6"/>
          <w:sz w:val="22"/>
          <w:szCs w:val="22"/>
        </w:rPr>
        <w:t xml:space="preserve"> i </w:t>
      </w:r>
      <w:r w:rsidR="00CF2BBB" w:rsidRPr="00E4546F">
        <w:rPr>
          <w:rFonts w:ascii="Arial" w:eastAsiaTheme="minorHAnsi" w:hAnsi="Arial" w:cs="Arial"/>
          <w:color w:val="595959" w:themeColor="text1" w:themeTint="A6"/>
          <w:sz w:val="22"/>
          <w:szCs w:val="22"/>
        </w:rPr>
        <w:t xml:space="preserve">općoj </w:t>
      </w:r>
      <w:r w:rsidRPr="00E4546F">
        <w:rPr>
          <w:rFonts w:ascii="Arial" w:eastAsiaTheme="minorHAnsi" w:hAnsi="Arial" w:cs="Arial"/>
          <w:color w:val="595959" w:themeColor="text1" w:themeTint="A6"/>
          <w:sz w:val="22"/>
          <w:szCs w:val="22"/>
        </w:rPr>
        <w:t xml:space="preserve">javnosti. Nizom objava na agencijskim društvenim mrežama Facebook i Instagram s informacijama o novom programu i </w:t>
      </w:r>
      <w:r w:rsidR="00CF2BBB" w:rsidRPr="00E4546F">
        <w:rPr>
          <w:rFonts w:ascii="Arial" w:eastAsiaTheme="minorHAnsi" w:hAnsi="Arial" w:cs="Arial"/>
          <w:color w:val="595959" w:themeColor="text1" w:themeTint="A6"/>
          <w:sz w:val="22"/>
          <w:szCs w:val="22"/>
        </w:rPr>
        <w:t xml:space="preserve">njegovu </w:t>
      </w:r>
      <w:r w:rsidRPr="00E4546F">
        <w:rPr>
          <w:rFonts w:ascii="Arial" w:eastAsiaTheme="minorHAnsi" w:hAnsi="Arial" w:cs="Arial"/>
          <w:color w:val="595959" w:themeColor="text1" w:themeTint="A6"/>
          <w:sz w:val="22"/>
          <w:szCs w:val="22"/>
        </w:rPr>
        <w:t>predstavljanju dosegnuto je gotovo 30.000 korisnika.</w:t>
      </w:r>
    </w:p>
    <w:p w14:paraId="73B2D217" w14:textId="77777777" w:rsidR="006E5730" w:rsidRPr="00E4546F" w:rsidRDefault="006E5730" w:rsidP="006E5730">
      <w:pPr>
        <w:jc w:val="both"/>
        <w:rPr>
          <w:rFonts w:ascii="Arial" w:eastAsiaTheme="minorHAnsi" w:hAnsi="Arial" w:cs="Arial"/>
          <w:color w:val="595959" w:themeColor="text1" w:themeTint="A6"/>
          <w:sz w:val="22"/>
          <w:szCs w:val="22"/>
        </w:rPr>
      </w:pPr>
    </w:p>
    <w:p w14:paraId="2E32B3F1" w14:textId="483E2DF2" w:rsidR="006E5730" w:rsidRPr="00E4546F" w:rsidRDefault="006E5730" w:rsidP="006E5730">
      <w:pPr>
        <w:jc w:val="both"/>
        <w:rPr>
          <w:rFonts w:ascii="Arial"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U dogovoru s Ministarstvom znanosti i obrazovanja provedena je opsežna komunikacijska kampanja </w:t>
      </w:r>
      <w:r w:rsidR="00CF2BBB" w:rsidRPr="00E4546F">
        <w:rPr>
          <w:rFonts w:ascii="Arial" w:eastAsiaTheme="minorHAnsi" w:hAnsi="Arial" w:cs="Arial"/>
          <w:color w:val="595959" w:themeColor="text1" w:themeTint="A6"/>
          <w:sz w:val="22"/>
          <w:szCs w:val="22"/>
        </w:rPr>
        <w:t>radi</w:t>
      </w:r>
      <w:r w:rsidRPr="00E4546F">
        <w:rPr>
          <w:rFonts w:ascii="Arial" w:eastAsiaTheme="minorHAnsi" w:hAnsi="Arial" w:cs="Arial"/>
          <w:color w:val="595959" w:themeColor="text1" w:themeTint="A6"/>
          <w:sz w:val="22"/>
          <w:szCs w:val="22"/>
        </w:rPr>
        <w:t xml:space="preserve"> promocije Europskih dana istraživanja i inovacija (23. i 24. lipnja 2021.) te informativnih dana Obzora Europa i susreta umrežavanja Europske komisije (od 28. lipnja do 9. srpnja 2021.). </w:t>
      </w:r>
      <w:r w:rsidRPr="00E4546F">
        <w:rPr>
          <w:rFonts w:ascii="Arial" w:hAnsi="Arial" w:cs="Arial"/>
          <w:color w:val="595959" w:themeColor="text1" w:themeTint="A6"/>
          <w:sz w:val="22"/>
          <w:szCs w:val="22"/>
        </w:rPr>
        <w:t xml:space="preserve">Pokrenuta je promotivna kampanja na agencijskim društvenim mrežama (Facebooku, Twitteru i LinkedInu), kao i na Facebooku i Twitteru Obzora Europa. Priređeni su i popratni tekstovi, objavljeni na mrežnoj stranici Agencije i </w:t>
      </w:r>
      <w:r w:rsidR="00CF2BBB" w:rsidRPr="00E4546F">
        <w:rPr>
          <w:rFonts w:ascii="Arial" w:hAnsi="Arial" w:cs="Arial"/>
          <w:color w:val="595959" w:themeColor="text1" w:themeTint="A6"/>
          <w:sz w:val="22"/>
          <w:szCs w:val="22"/>
        </w:rPr>
        <w:t xml:space="preserve">nacionalom </w:t>
      </w:r>
      <w:r w:rsidRPr="00E4546F">
        <w:rPr>
          <w:rFonts w:ascii="Arial" w:hAnsi="Arial" w:cs="Arial"/>
          <w:color w:val="595959" w:themeColor="text1" w:themeTint="A6"/>
          <w:sz w:val="22"/>
          <w:szCs w:val="22"/>
        </w:rPr>
        <w:t xml:space="preserve">portalu </w:t>
      </w:r>
      <w:hyperlink r:id="rId36" w:history="1">
        <w:r w:rsidR="00AE03BB" w:rsidRPr="00E4546F">
          <w:rPr>
            <w:rFonts w:ascii="Arial" w:eastAsiaTheme="minorHAnsi" w:hAnsi="Arial" w:cs="Arial"/>
            <w:color w:val="595959" w:themeColor="text1" w:themeTint="A6"/>
            <w:sz w:val="22"/>
            <w:szCs w:val="22"/>
            <w:u w:val="single"/>
          </w:rPr>
          <w:t>www.obzoreuropa.hr</w:t>
        </w:r>
      </w:hyperlink>
      <w:r w:rsidRPr="00E4546F">
        <w:rPr>
          <w:rFonts w:ascii="Arial" w:hAnsi="Arial" w:cs="Arial"/>
          <w:color w:val="595959" w:themeColor="text1" w:themeTint="A6"/>
          <w:sz w:val="22"/>
          <w:szCs w:val="22"/>
        </w:rPr>
        <w:t>. Svrha kampanje bila je promo</w:t>
      </w:r>
      <w:r w:rsidR="00CF2BBB" w:rsidRPr="00E4546F">
        <w:rPr>
          <w:rFonts w:ascii="Arial" w:hAnsi="Arial" w:cs="Arial"/>
          <w:color w:val="595959" w:themeColor="text1" w:themeTint="A6"/>
          <w:sz w:val="22"/>
          <w:szCs w:val="22"/>
        </w:rPr>
        <w:t xml:space="preserve">virati </w:t>
      </w:r>
      <w:r w:rsidRPr="00E4546F">
        <w:rPr>
          <w:rFonts w:ascii="Arial" w:hAnsi="Arial" w:cs="Arial"/>
          <w:color w:val="595959" w:themeColor="text1" w:themeTint="A6"/>
          <w:sz w:val="22"/>
          <w:szCs w:val="22"/>
        </w:rPr>
        <w:t>događanja i mogućnosti koje pruža Program</w:t>
      </w:r>
      <w:r w:rsidR="00CF2BBB" w:rsidRPr="00E4546F">
        <w:rPr>
          <w:rFonts w:ascii="Arial" w:hAnsi="Arial" w:cs="Arial"/>
          <w:color w:val="595959" w:themeColor="text1" w:themeTint="A6"/>
          <w:sz w:val="22"/>
          <w:szCs w:val="22"/>
        </w:rPr>
        <w:t xml:space="preserve"> te informirati opću javnost </w:t>
      </w:r>
      <w:r w:rsidRPr="00E4546F">
        <w:rPr>
          <w:rFonts w:ascii="Arial" w:hAnsi="Arial" w:cs="Arial"/>
          <w:color w:val="595959" w:themeColor="text1" w:themeTint="A6"/>
          <w:sz w:val="22"/>
          <w:szCs w:val="22"/>
        </w:rPr>
        <w:t xml:space="preserve">i </w:t>
      </w:r>
      <w:r w:rsidR="00CF2BBB" w:rsidRPr="00E4546F">
        <w:rPr>
          <w:rFonts w:ascii="Arial" w:hAnsi="Arial" w:cs="Arial"/>
          <w:color w:val="595959" w:themeColor="text1" w:themeTint="A6"/>
          <w:sz w:val="22"/>
          <w:szCs w:val="22"/>
        </w:rPr>
        <w:t xml:space="preserve">ciljane skupine </w:t>
      </w:r>
      <w:r w:rsidRPr="00E4546F">
        <w:rPr>
          <w:rFonts w:ascii="Arial" w:hAnsi="Arial" w:cs="Arial"/>
          <w:color w:val="595959" w:themeColor="text1" w:themeTint="A6"/>
          <w:sz w:val="22"/>
          <w:szCs w:val="22"/>
        </w:rPr>
        <w:t>o novim mogućnostima, ali i dosadašnjim rezultatima programa Obzor 2020.</w:t>
      </w:r>
    </w:p>
    <w:p w14:paraId="00EF9ABB" w14:textId="77777777"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lastRenderedPageBreak/>
        <w:t xml:space="preserve">Promocija Obzora Europa nastavljena je i u drugom dijelu godine. Od 12. listopada do 25. studenoga 2021. Agencija je u suradnji s Ministarstvom znanosti i obrazovanja uspješno organizirala 8 nacionalnih informativnih dana koje je pratilo više od 800 sudionika. </w:t>
      </w:r>
    </w:p>
    <w:p w14:paraId="030F9B14" w14:textId="77777777" w:rsidR="006E5730" w:rsidRPr="00E4546F" w:rsidRDefault="006E5730" w:rsidP="006E5730">
      <w:pPr>
        <w:jc w:val="both"/>
        <w:rPr>
          <w:rFonts w:ascii="Arial" w:eastAsiaTheme="minorHAnsi" w:hAnsi="Arial" w:cs="Arial"/>
          <w:color w:val="595959" w:themeColor="text1" w:themeTint="A6"/>
          <w:sz w:val="22"/>
          <w:szCs w:val="22"/>
        </w:rPr>
      </w:pPr>
    </w:p>
    <w:p w14:paraId="08BD0904" w14:textId="2718555F"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Zaključno, rezultati digitalnog marketinga </w:t>
      </w:r>
      <w:r w:rsidR="00F17272" w:rsidRPr="00E4546F">
        <w:rPr>
          <w:rFonts w:ascii="Arial" w:eastAsiaTheme="minorHAnsi" w:hAnsi="Arial" w:cs="Arial"/>
          <w:color w:val="595959" w:themeColor="text1" w:themeTint="A6"/>
          <w:sz w:val="22"/>
          <w:szCs w:val="22"/>
        </w:rPr>
        <w:t xml:space="preserve">dali </w:t>
      </w:r>
      <w:r w:rsidRPr="00E4546F">
        <w:rPr>
          <w:rFonts w:ascii="Arial" w:eastAsiaTheme="minorHAnsi" w:hAnsi="Arial" w:cs="Arial"/>
          <w:color w:val="595959" w:themeColor="text1" w:themeTint="A6"/>
          <w:sz w:val="22"/>
          <w:szCs w:val="22"/>
        </w:rPr>
        <w:t xml:space="preserve">su odlične rezultate. </w:t>
      </w:r>
      <w:r w:rsidR="00F17272" w:rsidRPr="00E4546F">
        <w:rPr>
          <w:rFonts w:ascii="Arial" w:eastAsiaTheme="minorHAnsi" w:hAnsi="Arial" w:cs="Arial"/>
          <w:color w:val="595959" w:themeColor="text1" w:themeTint="A6"/>
          <w:sz w:val="22"/>
          <w:szCs w:val="22"/>
        </w:rPr>
        <w:t>O</w:t>
      </w:r>
      <w:r w:rsidRPr="00E4546F">
        <w:rPr>
          <w:rFonts w:ascii="Arial" w:eastAsiaTheme="minorHAnsi" w:hAnsi="Arial" w:cs="Arial"/>
          <w:color w:val="595959" w:themeColor="text1" w:themeTint="A6"/>
          <w:sz w:val="22"/>
          <w:szCs w:val="22"/>
        </w:rPr>
        <w:t>glašavanjem putem Facebooka za Europske dane istraživanja i inovacija te informativne dane programa Obzora Europa ukupno je</w:t>
      </w:r>
      <w:r w:rsidR="00F17272" w:rsidRPr="00E4546F">
        <w:rPr>
          <w:rFonts w:ascii="Arial" w:eastAsiaTheme="minorHAnsi" w:hAnsi="Arial" w:cs="Arial"/>
          <w:color w:val="595959" w:themeColor="text1" w:themeTint="A6"/>
          <w:sz w:val="22"/>
          <w:szCs w:val="22"/>
        </w:rPr>
        <w:t>, naime,</w:t>
      </w:r>
      <w:r w:rsidRPr="00E4546F">
        <w:rPr>
          <w:rFonts w:ascii="Arial" w:eastAsiaTheme="minorHAnsi" w:hAnsi="Arial" w:cs="Arial"/>
          <w:color w:val="595959" w:themeColor="text1" w:themeTint="A6"/>
          <w:sz w:val="22"/>
          <w:szCs w:val="22"/>
        </w:rPr>
        <w:t xml:space="preserve"> dosegnuto 51.872 korisnika te ostvareno 6168 klikova na poveznice u objavi i 1317 angažmana korisnika. </w:t>
      </w:r>
      <w:r w:rsidR="00F17272" w:rsidRPr="00E4546F">
        <w:rPr>
          <w:rFonts w:ascii="Arial" w:eastAsiaTheme="minorHAnsi" w:hAnsi="Arial" w:cs="Arial"/>
          <w:color w:val="595959" w:themeColor="text1" w:themeTint="A6"/>
          <w:sz w:val="22"/>
          <w:szCs w:val="22"/>
        </w:rPr>
        <w:t>Istodobno</w:t>
      </w:r>
      <w:r w:rsidRPr="00E4546F">
        <w:rPr>
          <w:rFonts w:ascii="Arial" w:eastAsiaTheme="minorHAnsi" w:hAnsi="Arial" w:cs="Arial"/>
          <w:color w:val="595959" w:themeColor="text1" w:themeTint="A6"/>
          <w:sz w:val="22"/>
          <w:szCs w:val="22"/>
        </w:rPr>
        <w:t xml:space="preserve">, </w:t>
      </w:r>
      <w:r w:rsidR="00F17272" w:rsidRPr="00E4546F">
        <w:rPr>
          <w:rFonts w:ascii="Arial" w:eastAsiaTheme="minorHAnsi" w:hAnsi="Arial" w:cs="Arial"/>
          <w:color w:val="595959" w:themeColor="text1" w:themeTint="A6"/>
          <w:sz w:val="22"/>
          <w:szCs w:val="22"/>
        </w:rPr>
        <w:t xml:space="preserve">oglasi na </w:t>
      </w:r>
      <w:r w:rsidRPr="00E4546F">
        <w:rPr>
          <w:rFonts w:ascii="Arial" w:eastAsiaTheme="minorHAnsi" w:hAnsi="Arial" w:cs="Arial"/>
          <w:color w:val="595959" w:themeColor="text1" w:themeTint="A6"/>
          <w:sz w:val="22"/>
          <w:szCs w:val="22"/>
        </w:rPr>
        <w:t>LinkedIn</w:t>
      </w:r>
      <w:r w:rsidR="00F17272" w:rsidRPr="00E4546F">
        <w:rPr>
          <w:rFonts w:ascii="Arial" w:eastAsiaTheme="minorHAnsi" w:hAnsi="Arial" w:cs="Arial"/>
          <w:color w:val="595959" w:themeColor="text1" w:themeTint="A6"/>
          <w:sz w:val="22"/>
          <w:szCs w:val="22"/>
        </w:rPr>
        <w:t xml:space="preserve">u </w:t>
      </w:r>
      <w:r w:rsidRPr="00E4546F">
        <w:rPr>
          <w:rFonts w:ascii="Arial" w:eastAsiaTheme="minorHAnsi" w:hAnsi="Arial" w:cs="Arial"/>
          <w:color w:val="595959" w:themeColor="text1" w:themeTint="A6"/>
          <w:sz w:val="22"/>
          <w:szCs w:val="22"/>
        </w:rPr>
        <w:t xml:space="preserve">imali su </w:t>
      </w:r>
      <w:r w:rsidR="00F17272" w:rsidRPr="00E4546F">
        <w:rPr>
          <w:rFonts w:ascii="Arial" w:eastAsiaTheme="minorHAnsi" w:hAnsi="Arial" w:cs="Arial"/>
          <w:color w:val="595959" w:themeColor="text1" w:themeTint="A6"/>
          <w:sz w:val="22"/>
          <w:szCs w:val="22"/>
        </w:rPr>
        <w:t xml:space="preserve">više od </w:t>
      </w:r>
      <w:r w:rsidRPr="00E4546F">
        <w:rPr>
          <w:rFonts w:ascii="Arial" w:eastAsiaTheme="minorHAnsi" w:hAnsi="Arial" w:cs="Arial"/>
          <w:color w:val="595959" w:themeColor="text1" w:themeTint="A6"/>
          <w:sz w:val="22"/>
          <w:szCs w:val="22"/>
        </w:rPr>
        <w:t>30.000 prikaza</w:t>
      </w:r>
      <w:r w:rsidR="00F17272" w:rsidRPr="00E4546F">
        <w:rPr>
          <w:rFonts w:ascii="Arial" w:eastAsiaTheme="minorHAnsi" w:hAnsi="Arial" w:cs="Arial"/>
          <w:color w:val="595959" w:themeColor="text1" w:themeTint="A6"/>
          <w:sz w:val="22"/>
          <w:szCs w:val="22"/>
        </w:rPr>
        <w:t xml:space="preserve"> i</w:t>
      </w:r>
      <w:r w:rsidRPr="00E4546F">
        <w:rPr>
          <w:rFonts w:ascii="Arial" w:eastAsiaTheme="minorHAnsi" w:hAnsi="Arial" w:cs="Arial"/>
          <w:color w:val="595959" w:themeColor="text1" w:themeTint="A6"/>
          <w:sz w:val="22"/>
          <w:szCs w:val="22"/>
        </w:rPr>
        <w:t xml:space="preserve"> zahvaljujući njima</w:t>
      </w:r>
      <w:r w:rsidR="00F17272" w:rsidRPr="00E4546F">
        <w:rPr>
          <w:rFonts w:ascii="Arial" w:eastAsiaTheme="minorHAnsi" w:hAnsi="Arial" w:cs="Arial"/>
          <w:color w:val="595959" w:themeColor="text1" w:themeTint="A6"/>
          <w:sz w:val="22"/>
          <w:szCs w:val="22"/>
        </w:rPr>
        <w:t xml:space="preserve"> je</w:t>
      </w:r>
      <w:r w:rsidRPr="00E4546F">
        <w:rPr>
          <w:rFonts w:ascii="Arial" w:eastAsiaTheme="minorHAnsi" w:hAnsi="Arial" w:cs="Arial"/>
          <w:color w:val="595959" w:themeColor="text1" w:themeTint="A6"/>
          <w:sz w:val="22"/>
          <w:szCs w:val="22"/>
        </w:rPr>
        <w:t xml:space="preserve"> Agencijski profil na toj mreži dobio</w:t>
      </w:r>
      <w:r w:rsidR="00F17272"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100 novih pratitelja.</w:t>
      </w:r>
    </w:p>
    <w:p w14:paraId="570F86A6" w14:textId="77777777" w:rsidR="006E5730" w:rsidRPr="00E4546F" w:rsidRDefault="006E5730" w:rsidP="006E5730">
      <w:pPr>
        <w:jc w:val="both"/>
        <w:rPr>
          <w:rFonts w:ascii="Arial" w:eastAsiaTheme="minorHAnsi" w:hAnsi="Arial" w:cs="Arial"/>
          <w:color w:val="595959" w:themeColor="text1" w:themeTint="A6"/>
          <w:sz w:val="22"/>
          <w:szCs w:val="22"/>
        </w:rPr>
      </w:pPr>
    </w:p>
    <w:p w14:paraId="09AD759B" w14:textId="717CB85D"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Nacionalne osobe za kontakt, u sklopu pružanja podrške i savjetovanja hrvatske istraživačko-inovacijske zajednica u procesu sudjelovanja u Programu, informiraju korisnike o natječajima i drugim aktivnostima u sklopu Programa. Jedan od načina informiranja potencijalnih prijavitelja i korisnika su i vjesnici, tj. kratka elektronička izvješća o otvorenim natječajima, partnerskim profilima i drugim novostima iz pojedinačnih tematskih područja</w:t>
      </w:r>
      <w:r w:rsidR="00F17272" w:rsidRPr="00E4546F">
        <w:rPr>
          <w:rFonts w:ascii="Arial" w:eastAsiaTheme="minorHAnsi" w:hAnsi="Arial" w:cs="Arial"/>
          <w:color w:val="595959" w:themeColor="text1" w:themeTint="A6"/>
          <w:sz w:val="22"/>
          <w:szCs w:val="22"/>
        </w:rPr>
        <w:t>,</w:t>
      </w:r>
      <w:r w:rsidRPr="00E4546F">
        <w:rPr>
          <w:rFonts w:ascii="Arial" w:eastAsiaTheme="minorHAnsi" w:hAnsi="Arial" w:cs="Arial"/>
          <w:color w:val="595959" w:themeColor="text1" w:themeTint="A6"/>
          <w:sz w:val="22"/>
          <w:szCs w:val="22"/>
        </w:rPr>
        <w:t xml:space="preserve"> koja se onda potom diseminiraju putem relevantnih distribucijskih lista elektroničke pošte. Tijekom 2021. godine ciljanim je skupinama ukupno poslano 19 takvih vjesnika</w:t>
      </w:r>
      <w:r w:rsidR="00BB0930"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 xml:space="preserve">Vjesnici su poslani na više od 700 kontakata. </w:t>
      </w:r>
    </w:p>
    <w:p w14:paraId="5E8579DF" w14:textId="77777777" w:rsidR="006E5730" w:rsidRPr="00E4546F" w:rsidRDefault="006E5730" w:rsidP="006E5730">
      <w:pPr>
        <w:jc w:val="both"/>
        <w:rPr>
          <w:rFonts w:ascii="Arial" w:eastAsiaTheme="minorHAnsi" w:hAnsi="Arial" w:cs="Arial"/>
          <w:color w:val="595959" w:themeColor="text1" w:themeTint="A6"/>
          <w:sz w:val="22"/>
          <w:szCs w:val="22"/>
        </w:rPr>
      </w:pPr>
    </w:p>
    <w:p w14:paraId="41A1538D" w14:textId="77777777" w:rsidR="006E5730" w:rsidRPr="00E4546F" w:rsidRDefault="006E5730" w:rsidP="006E5730">
      <w:pPr>
        <w:rPr>
          <w:rFonts w:ascii="Arial" w:eastAsiaTheme="minorHAnsi" w:hAnsi="Arial" w:cs="Arial"/>
          <w:b/>
          <w:bCs/>
          <w:color w:val="595959" w:themeColor="text1" w:themeTint="A6"/>
          <w:sz w:val="22"/>
          <w:szCs w:val="22"/>
        </w:rPr>
      </w:pPr>
      <w:r w:rsidRPr="00E4546F">
        <w:rPr>
          <w:rFonts w:ascii="Arial" w:eastAsiaTheme="minorHAnsi" w:hAnsi="Arial" w:cs="Arial"/>
          <w:b/>
          <w:bCs/>
          <w:color w:val="595959" w:themeColor="text1" w:themeTint="A6"/>
          <w:sz w:val="22"/>
          <w:szCs w:val="22"/>
        </w:rPr>
        <w:t>Događanja za korisnike i prijavitelje</w:t>
      </w:r>
    </w:p>
    <w:p w14:paraId="650F2582" w14:textId="1C12447A"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U 2021. godini u organizaciji Agencije </w:t>
      </w:r>
      <w:r w:rsidR="00FF2C21" w:rsidRPr="00E4546F">
        <w:rPr>
          <w:rFonts w:ascii="Arial" w:eastAsiaTheme="minorHAnsi" w:hAnsi="Arial" w:cs="Arial"/>
          <w:color w:val="595959" w:themeColor="text1" w:themeTint="A6"/>
          <w:sz w:val="22"/>
          <w:szCs w:val="22"/>
        </w:rPr>
        <w:t>na</w:t>
      </w:r>
      <w:r w:rsidR="00F17272" w:rsidRPr="00E4546F">
        <w:rPr>
          <w:rFonts w:ascii="Arial" w:eastAsiaTheme="minorHAnsi" w:hAnsi="Arial" w:cs="Arial"/>
          <w:color w:val="595959" w:themeColor="text1" w:themeTint="A6"/>
          <w:sz w:val="22"/>
          <w:szCs w:val="22"/>
        </w:rPr>
        <w:t xml:space="preserve"> tem</w:t>
      </w:r>
      <w:r w:rsidR="00FF2C21" w:rsidRPr="00E4546F">
        <w:rPr>
          <w:rFonts w:ascii="Arial" w:eastAsiaTheme="minorHAnsi" w:hAnsi="Arial" w:cs="Arial"/>
          <w:color w:val="595959" w:themeColor="text1" w:themeTint="A6"/>
          <w:sz w:val="22"/>
          <w:szCs w:val="22"/>
        </w:rPr>
        <w:t>u</w:t>
      </w:r>
      <w:r w:rsidR="00F17272"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 xml:space="preserve">Obzora Europa održano je ukupno 17 informativnih dana i ostalih događanja u </w:t>
      </w:r>
      <w:r w:rsidR="00F17272" w:rsidRPr="00E4546F">
        <w:rPr>
          <w:rFonts w:ascii="Arial" w:eastAsiaTheme="minorHAnsi" w:hAnsi="Arial" w:cs="Arial"/>
          <w:i/>
          <w:iCs/>
          <w:color w:val="595959" w:themeColor="text1" w:themeTint="A6"/>
          <w:sz w:val="22"/>
          <w:szCs w:val="22"/>
        </w:rPr>
        <w:t>online</w:t>
      </w:r>
      <w:r w:rsidR="00F17272" w:rsidRPr="00E4546F">
        <w:rPr>
          <w:rFonts w:ascii="Arial" w:eastAsiaTheme="minorHAnsi" w:hAnsi="Arial" w:cs="Arial"/>
          <w:color w:val="595959" w:themeColor="text1" w:themeTint="A6"/>
          <w:sz w:val="22"/>
          <w:szCs w:val="22"/>
        </w:rPr>
        <w:t>-</w:t>
      </w:r>
      <w:r w:rsidRPr="00E4546F">
        <w:rPr>
          <w:rFonts w:ascii="Arial" w:eastAsiaTheme="minorHAnsi" w:hAnsi="Arial" w:cs="Arial"/>
          <w:color w:val="595959" w:themeColor="text1" w:themeTint="A6"/>
          <w:sz w:val="22"/>
          <w:szCs w:val="22"/>
        </w:rPr>
        <w:t>okruženju te je program</w:t>
      </w:r>
      <w:r w:rsidR="00F17272"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 xml:space="preserve">predstavljen </w:t>
      </w:r>
      <w:r w:rsidR="00F17272" w:rsidRPr="00E4546F">
        <w:rPr>
          <w:rFonts w:ascii="Arial" w:eastAsiaTheme="minorHAnsi" w:hAnsi="Arial" w:cs="Arial"/>
          <w:color w:val="595959" w:themeColor="text1" w:themeTint="A6"/>
          <w:sz w:val="22"/>
          <w:szCs w:val="22"/>
        </w:rPr>
        <w:t xml:space="preserve">i </w:t>
      </w:r>
      <w:r w:rsidRPr="00E4546F">
        <w:rPr>
          <w:rFonts w:ascii="Arial" w:eastAsiaTheme="minorHAnsi" w:hAnsi="Arial" w:cs="Arial"/>
          <w:color w:val="595959" w:themeColor="text1" w:themeTint="A6"/>
          <w:sz w:val="22"/>
          <w:szCs w:val="22"/>
        </w:rPr>
        <w:t>gostovanjem na 12 događanja.</w:t>
      </w:r>
    </w:p>
    <w:p w14:paraId="111ECB8A" w14:textId="77777777" w:rsidR="006E5730" w:rsidRPr="00E4546F" w:rsidRDefault="006E5730" w:rsidP="006E5730">
      <w:pPr>
        <w:jc w:val="both"/>
        <w:rPr>
          <w:rFonts w:ascii="Arial" w:eastAsiaTheme="minorHAnsi" w:hAnsi="Arial" w:cs="Arial"/>
          <w:color w:val="595959" w:themeColor="text1" w:themeTint="A6"/>
          <w:sz w:val="22"/>
          <w:szCs w:val="22"/>
        </w:rPr>
      </w:pPr>
    </w:p>
    <w:p w14:paraId="65732268" w14:textId="3B813DA0"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Na događanjima je ukupno sudjelovalo 1312 korisnika. </w:t>
      </w:r>
      <w:r w:rsidR="00F17272" w:rsidRPr="00E4546F">
        <w:rPr>
          <w:rFonts w:ascii="Arial" w:eastAsiaTheme="minorHAnsi" w:hAnsi="Arial" w:cs="Arial"/>
          <w:color w:val="595959" w:themeColor="text1" w:themeTint="A6"/>
          <w:sz w:val="22"/>
          <w:szCs w:val="22"/>
        </w:rPr>
        <w:t>Radi</w:t>
      </w:r>
      <w:r w:rsidR="00B9126F" w:rsidRPr="00E4546F">
        <w:rPr>
          <w:rFonts w:ascii="Arial" w:eastAsiaTheme="minorHAnsi" w:hAnsi="Arial" w:cs="Arial"/>
          <w:color w:val="595959" w:themeColor="text1" w:themeTint="A6"/>
          <w:sz w:val="22"/>
          <w:szCs w:val="22"/>
        </w:rPr>
        <w:t xml:space="preserve"> poboljšanja kvalitete budućih događanja</w:t>
      </w:r>
      <w:r w:rsidR="00F17272" w:rsidRPr="00E4546F">
        <w:rPr>
          <w:rFonts w:ascii="Arial" w:eastAsiaTheme="minorHAnsi" w:hAnsi="Arial" w:cs="Arial"/>
          <w:color w:val="595959" w:themeColor="text1" w:themeTint="A6"/>
          <w:sz w:val="22"/>
          <w:szCs w:val="22"/>
        </w:rPr>
        <w:t xml:space="preserve"> </w:t>
      </w:r>
      <w:r w:rsidR="00F46C7A" w:rsidRPr="00E4546F">
        <w:rPr>
          <w:rFonts w:ascii="Arial" w:eastAsiaTheme="minorHAnsi" w:hAnsi="Arial" w:cs="Arial"/>
          <w:color w:val="595959" w:themeColor="text1" w:themeTint="A6"/>
          <w:sz w:val="22"/>
          <w:szCs w:val="22"/>
        </w:rPr>
        <w:t xml:space="preserve">sudionici su zamoljeni da evaluiraju sva veća događanja. </w:t>
      </w:r>
      <w:r w:rsidRPr="00E4546F">
        <w:rPr>
          <w:rFonts w:ascii="Arial" w:eastAsiaTheme="minorHAnsi" w:hAnsi="Arial" w:cs="Arial"/>
          <w:color w:val="595959" w:themeColor="text1" w:themeTint="A6"/>
          <w:sz w:val="22"/>
          <w:szCs w:val="22"/>
        </w:rPr>
        <w:t>Ukupna prosječna ocjena organiziranih događanja je 4,5.</w:t>
      </w:r>
    </w:p>
    <w:p w14:paraId="0CFBCF3E" w14:textId="77777777" w:rsidR="006E5730" w:rsidRPr="00E4546F" w:rsidRDefault="006E5730" w:rsidP="006E5730">
      <w:pPr>
        <w:jc w:val="both"/>
        <w:rPr>
          <w:rFonts w:ascii="Arial" w:eastAsiaTheme="minorHAnsi" w:hAnsi="Arial" w:cs="Arial"/>
          <w:color w:val="595959" w:themeColor="text1" w:themeTint="A6"/>
          <w:sz w:val="22"/>
          <w:szCs w:val="22"/>
        </w:rPr>
      </w:pPr>
    </w:p>
    <w:tbl>
      <w:tblPr>
        <w:tblStyle w:val="TableGrid1"/>
        <w:tblW w:w="0" w:type="auto"/>
        <w:tblLook w:val="04A0" w:firstRow="1" w:lastRow="0" w:firstColumn="1" w:lastColumn="0" w:noHBand="0" w:noVBand="1"/>
      </w:tblPr>
      <w:tblGrid>
        <w:gridCol w:w="1391"/>
        <w:gridCol w:w="4771"/>
        <w:gridCol w:w="1312"/>
        <w:gridCol w:w="1434"/>
      </w:tblGrid>
      <w:tr w:rsidR="005E3D28" w:rsidRPr="00E4546F" w14:paraId="698DFB2F" w14:textId="77777777" w:rsidTr="0098086D">
        <w:tc>
          <w:tcPr>
            <w:tcW w:w="1404" w:type="dxa"/>
            <w:shd w:val="clear" w:color="auto" w:fill="F2F2F2" w:themeFill="background1" w:themeFillShade="F2"/>
          </w:tcPr>
          <w:p w14:paraId="334A40BC" w14:textId="77777777" w:rsidR="006E5730" w:rsidRPr="00E4546F" w:rsidRDefault="006E5730" w:rsidP="0098086D">
            <w:pPr>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DATUM</w:t>
            </w:r>
          </w:p>
        </w:tc>
        <w:tc>
          <w:tcPr>
            <w:tcW w:w="4902" w:type="dxa"/>
            <w:shd w:val="clear" w:color="auto" w:fill="F2F2F2" w:themeFill="background1" w:themeFillShade="F2"/>
          </w:tcPr>
          <w:p w14:paraId="42A24383" w14:textId="77777777" w:rsidR="006E5730" w:rsidRPr="00E4546F" w:rsidRDefault="006E5730" w:rsidP="0098086D">
            <w:pPr>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NAZIV DOGAĐANJA</w:t>
            </w:r>
          </w:p>
        </w:tc>
        <w:tc>
          <w:tcPr>
            <w:tcW w:w="1317" w:type="dxa"/>
            <w:shd w:val="clear" w:color="auto" w:fill="F2F2F2" w:themeFill="background1" w:themeFillShade="F2"/>
          </w:tcPr>
          <w:p w14:paraId="6604E2E9" w14:textId="77777777" w:rsidR="006E5730" w:rsidRPr="00E4546F" w:rsidRDefault="006E5730" w:rsidP="0098086D">
            <w:pPr>
              <w:jc w:val="right"/>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BROJ SUDIONIKA</w:t>
            </w:r>
          </w:p>
        </w:tc>
        <w:tc>
          <w:tcPr>
            <w:tcW w:w="1439" w:type="dxa"/>
            <w:shd w:val="clear" w:color="auto" w:fill="F2F2F2" w:themeFill="background1" w:themeFillShade="F2"/>
          </w:tcPr>
          <w:p w14:paraId="6481FB2E" w14:textId="77777777" w:rsidR="006E5730" w:rsidRPr="00E4546F" w:rsidRDefault="006E5730" w:rsidP="0098086D">
            <w:pPr>
              <w:jc w:val="right"/>
              <w:rPr>
                <w:rFonts w:ascii="Arial" w:hAnsi="Arial" w:cs="Arial"/>
                <w:color w:val="595959" w:themeColor="text1" w:themeTint="A6"/>
                <w:sz w:val="18"/>
                <w:szCs w:val="18"/>
                <w:lang w:eastAsia="hr-HR"/>
              </w:rPr>
            </w:pPr>
            <w:r w:rsidRPr="00E4546F">
              <w:rPr>
                <w:rFonts w:ascii="Arial" w:hAnsi="Arial" w:cs="Arial"/>
                <w:color w:val="595959" w:themeColor="text1" w:themeTint="A6"/>
                <w:sz w:val="18"/>
                <w:szCs w:val="18"/>
                <w:lang w:eastAsia="hr-HR"/>
              </w:rPr>
              <w:t>PROSJEČNA OCJENA</w:t>
            </w:r>
          </w:p>
        </w:tc>
      </w:tr>
      <w:tr w:rsidR="005E3D28" w:rsidRPr="00E4546F" w14:paraId="0BBDFD84" w14:textId="77777777" w:rsidTr="0098086D">
        <w:tc>
          <w:tcPr>
            <w:tcW w:w="1404" w:type="dxa"/>
            <w:shd w:val="clear" w:color="auto" w:fill="auto"/>
          </w:tcPr>
          <w:p w14:paraId="06EA345C" w14:textId="0A89554C"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19.</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shd w:val="clear" w:color="auto" w:fill="auto"/>
          </w:tcPr>
          <w:p w14:paraId="61E771AE"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Radionica provedbe MSCA Individualnih stipendija</w:t>
            </w:r>
          </w:p>
        </w:tc>
        <w:tc>
          <w:tcPr>
            <w:tcW w:w="1317" w:type="dxa"/>
            <w:shd w:val="clear" w:color="auto" w:fill="auto"/>
          </w:tcPr>
          <w:p w14:paraId="07010C43"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12</w:t>
            </w:r>
          </w:p>
        </w:tc>
        <w:tc>
          <w:tcPr>
            <w:tcW w:w="1439" w:type="dxa"/>
            <w:shd w:val="clear" w:color="auto" w:fill="auto"/>
          </w:tcPr>
          <w:p w14:paraId="4E4016F8"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n/p</w:t>
            </w:r>
          </w:p>
        </w:tc>
      </w:tr>
      <w:tr w:rsidR="005E3D28" w:rsidRPr="00E4546F" w14:paraId="158FD7CA" w14:textId="77777777" w:rsidTr="0098086D">
        <w:tc>
          <w:tcPr>
            <w:tcW w:w="1404" w:type="dxa"/>
          </w:tcPr>
          <w:p w14:paraId="12B36721" w14:textId="0078F95C"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22.</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4.</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07881CFB"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Informativni dan za MSCA Postdoktorske stipendije</w:t>
            </w:r>
          </w:p>
        </w:tc>
        <w:tc>
          <w:tcPr>
            <w:tcW w:w="1317" w:type="dxa"/>
          </w:tcPr>
          <w:p w14:paraId="0BCC814F"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60</w:t>
            </w:r>
          </w:p>
        </w:tc>
        <w:tc>
          <w:tcPr>
            <w:tcW w:w="1439" w:type="dxa"/>
          </w:tcPr>
          <w:p w14:paraId="3F89690C"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4,73</w:t>
            </w:r>
          </w:p>
        </w:tc>
      </w:tr>
      <w:tr w:rsidR="005E3D28" w:rsidRPr="00E4546F" w14:paraId="7F7A6F7F" w14:textId="77777777" w:rsidTr="0098086D">
        <w:tc>
          <w:tcPr>
            <w:tcW w:w="1404" w:type="dxa"/>
          </w:tcPr>
          <w:p w14:paraId="4A561F79" w14:textId="46C768E4"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14.</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5.</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65023C8C"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Informativni dan </w:t>
            </w:r>
            <w:r w:rsidRPr="00E4546F">
              <w:rPr>
                <w:rFonts w:ascii="Arial" w:hAnsi="Arial" w:cs="Arial"/>
                <w:i/>
                <w:iCs/>
                <w:color w:val="595959" w:themeColor="text1" w:themeTint="A6"/>
                <w:sz w:val="20"/>
                <w:szCs w:val="20"/>
                <w:lang w:eastAsia="hr-HR"/>
              </w:rPr>
              <w:t>Mogućnosti za doktorande i postdoktorande u okviru europskih programa mobilnosti</w:t>
            </w:r>
          </w:p>
        </w:tc>
        <w:tc>
          <w:tcPr>
            <w:tcW w:w="1317" w:type="dxa"/>
          </w:tcPr>
          <w:p w14:paraId="21D9ADAA"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201</w:t>
            </w:r>
          </w:p>
        </w:tc>
        <w:tc>
          <w:tcPr>
            <w:tcW w:w="1439" w:type="dxa"/>
          </w:tcPr>
          <w:p w14:paraId="36E80E54"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4,72</w:t>
            </w:r>
          </w:p>
        </w:tc>
      </w:tr>
      <w:tr w:rsidR="005E3D28" w:rsidRPr="00E4546F" w14:paraId="0AC5C4FE" w14:textId="77777777" w:rsidTr="0098086D">
        <w:tc>
          <w:tcPr>
            <w:tcW w:w="1404" w:type="dxa"/>
          </w:tcPr>
          <w:p w14:paraId="17146A2D" w14:textId="2DE94FC8"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25.</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5.</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053A10C0"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Informativni dan za MSCA Doktorske mreže</w:t>
            </w:r>
          </w:p>
        </w:tc>
        <w:tc>
          <w:tcPr>
            <w:tcW w:w="1317" w:type="dxa"/>
          </w:tcPr>
          <w:p w14:paraId="1FA14568"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80</w:t>
            </w:r>
          </w:p>
        </w:tc>
        <w:tc>
          <w:tcPr>
            <w:tcW w:w="1439" w:type="dxa"/>
          </w:tcPr>
          <w:p w14:paraId="08F06E57"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4,79</w:t>
            </w:r>
          </w:p>
        </w:tc>
      </w:tr>
      <w:tr w:rsidR="005E3D28" w:rsidRPr="00E4546F" w14:paraId="2AA4A216" w14:textId="77777777" w:rsidTr="0098086D">
        <w:tc>
          <w:tcPr>
            <w:tcW w:w="1404" w:type="dxa"/>
          </w:tcPr>
          <w:p w14:paraId="6022FF64" w14:textId="6332D2B0"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15.</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7.</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39AC853B"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Međunarodna radionica projekta Bridge2HE </w:t>
            </w:r>
            <w:r w:rsidRPr="00E4546F">
              <w:rPr>
                <w:rFonts w:ascii="Arial" w:hAnsi="Arial" w:cs="Arial"/>
                <w:i/>
                <w:iCs/>
                <w:color w:val="595959" w:themeColor="text1" w:themeTint="A6"/>
                <w:sz w:val="20"/>
                <w:szCs w:val="20"/>
                <w:lang w:eastAsia="hr-HR"/>
              </w:rPr>
              <w:t>Horizon Europe State of Play</w:t>
            </w:r>
          </w:p>
        </w:tc>
        <w:tc>
          <w:tcPr>
            <w:tcW w:w="1317" w:type="dxa"/>
          </w:tcPr>
          <w:p w14:paraId="2A800379"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63</w:t>
            </w:r>
          </w:p>
        </w:tc>
        <w:tc>
          <w:tcPr>
            <w:tcW w:w="1439" w:type="dxa"/>
          </w:tcPr>
          <w:p w14:paraId="0C120709"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3,97</w:t>
            </w:r>
          </w:p>
        </w:tc>
      </w:tr>
      <w:tr w:rsidR="005E3D28" w:rsidRPr="00E4546F" w14:paraId="611EC5EA" w14:textId="77777777" w:rsidTr="0098086D">
        <w:tc>
          <w:tcPr>
            <w:tcW w:w="1404" w:type="dxa"/>
          </w:tcPr>
          <w:p w14:paraId="08EAFA37" w14:textId="3037A4A0"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20.</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7.</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398DC9C0"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Radionica za pisanje projektnih prijedloga za MSCA Postdoktorske stipendije</w:t>
            </w:r>
          </w:p>
        </w:tc>
        <w:tc>
          <w:tcPr>
            <w:tcW w:w="1317" w:type="dxa"/>
          </w:tcPr>
          <w:p w14:paraId="0F81A651"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15</w:t>
            </w:r>
          </w:p>
        </w:tc>
        <w:tc>
          <w:tcPr>
            <w:tcW w:w="1439" w:type="dxa"/>
          </w:tcPr>
          <w:p w14:paraId="7BD6238D"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4,86</w:t>
            </w:r>
          </w:p>
        </w:tc>
      </w:tr>
      <w:tr w:rsidR="005E3D28" w:rsidRPr="00E4546F" w14:paraId="36D2A3CE" w14:textId="77777777" w:rsidTr="0098086D">
        <w:tc>
          <w:tcPr>
            <w:tcW w:w="1404" w:type="dxa"/>
          </w:tcPr>
          <w:p w14:paraId="749B9F36" w14:textId="564C2F41"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21.</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7.</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1137C877"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Okrugli stol </w:t>
            </w:r>
            <w:r w:rsidRPr="00E4546F">
              <w:rPr>
                <w:rFonts w:ascii="Arial" w:hAnsi="Arial" w:cs="Arial"/>
                <w:i/>
                <w:iCs/>
                <w:color w:val="595959" w:themeColor="text1" w:themeTint="A6"/>
                <w:sz w:val="20"/>
                <w:szCs w:val="20"/>
                <w:lang w:eastAsia="hr-HR"/>
              </w:rPr>
              <w:t>Moje MSCA Postdoc iskustvo</w:t>
            </w:r>
          </w:p>
        </w:tc>
        <w:tc>
          <w:tcPr>
            <w:tcW w:w="1317" w:type="dxa"/>
          </w:tcPr>
          <w:p w14:paraId="24123BCC"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30</w:t>
            </w:r>
          </w:p>
        </w:tc>
        <w:tc>
          <w:tcPr>
            <w:tcW w:w="1439" w:type="dxa"/>
          </w:tcPr>
          <w:p w14:paraId="6A8CCE49"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4,66</w:t>
            </w:r>
          </w:p>
        </w:tc>
      </w:tr>
      <w:tr w:rsidR="005E3D28" w:rsidRPr="00E4546F" w14:paraId="2905FFE0" w14:textId="77777777" w:rsidTr="0098086D">
        <w:tc>
          <w:tcPr>
            <w:tcW w:w="1404" w:type="dxa"/>
          </w:tcPr>
          <w:p w14:paraId="49E2F525" w14:textId="0EFBB92C"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28.</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9.</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22E36815"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Radionica za pisanje projektnih prijedloga za MSCA Doktorske mreže</w:t>
            </w:r>
          </w:p>
        </w:tc>
        <w:tc>
          <w:tcPr>
            <w:tcW w:w="1317" w:type="dxa"/>
          </w:tcPr>
          <w:p w14:paraId="091CA6BA"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30</w:t>
            </w:r>
          </w:p>
        </w:tc>
        <w:tc>
          <w:tcPr>
            <w:tcW w:w="1439" w:type="dxa"/>
          </w:tcPr>
          <w:p w14:paraId="2B34F0C8"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4,41</w:t>
            </w:r>
          </w:p>
        </w:tc>
      </w:tr>
      <w:tr w:rsidR="005E3D28" w:rsidRPr="00E4546F" w14:paraId="4D1862DA" w14:textId="77777777" w:rsidTr="0098086D">
        <w:tc>
          <w:tcPr>
            <w:tcW w:w="1404" w:type="dxa"/>
          </w:tcPr>
          <w:p w14:paraId="6635F855" w14:textId="019AB293"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12.</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10.</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r w:rsidR="00FF2C21" w:rsidRPr="00E4546F">
              <w:rPr>
                <w:rFonts w:ascii="Arial" w:hAnsi="Arial" w:cs="Arial"/>
                <w:color w:val="595959" w:themeColor="text1" w:themeTint="A6"/>
                <w:sz w:val="20"/>
                <w:szCs w:val="20"/>
                <w:lang w:eastAsia="hr-HR"/>
              </w:rPr>
              <w:t>.</w:t>
            </w:r>
          </w:p>
        </w:tc>
        <w:tc>
          <w:tcPr>
            <w:tcW w:w="4902" w:type="dxa"/>
          </w:tcPr>
          <w:p w14:paraId="3F84CB6A"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Informativni dan za MSCA Razmjenu osoblja</w:t>
            </w:r>
          </w:p>
        </w:tc>
        <w:tc>
          <w:tcPr>
            <w:tcW w:w="1317" w:type="dxa"/>
          </w:tcPr>
          <w:p w14:paraId="647C88FB"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73</w:t>
            </w:r>
          </w:p>
        </w:tc>
        <w:tc>
          <w:tcPr>
            <w:tcW w:w="1439" w:type="dxa"/>
          </w:tcPr>
          <w:p w14:paraId="189FFF78"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4,67</w:t>
            </w:r>
          </w:p>
        </w:tc>
      </w:tr>
      <w:tr w:rsidR="005E3D28" w:rsidRPr="00E4546F" w14:paraId="4CDBB2B6" w14:textId="77777777" w:rsidTr="0098086D">
        <w:tc>
          <w:tcPr>
            <w:tcW w:w="1404" w:type="dxa"/>
          </w:tcPr>
          <w:p w14:paraId="3B95313E" w14:textId="1685A43A"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26.</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10.</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r w:rsidR="00FF2C21" w:rsidRPr="00E4546F">
              <w:rPr>
                <w:rFonts w:ascii="Arial" w:hAnsi="Arial" w:cs="Arial"/>
                <w:color w:val="595959" w:themeColor="text1" w:themeTint="A6"/>
                <w:sz w:val="20"/>
                <w:szCs w:val="20"/>
                <w:lang w:eastAsia="hr-HR"/>
              </w:rPr>
              <w:t>.</w:t>
            </w:r>
          </w:p>
        </w:tc>
        <w:tc>
          <w:tcPr>
            <w:tcW w:w="4902" w:type="dxa"/>
          </w:tcPr>
          <w:p w14:paraId="658EEE83"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Informativni dan za Zajednički istraživački centar</w:t>
            </w:r>
          </w:p>
        </w:tc>
        <w:tc>
          <w:tcPr>
            <w:tcW w:w="1317" w:type="dxa"/>
          </w:tcPr>
          <w:p w14:paraId="3761135F"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130</w:t>
            </w:r>
          </w:p>
        </w:tc>
        <w:tc>
          <w:tcPr>
            <w:tcW w:w="1439" w:type="dxa"/>
          </w:tcPr>
          <w:p w14:paraId="2231000D"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4,25</w:t>
            </w:r>
          </w:p>
        </w:tc>
      </w:tr>
      <w:tr w:rsidR="005E3D28" w:rsidRPr="00E4546F" w14:paraId="7721EBBE" w14:textId="77777777" w:rsidTr="0098086D">
        <w:tc>
          <w:tcPr>
            <w:tcW w:w="1404" w:type="dxa"/>
          </w:tcPr>
          <w:p w14:paraId="2363CE9B" w14:textId="53174C29"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28.</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10.</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Borders>
              <w:top w:val="nil"/>
              <w:left w:val="single" w:sz="4" w:space="0" w:color="auto"/>
              <w:bottom w:val="single" w:sz="4" w:space="0" w:color="auto"/>
              <w:right w:val="single" w:sz="4" w:space="0" w:color="auto"/>
            </w:tcBorders>
            <w:shd w:val="clear" w:color="auto" w:fill="auto"/>
            <w:vAlign w:val="center"/>
          </w:tcPr>
          <w:p w14:paraId="46F9C5A8"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Informativni dan </w:t>
            </w:r>
            <w:r w:rsidRPr="00E4546F">
              <w:rPr>
                <w:rFonts w:ascii="Arial" w:hAnsi="Arial" w:cs="Arial"/>
                <w:i/>
                <w:iCs/>
                <w:color w:val="595959" w:themeColor="text1" w:themeTint="A6"/>
                <w:sz w:val="20"/>
                <w:szCs w:val="20"/>
                <w:lang w:eastAsia="hr-HR"/>
              </w:rPr>
              <w:t>Širenje sudjelovanja i Europski istraživački prostor</w:t>
            </w:r>
          </w:p>
        </w:tc>
        <w:tc>
          <w:tcPr>
            <w:tcW w:w="1317" w:type="dxa"/>
            <w:tcBorders>
              <w:top w:val="nil"/>
              <w:left w:val="nil"/>
              <w:bottom w:val="single" w:sz="4" w:space="0" w:color="auto"/>
              <w:right w:val="single" w:sz="4" w:space="0" w:color="auto"/>
            </w:tcBorders>
            <w:shd w:val="clear" w:color="auto" w:fill="auto"/>
            <w:vAlign w:val="center"/>
          </w:tcPr>
          <w:p w14:paraId="7720A475"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116</w:t>
            </w:r>
          </w:p>
        </w:tc>
        <w:tc>
          <w:tcPr>
            <w:tcW w:w="1439" w:type="dxa"/>
            <w:tcBorders>
              <w:top w:val="nil"/>
              <w:left w:val="nil"/>
              <w:bottom w:val="single" w:sz="4" w:space="0" w:color="auto"/>
              <w:right w:val="single" w:sz="4" w:space="0" w:color="auto"/>
            </w:tcBorders>
            <w:shd w:val="clear" w:color="auto" w:fill="auto"/>
            <w:vAlign w:val="center"/>
          </w:tcPr>
          <w:p w14:paraId="3A5201F5"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4,51</w:t>
            </w:r>
          </w:p>
        </w:tc>
      </w:tr>
      <w:tr w:rsidR="005E3D28" w:rsidRPr="00E4546F" w14:paraId="1CEF7F0B" w14:textId="77777777" w:rsidTr="0098086D">
        <w:tc>
          <w:tcPr>
            <w:tcW w:w="1404" w:type="dxa"/>
          </w:tcPr>
          <w:p w14:paraId="6B5DCCC2" w14:textId="6909FA5E"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9.</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11.</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Borders>
              <w:top w:val="nil"/>
              <w:left w:val="single" w:sz="4" w:space="0" w:color="auto"/>
              <w:bottom w:val="single" w:sz="4" w:space="0" w:color="auto"/>
              <w:right w:val="single" w:sz="4" w:space="0" w:color="auto"/>
            </w:tcBorders>
            <w:shd w:val="clear" w:color="auto" w:fill="auto"/>
            <w:vAlign w:val="center"/>
          </w:tcPr>
          <w:p w14:paraId="08852EAF"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Informativni dan </w:t>
            </w:r>
            <w:r w:rsidRPr="00E4546F">
              <w:rPr>
                <w:rFonts w:ascii="Arial" w:hAnsi="Arial" w:cs="Arial"/>
                <w:i/>
                <w:iCs/>
                <w:color w:val="595959" w:themeColor="text1" w:themeTint="A6"/>
                <w:sz w:val="20"/>
                <w:szCs w:val="20"/>
                <w:lang w:eastAsia="hr-HR"/>
              </w:rPr>
              <w:t>Klima, energija i mobilnost</w:t>
            </w:r>
          </w:p>
        </w:tc>
        <w:tc>
          <w:tcPr>
            <w:tcW w:w="1317" w:type="dxa"/>
            <w:tcBorders>
              <w:top w:val="nil"/>
              <w:left w:val="nil"/>
              <w:bottom w:val="single" w:sz="4" w:space="0" w:color="auto"/>
              <w:right w:val="single" w:sz="4" w:space="0" w:color="auto"/>
            </w:tcBorders>
            <w:shd w:val="clear" w:color="auto" w:fill="auto"/>
            <w:vAlign w:val="center"/>
          </w:tcPr>
          <w:p w14:paraId="785C9AF4"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115</w:t>
            </w:r>
          </w:p>
        </w:tc>
        <w:tc>
          <w:tcPr>
            <w:tcW w:w="1439" w:type="dxa"/>
            <w:tcBorders>
              <w:top w:val="nil"/>
              <w:left w:val="nil"/>
              <w:bottom w:val="single" w:sz="4" w:space="0" w:color="auto"/>
              <w:right w:val="single" w:sz="4" w:space="0" w:color="auto"/>
            </w:tcBorders>
            <w:shd w:val="clear" w:color="auto" w:fill="auto"/>
            <w:vAlign w:val="center"/>
          </w:tcPr>
          <w:p w14:paraId="13B1895D"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4,45</w:t>
            </w:r>
          </w:p>
        </w:tc>
      </w:tr>
      <w:tr w:rsidR="005E3D28" w:rsidRPr="00E4546F" w14:paraId="518A22AA" w14:textId="77777777" w:rsidTr="0098086D">
        <w:tc>
          <w:tcPr>
            <w:tcW w:w="1404" w:type="dxa"/>
          </w:tcPr>
          <w:p w14:paraId="2AE97CB3" w14:textId="55E47322"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16.</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11.</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Borders>
              <w:top w:val="nil"/>
              <w:left w:val="single" w:sz="4" w:space="0" w:color="auto"/>
              <w:bottom w:val="single" w:sz="4" w:space="0" w:color="auto"/>
              <w:right w:val="single" w:sz="4" w:space="0" w:color="auto"/>
            </w:tcBorders>
            <w:shd w:val="clear" w:color="auto" w:fill="auto"/>
            <w:vAlign w:val="center"/>
          </w:tcPr>
          <w:p w14:paraId="5A619F3D"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Informativni dan </w:t>
            </w:r>
            <w:r w:rsidRPr="00E4546F">
              <w:rPr>
                <w:rFonts w:ascii="Arial" w:hAnsi="Arial" w:cs="Arial"/>
                <w:i/>
                <w:iCs/>
                <w:color w:val="595959" w:themeColor="text1" w:themeTint="A6"/>
                <w:sz w:val="20"/>
                <w:szCs w:val="20"/>
                <w:lang w:eastAsia="hr-HR"/>
              </w:rPr>
              <w:t>Hrana, biogospodarstvo, prirodni resursi, poljoprivreda i okoliš</w:t>
            </w:r>
          </w:p>
        </w:tc>
        <w:tc>
          <w:tcPr>
            <w:tcW w:w="1317" w:type="dxa"/>
            <w:tcBorders>
              <w:top w:val="nil"/>
              <w:left w:val="nil"/>
              <w:bottom w:val="single" w:sz="4" w:space="0" w:color="auto"/>
              <w:right w:val="single" w:sz="4" w:space="0" w:color="auto"/>
            </w:tcBorders>
            <w:shd w:val="clear" w:color="auto" w:fill="auto"/>
            <w:vAlign w:val="center"/>
          </w:tcPr>
          <w:p w14:paraId="6E26DA8C"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107</w:t>
            </w:r>
          </w:p>
        </w:tc>
        <w:tc>
          <w:tcPr>
            <w:tcW w:w="1439" w:type="dxa"/>
            <w:tcBorders>
              <w:top w:val="nil"/>
              <w:left w:val="nil"/>
              <w:bottom w:val="single" w:sz="4" w:space="0" w:color="auto"/>
              <w:right w:val="single" w:sz="4" w:space="0" w:color="auto"/>
            </w:tcBorders>
            <w:shd w:val="clear" w:color="auto" w:fill="auto"/>
            <w:vAlign w:val="center"/>
          </w:tcPr>
          <w:p w14:paraId="639B2292"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4,32</w:t>
            </w:r>
          </w:p>
        </w:tc>
      </w:tr>
      <w:tr w:rsidR="005E3D28" w:rsidRPr="00E4546F" w14:paraId="1CF49C2B" w14:textId="77777777" w:rsidTr="0098086D">
        <w:tc>
          <w:tcPr>
            <w:tcW w:w="1404" w:type="dxa"/>
          </w:tcPr>
          <w:p w14:paraId="3B60B59D" w14:textId="0287EA6E"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23.</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11.</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Pr>
          <w:p w14:paraId="08242A6B"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Informativni dan Obzor Europa Klaster 1 - Zdravlje</w:t>
            </w:r>
          </w:p>
        </w:tc>
        <w:tc>
          <w:tcPr>
            <w:tcW w:w="1317" w:type="dxa"/>
          </w:tcPr>
          <w:p w14:paraId="6E7C114D"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111</w:t>
            </w:r>
          </w:p>
        </w:tc>
        <w:tc>
          <w:tcPr>
            <w:tcW w:w="1439" w:type="dxa"/>
          </w:tcPr>
          <w:p w14:paraId="28B0AD49"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4,38</w:t>
            </w:r>
          </w:p>
        </w:tc>
      </w:tr>
      <w:tr w:rsidR="005E3D28" w:rsidRPr="00E4546F" w14:paraId="00442B0E" w14:textId="77777777" w:rsidTr="0098086D">
        <w:tc>
          <w:tcPr>
            <w:tcW w:w="1404" w:type="dxa"/>
            <w:tcBorders>
              <w:bottom w:val="single" w:sz="4" w:space="0" w:color="auto"/>
            </w:tcBorders>
          </w:tcPr>
          <w:p w14:paraId="6F17DE82" w14:textId="361BB0FD"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lastRenderedPageBreak/>
              <w:t>25.</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11.</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Borders>
              <w:bottom w:val="single" w:sz="4" w:space="0" w:color="auto"/>
            </w:tcBorders>
          </w:tcPr>
          <w:p w14:paraId="01C0069C"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Informativni dan </w:t>
            </w:r>
            <w:r w:rsidRPr="00E4546F">
              <w:rPr>
                <w:rFonts w:ascii="Arial" w:hAnsi="Arial" w:cs="Arial"/>
                <w:i/>
                <w:iCs/>
                <w:color w:val="595959" w:themeColor="text1" w:themeTint="A6"/>
                <w:sz w:val="20"/>
                <w:szCs w:val="20"/>
                <w:lang w:eastAsia="hr-HR"/>
              </w:rPr>
              <w:t>Kultura, kreativnost i uključivo društvo</w:t>
            </w:r>
            <w:r w:rsidRPr="00E4546F">
              <w:rPr>
                <w:rFonts w:ascii="Arial" w:hAnsi="Arial" w:cs="Arial"/>
                <w:i/>
                <w:iCs/>
                <w:color w:val="595959" w:themeColor="text1" w:themeTint="A6"/>
                <w:sz w:val="20"/>
                <w:szCs w:val="20"/>
                <w:lang w:eastAsia="hr-HR"/>
              </w:rPr>
              <w:tab/>
            </w:r>
          </w:p>
        </w:tc>
        <w:tc>
          <w:tcPr>
            <w:tcW w:w="1317" w:type="dxa"/>
            <w:tcBorders>
              <w:bottom w:val="single" w:sz="4" w:space="0" w:color="auto"/>
            </w:tcBorders>
          </w:tcPr>
          <w:p w14:paraId="3ECA3902"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88</w:t>
            </w:r>
          </w:p>
        </w:tc>
        <w:tc>
          <w:tcPr>
            <w:tcW w:w="1439" w:type="dxa"/>
            <w:tcBorders>
              <w:bottom w:val="single" w:sz="4" w:space="0" w:color="auto"/>
            </w:tcBorders>
          </w:tcPr>
          <w:p w14:paraId="6EF9CD41"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4,45</w:t>
            </w:r>
          </w:p>
        </w:tc>
      </w:tr>
      <w:tr w:rsidR="005E3D28" w:rsidRPr="00E4546F" w14:paraId="632C41ED" w14:textId="77777777" w:rsidTr="0098086D">
        <w:tc>
          <w:tcPr>
            <w:tcW w:w="1404" w:type="dxa"/>
            <w:tcBorders>
              <w:top w:val="single" w:sz="4" w:space="0" w:color="auto"/>
              <w:bottom w:val="single" w:sz="4" w:space="0" w:color="auto"/>
            </w:tcBorders>
          </w:tcPr>
          <w:p w14:paraId="5234760D" w14:textId="423F5E2A"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25.</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11.</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1A1B2E1"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Informativni dan </w:t>
            </w:r>
            <w:r w:rsidRPr="00E4546F">
              <w:rPr>
                <w:rFonts w:ascii="Arial" w:hAnsi="Arial" w:cs="Arial"/>
                <w:i/>
                <w:iCs/>
                <w:color w:val="595959" w:themeColor="text1" w:themeTint="A6"/>
                <w:sz w:val="20"/>
                <w:szCs w:val="20"/>
                <w:lang w:eastAsia="hr-HR"/>
              </w:rPr>
              <w:t>Digitalizacija, industrija i svemir</w:t>
            </w:r>
          </w:p>
        </w:tc>
        <w:tc>
          <w:tcPr>
            <w:tcW w:w="1317" w:type="dxa"/>
            <w:tcBorders>
              <w:top w:val="single" w:sz="4" w:space="0" w:color="auto"/>
              <w:left w:val="nil"/>
              <w:bottom w:val="single" w:sz="4" w:space="0" w:color="auto"/>
              <w:right w:val="single" w:sz="4" w:space="0" w:color="auto"/>
            </w:tcBorders>
            <w:shd w:val="clear" w:color="auto" w:fill="auto"/>
            <w:vAlign w:val="center"/>
          </w:tcPr>
          <w:p w14:paraId="73584803"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75</w:t>
            </w:r>
          </w:p>
        </w:tc>
        <w:tc>
          <w:tcPr>
            <w:tcW w:w="1439" w:type="dxa"/>
            <w:tcBorders>
              <w:top w:val="single" w:sz="4" w:space="0" w:color="auto"/>
              <w:left w:val="nil"/>
              <w:bottom w:val="single" w:sz="4" w:space="0" w:color="auto"/>
              <w:right w:val="single" w:sz="4" w:space="0" w:color="auto"/>
            </w:tcBorders>
            <w:shd w:val="clear" w:color="auto" w:fill="auto"/>
            <w:vAlign w:val="center"/>
          </w:tcPr>
          <w:p w14:paraId="1CCF98F9"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4,29</w:t>
            </w:r>
          </w:p>
        </w:tc>
      </w:tr>
      <w:tr w:rsidR="005E3D28" w:rsidRPr="00E4546F" w14:paraId="34B9DDDC" w14:textId="77777777" w:rsidTr="0098086D">
        <w:tc>
          <w:tcPr>
            <w:tcW w:w="1404" w:type="dxa"/>
            <w:tcBorders>
              <w:top w:val="single" w:sz="4" w:space="0" w:color="auto"/>
              <w:bottom w:val="single" w:sz="4" w:space="0" w:color="auto"/>
            </w:tcBorders>
          </w:tcPr>
          <w:p w14:paraId="33EA0727" w14:textId="355C5EC2"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15.</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12.</w:t>
            </w:r>
            <w:r w:rsidR="00FF2C21"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2021.</w:t>
            </w: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42125C8" w14:textId="77777777" w:rsidR="006E5730" w:rsidRPr="00E4546F" w:rsidRDefault="006E5730" w:rsidP="0098086D">
            <w:pPr>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Radionica za Klaster 1 Zdravlje za Institut za antropologiju</w:t>
            </w:r>
          </w:p>
        </w:tc>
        <w:tc>
          <w:tcPr>
            <w:tcW w:w="1317" w:type="dxa"/>
            <w:tcBorders>
              <w:top w:val="single" w:sz="4" w:space="0" w:color="auto"/>
              <w:left w:val="nil"/>
              <w:bottom w:val="single" w:sz="4" w:space="0" w:color="auto"/>
              <w:right w:val="single" w:sz="4" w:space="0" w:color="auto"/>
            </w:tcBorders>
            <w:shd w:val="clear" w:color="auto" w:fill="auto"/>
            <w:vAlign w:val="center"/>
          </w:tcPr>
          <w:p w14:paraId="76B32F7D"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6</w:t>
            </w:r>
          </w:p>
        </w:tc>
        <w:tc>
          <w:tcPr>
            <w:tcW w:w="1439" w:type="dxa"/>
            <w:tcBorders>
              <w:top w:val="single" w:sz="4" w:space="0" w:color="auto"/>
              <w:left w:val="nil"/>
              <w:bottom w:val="single" w:sz="4" w:space="0" w:color="auto"/>
              <w:right w:val="single" w:sz="4" w:space="0" w:color="auto"/>
            </w:tcBorders>
            <w:shd w:val="clear" w:color="auto" w:fill="auto"/>
            <w:vAlign w:val="center"/>
          </w:tcPr>
          <w:p w14:paraId="5331B356" w14:textId="77777777" w:rsidR="006E5730" w:rsidRPr="00E4546F" w:rsidRDefault="006E5730" w:rsidP="0098086D">
            <w:pPr>
              <w:jc w:val="right"/>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n/p</w:t>
            </w:r>
          </w:p>
        </w:tc>
      </w:tr>
      <w:tr w:rsidR="005E3D28" w:rsidRPr="00E4546F" w14:paraId="7E05D042" w14:textId="77777777" w:rsidTr="0098086D">
        <w:tc>
          <w:tcPr>
            <w:tcW w:w="1404" w:type="dxa"/>
            <w:tcBorders>
              <w:top w:val="single" w:sz="4" w:space="0" w:color="auto"/>
              <w:bottom w:val="single" w:sz="4" w:space="0" w:color="auto"/>
            </w:tcBorders>
            <w:shd w:val="clear" w:color="auto" w:fill="D9D9D9" w:themeFill="background1" w:themeFillShade="D9"/>
          </w:tcPr>
          <w:p w14:paraId="5980FED0" w14:textId="77777777" w:rsidR="006E5730" w:rsidRPr="00E4546F" w:rsidRDefault="006E5730" w:rsidP="0098086D">
            <w:pPr>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UKUPNO</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C4CC0" w14:textId="77777777" w:rsidR="006E5730" w:rsidRPr="00E4546F" w:rsidRDefault="006E5730" w:rsidP="0098086D">
            <w:pPr>
              <w:rPr>
                <w:rFonts w:ascii="Arial" w:hAnsi="Arial" w:cs="Arial"/>
                <w:i/>
                <w:iCs/>
                <w:color w:val="595959" w:themeColor="text1" w:themeTint="A6"/>
                <w:sz w:val="20"/>
                <w:szCs w:val="20"/>
                <w:lang w:eastAsia="hr-HR"/>
              </w:rPr>
            </w:pPr>
          </w:p>
        </w:tc>
        <w:tc>
          <w:tcPr>
            <w:tcW w:w="13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D93DC4" w14:textId="77777777" w:rsidR="006E5730" w:rsidRPr="00E4546F" w:rsidRDefault="006E5730" w:rsidP="0098086D">
            <w:pPr>
              <w:jc w:val="right"/>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1,312</w:t>
            </w:r>
          </w:p>
        </w:tc>
        <w:tc>
          <w:tcPr>
            <w:tcW w:w="14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233DC7" w14:textId="77777777" w:rsidR="006E5730" w:rsidRPr="00E4546F" w:rsidRDefault="006E5730" w:rsidP="0098086D">
            <w:pPr>
              <w:jc w:val="right"/>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prosjek 4,5</w:t>
            </w:r>
          </w:p>
        </w:tc>
      </w:tr>
    </w:tbl>
    <w:p w14:paraId="4013736E" w14:textId="77777777" w:rsidR="006E5730" w:rsidRPr="00E4546F" w:rsidRDefault="006E5730" w:rsidP="006E5730">
      <w:pPr>
        <w:jc w:val="both"/>
        <w:rPr>
          <w:rFonts w:ascii="Arial" w:eastAsiaTheme="minorHAnsi" w:hAnsi="Arial" w:cs="Arial"/>
          <w:color w:val="595959" w:themeColor="text1" w:themeTint="A6"/>
          <w:sz w:val="22"/>
          <w:szCs w:val="22"/>
        </w:rPr>
      </w:pPr>
    </w:p>
    <w:p w14:paraId="45401BC0" w14:textId="681CE391"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U području djelovanja </w:t>
      </w:r>
      <w:r w:rsidR="00F17272" w:rsidRPr="00E4546F">
        <w:rPr>
          <w:rFonts w:ascii="Arial" w:eastAsiaTheme="minorHAnsi" w:hAnsi="Arial" w:cs="Arial"/>
          <w:color w:val="595959" w:themeColor="text1" w:themeTint="A6"/>
          <w:sz w:val="22"/>
          <w:szCs w:val="22"/>
        </w:rPr>
        <w:t>MSCA</w:t>
      </w:r>
      <w:r w:rsidR="00FF2C21"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dana 3. ožujka 2021. organiziran je sastanak sa Sveučilištem u Splitu s temom internacionalizacije putem sudjelovanja u djelovanjima.</w:t>
      </w:r>
    </w:p>
    <w:p w14:paraId="477577F4" w14:textId="77777777" w:rsidR="006E5730" w:rsidRPr="00E4546F" w:rsidRDefault="006E5730" w:rsidP="006E5730">
      <w:pPr>
        <w:jc w:val="both"/>
        <w:rPr>
          <w:rFonts w:ascii="Arial" w:eastAsiaTheme="minorHAnsi" w:hAnsi="Arial" w:cs="Arial"/>
          <w:color w:val="595959" w:themeColor="text1" w:themeTint="A6"/>
          <w:sz w:val="22"/>
          <w:szCs w:val="22"/>
        </w:rPr>
      </w:pPr>
    </w:p>
    <w:p w14:paraId="0087B85E" w14:textId="3753164E"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U 2021. godini</w:t>
      </w:r>
      <w:r w:rsidR="00F17272"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 xml:space="preserve">nacionalne su osobe za kontakt također predstavile program Obzor Europa gostujući na 12 događanja koja su organizirali drugi nacionalni dionici ili timovi nadležni za druge povezane programe Agencije. </w:t>
      </w:r>
    </w:p>
    <w:p w14:paraId="098B8601" w14:textId="77777777" w:rsidR="00FF2C21" w:rsidRPr="00E4546F" w:rsidRDefault="00FF2C21" w:rsidP="006E5730">
      <w:pPr>
        <w:jc w:val="both"/>
        <w:rPr>
          <w:rFonts w:ascii="Arial" w:eastAsiaTheme="minorHAnsi" w:hAnsi="Arial" w:cs="Arial"/>
          <w:color w:val="595959" w:themeColor="text1" w:themeTint="A6"/>
          <w:sz w:val="22"/>
          <w:szCs w:val="22"/>
        </w:rPr>
      </w:pPr>
    </w:p>
    <w:p w14:paraId="509685E5" w14:textId="77777777" w:rsidR="006E5730" w:rsidRPr="00E4546F" w:rsidRDefault="006E5730" w:rsidP="006E5730">
      <w:pPr>
        <w:rPr>
          <w:rFonts w:ascii="Arial" w:eastAsiaTheme="minorHAnsi" w:hAnsi="Arial" w:cs="Arial"/>
          <w:b/>
          <w:bCs/>
          <w:color w:val="595959" w:themeColor="text1" w:themeTint="A6"/>
          <w:sz w:val="22"/>
          <w:szCs w:val="22"/>
        </w:rPr>
      </w:pPr>
      <w:r w:rsidRPr="00E4546F">
        <w:rPr>
          <w:rFonts w:ascii="Arial" w:eastAsiaTheme="minorHAnsi" w:hAnsi="Arial" w:cs="Arial"/>
          <w:b/>
          <w:bCs/>
          <w:color w:val="595959" w:themeColor="text1" w:themeTint="A6"/>
          <w:sz w:val="22"/>
          <w:szCs w:val="22"/>
        </w:rPr>
        <w:t>Aktivnosti potpore potencijalnim prijaviteljima i korisnicima</w:t>
      </w:r>
    </w:p>
    <w:p w14:paraId="399B8DB7" w14:textId="77D0C118" w:rsidR="006E5730" w:rsidRPr="00E4546F" w:rsidRDefault="006E5730" w:rsidP="006E5730">
      <w:pPr>
        <w:spacing w:after="160" w:line="259" w:lineRule="auto"/>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Jedna od zadaća nacionalnih osoba za kontakt je individualizirano savjetovanje prijavitelja o Programu općenito, kao i o administrativnim procedurama i pravilima te načinima pripreme, prijave i implementacije projektnog prijedloga, ali i samih projekata. Nacionalne osobe za kontakt zaprimaju takve upite te na njih odgovaraju i savjetuju putem telefona, elektroničke pošte, ali i pojedinačnih sastanaka s potencijalnim prijaviteljima, </w:t>
      </w:r>
      <w:r w:rsidRPr="00E4546F">
        <w:rPr>
          <w:rFonts w:ascii="Arial" w:eastAsiaTheme="minorHAnsi" w:hAnsi="Arial" w:cs="Arial"/>
          <w:i/>
          <w:iCs/>
          <w:color w:val="595959" w:themeColor="text1" w:themeTint="A6"/>
          <w:sz w:val="22"/>
          <w:szCs w:val="22"/>
        </w:rPr>
        <w:t>online</w:t>
      </w:r>
      <w:r w:rsidRPr="00E4546F">
        <w:rPr>
          <w:rFonts w:ascii="Arial" w:eastAsiaTheme="minorHAnsi" w:hAnsi="Arial" w:cs="Arial"/>
          <w:color w:val="595959" w:themeColor="text1" w:themeTint="A6"/>
          <w:sz w:val="22"/>
          <w:szCs w:val="22"/>
        </w:rPr>
        <w:t xml:space="preserve"> i uživo. </w:t>
      </w:r>
    </w:p>
    <w:p w14:paraId="383F6598" w14:textId="0758E6D1" w:rsidR="006E5730" w:rsidRPr="00E44212" w:rsidRDefault="000A3BD8" w:rsidP="00E44212">
      <w:pPr>
        <w:spacing w:after="160" w:line="259" w:lineRule="auto"/>
        <w:jc w:val="both"/>
        <w:rPr>
          <w:rFonts w:ascii="Arial" w:eastAsiaTheme="minorHAnsi" w:hAnsi="Arial" w:cs="Arial"/>
          <w:color w:val="595959" w:themeColor="text1" w:themeTint="A6"/>
          <w:sz w:val="22"/>
          <w:szCs w:val="22"/>
        </w:rPr>
      </w:pPr>
      <w:r w:rsidRPr="00E44212">
        <w:rPr>
          <w:rFonts w:ascii="Arial" w:eastAsiaTheme="minorHAnsi" w:hAnsi="Arial" w:cs="Arial"/>
          <w:color w:val="595959" w:themeColor="text1" w:themeTint="A6"/>
          <w:sz w:val="22"/>
          <w:szCs w:val="22"/>
        </w:rPr>
        <w:t>Za sva područja djelovanja u okviru Programa Obzor 2020. i Obzor Europa</w:t>
      </w:r>
      <w:r w:rsidR="008C3546" w:rsidRPr="00E44212">
        <w:rPr>
          <w:rFonts w:ascii="Arial" w:eastAsiaTheme="minorHAnsi" w:hAnsi="Arial" w:cs="Arial"/>
          <w:color w:val="595959" w:themeColor="text1" w:themeTint="A6"/>
          <w:sz w:val="22"/>
          <w:szCs w:val="22"/>
        </w:rPr>
        <w:t xml:space="preserve"> zaprimljen je </w:t>
      </w:r>
      <w:r w:rsidR="002B554E" w:rsidRPr="00E44212">
        <w:rPr>
          <w:rFonts w:ascii="Arial" w:eastAsiaTheme="minorHAnsi" w:hAnsi="Arial" w:cs="Arial"/>
          <w:color w:val="595959" w:themeColor="text1" w:themeTint="A6"/>
          <w:sz w:val="22"/>
          <w:szCs w:val="22"/>
        </w:rPr>
        <w:t>velik broj upita i odrađen velik broj osobnih savjetovanja. Ukupan broj upita i osobnih savjetovanja je 589 od čega je najviše upita i osobnih savjetovanja u okviru djelovanja Marie Skłodowska-Curie (266)</w:t>
      </w:r>
      <w:r w:rsidR="00DA180E" w:rsidRPr="00E44212">
        <w:rPr>
          <w:rFonts w:ascii="Arial" w:eastAsiaTheme="minorHAnsi" w:hAnsi="Arial" w:cs="Arial"/>
          <w:color w:val="595959" w:themeColor="text1" w:themeTint="A6"/>
          <w:sz w:val="22"/>
          <w:szCs w:val="22"/>
        </w:rPr>
        <w:t xml:space="preserve"> te u</w:t>
      </w:r>
      <w:r w:rsidR="00FF2C21" w:rsidRPr="00E44212">
        <w:rPr>
          <w:rFonts w:ascii="Arial" w:eastAsiaTheme="minorHAnsi" w:hAnsi="Arial" w:cs="Arial"/>
          <w:color w:val="595959" w:themeColor="text1" w:themeTint="A6"/>
          <w:sz w:val="22"/>
          <w:szCs w:val="22"/>
        </w:rPr>
        <w:t xml:space="preserve"> </w:t>
      </w:r>
      <w:r w:rsidR="002B554E" w:rsidRPr="00E44212">
        <w:rPr>
          <w:rFonts w:ascii="Arial" w:eastAsiaTheme="minorHAnsi" w:hAnsi="Arial" w:cs="Arial"/>
          <w:color w:val="595959" w:themeColor="text1" w:themeTint="A6"/>
          <w:sz w:val="22"/>
          <w:szCs w:val="22"/>
        </w:rPr>
        <w:t>području Pravnih i financijskih pitanja (uključujući pravne i financijske aspekte povezane s ravnopravnošću spolova, otvorenim pristupom, otvorenom znanošću te integritetom i etikom u aktivnostima istraživanja i inovacija)</w:t>
      </w:r>
      <w:r w:rsidR="00E44212" w:rsidRPr="00E44212">
        <w:rPr>
          <w:rFonts w:ascii="Arial" w:eastAsiaTheme="minorHAnsi" w:hAnsi="Arial" w:cs="Arial"/>
          <w:color w:val="595959" w:themeColor="text1" w:themeTint="A6"/>
          <w:sz w:val="22"/>
          <w:szCs w:val="22"/>
        </w:rPr>
        <w:t xml:space="preserve"> – 261</w:t>
      </w:r>
      <w:r w:rsidR="00DA180E" w:rsidRPr="00E44212">
        <w:rPr>
          <w:rFonts w:ascii="Arial" w:eastAsiaTheme="minorHAnsi" w:hAnsi="Arial" w:cs="Arial"/>
          <w:color w:val="595959" w:themeColor="text1" w:themeTint="A6"/>
          <w:sz w:val="22"/>
          <w:szCs w:val="22"/>
        </w:rPr>
        <w:t>.</w:t>
      </w:r>
    </w:p>
    <w:p w14:paraId="732946AA" w14:textId="251C42BE"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U cilju povećanja uspješnosti hrvatskog sudjelovanja u djelovanjima MSCA</w:t>
      </w:r>
      <w:r w:rsidR="00FF2C21" w:rsidRPr="00E4546F">
        <w:rPr>
          <w:rFonts w:ascii="Arial" w:eastAsiaTheme="minorHAnsi" w:hAnsi="Arial" w:cs="Arial"/>
          <w:color w:val="595959" w:themeColor="text1" w:themeTint="A6"/>
          <w:sz w:val="22"/>
          <w:szCs w:val="22"/>
        </w:rPr>
        <w:t>-u</w:t>
      </w:r>
      <w:r w:rsidRPr="00E4546F">
        <w:rPr>
          <w:rFonts w:ascii="Arial" w:eastAsiaTheme="minorHAnsi" w:hAnsi="Arial" w:cs="Arial"/>
          <w:color w:val="595959" w:themeColor="text1" w:themeTint="A6"/>
          <w:sz w:val="22"/>
          <w:szCs w:val="22"/>
        </w:rPr>
        <w:t>, u 2021. godini savjetovano je 6 projektnih prijedloga za MSCA Postdoktorske stipendije.</w:t>
      </w:r>
    </w:p>
    <w:p w14:paraId="1188EEC8" w14:textId="77777777" w:rsidR="006E5730" w:rsidRPr="00E4546F" w:rsidRDefault="006E5730" w:rsidP="006E5730">
      <w:pPr>
        <w:jc w:val="both"/>
        <w:rPr>
          <w:rFonts w:ascii="Arial" w:eastAsiaTheme="minorHAnsi" w:hAnsi="Arial" w:cs="Arial"/>
          <w:color w:val="595959" w:themeColor="text1" w:themeTint="A6"/>
          <w:sz w:val="22"/>
          <w:szCs w:val="22"/>
        </w:rPr>
      </w:pPr>
    </w:p>
    <w:p w14:paraId="30F13299" w14:textId="1897C897" w:rsidR="006E5730" w:rsidRPr="00E4546F" w:rsidRDefault="006E5730" w:rsidP="0005632E">
      <w:pPr>
        <w:rPr>
          <w:rFonts w:ascii="Arial" w:eastAsiaTheme="minorHAnsi" w:hAnsi="Arial" w:cs="Arial"/>
          <w:b/>
          <w:bCs/>
          <w:color w:val="595959" w:themeColor="text1" w:themeTint="A6"/>
          <w:sz w:val="22"/>
          <w:szCs w:val="22"/>
        </w:rPr>
      </w:pPr>
      <w:r w:rsidRPr="00E4546F">
        <w:rPr>
          <w:rFonts w:ascii="Arial" w:eastAsiaTheme="minorHAnsi" w:hAnsi="Arial" w:cs="Arial"/>
          <w:b/>
          <w:bCs/>
          <w:color w:val="595959" w:themeColor="text1" w:themeTint="A6"/>
          <w:sz w:val="22"/>
          <w:szCs w:val="22"/>
        </w:rPr>
        <w:t>Suradnja s Ministarstvom znanosti i obrazovanja</w:t>
      </w:r>
    </w:p>
    <w:p w14:paraId="302ED865" w14:textId="1F22840A"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Agencija </w:t>
      </w:r>
      <w:r w:rsidR="00322AF7" w:rsidRPr="00E4546F">
        <w:rPr>
          <w:rFonts w:ascii="Arial" w:eastAsiaTheme="minorHAnsi" w:hAnsi="Arial" w:cs="Arial"/>
          <w:color w:val="595959" w:themeColor="text1" w:themeTint="A6"/>
          <w:sz w:val="22"/>
          <w:szCs w:val="22"/>
        </w:rPr>
        <w:t xml:space="preserve">tijesno </w:t>
      </w:r>
      <w:r w:rsidRPr="00E4546F">
        <w:rPr>
          <w:rFonts w:ascii="Arial" w:eastAsiaTheme="minorHAnsi" w:hAnsi="Arial" w:cs="Arial"/>
          <w:color w:val="595959" w:themeColor="text1" w:themeTint="A6"/>
          <w:sz w:val="22"/>
          <w:szCs w:val="22"/>
        </w:rPr>
        <w:t xml:space="preserve">surađuje s Ministarstvom znanosti i obrazovanja u raznim procesima </w:t>
      </w:r>
      <w:r w:rsidR="00322AF7" w:rsidRPr="00E4546F">
        <w:rPr>
          <w:rFonts w:ascii="Arial" w:eastAsiaTheme="minorHAnsi" w:hAnsi="Arial" w:cs="Arial"/>
          <w:color w:val="595959" w:themeColor="text1" w:themeTint="A6"/>
          <w:sz w:val="22"/>
          <w:szCs w:val="22"/>
        </w:rPr>
        <w:t xml:space="preserve">vezanim </w:t>
      </w:r>
      <w:r w:rsidRPr="00E4546F">
        <w:rPr>
          <w:rFonts w:ascii="Arial" w:eastAsiaTheme="minorHAnsi" w:hAnsi="Arial" w:cs="Arial"/>
          <w:color w:val="595959" w:themeColor="text1" w:themeTint="A6"/>
          <w:sz w:val="22"/>
          <w:szCs w:val="22"/>
        </w:rPr>
        <w:t xml:space="preserve">uz razvoj i unaprjeđenje nacionalnoga sustava potpore provedbi Obzora Europa. U okviru tih poslova, nacionalne osobe za kontakt priredile su očitovanja na više nacrta </w:t>
      </w:r>
      <w:r w:rsidR="002A56B5" w:rsidRPr="00E4546F">
        <w:rPr>
          <w:rFonts w:ascii="Arial" w:eastAsiaTheme="minorHAnsi" w:hAnsi="Arial" w:cs="Arial"/>
          <w:color w:val="595959" w:themeColor="text1" w:themeTint="A6"/>
          <w:sz w:val="22"/>
          <w:szCs w:val="22"/>
        </w:rPr>
        <w:t xml:space="preserve">europskih i </w:t>
      </w:r>
      <w:r w:rsidRPr="00E4546F">
        <w:rPr>
          <w:rFonts w:ascii="Arial" w:eastAsiaTheme="minorHAnsi" w:hAnsi="Arial" w:cs="Arial"/>
          <w:color w:val="595959" w:themeColor="text1" w:themeTint="A6"/>
          <w:sz w:val="22"/>
          <w:szCs w:val="22"/>
        </w:rPr>
        <w:t>nacionalnih dokumenata (</w:t>
      </w:r>
      <w:r w:rsidR="00671C7D" w:rsidRPr="00E4546F">
        <w:rPr>
          <w:rFonts w:ascii="Arial" w:eastAsiaTheme="minorHAnsi" w:hAnsi="Arial" w:cs="Arial"/>
          <w:color w:val="595959" w:themeColor="text1" w:themeTint="A6"/>
          <w:sz w:val="22"/>
          <w:szCs w:val="22"/>
        </w:rPr>
        <w:t xml:space="preserve">Implementacijski plan za misiju Klima, </w:t>
      </w:r>
      <w:r w:rsidRPr="00E4546F">
        <w:rPr>
          <w:rFonts w:ascii="Arial" w:eastAsiaTheme="minorHAnsi" w:hAnsi="Arial" w:cs="Arial"/>
          <w:color w:val="595959" w:themeColor="text1" w:themeTint="A6"/>
          <w:sz w:val="22"/>
          <w:szCs w:val="22"/>
        </w:rPr>
        <w:t xml:space="preserve">Mjere za jačanje nacionalnog sudjelovanja u programima EU-a, odnosno nove Odluke o mjerama za jačanje nacionalnog sudjelovanja prijavitelja u programima Europske unije u području istraživanja, inovacija i svemira; Protokol za rad nacionalnih osoba za kontakt i </w:t>
      </w:r>
      <w:r w:rsidR="00322AF7" w:rsidRPr="00E4546F">
        <w:rPr>
          <w:rFonts w:ascii="Arial" w:eastAsiaTheme="minorHAnsi" w:hAnsi="Arial" w:cs="Arial"/>
          <w:color w:val="595959" w:themeColor="text1" w:themeTint="A6"/>
          <w:sz w:val="22"/>
          <w:szCs w:val="22"/>
        </w:rPr>
        <w:t>AGM-</w:t>
      </w:r>
      <w:r w:rsidRPr="00E4546F">
        <w:rPr>
          <w:rFonts w:ascii="Arial" w:eastAsiaTheme="minorHAnsi" w:hAnsi="Arial" w:cs="Arial"/>
          <w:color w:val="595959" w:themeColor="text1" w:themeTint="A6"/>
          <w:sz w:val="22"/>
          <w:szCs w:val="22"/>
        </w:rPr>
        <w:t xml:space="preserve">dopisnika u Agenciji </w:t>
      </w:r>
      <w:r w:rsidR="00671C7D" w:rsidRPr="00E4546F">
        <w:rPr>
          <w:rFonts w:ascii="Arial" w:eastAsiaTheme="minorHAnsi" w:hAnsi="Arial" w:cs="Arial"/>
          <w:color w:val="595959" w:themeColor="text1" w:themeTint="A6"/>
          <w:sz w:val="22"/>
          <w:szCs w:val="22"/>
        </w:rPr>
        <w:t>i dr.</w:t>
      </w:r>
      <w:r w:rsidRPr="00E4546F">
        <w:rPr>
          <w:rFonts w:ascii="Arial" w:eastAsiaTheme="minorHAnsi" w:hAnsi="Arial" w:cs="Arial"/>
          <w:color w:val="595959" w:themeColor="text1" w:themeTint="A6"/>
          <w:sz w:val="22"/>
          <w:szCs w:val="22"/>
        </w:rPr>
        <w:t>).</w:t>
      </w:r>
    </w:p>
    <w:p w14:paraId="3227AEFD" w14:textId="77777777" w:rsidR="006E5730" w:rsidRPr="00E4546F" w:rsidRDefault="006E5730" w:rsidP="006E5730">
      <w:pPr>
        <w:jc w:val="both"/>
        <w:rPr>
          <w:rFonts w:ascii="Arial" w:eastAsiaTheme="minorHAnsi" w:hAnsi="Arial" w:cs="Arial"/>
          <w:color w:val="595959" w:themeColor="text1" w:themeTint="A6"/>
          <w:sz w:val="22"/>
          <w:szCs w:val="22"/>
        </w:rPr>
      </w:pPr>
    </w:p>
    <w:p w14:paraId="00197B3E" w14:textId="56FCBF0D" w:rsidR="006E5730" w:rsidRPr="00E4546F" w:rsidRDefault="006E5730" w:rsidP="006E5730">
      <w:pPr>
        <w:rPr>
          <w:rFonts w:ascii="Arial" w:eastAsiaTheme="minorHAnsi" w:hAnsi="Arial" w:cs="Arial"/>
          <w:b/>
          <w:bCs/>
          <w:color w:val="595959" w:themeColor="text1" w:themeTint="A6"/>
          <w:sz w:val="22"/>
          <w:szCs w:val="22"/>
        </w:rPr>
      </w:pPr>
      <w:r w:rsidRPr="00E4546F">
        <w:rPr>
          <w:rFonts w:ascii="Arial" w:eastAsiaTheme="minorHAnsi" w:hAnsi="Arial" w:cs="Arial"/>
          <w:b/>
          <w:bCs/>
          <w:color w:val="595959" w:themeColor="text1" w:themeTint="A6"/>
          <w:sz w:val="22"/>
          <w:szCs w:val="22"/>
        </w:rPr>
        <w:t>Aktivnosti nacionalnih osoba za kontakt i članova programskoga odbora u okviru suradnje s Europskom komisijom i ostali europski poslovi</w:t>
      </w:r>
    </w:p>
    <w:p w14:paraId="5DD6B2F3" w14:textId="63576D2E"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Tijekom 2021. godine nacionalne osobe za kontakt i članovi programskih odbora (delegati) u Agenciji sudjelovali su u ukupno 229 informativnih dana, stručnih sastanaka, radionica, </w:t>
      </w:r>
      <w:r w:rsidRPr="00E4546F">
        <w:rPr>
          <w:rFonts w:ascii="Arial" w:eastAsiaTheme="minorHAnsi" w:hAnsi="Arial" w:cs="Arial"/>
          <w:i/>
          <w:iCs/>
          <w:color w:val="595959" w:themeColor="text1" w:themeTint="A6"/>
          <w:sz w:val="22"/>
          <w:szCs w:val="22"/>
        </w:rPr>
        <w:t>webinara</w:t>
      </w:r>
      <w:r w:rsidRPr="00E4546F">
        <w:rPr>
          <w:rFonts w:ascii="Arial" w:eastAsiaTheme="minorHAnsi" w:hAnsi="Arial" w:cs="Arial"/>
          <w:color w:val="595959" w:themeColor="text1" w:themeTint="A6"/>
          <w:sz w:val="22"/>
          <w:szCs w:val="22"/>
        </w:rPr>
        <w:t xml:space="preserve"> i ostalih događanja povezanih s programom Obzor Europa i njegovom provedbom</w:t>
      </w:r>
      <w:r w:rsidR="00322AF7" w:rsidRPr="00E4546F">
        <w:rPr>
          <w:rFonts w:ascii="Arial" w:eastAsiaTheme="minorHAnsi" w:hAnsi="Arial" w:cs="Arial"/>
          <w:color w:val="595959" w:themeColor="text1" w:themeTint="A6"/>
          <w:sz w:val="22"/>
          <w:szCs w:val="22"/>
        </w:rPr>
        <w:t>,</w:t>
      </w:r>
      <w:r w:rsidRPr="00E4546F">
        <w:rPr>
          <w:rFonts w:ascii="Arial" w:eastAsiaTheme="minorHAnsi" w:hAnsi="Arial" w:cs="Arial"/>
          <w:color w:val="595959" w:themeColor="text1" w:themeTint="A6"/>
          <w:sz w:val="22"/>
          <w:szCs w:val="22"/>
        </w:rPr>
        <w:t xml:space="preserve"> i to kako slijedi:</w:t>
      </w:r>
    </w:p>
    <w:p w14:paraId="109BF6A9" w14:textId="482C6CD9" w:rsidR="006E5730" w:rsidRPr="00E4546F" w:rsidRDefault="006E5730" w:rsidP="00D24EE4">
      <w:pPr>
        <w:pStyle w:val="ListParagraph"/>
        <w:numPr>
          <w:ilvl w:val="0"/>
          <w:numId w:val="44"/>
        </w:numPr>
        <w:spacing w:line="259" w:lineRule="auto"/>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89 događanja (treninzi, radionice, sastanci, </w:t>
      </w:r>
      <w:r w:rsidRPr="00E4546F">
        <w:rPr>
          <w:rFonts w:ascii="Arial" w:eastAsiaTheme="minorHAnsi" w:hAnsi="Arial" w:cs="Arial"/>
          <w:i/>
          <w:iCs/>
          <w:color w:val="595959" w:themeColor="text1" w:themeTint="A6"/>
          <w:sz w:val="22"/>
          <w:szCs w:val="22"/>
        </w:rPr>
        <w:t>webinari</w:t>
      </w:r>
      <w:r w:rsidRPr="00E4546F">
        <w:rPr>
          <w:rFonts w:ascii="Arial" w:eastAsiaTheme="minorHAnsi" w:hAnsi="Arial" w:cs="Arial"/>
          <w:color w:val="595959" w:themeColor="text1" w:themeTint="A6"/>
          <w:sz w:val="22"/>
          <w:szCs w:val="22"/>
        </w:rPr>
        <w:t xml:space="preserve">, info dani) </w:t>
      </w:r>
      <w:r w:rsidR="00322AF7" w:rsidRPr="00E4546F">
        <w:rPr>
          <w:rFonts w:ascii="Arial" w:eastAsiaTheme="minorHAnsi" w:hAnsi="Arial" w:cs="Arial"/>
          <w:color w:val="595959" w:themeColor="text1" w:themeTint="A6"/>
          <w:sz w:val="22"/>
          <w:szCs w:val="22"/>
        </w:rPr>
        <w:t xml:space="preserve">vezanih uz </w:t>
      </w:r>
      <w:r w:rsidRPr="00E4546F">
        <w:rPr>
          <w:rFonts w:ascii="Arial" w:eastAsiaTheme="minorHAnsi" w:hAnsi="Arial" w:cs="Arial"/>
          <w:color w:val="595959" w:themeColor="text1" w:themeTint="A6"/>
          <w:sz w:val="22"/>
          <w:szCs w:val="22"/>
        </w:rPr>
        <w:t xml:space="preserve">aktivnosti u </w:t>
      </w:r>
      <w:r w:rsidR="00322AF7" w:rsidRPr="00E4546F">
        <w:rPr>
          <w:rFonts w:ascii="Arial" w:eastAsiaTheme="minorHAnsi" w:hAnsi="Arial" w:cs="Arial"/>
          <w:color w:val="595959" w:themeColor="text1" w:themeTint="A6"/>
          <w:sz w:val="22"/>
          <w:szCs w:val="22"/>
        </w:rPr>
        <w:t>NCP-</w:t>
      </w:r>
      <w:r w:rsidRPr="00E4546F">
        <w:rPr>
          <w:rFonts w:ascii="Arial" w:eastAsiaTheme="minorHAnsi" w:hAnsi="Arial" w:cs="Arial"/>
          <w:color w:val="595959" w:themeColor="text1" w:themeTint="A6"/>
          <w:sz w:val="22"/>
          <w:szCs w:val="22"/>
        </w:rPr>
        <w:t>projektima: WIDE NET, SEREN 4, NCP Academy, Idealist 2020, SiS.net3, Net4Society5 i Bridge2Horizon Europe</w:t>
      </w:r>
    </w:p>
    <w:p w14:paraId="4A5277D4" w14:textId="26571FE4" w:rsidR="006E5730" w:rsidRPr="00E4546F" w:rsidRDefault="006E5730" w:rsidP="00D24EE4">
      <w:pPr>
        <w:pStyle w:val="ListParagraph"/>
        <w:numPr>
          <w:ilvl w:val="0"/>
          <w:numId w:val="44"/>
        </w:numPr>
        <w:spacing w:line="259" w:lineRule="auto"/>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lastRenderedPageBreak/>
        <w:t xml:space="preserve">60 informativnih dana, </w:t>
      </w:r>
      <w:r w:rsidRPr="00E4546F">
        <w:rPr>
          <w:rFonts w:ascii="Arial" w:eastAsiaTheme="minorHAnsi" w:hAnsi="Arial" w:cs="Arial"/>
          <w:i/>
          <w:iCs/>
          <w:color w:val="595959" w:themeColor="text1" w:themeTint="A6"/>
          <w:sz w:val="22"/>
          <w:szCs w:val="22"/>
        </w:rPr>
        <w:t>webinara</w:t>
      </w:r>
      <w:r w:rsidRPr="00E4546F">
        <w:rPr>
          <w:rFonts w:ascii="Arial" w:eastAsiaTheme="minorHAnsi" w:hAnsi="Arial" w:cs="Arial"/>
          <w:color w:val="595959" w:themeColor="text1" w:themeTint="A6"/>
          <w:sz w:val="22"/>
          <w:szCs w:val="22"/>
        </w:rPr>
        <w:t xml:space="preserve"> i radionica </w:t>
      </w:r>
      <w:r w:rsidR="00322AF7" w:rsidRPr="00E4546F">
        <w:rPr>
          <w:rFonts w:ascii="Arial" w:eastAsiaTheme="minorHAnsi" w:hAnsi="Arial" w:cs="Arial"/>
          <w:color w:val="595959" w:themeColor="text1" w:themeTint="A6"/>
          <w:sz w:val="22"/>
          <w:szCs w:val="22"/>
        </w:rPr>
        <w:t xml:space="preserve">koje su organizirali Europska komisija </w:t>
      </w:r>
      <w:r w:rsidRPr="00E4546F">
        <w:rPr>
          <w:rFonts w:ascii="Arial" w:eastAsiaTheme="minorHAnsi" w:hAnsi="Arial" w:cs="Arial"/>
          <w:color w:val="595959" w:themeColor="text1" w:themeTint="A6"/>
          <w:sz w:val="22"/>
          <w:szCs w:val="22"/>
        </w:rPr>
        <w:t xml:space="preserve">i </w:t>
      </w:r>
      <w:r w:rsidR="00322AF7" w:rsidRPr="00E4546F">
        <w:rPr>
          <w:rFonts w:ascii="Arial" w:eastAsiaTheme="minorHAnsi" w:hAnsi="Arial" w:cs="Arial"/>
          <w:color w:val="595959" w:themeColor="text1" w:themeTint="A6"/>
          <w:sz w:val="22"/>
          <w:szCs w:val="22"/>
        </w:rPr>
        <w:t xml:space="preserve">druga stručna </w:t>
      </w:r>
      <w:r w:rsidRPr="00E4546F">
        <w:rPr>
          <w:rFonts w:ascii="Arial" w:eastAsiaTheme="minorHAnsi" w:hAnsi="Arial" w:cs="Arial"/>
          <w:color w:val="595959" w:themeColor="text1" w:themeTint="A6"/>
          <w:sz w:val="22"/>
          <w:szCs w:val="22"/>
        </w:rPr>
        <w:t>tijela</w:t>
      </w:r>
    </w:p>
    <w:p w14:paraId="58CBCFF7" w14:textId="77777777" w:rsidR="006E5730" w:rsidRPr="00E4546F" w:rsidRDefault="006E5730" w:rsidP="00D24EE4">
      <w:pPr>
        <w:pStyle w:val="ListParagraph"/>
        <w:numPr>
          <w:ilvl w:val="0"/>
          <w:numId w:val="44"/>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9 sastanaka Strateške konfiguracije programa Obzor Europa </w:t>
      </w:r>
    </w:p>
    <w:p w14:paraId="1DF6094E" w14:textId="77777777" w:rsidR="006E5730" w:rsidRPr="00E4546F" w:rsidRDefault="006E5730" w:rsidP="00D24EE4">
      <w:pPr>
        <w:pStyle w:val="ListParagraph"/>
        <w:numPr>
          <w:ilvl w:val="0"/>
          <w:numId w:val="44"/>
        </w:numPr>
        <w:jc w:val="both"/>
        <w:rPr>
          <w:rFonts w:ascii="Arial"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44 sastanka programskih odbora </w:t>
      </w:r>
    </w:p>
    <w:p w14:paraId="02CFAF42" w14:textId="77777777" w:rsidR="006E5730" w:rsidRPr="00E4546F" w:rsidRDefault="006E5730" w:rsidP="00D24EE4">
      <w:pPr>
        <w:pStyle w:val="ListParagraph"/>
        <w:numPr>
          <w:ilvl w:val="0"/>
          <w:numId w:val="44"/>
        </w:num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19 sastanaka za nacionalne osobe za kontakt u organizaciji Europske komisije</w:t>
      </w:r>
    </w:p>
    <w:p w14:paraId="74833A1C" w14:textId="77777777" w:rsidR="006E5730" w:rsidRPr="00E4546F" w:rsidRDefault="006E5730" w:rsidP="00D24EE4">
      <w:pPr>
        <w:pStyle w:val="ListParagraph"/>
        <w:numPr>
          <w:ilvl w:val="0"/>
          <w:numId w:val="44"/>
        </w:numPr>
        <w:spacing w:line="259" w:lineRule="auto"/>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8 sastanaka u organizaciji Europske komisije vezanih uz specifična imenovanja i teme (radna skupina eCORDA,  stručna skupina za Ugovor o dodjeli bespovratnih sredstava, sastanci vezani uz Misiju o raku, Partnerstvo za rijetke bolesti i Podgrupu za rak).</w:t>
      </w:r>
    </w:p>
    <w:p w14:paraId="69593AC9" w14:textId="77777777" w:rsidR="006E5730" w:rsidRPr="00E4546F" w:rsidRDefault="006E5730" w:rsidP="006E5730">
      <w:pPr>
        <w:spacing w:line="259" w:lineRule="auto"/>
        <w:ind w:left="705" w:hanging="705"/>
        <w:rPr>
          <w:rFonts w:ascii="Arial" w:eastAsiaTheme="minorHAnsi" w:hAnsi="Arial" w:cs="Arial"/>
          <w:color w:val="595959" w:themeColor="text1" w:themeTint="A6"/>
          <w:sz w:val="22"/>
          <w:szCs w:val="22"/>
        </w:rPr>
      </w:pPr>
    </w:p>
    <w:p w14:paraId="1F31101B" w14:textId="01E10B06"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U okviru suradnje s Europskom komisijom</w:t>
      </w:r>
      <w:r w:rsidR="00322AF7"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hrvatski su članovi pojedinačnih sastava programskih odbora sudjelovali u izradi hrvatskih stajališta, prijedloga očitovanja i slanja komentara na radne programe i dokumente programa Obzor Europa u okviru Strateške konfiguracije te vezano uz</w:t>
      </w:r>
      <w:r w:rsidR="00322AF7"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djelovanja Marie Skłodowska</w:t>
      </w:r>
      <w:r w:rsidR="00233F26" w:rsidRPr="00E4546F">
        <w:rPr>
          <w:rFonts w:ascii="Arial" w:eastAsiaTheme="minorHAnsi" w:hAnsi="Arial" w:cs="Arial"/>
          <w:color w:val="595959" w:themeColor="text1" w:themeTint="A6"/>
          <w:sz w:val="22"/>
          <w:szCs w:val="22"/>
        </w:rPr>
        <w:t>-</w:t>
      </w:r>
      <w:r w:rsidRPr="00E4546F">
        <w:rPr>
          <w:rFonts w:ascii="Arial" w:eastAsiaTheme="minorHAnsi" w:hAnsi="Arial" w:cs="Arial"/>
          <w:color w:val="595959" w:themeColor="text1" w:themeTint="A6"/>
          <w:sz w:val="22"/>
          <w:szCs w:val="22"/>
        </w:rPr>
        <w:t>Curie, Širenje sudjelovanja i Europski istraživački prostor, Klaster 1 Zdravlje te Klaster 6 Hrana, biogospodarstvo, prirodni resursi, poljoprivreda i okoliš.</w:t>
      </w:r>
    </w:p>
    <w:p w14:paraId="3843A28B" w14:textId="77777777" w:rsidR="006E5730" w:rsidRPr="00E4546F" w:rsidRDefault="006E5730" w:rsidP="006E5730">
      <w:pPr>
        <w:jc w:val="both"/>
        <w:rPr>
          <w:rFonts w:ascii="Arial" w:eastAsiaTheme="minorHAnsi" w:hAnsi="Arial" w:cs="Arial"/>
          <w:color w:val="595959" w:themeColor="text1" w:themeTint="A6"/>
          <w:sz w:val="22"/>
          <w:szCs w:val="22"/>
        </w:rPr>
      </w:pPr>
    </w:p>
    <w:p w14:paraId="15BF73F5" w14:textId="0B530115"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Tijekom 2021. godine</w:t>
      </w:r>
      <w:r w:rsidR="00322AF7"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posebno su bile intenzivirane aktivnosti vezane uz djelovanj</w:t>
      </w:r>
      <w:r w:rsidR="00FF2C21" w:rsidRPr="00E4546F">
        <w:rPr>
          <w:rFonts w:ascii="Arial" w:eastAsiaTheme="minorHAnsi" w:hAnsi="Arial" w:cs="Arial"/>
          <w:color w:val="595959" w:themeColor="text1" w:themeTint="A6"/>
          <w:sz w:val="22"/>
          <w:szCs w:val="22"/>
        </w:rPr>
        <w:t>a</w:t>
      </w:r>
      <w:r w:rsidRPr="00E4546F">
        <w:rPr>
          <w:rFonts w:ascii="Arial" w:eastAsiaTheme="minorHAnsi" w:hAnsi="Arial" w:cs="Arial"/>
          <w:color w:val="595959" w:themeColor="text1" w:themeTint="A6"/>
          <w:sz w:val="22"/>
          <w:szCs w:val="22"/>
        </w:rPr>
        <w:t xml:space="preserve"> MSCA. Nacionalna osoba za kontakt za djelovanja MSCA sudjelovala je u pripremi i organizaciji:</w:t>
      </w:r>
    </w:p>
    <w:p w14:paraId="6CD04017" w14:textId="61C72AB7" w:rsidR="006E5730" w:rsidRPr="00E4546F" w:rsidRDefault="006E5730" w:rsidP="00D24EE4">
      <w:pPr>
        <w:numPr>
          <w:ilvl w:val="0"/>
          <w:numId w:val="45"/>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radionice Europske komisije MSCA </w:t>
      </w:r>
      <w:r w:rsidRPr="00E4546F">
        <w:rPr>
          <w:rFonts w:ascii="Arial" w:hAnsi="Arial" w:cs="Arial"/>
          <w:i/>
          <w:iCs/>
          <w:color w:val="595959" w:themeColor="text1" w:themeTint="A6"/>
          <w:sz w:val="22"/>
          <w:szCs w:val="22"/>
        </w:rPr>
        <w:t>Western Balkans</w:t>
      </w:r>
      <w:r w:rsidRPr="00E4546F">
        <w:rPr>
          <w:rFonts w:ascii="Arial" w:hAnsi="Arial" w:cs="Arial"/>
          <w:color w:val="595959" w:themeColor="text1" w:themeTint="A6"/>
          <w:sz w:val="22"/>
          <w:szCs w:val="22"/>
        </w:rPr>
        <w:t xml:space="preserve"> i održavanja radionice </w:t>
      </w:r>
      <w:r w:rsidR="00322AF7" w:rsidRPr="00E4546F">
        <w:rPr>
          <w:rFonts w:ascii="Arial" w:hAnsi="Arial" w:cs="Arial"/>
          <w:color w:val="595959" w:themeColor="text1" w:themeTint="A6"/>
          <w:sz w:val="22"/>
          <w:szCs w:val="22"/>
        </w:rPr>
        <w:t xml:space="preserve">s temom </w:t>
      </w:r>
      <w:r w:rsidRPr="00E4546F">
        <w:rPr>
          <w:rFonts w:ascii="Arial" w:hAnsi="Arial" w:cs="Arial"/>
          <w:color w:val="595959" w:themeColor="text1" w:themeTint="A6"/>
          <w:sz w:val="22"/>
          <w:szCs w:val="22"/>
        </w:rPr>
        <w:t>MSCA Razmjene osoblja (24. i 25. ožujka 2021.)</w:t>
      </w:r>
    </w:p>
    <w:p w14:paraId="0C379424" w14:textId="77777777" w:rsidR="006E5730" w:rsidRPr="00E4546F" w:rsidRDefault="006E5730" w:rsidP="00D24EE4">
      <w:pPr>
        <w:numPr>
          <w:ilvl w:val="0"/>
          <w:numId w:val="45"/>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slovenske predsjedavajuće konferencije MSCA </w:t>
      </w:r>
      <w:r w:rsidRPr="00E4546F">
        <w:rPr>
          <w:rFonts w:ascii="Arial" w:hAnsi="Arial" w:cs="Arial"/>
          <w:i/>
          <w:iCs/>
          <w:color w:val="595959" w:themeColor="text1" w:themeTint="A6"/>
          <w:sz w:val="22"/>
          <w:szCs w:val="22"/>
        </w:rPr>
        <w:t>Fostering balanced mobility flows in Europe</w:t>
      </w:r>
      <w:r w:rsidRPr="00E4546F">
        <w:rPr>
          <w:rFonts w:ascii="Arial" w:hAnsi="Arial" w:cs="Arial"/>
          <w:color w:val="595959" w:themeColor="text1" w:themeTint="A6"/>
          <w:sz w:val="22"/>
          <w:szCs w:val="22"/>
        </w:rPr>
        <w:t xml:space="preserve"> (15. i 16. 11. 2021.) u funkciji člana međunarodnog odbora (</w:t>
      </w:r>
      <w:r w:rsidRPr="00E4546F">
        <w:rPr>
          <w:rFonts w:ascii="Arial" w:hAnsi="Arial" w:cs="Arial"/>
          <w:i/>
          <w:iCs/>
          <w:color w:val="595959" w:themeColor="text1" w:themeTint="A6"/>
          <w:sz w:val="22"/>
          <w:szCs w:val="22"/>
        </w:rPr>
        <w:t xml:space="preserve">International Programme Committee of MSCA conference) </w:t>
      </w:r>
      <w:r w:rsidRPr="00E4546F">
        <w:rPr>
          <w:rFonts w:ascii="Arial" w:hAnsi="Arial" w:cs="Arial"/>
          <w:color w:val="595959" w:themeColor="text1" w:themeTint="A6"/>
          <w:sz w:val="22"/>
          <w:szCs w:val="22"/>
        </w:rPr>
        <w:t>te u organizaciji panela Nacionalnih perspektiva cirkulacije mozgova i u istraživanju putem intervjua o preprekama reintegracije i dolazne mobilnosti zemalja proširenja u MSCA.</w:t>
      </w:r>
    </w:p>
    <w:p w14:paraId="4B3ADE34" w14:textId="77777777" w:rsidR="006E5730" w:rsidRPr="00E4546F" w:rsidRDefault="006E5730" w:rsidP="006E5730">
      <w:pPr>
        <w:ind w:left="714"/>
        <w:jc w:val="both"/>
        <w:rPr>
          <w:rFonts w:ascii="Arial" w:hAnsi="Arial" w:cs="Arial"/>
          <w:color w:val="595959" w:themeColor="text1" w:themeTint="A6"/>
          <w:sz w:val="22"/>
          <w:szCs w:val="22"/>
        </w:rPr>
      </w:pPr>
    </w:p>
    <w:p w14:paraId="2C6B426A" w14:textId="30BE9AE7" w:rsidR="006E5730" w:rsidRPr="00E4546F" w:rsidRDefault="006E5730" w:rsidP="006E5730">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 okviru redovite komunikacije Europske komisije s nacionalnim osobama za kontakt za ovo područje</w:t>
      </w:r>
      <w:r w:rsidR="00322AF7"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u 2021. godini Europskoj komisiji poslani su komentari na Vodiče za prijavitelje za Postdoktorske stipendije, Doktorske mreže te Razmjenu osoblja.</w:t>
      </w:r>
      <w:r w:rsidRPr="00E4546F" w:rsidDel="001203EC">
        <w:rPr>
          <w:rFonts w:ascii="Arial" w:hAnsi="Arial" w:cs="Arial"/>
          <w:color w:val="595959" w:themeColor="text1" w:themeTint="A6"/>
          <w:sz w:val="22"/>
          <w:szCs w:val="22"/>
        </w:rPr>
        <w:t xml:space="preserve"> </w:t>
      </w:r>
    </w:p>
    <w:p w14:paraId="29DFA7F6" w14:textId="77777777" w:rsidR="006E5730" w:rsidRPr="00E4546F" w:rsidRDefault="006E5730" w:rsidP="006E5730">
      <w:pPr>
        <w:jc w:val="both"/>
        <w:rPr>
          <w:rFonts w:ascii="Arial" w:hAnsi="Arial" w:cs="Arial"/>
          <w:color w:val="595959" w:themeColor="text1" w:themeTint="A6"/>
          <w:sz w:val="22"/>
          <w:szCs w:val="22"/>
        </w:rPr>
      </w:pPr>
    </w:p>
    <w:p w14:paraId="043B5ED7" w14:textId="07A38FBB" w:rsidR="006E5730" w:rsidRPr="00E4546F" w:rsidRDefault="006E5730" w:rsidP="006E5730">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S predstavnicima Europskog revizorskog suda u</w:t>
      </w:r>
      <w:r w:rsidR="00322AF7"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veljači 2021. </w:t>
      </w:r>
      <w:r w:rsidR="00FF2C21" w:rsidRPr="00E4546F">
        <w:rPr>
          <w:rFonts w:ascii="Arial" w:hAnsi="Arial" w:cs="Arial"/>
          <w:color w:val="595959" w:themeColor="text1" w:themeTint="A6"/>
          <w:sz w:val="22"/>
          <w:szCs w:val="22"/>
        </w:rPr>
        <w:t xml:space="preserve">godine </w:t>
      </w:r>
      <w:r w:rsidRPr="00E4546F">
        <w:rPr>
          <w:rFonts w:ascii="Arial" w:hAnsi="Arial" w:cs="Arial"/>
          <w:color w:val="595959" w:themeColor="text1" w:themeTint="A6"/>
          <w:sz w:val="22"/>
          <w:szCs w:val="22"/>
        </w:rPr>
        <w:t>održan je</w:t>
      </w:r>
      <w:r w:rsidRPr="00E4546F">
        <w:rPr>
          <w:rFonts w:ascii="Arial" w:hAnsi="Arial" w:cs="Arial"/>
          <w:i/>
          <w:iCs/>
          <w:color w:val="595959" w:themeColor="text1" w:themeTint="A6"/>
          <w:sz w:val="22"/>
          <w:szCs w:val="22"/>
        </w:rPr>
        <w:t xml:space="preserve"> </w:t>
      </w:r>
      <w:r w:rsidRPr="00E4546F">
        <w:rPr>
          <w:rFonts w:ascii="Arial" w:hAnsi="Arial" w:cs="Arial"/>
          <w:color w:val="595959" w:themeColor="text1" w:themeTint="A6"/>
          <w:sz w:val="22"/>
          <w:szCs w:val="22"/>
        </w:rPr>
        <w:t>virtualni intervju. Revizija se us</w:t>
      </w:r>
      <w:r w:rsidR="00FF2C21" w:rsidRPr="00E4546F">
        <w:rPr>
          <w:rFonts w:ascii="Arial" w:hAnsi="Arial" w:cs="Arial"/>
          <w:color w:val="595959" w:themeColor="text1" w:themeTint="A6"/>
          <w:sz w:val="22"/>
          <w:szCs w:val="22"/>
        </w:rPr>
        <w:t xml:space="preserve">mjerila </w:t>
      </w:r>
      <w:r w:rsidRPr="00E4546F">
        <w:rPr>
          <w:rFonts w:ascii="Arial" w:hAnsi="Arial" w:cs="Arial"/>
          <w:color w:val="595959" w:themeColor="text1" w:themeTint="A6"/>
          <w:sz w:val="22"/>
          <w:szCs w:val="22"/>
        </w:rPr>
        <w:t xml:space="preserve">na sinergije između strukturnih fondova i programa Obzor 2020. te na mjere širenja izvrsnosti u </w:t>
      </w:r>
      <w:r w:rsidR="00322AF7" w:rsidRPr="00E4546F">
        <w:rPr>
          <w:rFonts w:ascii="Arial" w:hAnsi="Arial" w:cs="Arial"/>
          <w:color w:val="595959" w:themeColor="text1" w:themeTint="A6"/>
          <w:sz w:val="22"/>
          <w:szCs w:val="22"/>
        </w:rPr>
        <w:t xml:space="preserve">programu </w:t>
      </w:r>
      <w:r w:rsidRPr="00E4546F">
        <w:rPr>
          <w:rFonts w:ascii="Arial" w:hAnsi="Arial" w:cs="Arial"/>
          <w:color w:val="595959" w:themeColor="text1" w:themeTint="A6"/>
          <w:sz w:val="22"/>
          <w:szCs w:val="22"/>
        </w:rPr>
        <w:t>Obzor 2020.</w:t>
      </w:r>
      <w:r w:rsidR="00322AF7" w:rsidRPr="00E4546F">
        <w:rPr>
          <w:rFonts w:ascii="Arial" w:hAnsi="Arial" w:cs="Arial"/>
          <w:color w:val="595959" w:themeColor="text1" w:themeTint="A6"/>
          <w:sz w:val="22"/>
          <w:szCs w:val="22"/>
        </w:rPr>
        <w:t xml:space="preserve"> </w:t>
      </w:r>
    </w:p>
    <w:p w14:paraId="74B202BE" w14:textId="77777777" w:rsidR="006E5730" w:rsidRPr="00E4546F" w:rsidRDefault="006E5730" w:rsidP="006E5730">
      <w:pPr>
        <w:jc w:val="both"/>
        <w:rPr>
          <w:rFonts w:ascii="Arial" w:hAnsi="Arial" w:cs="Arial"/>
          <w:color w:val="595959" w:themeColor="text1" w:themeTint="A6"/>
          <w:sz w:val="22"/>
          <w:szCs w:val="22"/>
        </w:rPr>
      </w:pPr>
    </w:p>
    <w:p w14:paraId="0B8FBA66" w14:textId="10E514E1" w:rsidR="009115BC" w:rsidRPr="00E4546F" w:rsidRDefault="009115BC" w:rsidP="009115BC">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sklopu programa Obzor Europa uveden je novi uvjet prihvatljivosti za prijavitelje </w:t>
      </w:r>
      <w:r w:rsidR="00322AF7" w:rsidRPr="00E4546F">
        <w:rPr>
          <w:rFonts w:ascii="Arial" w:hAnsi="Arial" w:cs="Arial"/>
          <w:color w:val="595959" w:themeColor="text1" w:themeTint="A6"/>
          <w:sz w:val="22"/>
          <w:szCs w:val="22"/>
        </w:rPr>
        <w:t xml:space="preserve">pri prijavi </w:t>
      </w:r>
      <w:r w:rsidRPr="00E4546F">
        <w:rPr>
          <w:rFonts w:ascii="Arial" w:hAnsi="Arial" w:cs="Arial"/>
          <w:color w:val="595959" w:themeColor="text1" w:themeTint="A6"/>
          <w:sz w:val="22"/>
          <w:szCs w:val="22"/>
        </w:rPr>
        <w:t>projekata. Počevši s pozivima koji završavaju u 2022. godini, pravne osobe</w:t>
      </w:r>
      <w:r w:rsidR="00322AF7" w:rsidRPr="00E4546F">
        <w:rPr>
          <w:rFonts w:ascii="Arial" w:hAnsi="Arial" w:cs="Arial"/>
          <w:color w:val="595959" w:themeColor="text1" w:themeTint="A6"/>
          <w:sz w:val="22"/>
          <w:szCs w:val="22"/>
        </w:rPr>
        <w:t xml:space="preserve"> – </w:t>
      </w:r>
      <w:r w:rsidRPr="00E4546F">
        <w:rPr>
          <w:rFonts w:ascii="Arial" w:hAnsi="Arial" w:cs="Arial"/>
          <w:color w:val="595959" w:themeColor="text1" w:themeTint="A6"/>
          <w:sz w:val="22"/>
          <w:szCs w:val="22"/>
        </w:rPr>
        <w:t>prijavitelji kao što su javna tijela javne i privatne istraživačke organizacije te visokoškolske ustanove</w:t>
      </w:r>
      <w:r w:rsidR="00322AF7" w:rsidRPr="00E4546F">
        <w:rPr>
          <w:rFonts w:ascii="Arial" w:hAnsi="Arial" w:cs="Arial"/>
          <w:color w:val="595959" w:themeColor="text1" w:themeTint="A6"/>
          <w:sz w:val="22"/>
          <w:szCs w:val="22"/>
        </w:rPr>
        <w:t xml:space="preserve"> pri potpisivanju </w:t>
      </w:r>
      <w:r w:rsidRPr="00E4546F">
        <w:rPr>
          <w:rFonts w:ascii="Arial" w:hAnsi="Arial" w:cs="Arial"/>
          <w:color w:val="595959" w:themeColor="text1" w:themeTint="A6"/>
          <w:sz w:val="22"/>
          <w:szCs w:val="22"/>
        </w:rPr>
        <w:t xml:space="preserve">Ugovora o dodjeli bespovratnih sredstava </w:t>
      </w:r>
      <w:r w:rsidR="00322AF7" w:rsidRPr="00E4546F">
        <w:rPr>
          <w:rFonts w:ascii="Arial" w:hAnsi="Arial" w:cs="Arial"/>
          <w:color w:val="595959" w:themeColor="text1" w:themeTint="A6"/>
          <w:sz w:val="22"/>
          <w:szCs w:val="22"/>
        </w:rPr>
        <w:t xml:space="preserve">trebaju </w:t>
      </w:r>
      <w:r w:rsidRPr="00E4546F">
        <w:rPr>
          <w:rFonts w:ascii="Arial" w:hAnsi="Arial" w:cs="Arial"/>
          <w:color w:val="595959" w:themeColor="text1" w:themeTint="A6"/>
          <w:sz w:val="22"/>
          <w:szCs w:val="22"/>
        </w:rPr>
        <w:t>imati usvojen Plan ravnopravnosti spolova. Druge kategorije pravnih osoba kao što su privatne profitne organizacije, uključujući mala i srednja poduzeća (MSP)</w:t>
      </w:r>
      <w:r w:rsidR="00322AF7"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ili nevladine organizacije (NVO) i organizacije civilnog društva nemaju takvu ob</w:t>
      </w:r>
      <w:r w:rsidR="00A95222"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vezu. Slijedom ove ob</w:t>
      </w:r>
      <w:r w:rsidR="00A95222"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veze, Agencija je u listopadu 2021.</w:t>
      </w:r>
      <w:r w:rsidR="00322AF7"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počela s razvojem institucionalnoga Plana ravnopravnosti spolova</w:t>
      </w:r>
      <w:r w:rsidR="00322AF7"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čije se donošenje očekuje </w:t>
      </w:r>
      <w:r w:rsidR="00322AF7" w:rsidRPr="00E4546F">
        <w:rPr>
          <w:rFonts w:ascii="Arial" w:hAnsi="Arial" w:cs="Arial"/>
          <w:color w:val="595959" w:themeColor="text1" w:themeTint="A6"/>
          <w:sz w:val="22"/>
          <w:szCs w:val="22"/>
        </w:rPr>
        <w:t xml:space="preserve">polovicom </w:t>
      </w:r>
      <w:r w:rsidRPr="00E4546F">
        <w:rPr>
          <w:rFonts w:ascii="Arial" w:hAnsi="Arial" w:cs="Arial"/>
          <w:color w:val="595959" w:themeColor="text1" w:themeTint="A6"/>
          <w:sz w:val="22"/>
          <w:szCs w:val="22"/>
        </w:rPr>
        <w:t>2022. godine</w:t>
      </w:r>
      <w:r w:rsidR="00521C8C">
        <w:rPr>
          <w:rFonts w:ascii="Arial" w:hAnsi="Arial" w:cs="Arial"/>
          <w:color w:val="595959" w:themeColor="text1" w:themeTint="A6"/>
          <w:sz w:val="22"/>
          <w:szCs w:val="22"/>
        </w:rPr>
        <w:t>.</w:t>
      </w:r>
    </w:p>
    <w:p w14:paraId="0BCE3C25" w14:textId="77777777" w:rsidR="009115BC" w:rsidRDefault="009115BC" w:rsidP="006E5730">
      <w:pPr>
        <w:jc w:val="both"/>
        <w:rPr>
          <w:rFonts w:ascii="Arial" w:hAnsi="Arial" w:cs="Arial"/>
          <w:color w:val="595959" w:themeColor="text1" w:themeTint="A6"/>
          <w:sz w:val="22"/>
          <w:szCs w:val="22"/>
        </w:rPr>
      </w:pPr>
    </w:p>
    <w:p w14:paraId="6C202C68" w14:textId="77777777" w:rsidR="006E5730" w:rsidRPr="00E4546F" w:rsidRDefault="006E5730" w:rsidP="006E5730">
      <w:pPr>
        <w:rPr>
          <w:rFonts w:ascii="Arial" w:eastAsiaTheme="minorHAnsi" w:hAnsi="Arial" w:cs="Arial"/>
          <w:b/>
          <w:bCs/>
          <w:color w:val="595959" w:themeColor="text1" w:themeTint="A6"/>
          <w:sz w:val="22"/>
          <w:szCs w:val="22"/>
        </w:rPr>
      </w:pPr>
      <w:r w:rsidRPr="00E4546F">
        <w:rPr>
          <w:rFonts w:ascii="Arial" w:eastAsiaTheme="minorHAnsi" w:hAnsi="Arial" w:cs="Arial"/>
          <w:b/>
          <w:bCs/>
          <w:color w:val="595959" w:themeColor="text1" w:themeTint="A6"/>
          <w:sz w:val="22"/>
          <w:szCs w:val="22"/>
        </w:rPr>
        <w:t>Analiza rezultata sudjelovanja organizacija iz Republike Hrvatske u Obzoru 2020.</w:t>
      </w:r>
    </w:p>
    <w:p w14:paraId="29547583" w14:textId="324643E3" w:rsidR="006E5730" w:rsidRPr="00E4546F" w:rsidRDefault="00322AF7" w:rsidP="006E573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Budući </w:t>
      </w:r>
      <w:r w:rsidR="006E5730" w:rsidRPr="00E4546F">
        <w:rPr>
          <w:rFonts w:ascii="Arial" w:eastAsia="Arial" w:hAnsi="Arial" w:cs="Arial"/>
          <w:color w:val="595959" w:themeColor="text1" w:themeTint="A6"/>
          <w:sz w:val="22"/>
          <w:szCs w:val="22"/>
        </w:rPr>
        <w:t>da je 2021. godina označila završetak prijašnjeg programskog razdoblja koje je trajalo od 2014. do 2020. godine, n</w:t>
      </w:r>
      <w:r w:rsidR="006E5730" w:rsidRPr="00E4546F">
        <w:rPr>
          <w:rFonts w:ascii="Arial" w:eastAsiaTheme="minorHAnsi" w:hAnsi="Arial" w:cs="Arial"/>
          <w:color w:val="595959" w:themeColor="text1" w:themeTint="A6"/>
          <w:sz w:val="22"/>
          <w:szCs w:val="22"/>
        </w:rPr>
        <w:t xml:space="preserve">acionalne osobe za kontakt u Agenciji </w:t>
      </w:r>
      <w:r w:rsidR="006E5730" w:rsidRPr="00E4546F">
        <w:rPr>
          <w:rFonts w:ascii="Arial" w:eastAsia="Arial" w:hAnsi="Arial" w:cs="Arial"/>
          <w:color w:val="595959" w:themeColor="text1" w:themeTint="A6"/>
          <w:sz w:val="22"/>
          <w:szCs w:val="22"/>
        </w:rPr>
        <w:t xml:space="preserve">prikupile su, sistematizirale i obradile podatke iz baze Europske unije eCORDA te pripremile sveobuhvatnu analizu </w:t>
      </w:r>
      <w:r w:rsidR="006E5730" w:rsidRPr="00E4546F">
        <w:rPr>
          <w:rFonts w:ascii="Arial" w:eastAsia="Arial" w:hAnsi="Arial" w:cs="Arial"/>
          <w:color w:val="595959" w:themeColor="text1" w:themeTint="A6"/>
          <w:sz w:val="22"/>
          <w:szCs w:val="22"/>
        </w:rPr>
        <w:lastRenderedPageBreak/>
        <w:t>sudjelovanja hrvatskih pravnih i fizičkih subjekata u prethodnom programu Obzor 2020. koji je službeno završio 31. prosinca 2020.</w:t>
      </w:r>
    </w:p>
    <w:p w14:paraId="282CF370" w14:textId="77777777" w:rsidR="006E5730" w:rsidRPr="00E4546F" w:rsidRDefault="006E5730" w:rsidP="006E5730">
      <w:pPr>
        <w:jc w:val="both"/>
        <w:rPr>
          <w:rFonts w:ascii="Arial" w:eastAsia="Arial" w:hAnsi="Arial" w:cs="Arial"/>
          <w:color w:val="595959" w:themeColor="text1" w:themeTint="A6"/>
          <w:sz w:val="22"/>
          <w:szCs w:val="22"/>
        </w:rPr>
      </w:pPr>
    </w:p>
    <w:p w14:paraId="5F83E926" w14:textId="77777777"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Analiza sudjelovanja hrvatskih subjekata u programu Obzor 2020. predstavlja ključne rezultate o sudjelovanju hrvatskih pravnih i fizičkih subjekata u programu Obzor 2020. Glavni cilj prikupljanja, sistematiziranja i prikazivanja podataka sukladno strukturi programa Obzor 2020. bio je dobivanje sveukupnog rezultata sudjelovanja u kvantitativnim pokazateljima koji pružaju niz mogućnosti za daljnja razmatranja i analize, osobito one koje bi se osvrnule na kvalitativno vrednovanje sudjelovanja hrvatskih sudionika.</w:t>
      </w:r>
    </w:p>
    <w:p w14:paraId="6294525C" w14:textId="77777777" w:rsidR="006E5730" w:rsidRPr="00E4546F" w:rsidRDefault="006E5730" w:rsidP="006E5730">
      <w:pPr>
        <w:jc w:val="both"/>
        <w:rPr>
          <w:rFonts w:ascii="Arial" w:eastAsiaTheme="minorHAnsi" w:hAnsi="Arial" w:cs="Arial"/>
          <w:color w:val="595959" w:themeColor="text1" w:themeTint="A6"/>
          <w:sz w:val="22"/>
          <w:szCs w:val="22"/>
        </w:rPr>
      </w:pPr>
    </w:p>
    <w:p w14:paraId="6F28816A" w14:textId="4F414307" w:rsidR="006E5730" w:rsidRPr="00E4546F" w:rsidRDefault="006E5730" w:rsidP="006E573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Analiza je rezultirala dokumentom „Obzor 2020. </w:t>
      </w:r>
      <w:r w:rsidR="00322AF7"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Sudjelovanje i rezultati hrvatskih organizacija“ (ožujak 2021.) u </w:t>
      </w:r>
      <w:r w:rsidR="00322AF7" w:rsidRPr="00E4546F">
        <w:rPr>
          <w:rFonts w:ascii="Arial" w:eastAsia="Arial" w:hAnsi="Arial" w:cs="Arial"/>
          <w:color w:val="595959" w:themeColor="text1" w:themeTint="A6"/>
          <w:sz w:val="22"/>
          <w:szCs w:val="22"/>
        </w:rPr>
        <w:t xml:space="preserve">kojem </w:t>
      </w:r>
      <w:r w:rsidRPr="00E4546F">
        <w:rPr>
          <w:rFonts w:ascii="Arial" w:eastAsia="Arial" w:hAnsi="Arial" w:cs="Arial"/>
          <w:color w:val="595959" w:themeColor="text1" w:themeTint="A6"/>
          <w:sz w:val="22"/>
          <w:szCs w:val="22"/>
        </w:rPr>
        <w:t xml:space="preserve">se uz zbirni prikaz podataka na razini cijele Republike Hrvatske dodatno daje pregled geografske raspodjele dodijeljenih sredstava na razini županija, zatim prisutnosti programa Obzor 2020. na </w:t>
      </w:r>
      <w:r w:rsidR="00322AF7" w:rsidRPr="00E4546F">
        <w:rPr>
          <w:rFonts w:ascii="Arial" w:eastAsia="Arial" w:hAnsi="Arial" w:cs="Arial"/>
          <w:color w:val="595959" w:themeColor="text1" w:themeTint="A6"/>
          <w:sz w:val="22"/>
          <w:szCs w:val="22"/>
        </w:rPr>
        <w:t xml:space="preserve">hrvatskim </w:t>
      </w:r>
      <w:r w:rsidRPr="00E4546F">
        <w:rPr>
          <w:rFonts w:ascii="Arial" w:eastAsia="Arial" w:hAnsi="Arial" w:cs="Arial"/>
          <w:color w:val="595959" w:themeColor="text1" w:themeTint="A6"/>
          <w:sz w:val="22"/>
          <w:szCs w:val="22"/>
        </w:rPr>
        <w:t xml:space="preserve">sveučilištima te </w:t>
      </w:r>
      <w:r w:rsidR="00322AF7" w:rsidRPr="00E4546F">
        <w:rPr>
          <w:rFonts w:ascii="Arial" w:eastAsia="Arial" w:hAnsi="Arial" w:cs="Arial"/>
          <w:color w:val="595959" w:themeColor="text1" w:themeTint="A6"/>
          <w:sz w:val="22"/>
          <w:szCs w:val="22"/>
        </w:rPr>
        <w:t xml:space="preserve">uloga </w:t>
      </w:r>
      <w:r w:rsidRPr="00E4546F">
        <w:rPr>
          <w:rFonts w:ascii="Arial" w:eastAsia="Arial" w:hAnsi="Arial" w:cs="Arial"/>
          <w:color w:val="595959" w:themeColor="text1" w:themeTint="A6"/>
          <w:sz w:val="22"/>
          <w:szCs w:val="22"/>
        </w:rPr>
        <w:t>u kojima su se hrvatski subjekti prijavljivali na natječaje u sklopu navedenog programa. Sudjelovanje hrvatskih prijavitelja analizirano je prema tematskim područjima koja obuhvaćaju Izvrsnu znanost (</w:t>
      </w:r>
      <w:r w:rsidRPr="00E4546F">
        <w:rPr>
          <w:rFonts w:ascii="Arial" w:eastAsia="Arial" w:hAnsi="Arial" w:cs="Arial"/>
          <w:i/>
          <w:iCs/>
          <w:color w:val="595959" w:themeColor="text1" w:themeTint="A6"/>
          <w:sz w:val="22"/>
          <w:szCs w:val="22"/>
        </w:rPr>
        <w:t>Excellent Science</w:t>
      </w:r>
      <w:r w:rsidRPr="00E4546F">
        <w:rPr>
          <w:rFonts w:ascii="Arial" w:eastAsia="Arial" w:hAnsi="Arial" w:cs="Arial"/>
          <w:color w:val="595959" w:themeColor="text1" w:themeTint="A6"/>
          <w:sz w:val="22"/>
          <w:szCs w:val="22"/>
        </w:rPr>
        <w:t>), Industrijsko vodstvo (</w:t>
      </w:r>
      <w:r w:rsidRPr="00E4546F">
        <w:rPr>
          <w:rFonts w:ascii="Arial" w:eastAsia="Arial" w:hAnsi="Arial" w:cs="Arial"/>
          <w:i/>
          <w:iCs/>
          <w:color w:val="595959" w:themeColor="text1" w:themeTint="A6"/>
          <w:sz w:val="22"/>
          <w:szCs w:val="22"/>
        </w:rPr>
        <w:t>Industrial Leadership</w:t>
      </w:r>
      <w:r w:rsidRPr="00E4546F">
        <w:rPr>
          <w:rFonts w:ascii="Arial" w:eastAsia="Arial" w:hAnsi="Arial" w:cs="Arial"/>
          <w:color w:val="595959" w:themeColor="text1" w:themeTint="A6"/>
          <w:sz w:val="22"/>
          <w:szCs w:val="22"/>
        </w:rPr>
        <w:t>), Društvene izazove (</w:t>
      </w:r>
      <w:r w:rsidRPr="00E4546F">
        <w:rPr>
          <w:rFonts w:ascii="Arial" w:eastAsia="Arial" w:hAnsi="Arial" w:cs="Arial"/>
          <w:i/>
          <w:iCs/>
          <w:color w:val="595959" w:themeColor="text1" w:themeTint="A6"/>
          <w:sz w:val="22"/>
          <w:szCs w:val="22"/>
        </w:rPr>
        <w:t>Societal Challenges</w:t>
      </w:r>
      <w:r w:rsidRPr="00E4546F">
        <w:rPr>
          <w:rFonts w:ascii="Arial" w:eastAsia="Arial" w:hAnsi="Arial" w:cs="Arial"/>
          <w:color w:val="595959" w:themeColor="text1" w:themeTint="A6"/>
          <w:sz w:val="22"/>
          <w:szCs w:val="22"/>
        </w:rPr>
        <w:t xml:space="preserve">), Širenje izvrsnosti i sudjelovanja </w:t>
      </w:r>
      <w:r w:rsidRPr="00E4546F">
        <w:rPr>
          <w:rFonts w:ascii="Arial" w:eastAsia="Arial" w:hAnsi="Arial" w:cs="Arial"/>
          <w:i/>
          <w:iCs/>
          <w:color w:val="595959" w:themeColor="text1" w:themeTint="A6"/>
          <w:sz w:val="22"/>
          <w:szCs w:val="22"/>
        </w:rPr>
        <w:t>(Spreading excellence and widening participation)</w:t>
      </w:r>
      <w:r w:rsidRPr="00E4546F">
        <w:rPr>
          <w:rFonts w:ascii="Arial" w:eastAsia="Arial" w:hAnsi="Arial" w:cs="Arial"/>
          <w:color w:val="595959" w:themeColor="text1" w:themeTint="A6"/>
          <w:sz w:val="22"/>
          <w:szCs w:val="22"/>
        </w:rPr>
        <w:t xml:space="preserve"> i</w:t>
      </w:r>
      <w:r w:rsidRPr="00E4546F">
        <w:rPr>
          <w:rFonts w:ascii="Arial" w:eastAsia="Arial" w:hAnsi="Arial" w:cs="Arial"/>
          <w:i/>
          <w:iCs/>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Znanost u i za društvo </w:t>
      </w:r>
      <w:r w:rsidRPr="00E4546F">
        <w:rPr>
          <w:rFonts w:ascii="Arial" w:eastAsia="Arial" w:hAnsi="Arial" w:cs="Arial"/>
          <w:i/>
          <w:iCs/>
          <w:color w:val="595959" w:themeColor="text1" w:themeTint="A6"/>
          <w:sz w:val="22"/>
          <w:szCs w:val="22"/>
        </w:rPr>
        <w:t>(Science with and for society)</w:t>
      </w:r>
      <w:r w:rsidRPr="00E4546F">
        <w:rPr>
          <w:rFonts w:ascii="Arial" w:eastAsia="Arial" w:hAnsi="Arial" w:cs="Arial"/>
          <w:color w:val="595959" w:themeColor="text1" w:themeTint="A6"/>
          <w:sz w:val="22"/>
          <w:szCs w:val="22"/>
        </w:rPr>
        <w:t xml:space="preserve">. Uz navedeno, dokument osigurava i sumarni prikaz broja financiranih projekata iz svih područja programa Obzor 2020. te donosi podatke o najuspješnijim hrvatskim subjektima koji su sudjelovali u provedbi programa Obzor 2020. </w:t>
      </w:r>
    </w:p>
    <w:p w14:paraId="7FF9B238" w14:textId="77777777" w:rsidR="006E5730" w:rsidRPr="00E4546F" w:rsidRDefault="006E5730" w:rsidP="006E5730">
      <w:pPr>
        <w:jc w:val="both"/>
        <w:rPr>
          <w:rFonts w:ascii="Arial" w:eastAsia="Arial" w:hAnsi="Arial" w:cs="Arial"/>
          <w:color w:val="595959" w:themeColor="text1" w:themeTint="A6"/>
          <w:sz w:val="22"/>
          <w:szCs w:val="22"/>
        </w:rPr>
      </w:pPr>
    </w:p>
    <w:p w14:paraId="29371225" w14:textId="6A7EA008" w:rsidR="006E5730" w:rsidRPr="00E4546F" w:rsidRDefault="006E5730" w:rsidP="006E573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U razdoblju od 1. siječnja. 2014.</w:t>
      </w:r>
      <w:r w:rsidR="00FF2C21"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do 28. veljače 2021.</w:t>
      </w:r>
      <w:r w:rsidR="00322AF7" w:rsidRPr="00E4546F">
        <w:rPr>
          <w:rFonts w:ascii="Arial" w:eastAsia="Arial" w:hAnsi="Arial" w:cs="Arial"/>
          <w:color w:val="595959" w:themeColor="text1" w:themeTint="A6"/>
          <w:sz w:val="22"/>
          <w:szCs w:val="22"/>
        </w:rPr>
        <w:t xml:space="preserve"> godine </w:t>
      </w:r>
      <w:r w:rsidRPr="00E4546F">
        <w:rPr>
          <w:rFonts w:ascii="Arial" w:eastAsia="Arial" w:hAnsi="Arial" w:cs="Arial"/>
          <w:color w:val="595959" w:themeColor="text1" w:themeTint="A6"/>
          <w:sz w:val="22"/>
          <w:szCs w:val="22"/>
        </w:rPr>
        <w:t>hrvatski prijavitelji sudjelovali su u prijavi s ukupno 3530 projektnih prijedloga</w:t>
      </w:r>
      <w:r w:rsidR="00FF2C21" w:rsidRPr="00E4546F">
        <w:rPr>
          <w:rFonts w:ascii="Arial" w:eastAsia="Arial" w:hAnsi="Arial" w:cs="Arial"/>
          <w:color w:val="595959" w:themeColor="text1" w:themeTint="A6"/>
          <w:sz w:val="22"/>
          <w:szCs w:val="22"/>
        </w:rPr>
        <w:t xml:space="preserve"> i</w:t>
      </w:r>
      <w:r w:rsidRPr="00E4546F">
        <w:rPr>
          <w:rFonts w:ascii="Arial" w:eastAsia="Arial" w:hAnsi="Arial" w:cs="Arial"/>
          <w:color w:val="595959" w:themeColor="text1" w:themeTint="A6"/>
          <w:sz w:val="22"/>
          <w:szCs w:val="22"/>
        </w:rPr>
        <w:t xml:space="preserve"> 4585 sudjelovanja </w:t>
      </w:r>
      <w:r w:rsidR="00FF2C21" w:rsidRPr="00E4546F">
        <w:rPr>
          <w:rFonts w:ascii="Arial" w:eastAsia="Arial" w:hAnsi="Arial" w:cs="Arial"/>
          <w:color w:val="595959" w:themeColor="text1" w:themeTint="A6"/>
          <w:sz w:val="22"/>
          <w:szCs w:val="22"/>
        </w:rPr>
        <w:t>te</w:t>
      </w:r>
      <w:r w:rsidRPr="00E4546F">
        <w:rPr>
          <w:rFonts w:ascii="Arial" w:eastAsia="Arial" w:hAnsi="Arial" w:cs="Arial"/>
          <w:color w:val="595959" w:themeColor="text1" w:themeTint="A6"/>
          <w:sz w:val="22"/>
          <w:szCs w:val="22"/>
        </w:rPr>
        <w:t xml:space="preserve"> zatražili ukupno 1392 milijarde eura financijskih sredstava iz programa Obzor 2020. U tom je razdoblju Hrvatskoj dodijeljeno ukupno 121.378 milijuna eura financijskih sredstava iz programa Obzor 2020.</w:t>
      </w:r>
      <w:r w:rsidR="00FF2C21"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i to za ukupno 521 projekt, odnosno 720 sudjelovanja (u nekim projektima sudjeluju dvije ili više hrvatskih institucija). U provedbi projekata iz Hrvatske </w:t>
      </w:r>
      <w:r w:rsidR="00BE32AC" w:rsidRPr="00E4546F">
        <w:rPr>
          <w:rFonts w:ascii="Arial" w:eastAsia="Arial" w:hAnsi="Arial" w:cs="Arial"/>
          <w:color w:val="595959" w:themeColor="text1" w:themeTint="A6"/>
          <w:sz w:val="22"/>
          <w:szCs w:val="22"/>
        </w:rPr>
        <w:t xml:space="preserve">sudjelovala </w:t>
      </w:r>
      <w:r w:rsidRPr="00E4546F">
        <w:rPr>
          <w:rFonts w:ascii="Arial" w:eastAsia="Arial" w:hAnsi="Arial" w:cs="Arial"/>
          <w:color w:val="595959" w:themeColor="text1" w:themeTint="A6"/>
          <w:sz w:val="22"/>
          <w:szCs w:val="22"/>
        </w:rPr>
        <w:t xml:space="preserve">je ukupno 251 institucija, a pet najuspješnijih sudionika su: Institut </w:t>
      </w:r>
      <w:r w:rsidR="00D55F48"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Ruđer Bošković</w:t>
      </w:r>
      <w:r w:rsidR="00D55F48"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Sveučilište u Zagrebu, Fakultet elektrotehnike i računarstva Sveučilišta u Zagrebu, Fakultet strojarstva i brodogradnje Sveučilišta u Zagrebu, Prirodoslovno-matematički fakultet Sveučilišta u Zagrebu i Genos d.o.o. za vještačenje i analizu.</w:t>
      </w:r>
    </w:p>
    <w:p w14:paraId="40BFDC66" w14:textId="77777777" w:rsidR="006E5730" w:rsidRPr="00E4546F" w:rsidRDefault="006E5730" w:rsidP="006E5730">
      <w:pPr>
        <w:jc w:val="both"/>
        <w:rPr>
          <w:rFonts w:ascii="Arial" w:eastAsia="Arial" w:hAnsi="Arial" w:cs="Arial"/>
          <w:color w:val="595959" w:themeColor="text1" w:themeTint="A6"/>
          <w:sz w:val="22"/>
          <w:szCs w:val="22"/>
        </w:rPr>
      </w:pPr>
    </w:p>
    <w:p w14:paraId="1B770F6C" w14:textId="77777777" w:rsidR="006E5730" w:rsidRPr="00E4546F" w:rsidRDefault="006E5730" w:rsidP="006E5730">
      <w:pPr>
        <w:rPr>
          <w:rFonts w:ascii="Arial" w:eastAsiaTheme="minorHAnsi" w:hAnsi="Arial" w:cs="Arial"/>
          <w:b/>
          <w:bCs/>
          <w:color w:val="595959" w:themeColor="text1" w:themeTint="A6"/>
          <w:sz w:val="22"/>
          <w:szCs w:val="22"/>
        </w:rPr>
      </w:pPr>
      <w:r w:rsidRPr="00E4546F">
        <w:rPr>
          <w:rFonts w:ascii="Arial" w:eastAsiaTheme="minorHAnsi" w:hAnsi="Arial" w:cs="Arial"/>
          <w:b/>
          <w:bCs/>
          <w:color w:val="595959" w:themeColor="text1" w:themeTint="A6"/>
          <w:sz w:val="22"/>
          <w:szCs w:val="22"/>
        </w:rPr>
        <w:t xml:space="preserve">Provedba projekata </w:t>
      </w:r>
    </w:p>
    <w:p w14:paraId="419757F5" w14:textId="0E33AF80" w:rsidR="006E5730" w:rsidRPr="00E4546F" w:rsidRDefault="006E5730" w:rsidP="006E5730">
      <w:pPr>
        <w:jc w:val="both"/>
        <w:rPr>
          <w:rFonts w:ascii="Arial" w:eastAsiaTheme="minorHAnsi" w:hAnsi="Arial" w:cs="Arial"/>
          <w:bCs/>
          <w:color w:val="595959" w:themeColor="text1" w:themeTint="A6"/>
          <w:sz w:val="22"/>
          <w:szCs w:val="22"/>
        </w:rPr>
      </w:pPr>
      <w:r w:rsidRPr="00E4546F">
        <w:rPr>
          <w:rFonts w:ascii="Arial" w:eastAsiaTheme="minorHAnsi" w:hAnsi="Arial" w:cs="Arial"/>
          <w:bCs/>
          <w:color w:val="595959" w:themeColor="text1" w:themeTint="A6"/>
          <w:sz w:val="22"/>
          <w:szCs w:val="22"/>
        </w:rPr>
        <w:t>Tijekom 2021. godine Agencija je zaključila sudjelovanje u 8 projekata ukupne vrijednosti 11</w:t>
      </w:r>
      <w:r w:rsidR="00BE32AC" w:rsidRPr="00E4546F">
        <w:rPr>
          <w:rFonts w:ascii="Arial" w:eastAsiaTheme="minorHAnsi" w:hAnsi="Arial" w:cs="Arial"/>
          <w:bCs/>
          <w:color w:val="595959" w:themeColor="text1" w:themeTint="A6"/>
          <w:sz w:val="22"/>
          <w:szCs w:val="22"/>
        </w:rPr>
        <w:t>,</w:t>
      </w:r>
      <w:r w:rsidRPr="00E4546F">
        <w:rPr>
          <w:rFonts w:ascii="Arial" w:eastAsiaTheme="minorHAnsi" w:hAnsi="Arial" w:cs="Arial"/>
          <w:bCs/>
          <w:color w:val="595959" w:themeColor="text1" w:themeTint="A6"/>
          <w:sz w:val="22"/>
          <w:szCs w:val="22"/>
        </w:rPr>
        <w:t>033.283,49 EUR u kojima je udio financiranja Agencije bio 191.286,50 EUR. Agencija se također uključila u razvoj 2 projektna prijedloga ukupne vrijednosti 9</w:t>
      </w:r>
      <w:r w:rsidR="00BE32AC" w:rsidRPr="00E4546F">
        <w:rPr>
          <w:rFonts w:ascii="Arial" w:eastAsiaTheme="minorHAnsi" w:hAnsi="Arial" w:cs="Arial"/>
          <w:bCs/>
          <w:color w:val="595959" w:themeColor="text1" w:themeTint="A6"/>
          <w:sz w:val="22"/>
          <w:szCs w:val="22"/>
        </w:rPr>
        <w:t>,</w:t>
      </w:r>
      <w:r w:rsidRPr="00E4546F">
        <w:rPr>
          <w:rFonts w:ascii="Arial" w:eastAsiaTheme="minorHAnsi" w:hAnsi="Arial" w:cs="Arial"/>
          <w:bCs/>
          <w:color w:val="595959" w:themeColor="text1" w:themeTint="A6"/>
          <w:sz w:val="22"/>
          <w:szCs w:val="22"/>
        </w:rPr>
        <w:t xml:space="preserve">870.357,00 EUR, od koje je zatraženo financiranje za aktivnosti Agencije u ukupnoj vrijednosti </w:t>
      </w:r>
      <w:r w:rsidR="00D55F48" w:rsidRPr="00E4546F">
        <w:rPr>
          <w:rFonts w:ascii="Arial" w:eastAsiaTheme="minorHAnsi" w:hAnsi="Arial" w:cs="Arial"/>
          <w:bCs/>
          <w:color w:val="595959" w:themeColor="text1" w:themeTint="A6"/>
          <w:sz w:val="22"/>
          <w:szCs w:val="22"/>
        </w:rPr>
        <w:t xml:space="preserve">od </w:t>
      </w:r>
      <w:r w:rsidRPr="00E4546F">
        <w:rPr>
          <w:rFonts w:ascii="Arial" w:eastAsiaTheme="minorHAnsi" w:hAnsi="Arial" w:cs="Arial"/>
          <w:bCs/>
          <w:color w:val="595959" w:themeColor="text1" w:themeTint="A6"/>
          <w:sz w:val="22"/>
          <w:szCs w:val="22"/>
        </w:rPr>
        <w:t>296.749,00 EUR.</w:t>
      </w:r>
    </w:p>
    <w:p w14:paraId="661634E8" w14:textId="77777777" w:rsidR="006E5730" w:rsidRPr="00E4546F" w:rsidRDefault="006E5730" w:rsidP="006E5730">
      <w:pPr>
        <w:jc w:val="both"/>
        <w:rPr>
          <w:rFonts w:ascii="Arial" w:eastAsiaTheme="minorHAnsi" w:hAnsi="Arial" w:cs="Arial"/>
          <w:bCs/>
          <w:color w:val="595959" w:themeColor="text1" w:themeTint="A6"/>
          <w:sz w:val="22"/>
          <w:szCs w:val="22"/>
        </w:rPr>
      </w:pPr>
    </w:p>
    <w:p w14:paraId="7CF89F7D" w14:textId="77777777" w:rsidR="006E5730" w:rsidRPr="00E4546F" w:rsidRDefault="006E5730" w:rsidP="00D24EE4">
      <w:pPr>
        <w:keepNext/>
        <w:keepLines/>
        <w:jc w:val="both"/>
        <w:rPr>
          <w:rFonts w:ascii="Arial" w:eastAsiaTheme="minorHAnsi" w:hAnsi="Arial" w:cs="Arial"/>
          <w:i/>
          <w:iCs/>
          <w:color w:val="595959" w:themeColor="text1" w:themeTint="A6"/>
          <w:sz w:val="22"/>
          <w:szCs w:val="22"/>
        </w:rPr>
      </w:pPr>
      <w:r w:rsidRPr="00E4546F">
        <w:rPr>
          <w:rFonts w:ascii="Arial" w:eastAsiaTheme="minorHAnsi" w:hAnsi="Arial" w:cs="Arial"/>
          <w:i/>
          <w:iCs/>
          <w:color w:val="595959" w:themeColor="text1" w:themeTint="A6"/>
          <w:sz w:val="22"/>
          <w:szCs w:val="22"/>
        </w:rPr>
        <w:t>Projekti zaključeni u 2021. godini</w:t>
      </w:r>
    </w:p>
    <w:p w14:paraId="78F6BF80" w14:textId="0A3024F0" w:rsidR="006E5730" w:rsidRPr="00E4546F" w:rsidRDefault="006E5730" w:rsidP="00D24EE4">
      <w:pPr>
        <w:keepNext/>
        <w:keepLines/>
        <w:spacing w:after="120"/>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U 2021. godini izrađeni su i predani financijski izvještaji za sljedećih 8 zaključenih projekata programa Obzor 2020. u kojima su sudjelovale nacionalne osobe za kontakt:</w:t>
      </w:r>
    </w:p>
    <w:tbl>
      <w:tblPr>
        <w:tblStyle w:val="TableGrid"/>
        <w:tblW w:w="0" w:type="auto"/>
        <w:tblInd w:w="137" w:type="dxa"/>
        <w:tblLook w:val="04A0" w:firstRow="1" w:lastRow="0" w:firstColumn="1" w:lastColumn="0" w:noHBand="0" w:noVBand="1"/>
      </w:tblPr>
      <w:tblGrid>
        <w:gridCol w:w="3178"/>
        <w:gridCol w:w="1384"/>
        <w:gridCol w:w="2125"/>
        <w:gridCol w:w="2084"/>
      </w:tblGrid>
      <w:tr w:rsidR="005E3D28" w:rsidRPr="00E4546F" w14:paraId="5ABCE839" w14:textId="77777777" w:rsidTr="00720487">
        <w:tc>
          <w:tcPr>
            <w:tcW w:w="3182" w:type="dxa"/>
          </w:tcPr>
          <w:p w14:paraId="7815F89C" w14:textId="35EC6D2F" w:rsidR="00720487" w:rsidRPr="00E4546F" w:rsidRDefault="00720487" w:rsidP="00D24EE4">
            <w:pPr>
              <w:keepNext/>
              <w:keepLines/>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Naziv projekta</w:t>
            </w:r>
          </w:p>
        </w:tc>
        <w:tc>
          <w:tcPr>
            <w:tcW w:w="1379" w:type="dxa"/>
          </w:tcPr>
          <w:p w14:paraId="7DEF7B45" w14:textId="127B5AE8" w:rsidR="00720487" w:rsidRPr="00E4546F" w:rsidRDefault="00720487" w:rsidP="00D24EE4">
            <w:pPr>
              <w:keepNext/>
              <w:keepLines/>
              <w:rPr>
                <w:rFonts w:ascii="Arial" w:eastAsiaTheme="minorHAnsi" w:hAnsi="Arial" w:cs="Arial"/>
                <w:color w:val="595959" w:themeColor="text1" w:themeTint="A6"/>
                <w:sz w:val="20"/>
                <w:szCs w:val="20"/>
              </w:rPr>
            </w:pPr>
            <w:r w:rsidRPr="00E4546F">
              <w:rPr>
                <w:rFonts w:ascii="Arial" w:hAnsi="Arial" w:cs="Arial"/>
                <w:color w:val="595959" w:themeColor="text1" w:themeTint="A6"/>
                <w:sz w:val="20"/>
                <w:szCs w:val="20"/>
              </w:rPr>
              <w:t>Trajanje</w:t>
            </w:r>
            <w:r w:rsidR="00D55F48" w:rsidRPr="00E4546F">
              <w:rPr>
                <w:rFonts w:ascii="Arial" w:hAnsi="Arial" w:cs="Arial"/>
                <w:color w:val="595959" w:themeColor="text1" w:themeTint="A6"/>
                <w:sz w:val="20"/>
                <w:szCs w:val="20"/>
              </w:rPr>
              <w:t xml:space="preserve"> </w:t>
            </w:r>
          </w:p>
        </w:tc>
        <w:tc>
          <w:tcPr>
            <w:tcW w:w="2127" w:type="dxa"/>
          </w:tcPr>
          <w:p w14:paraId="6758F6FB" w14:textId="43912FCD" w:rsidR="00720487" w:rsidRPr="00E4546F" w:rsidRDefault="00720487" w:rsidP="00D24EE4">
            <w:pPr>
              <w:keepNext/>
              <w:keepLines/>
              <w:rPr>
                <w:rFonts w:ascii="Arial" w:eastAsiaTheme="minorHAnsi" w:hAnsi="Arial" w:cs="Arial"/>
                <w:color w:val="595959" w:themeColor="text1" w:themeTint="A6"/>
                <w:sz w:val="20"/>
                <w:szCs w:val="20"/>
              </w:rPr>
            </w:pPr>
            <w:r w:rsidRPr="00E4546F">
              <w:rPr>
                <w:rFonts w:ascii="Arial" w:hAnsi="Arial" w:cs="Arial"/>
                <w:color w:val="595959" w:themeColor="text1" w:themeTint="A6"/>
                <w:sz w:val="20"/>
                <w:szCs w:val="20"/>
              </w:rPr>
              <w:t>Ukupan iznos projekta</w:t>
            </w:r>
            <w:r w:rsidR="00D55F48" w:rsidRPr="00E4546F">
              <w:rPr>
                <w:rFonts w:ascii="Arial" w:hAnsi="Arial" w:cs="Arial"/>
                <w:color w:val="595959" w:themeColor="text1" w:themeTint="A6"/>
                <w:sz w:val="20"/>
                <w:szCs w:val="20"/>
              </w:rPr>
              <w:t xml:space="preserve"> </w:t>
            </w:r>
          </w:p>
        </w:tc>
        <w:tc>
          <w:tcPr>
            <w:tcW w:w="2087" w:type="dxa"/>
          </w:tcPr>
          <w:p w14:paraId="5B07F132" w14:textId="20A92D10" w:rsidR="00720487" w:rsidRPr="00E4546F" w:rsidRDefault="00720487" w:rsidP="00D24EE4">
            <w:pPr>
              <w:keepNext/>
              <w:keepLines/>
              <w:rPr>
                <w:rFonts w:ascii="Arial" w:eastAsiaTheme="minorHAnsi" w:hAnsi="Arial" w:cs="Arial"/>
                <w:color w:val="595959" w:themeColor="text1" w:themeTint="A6"/>
                <w:sz w:val="20"/>
                <w:szCs w:val="20"/>
              </w:rPr>
            </w:pPr>
            <w:r w:rsidRPr="00E4546F">
              <w:rPr>
                <w:rFonts w:ascii="Arial" w:hAnsi="Arial" w:cs="Arial"/>
                <w:color w:val="595959" w:themeColor="text1" w:themeTint="A6"/>
                <w:sz w:val="20"/>
                <w:szCs w:val="20"/>
              </w:rPr>
              <w:t>Partnerski udio Agencije</w:t>
            </w:r>
          </w:p>
        </w:tc>
      </w:tr>
      <w:tr w:rsidR="005E3D28" w:rsidRPr="00E4546F" w14:paraId="2746CFC8" w14:textId="77777777" w:rsidTr="00720487">
        <w:tc>
          <w:tcPr>
            <w:tcW w:w="3182" w:type="dxa"/>
          </w:tcPr>
          <w:p w14:paraId="5B1207CE"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C-Energy V2</w:t>
            </w:r>
            <w:r w:rsidRPr="00E4546F">
              <w:rPr>
                <w:rFonts w:ascii="Arial" w:hAnsi="Arial" w:cs="Arial"/>
                <w:color w:val="595959" w:themeColor="text1" w:themeTint="A6"/>
                <w:sz w:val="20"/>
                <w:szCs w:val="20"/>
              </w:rPr>
              <w:t xml:space="preserve"> – mrežni projekt nacionalnih osoba za kontakt iz područja Društvenog izazova 3: Energija</w:t>
            </w:r>
          </w:p>
          <w:p w14:paraId="1C25C37A"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1379" w:type="dxa"/>
          </w:tcPr>
          <w:p w14:paraId="1D6C097F" w14:textId="04D26133"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lastRenderedPageBreak/>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2019. – 31.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12.</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2020.</w:t>
            </w:r>
          </w:p>
          <w:p w14:paraId="6FC8E0F4"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127" w:type="dxa"/>
          </w:tcPr>
          <w:p w14:paraId="2F7B1889" w14:textId="36A36382"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500.000,00 EUR</w:t>
            </w:r>
          </w:p>
          <w:p w14:paraId="086AF558"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087" w:type="dxa"/>
          </w:tcPr>
          <w:p w14:paraId="07675525" w14:textId="42BACB9E"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18.675,00 EUR</w:t>
            </w:r>
          </w:p>
          <w:p w14:paraId="0A52D876" w14:textId="77777777" w:rsidR="00720487" w:rsidRPr="00E4546F" w:rsidRDefault="00720487" w:rsidP="006E5730">
            <w:pPr>
              <w:rPr>
                <w:rFonts w:ascii="Arial" w:eastAsiaTheme="minorHAnsi" w:hAnsi="Arial" w:cs="Arial"/>
                <w:color w:val="595959" w:themeColor="text1" w:themeTint="A6"/>
                <w:sz w:val="20"/>
                <w:szCs w:val="20"/>
              </w:rPr>
            </w:pPr>
          </w:p>
        </w:tc>
      </w:tr>
      <w:tr w:rsidR="005E3D28" w:rsidRPr="00E4546F" w14:paraId="21C9DEAB" w14:textId="77777777" w:rsidTr="00720487">
        <w:tc>
          <w:tcPr>
            <w:tcW w:w="3182" w:type="dxa"/>
          </w:tcPr>
          <w:p w14:paraId="63C9E02C"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NCPsCaRE</w:t>
            </w:r>
            <w:r w:rsidRPr="00E4546F">
              <w:rPr>
                <w:rFonts w:ascii="Arial" w:hAnsi="Arial" w:cs="Arial"/>
                <w:color w:val="595959" w:themeColor="text1" w:themeTint="A6"/>
                <w:sz w:val="20"/>
                <w:szCs w:val="20"/>
              </w:rPr>
              <w:t xml:space="preserve"> – mrežni projekt nacionalnih osoba za kontakt iz područja Društvenog izazova 5: Okoliš, klima, resursi i sirovine</w:t>
            </w:r>
          </w:p>
          <w:p w14:paraId="629DE5E0"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1379" w:type="dxa"/>
          </w:tcPr>
          <w:p w14:paraId="40EFB865" w14:textId="2FCE3F6B" w:rsidR="00720487" w:rsidRPr="00E4546F" w:rsidRDefault="00720487" w:rsidP="00720487">
            <w:pPr>
              <w:spacing w:line="252" w:lineRule="auto"/>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1.</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2015. – 31.</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1.</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2021.</w:t>
            </w:r>
          </w:p>
          <w:p w14:paraId="5E88A162"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127" w:type="dxa"/>
          </w:tcPr>
          <w:p w14:paraId="6D01C93D" w14:textId="31ACCF90" w:rsidR="00720487" w:rsidRPr="00E4546F" w:rsidRDefault="00720487" w:rsidP="00720487">
            <w:pPr>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1</w:t>
            </w:r>
            <w:r w:rsidR="00BE32AC" w:rsidRPr="00E4546F">
              <w:rPr>
                <w:rFonts w:ascii="Arial" w:eastAsiaTheme="minorHAnsi" w:hAnsi="Arial" w:cs="Arial"/>
                <w:color w:val="595959" w:themeColor="text1" w:themeTint="A6"/>
                <w:sz w:val="20"/>
                <w:szCs w:val="20"/>
              </w:rPr>
              <w:t>,</w:t>
            </w:r>
            <w:r w:rsidRPr="00E4546F">
              <w:rPr>
                <w:rFonts w:ascii="Arial" w:eastAsiaTheme="minorHAnsi" w:hAnsi="Arial" w:cs="Arial"/>
                <w:color w:val="595959" w:themeColor="text1" w:themeTint="A6"/>
                <w:sz w:val="20"/>
                <w:szCs w:val="20"/>
              </w:rPr>
              <w:t>999.933,75 EUR</w:t>
            </w:r>
          </w:p>
          <w:p w14:paraId="3AA412BB" w14:textId="77777777" w:rsidR="00720487" w:rsidRPr="00E4546F" w:rsidRDefault="00720487" w:rsidP="00720487">
            <w:pPr>
              <w:rPr>
                <w:rFonts w:ascii="Arial" w:eastAsiaTheme="minorHAnsi" w:hAnsi="Arial" w:cs="Arial"/>
                <w:color w:val="595959" w:themeColor="text1" w:themeTint="A6"/>
                <w:sz w:val="20"/>
                <w:szCs w:val="20"/>
              </w:rPr>
            </w:pPr>
          </w:p>
        </w:tc>
        <w:tc>
          <w:tcPr>
            <w:tcW w:w="2087" w:type="dxa"/>
          </w:tcPr>
          <w:p w14:paraId="4ACD8C51" w14:textId="4A8CDC69" w:rsidR="00720487" w:rsidRPr="00E4546F" w:rsidRDefault="00720487" w:rsidP="00720487">
            <w:pPr>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48.000,00 EUR</w:t>
            </w:r>
          </w:p>
          <w:p w14:paraId="436F5983" w14:textId="77777777" w:rsidR="00720487" w:rsidRPr="00E4546F" w:rsidRDefault="00720487" w:rsidP="006E5730">
            <w:pPr>
              <w:rPr>
                <w:rFonts w:ascii="Arial" w:eastAsiaTheme="minorHAnsi" w:hAnsi="Arial" w:cs="Arial"/>
                <w:color w:val="595959" w:themeColor="text1" w:themeTint="A6"/>
                <w:sz w:val="20"/>
                <w:szCs w:val="20"/>
              </w:rPr>
            </w:pPr>
          </w:p>
        </w:tc>
      </w:tr>
      <w:tr w:rsidR="005E3D28" w:rsidRPr="00E4546F" w14:paraId="2EEC5B11" w14:textId="77777777" w:rsidTr="00720487">
        <w:tc>
          <w:tcPr>
            <w:tcW w:w="3182" w:type="dxa"/>
          </w:tcPr>
          <w:p w14:paraId="6F9E4A4B"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 xml:space="preserve">SiS.net3 </w:t>
            </w:r>
            <w:r w:rsidRPr="00E4546F">
              <w:rPr>
                <w:rFonts w:ascii="Arial" w:hAnsi="Arial" w:cs="Arial"/>
                <w:color w:val="595959" w:themeColor="text1" w:themeTint="A6"/>
                <w:sz w:val="20"/>
                <w:szCs w:val="20"/>
              </w:rPr>
              <w:t>– mrežni projekt nacionalnih osoba za kontakt iz horizontalnog područja Znanost u i za društvo</w:t>
            </w:r>
          </w:p>
          <w:p w14:paraId="5870050F"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1379" w:type="dxa"/>
          </w:tcPr>
          <w:p w14:paraId="6158E9D9" w14:textId="59ED5796" w:rsidR="00720487" w:rsidRPr="00E4546F" w:rsidRDefault="00720487" w:rsidP="00720487">
            <w:pPr>
              <w:spacing w:line="252" w:lineRule="auto"/>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1.</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3.</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2019. – 31.</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12.</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2021.</w:t>
            </w:r>
          </w:p>
          <w:p w14:paraId="5C7F0077"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127" w:type="dxa"/>
          </w:tcPr>
          <w:p w14:paraId="5982FBFF" w14:textId="273932AB" w:rsidR="00720487" w:rsidRPr="00E4546F" w:rsidRDefault="00720487" w:rsidP="00720487">
            <w:pPr>
              <w:spacing w:line="252" w:lineRule="auto"/>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600.000,00 EUR</w:t>
            </w:r>
          </w:p>
          <w:p w14:paraId="0F41C447"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087" w:type="dxa"/>
          </w:tcPr>
          <w:p w14:paraId="436C27A1" w14:textId="5859822B" w:rsidR="00720487" w:rsidRPr="00E4546F" w:rsidRDefault="00720487" w:rsidP="00720487">
            <w:pPr>
              <w:spacing w:line="252" w:lineRule="auto"/>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9.100,00 EUR</w:t>
            </w:r>
          </w:p>
          <w:p w14:paraId="6913929C" w14:textId="77777777" w:rsidR="00720487" w:rsidRPr="00E4546F" w:rsidRDefault="00720487" w:rsidP="006E5730">
            <w:pPr>
              <w:rPr>
                <w:rFonts w:ascii="Arial" w:eastAsiaTheme="minorHAnsi" w:hAnsi="Arial" w:cs="Arial"/>
                <w:color w:val="595959" w:themeColor="text1" w:themeTint="A6"/>
                <w:sz w:val="20"/>
                <w:szCs w:val="20"/>
              </w:rPr>
            </w:pPr>
          </w:p>
        </w:tc>
      </w:tr>
      <w:tr w:rsidR="005E3D28" w:rsidRPr="00E4546F" w14:paraId="44B120FE" w14:textId="77777777" w:rsidTr="00720487">
        <w:tc>
          <w:tcPr>
            <w:tcW w:w="3182" w:type="dxa"/>
          </w:tcPr>
          <w:p w14:paraId="7D921772"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Net4Society 5</w:t>
            </w:r>
            <w:r w:rsidRPr="00E4546F">
              <w:rPr>
                <w:rFonts w:ascii="Arial" w:hAnsi="Arial" w:cs="Arial"/>
                <w:color w:val="595959" w:themeColor="text1" w:themeTint="A6"/>
                <w:sz w:val="20"/>
                <w:szCs w:val="20"/>
              </w:rPr>
              <w:t xml:space="preserve"> – mrežni projekt nacionalnih osoba za kontakt iz područja Društvenog izazova 6: Europa u promjenjivom svijetu – uključiva, inovativna i promišljena društva</w:t>
            </w:r>
          </w:p>
          <w:p w14:paraId="3C6E6056"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1379" w:type="dxa"/>
          </w:tcPr>
          <w:p w14:paraId="1DB309AD" w14:textId="57B86162" w:rsidR="00720487" w:rsidRPr="00E4546F" w:rsidRDefault="00720487" w:rsidP="00720487">
            <w:pPr>
              <w:spacing w:line="252" w:lineRule="auto"/>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1.</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2019. – 28.</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w:t>
            </w:r>
            <w:r w:rsidR="00BE32AC" w:rsidRPr="00E4546F">
              <w:rPr>
                <w:rFonts w:ascii="Arial" w:eastAsiaTheme="minorHAnsi" w:hAnsi="Arial" w:cs="Arial"/>
                <w:color w:val="595959" w:themeColor="text1" w:themeTint="A6"/>
                <w:sz w:val="20"/>
                <w:szCs w:val="20"/>
              </w:rPr>
              <w:t> </w:t>
            </w:r>
            <w:r w:rsidRPr="00E4546F">
              <w:rPr>
                <w:rFonts w:ascii="Arial" w:eastAsiaTheme="minorHAnsi" w:hAnsi="Arial" w:cs="Arial"/>
                <w:color w:val="595959" w:themeColor="text1" w:themeTint="A6"/>
                <w:sz w:val="20"/>
                <w:szCs w:val="20"/>
              </w:rPr>
              <w:t>2021.</w:t>
            </w:r>
          </w:p>
          <w:p w14:paraId="71728FD1"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127" w:type="dxa"/>
          </w:tcPr>
          <w:p w14:paraId="03CA9329" w14:textId="1C28F486" w:rsidR="00720487" w:rsidRPr="00E4546F" w:rsidRDefault="00720487" w:rsidP="00720487">
            <w:pPr>
              <w:spacing w:line="252" w:lineRule="auto"/>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500.000,00 EUR</w:t>
            </w:r>
          </w:p>
          <w:p w14:paraId="53043731"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087" w:type="dxa"/>
          </w:tcPr>
          <w:p w14:paraId="0495A269" w14:textId="6A397A3D" w:rsidR="00720487" w:rsidRPr="00E4546F" w:rsidRDefault="00720487" w:rsidP="00720487">
            <w:pPr>
              <w:spacing w:line="252" w:lineRule="auto"/>
              <w:rPr>
                <w:rFonts w:ascii="Arial" w:eastAsiaTheme="minorHAnsi" w:hAnsi="Arial" w:cs="Arial"/>
                <w:color w:val="595959" w:themeColor="text1" w:themeTint="A6"/>
                <w:sz w:val="20"/>
                <w:szCs w:val="20"/>
              </w:rPr>
            </w:pPr>
            <w:r w:rsidRPr="00E4546F">
              <w:rPr>
                <w:rFonts w:ascii="Arial" w:eastAsiaTheme="minorHAnsi" w:hAnsi="Arial" w:cs="Arial"/>
                <w:color w:val="595959" w:themeColor="text1" w:themeTint="A6"/>
                <w:sz w:val="20"/>
                <w:szCs w:val="20"/>
              </w:rPr>
              <w:t>6.656,25 EUR</w:t>
            </w:r>
          </w:p>
          <w:p w14:paraId="63C62CCA" w14:textId="77777777" w:rsidR="00720487" w:rsidRPr="00E4546F" w:rsidRDefault="00720487" w:rsidP="006E5730">
            <w:pPr>
              <w:rPr>
                <w:rFonts w:ascii="Arial" w:eastAsiaTheme="minorHAnsi" w:hAnsi="Arial" w:cs="Arial"/>
                <w:color w:val="595959" w:themeColor="text1" w:themeTint="A6"/>
                <w:sz w:val="20"/>
                <w:szCs w:val="20"/>
              </w:rPr>
            </w:pPr>
          </w:p>
        </w:tc>
      </w:tr>
      <w:tr w:rsidR="005E3D28" w:rsidRPr="00E4546F" w14:paraId="45D02492" w14:textId="77777777" w:rsidTr="00720487">
        <w:tc>
          <w:tcPr>
            <w:tcW w:w="3182" w:type="dxa"/>
          </w:tcPr>
          <w:p w14:paraId="6D3C1E6C"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Idealist2020</w:t>
            </w:r>
            <w:r w:rsidRPr="00E4546F">
              <w:rPr>
                <w:rFonts w:ascii="Arial" w:hAnsi="Arial" w:cs="Arial"/>
                <w:color w:val="595959" w:themeColor="text1" w:themeTint="A6"/>
                <w:sz w:val="20"/>
                <w:szCs w:val="20"/>
              </w:rPr>
              <w:t xml:space="preserve"> – mrežni projekt nacionalnih osoba za kontakt iz područja Informacijskih </w:t>
            </w:r>
          </w:p>
          <w:p w14:paraId="36681297"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i komunikacijskih tehnologija</w:t>
            </w:r>
          </w:p>
          <w:p w14:paraId="5A4B816B"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1379" w:type="dxa"/>
          </w:tcPr>
          <w:p w14:paraId="221AC5F2" w14:textId="7B86F2F0"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2019. – 30.</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6.</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2021.</w:t>
            </w:r>
          </w:p>
          <w:p w14:paraId="1DB0DB36"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127" w:type="dxa"/>
          </w:tcPr>
          <w:p w14:paraId="22F6FC7A" w14:textId="4DA3A785"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w:t>
            </w:r>
            <w:r w:rsidRPr="00E4546F">
              <w:rPr>
                <w:rFonts w:ascii="Arial" w:hAnsi="Arial" w:cs="Arial"/>
                <w:color w:val="595959" w:themeColor="text1" w:themeTint="A6"/>
                <w:sz w:val="20"/>
                <w:szCs w:val="20"/>
              </w:rPr>
              <w:t>633.874,99 EUR</w:t>
            </w:r>
          </w:p>
          <w:p w14:paraId="24D66B54"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087" w:type="dxa"/>
          </w:tcPr>
          <w:p w14:paraId="48E59703" w14:textId="4ED4DE14"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8.843,75 EUR</w:t>
            </w:r>
          </w:p>
          <w:p w14:paraId="50E03EA5" w14:textId="77777777" w:rsidR="00720487" w:rsidRPr="00E4546F" w:rsidRDefault="00720487" w:rsidP="006E5730">
            <w:pPr>
              <w:rPr>
                <w:rFonts w:ascii="Arial" w:eastAsiaTheme="minorHAnsi" w:hAnsi="Arial" w:cs="Arial"/>
                <w:color w:val="595959" w:themeColor="text1" w:themeTint="A6"/>
                <w:sz w:val="20"/>
                <w:szCs w:val="20"/>
              </w:rPr>
            </w:pPr>
          </w:p>
        </w:tc>
      </w:tr>
      <w:tr w:rsidR="005E3D28" w:rsidRPr="00E4546F" w14:paraId="596855B0" w14:textId="77777777" w:rsidTr="00720487">
        <w:tc>
          <w:tcPr>
            <w:tcW w:w="3182" w:type="dxa"/>
          </w:tcPr>
          <w:p w14:paraId="34505396"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SEREN4</w:t>
            </w:r>
            <w:r w:rsidRPr="00E4546F">
              <w:rPr>
                <w:rFonts w:ascii="Arial" w:hAnsi="Arial" w:cs="Arial"/>
                <w:color w:val="595959" w:themeColor="text1" w:themeTint="A6"/>
                <w:sz w:val="20"/>
                <w:szCs w:val="20"/>
              </w:rPr>
              <w:t xml:space="preserve"> – mrežni projekt nacionalnih osoba za kontakt iz područja Društvenog izazova 7: Sigurna društva</w:t>
            </w:r>
          </w:p>
          <w:p w14:paraId="5D17CCB4"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1379" w:type="dxa"/>
          </w:tcPr>
          <w:p w14:paraId="05B540FF" w14:textId="4266B938"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5.</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2018. – 31.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8.</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2021.</w:t>
            </w:r>
          </w:p>
          <w:p w14:paraId="75150328"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127" w:type="dxa"/>
          </w:tcPr>
          <w:p w14:paraId="7216239D" w14:textId="1A5E7BDA"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w:t>
            </w:r>
            <w:r w:rsidRPr="00E4546F">
              <w:rPr>
                <w:rFonts w:ascii="Arial" w:hAnsi="Arial" w:cs="Arial"/>
                <w:color w:val="595959" w:themeColor="text1" w:themeTint="A6"/>
                <w:sz w:val="20"/>
                <w:szCs w:val="20"/>
              </w:rPr>
              <w:t>999.953,75 EUR</w:t>
            </w:r>
          </w:p>
          <w:p w14:paraId="422719B4"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087" w:type="dxa"/>
          </w:tcPr>
          <w:p w14:paraId="44EFF293" w14:textId="770EC883"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27.593,75 EUR</w:t>
            </w:r>
          </w:p>
          <w:p w14:paraId="7111F81D" w14:textId="77777777" w:rsidR="00720487" w:rsidRPr="00E4546F" w:rsidRDefault="00720487" w:rsidP="006E5730">
            <w:pPr>
              <w:rPr>
                <w:rFonts w:ascii="Arial" w:eastAsiaTheme="minorHAnsi" w:hAnsi="Arial" w:cs="Arial"/>
                <w:color w:val="595959" w:themeColor="text1" w:themeTint="A6"/>
                <w:sz w:val="20"/>
                <w:szCs w:val="20"/>
              </w:rPr>
            </w:pPr>
          </w:p>
        </w:tc>
      </w:tr>
      <w:tr w:rsidR="005E3D28" w:rsidRPr="00E4546F" w14:paraId="685D555C" w14:textId="77777777" w:rsidTr="00720487">
        <w:tc>
          <w:tcPr>
            <w:tcW w:w="3182" w:type="dxa"/>
          </w:tcPr>
          <w:p w14:paraId="231B98C6" w14:textId="77777777"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NCP_WIDE.NET</w:t>
            </w:r>
            <w:r w:rsidRPr="00E4546F">
              <w:rPr>
                <w:rFonts w:ascii="Arial" w:hAnsi="Arial" w:cs="Arial"/>
                <w:color w:val="595959" w:themeColor="text1" w:themeTint="A6"/>
                <w:sz w:val="20"/>
                <w:szCs w:val="20"/>
              </w:rPr>
              <w:t xml:space="preserve"> – mrežni projekt nacionalnih osoba za kontakt iz područja Širenje izvrsnosti i sudjelovanja</w:t>
            </w:r>
          </w:p>
          <w:p w14:paraId="12AC232C"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1379" w:type="dxa"/>
          </w:tcPr>
          <w:p w14:paraId="43858342" w14:textId="73FB50C1"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2015. – 30.</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6.</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2021.</w:t>
            </w:r>
          </w:p>
          <w:p w14:paraId="70CE077A"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127" w:type="dxa"/>
          </w:tcPr>
          <w:p w14:paraId="5A9CC73C" w14:textId="35C20834"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w:t>
            </w:r>
            <w:r w:rsidRPr="00E4546F">
              <w:rPr>
                <w:rFonts w:ascii="Arial" w:hAnsi="Arial" w:cs="Arial"/>
                <w:color w:val="595959" w:themeColor="text1" w:themeTint="A6"/>
                <w:sz w:val="20"/>
                <w:szCs w:val="20"/>
              </w:rPr>
              <w:t>999.521,00 EUR</w:t>
            </w:r>
          </w:p>
          <w:p w14:paraId="2B01D1E0" w14:textId="77777777" w:rsidR="00720487" w:rsidRPr="00E4546F" w:rsidRDefault="00720487" w:rsidP="00720487">
            <w:pPr>
              <w:spacing w:line="252" w:lineRule="auto"/>
              <w:ind w:left="357"/>
              <w:rPr>
                <w:rFonts w:ascii="Arial" w:eastAsiaTheme="minorHAnsi" w:hAnsi="Arial" w:cs="Arial"/>
                <w:color w:val="595959" w:themeColor="text1" w:themeTint="A6"/>
                <w:sz w:val="20"/>
                <w:szCs w:val="20"/>
              </w:rPr>
            </w:pPr>
          </w:p>
        </w:tc>
        <w:tc>
          <w:tcPr>
            <w:tcW w:w="2087" w:type="dxa"/>
          </w:tcPr>
          <w:p w14:paraId="0A3FF0E7" w14:textId="52099639"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29.667,75 EUR</w:t>
            </w:r>
          </w:p>
          <w:p w14:paraId="7FDD5045" w14:textId="77777777" w:rsidR="00720487" w:rsidRPr="00E4546F" w:rsidRDefault="00720487" w:rsidP="006E5730">
            <w:pPr>
              <w:rPr>
                <w:rFonts w:ascii="Arial" w:eastAsiaTheme="minorHAnsi" w:hAnsi="Arial" w:cs="Arial"/>
                <w:color w:val="595959" w:themeColor="text1" w:themeTint="A6"/>
                <w:sz w:val="20"/>
                <w:szCs w:val="20"/>
              </w:rPr>
            </w:pPr>
          </w:p>
        </w:tc>
      </w:tr>
      <w:tr w:rsidR="00720487" w:rsidRPr="00E4546F" w14:paraId="038A0B7C" w14:textId="77777777" w:rsidTr="00720487">
        <w:tc>
          <w:tcPr>
            <w:tcW w:w="3182" w:type="dxa"/>
          </w:tcPr>
          <w:p w14:paraId="4B0F91CC" w14:textId="7EFB4F81"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b/>
                <w:bCs/>
                <w:color w:val="595959" w:themeColor="text1" w:themeTint="A6"/>
                <w:sz w:val="20"/>
                <w:szCs w:val="20"/>
              </w:rPr>
              <w:t>Net4Mobilty+</w:t>
            </w:r>
            <w:r w:rsidRPr="00E4546F">
              <w:rPr>
                <w:rFonts w:ascii="Arial" w:hAnsi="Arial" w:cs="Arial"/>
                <w:color w:val="595959" w:themeColor="text1" w:themeTint="A6"/>
                <w:sz w:val="20"/>
                <w:szCs w:val="20"/>
              </w:rPr>
              <w:t xml:space="preserve"> – mrežni projekt nacionalnih osoba za kontakt iz područja MSCA</w:t>
            </w:r>
          </w:p>
        </w:tc>
        <w:tc>
          <w:tcPr>
            <w:tcW w:w="1379" w:type="dxa"/>
          </w:tcPr>
          <w:p w14:paraId="68F86469" w14:textId="6B697761"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3.</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2018. – 31.</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8.</w:t>
            </w:r>
            <w:r w:rsidR="00BE32AC" w:rsidRPr="00E4546F">
              <w:rPr>
                <w:rFonts w:ascii="Arial" w:hAnsi="Arial" w:cs="Arial"/>
                <w:color w:val="595959" w:themeColor="text1" w:themeTint="A6"/>
                <w:sz w:val="20"/>
                <w:szCs w:val="20"/>
              </w:rPr>
              <w:t> </w:t>
            </w:r>
            <w:r w:rsidRPr="00E4546F">
              <w:rPr>
                <w:rFonts w:ascii="Arial" w:hAnsi="Arial" w:cs="Arial"/>
                <w:color w:val="595959" w:themeColor="text1" w:themeTint="A6"/>
                <w:sz w:val="20"/>
                <w:szCs w:val="20"/>
              </w:rPr>
              <w:t>2021.</w:t>
            </w:r>
          </w:p>
          <w:p w14:paraId="2F591727" w14:textId="368A3355" w:rsidR="00720487" w:rsidRPr="00E4546F" w:rsidRDefault="00720487" w:rsidP="00720487">
            <w:pPr>
              <w:rPr>
                <w:rFonts w:ascii="Arial" w:eastAsiaTheme="minorHAnsi" w:hAnsi="Arial" w:cs="Arial"/>
                <w:color w:val="595959" w:themeColor="text1" w:themeTint="A6"/>
                <w:sz w:val="20"/>
                <w:szCs w:val="20"/>
              </w:rPr>
            </w:pPr>
          </w:p>
        </w:tc>
        <w:tc>
          <w:tcPr>
            <w:tcW w:w="2127" w:type="dxa"/>
          </w:tcPr>
          <w:p w14:paraId="6EE004D7" w14:textId="6FC17A98" w:rsidR="00720487" w:rsidRPr="00E4546F" w:rsidRDefault="00720487" w:rsidP="00720487">
            <w:pPr>
              <w:spacing w:line="252" w:lineRule="auto"/>
              <w:rPr>
                <w:rFonts w:ascii="Arial" w:hAnsi="Arial" w:cs="Arial"/>
                <w:color w:val="595959" w:themeColor="text1" w:themeTint="A6"/>
                <w:sz w:val="20"/>
                <w:szCs w:val="20"/>
              </w:rPr>
            </w:pPr>
            <w:r w:rsidRPr="00E4546F">
              <w:rPr>
                <w:rFonts w:ascii="Arial" w:hAnsi="Arial" w:cs="Arial"/>
                <w:color w:val="595959" w:themeColor="text1" w:themeTint="A6"/>
                <w:sz w:val="20"/>
                <w:szCs w:val="20"/>
              </w:rPr>
              <w:t>1</w:t>
            </w:r>
            <w:r w:rsidR="00BE32AC" w:rsidRPr="00E4546F">
              <w:rPr>
                <w:rFonts w:ascii="Arial" w:hAnsi="Arial" w:cs="Arial"/>
                <w:color w:val="595959" w:themeColor="text1" w:themeTint="A6"/>
                <w:sz w:val="20"/>
                <w:szCs w:val="20"/>
              </w:rPr>
              <w:t>,</w:t>
            </w:r>
            <w:r w:rsidRPr="00E4546F">
              <w:rPr>
                <w:rFonts w:ascii="Arial" w:hAnsi="Arial" w:cs="Arial"/>
                <w:color w:val="595959" w:themeColor="text1" w:themeTint="A6"/>
                <w:sz w:val="20"/>
                <w:szCs w:val="20"/>
              </w:rPr>
              <w:t>800.000,00 EUR</w:t>
            </w:r>
          </w:p>
          <w:p w14:paraId="07D9F70F" w14:textId="491F99A1" w:rsidR="00720487" w:rsidRPr="00E4546F" w:rsidRDefault="00720487" w:rsidP="00720487">
            <w:pPr>
              <w:rPr>
                <w:rFonts w:ascii="Arial" w:eastAsiaTheme="minorHAnsi" w:hAnsi="Arial" w:cs="Arial"/>
                <w:color w:val="595959" w:themeColor="text1" w:themeTint="A6"/>
                <w:sz w:val="20"/>
                <w:szCs w:val="20"/>
              </w:rPr>
            </w:pPr>
          </w:p>
        </w:tc>
        <w:tc>
          <w:tcPr>
            <w:tcW w:w="2087" w:type="dxa"/>
          </w:tcPr>
          <w:p w14:paraId="4FE79D4A" w14:textId="67E68E49" w:rsidR="00720487" w:rsidRPr="00E4546F" w:rsidRDefault="00720487" w:rsidP="006E5730">
            <w:pPr>
              <w:rPr>
                <w:rFonts w:ascii="Arial" w:eastAsiaTheme="minorHAnsi" w:hAnsi="Arial" w:cs="Arial"/>
                <w:color w:val="595959" w:themeColor="text1" w:themeTint="A6"/>
                <w:sz w:val="20"/>
                <w:szCs w:val="20"/>
              </w:rPr>
            </w:pPr>
            <w:r w:rsidRPr="00E4546F">
              <w:rPr>
                <w:rFonts w:ascii="Arial" w:hAnsi="Arial" w:cs="Arial"/>
                <w:color w:val="595959" w:themeColor="text1" w:themeTint="A6"/>
                <w:sz w:val="20"/>
                <w:szCs w:val="20"/>
              </w:rPr>
              <w:t>42.750,00 EUR</w:t>
            </w:r>
          </w:p>
        </w:tc>
      </w:tr>
    </w:tbl>
    <w:p w14:paraId="66030A9D" w14:textId="77777777" w:rsidR="00694CA4" w:rsidRPr="00E4546F" w:rsidRDefault="00694CA4" w:rsidP="006E5730">
      <w:pPr>
        <w:rPr>
          <w:rFonts w:ascii="Arial" w:hAnsi="Arial" w:cs="Arial"/>
          <w:i/>
          <w:iCs/>
          <w:color w:val="595959" w:themeColor="text1" w:themeTint="A6"/>
          <w:sz w:val="22"/>
          <w:szCs w:val="22"/>
        </w:rPr>
      </w:pPr>
    </w:p>
    <w:p w14:paraId="3893C289" w14:textId="30AC88A6" w:rsidR="006E5730" w:rsidRPr="00E4546F" w:rsidRDefault="006E5730" w:rsidP="006E5730">
      <w:pPr>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Projekti u provedbi i sudjelovanje u razvoju novih projekata</w:t>
      </w:r>
    </w:p>
    <w:p w14:paraId="28B17AD3" w14:textId="33E3A2C4" w:rsidR="006E5730" w:rsidRPr="00E4546F" w:rsidRDefault="006E5730" w:rsidP="0022231D">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Dio nacionalnih osoba za kontakt u Agenciji tijekom 2021. godine sudjelovao je i u provedbi projekta Bridge2HE, osmišljenog</w:t>
      </w:r>
      <w:r w:rsidR="00D55F48"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w:t>
      </w:r>
      <w:r w:rsidR="00BE32AC" w:rsidRPr="00E4546F">
        <w:rPr>
          <w:rFonts w:ascii="Arial" w:hAnsi="Arial" w:cs="Arial"/>
          <w:color w:val="595959" w:themeColor="text1" w:themeTint="A6"/>
          <w:sz w:val="22"/>
          <w:szCs w:val="22"/>
        </w:rPr>
        <w:t xml:space="preserve">kako bi </w:t>
      </w:r>
      <w:r w:rsidRPr="00E4546F">
        <w:rPr>
          <w:rFonts w:ascii="Arial" w:hAnsi="Arial" w:cs="Arial"/>
          <w:color w:val="595959" w:themeColor="text1" w:themeTint="A6"/>
          <w:sz w:val="22"/>
          <w:szCs w:val="22"/>
        </w:rPr>
        <w:t>služi</w:t>
      </w:r>
      <w:r w:rsidR="00BE32AC" w:rsidRPr="00E4546F">
        <w:rPr>
          <w:rFonts w:ascii="Arial" w:hAnsi="Arial" w:cs="Arial"/>
          <w:color w:val="595959" w:themeColor="text1" w:themeTint="A6"/>
          <w:sz w:val="22"/>
          <w:szCs w:val="22"/>
        </w:rPr>
        <w:t>o</w:t>
      </w:r>
      <w:r w:rsidRPr="00E4546F">
        <w:rPr>
          <w:rFonts w:ascii="Arial" w:hAnsi="Arial" w:cs="Arial"/>
          <w:color w:val="595959" w:themeColor="text1" w:themeTint="A6"/>
          <w:sz w:val="22"/>
          <w:szCs w:val="22"/>
        </w:rPr>
        <w:t xml:space="preserve"> kao svojevrsni „most“ između dvaju programa – netom završenog Obzora 2020. i programa Obzor Europa</w:t>
      </w:r>
      <w:r w:rsidR="00BE32AC"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koji je na samom početku provedbe. Također, dio NCP-</w:t>
      </w:r>
      <w:r w:rsidR="00BE32AC" w:rsidRPr="00E4546F">
        <w:rPr>
          <w:rFonts w:ascii="Arial" w:hAnsi="Arial" w:cs="Arial"/>
          <w:color w:val="595959" w:themeColor="text1" w:themeTint="A6"/>
          <w:sz w:val="22"/>
          <w:szCs w:val="22"/>
        </w:rPr>
        <w:t xml:space="preserve">ova </w:t>
      </w:r>
      <w:r w:rsidRPr="00E4546F">
        <w:rPr>
          <w:rFonts w:ascii="Arial" w:hAnsi="Arial" w:cs="Arial"/>
          <w:color w:val="595959" w:themeColor="text1" w:themeTint="A6"/>
          <w:sz w:val="22"/>
          <w:szCs w:val="22"/>
        </w:rPr>
        <w:t>aktivno je razvijao dva dodatna projektna prijedloga koja su u međuvremenu i odobrena.</w:t>
      </w:r>
    </w:p>
    <w:p w14:paraId="3BC1A9E6" w14:textId="77777777" w:rsidR="006E5730" w:rsidRPr="00E4546F" w:rsidRDefault="006E5730" w:rsidP="006E5730">
      <w:pPr>
        <w:rPr>
          <w:rFonts w:ascii="Arial" w:hAnsi="Arial" w:cs="Arial"/>
          <w:color w:val="595959" w:themeColor="text1" w:themeTint="A6"/>
          <w:sz w:val="22"/>
          <w:szCs w:val="22"/>
        </w:rPr>
      </w:pPr>
    </w:p>
    <w:p w14:paraId="7BD7A15D" w14:textId="1E897C19"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b/>
          <w:bCs/>
          <w:color w:val="595959" w:themeColor="text1" w:themeTint="A6"/>
          <w:sz w:val="22"/>
          <w:szCs w:val="22"/>
        </w:rPr>
        <w:t xml:space="preserve">Bridge2HE: </w:t>
      </w:r>
      <w:r w:rsidRPr="00E4546F">
        <w:rPr>
          <w:rFonts w:ascii="Arial" w:eastAsiaTheme="minorHAnsi" w:hAnsi="Arial" w:cs="Arial"/>
          <w:color w:val="595959" w:themeColor="text1" w:themeTint="A6"/>
          <w:sz w:val="22"/>
          <w:szCs w:val="22"/>
        </w:rPr>
        <w:t xml:space="preserve">Cilj projekta je pod vodstvom nacionalnih koordinatora osigurati efikasnu tranziciju nacionalnih sustava podrške u novi okvirni program EU-a za istraživanje i inovaciju Obzor Europa i pritom osigurati adekvatne treninge novoimenovanim nacionalnim osobama za kontakt kako bi pružali optimalnu uslugu prijaviteljima projekata na prve natječaje u okviru programa Obzor Europa. Provedba projekta započela je 1. studenog 2020. i </w:t>
      </w:r>
      <w:r w:rsidR="00C81F89" w:rsidRPr="00E4546F">
        <w:rPr>
          <w:rFonts w:ascii="Arial" w:eastAsiaTheme="minorHAnsi" w:hAnsi="Arial" w:cs="Arial"/>
          <w:color w:val="595959" w:themeColor="text1" w:themeTint="A6"/>
          <w:sz w:val="22"/>
          <w:szCs w:val="22"/>
        </w:rPr>
        <w:t>traja</w:t>
      </w:r>
      <w:r w:rsidR="00C81F89">
        <w:rPr>
          <w:rFonts w:ascii="Arial" w:eastAsiaTheme="minorHAnsi" w:hAnsi="Arial" w:cs="Arial"/>
          <w:color w:val="595959" w:themeColor="text1" w:themeTint="A6"/>
          <w:sz w:val="22"/>
          <w:szCs w:val="22"/>
        </w:rPr>
        <w:t>la je</w:t>
      </w:r>
      <w:r w:rsidRPr="00E4546F">
        <w:rPr>
          <w:rFonts w:ascii="Arial" w:eastAsiaTheme="minorHAnsi" w:hAnsi="Arial" w:cs="Arial"/>
          <w:color w:val="595959" w:themeColor="text1" w:themeTint="A6"/>
          <w:sz w:val="22"/>
          <w:szCs w:val="22"/>
        </w:rPr>
        <w:t xml:space="preserve"> do 28. veljače 2022. </w:t>
      </w:r>
    </w:p>
    <w:p w14:paraId="5BC01540" w14:textId="77777777" w:rsidR="006E5730" w:rsidRPr="00E4546F" w:rsidRDefault="006E5730" w:rsidP="006E5730">
      <w:pPr>
        <w:ind w:left="720"/>
        <w:rPr>
          <w:rFonts w:ascii="Arial" w:hAnsi="Arial" w:cs="Arial"/>
          <w:color w:val="595959" w:themeColor="text1" w:themeTint="A6"/>
          <w:sz w:val="22"/>
          <w:szCs w:val="22"/>
        </w:rPr>
      </w:pPr>
    </w:p>
    <w:p w14:paraId="72FC2664" w14:textId="65F35867" w:rsidR="006E5730" w:rsidRPr="00E4546F" w:rsidRDefault="006E5730" w:rsidP="006E5730">
      <w:pPr>
        <w:spacing w:line="259" w:lineRule="auto"/>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U okviru projekta Bridge2HE</w:t>
      </w:r>
      <w:r w:rsidR="00D55F48" w:rsidRPr="00E4546F">
        <w:rPr>
          <w:rFonts w:ascii="Arial" w:eastAsiaTheme="minorHAnsi" w:hAnsi="Arial" w:cs="Arial"/>
          <w:color w:val="595959" w:themeColor="text1" w:themeTint="A6"/>
          <w:sz w:val="22"/>
          <w:szCs w:val="22"/>
        </w:rPr>
        <w:t xml:space="preserve"> </w:t>
      </w:r>
      <w:r w:rsidRPr="00E4546F">
        <w:rPr>
          <w:rFonts w:ascii="Arial" w:eastAsiaTheme="minorHAnsi" w:hAnsi="Arial" w:cs="Arial"/>
          <w:color w:val="595959" w:themeColor="text1" w:themeTint="A6"/>
          <w:sz w:val="22"/>
          <w:szCs w:val="22"/>
        </w:rPr>
        <w:t xml:space="preserve">u 2021. godini </w:t>
      </w:r>
      <w:r w:rsidR="00BE32AC" w:rsidRPr="00E4546F">
        <w:rPr>
          <w:rFonts w:ascii="Arial" w:eastAsiaTheme="minorHAnsi" w:hAnsi="Arial" w:cs="Arial"/>
          <w:color w:val="595959" w:themeColor="text1" w:themeTint="A6"/>
          <w:sz w:val="22"/>
          <w:szCs w:val="22"/>
        </w:rPr>
        <w:t xml:space="preserve">provedene </w:t>
      </w:r>
      <w:r w:rsidRPr="00E4546F">
        <w:rPr>
          <w:rFonts w:ascii="Arial" w:eastAsiaTheme="minorHAnsi" w:hAnsi="Arial" w:cs="Arial"/>
          <w:color w:val="595959" w:themeColor="text1" w:themeTint="A6"/>
          <w:sz w:val="22"/>
          <w:szCs w:val="22"/>
        </w:rPr>
        <w:t>su sljedeće aktivnosti:</w:t>
      </w:r>
    </w:p>
    <w:p w14:paraId="4E59CAFB" w14:textId="5AD57F43" w:rsidR="006E5730" w:rsidRPr="00E4546F" w:rsidRDefault="00BE32AC" w:rsidP="004D2CD1">
      <w:pPr>
        <w:numPr>
          <w:ilvl w:val="0"/>
          <w:numId w:val="21"/>
        </w:numPr>
        <w:ind w:left="714" w:hanging="357"/>
        <w:rPr>
          <w:rFonts w:ascii="Arial" w:hAnsi="Arial" w:cs="Arial"/>
          <w:color w:val="595959" w:themeColor="text1" w:themeTint="A6"/>
          <w:sz w:val="22"/>
          <w:szCs w:val="22"/>
        </w:rPr>
      </w:pPr>
      <w:r w:rsidRPr="00E4546F">
        <w:rPr>
          <w:rFonts w:ascii="Arial" w:hAnsi="Arial" w:cs="Arial"/>
          <w:color w:val="595959" w:themeColor="text1" w:themeTint="A6"/>
          <w:sz w:val="22"/>
          <w:szCs w:val="22"/>
        </w:rPr>
        <w:lastRenderedPageBreak/>
        <w:t xml:space="preserve">sudjelovanje </w:t>
      </w:r>
      <w:r w:rsidR="006E5730" w:rsidRPr="00E4546F">
        <w:rPr>
          <w:rFonts w:ascii="Arial" w:hAnsi="Arial" w:cs="Arial"/>
          <w:color w:val="595959" w:themeColor="text1" w:themeTint="A6"/>
          <w:sz w:val="22"/>
          <w:szCs w:val="22"/>
        </w:rPr>
        <w:t>na uvodnom projektnom sastanku, 19.</w:t>
      </w:r>
      <w:r w:rsidR="00233F26" w:rsidRPr="00E4546F">
        <w:rPr>
          <w:rFonts w:ascii="Arial" w:hAnsi="Arial" w:cs="Arial"/>
          <w:color w:val="595959" w:themeColor="text1" w:themeTint="A6"/>
          <w:sz w:val="22"/>
          <w:szCs w:val="22"/>
        </w:rPr>
        <w:t>1</w:t>
      </w:r>
      <w:r w:rsidR="006E5730" w:rsidRPr="00E4546F">
        <w:rPr>
          <w:rFonts w:ascii="Arial" w:hAnsi="Arial" w:cs="Arial"/>
          <w:color w:val="595959" w:themeColor="text1" w:themeTint="A6"/>
          <w:sz w:val="22"/>
          <w:szCs w:val="22"/>
        </w:rPr>
        <w:t>.2021.</w:t>
      </w:r>
    </w:p>
    <w:p w14:paraId="65CCD460" w14:textId="6AC9E557" w:rsidR="006E5730" w:rsidRPr="00E4546F" w:rsidRDefault="00BE32AC" w:rsidP="004D2CD1">
      <w:pPr>
        <w:numPr>
          <w:ilvl w:val="0"/>
          <w:numId w:val="21"/>
        </w:numPr>
        <w:ind w:left="714" w:hanging="357"/>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izrada </w:t>
      </w:r>
      <w:r w:rsidR="006E5730" w:rsidRPr="00E4546F">
        <w:rPr>
          <w:rFonts w:ascii="Arial" w:hAnsi="Arial" w:cs="Arial"/>
          <w:color w:val="595959" w:themeColor="text1" w:themeTint="A6"/>
          <w:sz w:val="22"/>
          <w:szCs w:val="22"/>
        </w:rPr>
        <w:t xml:space="preserve">upitnika za evaluaciju i upitnika za registraciju te cjelokupne metodologije </w:t>
      </w:r>
      <w:r w:rsidRPr="00E4546F">
        <w:rPr>
          <w:rFonts w:ascii="Arial" w:hAnsi="Arial" w:cs="Arial"/>
          <w:color w:val="595959" w:themeColor="text1" w:themeTint="A6"/>
          <w:sz w:val="22"/>
          <w:szCs w:val="22"/>
        </w:rPr>
        <w:t xml:space="preserve">evaluacije </w:t>
      </w:r>
      <w:r w:rsidR="006E5730" w:rsidRPr="00E4546F">
        <w:rPr>
          <w:rFonts w:ascii="Arial" w:hAnsi="Arial" w:cs="Arial"/>
          <w:color w:val="595959" w:themeColor="text1" w:themeTint="A6"/>
          <w:sz w:val="22"/>
          <w:szCs w:val="22"/>
        </w:rPr>
        <w:t>treninga. Evaluirano</w:t>
      </w:r>
      <w:r w:rsidRPr="00E4546F">
        <w:rPr>
          <w:rFonts w:ascii="Arial" w:hAnsi="Arial" w:cs="Arial"/>
          <w:color w:val="595959" w:themeColor="text1" w:themeTint="A6"/>
          <w:sz w:val="22"/>
          <w:szCs w:val="22"/>
        </w:rPr>
        <w:t xml:space="preserve"> </w:t>
      </w:r>
      <w:r w:rsidR="006E5730" w:rsidRPr="00E4546F">
        <w:rPr>
          <w:rFonts w:ascii="Arial" w:hAnsi="Arial" w:cs="Arial"/>
          <w:color w:val="595959" w:themeColor="text1" w:themeTint="A6"/>
          <w:sz w:val="22"/>
          <w:szCs w:val="22"/>
        </w:rPr>
        <w:t>ukupno 13 treninga</w:t>
      </w:r>
      <w:r w:rsidRPr="00E4546F">
        <w:rPr>
          <w:rFonts w:ascii="Arial" w:hAnsi="Arial" w:cs="Arial"/>
          <w:color w:val="595959" w:themeColor="text1" w:themeTint="A6"/>
          <w:sz w:val="22"/>
          <w:szCs w:val="22"/>
        </w:rPr>
        <w:t xml:space="preserve"> </w:t>
      </w:r>
    </w:p>
    <w:p w14:paraId="7DFC54DE" w14:textId="0B3E2EC3" w:rsidR="006E5730" w:rsidRPr="00E4546F" w:rsidRDefault="00BE32AC" w:rsidP="004D2CD1">
      <w:pPr>
        <w:numPr>
          <w:ilvl w:val="0"/>
          <w:numId w:val="21"/>
        </w:numPr>
        <w:ind w:left="714" w:hanging="357"/>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organizacija </w:t>
      </w:r>
      <w:r w:rsidR="006E5730" w:rsidRPr="00E4546F">
        <w:rPr>
          <w:rFonts w:ascii="Arial" w:hAnsi="Arial" w:cs="Arial"/>
          <w:color w:val="595959" w:themeColor="text1" w:themeTint="A6"/>
          <w:sz w:val="22"/>
          <w:szCs w:val="22"/>
        </w:rPr>
        <w:t xml:space="preserve">treninga </w:t>
      </w:r>
      <w:r w:rsidRPr="00E4546F">
        <w:rPr>
          <w:rFonts w:ascii="Arial" w:hAnsi="Arial" w:cs="Arial"/>
          <w:color w:val="595959" w:themeColor="text1" w:themeTint="A6"/>
          <w:sz w:val="22"/>
          <w:szCs w:val="22"/>
        </w:rPr>
        <w:t xml:space="preserve">s temom </w:t>
      </w:r>
      <w:r w:rsidR="006E5730" w:rsidRPr="00E4546F">
        <w:rPr>
          <w:rFonts w:ascii="Arial" w:hAnsi="Arial" w:cs="Arial"/>
          <w:i/>
          <w:iCs/>
          <w:color w:val="595959" w:themeColor="text1" w:themeTint="A6"/>
          <w:sz w:val="22"/>
          <w:szCs w:val="22"/>
        </w:rPr>
        <w:t>Horizon Europe State of Play</w:t>
      </w:r>
      <w:r w:rsidR="006E5730" w:rsidRPr="00E4546F">
        <w:rPr>
          <w:rFonts w:ascii="Arial" w:hAnsi="Arial" w:cs="Arial"/>
          <w:color w:val="595959" w:themeColor="text1" w:themeTint="A6"/>
          <w:sz w:val="22"/>
          <w:szCs w:val="22"/>
        </w:rPr>
        <w:t>, 15.</w:t>
      </w:r>
      <w:r w:rsidR="00233F26" w:rsidRPr="00E4546F">
        <w:rPr>
          <w:rFonts w:ascii="Arial" w:hAnsi="Arial" w:cs="Arial"/>
          <w:color w:val="595959" w:themeColor="text1" w:themeTint="A6"/>
          <w:sz w:val="22"/>
          <w:szCs w:val="22"/>
        </w:rPr>
        <w:t>7</w:t>
      </w:r>
      <w:r w:rsidR="006E5730" w:rsidRPr="00E4546F">
        <w:rPr>
          <w:rFonts w:ascii="Arial" w:hAnsi="Arial" w:cs="Arial"/>
          <w:color w:val="595959" w:themeColor="text1" w:themeTint="A6"/>
          <w:sz w:val="22"/>
          <w:szCs w:val="22"/>
        </w:rPr>
        <w:t>.2021.</w:t>
      </w:r>
    </w:p>
    <w:p w14:paraId="43206CB2" w14:textId="77777777" w:rsidR="00464C39" w:rsidRDefault="00464C39" w:rsidP="006E5730">
      <w:pPr>
        <w:jc w:val="both"/>
        <w:rPr>
          <w:rFonts w:ascii="Arial" w:eastAsiaTheme="minorHAnsi" w:hAnsi="Arial" w:cs="Arial"/>
          <w:color w:val="595959" w:themeColor="text1" w:themeTint="A6"/>
          <w:sz w:val="22"/>
          <w:szCs w:val="22"/>
        </w:rPr>
      </w:pPr>
    </w:p>
    <w:p w14:paraId="3830BC39" w14:textId="6B94B63F"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 xml:space="preserve">Nadalje, s obzirom na sam početak programskog razdoblja, dio nacionalnih osoba za kontakt u Agenciji tijekom 2021. </w:t>
      </w:r>
      <w:r w:rsidR="00BE32AC" w:rsidRPr="00E4546F">
        <w:rPr>
          <w:rFonts w:ascii="Arial" w:eastAsiaTheme="minorHAnsi" w:hAnsi="Arial" w:cs="Arial"/>
          <w:color w:val="595959" w:themeColor="text1" w:themeTint="A6"/>
          <w:sz w:val="22"/>
          <w:szCs w:val="22"/>
        </w:rPr>
        <w:t xml:space="preserve">godine </w:t>
      </w:r>
      <w:r w:rsidRPr="00E4546F">
        <w:rPr>
          <w:rFonts w:ascii="Arial" w:eastAsiaTheme="minorHAnsi" w:hAnsi="Arial" w:cs="Arial"/>
          <w:color w:val="595959" w:themeColor="text1" w:themeTint="A6"/>
          <w:sz w:val="22"/>
          <w:szCs w:val="22"/>
        </w:rPr>
        <w:t>intenzivno je sudjelovao na pripremi i prijavi novih projekata NCP_WIDERA.NET i MSCA-NET u okviru programa Obzor Europa.</w:t>
      </w:r>
    </w:p>
    <w:p w14:paraId="40B19D97" w14:textId="77777777" w:rsidR="006E5730" w:rsidRPr="00E4546F" w:rsidRDefault="006E5730" w:rsidP="006E5730">
      <w:pPr>
        <w:jc w:val="both"/>
        <w:rPr>
          <w:rFonts w:ascii="Arial" w:eastAsiaTheme="minorHAnsi" w:hAnsi="Arial" w:cs="Arial"/>
          <w:color w:val="595959" w:themeColor="text1" w:themeTint="A6"/>
          <w:sz w:val="22"/>
          <w:szCs w:val="22"/>
        </w:rPr>
      </w:pPr>
    </w:p>
    <w:p w14:paraId="78F77D3F" w14:textId="26994F5E" w:rsidR="006E5730" w:rsidRPr="00E4546F" w:rsidRDefault="006E5730" w:rsidP="006E5730">
      <w:pPr>
        <w:jc w:val="both"/>
        <w:rPr>
          <w:rFonts w:ascii="Arial" w:hAnsi="Arial" w:cs="Arial"/>
          <w:color w:val="595959" w:themeColor="text1" w:themeTint="A6"/>
          <w:sz w:val="22"/>
          <w:szCs w:val="22"/>
        </w:rPr>
      </w:pPr>
      <w:r w:rsidRPr="00E4546F">
        <w:rPr>
          <w:rFonts w:ascii="Arial" w:hAnsi="Arial" w:cs="Arial"/>
          <w:b/>
          <w:bCs/>
          <w:color w:val="595959" w:themeColor="text1" w:themeTint="A6"/>
          <w:sz w:val="22"/>
          <w:szCs w:val="22"/>
        </w:rPr>
        <w:t xml:space="preserve">NCP_WIDERA.NET: </w:t>
      </w:r>
      <w:r w:rsidRPr="00E4546F">
        <w:rPr>
          <w:rFonts w:ascii="Arial" w:hAnsi="Arial" w:cs="Arial"/>
          <w:color w:val="595959" w:themeColor="text1" w:themeTint="A6"/>
          <w:sz w:val="22"/>
          <w:szCs w:val="22"/>
        </w:rPr>
        <w:t xml:space="preserve">Cilj projekta je transnacionalna suradnja nacionalnih osoba za kontakt u horizontalnom području Širenje sudjelovanja i jačanje Europskog istraživačkog prostora Obzora Europa, jačanje njihovih kompetencija </w:t>
      </w:r>
      <w:r w:rsidR="00BE32AC" w:rsidRPr="00E4546F">
        <w:rPr>
          <w:rFonts w:ascii="Arial" w:hAnsi="Arial" w:cs="Arial"/>
          <w:color w:val="595959" w:themeColor="text1" w:themeTint="A6"/>
          <w:sz w:val="22"/>
          <w:szCs w:val="22"/>
        </w:rPr>
        <w:t>radi</w:t>
      </w:r>
      <w:r w:rsidRPr="00E4546F">
        <w:rPr>
          <w:rFonts w:ascii="Arial" w:hAnsi="Arial" w:cs="Arial"/>
          <w:color w:val="595959" w:themeColor="text1" w:themeTint="A6"/>
          <w:sz w:val="22"/>
          <w:szCs w:val="22"/>
        </w:rPr>
        <w:t xml:space="preserve"> pružanja što optimalnije usluge projektnim prijaviteljima te – u sklopu mjera </w:t>
      </w:r>
      <w:r w:rsidRPr="00E4546F">
        <w:rPr>
          <w:rFonts w:ascii="Arial" w:hAnsi="Arial" w:cs="Arial"/>
          <w:i/>
          <w:iCs/>
          <w:color w:val="595959" w:themeColor="text1" w:themeTint="A6"/>
          <w:sz w:val="22"/>
          <w:szCs w:val="22"/>
        </w:rPr>
        <w:t>Advancing Europe Package</w:t>
      </w:r>
      <w:r w:rsidRPr="00E4546F">
        <w:rPr>
          <w:rFonts w:ascii="Arial" w:hAnsi="Arial" w:cs="Arial"/>
          <w:color w:val="595959" w:themeColor="text1" w:themeTint="A6"/>
          <w:sz w:val="22"/>
          <w:szCs w:val="22"/>
        </w:rPr>
        <w:t xml:space="preserve"> – slanje prijavitelja iz zemalja proširenja na događaje umrežavanja iz cijelog II. stupa programa Obzor Europa te sudjelovanje menadžera i istraživača u studijskim posjetima. </w:t>
      </w:r>
    </w:p>
    <w:p w14:paraId="498CE075" w14:textId="77777777" w:rsidR="006E5730" w:rsidRPr="00E4546F" w:rsidRDefault="006E5730" w:rsidP="006E5730">
      <w:pPr>
        <w:jc w:val="both"/>
        <w:rPr>
          <w:rFonts w:ascii="Arial" w:hAnsi="Arial" w:cs="Arial"/>
          <w:color w:val="595959" w:themeColor="text1" w:themeTint="A6"/>
          <w:sz w:val="22"/>
          <w:szCs w:val="22"/>
        </w:rPr>
      </w:pPr>
    </w:p>
    <w:p w14:paraId="3C8BCB09" w14:textId="0A92C596" w:rsidR="006E5730" w:rsidRPr="00E4546F" w:rsidRDefault="006E5730" w:rsidP="00697091">
      <w:pPr>
        <w:jc w:val="both"/>
        <w:rPr>
          <w:rFonts w:ascii="Arial" w:hAnsi="Arial" w:cs="Arial"/>
          <w:i/>
          <w:iCs/>
          <w:color w:val="595959" w:themeColor="text1" w:themeTint="A6"/>
          <w:sz w:val="22"/>
          <w:szCs w:val="22"/>
        </w:rPr>
      </w:pPr>
      <w:r w:rsidRPr="00E4546F">
        <w:rPr>
          <w:rFonts w:ascii="Arial" w:hAnsi="Arial" w:cs="Arial"/>
          <w:color w:val="595959" w:themeColor="text1" w:themeTint="A6"/>
          <w:sz w:val="22"/>
          <w:szCs w:val="22"/>
        </w:rPr>
        <w:t xml:space="preserve">Planirano trajanje projekta je 36 mjeseci. Početak provedbe planiran je za 1. ožujka 2022. godine. Financijska vrijednost projekta je 8 milijuna eura, a financijski doprinos Agencije  iznosi 220.687,50 eura. Koordinator projekta je poljska institucija </w:t>
      </w:r>
      <w:r w:rsidRPr="00E4546F">
        <w:rPr>
          <w:rFonts w:ascii="Arial" w:hAnsi="Arial" w:cs="Arial"/>
          <w:i/>
          <w:iCs/>
          <w:color w:val="595959" w:themeColor="text1" w:themeTint="A6"/>
          <w:sz w:val="22"/>
          <w:szCs w:val="22"/>
        </w:rPr>
        <w:t xml:space="preserve">National Centre for Research and Development (NCBR). </w:t>
      </w:r>
    </w:p>
    <w:p w14:paraId="01D91ED8" w14:textId="77777777" w:rsidR="006E5730" w:rsidRPr="00E4546F" w:rsidRDefault="006E5730" w:rsidP="006E5730">
      <w:pPr>
        <w:jc w:val="both"/>
        <w:rPr>
          <w:rFonts w:ascii="Arial" w:eastAsiaTheme="minorHAnsi" w:hAnsi="Arial" w:cs="Arial"/>
          <w:color w:val="595959" w:themeColor="text1" w:themeTint="A6"/>
          <w:sz w:val="22"/>
          <w:szCs w:val="22"/>
        </w:rPr>
      </w:pPr>
    </w:p>
    <w:p w14:paraId="0180F759" w14:textId="628682C4" w:rsidR="006E5730" w:rsidRPr="00E4546F" w:rsidRDefault="006E5730" w:rsidP="006E5730">
      <w:pPr>
        <w:jc w:val="both"/>
        <w:rPr>
          <w:rFonts w:ascii="Arial" w:eastAsiaTheme="minorHAnsi" w:hAnsi="Arial" w:cs="Arial"/>
          <w:color w:val="595959" w:themeColor="text1" w:themeTint="A6"/>
          <w:sz w:val="22"/>
          <w:szCs w:val="22"/>
        </w:rPr>
      </w:pPr>
      <w:r w:rsidRPr="00E4546F">
        <w:rPr>
          <w:rFonts w:ascii="Arial" w:eastAsiaTheme="minorHAnsi" w:hAnsi="Arial" w:cs="Arial"/>
          <w:b/>
          <w:bCs/>
          <w:color w:val="595959" w:themeColor="text1" w:themeTint="A6"/>
          <w:sz w:val="22"/>
          <w:szCs w:val="22"/>
        </w:rPr>
        <w:t>MSCA-NET:</w:t>
      </w:r>
      <w:r w:rsidRPr="00E4546F">
        <w:rPr>
          <w:rFonts w:ascii="Arial" w:eastAsiaTheme="minorHAnsi" w:hAnsi="Arial" w:cs="Arial"/>
          <w:color w:val="595959" w:themeColor="text1" w:themeTint="A6"/>
          <w:sz w:val="22"/>
          <w:szCs w:val="22"/>
        </w:rPr>
        <w:t xml:space="preserve"> Cilj projekta je olakšati transnacionalnu suradnju između nacionalnih osoba za kontakt u području djelovanja Marie Skłodowska-Curie kako bi se postigla dosljedna i usklađena razina podrške prijaviteljima. Pored razvoja podrške, u fokusu projekta je i podrška novoimenovanim nacionalnim osobama za kontakt iz zemalja proširenja trećih zemalja. U sklopu projekta provodit će se sljedeće aktivnosti: potpora razvoju karijera nacionalnih osoba za kontakt u obliku treninga, Twinninga i mentorstva, razvoj alata za nacionalne osobe za kontakt i znanstvenu zajednicu te strateški razvoj kapaciteta i stvaranje sinergije s dionicima MSCA</w:t>
      </w:r>
      <w:r w:rsidR="00233F26" w:rsidRPr="00E4546F">
        <w:rPr>
          <w:rFonts w:ascii="Arial" w:eastAsiaTheme="minorHAnsi" w:hAnsi="Arial" w:cs="Arial"/>
          <w:color w:val="595959" w:themeColor="text1" w:themeTint="A6"/>
          <w:sz w:val="22"/>
          <w:szCs w:val="22"/>
        </w:rPr>
        <w:t xml:space="preserve"> i među njima</w:t>
      </w:r>
      <w:r w:rsidRPr="00E4546F">
        <w:rPr>
          <w:rFonts w:ascii="Arial" w:eastAsiaTheme="minorHAnsi" w:hAnsi="Arial" w:cs="Arial"/>
          <w:color w:val="595959" w:themeColor="text1" w:themeTint="A6"/>
          <w:sz w:val="22"/>
          <w:szCs w:val="22"/>
        </w:rPr>
        <w:t>.</w:t>
      </w:r>
    </w:p>
    <w:p w14:paraId="4B9DD19F" w14:textId="77777777" w:rsidR="006E5730" w:rsidRPr="00E4546F" w:rsidRDefault="006E5730" w:rsidP="006E5730">
      <w:pPr>
        <w:jc w:val="both"/>
        <w:rPr>
          <w:rFonts w:ascii="Arial" w:eastAsiaTheme="minorHAnsi" w:hAnsi="Arial" w:cs="Arial"/>
          <w:color w:val="595959" w:themeColor="text1" w:themeTint="A6"/>
          <w:sz w:val="22"/>
          <w:szCs w:val="22"/>
        </w:rPr>
      </w:pPr>
    </w:p>
    <w:p w14:paraId="0B7C6A47" w14:textId="2C0476B9" w:rsidR="006E2B25" w:rsidRPr="00E4546F" w:rsidRDefault="006E5730" w:rsidP="006E2B25">
      <w:pPr>
        <w:jc w:val="both"/>
        <w:rPr>
          <w:rFonts w:ascii="Arial" w:eastAsiaTheme="minorHAnsi" w:hAnsi="Arial" w:cs="Arial"/>
          <w:color w:val="595959" w:themeColor="text1" w:themeTint="A6"/>
          <w:sz w:val="22"/>
          <w:szCs w:val="22"/>
        </w:rPr>
      </w:pPr>
      <w:r w:rsidRPr="00E4546F">
        <w:rPr>
          <w:rFonts w:ascii="Arial" w:eastAsiaTheme="minorHAnsi" w:hAnsi="Arial" w:cs="Arial"/>
          <w:color w:val="595959" w:themeColor="text1" w:themeTint="A6"/>
          <w:sz w:val="22"/>
          <w:szCs w:val="22"/>
        </w:rPr>
        <w:t>Planirano trajanje projekta je 36 mjeseci. Planirani početak projekta je 1. ožujka 2022. godine. Financijska vrijednost projekta je 1</w:t>
      </w:r>
      <w:r w:rsidR="00233F26" w:rsidRPr="00E4546F">
        <w:rPr>
          <w:rFonts w:ascii="Arial" w:eastAsiaTheme="minorHAnsi" w:hAnsi="Arial" w:cs="Arial"/>
          <w:color w:val="595959" w:themeColor="text1" w:themeTint="A6"/>
          <w:sz w:val="22"/>
          <w:szCs w:val="22"/>
        </w:rPr>
        <w:t>,</w:t>
      </w:r>
      <w:r w:rsidRPr="00E4546F">
        <w:rPr>
          <w:rFonts w:ascii="Arial" w:eastAsiaTheme="minorHAnsi" w:hAnsi="Arial" w:cs="Arial"/>
          <w:color w:val="595959" w:themeColor="text1" w:themeTint="A6"/>
          <w:sz w:val="22"/>
          <w:szCs w:val="22"/>
        </w:rPr>
        <w:t xml:space="preserve">870.375 eura, a financijski doprinos Agencije iznosi 74.937 eura. Koordinator projekta je švicarska institucija VEREIN EURESEARCH. </w:t>
      </w:r>
    </w:p>
    <w:p w14:paraId="37E26DB5" w14:textId="77777777" w:rsidR="005E3D28" w:rsidRPr="00E4546F" w:rsidRDefault="005E3D28" w:rsidP="006E2B25">
      <w:pPr>
        <w:jc w:val="both"/>
        <w:rPr>
          <w:rFonts w:ascii="Arial" w:eastAsiaTheme="minorHAnsi" w:hAnsi="Arial" w:cs="Arial"/>
          <w:color w:val="595959" w:themeColor="text1" w:themeTint="A6"/>
          <w:sz w:val="22"/>
          <w:szCs w:val="22"/>
        </w:rPr>
      </w:pPr>
    </w:p>
    <w:p w14:paraId="3F33D91C" w14:textId="43934F45" w:rsidR="006E2B25" w:rsidRPr="00E4546F" w:rsidRDefault="006E2B25" w:rsidP="00D24EE4">
      <w:pPr>
        <w:pStyle w:val="Heading3"/>
        <w:keepLines/>
        <w:rPr>
          <w:rFonts w:cs="Arial"/>
          <w:b w:val="0"/>
          <w:color w:val="595959" w:themeColor="text1" w:themeTint="A6"/>
        </w:rPr>
      </w:pPr>
      <w:bookmarkStart w:id="65" w:name="_Toc98223631"/>
      <w:r w:rsidRPr="00E4546F">
        <w:rPr>
          <w:rFonts w:cs="Arial"/>
          <w:color w:val="595959" w:themeColor="text1" w:themeTint="A6"/>
        </w:rPr>
        <w:t>4.</w:t>
      </w:r>
      <w:r w:rsidR="00D55F48" w:rsidRPr="00E4546F">
        <w:rPr>
          <w:rFonts w:cs="Arial"/>
          <w:color w:val="595959" w:themeColor="text1" w:themeTint="A6"/>
        </w:rPr>
        <w:t xml:space="preserve"> </w:t>
      </w:r>
      <w:r w:rsidRPr="00E4546F">
        <w:rPr>
          <w:rFonts w:cs="Arial"/>
          <w:color w:val="595959" w:themeColor="text1" w:themeTint="A6"/>
        </w:rPr>
        <w:t>EURAXESS</w:t>
      </w:r>
      <w:bookmarkEnd w:id="65"/>
      <w:r w:rsidRPr="00E4546F">
        <w:rPr>
          <w:rFonts w:cs="Arial"/>
          <w:color w:val="595959" w:themeColor="text1" w:themeTint="A6"/>
        </w:rPr>
        <w:t xml:space="preserve"> </w:t>
      </w:r>
    </w:p>
    <w:p w14:paraId="431CD46C" w14:textId="77777777" w:rsidR="006E2B25" w:rsidRPr="00E4546F" w:rsidRDefault="006E2B25" w:rsidP="00D24EE4">
      <w:pPr>
        <w:keepNext/>
        <w:keepLines/>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Ukratko o programu i ciljevima</w:t>
      </w:r>
    </w:p>
    <w:p w14:paraId="440E177D" w14:textId="77777777"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EURAXESS je inicijativa Europske unije namijenjena povećanju mobilnosti istraživača i znanstvenika. Uspostavljena je 2004. godine s ciljem promicanja mobilnosti istraživača i znanstvenika, potpore razvoju Europskog istraživačkog prostora te uklanjanja prepreka slobodnom kretanju znanja. EURAXESS-ova mreža obuhvaća 42 partnerske zemlje u kojima djeluje 641 organizacija za potporu istraživačima. Hrvatska EURAXESS-ova mreža uspostavljena je 2008. godine i sastoji se od Krovne organizacije (Agencija), EURAXESS-ova uslužnog centra (Odjel za EURAXESS i horizontalna područja Okvirnih programa EU u Agenciji) te 13 EURAXESS-ovih osoba za kontakt na svim javnim sveučilištima i većim istraživačkim institutima.</w:t>
      </w:r>
    </w:p>
    <w:p w14:paraId="6BA7F198" w14:textId="61155EF9"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Inicijativa EURAXESS provodi se u </w:t>
      </w:r>
      <w:r w:rsidR="00D55F48" w:rsidRPr="00E4546F">
        <w:rPr>
          <w:rFonts w:ascii="Arial" w:hAnsi="Arial" w:cs="Arial"/>
          <w:color w:val="595959" w:themeColor="text1" w:themeTint="A6"/>
          <w:sz w:val="22"/>
          <w:szCs w:val="22"/>
          <w:lang w:eastAsia="hr-HR"/>
        </w:rPr>
        <w:t>tijesnoj</w:t>
      </w:r>
      <w:r w:rsidRPr="00E4546F">
        <w:rPr>
          <w:rFonts w:ascii="Arial" w:hAnsi="Arial" w:cs="Arial"/>
          <w:color w:val="595959" w:themeColor="text1" w:themeTint="A6"/>
          <w:sz w:val="22"/>
          <w:szCs w:val="22"/>
          <w:lang w:eastAsia="hr-HR"/>
        </w:rPr>
        <w:t xml:space="preserve"> suradnji s mrežom nacionalnih osoba za kontakt programa Obzor Europa koje djeluju pri Agenciji. Suradnja je posebno izražena u povezanim </w:t>
      </w:r>
      <w:r w:rsidRPr="00E4546F">
        <w:rPr>
          <w:rFonts w:ascii="Arial" w:hAnsi="Arial" w:cs="Arial"/>
          <w:color w:val="595959" w:themeColor="text1" w:themeTint="A6"/>
          <w:sz w:val="22"/>
          <w:szCs w:val="22"/>
          <w:lang w:eastAsia="hr-HR"/>
        </w:rPr>
        <w:lastRenderedPageBreak/>
        <w:t>i komplementarnim područjima Obzora Europa kao što su pravna i financijska pitanja, djelovanja MSCA te Širenje sudjelovanja i europski istraživački prostor.</w:t>
      </w:r>
    </w:p>
    <w:p w14:paraId="7877805C" w14:textId="77777777" w:rsidR="00FF6549" w:rsidRDefault="00FF6549" w:rsidP="006E2B25">
      <w:pPr>
        <w:jc w:val="both"/>
        <w:rPr>
          <w:rFonts w:ascii="Arial" w:hAnsi="Arial" w:cs="Arial"/>
          <w:b/>
          <w:color w:val="595959" w:themeColor="text1" w:themeTint="A6"/>
          <w:sz w:val="22"/>
          <w:szCs w:val="22"/>
          <w:lang w:eastAsia="hr-HR"/>
        </w:rPr>
      </w:pPr>
    </w:p>
    <w:p w14:paraId="19C2E129" w14:textId="79381B2D" w:rsidR="006E2B25" w:rsidRPr="00E4546F" w:rsidRDefault="006E2B25" w:rsidP="006E2B25">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Pravna osnova</w:t>
      </w:r>
    </w:p>
    <w:p w14:paraId="6444907F" w14:textId="77777777" w:rsidR="006E2B25" w:rsidRPr="00E4546F" w:rsidRDefault="006E2B25" w:rsidP="006E2B25">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lang w:eastAsia="hr-HR"/>
        </w:rPr>
        <w:t>Od 1. lipnja 2008. godine, kada je Agencija s Europskom komisijom</w:t>
      </w:r>
      <w:r w:rsidRPr="00E4546F" w:rsidDel="00E73A59">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potpisala ugovor za projekt HR-MOB kojim je ustanovljena mreža EURAXESS u Hrvatskoj, a potom i Declaration of Commitment, Agencija je postala Krovna organizacija za provedbu programa EURAXESS u Hrvatskoj te pri njoj djeluje jedini EURAXESS-ov uslužni centar u Hrvatskoj</w:t>
      </w:r>
      <w:r w:rsidRPr="00E4546F">
        <w:rPr>
          <w:rFonts w:ascii="Arial" w:hAnsi="Arial" w:cs="Arial"/>
          <w:color w:val="595959" w:themeColor="text1" w:themeTint="A6"/>
          <w:sz w:val="22"/>
          <w:szCs w:val="22"/>
        </w:rPr>
        <w:t>.</w:t>
      </w:r>
    </w:p>
    <w:p w14:paraId="35685797" w14:textId="77777777" w:rsidR="006E2B25" w:rsidRPr="00E4546F" w:rsidRDefault="006E2B25" w:rsidP="006E2B25">
      <w:pPr>
        <w:jc w:val="both"/>
        <w:rPr>
          <w:rFonts w:ascii="Arial" w:hAnsi="Arial" w:cs="Arial"/>
          <w:color w:val="595959" w:themeColor="text1" w:themeTint="A6"/>
          <w:sz w:val="22"/>
          <w:szCs w:val="22"/>
        </w:rPr>
      </w:pPr>
    </w:p>
    <w:p w14:paraId="7EF51491" w14:textId="77777777" w:rsidR="006E2B25" w:rsidRPr="00E4546F" w:rsidRDefault="006E2B25" w:rsidP="006E2B25">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Aktivnosti Krovne organizacije i EURAXESS-ova uslužnog centra</w:t>
      </w:r>
    </w:p>
    <w:p w14:paraId="1B230147" w14:textId="77777777" w:rsidR="006E2B25" w:rsidRPr="00E4546F" w:rsidRDefault="006E2B25" w:rsidP="006E2B25">
      <w:pPr>
        <w:spacing w:line="259" w:lineRule="auto"/>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Tijekom 2021. godine Krovna organizacija koordinirala je rad i djelovanje hrvatske mreže EURAXESS. Redovni poslovi koordinacije EURAXESS-ove mreže obuhvaćali su sastavljanje Akcijskog plana za provedbu godišnjih aktivnosti mreže i njegovu polugodišnju evaluaciju, polugodišnje vođenje statistike o broju upita mobilnih istraživača, organizaciju treninga i edukacija za osnaživanje znanja i vještina članova hrvatske EURAXESS-ove mreže te organizaciju godišnjeg sastanka mreže.</w:t>
      </w:r>
    </w:p>
    <w:p w14:paraId="28F4CB59" w14:textId="77777777" w:rsidR="006E2B25" w:rsidRPr="00E4546F" w:rsidRDefault="006E2B25" w:rsidP="006E2B25">
      <w:pPr>
        <w:spacing w:line="259" w:lineRule="auto"/>
        <w:jc w:val="both"/>
        <w:rPr>
          <w:rFonts w:ascii="Arial" w:hAnsi="Arial" w:cs="Arial"/>
          <w:color w:val="595959" w:themeColor="text1" w:themeTint="A6"/>
          <w:sz w:val="22"/>
          <w:szCs w:val="22"/>
          <w:lang w:eastAsia="hr-HR"/>
        </w:rPr>
      </w:pPr>
    </w:p>
    <w:p w14:paraId="5229E4E8" w14:textId="77777777" w:rsidR="006E2B25" w:rsidRPr="00E4546F" w:rsidRDefault="006E2B25" w:rsidP="006E2B25">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Krovna organizacija provela je sljedeće poslove koordinacije i upravljanja: </w:t>
      </w:r>
    </w:p>
    <w:p w14:paraId="2C3F6E60" w14:textId="270142F7" w:rsidR="006E2B25" w:rsidRPr="00E4546F" w:rsidRDefault="006E2B25" w:rsidP="004D2CD1">
      <w:pPr>
        <w:pStyle w:val="ListParagraph"/>
        <w:numPr>
          <w:ilvl w:val="0"/>
          <w:numId w:val="2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organizirana su 2 nacionalna sastanka mreže, 29.</w:t>
      </w:r>
      <w:r w:rsidR="00233F26" w:rsidRPr="00E4546F">
        <w:rPr>
          <w:rFonts w:ascii="Arial" w:hAnsi="Arial" w:cs="Arial"/>
          <w:color w:val="595959" w:themeColor="text1" w:themeTint="A6"/>
          <w:sz w:val="22"/>
          <w:szCs w:val="22"/>
        </w:rPr>
        <w:t>1</w:t>
      </w:r>
      <w:r w:rsidRPr="00E4546F">
        <w:rPr>
          <w:rFonts w:ascii="Arial" w:hAnsi="Arial" w:cs="Arial"/>
          <w:color w:val="595959" w:themeColor="text1" w:themeTint="A6"/>
          <w:sz w:val="22"/>
          <w:szCs w:val="22"/>
        </w:rPr>
        <w:t xml:space="preserve">.2021. i 17.12.2021. </w:t>
      </w:r>
    </w:p>
    <w:p w14:paraId="187A2767" w14:textId="29866A1C" w:rsidR="006E2B25" w:rsidRPr="00E4546F" w:rsidRDefault="006E2B25" w:rsidP="004D2CD1">
      <w:pPr>
        <w:pStyle w:val="ListParagraph"/>
        <w:numPr>
          <w:ilvl w:val="0"/>
          <w:numId w:val="2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organiziran je trening za nacionalnu mrežu na kojem je predstavljena Strategija ljudskih resursa za istraživače (HRS4R), EURAXESS-ov model i alati za karijerni razvoj istraživača te EURAXESS-ov plan promocije i društveni mediji, 7.5.2021.</w:t>
      </w:r>
    </w:p>
    <w:p w14:paraId="21465BAF" w14:textId="57C296CA" w:rsidR="006E2B25" w:rsidRPr="00E4546F" w:rsidRDefault="006E2B25" w:rsidP="004D2CD1">
      <w:pPr>
        <w:pStyle w:val="ListParagraph"/>
        <w:numPr>
          <w:ilvl w:val="0"/>
          <w:numId w:val="2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djelatnici EURAXESS-ova uslužnog centra sudjelovali su na radionici o novom Zakonu o strancima, 27.</w:t>
      </w:r>
      <w:r w:rsidR="00233F26" w:rsidRPr="00E4546F">
        <w:rPr>
          <w:rFonts w:ascii="Arial" w:hAnsi="Arial" w:cs="Arial"/>
          <w:color w:val="595959" w:themeColor="text1" w:themeTint="A6"/>
          <w:sz w:val="22"/>
          <w:szCs w:val="22"/>
        </w:rPr>
        <w:t>5</w:t>
      </w:r>
      <w:r w:rsidRPr="00E4546F">
        <w:rPr>
          <w:rFonts w:ascii="Arial" w:hAnsi="Arial" w:cs="Arial"/>
          <w:color w:val="595959" w:themeColor="text1" w:themeTint="A6"/>
          <w:sz w:val="22"/>
          <w:szCs w:val="22"/>
        </w:rPr>
        <w:t>.2021.</w:t>
      </w:r>
    </w:p>
    <w:p w14:paraId="23380412" w14:textId="77777777" w:rsidR="006E2B25" w:rsidRPr="00E4546F" w:rsidRDefault="006E2B25" w:rsidP="006E2B25">
      <w:pPr>
        <w:ind w:left="720"/>
        <w:rPr>
          <w:rFonts w:ascii="Arial" w:hAnsi="Arial" w:cs="Arial"/>
          <w:color w:val="595959" w:themeColor="text1" w:themeTint="A6"/>
          <w:sz w:val="22"/>
          <w:szCs w:val="22"/>
          <w:lang w:eastAsia="hr-HR"/>
        </w:rPr>
      </w:pPr>
    </w:p>
    <w:p w14:paraId="3700E28F" w14:textId="600FB233" w:rsidR="006E2B25" w:rsidRPr="00E4546F" w:rsidRDefault="006E2B25" w:rsidP="006E2B25">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lang w:eastAsia="hr-HR"/>
        </w:rPr>
        <w:t xml:space="preserve">U 2021. </w:t>
      </w:r>
      <w:r w:rsidR="00D55F48" w:rsidRPr="00E4546F">
        <w:rPr>
          <w:rFonts w:ascii="Arial" w:hAnsi="Arial" w:cs="Arial"/>
          <w:color w:val="595959" w:themeColor="text1" w:themeTint="A6"/>
          <w:sz w:val="22"/>
          <w:szCs w:val="22"/>
          <w:lang w:eastAsia="hr-HR"/>
        </w:rPr>
        <w:t xml:space="preserve">godini </w:t>
      </w:r>
      <w:r w:rsidRPr="00E4546F">
        <w:rPr>
          <w:rFonts w:ascii="Arial" w:hAnsi="Arial" w:cs="Arial"/>
          <w:color w:val="595959" w:themeColor="text1" w:themeTint="A6"/>
          <w:sz w:val="22"/>
          <w:szCs w:val="22"/>
          <w:lang w:eastAsia="hr-HR"/>
        </w:rPr>
        <w:t xml:space="preserve">nastavljeno je praćenje područja karijernog razvoja istraživača u okviru EURAXESS-a te je završena analiza provedenog istraživanja o pružanju usluga karijernog savjetovanja i rada karijernih centara na visokim učilištima i znanstvenim institucijama u Republici Hrvatskoj. Analiza je diseminirana u okviru nacionalne EURAXESS-ove mreže, na sve hrvatske znanstvene organizacije te u okviru nacionalnih sastanaka i organiziranih </w:t>
      </w:r>
      <w:r w:rsidRPr="00E4546F">
        <w:rPr>
          <w:rFonts w:ascii="Arial" w:hAnsi="Arial" w:cs="Arial"/>
          <w:color w:val="595959" w:themeColor="text1" w:themeTint="A6"/>
          <w:sz w:val="22"/>
          <w:szCs w:val="22"/>
        </w:rPr>
        <w:t>informativno</w:t>
      </w:r>
      <w:r w:rsidR="00233F26"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promotivnih aktivnosti.</w:t>
      </w:r>
    </w:p>
    <w:p w14:paraId="38004E62" w14:textId="77777777" w:rsidR="006E2B25" w:rsidRPr="00E4546F" w:rsidRDefault="006E2B25" w:rsidP="006E2B25">
      <w:pPr>
        <w:jc w:val="both"/>
        <w:rPr>
          <w:rFonts w:ascii="Arial" w:hAnsi="Arial" w:cs="Arial"/>
          <w:color w:val="595959" w:themeColor="text1" w:themeTint="A6"/>
          <w:sz w:val="22"/>
          <w:szCs w:val="22"/>
        </w:rPr>
      </w:pPr>
    </w:p>
    <w:p w14:paraId="7ECBD58C" w14:textId="77777777" w:rsidR="006E2B25" w:rsidRPr="00E4546F" w:rsidRDefault="006E2B25" w:rsidP="00BD27B3">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 2021. godini, u skladu s izmjenama Zakona o strancima, ažurirane su publikacije koje pružaju obuhvatne informacije stranim istraživačima i administrativnim djelatnicima hrvatskih znanstvenih organizacija:</w:t>
      </w:r>
    </w:p>
    <w:p w14:paraId="6CCC54CB" w14:textId="58FDADFB" w:rsidR="006E2B25" w:rsidRPr="00264D39" w:rsidRDefault="006E2B25" w:rsidP="004D2CD1">
      <w:pPr>
        <w:pStyle w:val="ListParagraph"/>
        <w:numPr>
          <w:ilvl w:val="0"/>
          <w:numId w:val="38"/>
        </w:numPr>
        <w:jc w:val="both"/>
        <w:rPr>
          <w:rFonts w:ascii="Arial" w:hAnsi="Arial" w:cs="Arial"/>
          <w:color w:val="595959" w:themeColor="text1" w:themeTint="A6"/>
          <w:sz w:val="22"/>
          <w:szCs w:val="22"/>
        </w:rPr>
      </w:pPr>
      <w:r w:rsidRPr="00264D39">
        <w:rPr>
          <w:rFonts w:ascii="Arial" w:hAnsi="Arial" w:cs="Arial"/>
          <w:color w:val="595959" w:themeColor="text1" w:themeTint="A6"/>
          <w:sz w:val="22"/>
          <w:szCs w:val="22"/>
        </w:rPr>
        <w:t>Vodič za strane istraživače (</w:t>
      </w:r>
      <w:r w:rsidRPr="00264D39">
        <w:rPr>
          <w:rFonts w:ascii="Arial" w:hAnsi="Arial" w:cs="Arial"/>
          <w:i/>
          <w:iCs/>
          <w:color w:val="595959" w:themeColor="text1" w:themeTint="A6"/>
          <w:sz w:val="22"/>
          <w:szCs w:val="22"/>
        </w:rPr>
        <w:t>A Foreign Researcher's Guide to Croatia</w:t>
      </w:r>
      <w:r w:rsidRPr="00264D39">
        <w:rPr>
          <w:rFonts w:ascii="Arial" w:hAnsi="Arial" w:cs="Arial"/>
          <w:color w:val="595959" w:themeColor="text1" w:themeTint="A6"/>
          <w:sz w:val="22"/>
          <w:szCs w:val="22"/>
        </w:rPr>
        <w:t>), rujan 2021.</w:t>
      </w:r>
    </w:p>
    <w:p w14:paraId="75DDD02D" w14:textId="17085306" w:rsidR="006E2B25" w:rsidRPr="00264D39" w:rsidRDefault="006E2B25" w:rsidP="004D2CD1">
      <w:pPr>
        <w:pStyle w:val="ListParagraph"/>
        <w:numPr>
          <w:ilvl w:val="0"/>
          <w:numId w:val="38"/>
        </w:numPr>
        <w:jc w:val="both"/>
        <w:rPr>
          <w:rFonts w:ascii="Arial" w:hAnsi="Arial" w:cs="Arial"/>
          <w:color w:val="595959" w:themeColor="text1" w:themeTint="A6"/>
          <w:sz w:val="22"/>
          <w:szCs w:val="22"/>
        </w:rPr>
      </w:pPr>
      <w:r w:rsidRPr="00264D39">
        <w:rPr>
          <w:rFonts w:ascii="Arial" w:hAnsi="Arial" w:cs="Arial"/>
          <w:color w:val="595959" w:themeColor="text1" w:themeTint="A6"/>
          <w:sz w:val="22"/>
          <w:szCs w:val="22"/>
        </w:rPr>
        <w:t>Procedure za boravak i rad stranaca u Republici Hrvatskoj, rujan 2021.</w:t>
      </w:r>
    </w:p>
    <w:p w14:paraId="598845DB" w14:textId="77777777" w:rsidR="006E2B25" w:rsidRPr="00E4546F" w:rsidRDefault="006E2B25" w:rsidP="006E2B25">
      <w:pPr>
        <w:jc w:val="both"/>
        <w:rPr>
          <w:rFonts w:ascii="Arial" w:hAnsi="Arial" w:cs="Arial"/>
          <w:b/>
          <w:color w:val="595959" w:themeColor="text1" w:themeTint="A6"/>
          <w:sz w:val="22"/>
          <w:szCs w:val="22"/>
          <w:lang w:eastAsia="hr-HR"/>
        </w:rPr>
      </w:pPr>
    </w:p>
    <w:p w14:paraId="5BECD7F8" w14:textId="77777777" w:rsidR="006E2B25" w:rsidRPr="00E4546F" w:rsidRDefault="006E2B25" w:rsidP="006E2B25">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Savjetodavne aktivnosti</w:t>
      </w:r>
    </w:p>
    <w:p w14:paraId="28263723" w14:textId="3BFCC089"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U 2021. godini EURAXESS-ov uslužni centar nastavio je svakodnevno pružanje savjetodavne administrativno</w:t>
      </w:r>
      <w:r w:rsidR="00233F26"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pravne pomoći stranim istraživačima, članovima njihovih obitelji, hrvatskim znanstvenim organizacijama koje ugošćavaju strane istraživače te hrvatskim istraživačima koji planiraju svoju istraživačku karijeru u inozemstvu (individualnim savjetovanjem, pisanim ili telefonskim upitima):</w:t>
      </w:r>
    </w:p>
    <w:p w14:paraId="5D1DFEB9" w14:textId="5F27C078" w:rsidR="006E2B25" w:rsidRPr="00E4546F" w:rsidRDefault="006E2B25" w:rsidP="004D2CD1">
      <w:pPr>
        <w:numPr>
          <w:ilvl w:val="0"/>
          <w:numId w:val="3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odgovoreno je na 78 upita, pri čemu </w:t>
      </w:r>
      <w:r w:rsidR="00233F26" w:rsidRPr="00E4546F">
        <w:rPr>
          <w:rFonts w:ascii="Arial" w:hAnsi="Arial" w:cs="Arial"/>
          <w:color w:val="595959" w:themeColor="text1" w:themeTint="A6"/>
          <w:sz w:val="22"/>
          <w:szCs w:val="22"/>
        </w:rPr>
        <w:t xml:space="preserve">ih </w:t>
      </w:r>
      <w:r w:rsidRPr="00E4546F">
        <w:rPr>
          <w:rFonts w:ascii="Arial" w:hAnsi="Arial" w:cs="Arial"/>
          <w:color w:val="595959" w:themeColor="text1" w:themeTint="A6"/>
          <w:sz w:val="22"/>
          <w:szCs w:val="22"/>
        </w:rPr>
        <w:t>je najviše</w:t>
      </w:r>
      <w:r w:rsidR="00233F26"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bilo vezano uz postupak ugošćavanja stranih istraživača (postupak izdavanja vize, reguliranje privremenog boravka), zatim pitanja vezana uz plaće istraživača, mogućnosti financiranja istraživanja te karijernog razvoja</w:t>
      </w:r>
      <w:r w:rsidR="00233F26" w:rsidRPr="00E4546F">
        <w:rPr>
          <w:rFonts w:ascii="Arial" w:hAnsi="Arial" w:cs="Arial"/>
          <w:color w:val="595959" w:themeColor="text1" w:themeTint="A6"/>
          <w:sz w:val="22"/>
          <w:szCs w:val="22"/>
        </w:rPr>
        <w:t xml:space="preserve">  </w:t>
      </w:r>
    </w:p>
    <w:p w14:paraId="62C1E435" w14:textId="5B639F6E" w:rsidR="006E2B25" w:rsidRPr="00E4546F" w:rsidRDefault="006E2B25" w:rsidP="004D2CD1">
      <w:pPr>
        <w:numPr>
          <w:ilvl w:val="0"/>
          <w:numId w:val="3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lastRenderedPageBreak/>
        <w:t>u suradnji s nacionalnim osobama za kontakt za pravna i financijska pitanja te djelovanja MSCA, 19.</w:t>
      </w:r>
      <w:r w:rsidR="00233F26" w:rsidRPr="00E4546F">
        <w:rPr>
          <w:rFonts w:ascii="Arial" w:hAnsi="Arial" w:cs="Arial"/>
          <w:color w:val="595959" w:themeColor="text1" w:themeTint="A6"/>
          <w:sz w:val="22"/>
          <w:szCs w:val="22"/>
        </w:rPr>
        <w:t>2</w:t>
      </w:r>
      <w:r w:rsidRPr="00E4546F">
        <w:rPr>
          <w:rFonts w:ascii="Arial" w:hAnsi="Arial" w:cs="Arial"/>
          <w:color w:val="595959" w:themeColor="text1" w:themeTint="A6"/>
          <w:sz w:val="22"/>
          <w:szCs w:val="22"/>
        </w:rPr>
        <w:t>.2021. organizirana je jednodnevna radionica za hrvatske znanstvene organizacije (mentore i administrativno osoblje uključeno u provedbu projekta) i hrvatske istraživače financiranih projekata Individualnih stipendija u 2021. godini. Jedan od ciljeva radionice bio je upoznati sudionike s procedurama ugošćavanja stranih istraživača te procedurama za istraživače koji nastavljaju svoju karijeru izvan Hrvatske.</w:t>
      </w:r>
    </w:p>
    <w:p w14:paraId="435CBFC3" w14:textId="77777777" w:rsidR="006E2B25" w:rsidRPr="00E4546F" w:rsidRDefault="006E2B25" w:rsidP="006E2B25">
      <w:pPr>
        <w:ind w:left="720"/>
        <w:rPr>
          <w:rFonts w:ascii="Arial" w:hAnsi="Arial" w:cs="Arial"/>
          <w:color w:val="595959" w:themeColor="text1" w:themeTint="A6"/>
          <w:sz w:val="22"/>
          <w:szCs w:val="22"/>
          <w:lang w:eastAsia="hr-HR"/>
        </w:rPr>
      </w:pPr>
    </w:p>
    <w:p w14:paraId="2248DEFC" w14:textId="2E0253D6" w:rsidR="005E3D28" w:rsidRPr="00E4546F" w:rsidRDefault="006E2B25" w:rsidP="006E2B25">
      <w:pPr>
        <w:spacing w:after="160" w:line="259" w:lineRule="auto"/>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lang w:eastAsia="hr-HR"/>
        </w:rPr>
        <w:t xml:space="preserve">U okviru Uslužnog centra djeluje </w:t>
      </w:r>
      <w:r w:rsidR="00233F26" w:rsidRPr="00E4546F">
        <w:rPr>
          <w:rFonts w:ascii="Arial" w:hAnsi="Arial" w:cs="Arial"/>
          <w:color w:val="595959" w:themeColor="text1" w:themeTint="A6"/>
          <w:sz w:val="22"/>
          <w:szCs w:val="22"/>
          <w:lang w:eastAsia="hr-HR"/>
        </w:rPr>
        <w:t>kontakt-</w:t>
      </w:r>
      <w:r w:rsidRPr="00E4546F">
        <w:rPr>
          <w:rFonts w:ascii="Arial" w:hAnsi="Arial" w:cs="Arial"/>
          <w:color w:val="595959" w:themeColor="text1" w:themeTint="A6"/>
          <w:sz w:val="22"/>
          <w:szCs w:val="22"/>
          <w:lang w:eastAsia="hr-HR"/>
        </w:rPr>
        <w:t>točka za Povelju za istraživače i Kodeks o zapošljavanju istraživača te za Strategiju ljudskih resursa za istraživače (HRS4R). Kontakt točka diseminira materijale nacionalnim organizacijama koje su nositelji</w:t>
      </w:r>
      <w:r w:rsidR="00233F26" w:rsidRPr="00E4546F">
        <w:rPr>
          <w:rFonts w:ascii="Arial" w:hAnsi="Arial" w:cs="Arial"/>
          <w:color w:val="595959" w:themeColor="text1" w:themeTint="A6"/>
          <w:sz w:val="22"/>
          <w:szCs w:val="22"/>
          <w:lang w:eastAsia="hr-HR"/>
        </w:rPr>
        <w:t>ce</w:t>
      </w:r>
      <w:r w:rsidRPr="00E4546F">
        <w:rPr>
          <w:rFonts w:ascii="Arial" w:hAnsi="Arial" w:cs="Arial"/>
          <w:color w:val="595959" w:themeColor="text1" w:themeTint="A6"/>
          <w:sz w:val="22"/>
          <w:szCs w:val="22"/>
          <w:lang w:eastAsia="hr-HR"/>
        </w:rPr>
        <w:t xml:space="preserve"> Povelje, Kodeksa i Strategije</w:t>
      </w:r>
      <w:r w:rsidR="00233F26"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te na nacionalnoj razini savjetuje pri pripremi dokumentacije za procese samoevaluacije i evaluacije koju provodi Europska komisija. </w:t>
      </w:r>
      <w:bookmarkStart w:id="66" w:name="_Hlk95724743"/>
      <w:r w:rsidRPr="00E4546F">
        <w:rPr>
          <w:rFonts w:ascii="Arial" w:hAnsi="Arial" w:cs="Arial"/>
          <w:color w:val="595959" w:themeColor="text1" w:themeTint="A6"/>
          <w:sz w:val="22"/>
          <w:szCs w:val="22"/>
          <w:lang w:eastAsia="hr-HR"/>
        </w:rPr>
        <w:t>Tako su 2021. godine</w:t>
      </w:r>
      <w:r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 xml:space="preserve">organizirana 4 savjetovanja o procesu evaluacije </w:t>
      </w:r>
      <w:r w:rsidR="00233F26" w:rsidRPr="00E4546F">
        <w:rPr>
          <w:rFonts w:ascii="Arial" w:hAnsi="Arial" w:cs="Arial"/>
          <w:color w:val="595959" w:themeColor="text1" w:themeTint="A6"/>
          <w:sz w:val="22"/>
          <w:szCs w:val="22"/>
          <w:lang w:eastAsia="hr-HR"/>
        </w:rPr>
        <w:t>HRS4R-</w:t>
      </w:r>
      <w:r w:rsidRPr="00E4546F">
        <w:rPr>
          <w:rFonts w:ascii="Arial" w:hAnsi="Arial" w:cs="Arial"/>
          <w:color w:val="595959" w:themeColor="text1" w:themeTint="A6"/>
          <w:sz w:val="22"/>
          <w:szCs w:val="22"/>
          <w:lang w:eastAsia="hr-HR"/>
        </w:rPr>
        <w:t xml:space="preserve">loga za Sveučilište Jurja Dobrile u Puli, Sveučilište u Zadru, Sveučilište u Splitu </w:t>
      </w:r>
      <w:r w:rsidR="00D55F48"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za MediLs.</w:t>
      </w:r>
      <w:r w:rsidRPr="00E4546F">
        <w:rPr>
          <w:rFonts w:ascii="Arial" w:hAnsi="Arial" w:cs="Arial"/>
          <w:color w:val="595959" w:themeColor="text1" w:themeTint="A6"/>
          <w:sz w:val="22"/>
          <w:szCs w:val="22"/>
        </w:rPr>
        <w:t xml:space="preserve"> </w:t>
      </w:r>
    </w:p>
    <w:bookmarkEnd w:id="66"/>
    <w:p w14:paraId="15D6870D" w14:textId="77777777" w:rsidR="006E2B25" w:rsidRPr="00E4546F" w:rsidRDefault="006E2B25" w:rsidP="006E2B25">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 xml:space="preserve">Suradnja s Ministarstvom znanosti i obrazovanja, Europskom komisijom te ostalim nacionalnim tijelima i dionicima </w:t>
      </w:r>
    </w:p>
    <w:p w14:paraId="6207AF79" w14:textId="25C27DEB"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 2021. </w:t>
      </w:r>
      <w:r w:rsidR="00233F26" w:rsidRPr="00E4546F">
        <w:rPr>
          <w:rFonts w:ascii="Arial" w:hAnsi="Arial" w:cs="Arial"/>
          <w:color w:val="595959" w:themeColor="text1" w:themeTint="A6"/>
          <w:sz w:val="22"/>
          <w:szCs w:val="22"/>
          <w:lang w:eastAsia="hr-HR"/>
        </w:rPr>
        <w:t xml:space="preserve">godini </w:t>
      </w:r>
      <w:r w:rsidRPr="00E4546F">
        <w:rPr>
          <w:rFonts w:ascii="Arial" w:hAnsi="Arial" w:cs="Arial"/>
          <w:color w:val="595959" w:themeColor="text1" w:themeTint="A6"/>
          <w:sz w:val="22"/>
          <w:szCs w:val="22"/>
          <w:lang w:eastAsia="hr-HR"/>
        </w:rPr>
        <w:t>nastavljena je suradnja s Europskom komisijom i ostalim tijelima važnim za provođenje aktivnosti inicijative EURAXESS:</w:t>
      </w:r>
    </w:p>
    <w:p w14:paraId="5BE3A62C" w14:textId="3E513F0B" w:rsidR="006E2B25" w:rsidRPr="00264D39" w:rsidRDefault="006E2B25" w:rsidP="004D2CD1">
      <w:pPr>
        <w:pStyle w:val="ListParagraph"/>
        <w:numPr>
          <w:ilvl w:val="0"/>
          <w:numId w:val="39"/>
        </w:numPr>
        <w:jc w:val="both"/>
        <w:rPr>
          <w:rFonts w:ascii="Arial" w:hAnsi="Arial" w:cs="Arial"/>
          <w:color w:val="595959" w:themeColor="text1" w:themeTint="A6"/>
          <w:sz w:val="22"/>
          <w:szCs w:val="22"/>
        </w:rPr>
      </w:pPr>
      <w:r w:rsidRPr="00264D39">
        <w:rPr>
          <w:rFonts w:ascii="Arial" w:hAnsi="Arial" w:cs="Arial"/>
          <w:color w:val="595959" w:themeColor="text1" w:themeTint="A6"/>
          <w:sz w:val="22"/>
          <w:szCs w:val="22"/>
        </w:rPr>
        <w:t xml:space="preserve">sudjelovanje na redovitom treningu administratora EURAXESS-ova portala </w:t>
      </w:r>
      <w:r w:rsidR="00D55F48" w:rsidRPr="00264D39">
        <w:rPr>
          <w:rFonts w:ascii="Arial" w:hAnsi="Arial" w:cs="Arial"/>
          <w:color w:val="595959" w:themeColor="text1" w:themeTint="A6"/>
          <w:sz w:val="22"/>
          <w:szCs w:val="22"/>
        </w:rPr>
        <w:t xml:space="preserve">koji je </w:t>
      </w:r>
      <w:r w:rsidRPr="00264D39">
        <w:rPr>
          <w:rFonts w:ascii="Arial" w:hAnsi="Arial" w:cs="Arial"/>
          <w:color w:val="595959" w:themeColor="text1" w:themeTint="A6"/>
          <w:sz w:val="22"/>
          <w:szCs w:val="22"/>
        </w:rPr>
        <w:t>organizira</w:t>
      </w:r>
      <w:r w:rsidR="00D55F48" w:rsidRPr="00264D39">
        <w:rPr>
          <w:rFonts w:ascii="Arial" w:hAnsi="Arial" w:cs="Arial"/>
          <w:color w:val="595959" w:themeColor="text1" w:themeTint="A6"/>
          <w:sz w:val="22"/>
          <w:szCs w:val="22"/>
        </w:rPr>
        <w:t xml:space="preserve">la </w:t>
      </w:r>
      <w:r w:rsidRPr="00264D39">
        <w:rPr>
          <w:rFonts w:ascii="Arial" w:hAnsi="Arial" w:cs="Arial"/>
          <w:color w:val="595959" w:themeColor="text1" w:themeTint="A6"/>
          <w:sz w:val="22"/>
          <w:szCs w:val="22"/>
        </w:rPr>
        <w:t>Europsk</w:t>
      </w:r>
      <w:r w:rsidR="00D55F48" w:rsidRPr="00264D39">
        <w:rPr>
          <w:rFonts w:ascii="Arial" w:hAnsi="Arial" w:cs="Arial"/>
          <w:color w:val="595959" w:themeColor="text1" w:themeTint="A6"/>
          <w:sz w:val="22"/>
          <w:szCs w:val="22"/>
        </w:rPr>
        <w:t>a</w:t>
      </w:r>
      <w:r w:rsidRPr="00264D39">
        <w:rPr>
          <w:rFonts w:ascii="Arial" w:hAnsi="Arial" w:cs="Arial"/>
          <w:color w:val="595959" w:themeColor="text1" w:themeTint="A6"/>
          <w:sz w:val="22"/>
          <w:szCs w:val="22"/>
        </w:rPr>
        <w:t xml:space="preserve"> komisij</w:t>
      </w:r>
      <w:r w:rsidR="00D55F48" w:rsidRPr="00264D39">
        <w:rPr>
          <w:rFonts w:ascii="Arial" w:hAnsi="Arial" w:cs="Arial"/>
          <w:color w:val="595959" w:themeColor="text1" w:themeTint="A6"/>
          <w:sz w:val="22"/>
          <w:szCs w:val="22"/>
        </w:rPr>
        <w:t>a</w:t>
      </w:r>
      <w:r w:rsidRPr="00264D39">
        <w:rPr>
          <w:rFonts w:ascii="Arial" w:hAnsi="Arial" w:cs="Arial"/>
          <w:color w:val="595959" w:themeColor="text1" w:themeTint="A6"/>
          <w:sz w:val="22"/>
          <w:szCs w:val="22"/>
        </w:rPr>
        <w:t>, 21.</w:t>
      </w:r>
      <w:r w:rsidR="00233F26" w:rsidRPr="00264D39">
        <w:rPr>
          <w:rFonts w:ascii="Arial" w:hAnsi="Arial" w:cs="Arial"/>
          <w:color w:val="595959" w:themeColor="text1" w:themeTint="A6"/>
          <w:sz w:val="22"/>
          <w:szCs w:val="22"/>
        </w:rPr>
        <w:t xml:space="preserve"> – </w:t>
      </w:r>
      <w:r w:rsidRPr="00264D39">
        <w:rPr>
          <w:rFonts w:ascii="Arial" w:hAnsi="Arial" w:cs="Arial"/>
          <w:color w:val="595959" w:themeColor="text1" w:themeTint="A6"/>
          <w:sz w:val="22"/>
          <w:szCs w:val="22"/>
        </w:rPr>
        <w:t>23.</w:t>
      </w:r>
      <w:r w:rsidR="00233F26" w:rsidRPr="00264D39">
        <w:rPr>
          <w:rFonts w:ascii="Arial" w:hAnsi="Arial" w:cs="Arial"/>
          <w:color w:val="595959" w:themeColor="text1" w:themeTint="A6"/>
          <w:sz w:val="22"/>
          <w:szCs w:val="22"/>
        </w:rPr>
        <w:t>4</w:t>
      </w:r>
      <w:r w:rsidRPr="00264D39">
        <w:rPr>
          <w:rFonts w:ascii="Arial" w:hAnsi="Arial" w:cs="Arial"/>
          <w:color w:val="595959" w:themeColor="text1" w:themeTint="A6"/>
          <w:sz w:val="22"/>
          <w:szCs w:val="22"/>
        </w:rPr>
        <w:t>.2021</w:t>
      </w:r>
      <w:r w:rsidR="00AF0C5F">
        <w:rPr>
          <w:rFonts w:ascii="Arial" w:hAnsi="Arial" w:cs="Arial"/>
          <w:color w:val="595959" w:themeColor="text1" w:themeTint="A6"/>
          <w:sz w:val="22"/>
          <w:szCs w:val="22"/>
        </w:rPr>
        <w:t>.</w:t>
      </w:r>
    </w:p>
    <w:p w14:paraId="476AD16E" w14:textId="344EA8F9" w:rsidR="006E2B25" w:rsidRPr="00264D39" w:rsidRDefault="006E2B25" w:rsidP="004D2CD1">
      <w:pPr>
        <w:pStyle w:val="ListParagraph"/>
        <w:numPr>
          <w:ilvl w:val="0"/>
          <w:numId w:val="39"/>
        </w:numPr>
        <w:jc w:val="both"/>
        <w:rPr>
          <w:rFonts w:ascii="Arial" w:hAnsi="Arial" w:cs="Arial"/>
          <w:color w:val="595959" w:themeColor="text1" w:themeTint="A6"/>
          <w:sz w:val="22"/>
          <w:szCs w:val="22"/>
        </w:rPr>
      </w:pPr>
      <w:r w:rsidRPr="00264D39">
        <w:rPr>
          <w:rFonts w:ascii="Arial" w:hAnsi="Arial" w:cs="Arial"/>
          <w:color w:val="595959" w:themeColor="text1" w:themeTint="A6"/>
          <w:sz w:val="22"/>
          <w:szCs w:val="22"/>
        </w:rPr>
        <w:t xml:space="preserve">sudjelovanje na 2 redovita sastanka svih europskih Krovnih EURAXESS-ovih  organizacija s Europskom komisijom i Izvršnom agencijom za istraživanje Europske komisije (REA), 17.6.2021. </w:t>
      </w:r>
      <w:r w:rsidR="00D55F48" w:rsidRPr="00264D39">
        <w:rPr>
          <w:rFonts w:ascii="Arial" w:hAnsi="Arial" w:cs="Arial"/>
          <w:color w:val="595959" w:themeColor="text1" w:themeTint="A6"/>
          <w:sz w:val="22"/>
          <w:szCs w:val="22"/>
        </w:rPr>
        <w:t>te</w:t>
      </w:r>
      <w:r w:rsidRPr="00264D39">
        <w:rPr>
          <w:rFonts w:ascii="Arial" w:hAnsi="Arial" w:cs="Arial"/>
          <w:color w:val="595959" w:themeColor="text1" w:themeTint="A6"/>
          <w:sz w:val="22"/>
          <w:szCs w:val="22"/>
        </w:rPr>
        <w:t xml:space="preserve"> 2. i 3.12.2021. </w:t>
      </w:r>
    </w:p>
    <w:p w14:paraId="305424D9" w14:textId="4C490DB1" w:rsidR="006E2B25" w:rsidRPr="00264D39" w:rsidRDefault="006E2B25" w:rsidP="004D2CD1">
      <w:pPr>
        <w:pStyle w:val="ListParagraph"/>
        <w:numPr>
          <w:ilvl w:val="0"/>
          <w:numId w:val="39"/>
        </w:numPr>
        <w:jc w:val="both"/>
        <w:rPr>
          <w:rFonts w:ascii="Arial" w:hAnsi="Arial" w:cs="Arial"/>
          <w:color w:val="595959" w:themeColor="text1" w:themeTint="A6"/>
          <w:sz w:val="22"/>
          <w:szCs w:val="22"/>
        </w:rPr>
      </w:pPr>
      <w:r w:rsidRPr="00264D39">
        <w:rPr>
          <w:rFonts w:ascii="Arial" w:hAnsi="Arial" w:cs="Arial"/>
          <w:color w:val="595959" w:themeColor="text1" w:themeTint="A6"/>
          <w:sz w:val="22"/>
          <w:szCs w:val="22"/>
        </w:rPr>
        <w:t xml:space="preserve">sudjelovanje na redovitim EURAXESS-ovim mrežnim </w:t>
      </w:r>
      <w:r w:rsidRPr="00264D39">
        <w:rPr>
          <w:rFonts w:ascii="Arial" w:hAnsi="Arial" w:cs="Arial"/>
          <w:i/>
          <w:iCs/>
          <w:color w:val="595959" w:themeColor="text1" w:themeTint="A6"/>
          <w:sz w:val="22"/>
          <w:szCs w:val="22"/>
        </w:rPr>
        <w:t>webinarima</w:t>
      </w:r>
      <w:r w:rsidRPr="00264D39">
        <w:rPr>
          <w:rFonts w:ascii="Arial" w:hAnsi="Arial" w:cs="Arial"/>
          <w:color w:val="595959" w:themeColor="text1" w:themeTint="A6"/>
          <w:sz w:val="22"/>
          <w:szCs w:val="22"/>
        </w:rPr>
        <w:t xml:space="preserve"> vezanima uz pružanje usluga EURAXESS-ovih uslužnih centara, poput sudjelovanja na virtualnom studijskom posjetu</w:t>
      </w:r>
      <w:r w:rsidR="00D55F48" w:rsidRPr="00264D39">
        <w:rPr>
          <w:rFonts w:ascii="Arial" w:hAnsi="Arial" w:cs="Arial"/>
          <w:color w:val="595959" w:themeColor="text1" w:themeTint="A6"/>
          <w:sz w:val="22"/>
          <w:szCs w:val="22"/>
        </w:rPr>
        <w:t xml:space="preserve"> </w:t>
      </w:r>
      <w:r w:rsidRPr="00264D39">
        <w:rPr>
          <w:rFonts w:ascii="Arial" w:hAnsi="Arial" w:cs="Arial"/>
          <w:i/>
          <w:color w:val="595959" w:themeColor="text1" w:themeTint="A6"/>
          <w:sz w:val="22"/>
          <w:szCs w:val="22"/>
        </w:rPr>
        <w:t>How to host an online social networking event for international/incoming researchers</w:t>
      </w:r>
      <w:r w:rsidRPr="00264D39">
        <w:rPr>
          <w:rFonts w:ascii="Arial" w:hAnsi="Arial" w:cs="Arial"/>
          <w:color w:val="595959" w:themeColor="text1" w:themeTint="A6"/>
          <w:sz w:val="22"/>
          <w:szCs w:val="22"/>
        </w:rPr>
        <w:t>, 19.</w:t>
      </w:r>
      <w:r w:rsidR="00233F26" w:rsidRPr="00264D39">
        <w:rPr>
          <w:rFonts w:ascii="Arial" w:hAnsi="Arial" w:cs="Arial"/>
          <w:color w:val="595959" w:themeColor="text1" w:themeTint="A6"/>
          <w:sz w:val="22"/>
          <w:szCs w:val="22"/>
        </w:rPr>
        <w:t> 2</w:t>
      </w:r>
      <w:r w:rsidRPr="00264D39">
        <w:rPr>
          <w:rFonts w:ascii="Arial" w:hAnsi="Arial" w:cs="Arial"/>
          <w:color w:val="595959" w:themeColor="text1" w:themeTint="A6"/>
          <w:sz w:val="22"/>
          <w:szCs w:val="22"/>
        </w:rPr>
        <w:t>.</w:t>
      </w:r>
      <w:r w:rsidR="00233F26" w:rsidRPr="00264D39">
        <w:rPr>
          <w:rFonts w:ascii="Arial" w:hAnsi="Arial" w:cs="Arial"/>
          <w:color w:val="595959" w:themeColor="text1" w:themeTint="A6"/>
          <w:sz w:val="22"/>
          <w:szCs w:val="22"/>
        </w:rPr>
        <w:t> </w:t>
      </w:r>
      <w:r w:rsidRPr="00264D39">
        <w:rPr>
          <w:rFonts w:ascii="Arial" w:hAnsi="Arial" w:cs="Arial"/>
          <w:color w:val="595959" w:themeColor="text1" w:themeTint="A6"/>
          <w:sz w:val="22"/>
          <w:szCs w:val="22"/>
        </w:rPr>
        <w:t>2021.</w:t>
      </w:r>
    </w:p>
    <w:p w14:paraId="27167260" w14:textId="5BF72B8D" w:rsidR="006E2B25" w:rsidRPr="00264D39" w:rsidRDefault="006E2B25" w:rsidP="004D2CD1">
      <w:pPr>
        <w:pStyle w:val="ListParagraph"/>
        <w:numPr>
          <w:ilvl w:val="0"/>
          <w:numId w:val="39"/>
        </w:numPr>
        <w:jc w:val="both"/>
        <w:rPr>
          <w:rFonts w:ascii="Arial" w:hAnsi="Arial" w:cs="Arial"/>
          <w:color w:val="595959" w:themeColor="text1" w:themeTint="A6"/>
          <w:sz w:val="22"/>
          <w:szCs w:val="22"/>
        </w:rPr>
      </w:pPr>
      <w:r w:rsidRPr="00264D39">
        <w:rPr>
          <w:rFonts w:ascii="Arial" w:hAnsi="Arial" w:cs="Arial"/>
          <w:color w:val="595959" w:themeColor="text1" w:themeTint="A6"/>
          <w:sz w:val="22"/>
          <w:szCs w:val="22"/>
        </w:rPr>
        <w:t>u okviru komunikacije s Europskom komisijom, putem projekta EURAXESS TOP IV, djelatnici hrvatske krovne organizacije sudjelovali su u dvije međunarodne EURAXESS-ove ekspertne grupe: ekspertna grupa za pitanja boravka i rada te ekspertna grupa za pitanja socijalne sigurnosti i oporezivanja. U 2021. godini djelatnici centra sudjelovali su na sastancima obiju ekspertnih grupa održanih 16.12.2021.</w:t>
      </w:r>
    </w:p>
    <w:p w14:paraId="232E82AD" w14:textId="77777777" w:rsidR="006E2B25" w:rsidRPr="00264D39" w:rsidRDefault="006E2B25" w:rsidP="004D2CD1">
      <w:pPr>
        <w:pStyle w:val="ListParagraph"/>
        <w:numPr>
          <w:ilvl w:val="0"/>
          <w:numId w:val="39"/>
        </w:numPr>
        <w:jc w:val="both"/>
        <w:rPr>
          <w:rFonts w:ascii="Arial" w:hAnsi="Arial" w:cs="Arial"/>
          <w:color w:val="595959" w:themeColor="text1" w:themeTint="A6"/>
          <w:sz w:val="22"/>
          <w:szCs w:val="22"/>
        </w:rPr>
      </w:pPr>
      <w:r w:rsidRPr="00264D39">
        <w:rPr>
          <w:rFonts w:ascii="Arial" w:hAnsi="Arial" w:cs="Arial"/>
          <w:color w:val="595959" w:themeColor="text1" w:themeTint="A6"/>
          <w:sz w:val="22"/>
          <w:szCs w:val="22"/>
        </w:rPr>
        <w:t>sudjelovanje hrvatskog delegata u radnoj skupini Odbora za Europski istraživački prostor i inovacije (ERAC) za reviziju načela Europske povelje za istraživače i Kodeksa o zapošljavanju istraživača (Triangle Task Force). U 2021. godini u okviru radne skupine održana su 3 sastanka te provedene konzultacije s nacionalnim dionicima.</w:t>
      </w:r>
    </w:p>
    <w:p w14:paraId="4A57EA5C" w14:textId="77777777" w:rsidR="006E2B25" w:rsidRPr="00E4546F" w:rsidRDefault="006E2B25" w:rsidP="006E2B25">
      <w:pPr>
        <w:ind w:left="360"/>
        <w:jc w:val="both"/>
        <w:rPr>
          <w:rFonts w:ascii="Arial" w:hAnsi="Arial" w:cs="Arial"/>
          <w:color w:val="595959" w:themeColor="text1" w:themeTint="A6"/>
          <w:sz w:val="22"/>
          <w:szCs w:val="22"/>
        </w:rPr>
      </w:pPr>
    </w:p>
    <w:p w14:paraId="29C69826" w14:textId="3A67EB8D"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U suradnji s Ministarstvom znanosti i obrazovanja</w:t>
      </w:r>
      <w:r w:rsidR="00D55F48"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pripremljeni su i poslani komentari na sljedeće dokumente Europske komisije:</w:t>
      </w:r>
    </w:p>
    <w:p w14:paraId="42C7C3A5" w14:textId="01BC3E43" w:rsidR="006E2B25" w:rsidRPr="00E4546F" w:rsidRDefault="006E2B25" w:rsidP="004D2CD1">
      <w:pPr>
        <w:numPr>
          <w:ilvl w:val="0"/>
          <w:numId w:val="16"/>
        </w:numPr>
        <w:ind w:left="714" w:hanging="357"/>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Prijedlog Zaključaka Vijeća o Povelji za istraživače i Kodeksu o zapošljavanju istraživača vezanih </w:t>
      </w:r>
      <w:r w:rsidR="00233F26" w:rsidRPr="00E4546F">
        <w:rPr>
          <w:rFonts w:ascii="Arial" w:hAnsi="Arial" w:cs="Arial"/>
          <w:color w:val="595959" w:themeColor="text1" w:themeTint="A6"/>
          <w:sz w:val="22"/>
          <w:szCs w:val="22"/>
        </w:rPr>
        <w:t xml:space="preserve">uz </w:t>
      </w:r>
      <w:r w:rsidRPr="00E4546F">
        <w:rPr>
          <w:rFonts w:ascii="Arial" w:hAnsi="Arial" w:cs="Arial"/>
          <w:color w:val="595959" w:themeColor="text1" w:themeTint="A6"/>
          <w:sz w:val="22"/>
          <w:szCs w:val="22"/>
        </w:rPr>
        <w:t>istraživačke karijere</w:t>
      </w:r>
    </w:p>
    <w:p w14:paraId="04A9629E" w14:textId="77777777" w:rsidR="006E2B25" w:rsidRPr="00E4546F" w:rsidRDefault="006E2B25" w:rsidP="004D2CD1">
      <w:pPr>
        <w:numPr>
          <w:ilvl w:val="0"/>
          <w:numId w:val="16"/>
        </w:numPr>
        <w:ind w:left="714" w:hanging="357"/>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Dokument o transformaciji inicijative EURAXESS u ERA Talent Platform Foruma za Europski istraživački prostor (</w:t>
      </w:r>
      <w:r w:rsidRPr="00196893">
        <w:rPr>
          <w:rFonts w:ascii="Arial" w:hAnsi="Arial" w:cs="Arial"/>
          <w:i/>
          <w:iCs/>
          <w:color w:val="595959" w:themeColor="text1" w:themeTint="A6"/>
          <w:sz w:val="22"/>
          <w:szCs w:val="22"/>
        </w:rPr>
        <w:t>ERA Forum for Transition</w:t>
      </w:r>
      <w:r w:rsidRPr="00E4546F">
        <w:rPr>
          <w:rFonts w:ascii="Arial" w:hAnsi="Arial" w:cs="Arial"/>
          <w:color w:val="595959" w:themeColor="text1" w:themeTint="A6"/>
          <w:sz w:val="22"/>
          <w:szCs w:val="22"/>
        </w:rPr>
        <w:t>).</w:t>
      </w:r>
    </w:p>
    <w:p w14:paraId="7138FA6C" w14:textId="77777777" w:rsidR="006E2B25" w:rsidRPr="00E4546F" w:rsidRDefault="006E2B25" w:rsidP="006E2B25">
      <w:pPr>
        <w:rPr>
          <w:rFonts w:ascii="Arial" w:hAnsi="Arial" w:cs="Arial"/>
          <w:color w:val="595959" w:themeColor="text1" w:themeTint="A6"/>
          <w:sz w:val="22"/>
          <w:szCs w:val="22"/>
          <w:lang w:eastAsia="hr-HR"/>
        </w:rPr>
      </w:pPr>
    </w:p>
    <w:p w14:paraId="31EBF5D3" w14:textId="48B52FC0"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Radi identifikacije i uklanjanja prepreka mobilnosti stranih i hrvatskih istraživača u 2021. godini nastavljena je uspješna suradnja s Europskom migracijskom mrežom, čija nacionalna </w:t>
      </w:r>
      <w:r w:rsidRPr="00E4546F">
        <w:rPr>
          <w:rFonts w:ascii="Arial" w:hAnsi="Arial" w:cs="Arial"/>
          <w:color w:val="595959" w:themeColor="text1" w:themeTint="A6"/>
          <w:sz w:val="22"/>
          <w:szCs w:val="22"/>
          <w:lang w:eastAsia="hr-HR"/>
        </w:rPr>
        <w:lastRenderedPageBreak/>
        <w:t>osoba za kontakt djeluje pri Ministarstvu unutarnjih poslova. U suradnji s Ministarstvom unutarnjih poslova pripremljeni su i poslani komentari na prijedlog novog Pravilnika o boravku trećih državljana.</w:t>
      </w:r>
    </w:p>
    <w:p w14:paraId="0F951644" w14:textId="77777777" w:rsidR="00196893" w:rsidRDefault="00196893" w:rsidP="006E2B25">
      <w:pPr>
        <w:rPr>
          <w:rFonts w:ascii="Arial" w:hAnsi="Arial" w:cs="Arial"/>
          <w:b/>
          <w:color w:val="595959" w:themeColor="text1" w:themeTint="A6"/>
          <w:sz w:val="22"/>
          <w:szCs w:val="22"/>
          <w:lang w:eastAsia="hr-HR"/>
        </w:rPr>
      </w:pPr>
    </w:p>
    <w:p w14:paraId="431F40C2" w14:textId="69F5A3AD" w:rsidR="006E2B25" w:rsidRPr="00E4546F" w:rsidRDefault="006E2B25" w:rsidP="006E2B25">
      <w:pPr>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Informativne i promotivne aktivnosti</w:t>
      </w:r>
    </w:p>
    <w:p w14:paraId="2104335C" w14:textId="69F8A724"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Tijekom 2021. godine organizirano je i suorganizirano 19 nacionalnih i međunarodnih događanja. Informiranje o inicijativi EURAXESS provodi se i </w:t>
      </w:r>
      <w:r w:rsidR="00233F26" w:rsidRPr="00E4546F">
        <w:rPr>
          <w:rFonts w:ascii="Arial" w:hAnsi="Arial" w:cs="Arial"/>
          <w:color w:val="595959" w:themeColor="text1" w:themeTint="A6"/>
          <w:sz w:val="22"/>
          <w:szCs w:val="22"/>
          <w:lang w:eastAsia="hr-HR"/>
        </w:rPr>
        <w:t xml:space="preserve">tijesnom </w:t>
      </w:r>
      <w:r w:rsidRPr="00E4546F">
        <w:rPr>
          <w:rFonts w:ascii="Arial" w:hAnsi="Arial" w:cs="Arial"/>
          <w:color w:val="595959" w:themeColor="text1" w:themeTint="A6"/>
          <w:sz w:val="22"/>
          <w:szCs w:val="22"/>
          <w:lang w:eastAsia="hr-HR"/>
        </w:rPr>
        <w:t>suradnjom s nacionalnim osobama za kontakt programa Obzor Europa nadležnim za djelovanja Marie Skłodowska-Curie (MSCA). Tako su EURAXESS-ove usluge, EURAXESS-ov portal te analize o pružanju usluga karijernog savjetovanja predstavljene na 13 zajedničkih događanja. Tijekom 2021. godine organizirana su i sljedeća nacionalna i međunarodna događanja:</w:t>
      </w:r>
    </w:p>
    <w:p w14:paraId="393324F1" w14:textId="11A25834" w:rsidR="006E2B25" w:rsidRPr="00E4546F" w:rsidRDefault="006E2B25" w:rsidP="004D2CD1">
      <w:pPr>
        <w:numPr>
          <w:ilvl w:val="0"/>
          <w:numId w:val="1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međunarodna radionica </w:t>
      </w:r>
      <w:r w:rsidRPr="00E4546F">
        <w:rPr>
          <w:rFonts w:ascii="Arial" w:hAnsi="Arial" w:cs="Arial"/>
          <w:i/>
          <w:iCs/>
          <w:color w:val="595959" w:themeColor="text1" w:themeTint="A6"/>
          <w:sz w:val="22"/>
          <w:szCs w:val="22"/>
        </w:rPr>
        <w:t>The INITIAL phase of the HRS4R procedure</w:t>
      </w:r>
      <w:r w:rsidRPr="00E4546F">
        <w:rPr>
          <w:rFonts w:ascii="Arial" w:hAnsi="Arial" w:cs="Arial"/>
          <w:color w:val="595959" w:themeColor="text1" w:themeTint="A6"/>
          <w:sz w:val="22"/>
          <w:szCs w:val="22"/>
        </w:rPr>
        <w:t xml:space="preserve"> u okviru projekta EURAXESS TOP IV, 20</w:t>
      </w:r>
      <w:r w:rsidR="00233F26"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5.2021. </w:t>
      </w:r>
    </w:p>
    <w:p w14:paraId="7A1D0731" w14:textId="571D2C6A" w:rsidR="006E2B25" w:rsidRPr="00E4546F" w:rsidRDefault="006E2B25" w:rsidP="004D2CD1">
      <w:pPr>
        <w:numPr>
          <w:ilvl w:val="0"/>
          <w:numId w:val="1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sudjelovanje na </w:t>
      </w:r>
      <w:r w:rsidR="00233F26" w:rsidRPr="00E4546F">
        <w:rPr>
          <w:rFonts w:ascii="Arial" w:hAnsi="Arial" w:cs="Arial"/>
          <w:i/>
          <w:color w:val="595959" w:themeColor="text1" w:themeTint="A6"/>
          <w:sz w:val="22"/>
          <w:szCs w:val="22"/>
        </w:rPr>
        <w:t>online</w:t>
      </w:r>
      <w:r w:rsidR="00233F26"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Sajmu visokog obrazovanja i stipendija 13.10.2021.</w:t>
      </w:r>
    </w:p>
    <w:p w14:paraId="46A9D43E" w14:textId="7E850117" w:rsidR="006E2B25" w:rsidRPr="00E4546F" w:rsidRDefault="006E2B25" w:rsidP="004D2CD1">
      <w:pPr>
        <w:numPr>
          <w:ilvl w:val="0"/>
          <w:numId w:val="1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radionica za Hrvatsku zakladu za znanost na temu odgovornog istraživanja i EURAXESS-ovih karijernih alata, 12.11.2021.</w:t>
      </w:r>
    </w:p>
    <w:p w14:paraId="7C4028A9" w14:textId="2A013DCD" w:rsidR="006E2B25" w:rsidRPr="00E4546F" w:rsidRDefault="006E2B25" w:rsidP="004D2CD1">
      <w:pPr>
        <w:numPr>
          <w:ilvl w:val="0"/>
          <w:numId w:val="1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međunarodna radionica </w:t>
      </w:r>
      <w:r w:rsidRPr="00E4546F">
        <w:rPr>
          <w:rFonts w:ascii="Arial" w:hAnsi="Arial" w:cs="Arial"/>
          <w:i/>
          <w:iCs/>
          <w:color w:val="595959" w:themeColor="text1" w:themeTint="A6"/>
          <w:sz w:val="22"/>
          <w:szCs w:val="22"/>
        </w:rPr>
        <w:t>Using social media to trigger teenagers' interest in research</w:t>
      </w:r>
      <w:r w:rsidRPr="00E4546F">
        <w:rPr>
          <w:rFonts w:ascii="Arial" w:hAnsi="Arial" w:cs="Arial"/>
          <w:color w:val="595959" w:themeColor="text1" w:themeTint="A6"/>
          <w:sz w:val="22"/>
          <w:szCs w:val="22"/>
        </w:rPr>
        <w:t xml:space="preserve"> u okviru projekta EURAXESS Hubs, 25.11.2021.</w:t>
      </w:r>
    </w:p>
    <w:p w14:paraId="4464C8F1" w14:textId="57D7720A" w:rsidR="006E2B25" w:rsidRPr="00E4546F" w:rsidRDefault="006E2B25" w:rsidP="004D2CD1">
      <w:pPr>
        <w:numPr>
          <w:ilvl w:val="0"/>
          <w:numId w:val="1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organizacija i vođenje radionice na temu HRS4R u sklopu redovnog EURAXESS-ova sastanka Krovnih organizacija, 3.12.2021.</w:t>
      </w:r>
    </w:p>
    <w:p w14:paraId="697D8E9B" w14:textId="25063455" w:rsidR="006E2B25" w:rsidRPr="00E4546F" w:rsidRDefault="006E2B25" w:rsidP="004D2CD1">
      <w:pPr>
        <w:numPr>
          <w:ilvl w:val="0"/>
          <w:numId w:val="17"/>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međunarodna radionica </w:t>
      </w:r>
      <w:r w:rsidRPr="00E4546F">
        <w:rPr>
          <w:rFonts w:ascii="Arial" w:hAnsi="Arial" w:cs="Arial"/>
          <w:i/>
          <w:iCs/>
          <w:color w:val="595959" w:themeColor="text1" w:themeTint="A6"/>
          <w:sz w:val="22"/>
          <w:szCs w:val="22"/>
        </w:rPr>
        <w:t>Common values for job-hunting researchers and recruiting institutions in the public sector</w:t>
      </w:r>
      <w:r w:rsidRPr="00E4546F">
        <w:rPr>
          <w:rFonts w:ascii="Arial" w:hAnsi="Arial" w:cs="Arial"/>
          <w:color w:val="595959" w:themeColor="text1" w:themeTint="A6"/>
          <w:sz w:val="22"/>
          <w:szCs w:val="22"/>
        </w:rPr>
        <w:t xml:space="preserve"> u okviru projekta EURAXESS Hubs, 9.12.2021.</w:t>
      </w:r>
    </w:p>
    <w:p w14:paraId="10D4ADF9" w14:textId="77777777" w:rsidR="006E2B25" w:rsidRPr="00E4546F" w:rsidRDefault="006E2B25" w:rsidP="006E2B25">
      <w:pPr>
        <w:ind w:left="720"/>
        <w:jc w:val="both"/>
        <w:rPr>
          <w:rFonts w:ascii="Arial" w:hAnsi="Arial" w:cs="Arial"/>
          <w:color w:val="595959" w:themeColor="text1" w:themeTint="A6"/>
          <w:sz w:val="22"/>
          <w:szCs w:val="22"/>
          <w:lang w:eastAsia="hr-HR"/>
        </w:rPr>
      </w:pPr>
    </w:p>
    <w:p w14:paraId="7CC838AE" w14:textId="2BB43FB9" w:rsidR="006E2B25" w:rsidRPr="00E4546F" w:rsidRDefault="006E2B25" w:rsidP="00F34AFE">
      <w:pPr>
        <w:jc w:val="both"/>
        <w:rPr>
          <w:rFonts w:ascii="Arial" w:hAnsi="Arial" w:cs="Arial"/>
          <w:color w:val="595959" w:themeColor="text1" w:themeTint="A6"/>
          <w:sz w:val="22"/>
          <w:szCs w:val="22"/>
          <w:lang w:eastAsia="hr-HR"/>
        </w:rPr>
      </w:pPr>
      <w:r w:rsidRPr="00E4546F">
        <w:rPr>
          <w:rFonts w:ascii="Arial" w:hAnsi="Arial" w:cs="Arial"/>
          <w:b/>
          <w:color w:val="595959" w:themeColor="text1" w:themeTint="A6"/>
          <w:sz w:val="22"/>
          <w:szCs w:val="22"/>
          <w:lang w:eastAsia="hr-HR"/>
        </w:rPr>
        <w:t>EURAXESS-ovi komunikacijski kanali</w:t>
      </w:r>
    </w:p>
    <w:p w14:paraId="4DBC8D93" w14:textId="6AA1E793"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Djelatnici EURAXESS-ova uslužnog centra redovito održavaju i ažuriraju nacionalnu EURAXESS-ovu mrežnu stranicu te EURAXESS-ove društvene medije. EURAXESS-ov portal (www.euraxess.hr) u 2021. godini imao je 24.262 pregleda te 6921 posjetitelja (što je smanjenje od 2</w:t>
      </w:r>
      <w:r w:rsidR="00196893">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 u odnosu na 2020. godinu). </w:t>
      </w:r>
    </w:p>
    <w:p w14:paraId="55902362" w14:textId="77777777" w:rsidR="006E2B25" w:rsidRPr="00E4546F" w:rsidRDefault="006E2B25" w:rsidP="006E2B25">
      <w:pPr>
        <w:jc w:val="both"/>
        <w:rPr>
          <w:rFonts w:ascii="Arial" w:hAnsi="Arial" w:cs="Arial"/>
          <w:color w:val="595959" w:themeColor="text1" w:themeTint="A6"/>
          <w:sz w:val="22"/>
          <w:szCs w:val="22"/>
          <w:lang w:eastAsia="hr-HR"/>
        </w:rPr>
      </w:pPr>
    </w:p>
    <w:p w14:paraId="15AA3E6C" w14:textId="4240A51D" w:rsidR="006E2B25" w:rsidRPr="00E4546F" w:rsidRDefault="00233F26"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Facebook-</w:t>
      </w:r>
      <w:r w:rsidR="006E2B25" w:rsidRPr="00E4546F">
        <w:rPr>
          <w:rFonts w:ascii="Arial" w:hAnsi="Arial" w:cs="Arial"/>
          <w:color w:val="595959" w:themeColor="text1" w:themeTint="A6"/>
          <w:sz w:val="22"/>
          <w:szCs w:val="22"/>
          <w:lang w:eastAsia="hr-HR"/>
        </w:rPr>
        <w:t>stranica Euraxess Croatia</w:t>
      </w:r>
      <w:r w:rsidRPr="00E4546F">
        <w:rPr>
          <w:rFonts w:ascii="Arial" w:hAnsi="Arial" w:cs="Arial"/>
          <w:color w:val="595959" w:themeColor="text1" w:themeTint="A6"/>
          <w:sz w:val="22"/>
          <w:szCs w:val="22"/>
          <w:lang w:eastAsia="hr-HR"/>
        </w:rPr>
        <w:t xml:space="preserve"> – </w:t>
      </w:r>
      <w:r w:rsidR="006E2B25" w:rsidRPr="00E4546F">
        <w:rPr>
          <w:rFonts w:ascii="Arial" w:hAnsi="Arial" w:cs="Arial"/>
          <w:color w:val="595959" w:themeColor="text1" w:themeTint="A6"/>
          <w:sz w:val="22"/>
          <w:szCs w:val="22"/>
          <w:lang w:eastAsia="hr-HR"/>
        </w:rPr>
        <w:t xml:space="preserve">Research in the heart of Europe u 2021. </w:t>
      </w:r>
      <w:r w:rsidR="00763FDD" w:rsidRPr="00E4546F">
        <w:rPr>
          <w:rFonts w:ascii="Arial" w:hAnsi="Arial" w:cs="Arial"/>
          <w:color w:val="595959" w:themeColor="text1" w:themeTint="A6"/>
          <w:sz w:val="22"/>
          <w:szCs w:val="22"/>
          <w:lang w:eastAsia="hr-HR"/>
        </w:rPr>
        <w:t xml:space="preserve">je </w:t>
      </w:r>
      <w:r w:rsidR="006E2B25" w:rsidRPr="00E4546F">
        <w:rPr>
          <w:rFonts w:ascii="Arial" w:hAnsi="Arial" w:cs="Arial"/>
          <w:color w:val="595959" w:themeColor="text1" w:themeTint="A6"/>
          <w:sz w:val="22"/>
          <w:szCs w:val="22"/>
          <w:lang w:eastAsia="hr-HR"/>
        </w:rPr>
        <w:t>godini imala</w:t>
      </w:r>
      <w:r w:rsidR="00763FDD" w:rsidRPr="00E4546F">
        <w:rPr>
          <w:rFonts w:ascii="Arial" w:hAnsi="Arial" w:cs="Arial"/>
          <w:color w:val="595959" w:themeColor="text1" w:themeTint="A6"/>
          <w:sz w:val="22"/>
          <w:szCs w:val="22"/>
          <w:lang w:eastAsia="hr-HR"/>
        </w:rPr>
        <w:t xml:space="preserve"> </w:t>
      </w:r>
      <w:r w:rsidR="006E2B25" w:rsidRPr="00E4546F">
        <w:rPr>
          <w:rFonts w:ascii="Arial" w:hAnsi="Arial" w:cs="Arial"/>
          <w:color w:val="595959" w:themeColor="text1" w:themeTint="A6"/>
          <w:sz w:val="22"/>
          <w:szCs w:val="22"/>
          <w:lang w:eastAsia="hr-HR"/>
        </w:rPr>
        <w:t>1489 pratitelja (što je povećanje od 5</w:t>
      </w:r>
      <w:r w:rsidR="00196893">
        <w:rPr>
          <w:rFonts w:ascii="Arial" w:hAnsi="Arial" w:cs="Arial"/>
          <w:color w:val="595959" w:themeColor="text1" w:themeTint="A6"/>
          <w:sz w:val="22"/>
          <w:szCs w:val="22"/>
          <w:lang w:eastAsia="hr-HR"/>
        </w:rPr>
        <w:t xml:space="preserve"> </w:t>
      </w:r>
      <w:r w:rsidR="006E2B25" w:rsidRPr="00E4546F">
        <w:rPr>
          <w:rFonts w:ascii="Arial" w:hAnsi="Arial" w:cs="Arial"/>
          <w:color w:val="595959" w:themeColor="text1" w:themeTint="A6"/>
          <w:sz w:val="22"/>
          <w:szCs w:val="22"/>
          <w:lang w:eastAsia="hr-HR"/>
        </w:rPr>
        <w:t xml:space="preserve">% u odnosu na 2020. godinu). U razdoblju od 12. do 21. listopada 2021. provedena je </w:t>
      </w:r>
      <w:r w:rsidRPr="00E4546F">
        <w:rPr>
          <w:rFonts w:ascii="Arial" w:hAnsi="Arial" w:cs="Arial"/>
          <w:color w:val="595959" w:themeColor="text1" w:themeTint="A6"/>
          <w:sz w:val="22"/>
          <w:szCs w:val="22"/>
          <w:lang w:eastAsia="hr-HR"/>
        </w:rPr>
        <w:t>Facebook-</w:t>
      </w:r>
      <w:r w:rsidR="006E2B25" w:rsidRPr="00E4546F">
        <w:rPr>
          <w:rFonts w:ascii="Arial" w:hAnsi="Arial" w:cs="Arial"/>
          <w:color w:val="595959" w:themeColor="text1" w:themeTint="A6"/>
          <w:sz w:val="22"/>
          <w:szCs w:val="22"/>
          <w:lang w:eastAsia="hr-HR"/>
        </w:rPr>
        <w:t xml:space="preserve">kampanja za Vodič za strane istraživače. </w:t>
      </w:r>
    </w:p>
    <w:p w14:paraId="3F296437" w14:textId="77777777" w:rsidR="006E2B25" w:rsidRPr="00E4546F" w:rsidRDefault="006E2B25" w:rsidP="006E2B25">
      <w:pPr>
        <w:jc w:val="both"/>
        <w:rPr>
          <w:rFonts w:ascii="Arial" w:hAnsi="Arial" w:cs="Arial"/>
          <w:color w:val="595959" w:themeColor="text1" w:themeTint="A6"/>
          <w:sz w:val="22"/>
          <w:szCs w:val="22"/>
          <w:lang w:eastAsia="hr-HR"/>
        </w:rPr>
      </w:pPr>
    </w:p>
    <w:p w14:paraId="31F6678D" w14:textId="77777777"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Provedena analiza EURAXESS-ovih društvenih medija navodi sljedeće:</w:t>
      </w:r>
    </w:p>
    <w:p w14:paraId="54EF5055" w14:textId="465252B3" w:rsidR="006E2B25" w:rsidRPr="00E4546F" w:rsidRDefault="006E2B25" w:rsidP="004D2CD1">
      <w:pPr>
        <w:numPr>
          <w:ilvl w:val="0"/>
          <w:numId w:val="1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Tijekom 2021. EURAXESS-ova </w:t>
      </w:r>
      <w:r w:rsidR="00763FDD" w:rsidRPr="00E4546F">
        <w:rPr>
          <w:rFonts w:ascii="Arial" w:hAnsi="Arial" w:cs="Arial"/>
          <w:color w:val="595959" w:themeColor="text1" w:themeTint="A6"/>
          <w:sz w:val="22"/>
          <w:szCs w:val="22"/>
        </w:rPr>
        <w:t xml:space="preserve">stranica na </w:t>
      </w:r>
      <w:r w:rsidRPr="00E4546F">
        <w:rPr>
          <w:rFonts w:ascii="Arial" w:hAnsi="Arial" w:cs="Arial"/>
          <w:color w:val="595959" w:themeColor="text1" w:themeTint="A6"/>
          <w:sz w:val="22"/>
          <w:szCs w:val="22"/>
        </w:rPr>
        <w:t>Facebook</w:t>
      </w:r>
      <w:r w:rsidR="00763FDD" w:rsidRPr="00E4546F">
        <w:rPr>
          <w:rFonts w:ascii="Arial" w:hAnsi="Arial" w:cs="Arial"/>
          <w:color w:val="595959" w:themeColor="text1" w:themeTint="A6"/>
          <w:sz w:val="22"/>
          <w:szCs w:val="22"/>
        </w:rPr>
        <w:t xml:space="preserve">u </w:t>
      </w:r>
      <w:r w:rsidRPr="00E4546F">
        <w:rPr>
          <w:rFonts w:ascii="Arial" w:hAnsi="Arial" w:cs="Arial"/>
          <w:color w:val="595959" w:themeColor="text1" w:themeTint="A6"/>
          <w:sz w:val="22"/>
          <w:szCs w:val="22"/>
        </w:rPr>
        <w:t xml:space="preserve">svojim </w:t>
      </w:r>
      <w:r w:rsidR="00763FDD" w:rsidRPr="00E4546F">
        <w:rPr>
          <w:rFonts w:ascii="Arial" w:hAnsi="Arial" w:cs="Arial"/>
          <w:color w:val="595959" w:themeColor="text1" w:themeTint="A6"/>
          <w:sz w:val="22"/>
          <w:szCs w:val="22"/>
        </w:rPr>
        <w:t xml:space="preserve">je </w:t>
      </w:r>
      <w:r w:rsidRPr="00E4546F">
        <w:rPr>
          <w:rFonts w:ascii="Arial" w:hAnsi="Arial" w:cs="Arial"/>
          <w:color w:val="595959" w:themeColor="text1" w:themeTint="A6"/>
          <w:sz w:val="22"/>
          <w:szCs w:val="22"/>
        </w:rPr>
        <w:t>objavama doseg</w:t>
      </w:r>
      <w:r w:rsidR="00763FDD" w:rsidRPr="00E4546F">
        <w:rPr>
          <w:rFonts w:ascii="Arial" w:hAnsi="Arial" w:cs="Arial"/>
          <w:color w:val="595959" w:themeColor="text1" w:themeTint="A6"/>
          <w:sz w:val="22"/>
          <w:szCs w:val="22"/>
        </w:rPr>
        <w:t xml:space="preserve">la </w:t>
      </w:r>
      <w:r w:rsidRPr="00E4546F">
        <w:rPr>
          <w:rFonts w:ascii="Arial" w:hAnsi="Arial" w:cs="Arial"/>
          <w:color w:val="595959" w:themeColor="text1" w:themeTint="A6"/>
          <w:sz w:val="22"/>
          <w:szCs w:val="22"/>
        </w:rPr>
        <w:t>ukupno 54.885 korisnika Facebook</w:t>
      </w:r>
      <w:r w:rsidR="00233F26"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w:t>
      </w:r>
    </w:p>
    <w:p w14:paraId="7BE9AAFC" w14:textId="1E7CCE73" w:rsidR="006E2B25" w:rsidRPr="00E4546F" w:rsidRDefault="006E2B25" w:rsidP="004D2CD1">
      <w:pPr>
        <w:numPr>
          <w:ilvl w:val="0"/>
          <w:numId w:val="1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 razdoblju 1.1.2021.</w:t>
      </w:r>
      <w:r w:rsidR="00233F26" w:rsidRPr="00E4546F">
        <w:rPr>
          <w:rFonts w:ascii="Arial" w:hAnsi="Arial" w:cs="Arial"/>
          <w:color w:val="595959" w:themeColor="text1" w:themeTint="A6"/>
          <w:sz w:val="22"/>
          <w:szCs w:val="22"/>
        </w:rPr>
        <w:t xml:space="preserve"> – </w:t>
      </w:r>
      <w:r w:rsidRPr="00E4546F">
        <w:rPr>
          <w:rFonts w:ascii="Arial" w:hAnsi="Arial" w:cs="Arial"/>
          <w:color w:val="595959" w:themeColor="text1" w:themeTint="A6"/>
          <w:sz w:val="22"/>
          <w:szCs w:val="22"/>
        </w:rPr>
        <w:t xml:space="preserve">31.12.2021. najveći broj pregleda EURAXESS-ove </w:t>
      </w:r>
      <w:r w:rsidR="00233F26" w:rsidRPr="00E4546F">
        <w:rPr>
          <w:rFonts w:ascii="Arial" w:hAnsi="Arial" w:cs="Arial"/>
          <w:color w:val="595959" w:themeColor="text1" w:themeTint="A6"/>
          <w:sz w:val="22"/>
          <w:szCs w:val="22"/>
        </w:rPr>
        <w:t>Facebook-</w:t>
      </w:r>
      <w:r w:rsidRPr="00E4546F">
        <w:rPr>
          <w:rFonts w:ascii="Arial" w:hAnsi="Arial" w:cs="Arial"/>
          <w:color w:val="595959" w:themeColor="text1" w:themeTint="A6"/>
          <w:sz w:val="22"/>
          <w:szCs w:val="22"/>
        </w:rPr>
        <w:t>stranice (112) bio je u listopadu 2021.</w:t>
      </w:r>
      <w:r w:rsidR="00763FDD"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za vrijeme kampanje za Vodič za strane istraživače</w:t>
      </w:r>
      <w:r w:rsidR="00233F26" w:rsidRPr="00E4546F">
        <w:rPr>
          <w:rFonts w:ascii="Arial" w:hAnsi="Arial" w:cs="Arial"/>
          <w:color w:val="595959" w:themeColor="text1" w:themeTint="A6"/>
          <w:sz w:val="22"/>
          <w:szCs w:val="22"/>
        </w:rPr>
        <w:t xml:space="preserve"> </w:t>
      </w:r>
    </w:p>
    <w:p w14:paraId="4E518B25" w14:textId="2F38E11E" w:rsidR="006E2B25" w:rsidRPr="00E4546F" w:rsidRDefault="006E2B25" w:rsidP="004D2CD1">
      <w:pPr>
        <w:numPr>
          <w:ilvl w:val="0"/>
          <w:numId w:val="18"/>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Najveći je doseg imala plaćena kampanja za Vodič za strane istraživače, s dosegom od 51.200, te potom videokonferencija nacionalnog predstavljanja programa Obzor Europa, u organizaciji Ministarstva znanosti i obrazovanja, 23.</w:t>
      </w:r>
      <w:r w:rsidR="00233F26" w:rsidRPr="00E4546F">
        <w:rPr>
          <w:rFonts w:ascii="Arial" w:hAnsi="Arial" w:cs="Arial"/>
          <w:color w:val="595959" w:themeColor="text1" w:themeTint="A6"/>
          <w:sz w:val="22"/>
          <w:szCs w:val="22"/>
        </w:rPr>
        <w:t>3</w:t>
      </w:r>
      <w:r w:rsidRPr="00E4546F">
        <w:rPr>
          <w:rFonts w:ascii="Arial" w:hAnsi="Arial" w:cs="Arial"/>
          <w:color w:val="595959" w:themeColor="text1" w:themeTint="A6"/>
          <w:sz w:val="22"/>
          <w:szCs w:val="22"/>
        </w:rPr>
        <w:t>.2021.</w:t>
      </w:r>
      <w:r w:rsidR="00763FDD"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s dosegom od 789 korisnika.</w:t>
      </w:r>
    </w:p>
    <w:p w14:paraId="0083B928" w14:textId="77777777" w:rsidR="00BD27B3" w:rsidRPr="00E4546F" w:rsidRDefault="00BD27B3" w:rsidP="006E2B25">
      <w:pPr>
        <w:jc w:val="both"/>
        <w:rPr>
          <w:rFonts w:ascii="Arial" w:hAnsi="Arial" w:cs="Arial"/>
          <w:b/>
          <w:color w:val="595959" w:themeColor="text1" w:themeTint="A6"/>
          <w:sz w:val="22"/>
          <w:szCs w:val="22"/>
          <w:lang w:eastAsia="hr-HR"/>
        </w:rPr>
      </w:pPr>
    </w:p>
    <w:p w14:paraId="2953DF30" w14:textId="31F6C4FF" w:rsidR="006E2B25" w:rsidRPr="00E4546F" w:rsidRDefault="00233F26" w:rsidP="006E2B25">
      <w:pPr>
        <w:jc w:val="both"/>
        <w:rPr>
          <w:rFonts w:ascii="Arial" w:hAnsi="Arial" w:cs="Arial"/>
          <w:color w:val="595959" w:themeColor="text1" w:themeTint="A6"/>
          <w:sz w:val="22"/>
          <w:szCs w:val="22"/>
        </w:rPr>
      </w:pPr>
      <w:r w:rsidRPr="00E4546F">
        <w:rPr>
          <w:rFonts w:ascii="Arial" w:hAnsi="Arial" w:cs="Arial"/>
          <w:b/>
          <w:bCs/>
          <w:color w:val="595959" w:themeColor="text1" w:themeTint="A6"/>
          <w:sz w:val="22"/>
          <w:szCs w:val="22"/>
        </w:rPr>
        <w:t>LinkedIn-</w:t>
      </w:r>
      <w:r w:rsidR="006E2B25" w:rsidRPr="00E4546F">
        <w:rPr>
          <w:rFonts w:ascii="Arial" w:hAnsi="Arial" w:cs="Arial"/>
          <w:b/>
          <w:bCs/>
          <w:color w:val="595959" w:themeColor="text1" w:themeTint="A6"/>
          <w:sz w:val="22"/>
          <w:szCs w:val="22"/>
        </w:rPr>
        <w:t>profil EURAXESS Croatia – Research in the heart of Europe</w:t>
      </w:r>
      <w:r w:rsidR="006E2B25" w:rsidRPr="00E4546F">
        <w:rPr>
          <w:rFonts w:ascii="Arial" w:hAnsi="Arial" w:cs="Arial"/>
          <w:color w:val="595959" w:themeColor="text1" w:themeTint="A6"/>
          <w:sz w:val="22"/>
          <w:szCs w:val="22"/>
        </w:rPr>
        <w:t xml:space="preserve"> otvoren je 4. listopada 2021. godine</w:t>
      </w:r>
      <w:r w:rsidRPr="00E4546F">
        <w:rPr>
          <w:rFonts w:ascii="Arial" w:hAnsi="Arial" w:cs="Arial"/>
          <w:color w:val="595959" w:themeColor="text1" w:themeTint="A6"/>
          <w:sz w:val="22"/>
          <w:szCs w:val="22"/>
        </w:rPr>
        <w:t xml:space="preserve"> </w:t>
      </w:r>
      <w:r w:rsidR="006E2B25" w:rsidRPr="00E4546F">
        <w:rPr>
          <w:rFonts w:ascii="Arial" w:hAnsi="Arial" w:cs="Arial"/>
          <w:color w:val="595959" w:themeColor="text1" w:themeTint="A6"/>
          <w:sz w:val="22"/>
          <w:szCs w:val="22"/>
        </w:rPr>
        <w:t>te je u 2 mjeseca postojanja prikupio 73 pratitelja.</w:t>
      </w:r>
    </w:p>
    <w:p w14:paraId="11A5F8A0" w14:textId="194743C7" w:rsidR="006E2B25" w:rsidRDefault="006E2B25" w:rsidP="006E2B25">
      <w:pPr>
        <w:jc w:val="both"/>
        <w:rPr>
          <w:rFonts w:ascii="Arial" w:hAnsi="Arial" w:cs="Arial"/>
          <w:color w:val="595959" w:themeColor="text1" w:themeTint="A6"/>
          <w:sz w:val="22"/>
          <w:szCs w:val="22"/>
        </w:rPr>
      </w:pPr>
    </w:p>
    <w:p w14:paraId="5DFFEADB" w14:textId="3DE1AAED" w:rsidR="00047BE7" w:rsidRDefault="00047BE7" w:rsidP="006E2B25">
      <w:pPr>
        <w:jc w:val="both"/>
        <w:rPr>
          <w:rFonts w:ascii="Arial" w:hAnsi="Arial" w:cs="Arial"/>
          <w:color w:val="595959" w:themeColor="text1" w:themeTint="A6"/>
          <w:sz w:val="22"/>
          <w:szCs w:val="22"/>
        </w:rPr>
      </w:pPr>
    </w:p>
    <w:p w14:paraId="156717FF" w14:textId="77777777" w:rsidR="00047BE7" w:rsidRPr="00E4546F" w:rsidRDefault="00047BE7" w:rsidP="006E2B25">
      <w:pPr>
        <w:jc w:val="both"/>
        <w:rPr>
          <w:rFonts w:ascii="Arial" w:hAnsi="Arial" w:cs="Arial"/>
          <w:color w:val="595959" w:themeColor="text1" w:themeTint="A6"/>
          <w:sz w:val="22"/>
          <w:szCs w:val="22"/>
        </w:rPr>
      </w:pPr>
    </w:p>
    <w:p w14:paraId="273FD0D8" w14:textId="77777777" w:rsidR="006E2B25" w:rsidRPr="00E4546F" w:rsidRDefault="006E2B25" w:rsidP="006E2B25">
      <w:pPr>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lastRenderedPageBreak/>
        <w:t>Projektne aktivnosti</w:t>
      </w:r>
    </w:p>
    <w:p w14:paraId="563BA338" w14:textId="77777777" w:rsidR="006E2B25" w:rsidRPr="00E4546F" w:rsidRDefault="006E2B25" w:rsidP="006E2B25">
      <w:pPr>
        <w:rPr>
          <w:rFonts w:ascii="Arial" w:hAnsi="Arial" w:cs="Arial"/>
          <w:b/>
          <w:color w:val="595959" w:themeColor="text1" w:themeTint="A6"/>
          <w:sz w:val="22"/>
          <w:szCs w:val="22"/>
          <w:lang w:eastAsia="hr-HR"/>
        </w:rPr>
      </w:pPr>
    </w:p>
    <w:p w14:paraId="48F17063" w14:textId="77777777" w:rsidR="006E2B25" w:rsidRPr="00E4546F" w:rsidRDefault="006E2B25" w:rsidP="006E2B25">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 xml:space="preserve">EURAXESS TOP IV </w:t>
      </w:r>
    </w:p>
    <w:p w14:paraId="71716605" w14:textId="01607C42"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Uslužni centar vrlo je aktivan u okviru europske mreže EURAXESS te će i dalje kao voditelj određenog broja radnih zadataka sudjelovati u provedbi projekta EURAXESS TOP IV. Projekt je</w:t>
      </w:r>
      <w:r w:rsidR="00763FDD"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počeo 1. rujna 2018. i traja</w:t>
      </w:r>
      <w:r w:rsidR="00666586">
        <w:rPr>
          <w:rFonts w:ascii="Arial" w:hAnsi="Arial" w:cs="Arial"/>
          <w:color w:val="595959" w:themeColor="text1" w:themeTint="A6"/>
          <w:sz w:val="22"/>
          <w:szCs w:val="22"/>
          <w:lang w:eastAsia="hr-HR"/>
        </w:rPr>
        <w:t>o je</w:t>
      </w:r>
      <w:r w:rsidRPr="00E4546F">
        <w:rPr>
          <w:rFonts w:ascii="Arial" w:hAnsi="Arial" w:cs="Arial"/>
          <w:color w:val="595959" w:themeColor="text1" w:themeTint="A6"/>
          <w:sz w:val="22"/>
          <w:szCs w:val="22"/>
          <w:lang w:eastAsia="hr-HR"/>
        </w:rPr>
        <w:t xml:space="preserve"> do 28. veljače 2022. godine. Ukupna vrijednost projekta iznosi 3</w:t>
      </w:r>
      <w:r w:rsidR="00233F26"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349.973,75 eura, a financijski doprinos za Agenciju je 71.475,00 eura. Cilj projekta je intenzivirati usluge uslužnog centra te nastaviti i proširiti usluge u području razvoja karijera mladih znanstvenika u Europi s posebnim fokusom na žensku populaciju istraživača u institucijama visokog obrazovanja. </w:t>
      </w:r>
    </w:p>
    <w:p w14:paraId="2848EED4" w14:textId="77777777" w:rsidR="006E2B25" w:rsidRPr="00E4546F" w:rsidRDefault="006E2B25" w:rsidP="006E2B25">
      <w:pPr>
        <w:pStyle w:val="ListParagraph"/>
        <w:jc w:val="both"/>
        <w:rPr>
          <w:rFonts w:ascii="Arial" w:hAnsi="Arial" w:cs="Arial"/>
          <w:color w:val="595959" w:themeColor="text1" w:themeTint="A6"/>
          <w:sz w:val="22"/>
          <w:szCs w:val="22"/>
        </w:rPr>
      </w:pPr>
    </w:p>
    <w:p w14:paraId="10FF165B" w14:textId="77777777" w:rsidR="006E2B25" w:rsidRPr="00E4546F" w:rsidRDefault="006E2B25" w:rsidP="006E2B25">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 2021. godini u okviru projekta provedene su sljedeće aktivnosti:</w:t>
      </w:r>
    </w:p>
    <w:p w14:paraId="250964A5" w14:textId="368932EF" w:rsidR="006E2B25" w:rsidRPr="00E4546F" w:rsidRDefault="006E2B25" w:rsidP="004D2CD1">
      <w:pPr>
        <w:pStyle w:val="ListParagraph"/>
        <w:numPr>
          <w:ilvl w:val="0"/>
          <w:numId w:val="24"/>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sklopu Radnog zadatka </w:t>
      </w:r>
      <w:r w:rsidRPr="003A2154">
        <w:rPr>
          <w:rFonts w:ascii="Arial" w:hAnsi="Arial" w:cs="Arial"/>
          <w:i/>
          <w:iCs/>
          <w:color w:val="595959" w:themeColor="text1" w:themeTint="A6"/>
          <w:sz w:val="22"/>
          <w:szCs w:val="22"/>
        </w:rPr>
        <w:t>Quality assurance</w:t>
      </w:r>
      <w:r w:rsidRPr="00E4546F">
        <w:rPr>
          <w:rFonts w:ascii="Arial" w:hAnsi="Arial" w:cs="Arial"/>
          <w:color w:val="595959" w:themeColor="text1" w:themeTint="A6"/>
          <w:sz w:val="22"/>
          <w:szCs w:val="22"/>
        </w:rPr>
        <w:t xml:space="preserve">, koji vodi Agencija, evaluirana je jedna projektna isporučevina </w:t>
      </w:r>
      <w:r w:rsidRPr="003A2154">
        <w:rPr>
          <w:rFonts w:ascii="Arial" w:hAnsi="Arial" w:cs="Arial"/>
          <w:i/>
          <w:iCs/>
          <w:color w:val="595959" w:themeColor="text1" w:themeTint="A6"/>
          <w:sz w:val="22"/>
          <w:szCs w:val="22"/>
        </w:rPr>
        <w:t>A modularly structured training programme for the labour integration of refugee researchers</w:t>
      </w:r>
      <w:r w:rsidRPr="00E4546F">
        <w:rPr>
          <w:rFonts w:ascii="Arial" w:hAnsi="Arial" w:cs="Arial"/>
          <w:color w:val="595959" w:themeColor="text1" w:themeTint="A6"/>
          <w:sz w:val="22"/>
          <w:szCs w:val="22"/>
        </w:rPr>
        <w:t xml:space="preserve">. Provedeno je ukupno 8 </w:t>
      </w:r>
      <w:r w:rsidR="00B66022" w:rsidRPr="00E4546F">
        <w:rPr>
          <w:rFonts w:ascii="Arial" w:hAnsi="Arial" w:cs="Arial"/>
          <w:i/>
          <w:color w:val="595959" w:themeColor="text1" w:themeTint="A6"/>
          <w:sz w:val="22"/>
          <w:szCs w:val="22"/>
        </w:rPr>
        <w:t>online</w:t>
      </w:r>
      <w:r w:rsidR="00B6602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treninga podizanja kapaciteta mreže u kojima je sudjelovalo 378 članova te su analizirana 246 upitnika u kojima su sudionici aktivnosti dali povratne informacije.</w:t>
      </w:r>
    </w:p>
    <w:p w14:paraId="7466E1A2" w14:textId="74DE5EBC" w:rsidR="006E2B25" w:rsidRPr="00E4546F" w:rsidRDefault="006E2B25" w:rsidP="004D2CD1">
      <w:pPr>
        <w:pStyle w:val="ListParagraph"/>
        <w:numPr>
          <w:ilvl w:val="0"/>
          <w:numId w:val="24"/>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sklopu Radnog zadatka </w:t>
      </w:r>
      <w:r w:rsidRPr="003A2154">
        <w:rPr>
          <w:rFonts w:ascii="Arial" w:hAnsi="Arial" w:cs="Arial"/>
          <w:i/>
          <w:iCs/>
          <w:color w:val="595959" w:themeColor="text1" w:themeTint="A6"/>
          <w:sz w:val="22"/>
          <w:szCs w:val="22"/>
        </w:rPr>
        <w:t>Promotion and implementation of the Charter and Code (C&amp;C) in light of the new HRS4R procedure</w:t>
      </w:r>
      <w:r w:rsidRPr="00E4546F">
        <w:rPr>
          <w:rFonts w:ascii="Arial" w:hAnsi="Arial" w:cs="Arial"/>
          <w:color w:val="595959" w:themeColor="text1" w:themeTint="A6"/>
          <w:sz w:val="22"/>
          <w:szCs w:val="22"/>
        </w:rPr>
        <w:t xml:space="preserve"> priređena je isporučevina </w:t>
      </w:r>
      <w:r w:rsidRPr="003A2154">
        <w:rPr>
          <w:rFonts w:ascii="Arial" w:hAnsi="Arial" w:cs="Arial"/>
          <w:i/>
          <w:iCs/>
          <w:color w:val="595959" w:themeColor="text1" w:themeTint="A6"/>
          <w:sz w:val="22"/>
          <w:szCs w:val="22"/>
        </w:rPr>
        <w:t>Tips&amp;Tricks on acquiring and keeping the HRS4R logo</w:t>
      </w:r>
      <w:r w:rsidRPr="00E4546F">
        <w:rPr>
          <w:rFonts w:ascii="Arial" w:hAnsi="Arial" w:cs="Arial"/>
          <w:color w:val="595959" w:themeColor="text1" w:themeTint="A6"/>
          <w:sz w:val="22"/>
          <w:szCs w:val="22"/>
        </w:rPr>
        <w:t xml:space="preserve"> koja je diseminirana članovima EURAXESS-ove mreže te je na EURAXESS-ovu portalu otvoren </w:t>
      </w:r>
      <w:r w:rsidR="00B66022" w:rsidRPr="00E4546F">
        <w:rPr>
          <w:rFonts w:ascii="Arial" w:hAnsi="Arial" w:cs="Arial"/>
          <w:color w:val="595959" w:themeColor="text1" w:themeTint="A6"/>
          <w:sz w:val="22"/>
          <w:szCs w:val="22"/>
        </w:rPr>
        <w:t xml:space="preserve">kanal </w:t>
      </w:r>
      <w:r w:rsidRPr="00E4546F">
        <w:rPr>
          <w:rFonts w:ascii="Arial" w:hAnsi="Arial" w:cs="Arial"/>
          <w:color w:val="595959" w:themeColor="text1" w:themeTint="A6"/>
          <w:sz w:val="22"/>
          <w:szCs w:val="22"/>
        </w:rPr>
        <w:t>Co-lab</w:t>
      </w:r>
      <w:r w:rsidR="00B66022"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pod nazivom </w:t>
      </w:r>
      <w:r w:rsidRPr="0014475D">
        <w:rPr>
          <w:rFonts w:ascii="Arial" w:hAnsi="Arial" w:cs="Arial"/>
          <w:i/>
          <w:iCs/>
          <w:color w:val="595959" w:themeColor="text1" w:themeTint="A6"/>
          <w:sz w:val="22"/>
          <w:szCs w:val="22"/>
        </w:rPr>
        <w:t>The Charter &amp; Code and HRS4R Networking and Experience-Sharing Group</w:t>
      </w:r>
      <w:r w:rsidRPr="00E4546F">
        <w:rPr>
          <w:rFonts w:ascii="Arial" w:hAnsi="Arial" w:cs="Arial"/>
          <w:color w:val="595959" w:themeColor="text1" w:themeTint="A6"/>
          <w:sz w:val="22"/>
          <w:szCs w:val="22"/>
        </w:rPr>
        <w:t>. Dana 20.</w:t>
      </w:r>
      <w:r w:rsidR="00B66022" w:rsidRPr="00E4546F">
        <w:rPr>
          <w:rFonts w:ascii="Arial" w:hAnsi="Arial" w:cs="Arial"/>
          <w:color w:val="595959" w:themeColor="text1" w:themeTint="A6"/>
          <w:sz w:val="22"/>
          <w:szCs w:val="22"/>
        </w:rPr>
        <w:t>5</w:t>
      </w:r>
      <w:r w:rsidRPr="00E4546F">
        <w:rPr>
          <w:rFonts w:ascii="Arial" w:hAnsi="Arial" w:cs="Arial"/>
          <w:color w:val="595959" w:themeColor="text1" w:themeTint="A6"/>
          <w:sz w:val="22"/>
          <w:szCs w:val="22"/>
        </w:rPr>
        <w:t xml:space="preserve">.2021. organizirana je međunarodna radionica pod nazivom </w:t>
      </w:r>
      <w:r w:rsidRPr="0014475D">
        <w:rPr>
          <w:rFonts w:ascii="Arial" w:hAnsi="Arial" w:cs="Arial"/>
          <w:i/>
          <w:iCs/>
          <w:color w:val="595959" w:themeColor="text1" w:themeTint="A6"/>
          <w:sz w:val="22"/>
          <w:szCs w:val="22"/>
        </w:rPr>
        <w:t>The INITIAL phase of the HRS4R procedure</w:t>
      </w:r>
      <w:r w:rsidRPr="00E4546F">
        <w:rPr>
          <w:rFonts w:ascii="Arial" w:hAnsi="Arial" w:cs="Arial"/>
          <w:color w:val="595959" w:themeColor="text1" w:themeTint="A6"/>
          <w:sz w:val="22"/>
          <w:szCs w:val="22"/>
        </w:rPr>
        <w:t>.</w:t>
      </w:r>
    </w:p>
    <w:p w14:paraId="29EAFFEF" w14:textId="22C94AA2" w:rsidR="006E2B25" w:rsidRPr="00E4546F" w:rsidRDefault="006E2B25" w:rsidP="004D2CD1">
      <w:pPr>
        <w:pStyle w:val="ListParagraph"/>
        <w:numPr>
          <w:ilvl w:val="0"/>
          <w:numId w:val="24"/>
        </w:num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Dana 3.12.2021. u sklopu redovnog sastanka krovnih organizacija inicijative EURAXESS organizirana je radionica na temu HRS4R na kojoj predstavljena isporučevina </w:t>
      </w:r>
      <w:r w:rsidRPr="0014475D">
        <w:rPr>
          <w:rFonts w:ascii="Arial" w:hAnsi="Arial" w:cs="Arial"/>
          <w:i/>
          <w:iCs/>
          <w:color w:val="595959" w:themeColor="text1" w:themeTint="A6"/>
          <w:sz w:val="22"/>
          <w:szCs w:val="22"/>
        </w:rPr>
        <w:t>Tips&amp;Tricks on acquiring and keeping the HRS4R logo</w:t>
      </w:r>
      <w:r w:rsidRPr="00E4546F">
        <w:rPr>
          <w:rFonts w:ascii="Arial" w:hAnsi="Arial" w:cs="Arial"/>
          <w:color w:val="595959" w:themeColor="text1" w:themeTint="A6"/>
          <w:sz w:val="22"/>
          <w:szCs w:val="22"/>
        </w:rPr>
        <w:t>.</w:t>
      </w:r>
    </w:p>
    <w:p w14:paraId="4A91A488" w14:textId="3F447F36" w:rsidR="00BD27B3" w:rsidRPr="00E4546F" w:rsidRDefault="00BD27B3" w:rsidP="00C44EEF">
      <w:pPr>
        <w:jc w:val="both"/>
        <w:rPr>
          <w:rFonts w:ascii="Arial" w:hAnsi="Arial" w:cs="Arial"/>
          <w:color w:val="595959" w:themeColor="text1" w:themeTint="A6"/>
          <w:sz w:val="22"/>
          <w:szCs w:val="22"/>
        </w:rPr>
      </w:pPr>
    </w:p>
    <w:p w14:paraId="5CAA51E1" w14:textId="77777777" w:rsidR="006E2B25" w:rsidRPr="00E4546F" w:rsidRDefault="006E2B25" w:rsidP="006E2B25">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EURAXESS HUBS</w:t>
      </w:r>
    </w:p>
    <w:p w14:paraId="0D1404BA" w14:textId="1F4100D2" w:rsidR="006E2B25" w:rsidRPr="00E4546F" w:rsidRDefault="006E2B25" w:rsidP="006E2B2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Uslužni centar sudjeluje u projektu EURAXESS Hubs</w:t>
      </w:r>
      <w:r w:rsidR="00B66022"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kojem je cilj pokrenuti tri međunarodna digitalna „inkubatora“ (Hubs): </w:t>
      </w:r>
      <w:r w:rsidRPr="00E4546F">
        <w:rPr>
          <w:rFonts w:ascii="Arial" w:hAnsi="Arial" w:cs="Arial"/>
          <w:i/>
          <w:iCs/>
          <w:color w:val="595959" w:themeColor="text1" w:themeTint="A6"/>
          <w:sz w:val="22"/>
          <w:szCs w:val="22"/>
          <w:lang w:eastAsia="hr-HR"/>
        </w:rPr>
        <w:t>Talent management in academia and the public sector</w:t>
      </w:r>
      <w:r w:rsidRPr="00E4546F">
        <w:rPr>
          <w:rFonts w:ascii="Arial" w:hAnsi="Arial" w:cs="Arial"/>
          <w:color w:val="595959" w:themeColor="text1" w:themeTint="A6"/>
          <w:sz w:val="22"/>
          <w:szCs w:val="22"/>
          <w:lang w:eastAsia="hr-HR"/>
        </w:rPr>
        <w:t xml:space="preserve">, </w:t>
      </w:r>
      <w:r w:rsidRPr="00E4546F">
        <w:rPr>
          <w:rFonts w:ascii="Arial" w:hAnsi="Arial" w:cs="Arial"/>
          <w:i/>
          <w:iCs/>
          <w:color w:val="595959" w:themeColor="text1" w:themeTint="A6"/>
          <w:sz w:val="22"/>
          <w:szCs w:val="22"/>
          <w:lang w:eastAsia="hr-HR"/>
        </w:rPr>
        <w:t xml:space="preserve">Researcher careers beyond academia </w:t>
      </w:r>
      <w:r w:rsidRPr="00E4546F">
        <w:rPr>
          <w:rFonts w:ascii="Arial" w:hAnsi="Arial" w:cs="Arial"/>
          <w:color w:val="595959" w:themeColor="text1" w:themeTint="A6"/>
          <w:sz w:val="22"/>
          <w:szCs w:val="22"/>
          <w:lang w:eastAsia="hr-HR"/>
        </w:rPr>
        <w:t>i</w:t>
      </w:r>
      <w:r w:rsidRPr="00E4546F">
        <w:rPr>
          <w:rFonts w:ascii="Arial" w:hAnsi="Arial" w:cs="Arial"/>
          <w:i/>
          <w:iCs/>
          <w:color w:val="595959" w:themeColor="text1" w:themeTint="A6"/>
          <w:sz w:val="22"/>
          <w:szCs w:val="22"/>
          <w:lang w:eastAsia="hr-HR"/>
        </w:rPr>
        <w:t xml:space="preserve"> Scientific startup entrepreneurship</w:t>
      </w:r>
      <w:r w:rsidRPr="00E4546F">
        <w:rPr>
          <w:rFonts w:ascii="Arial" w:hAnsi="Arial" w:cs="Arial"/>
          <w:color w:val="595959" w:themeColor="text1" w:themeTint="A6"/>
          <w:sz w:val="22"/>
          <w:szCs w:val="22"/>
          <w:lang w:eastAsia="hr-HR"/>
        </w:rPr>
        <w:t xml:space="preserve">. Projekt je započeo 1. rujna 2021. i trajat će do 31. kolovoza 2022. godine. Ukupna vrijednost projekta  iznosi 998.981,25 eura, a financijski doprinos za Agenciju je 11.875 eura. Pilotiranjem novog modela rada, prema kojem bi se </w:t>
      </w:r>
      <w:r w:rsidR="00B66022" w:rsidRPr="00E4546F">
        <w:rPr>
          <w:rFonts w:ascii="Arial" w:hAnsi="Arial" w:cs="Arial"/>
          <w:color w:val="595959" w:themeColor="text1" w:themeTint="A6"/>
          <w:sz w:val="22"/>
          <w:szCs w:val="22"/>
          <w:lang w:eastAsia="hr-HR"/>
        </w:rPr>
        <w:t xml:space="preserve">na kraju </w:t>
      </w:r>
      <w:r w:rsidRPr="00E4546F">
        <w:rPr>
          <w:rFonts w:ascii="Arial" w:hAnsi="Arial" w:cs="Arial"/>
          <w:color w:val="595959" w:themeColor="text1" w:themeTint="A6"/>
          <w:sz w:val="22"/>
          <w:szCs w:val="22"/>
          <w:lang w:eastAsia="hr-HR"/>
        </w:rPr>
        <w:t xml:space="preserve">transformirala cjelokupna Mreža, u projektu će biti osmišljeni alati i sustavi pomoći u pružanju EURAXESS-ovih usluga. Uslužni centar sudjeluje kao partner u dva zadatka. U </w:t>
      </w:r>
      <w:r w:rsidR="00B66022" w:rsidRPr="00E4546F">
        <w:rPr>
          <w:rFonts w:ascii="Arial" w:hAnsi="Arial" w:cs="Arial"/>
          <w:color w:val="595959" w:themeColor="text1" w:themeTint="A6"/>
          <w:sz w:val="22"/>
          <w:szCs w:val="22"/>
          <w:lang w:eastAsia="hr-HR"/>
        </w:rPr>
        <w:t xml:space="preserve">radnom </w:t>
      </w:r>
      <w:r w:rsidRPr="00E4546F">
        <w:rPr>
          <w:rFonts w:ascii="Arial" w:hAnsi="Arial" w:cs="Arial"/>
          <w:color w:val="595959" w:themeColor="text1" w:themeTint="A6"/>
          <w:sz w:val="22"/>
          <w:szCs w:val="22"/>
          <w:lang w:eastAsia="hr-HR"/>
        </w:rPr>
        <w:t xml:space="preserve">zadatku </w:t>
      </w:r>
      <w:r w:rsidRPr="00E4546F">
        <w:rPr>
          <w:rFonts w:ascii="Arial" w:hAnsi="Arial" w:cs="Arial"/>
          <w:i/>
          <w:iCs/>
          <w:color w:val="595959" w:themeColor="text1" w:themeTint="A6"/>
          <w:sz w:val="22"/>
          <w:szCs w:val="22"/>
          <w:lang w:eastAsia="hr-HR"/>
        </w:rPr>
        <w:t>Recruitment and careers in the public sector</w:t>
      </w:r>
      <w:r w:rsidRPr="00E4546F">
        <w:rPr>
          <w:rFonts w:ascii="Arial" w:hAnsi="Arial" w:cs="Arial"/>
          <w:color w:val="595959" w:themeColor="text1" w:themeTint="A6"/>
          <w:sz w:val="22"/>
          <w:szCs w:val="22"/>
          <w:lang w:eastAsia="hr-HR"/>
        </w:rPr>
        <w:t xml:space="preserve"> naglasak je na karijernim mogućnostima za istraživače u javnom sektoru i u tu svrhu analizirat će se načela Europske povelje za istraživače i Kodeksa o zapošljavanju istraživača koji se odnose na njihov proces zapošljavanja i radne uvjete. Uz navedeno, u zadatku je naglasak na privlačenju i usmjeravanju mladih talenata u dobi od 14 do 18 godina prema istraživačkim karijerama putem društvenih medija. U tu svrhu planirano je do 9 radionica i okruglih stolova s istraživačima i istraživačkim institucijama te stručnjacima u području korištenja društvenih medija u popularizaciji znanosti. U sklopu zadatka </w:t>
      </w:r>
      <w:r w:rsidRPr="00E4546F">
        <w:rPr>
          <w:rFonts w:ascii="Arial" w:hAnsi="Arial" w:cs="Arial"/>
          <w:i/>
          <w:iCs/>
          <w:color w:val="595959" w:themeColor="text1" w:themeTint="A6"/>
          <w:sz w:val="22"/>
          <w:szCs w:val="22"/>
          <w:lang w:eastAsia="hr-HR"/>
        </w:rPr>
        <w:t>Career Stories in research for the society of today</w:t>
      </w:r>
      <w:r w:rsidRPr="00E4546F">
        <w:rPr>
          <w:rFonts w:ascii="Arial" w:hAnsi="Arial" w:cs="Arial"/>
          <w:color w:val="595959" w:themeColor="text1" w:themeTint="A6"/>
          <w:sz w:val="22"/>
          <w:szCs w:val="22"/>
          <w:lang w:eastAsia="hr-HR"/>
        </w:rPr>
        <w:t xml:space="preserve"> Uslužni centar će sudjelovati u izradi šest neuobičajenih i inspirirajućih karijernih priča istraživača koje će biti</w:t>
      </w:r>
      <w:r w:rsidR="00B6602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objavljene i diseminirane putem međunarodnih i nacionalnih kanala i mreža.</w:t>
      </w:r>
    </w:p>
    <w:p w14:paraId="04749E1E" w14:textId="77777777" w:rsidR="006E2B25" w:rsidRPr="00E4546F" w:rsidRDefault="006E2B25" w:rsidP="006E2B25">
      <w:pPr>
        <w:jc w:val="both"/>
        <w:rPr>
          <w:rFonts w:ascii="Arial" w:hAnsi="Arial" w:cs="Arial"/>
          <w:color w:val="595959" w:themeColor="text1" w:themeTint="A6"/>
          <w:sz w:val="22"/>
          <w:szCs w:val="22"/>
          <w:lang w:eastAsia="hr-HR"/>
        </w:rPr>
      </w:pPr>
    </w:p>
    <w:p w14:paraId="08E2851F" w14:textId="6DA2A928" w:rsidR="006E2B25" w:rsidRPr="00E4546F" w:rsidRDefault="006E2B25" w:rsidP="006E2B25">
      <w:pPr>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 2021. godini u okviru ovoga projekta </w:t>
      </w:r>
      <w:r w:rsidR="00B66022" w:rsidRPr="00E4546F">
        <w:rPr>
          <w:rFonts w:ascii="Arial" w:hAnsi="Arial" w:cs="Arial"/>
          <w:color w:val="595959" w:themeColor="text1" w:themeTint="A6"/>
          <w:sz w:val="22"/>
          <w:szCs w:val="22"/>
          <w:lang w:eastAsia="hr-HR"/>
        </w:rPr>
        <w:t xml:space="preserve">provedene </w:t>
      </w:r>
      <w:r w:rsidRPr="00E4546F">
        <w:rPr>
          <w:rFonts w:ascii="Arial" w:hAnsi="Arial" w:cs="Arial"/>
          <w:color w:val="595959" w:themeColor="text1" w:themeTint="A6"/>
          <w:sz w:val="22"/>
          <w:szCs w:val="22"/>
          <w:lang w:eastAsia="hr-HR"/>
        </w:rPr>
        <w:t>su također</w:t>
      </w:r>
      <w:r w:rsidR="00B6602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sljedeće aktivnosti:</w:t>
      </w:r>
    </w:p>
    <w:p w14:paraId="7519ADC8" w14:textId="5120CDF2" w:rsidR="006E2B25" w:rsidRPr="00E4546F" w:rsidRDefault="006E2B25" w:rsidP="004D2CD1">
      <w:pPr>
        <w:pStyle w:val="ListParagraph"/>
        <w:numPr>
          <w:ilvl w:val="0"/>
          <w:numId w:val="25"/>
        </w:numPr>
        <w:ind w:left="714" w:hanging="357"/>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rPr>
        <w:t>sudjelovanje na uvodnom projektnom sastanku 13.9.</w:t>
      </w:r>
      <w:r w:rsidR="0061274C">
        <w:rPr>
          <w:rFonts w:ascii="Arial" w:hAnsi="Arial" w:cs="Arial"/>
          <w:color w:val="595959" w:themeColor="text1" w:themeTint="A6"/>
          <w:sz w:val="22"/>
          <w:szCs w:val="22"/>
        </w:rPr>
        <w:t>2</w:t>
      </w:r>
      <w:r w:rsidRPr="00E4546F">
        <w:rPr>
          <w:rFonts w:ascii="Arial" w:hAnsi="Arial" w:cs="Arial"/>
          <w:color w:val="595959" w:themeColor="text1" w:themeTint="A6"/>
          <w:sz w:val="22"/>
          <w:szCs w:val="22"/>
        </w:rPr>
        <w:t>021.</w:t>
      </w:r>
    </w:p>
    <w:p w14:paraId="752CC258" w14:textId="23E9E83F" w:rsidR="006E2B25" w:rsidRPr="00E4546F" w:rsidRDefault="006E2B25" w:rsidP="004D2CD1">
      <w:pPr>
        <w:pStyle w:val="ListParagraph"/>
        <w:numPr>
          <w:ilvl w:val="0"/>
          <w:numId w:val="25"/>
        </w:numPr>
        <w:ind w:left="714" w:hanging="357"/>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lastRenderedPageBreak/>
        <w:t>organiz</w:t>
      </w:r>
      <w:r w:rsidR="00617BC0" w:rsidRPr="00E4546F">
        <w:rPr>
          <w:rFonts w:ascii="Arial" w:hAnsi="Arial" w:cs="Arial"/>
          <w:color w:val="595959" w:themeColor="text1" w:themeTint="A6"/>
          <w:sz w:val="22"/>
          <w:szCs w:val="22"/>
        </w:rPr>
        <w:t xml:space="preserve">acija </w:t>
      </w:r>
      <w:r w:rsidRPr="00E4546F">
        <w:rPr>
          <w:rFonts w:ascii="Arial" w:hAnsi="Arial" w:cs="Arial"/>
          <w:color w:val="595959" w:themeColor="text1" w:themeTint="A6"/>
          <w:sz w:val="22"/>
          <w:szCs w:val="22"/>
        </w:rPr>
        <w:t xml:space="preserve">međunarodne radionice </w:t>
      </w:r>
      <w:r w:rsidRPr="00E4546F">
        <w:rPr>
          <w:rFonts w:ascii="Arial" w:hAnsi="Arial" w:cs="Arial"/>
          <w:i/>
          <w:color w:val="595959" w:themeColor="text1" w:themeTint="A6"/>
          <w:sz w:val="22"/>
          <w:szCs w:val="22"/>
        </w:rPr>
        <w:t>Using social media to trigger teenagers' interest in research</w:t>
      </w:r>
      <w:r w:rsidRPr="00E4546F">
        <w:rPr>
          <w:rFonts w:ascii="Arial" w:hAnsi="Arial" w:cs="Arial"/>
          <w:color w:val="595959" w:themeColor="text1" w:themeTint="A6"/>
          <w:sz w:val="22"/>
          <w:szCs w:val="22"/>
        </w:rPr>
        <w:t>, 25.11.2021.</w:t>
      </w:r>
    </w:p>
    <w:p w14:paraId="53375D3C" w14:textId="07F40D2C" w:rsidR="00EB6860" w:rsidRPr="00E4546F" w:rsidRDefault="006E2B25" w:rsidP="004D2CD1">
      <w:pPr>
        <w:pStyle w:val="ListParagraph"/>
        <w:numPr>
          <w:ilvl w:val="0"/>
          <w:numId w:val="25"/>
        </w:numPr>
        <w:ind w:left="714" w:hanging="357"/>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organiz</w:t>
      </w:r>
      <w:r w:rsidR="00617BC0" w:rsidRPr="00E4546F">
        <w:rPr>
          <w:rFonts w:ascii="Arial" w:hAnsi="Arial" w:cs="Arial"/>
          <w:color w:val="595959" w:themeColor="text1" w:themeTint="A6"/>
          <w:sz w:val="22"/>
          <w:szCs w:val="22"/>
        </w:rPr>
        <w:t xml:space="preserve">acija </w:t>
      </w:r>
      <w:r w:rsidRPr="00E4546F">
        <w:rPr>
          <w:rFonts w:ascii="Arial" w:hAnsi="Arial" w:cs="Arial"/>
          <w:color w:val="595959" w:themeColor="text1" w:themeTint="A6"/>
          <w:sz w:val="22"/>
          <w:szCs w:val="22"/>
        </w:rPr>
        <w:t xml:space="preserve">međunarodne radionice </w:t>
      </w:r>
      <w:r w:rsidRPr="00E4546F">
        <w:rPr>
          <w:rFonts w:ascii="Arial" w:hAnsi="Arial" w:cs="Arial"/>
          <w:i/>
          <w:color w:val="595959" w:themeColor="text1" w:themeTint="A6"/>
          <w:sz w:val="22"/>
          <w:szCs w:val="22"/>
        </w:rPr>
        <w:t>Common values for job-hunting researchers and recruiting institutions in the public sector</w:t>
      </w:r>
      <w:r w:rsidRPr="00E4546F">
        <w:rPr>
          <w:rFonts w:ascii="Arial" w:hAnsi="Arial" w:cs="Arial"/>
          <w:color w:val="595959" w:themeColor="text1" w:themeTint="A6"/>
          <w:sz w:val="22"/>
          <w:szCs w:val="22"/>
        </w:rPr>
        <w:t>, 9.2.</w:t>
      </w:r>
      <w:r w:rsidR="00196893">
        <w:rPr>
          <w:rFonts w:ascii="Arial" w:hAnsi="Arial" w:cs="Arial"/>
          <w:color w:val="595959" w:themeColor="text1" w:themeTint="A6"/>
          <w:sz w:val="22"/>
          <w:szCs w:val="22"/>
        </w:rPr>
        <w:t>2</w:t>
      </w:r>
      <w:r w:rsidRPr="00E4546F">
        <w:rPr>
          <w:rFonts w:ascii="Arial" w:hAnsi="Arial" w:cs="Arial"/>
          <w:color w:val="595959" w:themeColor="text1" w:themeTint="A6"/>
          <w:sz w:val="22"/>
          <w:szCs w:val="22"/>
        </w:rPr>
        <w:t>021.</w:t>
      </w:r>
    </w:p>
    <w:p w14:paraId="06523C6B" w14:textId="77777777" w:rsidR="005E3D28" w:rsidRPr="00E4546F" w:rsidRDefault="005E3D28" w:rsidP="00995813">
      <w:pPr>
        <w:jc w:val="both"/>
        <w:rPr>
          <w:rFonts w:ascii="Arial" w:eastAsia="Arial" w:hAnsi="Arial" w:cs="Arial"/>
          <w:color w:val="595959" w:themeColor="text1" w:themeTint="A6"/>
          <w:sz w:val="22"/>
          <w:szCs w:val="22"/>
        </w:rPr>
      </w:pPr>
    </w:p>
    <w:p w14:paraId="45B5A687" w14:textId="33E5217C" w:rsidR="00EB6860" w:rsidRPr="00E4546F" w:rsidRDefault="009D7AAB" w:rsidP="003874A0">
      <w:pPr>
        <w:pStyle w:val="Heading20"/>
        <w:rPr>
          <w:rFonts w:eastAsia="Arial" w:cs="Arial"/>
          <w:b w:val="0"/>
          <w:i/>
          <w:color w:val="595959" w:themeColor="text1" w:themeTint="A6"/>
          <w:sz w:val="22"/>
          <w:szCs w:val="22"/>
        </w:rPr>
      </w:pPr>
      <w:bookmarkStart w:id="67" w:name="_Toc98223632"/>
      <w:r w:rsidRPr="00E4546F">
        <w:rPr>
          <w:rFonts w:eastAsia="Arial" w:cs="Arial"/>
          <w:color w:val="595959" w:themeColor="text1" w:themeTint="A6"/>
        </w:rPr>
        <w:t>Ostali međunarodni programi i povezani projekti</w:t>
      </w:r>
      <w:bookmarkEnd w:id="67"/>
    </w:p>
    <w:p w14:paraId="191B0E62" w14:textId="24F13911" w:rsidR="003D6135" w:rsidRPr="00E4546F" w:rsidRDefault="009D7AAB" w:rsidP="0039491F">
      <w:pPr>
        <w:pStyle w:val="Heading3"/>
        <w:rPr>
          <w:rFonts w:cs="Arial"/>
          <w:color w:val="595959" w:themeColor="text1" w:themeTint="A6"/>
        </w:rPr>
      </w:pPr>
      <w:bookmarkStart w:id="68" w:name="_Toc533153915"/>
      <w:bookmarkStart w:id="69" w:name="_Toc31099543"/>
      <w:bookmarkStart w:id="70" w:name="_Toc31201132"/>
      <w:bookmarkStart w:id="71" w:name="_Toc97019439"/>
      <w:bookmarkStart w:id="72" w:name="_Toc98223633"/>
      <w:r w:rsidRPr="00E4546F">
        <w:rPr>
          <w:rFonts w:cs="Arial"/>
          <w:color w:val="595959" w:themeColor="text1" w:themeTint="A6"/>
        </w:rPr>
        <w:t xml:space="preserve">5. </w:t>
      </w:r>
      <w:r w:rsidR="00200052" w:rsidRPr="00E4546F">
        <w:rPr>
          <w:rFonts w:cs="Arial"/>
          <w:color w:val="595959" w:themeColor="text1" w:themeTint="A6"/>
        </w:rPr>
        <w:t xml:space="preserve">Program </w:t>
      </w:r>
      <w:r w:rsidR="008C0948" w:rsidRPr="00E4546F">
        <w:rPr>
          <w:rFonts w:cs="Arial"/>
          <w:color w:val="595959" w:themeColor="text1" w:themeTint="A6"/>
        </w:rPr>
        <w:t>CEEPUS</w:t>
      </w:r>
      <w:bookmarkEnd w:id="68"/>
      <w:bookmarkEnd w:id="69"/>
      <w:bookmarkEnd w:id="70"/>
      <w:bookmarkEnd w:id="71"/>
      <w:bookmarkEnd w:id="72"/>
    </w:p>
    <w:p w14:paraId="3E039494" w14:textId="77777777" w:rsidR="003D6135" w:rsidRPr="00E4546F" w:rsidRDefault="009E378A" w:rsidP="003D6135">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Ukratko o programu i ciljevima</w:t>
      </w:r>
    </w:p>
    <w:p w14:paraId="2A67B67A" w14:textId="3DF72654" w:rsidR="009E378A" w:rsidRPr="00E4546F" w:rsidRDefault="009E378A" w:rsidP="003D613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Srednjoeuropski program razmjene za sveučilišne studije</w:t>
      </w:r>
      <w:r w:rsidR="003965CF" w:rsidRPr="00E4546F">
        <w:rPr>
          <w:rFonts w:ascii="Arial" w:hAnsi="Arial" w:cs="Arial"/>
          <w:color w:val="595959" w:themeColor="text1" w:themeTint="A6"/>
          <w:sz w:val="22"/>
          <w:szCs w:val="22"/>
          <w:lang w:eastAsia="hr-HR"/>
        </w:rPr>
        <w:t xml:space="preserve"> (CEEPUS)</w:t>
      </w:r>
      <w:r w:rsidRPr="00E4546F">
        <w:rPr>
          <w:rFonts w:ascii="Arial" w:hAnsi="Arial" w:cs="Arial"/>
          <w:color w:val="595959" w:themeColor="text1" w:themeTint="A6"/>
          <w:sz w:val="22"/>
          <w:szCs w:val="22"/>
          <w:lang w:eastAsia="hr-HR"/>
        </w:rPr>
        <w:t xml:space="preserve"> regionalni je program mobilnosti studenata, doktoranada i nastavnog osoblja. Osnovni </w:t>
      </w:r>
      <w:r w:rsidR="00EE67C9" w:rsidRPr="00E4546F">
        <w:rPr>
          <w:rFonts w:ascii="Arial" w:hAnsi="Arial" w:cs="Arial"/>
          <w:color w:val="595959" w:themeColor="text1" w:themeTint="A6"/>
          <w:sz w:val="22"/>
          <w:szCs w:val="22"/>
          <w:lang w:eastAsia="hr-HR"/>
        </w:rPr>
        <w:t xml:space="preserve">je </w:t>
      </w:r>
      <w:r w:rsidRPr="00E4546F">
        <w:rPr>
          <w:rFonts w:ascii="Arial" w:hAnsi="Arial" w:cs="Arial"/>
          <w:color w:val="595959" w:themeColor="text1" w:themeTint="A6"/>
          <w:sz w:val="22"/>
          <w:szCs w:val="22"/>
          <w:lang w:eastAsia="hr-HR"/>
        </w:rPr>
        <w:t>cilj programa</w:t>
      </w:r>
      <w:r w:rsidR="00EE67C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promicanje međunarodne suradnje visokih učilišta, poticanje akademske mobilnosti dionika visokog obrazovanja te promicanje regionalne i europske dimenzije u studijskim programima. </w:t>
      </w:r>
    </w:p>
    <w:p w14:paraId="67D02F73" w14:textId="77777777" w:rsidR="009C5D20" w:rsidRPr="00E4546F" w:rsidRDefault="009C5D20" w:rsidP="003D6135">
      <w:pPr>
        <w:jc w:val="both"/>
        <w:rPr>
          <w:rFonts w:ascii="Arial" w:hAnsi="Arial" w:cs="Arial"/>
          <w:b/>
          <w:bCs/>
          <w:color w:val="595959" w:themeColor="text1" w:themeTint="A6"/>
          <w:sz w:val="22"/>
          <w:szCs w:val="22"/>
          <w:lang w:eastAsia="hr-HR"/>
        </w:rPr>
      </w:pPr>
    </w:p>
    <w:p w14:paraId="38B93368" w14:textId="77777777" w:rsidR="00766FBF" w:rsidRPr="00E4546F" w:rsidRDefault="009C5D20" w:rsidP="009E378A">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Pravna osnova</w:t>
      </w:r>
    </w:p>
    <w:p w14:paraId="7DAFA72E" w14:textId="2FE49910" w:rsidR="00895288" w:rsidRPr="00E4546F" w:rsidRDefault="00966332" w:rsidP="004D2CD1">
      <w:pPr>
        <w:numPr>
          <w:ilvl w:val="0"/>
          <w:numId w:val="32"/>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Zakon o Agenciji za mobilnost i programe EU (NN 121/17)</w:t>
      </w:r>
    </w:p>
    <w:p w14:paraId="56AD93E2" w14:textId="4B96258A" w:rsidR="009E378A" w:rsidRPr="00E4546F" w:rsidRDefault="009E378A" w:rsidP="004D2CD1">
      <w:pPr>
        <w:numPr>
          <w:ilvl w:val="0"/>
          <w:numId w:val="32"/>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rPr>
        <w:t xml:space="preserve">Ugovor o Srednjoeuropskom programu razmjene za sveučilišne studije (CEEPUS III), potpisan u Budvi, Crna Gora, 25. ožujka 2010. godine, za Republiku Hrvatsku potpisnik </w:t>
      </w:r>
      <w:r w:rsidR="00BC0D5B" w:rsidRPr="00E4546F">
        <w:rPr>
          <w:rFonts w:ascii="Arial" w:hAnsi="Arial" w:cs="Arial"/>
          <w:color w:val="595959" w:themeColor="text1" w:themeTint="A6"/>
          <w:sz w:val="22"/>
          <w:szCs w:val="22"/>
        </w:rPr>
        <w:t xml:space="preserve">je </w:t>
      </w:r>
      <w:r w:rsidRPr="00E4546F">
        <w:rPr>
          <w:rFonts w:ascii="Arial" w:hAnsi="Arial" w:cs="Arial"/>
          <w:color w:val="595959" w:themeColor="text1" w:themeTint="A6"/>
          <w:sz w:val="22"/>
          <w:szCs w:val="22"/>
        </w:rPr>
        <w:t>Ministarstvo znanosti, obrazovanja i sporta</w:t>
      </w:r>
    </w:p>
    <w:p w14:paraId="5C0F2ED3" w14:textId="1BAB2328" w:rsidR="009E378A" w:rsidRPr="00E4546F" w:rsidRDefault="009E378A" w:rsidP="004D2CD1">
      <w:pPr>
        <w:numPr>
          <w:ilvl w:val="0"/>
          <w:numId w:val="32"/>
        </w:numPr>
        <w:jc w:val="both"/>
        <w:rPr>
          <w:rFonts w:ascii="Arial" w:hAnsi="Arial" w:cs="Arial"/>
          <w:color w:val="595959" w:themeColor="text1" w:themeTint="A6"/>
          <w:sz w:val="22"/>
          <w:szCs w:val="22"/>
          <w:lang w:eastAsia="hr-HR"/>
        </w:rPr>
      </w:pPr>
      <w:r w:rsidRPr="00E4546F">
        <w:rPr>
          <w:rFonts w:ascii="Arial" w:hAnsi="Arial" w:cs="Arial"/>
          <w:i/>
          <w:color w:val="595959" w:themeColor="text1" w:themeTint="A6"/>
          <w:sz w:val="22"/>
          <w:szCs w:val="22"/>
        </w:rPr>
        <w:t>CEEPUS III Work Programme 201</w:t>
      </w:r>
      <w:r w:rsidR="0050172A" w:rsidRPr="00E4546F">
        <w:rPr>
          <w:rFonts w:ascii="Arial" w:hAnsi="Arial" w:cs="Arial"/>
          <w:i/>
          <w:color w:val="595959" w:themeColor="text1" w:themeTint="A6"/>
          <w:sz w:val="22"/>
          <w:szCs w:val="22"/>
        </w:rPr>
        <w:t>9</w:t>
      </w:r>
      <w:r w:rsidR="00B66022" w:rsidRPr="00E4546F">
        <w:rPr>
          <w:rFonts w:ascii="Arial" w:hAnsi="Arial" w:cs="Arial"/>
          <w:i/>
          <w:color w:val="595959" w:themeColor="text1" w:themeTint="A6"/>
          <w:sz w:val="22"/>
          <w:szCs w:val="22"/>
        </w:rPr>
        <w:t>.</w:t>
      </w:r>
      <w:r w:rsidRPr="00E4546F">
        <w:rPr>
          <w:rFonts w:ascii="Arial" w:hAnsi="Arial" w:cs="Arial"/>
          <w:i/>
          <w:color w:val="595959" w:themeColor="text1" w:themeTint="A6"/>
          <w:sz w:val="22"/>
          <w:szCs w:val="22"/>
        </w:rPr>
        <w:t xml:space="preserve"> – 20</w:t>
      </w:r>
      <w:r w:rsidR="0050172A" w:rsidRPr="00E4546F">
        <w:rPr>
          <w:rFonts w:ascii="Arial" w:hAnsi="Arial" w:cs="Arial"/>
          <w:i/>
          <w:color w:val="595959" w:themeColor="text1" w:themeTint="A6"/>
          <w:sz w:val="22"/>
          <w:szCs w:val="22"/>
        </w:rPr>
        <w:t>21</w:t>
      </w:r>
      <w:r w:rsidR="00AE3CC9"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w:t>
      </w:r>
    </w:p>
    <w:p w14:paraId="580E3598" w14:textId="347391F4" w:rsidR="71F12A46" w:rsidRPr="00E4546F" w:rsidRDefault="009E378A" w:rsidP="004D2CD1">
      <w:pPr>
        <w:numPr>
          <w:ilvl w:val="0"/>
          <w:numId w:val="32"/>
        </w:numPr>
        <w:jc w:val="both"/>
        <w:rPr>
          <w:rFonts w:ascii="Arial" w:hAnsi="Arial" w:cs="Arial"/>
          <w:i/>
          <w:iCs/>
          <w:color w:val="595959" w:themeColor="text1" w:themeTint="A6"/>
          <w:sz w:val="22"/>
          <w:szCs w:val="22"/>
        </w:rPr>
      </w:pPr>
      <w:r w:rsidRPr="00E4546F">
        <w:rPr>
          <w:rFonts w:ascii="Arial" w:hAnsi="Arial" w:cs="Arial"/>
          <w:i/>
          <w:iCs/>
          <w:color w:val="595959" w:themeColor="text1" w:themeTint="A6"/>
          <w:sz w:val="22"/>
          <w:szCs w:val="22"/>
        </w:rPr>
        <w:t>CEEPUS III Work Programme 2021</w:t>
      </w:r>
      <w:r w:rsidR="00B66022" w:rsidRPr="00E4546F">
        <w:rPr>
          <w:rFonts w:ascii="Arial" w:hAnsi="Arial" w:cs="Arial"/>
          <w:i/>
          <w:iCs/>
          <w:color w:val="595959" w:themeColor="text1" w:themeTint="A6"/>
          <w:sz w:val="22"/>
          <w:szCs w:val="22"/>
        </w:rPr>
        <w:t>.</w:t>
      </w:r>
      <w:r w:rsidRPr="00E4546F">
        <w:rPr>
          <w:rFonts w:ascii="Arial" w:hAnsi="Arial" w:cs="Arial"/>
          <w:i/>
          <w:iCs/>
          <w:color w:val="595959" w:themeColor="text1" w:themeTint="A6"/>
          <w:sz w:val="22"/>
          <w:szCs w:val="22"/>
        </w:rPr>
        <w:t xml:space="preserve"> – 20</w:t>
      </w:r>
      <w:r w:rsidR="0050172A" w:rsidRPr="00E4546F">
        <w:rPr>
          <w:rFonts w:ascii="Arial" w:hAnsi="Arial" w:cs="Arial"/>
          <w:i/>
          <w:iCs/>
          <w:color w:val="595959" w:themeColor="text1" w:themeTint="A6"/>
          <w:sz w:val="22"/>
          <w:szCs w:val="22"/>
        </w:rPr>
        <w:t>23</w:t>
      </w:r>
      <w:r w:rsidR="00AE3CC9" w:rsidRPr="00E4546F">
        <w:rPr>
          <w:rFonts w:ascii="Arial" w:hAnsi="Arial" w:cs="Arial"/>
          <w:i/>
          <w:iCs/>
          <w:color w:val="595959" w:themeColor="text1" w:themeTint="A6"/>
          <w:sz w:val="22"/>
          <w:szCs w:val="22"/>
        </w:rPr>
        <w:t>.</w:t>
      </w:r>
    </w:p>
    <w:p w14:paraId="4D8439CE" w14:textId="77777777" w:rsidR="003E7184" w:rsidRPr="00E4546F" w:rsidRDefault="003E7184" w:rsidP="003E7184">
      <w:pPr>
        <w:ind w:left="720"/>
        <w:jc w:val="both"/>
        <w:rPr>
          <w:rFonts w:ascii="Arial" w:hAnsi="Arial" w:cs="Arial"/>
          <w:color w:val="595959" w:themeColor="text1" w:themeTint="A6"/>
          <w:sz w:val="22"/>
          <w:szCs w:val="22"/>
          <w:lang w:eastAsia="hr-HR"/>
        </w:rPr>
      </w:pPr>
    </w:p>
    <w:p w14:paraId="64AA75EA" w14:textId="76997989" w:rsidR="009E378A" w:rsidRPr="00E4546F" w:rsidRDefault="009E378A" w:rsidP="009E378A">
      <w:pPr>
        <w:jc w:val="both"/>
        <w:rPr>
          <w:rFonts w:ascii="Arial" w:hAnsi="Arial" w:cs="Arial"/>
          <w:b/>
          <w:bCs/>
          <w:color w:val="595959" w:themeColor="text1" w:themeTint="A6"/>
          <w:sz w:val="22"/>
          <w:szCs w:val="22"/>
          <w:lang w:eastAsia="hr-HR"/>
        </w:rPr>
      </w:pPr>
      <w:bookmarkStart w:id="73" w:name="_Hlk31035955"/>
      <w:r w:rsidRPr="00E4546F">
        <w:rPr>
          <w:rFonts w:ascii="Arial" w:hAnsi="Arial" w:cs="Arial"/>
          <w:b/>
          <w:color w:val="595959" w:themeColor="text1" w:themeTint="A6"/>
          <w:sz w:val="22"/>
          <w:szCs w:val="22"/>
          <w:lang w:eastAsia="hr-HR"/>
        </w:rPr>
        <w:t xml:space="preserve">Raspoloživa sredstva za stipendije u </w:t>
      </w:r>
      <w:r w:rsidR="4FD61F5C" w:rsidRPr="00E4546F">
        <w:rPr>
          <w:rFonts w:ascii="Arial" w:hAnsi="Arial" w:cs="Arial"/>
          <w:b/>
          <w:bCs/>
          <w:color w:val="595959" w:themeColor="text1" w:themeTint="A6"/>
          <w:sz w:val="22"/>
          <w:szCs w:val="22"/>
          <w:lang w:eastAsia="hr-HR"/>
        </w:rPr>
        <w:t>20</w:t>
      </w:r>
      <w:r w:rsidR="59814961" w:rsidRPr="00E4546F">
        <w:rPr>
          <w:rFonts w:ascii="Arial" w:hAnsi="Arial" w:cs="Arial"/>
          <w:b/>
          <w:bCs/>
          <w:color w:val="595959" w:themeColor="text1" w:themeTint="A6"/>
          <w:sz w:val="22"/>
          <w:szCs w:val="22"/>
          <w:lang w:eastAsia="hr-HR"/>
        </w:rPr>
        <w:t>21</w:t>
      </w:r>
      <w:r w:rsidR="4FD61F5C" w:rsidRPr="00E4546F">
        <w:rPr>
          <w:rFonts w:ascii="Arial" w:hAnsi="Arial" w:cs="Arial"/>
          <w:b/>
          <w:bCs/>
          <w:color w:val="595959" w:themeColor="text1" w:themeTint="A6"/>
          <w:sz w:val="22"/>
          <w:szCs w:val="22"/>
          <w:lang w:eastAsia="hr-HR"/>
        </w:rPr>
        <w:t>.</w:t>
      </w:r>
      <w:r w:rsidRPr="00E4546F">
        <w:rPr>
          <w:rFonts w:ascii="Arial" w:hAnsi="Arial" w:cs="Arial"/>
          <w:b/>
          <w:color w:val="595959" w:themeColor="text1" w:themeTint="A6"/>
          <w:sz w:val="22"/>
          <w:szCs w:val="22"/>
          <w:lang w:eastAsia="hr-HR"/>
        </w:rPr>
        <w:t xml:space="preserve"> godini</w:t>
      </w:r>
    </w:p>
    <w:bookmarkEnd w:id="73"/>
    <w:p w14:paraId="7A7A894A" w14:textId="14404A90" w:rsidR="009E378A" w:rsidRPr="00E4546F" w:rsidRDefault="009E378A" w:rsidP="009E378A">
      <w:pPr>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Unutar </w:t>
      </w:r>
      <w:r w:rsidR="000F405C" w:rsidRPr="00E4546F">
        <w:rPr>
          <w:rFonts w:ascii="Arial" w:hAnsi="Arial" w:cs="Arial"/>
          <w:color w:val="595959" w:themeColor="text1" w:themeTint="A6"/>
          <w:sz w:val="22"/>
          <w:szCs w:val="22"/>
        </w:rPr>
        <w:t>financijskog plana</w:t>
      </w:r>
      <w:r w:rsidRPr="00E4546F">
        <w:rPr>
          <w:rFonts w:ascii="Arial" w:hAnsi="Arial" w:cs="Arial"/>
          <w:color w:val="595959" w:themeColor="text1" w:themeTint="A6"/>
          <w:sz w:val="22"/>
          <w:szCs w:val="22"/>
        </w:rPr>
        <w:t xml:space="preserve"> Agencije, raspoloživa sredstva za stipendije u okviru programa CEEPUS iznosila su </w:t>
      </w:r>
      <w:r w:rsidR="1BC1C643" w:rsidRPr="00E4546F">
        <w:rPr>
          <w:rFonts w:ascii="Arial" w:hAnsi="Arial" w:cs="Arial"/>
          <w:color w:val="595959" w:themeColor="text1" w:themeTint="A6"/>
          <w:sz w:val="22"/>
          <w:szCs w:val="22"/>
        </w:rPr>
        <w:t>1</w:t>
      </w:r>
      <w:r w:rsidR="00B6602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384</w:t>
      </w:r>
      <w:r w:rsidR="1BC1C643" w:rsidRPr="00E4546F">
        <w:rPr>
          <w:rFonts w:ascii="Arial" w:hAnsi="Arial" w:cs="Arial"/>
          <w:color w:val="595959" w:themeColor="text1" w:themeTint="A6"/>
          <w:sz w:val="22"/>
          <w:szCs w:val="22"/>
        </w:rPr>
        <w:t>.000,</w:t>
      </w:r>
      <w:r w:rsidRPr="00E4546F">
        <w:rPr>
          <w:rFonts w:ascii="Arial" w:hAnsi="Arial" w:cs="Arial"/>
          <w:color w:val="595959" w:themeColor="text1" w:themeTint="A6"/>
          <w:sz w:val="22"/>
          <w:szCs w:val="22"/>
        </w:rPr>
        <w:t>00 k</w:t>
      </w:r>
      <w:r w:rsidR="00EE67C9" w:rsidRPr="00E4546F">
        <w:rPr>
          <w:rFonts w:ascii="Arial" w:hAnsi="Arial" w:cs="Arial"/>
          <w:color w:val="595959" w:themeColor="text1" w:themeTint="A6"/>
          <w:sz w:val="22"/>
          <w:szCs w:val="22"/>
        </w:rPr>
        <w:t xml:space="preserve">una. </w:t>
      </w:r>
      <w:r w:rsidRPr="00E4546F">
        <w:rPr>
          <w:rFonts w:ascii="Arial" w:hAnsi="Arial" w:cs="Arial"/>
          <w:color w:val="595959" w:themeColor="text1" w:themeTint="A6"/>
          <w:sz w:val="22"/>
          <w:szCs w:val="22"/>
        </w:rPr>
        <w:t>U programu CEEPUS</w:t>
      </w:r>
      <w:r w:rsidR="003965CF"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sredstva se u obliku mjeseca stipendija dodjeljuju na osnovi akademske godine. Za akademsku godinu </w:t>
      </w:r>
      <w:r w:rsidR="4FD61F5C" w:rsidRPr="00E4546F">
        <w:rPr>
          <w:rFonts w:ascii="Arial" w:hAnsi="Arial" w:cs="Arial"/>
          <w:color w:val="595959" w:themeColor="text1" w:themeTint="A6"/>
          <w:sz w:val="22"/>
          <w:szCs w:val="22"/>
        </w:rPr>
        <w:t>20</w:t>
      </w:r>
      <w:r w:rsidR="1758C41B" w:rsidRPr="00E4546F">
        <w:rPr>
          <w:rFonts w:ascii="Arial" w:hAnsi="Arial" w:cs="Arial"/>
          <w:color w:val="595959" w:themeColor="text1" w:themeTint="A6"/>
          <w:sz w:val="22"/>
          <w:szCs w:val="22"/>
        </w:rPr>
        <w:t>20</w:t>
      </w:r>
      <w:r w:rsidR="00506F99" w:rsidRPr="00E4546F">
        <w:rPr>
          <w:rFonts w:ascii="Arial" w:hAnsi="Arial" w:cs="Arial"/>
          <w:color w:val="595959" w:themeColor="text1" w:themeTint="A6"/>
          <w:sz w:val="22"/>
          <w:szCs w:val="22"/>
        </w:rPr>
        <w:t>.</w:t>
      </w:r>
      <w:r w:rsidR="4FD61F5C" w:rsidRPr="00E4546F">
        <w:rPr>
          <w:rFonts w:ascii="Arial" w:hAnsi="Arial" w:cs="Arial"/>
          <w:color w:val="595959" w:themeColor="text1" w:themeTint="A6"/>
          <w:sz w:val="22"/>
          <w:szCs w:val="22"/>
        </w:rPr>
        <w:t>/20</w:t>
      </w:r>
      <w:r w:rsidR="6A88C1CB" w:rsidRPr="00E4546F">
        <w:rPr>
          <w:rFonts w:ascii="Arial" w:hAnsi="Arial" w:cs="Arial"/>
          <w:color w:val="595959" w:themeColor="text1" w:themeTint="A6"/>
          <w:sz w:val="22"/>
          <w:szCs w:val="22"/>
        </w:rPr>
        <w:t>2</w:t>
      </w:r>
      <w:r w:rsidR="06B9A7E6" w:rsidRPr="00E4546F">
        <w:rPr>
          <w:rFonts w:ascii="Arial" w:hAnsi="Arial" w:cs="Arial"/>
          <w:color w:val="595959" w:themeColor="text1" w:themeTint="A6"/>
          <w:sz w:val="22"/>
          <w:szCs w:val="22"/>
        </w:rPr>
        <w:t>1</w:t>
      </w:r>
      <w:r w:rsidR="4FD61F5C"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u Hrvatskoj je dodijeljeno 500 mjeseci stipendija za dolaznu mobilnost.</w:t>
      </w:r>
    </w:p>
    <w:p w14:paraId="7D085D34" w14:textId="77777777" w:rsidR="008C174F" w:rsidRPr="00E4546F" w:rsidRDefault="008C174F" w:rsidP="009E378A">
      <w:pPr>
        <w:jc w:val="both"/>
        <w:rPr>
          <w:rFonts w:ascii="Arial" w:hAnsi="Arial" w:cs="Arial"/>
          <w:b/>
          <w:bCs/>
          <w:color w:val="595959" w:themeColor="text1" w:themeTint="A6"/>
          <w:sz w:val="22"/>
          <w:szCs w:val="22"/>
          <w:lang w:eastAsia="hr-HR"/>
        </w:rPr>
      </w:pPr>
      <w:bookmarkStart w:id="74" w:name="_Hlk31036010"/>
    </w:p>
    <w:p w14:paraId="5F91FE5B" w14:textId="7E96DF7B" w:rsidR="009E378A" w:rsidRPr="00E4546F" w:rsidRDefault="009E378A" w:rsidP="009E378A">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Ugovorena sredstva</w:t>
      </w:r>
    </w:p>
    <w:bookmarkEnd w:id="74"/>
    <w:p w14:paraId="7ED7DE65" w14:textId="02A1A6BD" w:rsidR="009E378A" w:rsidRPr="00E4546F" w:rsidRDefault="009E378A" w:rsidP="009E378A">
      <w:pPr>
        <w:jc w:val="both"/>
        <w:rPr>
          <w:rFonts w:ascii="Arial" w:eastAsia="Arial" w:hAnsi="Arial" w:cs="Arial"/>
          <w:color w:val="595959" w:themeColor="text1" w:themeTint="A6"/>
          <w:sz w:val="22"/>
          <w:szCs w:val="22"/>
          <w:u w:val="single"/>
        </w:rPr>
      </w:pPr>
      <w:r w:rsidRPr="00E4546F">
        <w:rPr>
          <w:rFonts w:ascii="Arial" w:hAnsi="Arial" w:cs="Arial"/>
          <w:color w:val="595959" w:themeColor="text1" w:themeTint="A6"/>
          <w:sz w:val="22"/>
          <w:szCs w:val="22"/>
          <w:lang w:eastAsia="hr-HR"/>
        </w:rPr>
        <w:t>Program CEEPUS provodi se</w:t>
      </w:r>
      <w:r w:rsidR="003A1DC5" w:rsidRPr="00E4546F">
        <w:rPr>
          <w:rFonts w:ascii="Arial" w:hAnsi="Arial" w:cs="Arial"/>
          <w:color w:val="595959" w:themeColor="text1" w:themeTint="A6"/>
          <w:sz w:val="22"/>
          <w:szCs w:val="22"/>
          <w:lang w:eastAsia="hr-HR"/>
        </w:rPr>
        <w:t xml:space="preserve"> </w:t>
      </w:r>
      <w:r w:rsidR="2C7278FA" w:rsidRPr="00E4546F">
        <w:rPr>
          <w:rFonts w:ascii="Arial" w:hAnsi="Arial" w:cs="Arial"/>
          <w:color w:val="595959" w:themeColor="text1" w:themeTint="A6"/>
          <w:sz w:val="22"/>
          <w:szCs w:val="22"/>
          <w:lang w:eastAsia="hr-HR"/>
        </w:rPr>
        <w:t xml:space="preserve">kroz platformu za podnošenje </w:t>
      </w:r>
      <w:r w:rsidR="00EE67C9" w:rsidRPr="00E4546F">
        <w:rPr>
          <w:rFonts w:ascii="Arial" w:hAnsi="Arial" w:cs="Arial"/>
          <w:color w:val="595959" w:themeColor="text1" w:themeTint="A6"/>
          <w:sz w:val="22"/>
          <w:szCs w:val="22"/>
          <w:lang w:eastAsia="hr-HR"/>
        </w:rPr>
        <w:t>prijava</w:t>
      </w:r>
      <w:r w:rsidR="00EE67C9" w:rsidRPr="00E4546F">
        <w:rPr>
          <w:rFonts w:ascii="Arial" w:eastAsia="Arial" w:hAnsi="Arial" w:cs="Arial"/>
          <w:color w:val="595959" w:themeColor="text1" w:themeTint="A6"/>
          <w:sz w:val="22"/>
          <w:szCs w:val="22"/>
          <w:u w:val="single"/>
        </w:rPr>
        <w:t xml:space="preserve"> </w:t>
      </w:r>
      <w:r w:rsidR="2C7278FA" w:rsidRPr="00E4546F">
        <w:rPr>
          <w:rFonts w:ascii="Arial" w:hAnsi="Arial" w:cs="Arial"/>
          <w:color w:val="595959" w:themeColor="text1" w:themeTint="A6"/>
          <w:sz w:val="22"/>
          <w:szCs w:val="22"/>
          <w:lang w:eastAsia="hr-HR"/>
        </w:rPr>
        <w:t>www.ceepus.info</w:t>
      </w:r>
      <w:r w:rsidRPr="00E4546F">
        <w:rPr>
          <w:rFonts w:ascii="Arial" w:hAnsi="Arial" w:cs="Arial"/>
          <w:color w:val="595959" w:themeColor="text1" w:themeTint="A6"/>
          <w:sz w:val="22"/>
          <w:szCs w:val="22"/>
          <w:lang w:eastAsia="hr-HR"/>
        </w:rPr>
        <w:t xml:space="preserve"> putem kojeg se nominiraju prijave te dodjeljuju kvote, izražene u mjesecima stipendija. Slijedom navedeno</w:t>
      </w:r>
      <w:r w:rsidR="003965CF" w:rsidRPr="00E4546F">
        <w:rPr>
          <w:rFonts w:ascii="Arial" w:hAnsi="Arial" w:cs="Arial"/>
          <w:color w:val="595959" w:themeColor="text1" w:themeTint="A6"/>
          <w:sz w:val="22"/>
          <w:szCs w:val="22"/>
          <w:lang w:eastAsia="hr-HR"/>
        </w:rPr>
        <w:t>g</w:t>
      </w:r>
      <w:r w:rsidRPr="00E4546F">
        <w:rPr>
          <w:rFonts w:ascii="Arial" w:hAnsi="Arial" w:cs="Arial"/>
          <w:color w:val="595959" w:themeColor="text1" w:themeTint="A6"/>
          <w:sz w:val="22"/>
          <w:szCs w:val="22"/>
          <w:lang w:eastAsia="hr-HR"/>
        </w:rPr>
        <w:t xml:space="preserve">, statistika o iskorištenosti mjeseci stipendija dostupna je u spomenutom </w:t>
      </w:r>
      <w:r w:rsidR="003965CF" w:rsidRPr="00E4546F">
        <w:rPr>
          <w:rFonts w:ascii="Arial" w:hAnsi="Arial" w:cs="Arial"/>
          <w:color w:val="595959" w:themeColor="text1" w:themeTint="A6"/>
          <w:sz w:val="22"/>
          <w:szCs w:val="22"/>
          <w:lang w:eastAsia="hr-HR"/>
        </w:rPr>
        <w:t xml:space="preserve">mrežnom </w:t>
      </w:r>
      <w:r w:rsidRPr="00E4546F">
        <w:rPr>
          <w:rFonts w:ascii="Arial" w:hAnsi="Arial" w:cs="Arial"/>
          <w:color w:val="595959" w:themeColor="text1" w:themeTint="A6"/>
          <w:sz w:val="22"/>
          <w:szCs w:val="22"/>
          <w:lang w:eastAsia="hr-HR"/>
        </w:rPr>
        <w:t xml:space="preserve">sustavu samo na bazi akademske godine. Prema statistici iz sustava </w:t>
      </w:r>
      <w:r w:rsidR="003965CF" w:rsidRPr="00E4546F">
        <w:rPr>
          <w:rFonts w:ascii="Arial" w:hAnsi="Arial" w:cs="Arial"/>
          <w:color w:val="595959" w:themeColor="text1" w:themeTint="A6"/>
          <w:sz w:val="22"/>
          <w:szCs w:val="22"/>
          <w:lang w:eastAsia="hr-HR"/>
        </w:rPr>
        <w:t xml:space="preserve">CEEPUS, </w:t>
      </w:r>
      <w:r w:rsidRPr="00E4546F">
        <w:rPr>
          <w:rFonts w:ascii="Arial" w:hAnsi="Arial" w:cs="Arial"/>
          <w:color w:val="595959" w:themeColor="text1" w:themeTint="A6"/>
          <w:sz w:val="22"/>
          <w:szCs w:val="22"/>
          <w:lang w:eastAsia="hr-HR"/>
        </w:rPr>
        <w:t>u navedenoj akademskoj godini realizacija</w:t>
      </w:r>
      <w:r w:rsidR="00EE67C9"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iskorištenost sredstava dodijeljenih u obliku mjeseci stipendija za dolazne mobilnosti </w:t>
      </w:r>
      <w:r w:rsidR="004F2D68" w:rsidRPr="00E4546F">
        <w:rPr>
          <w:rFonts w:ascii="Arial" w:hAnsi="Arial" w:cs="Arial"/>
          <w:color w:val="595959" w:themeColor="text1" w:themeTint="A6"/>
          <w:sz w:val="22"/>
          <w:szCs w:val="22"/>
          <w:lang w:eastAsia="hr-HR"/>
        </w:rPr>
        <w:t>u akademskoj godini 20</w:t>
      </w:r>
      <w:r w:rsidR="747202DA" w:rsidRPr="00E4546F">
        <w:rPr>
          <w:rFonts w:ascii="Arial" w:hAnsi="Arial" w:cs="Arial"/>
          <w:color w:val="595959" w:themeColor="text1" w:themeTint="A6"/>
          <w:sz w:val="22"/>
          <w:szCs w:val="22"/>
          <w:lang w:eastAsia="hr-HR"/>
        </w:rPr>
        <w:t>20</w:t>
      </w:r>
      <w:r w:rsidR="00B66022" w:rsidRPr="00E4546F">
        <w:rPr>
          <w:rFonts w:ascii="Arial" w:hAnsi="Arial" w:cs="Arial"/>
          <w:color w:val="595959" w:themeColor="text1" w:themeTint="A6"/>
          <w:sz w:val="22"/>
          <w:szCs w:val="22"/>
          <w:lang w:eastAsia="hr-HR"/>
        </w:rPr>
        <w:t>.</w:t>
      </w:r>
      <w:r w:rsidR="004F2D68" w:rsidRPr="00E4546F">
        <w:rPr>
          <w:rFonts w:ascii="Arial" w:hAnsi="Arial" w:cs="Arial"/>
          <w:color w:val="595959" w:themeColor="text1" w:themeTint="A6"/>
          <w:sz w:val="22"/>
          <w:szCs w:val="22"/>
          <w:lang w:eastAsia="hr-HR"/>
        </w:rPr>
        <w:t>/20</w:t>
      </w:r>
      <w:r w:rsidR="30DDC144" w:rsidRPr="00E4546F">
        <w:rPr>
          <w:rFonts w:ascii="Arial" w:hAnsi="Arial" w:cs="Arial"/>
          <w:color w:val="595959" w:themeColor="text1" w:themeTint="A6"/>
          <w:sz w:val="22"/>
          <w:szCs w:val="22"/>
          <w:lang w:eastAsia="hr-HR"/>
        </w:rPr>
        <w:t>2</w:t>
      </w:r>
      <w:r w:rsidR="618453F6" w:rsidRPr="00E4546F">
        <w:rPr>
          <w:rFonts w:ascii="Arial" w:hAnsi="Arial" w:cs="Arial"/>
          <w:color w:val="595959" w:themeColor="text1" w:themeTint="A6"/>
          <w:sz w:val="22"/>
          <w:szCs w:val="22"/>
          <w:lang w:eastAsia="hr-HR"/>
        </w:rPr>
        <w:t>1</w:t>
      </w:r>
      <w:r w:rsidR="004F2D68"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je sljedeća:</w:t>
      </w:r>
    </w:p>
    <w:p w14:paraId="3A7BB3C4" w14:textId="77777777" w:rsidR="009E378A" w:rsidRPr="00E4546F" w:rsidRDefault="009E378A" w:rsidP="009E378A">
      <w:pPr>
        <w:jc w:val="both"/>
        <w:rPr>
          <w:rFonts w:ascii="Arial" w:hAnsi="Arial" w:cs="Arial"/>
          <w:color w:val="595959" w:themeColor="text1" w:themeTint="A6"/>
          <w:sz w:val="22"/>
          <w:szCs w:val="22"/>
          <w:lang w:eastAsia="hr-HR"/>
        </w:rPr>
      </w:pPr>
    </w:p>
    <w:p w14:paraId="36AC2F69" w14:textId="5836F27D"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Mrežne mobilnosti: 185 mjeseci stipendija </w:t>
      </w:r>
    </w:p>
    <w:p w14:paraId="06A39462" w14:textId="4F019880" w:rsidR="009E378A" w:rsidRPr="00E4546F" w:rsidRDefault="003965CF"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Mobilnosti </w:t>
      </w:r>
      <w:r w:rsidR="009E378A" w:rsidRPr="00E4546F">
        <w:rPr>
          <w:rFonts w:ascii="Arial" w:hAnsi="Arial" w:cs="Arial"/>
          <w:i/>
          <w:iCs/>
          <w:color w:val="595959" w:themeColor="text1" w:themeTint="A6"/>
          <w:sz w:val="22"/>
          <w:szCs w:val="22"/>
          <w:lang w:eastAsia="hr-HR"/>
        </w:rPr>
        <w:t>Freemover</w:t>
      </w:r>
      <w:r w:rsidRPr="00E4546F">
        <w:rPr>
          <w:rFonts w:ascii="Arial" w:hAnsi="Arial" w:cs="Arial"/>
          <w:color w:val="595959" w:themeColor="text1" w:themeTint="A6"/>
          <w:sz w:val="22"/>
          <w:szCs w:val="22"/>
          <w:lang w:eastAsia="hr-HR"/>
        </w:rPr>
        <w:t>:</w:t>
      </w:r>
      <w:r w:rsidR="009E378A" w:rsidRPr="00E4546F">
        <w:rPr>
          <w:rFonts w:ascii="Arial" w:hAnsi="Arial" w:cs="Arial"/>
          <w:color w:val="595959" w:themeColor="text1" w:themeTint="A6"/>
          <w:sz w:val="22"/>
          <w:szCs w:val="22"/>
          <w:lang w:eastAsia="hr-HR"/>
        </w:rPr>
        <w:t xml:space="preserve"> 63 mjeseca stipendija</w:t>
      </w:r>
      <w:r w:rsidR="005D2D5E" w:rsidRPr="00E4546F">
        <w:rPr>
          <w:rFonts w:ascii="Arial" w:hAnsi="Arial" w:cs="Arial"/>
          <w:color w:val="595959" w:themeColor="text1" w:themeTint="A6"/>
          <w:sz w:val="22"/>
          <w:szCs w:val="22"/>
          <w:lang w:eastAsia="hr-HR"/>
        </w:rPr>
        <w:t xml:space="preserve"> </w:t>
      </w:r>
    </w:p>
    <w:p w14:paraId="61BBD529" w14:textId="611F95DD"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Neiskorišteno: 252 </w:t>
      </w:r>
      <w:r w:rsidR="00EE67C9" w:rsidRPr="00E4546F">
        <w:rPr>
          <w:rFonts w:ascii="Arial" w:hAnsi="Arial" w:cs="Arial"/>
          <w:color w:val="595959" w:themeColor="text1" w:themeTint="A6"/>
          <w:sz w:val="22"/>
          <w:szCs w:val="22"/>
          <w:lang w:eastAsia="hr-HR"/>
        </w:rPr>
        <w:t>mjesec</w:t>
      </w:r>
      <w:r w:rsidR="00B74633" w:rsidRPr="00E4546F">
        <w:rPr>
          <w:rFonts w:ascii="Arial" w:hAnsi="Arial" w:cs="Arial"/>
          <w:color w:val="595959" w:themeColor="text1" w:themeTint="A6"/>
          <w:sz w:val="22"/>
          <w:szCs w:val="22"/>
          <w:lang w:eastAsia="hr-HR"/>
        </w:rPr>
        <w:t>a</w:t>
      </w:r>
      <w:r w:rsidR="00EE67C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stipendija</w:t>
      </w:r>
    </w:p>
    <w:p w14:paraId="1B81DC23" w14:textId="5192E089" w:rsidR="70B59395" w:rsidRPr="00E4546F" w:rsidRDefault="70B59395" w:rsidP="70B59395">
      <w:pPr>
        <w:jc w:val="both"/>
        <w:rPr>
          <w:rFonts w:ascii="Arial" w:hAnsi="Arial" w:cs="Arial"/>
          <w:color w:val="595959" w:themeColor="text1" w:themeTint="A6"/>
          <w:sz w:val="22"/>
          <w:szCs w:val="22"/>
          <w:lang w:eastAsia="hr-HR"/>
        </w:rPr>
      </w:pPr>
    </w:p>
    <w:p w14:paraId="6A7686CC" w14:textId="1EE08C18" w:rsidR="009E378A" w:rsidRPr="00E4546F" w:rsidRDefault="70B59395"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Napomena: na</w:t>
      </w:r>
      <w:r w:rsidR="00B74633" w:rsidRPr="00E4546F">
        <w:rPr>
          <w:rFonts w:ascii="Arial" w:hAnsi="Arial" w:cs="Arial"/>
          <w:color w:val="595959" w:themeColor="text1" w:themeTint="A6"/>
          <w:sz w:val="22"/>
          <w:szCs w:val="22"/>
          <w:lang w:eastAsia="hr-HR"/>
        </w:rPr>
        <w:t>kon</w:t>
      </w:r>
      <w:r w:rsidRPr="00E4546F">
        <w:rPr>
          <w:rFonts w:ascii="Arial" w:hAnsi="Arial" w:cs="Arial"/>
          <w:color w:val="595959" w:themeColor="text1" w:themeTint="A6"/>
          <w:sz w:val="22"/>
          <w:szCs w:val="22"/>
          <w:lang w:eastAsia="hr-HR"/>
        </w:rPr>
        <w:t xml:space="preserve"> </w:t>
      </w:r>
      <w:r w:rsidR="00B74633" w:rsidRPr="00E4546F">
        <w:rPr>
          <w:rFonts w:ascii="Arial" w:hAnsi="Arial" w:cs="Arial"/>
          <w:color w:val="595959" w:themeColor="text1" w:themeTint="A6"/>
          <w:sz w:val="22"/>
          <w:szCs w:val="22"/>
          <w:lang w:eastAsia="hr-HR"/>
        </w:rPr>
        <w:t xml:space="preserve">odluke </w:t>
      </w:r>
      <w:r w:rsidRPr="00E4546F">
        <w:rPr>
          <w:rFonts w:ascii="Arial" w:hAnsi="Arial" w:cs="Arial"/>
          <w:color w:val="595959" w:themeColor="text1" w:themeTint="A6"/>
          <w:sz w:val="22"/>
          <w:szCs w:val="22"/>
          <w:lang w:eastAsia="hr-HR"/>
        </w:rPr>
        <w:t xml:space="preserve">o prenošenju nerealiziranih mobilnosti iz prethodne akademske godine, u akademskoj godini 2020./2021. u stvarnosti je utrošen veći broj mjeseci mobilnosti u odnosu na gore navedenu statistiku iz sustava CEEPUS-a. Stoga je značajniji podatak o ugovorenim sredstvima, kao i podatak o broju realiziranih dolaznih i odlaznih mobilnosti. </w:t>
      </w:r>
    </w:p>
    <w:p w14:paraId="601E40C2" w14:textId="5DA8150C"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Iznos ugovorenih sredstava (stipendije, prijevoz i smještaj)</w:t>
      </w:r>
    </w:p>
    <w:p w14:paraId="674F28CA" w14:textId="276B3409" w:rsidR="009E378A" w:rsidRPr="00E4546F" w:rsidRDefault="70B59395" w:rsidP="00A86C3D">
      <w:pPr>
        <w:spacing w:line="259" w:lineRule="auto"/>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Raspoloživa sredstva u proračunu za 2021.</w:t>
      </w:r>
      <w:r w:rsidR="00B74633" w:rsidRPr="00E4546F">
        <w:rPr>
          <w:rFonts w:ascii="Arial" w:hAnsi="Arial" w:cs="Arial"/>
          <w:color w:val="595959" w:themeColor="text1" w:themeTint="A6"/>
          <w:sz w:val="22"/>
          <w:szCs w:val="22"/>
          <w:lang w:eastAsia="hr-HR"/>
        </w:rPr>
        <w:t xml:space="preserve"> godinu</w:t>
      </w:r>
      <w:r w:rsidRPr="00E4546F">
        <w:rPr>
          <w:rFonts w:ascii="Arial" w:hAnsi="Arial" w:cs="Arial"/>
          <w:color w:val="595959" w:themeColor="text1" w:themeTint="A6"/>
          <w:sz w:val="22"/>
          <w:szCs w:val="22"/>
          <w:lang w:eastAsia="hr-HR"/>
        </w:rPr>
        <w:t>: 1</w:t>
      </w:r>
      <w:r w:rsidR="00B74633"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384.000,00 kn</w:t>
      </w:r>
    </w:p>
    <w:p w14:paraId="554F08D1" w14:textId="56B80EE7" w:rsidR="009E378A" w:rsidRPr="00E4546F" w:rsidRDefault="1C8F4266" w:rsidP="70B59395">
      <w:pPr>
        <w:spacing w:line="259" w:lineRule="auto"/>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Raspoloživa sredstva nakon rebalansa proračuna: 1</w:t>
      </w:r>
      <w:r w:rsidR="00B74633"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124.880,00 kn</w:t>
      </w:r>
    </w:p>
    <w:p w14:paraId="21EA6435" w14:textId="059880ED" w:rsidR="009E378A" w:rsidRPr="00E4546F" w:rsidRDefault="1C8F4266" w:rsidP="70B59395">
      <w:pPr>
        <w:spacing w:line="259" w:lineRule="auto"/>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Ugovorena sredstva: 1</w:t>
      </w:r>
      <w:r w:rsidR="00617BC0" w:rsidRPr="00E4546F">
        <w:rPr>
          <w:rFonts w:ascii="Arial" w:hAnsi="Arial" w:cs="Arial"/>
          <w:b/>
          <w:bCs/>
          <w:color w:val="595959" w:themeColor="text1" w:themeTint="A6"/>
          <w:sz w:val="22"/>
          <w:szCs w:val="22"/>
          <w:lang w:eastAsia="hr-HR"/>
        </w:rPr>
        <w:t>,</w:t>
      </w:r>
      <w:r w:rsidRPr="00E4546F">
        <w:rPr>
          <w:rFonts w:ascii="Arial" w:hAnsi="Arial" w:cs="Arial"/>
          <w:b/>
          <w:bCs/>
          <w:color w:val="595959" w:themeColor="text1" w:themeTint="A6"/>
          <w:sz w:val="22"/>
          <w:szCs w:val="22"/>
          <w:lang w:eastAsia="hr-HR"/>
        </w:rPr>
        <w:t>078.374,61 kn</w:t>
      </w:r>
    </w:p>
    <w:p w14:paraId="54018085" w14:textId="77777777" w:rsidR="00A90FE4" w:rsidRDefault="00A90FE4" w:rsidP="009E378A">
      <w:pPr>
        <w:jc w:val="both"/>
        <w:rPr>
          <w:rFonts w:ascii="Arial" w:hAnsi="Arial" w:cs="Arial"/>
          <w:b/>
          <w:bCs/>
          <w:color w:val="595959" w:themeColor="text1" w:themeTint="A6"/>
          <w:sz w:val="22"/>
          <w:szCs w:val="22"/>
          <w:lang w:eastAsia="hr-HR"/>
        </w:rPr>
      </w:pPr>
      <w:bookmarkStart w:id="75" w:name="_Hlk31036041"/>
    </w:p>
    <w:p w14:paraId="2EBCDE61" w14:textId="421FAB75" w:rsidR="009E378A" w:rsidRPr="00E4546F" w:rsidRDefault="009E378A" w:rsidP="009E378A">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Broj raspisanih natječaja i rokovi za prijavu</w:t>
      </w:r>
    </w:p>
    <w:bookmarkEnd w:id="75"/>
    <w:p w14:paraId="1EAC0C3A" w14:textId="3780A382"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visoka učilišta za prijavu </w:t>
      </w:r>
      <w:r w:rsidR="003965CF" w:rsidRPr="00E4546F">
        <w:rPr>
          <w:rFonts w:ascii="Arial" w:hAnsi="Arial" w:cs="Arial"/>
          <w:color w:val="595959" w:themeColor="text1" w:themeTint="A6"/>
          <w:sz w:val="22"/>
          <w:szCs w:val="22"/>
          <w:lang w:eastAsia="hr-HR"/>
        </w:rPr>
        <w:t xml:space="preserve">mreža </w:t>
      </w:r>
      <w:r w:rsidRPr="00E4546F">
        <w:rPr>
          <w:rFonts w:ascii="Arial" w:hAnsi="Arial" w:cs="Arial"/>
          <w:color w:val="595959" w:themeColor="text1" w:themeTint="A6"/>
          <w:sz w:val="22"/>
          <w:szCs w:val="22"/>
          <w:lang w:eastAsia="hr-HR"/>
        </w:rPr>
        <w:t>CEEPUS</w:t>
      </w:r>
      <w:r w:rsidR="002F573C" w:rsidRPr="00E4546F">
        <w:rPr>
          <w:rFonts w:ascii="Arial" w:hAnsi="Arial" w:cs="Arial"/>
          <w:color w:val="595959" w:themeColor="text1" w:themeTint="A6"/>
          <w:sz w:val="22"/>
          <w:szCs w:val="22"/>
          <w:lang w:eastAsia="hr-HR"/>
        </w:rPr>
        <w:t>-a</w:t>
      </w:r>
      <w:r w:rsidRPr="00E4546F">
        <w:rPr>
          <w:rFonts w:ascii="Arial" w:hAnsi="Arial" w:cs="Arial"/>
          <w:color w:val="595959" w:themeColor="text1" w:themeTint="A6"/>
          <w:sz w:val="22"/>
          <w:szCs w:val="22"/>
          <w:lang w:eastAsia="hr-HR"/>
        </w:rPr>
        <w:t>: 15. siječnja 20</w:t>
      </w:r>
      <w:r w:rsidR="6FA2C9C1" w:rsidRPr="00E4546F">
        <w:rPr>
          <w:rFonts w:ascii="Arial" w:hAnsi="Arial" w:cs="Arial"/>
          <w:color w:val="595959" w:themeColor="text1" w:themeTint="A6"/>
          <w:sz w:val="22"/>
          <w:szCs w:val="22"/>
          <w:lang w:eastAsia="hr-HR"/>
        </w:rPr>
        <w:t>2</w:t>
      </w:r>
      <w:r w:rsidR="49920107"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495DD081" w14:textId="5D0D7848"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mobilnosti </w:t>
      </w:r>
      <w:r w:rsidR="00687F3C"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zimski semestar: 15. lipnja 20</w:t>
      </w:r>
      <w:r w:rsidR="644F5C6E" w:rsidRPr="00E4546F">
        <w:rPr>
          <w:rFonts w:ascii="Arial" w:hAnsi="Arial" w:cs="Arial"/>
          <w:color w:val="595959" w:themeColor="text1" w:themeTint="A6"/>
          <w:sz w:val="22"/>
          <w:szCs w:val="22"/>
          <w:lang w:eastAsia="hr-HR"/>
        </w:rPr>
        <w:t>2</w:t>
      </w:r>
      <w:r w:rsidR="572907C0"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w:t>
      </w:r>
    </w:p>
    <w:p w14:paraId="3C0ACCEF" w14:textId="43553480" w:rsidR="4CE3B363" w:rsidRPr="00E4546F" w:rsidRDefault="4CE3B363" w:rsidP="4CE3B36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mobilnosti </w:t>
      </w:r>
      <w:r w:rsidRPr="00E4546F">
        <w:rPr>
          <w:rFonts w:ascii="Arial" w:hAnsi="Arial" w:cs="Arial"/>
          <w:i/>
          <w:iCs/>
          <w:color w:val="595959" w:themeColor="text1" w:themeTint="A6"/>
          <w:sz w:val="22"/>
          <w:szCs w:val="22"/>
          <w:lang w:eastAsia="hr-HR"/>
        </w:rPr>
        <w:t>Freemover</w:t>
      </w:r>
      <w:r w:rsidRPr="00E4546F">
        <w:rPr>
          <w:rFonts w:ascii="Arial" w:hAnsi="Arial" w:cs="Arial"/>
          <w:color w:val="595959" w:themeColor="text1" w:themeTint="A6"/>
          <w:sz w:val="22"/>
          <w:szCs w:val="22"/>
          <w:lang w:eastAsia="hr-HR"/>
        </w:rPr>
        <w:t xml:space="preserve"> – zimski semestar: 1.</w:t>
      </w:r>
      <w:r w:rsidR="00B74633" w:rsidRPr="00E4546F">
        <w:rPr>
          <w:rFonts w:ascii="Arial" w:hAnsi="Arial" w:cs="Arial"/>
          <w:color w:val="595959" w:themeColor="text1" w:themeTint="A6"/>
          <w:sz w:val="22"/>
          <w:szCs w:val="22"/>
          <w:lang w:eastAsia="hr-HR"/>
        </w:rPr>
        <w:t> </w:t>
      </w:r>
      <w:r w:rsidRPr="00E4546F">
        <w:rPr>
          <w:rFonts w:ascii="Arial" w:hAnsi="Arial" w:cs="Arial"/>
          <w:color w:val="595959" w:themeColor="text1" w:themeTint="A6"/>
          <w:sz w:val="22"/>
          <w:szCs w:val="22"/>
          <w:lang w:eastAsia="hr-HR"/>
        </w:rPr>
        <w:t>7.</w:t>
      </w:r>
      <w:r w:rsidR="00B74633" w:rsidRPr="00E4546F">
        <w:rPr>
          <w:rFonts w:ascii="Arial" w:hAnsi="Arial" w:cs="Arial"/>
          <w:color w:val="595959" w:themeColor="text1" w:themeTint="A6"/>
          <w:sz w:val="22"/>
          <w:szCs w:val="22"/>
          <w:lang w:eastAsia="hr-HR"/>
        </w:rPr>
        <w:t> </w:t>
      </w:r>
      <w:r w:rsidRPr="00E4546F">
        <w:rPr>
          <w:rFonts w:ascii="Arial" w:hAnsi="Arial" w:cs="Arial"/>
          <w:color w:val="595959" w:themeColor="text1" w:themeTint="A6"/>
          <w:sz w:val="22"/>
          <w:szCs w:val="22"/>
          <w:lang w:eastAsia="hr-HR"/>
        </w:rPr>
        <w:t>2021.</w:t>
      </w:r>
    </w:p>
    <w:p w14:paraId="2F14D0FC" w14:textId="68CC5BFD"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mobilnosti </w:t>
      </w:r>
      <w:r w:rsidR="00687F3C"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ljetni semestar: 31. listopada 20</w:t>
      </w:r>
      <w:r w:rsidR="064100AF" w:rsidRPr="00E4546F">
        <w:rPr>
          <w:rFonts w:ascii="Arial" w:hAnsi="Arial" w:cs="Arial"/>
          <w:color w:val="595959" w:themeColor="text1" w:themeTint="A6"/>
          <w:sz w:val="22"/>
          <w:szCs w:val="22"/>
          <w:lang w:eastAsia="hr-HR"/>
        </w:rPr>
        <w:t>2</w:t>
      </w:r>
      <w:r w:rsidR="3E067A1D"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4CA23182" w14:textId="6E209D01"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w:t>
      </w:r>
      <w:r w:rsidR="003965CF" w:rsidRPr="00E4546F">
        <w:rPr>
          <w:rFonts w:ascii="Arial" w:hAnsi="Arial" w:cs="Arial"/>
          <w:color w:val="595959" w:themeColor="text1" w:themeTint="A6"/>
          <w:sz w:val="22"/>
          <w:szCs w:val="22"/>
          <w:lang w:eastAsia="hr-HR"/>
        </w:rPr>
        <w:t xml:space="preserve">mobilnosti </w:t>
      </w:r>
      <w:r w:rsidR="003965CF" w:rsidRPr="00E4546F">
        <w:rPr>
          <w:rFonts w:ascii="Arial" w:hAnsi="Arial" w:cs="Arial"/>
          <w:i/>
          <w:iCs/>
          <w:color w:val="595959" w:themeColor="text1" w:themeTint="A6"/>
          <w:sz w:val="22"/>
          <w:szCs w:val="22"/>
          <w:lang w:eastAsia="hr-HR"/>
        </w:rPr>
        <w:t>F</w:t>
      </w:r>
      <w:r w:rsidRPr="00E4546F">
        <w:rPr>
          <w:rFonts w:ascii="Arial" w:hAnsi="Arial" w:cs="Arial"/>
          <w:i/>
          <w:iCs/>
          <w:color w:val="595959" w:themeColor="text1" w:themeTint="A6"/>
          <w:sz w:val="22"/>
          <w:szCs w:val="22"/>
          <w:lang w:eastAsia="hr-HR"/>
        </w:rPr>
        <w:t>reemover</w:t>
      </w:r>
      <w:r w:rsidRPr="00E4546F">
        <w:rPr>
          <w:rFonts w:ascii="Arial" w:hAnsi="Arial" w:cs="Arial"/>
          <w:color w:val="595959" w:themeColor="text1" w:themeTint="A6"/>
          <w:sz w:val="22"/>
          <w:szCs w:val="22"/>
          <w:lang w:eastAsia="hr-HR"/>
        </w:rPr>
        <w:t xml:space="preserve"> </w:t>
      </w:r>
      <w:r w:rsidR="00687F3C"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ljetni semestar: 30</w:t>
      </w:r>
      <w:r w:rsidR="00B74633" w:rsidRPr="00E4546F">
        <w:rPr>
          <w:rFonts w:ascii="Arial" w:hAnsi="Arial" w:cs="Arial"/>
          <w:color w:val="595959" w:themeColor="text1" w:themeTint="A6"/>
          <w:sz w:val="22"/>
          <w:szCs w:val="22"/>
          <w:lang w:eastAsia="hr-HR"/>
        </w:rPr>
        <w:t>. </w:t>
      </w:r>
      <w:r w:rsidRPr="00E4546F">
        <w:rPr>
          <w:rFonts w:ascii="Arial" w:hAnsi="Arial" w:cs="Arial"/>
          <w:color w:val="595959" w:themeColor="text1" w:themeTint="A6"/>
          <w:sz w:val="22"/>
          <w:szCs w:val="22"/>
          <w:lang w:eastAsia="hr-HR"/>
        </w:rPr>
        <w:t>studenog 20</w:t>
      </w:r>
      <w:r w:rsidR="61CAC39A" w:rsidRPr="00E4546F">
        <w:rPr>
          <w:rFonts w:ascii="Arial" w:hAnsi="Arial" w:cs="Arial"/>
          <w:color w:val="595959" w:themeColor="text1" w:themeTint="A6"/>
          <w:sz w:val="22"/>
          <w:szCs w:val="22"/>
          <w:lang w:eastAsia="hr-HR"/>
        </w:rPr>
        <w:t>2</w:t>
      </w:r>
      <w:r w:rsidR="2B1DA779"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0067D56A" w14:textId="543B1DD8" w:rsidR="0F7E80D7" w:rsidRPr="00E4546F" w:rsidRDefault="0F7E80D7" w:rsidP="0F7E80D7">
      <w:pPr>
        <w:jc w:val="both"/>
        <w:rPr>
          <w:rFonts w:ascii="Arial" w:hAnsi="Arial" w:cs="Arial"/>
          <w:color w:val="595959" w:themeColor="text1" w:themeTint="A6"/>
          <w:sz w:val="22"/>
          <w:szCs w:val="22"/>
          <w:lang w:eastAsia="hr-HR"/>
        </w:rPr>
      </w:pPr>
    </w:p>
    <w:p w14:paraId="406A78EC" w14:textId="142E8A68" w:rsidR="0F7E80D7" w:rsidRPr="00E4546F" w:rsidRDefault="43294378" w:rsidP="00803BEE">
      <w:pPr>
        <w:jc w:val="both"/>
        <w:rPr>
          <w:rFonts w:ascii="Arial" w:hAnsi="Arial" w:cs="Arial"/>
          <w:color w:val="595959" w:themeColor="text1" w:themeTint="A6"/>
          <w:sz w:val="22"/>
          <w:szCs w:val="22"/>
          <w:lang w:eastAsia="hr-HR"/>
        </w:rPr>
      </w:pPr>
      <w:r w:rsidRPr="00E4546F">
        <w:rPr>
          <w:rFonts w:ascii="Arial" w:hAnsi="Arial" w:cs="Arial"/>
          <w:b/>
          <w:bCs/>
          <w:color w:val="595959" w:themeColor="text1" w:themeTint="A6"/>
          <w:sz w:val="22"/>
          <w:szCs w:val="22"/>
          <w:lang w:eastAsia="hr-HR"/>
        </w:rPr>
        <w:t xml:space="preserve">Broj </w:t>
      </w:r>
      <w:r w:rsidR="00EE67C9" w:rsidRPr="00E4546F">
        <w:rPr>
          <w:rFonts w:ascii="Arial" w:hAnsi="Arial" w:cs="Arial"/>
          <w:b/>
          <w:bCs/>
          <w:color w:val="595959" w:themeColor="text1" w:themeTint="A6"/>
          <w:sz w:val="22"/>
          <w:szCs w:val="22"/>
          <w:lang w:eastAsia="hr-HR"/>
        </w:rPr>
        <w:t>CEEPUS-</w:t>
      </w:r>
      <w:r w:rsidRPr="00E4546F">
        <w:rPr>
          <w:rFonts w:ascii="Arial" w:hAnsi="Arial" w:cs="Arial"/>
          <w:b/>
          <w:bCs/>
          <w:color w:val="595959" w:themeColor="text1" w:themeTint="A6"/>
          <w:sz w:val="22"/>
          <w:szCs w:val="22"/>
          <w:lang w:eastAsia="hr-HR"/>
        </w:rPr>
        <w:t>mreža u kojima su</w:t>
      </w:r>
      <w:r w:rsidR="00EE67C9" w:rsidRPr="00E4546F">
        <w:rPr>
          <w:rFonts w:ascii="Arial" w:hAnsi="Arial" w:cs="Arial"/>
          <w:b/>
          <w:bCs/>
          <w:color w:val="595959" w:themeColor="text1" w:themeTint="A6"/>
          <w:sz w:val="22"/>
          <w:szCs w:val="22"/>
          <w:lang w:eastAsia="hr-HR"/>
        </w:rPr>
        <w:t xml:space="preserve"> </w:t>
      </w:r>
      <w:r w:rsidRPr="00E4546F">
        <w:rPr>
          <w:rFonts w:ascii="Arial" w:hAnsi="Arial" w:cs="Arial"/>
          <w:b/>
          <w:bCs/>
          <w:color w:val="595959" w:themeColor="text1" w:themeTint="A6"/>
          <w:sz w:val="22"/>
          <w:szCs w:val="22"/>
          <w:lang w:eastAsia="hr-HR"/>
        </w:rPr>
        <w:t>202</w:t>
      </w:r>
      <w:r w:rsidR="01641D99" w:rsidRPr="00E4546F">
        <w:rPr>
          <w:rFonts w:ascii="Arial" w:hAnsi="Arial" w:cs="Arial"/>
          <w:b/>
          <w:bCs/>
          <w:color w:val="595959" w:themeColor="text1" w:themeTint="A6"/>
          <w:sz w:val="22"/>
          <w:szCs w:val="22"/>
          <w:lang w:eastAsia="hr-HR"/>
        </w:rPr>
        <w:t>1</w:t>
      </w:r>
      <w:r w:rsidRPr="00E4546F">
        <w:rPr>
          <w:rFonts w:ascii="Arial" w:hAnsi="Arial" w:cs="Arial"/>
          <w:b/>
          <w:bCs/>
          <w:color w:val="595959" w:themeColor="text1" w:themeTint="A6"/>
          <w:sz w:val="22"/>
          <w:szCs w:val="22"/>
          <w:lang w:eastAsia="hr-HR"/>
        </w:rPr>
        <w:t xml:space="preserve">. </w:t>
      </w:r>
      <w:r w:rsidR="00EE67C9" w:rsidRPr="00E4546F">
        <w:rPr>
          <w:rFonts w:ascii="Arial" w:hAnsi="Arial" w:cs="Arial"/>
          <w:b/>
          <w:bCs/>
          <w:color w:val="595959" w:themeColor="text1" w:themeTint="A6"/>
          <w:sz w:val="22"/>
          <w:szCs w:val="22"/>
          <w:lang w:eastAsia="hr-HR"/>
        </w:rPr>
        <w:t xml:space="preserve">godine </w:t>
      </w:r>
      <w:r w:rsidRPr="00E4546F">
        <w:rPr>
          <w:rFonts w:ascii="Arial" w:hAnsi="Arial" w:cs="Arial"/>
          <w:b/>
          <w:bCs/>
          <w:color w:val="595959" w:themeColor="text1" w:themeTint="A6"/>
          <w:sz w:val="22"/>
          <w:szCs w:val="22"/>
          <w:lang w:eastAsia="hr-HR"/>
        </w:rPr>
        <w:t>sudjelovala hrvatska visoka učilišta</w:t>
      </w:r>
    </w:p>
    <w:p w14:paraId="48567FD6" w14:textId="58AC4010" w:rsidR="43294378" w:rsidRPr="00E4546F" w:rsidRDefault="43294378" w:rsidP="00803BE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Broj </w:t>
      </w:r>
      <w:r w:rsidR="00EE67C9" w:rsidRPr="00E4546F">
        <w:rPr>
          <w:rFonts w:ascii="Arial" w:hAnsi="Arial" w:cs="Arial"/>
          <w:color w:val="595959" w:themeColor="text1" w:themeTint="A6"/>
          <w:sz w:val="22"/>
          <w:szCs w:val="22"/>
          <w:lang w:eastAsia="hr-HR"/>
        </w:rPr>
        <w:t>CEEPUS-</w:t>
      </w:r>
      <w:r w:rsidRPr="00E4546F">
        <w:rPr>
          <w:rFonts w:ascii="Arial" w:hAnsi="Arial" w:cs="Arial"/>
          <w:color w:val="595959" w:themeColor="text1" w:themeTint="A6"/>
          <w:sz w:val="22"/>
          <w:szCs w:val="22"/>
          <w:lang w:eastAsia="hr-HR"/>
        </w:rPr>
        <w:t>mreža u ak. god. 20</w:t>
      </w:r>
      <w:r w:rsidR="77DFC708" w:rsidRPr="00E4546F">
        <w:rPr>
          <w:rFonts w:ascii="Arial" w:hAnsi="Arial" w:cs="Arial"/>
          <w:color w:val="595959" w:themeColor="text1" w:themeTint="A6"/>
          <w:sz w:val="22"/>
          <w:szCs w:val="22"/>
          <w:lang w:eastAsia="hr-HR"/>
        </w:rPr>
        <w:t>20</w:t>
      </w:r>
      <w:r w:rsidR="00B74633"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/202</w:t>
      </w:r>
      <w:r w:rsidR="73BB91D3"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w:t>
      </w:r>
      <w:r w:rsidRPr="00E4546F" w:rsidDel="43294378">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74</w:t>
      </w:r>
    </w:p>
    <w:p w14:paraId="662CAC66" w14:textId="63287380" w:rsidR="0F7E80D7" w:rsidRPr="00E4546F" w:rsidRDefault="43294378" w:rsidP="00803BE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Broj </w:t>
      </w:r>
      <w:r w:rsidR="00EE67C9" w:rsidRPr="00E4546F">
        <w:rPr>
          <w:rFonts w:ascii="Arial" w:hAnsi="Arial" w:cs="Arial"/>
          <w:color w:val="595959" w:themeColor="text1" w:themeTint="A6"/>
          <w:sz w:val="22"/>
          <w:szCs w:val="22"/>
          <w:lang w:eastAsia="hr-HR"/>
        </w:rPr>
        <w:t>CEEPUS-</w:t>
      </w:r>
      <w:r w:rsidRPr="00E4546F">
        <w:rPr>
          <w:rFonts w:ascii="Arial" w:hAnsi="Arial" w:cs="Arial"/>
          <w:color w:val="595959" w:themeColor="text1" w:themeTint="A6"/>
          <w:sz w:val="22"/>
          <w:szCs w:val="22"/>
          <w:lang w:eastAsia="hr-HR"/>
        </w:rPr>
        <w:t>mreža u ak. god. 202</w:t>
      </w:r>
      <w:r w:rsidR="40066C5C" w:rsidRPr="00E4546F">
        <w:rPr>
          <w:rFonts w:ascii="Arial" w:hAnsi="Arial" w:cs="Arial"/>
          <w:color w:val="595959" w:themeColor="text1" w:themeTint="A6"/>
          <w:sz w:val="22"/>
          <w:szCs w:val="22"/>
          <w:lang w:eastAsia="hr-HR"/>
        </w:rPr>
        <w:t>1</w:t>
      </w:r>
      <w:r w:rsidR="00B74633"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/202</w:t>
      </w:r>
      <w:r w:rsidR="69ADC732"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73</w:t>
      </w:r>
    </w:p>
    <w:p w14:paraId="3CAC3BF0" w14:textId="759C09F8" w:rsidR="43294378" w:rsidRPr="00E4546F" w:rsidRDefault="43294378" w:rsidP="00803BE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Broj </w:t>
      </w:r>
      <w:r w:rsidR="00EE67C9" w:rsidRPr="00E4546F">
        <w:rPr>
          <w:rFonts w:ascii="Arial" w:hAnsi="Arial" w:cs="Arial"/>
          <w:color w:val="595959" w:themeColor="text1" w:themeTint="A6"/>
          <w:sz w:val="22"/>
          <w:szCs w:val="22"/>
          <w:lang w:eastAsia="hr-HR"/>
        </w:rPr>
        <w:t>CEEPUS-</w:t>
      </w:r>
      <w:r w:rsidRPr="00E4546F">
        <w:rPr>
          <w:rFonts w:ascii="Arial" w:hAnsi="Arial" w:cs="Arial"/>
          <w:color w:val="595959" w:themeColor="text1" w:themeTint="A6"/>
          <w:sz w:val="22"/>
          <w:szCs w:val="22"/>
          <w:lang w:eastAsia="hr-HR"/>
        </w:rPr>
        <w:t xml:space="preserve">mreža s hrvatskim koordinatorom u ak. </w:t>
      </w:r>
      <w:r w:rsidR="008C174F" w:rsidRPr="00E4546F">
        <w:rPr>
          <w:rFonts w:ascii="Arial" w:hAnsi="Arial" w:cs="Arial"/>
          <w:color w:val="595959" w:themeColor="text1" w:themeTint="A6"/>
          <w:sz w:val="22"/>
          <w:szCs w:val="22"/>
          <w:lang w:eastAsia="hr-HR"/>
        </w:rPr>
        <w:t>g</w:t>
      </w:r>
      <w:r w:rsidRPr="00E4546F">
        <w:rPr>
          <w:rFonts w:ascii="Arial" w:hAnsi="Arial" w:cs="Arial"/>
          <w:color w:val="595959" w:themeColor="text1" w:themeTint="A6"/>
          <w:sz w:val="22"/>
          <w:szCs w:val="22"/>
          <w:lang w:eastAsia="hr-HR"/>
        </w:rPr>
        <w:t>od</w:t>
      </w:r>
      <w:r w:rsidR="008C174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20</w:t>
      </w:r>
      <w:r w:rsidR="678958D1" w:rsidRPr="00E4546F">
        <w:rPr>
          <w:rFonts w:ascii="Arial" w:hAnsi="Arial" w:cs="Arial"/>
          <w:color w:val="595959" w:themeColor="text1" w:themeTint="A6"/>
          <w:sz w:val="22"/>
          <w:szCs w:val="22"/>
          <w:lang w:eastAsia="hr-HR"/>
        </w:rPr>
        <w:t>20</w:t>
      </w:r>
      <w:r w:rsidR="00B74633"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/202</w:t>
      </w:r>
      <w:r w:rsidR="1EB1AAA7"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7 </w:t>
      </w:r>
    </w:p>
    <w:p w14:paraId="4E150A0B" w14:textId="2B278BF5" w:rsidR="43294378" w:rsidRPr="00E4546F" w:rsidRDefault="43294378" w:rsidP="00803BE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Broj </w:t>
      </w:r>
      <w:r w:rsidR="00EE67C9" w:rsidRPr="00E4546F">
        <w:rPr>
          <w:rFonts w:ascii="Arial" w:hAnsi="Arial" w:cs="Arial"/>
          <w:color w:val="595959" w:themeColor="text1" w:themeTint="A6"/>
          <w:sz w:val="22"/>
          <w:szCs w:val="22"/>
          <w:lang w:eastAsia="hr-HR"/>
        </w:rPr>
        <w:t>CEEPUS-</w:t>
      </w:r>
      <w:r w:rsidRPr="00E4546F">
        <w:rPr>
          <w:rFonts w:ascii="Arial" w:hAnsi="Arial" w:cs="Arial"/>
          <w:color w:val="595959" w:themeColor="text1" w:themeTint="A6"/>
          <w:sz w:val="22"/>
          <w:szCs w:val="22"/>
          <w:lang w:eastAsia="hr-HR"/>
        </w:rPr>
        <w:t xml:space="preserve">mreža s hrvatskim koordinatorom u ak. </w:t>
      </w:r>
      <w:r w:rsidR="008C174F" w:rsidRPr="00E4546F">
        <w:rPr>
          <w:rFonts w:ascii="Arial" w:hAnsi="Arial" w:cs="Arial"/>
          <w:color w:val="595959" w:themeColor="text1" w:themeTint="A6"/>
          <w:sz w:val="22"/>
          <w:szCs w:val="22"/>
          <w:lang w:eastAsia="hr-HR"/>
        </w:rPr>
        <w:t>g</w:t>
      </w:r>
      <w:r w:rsidRPr="00E4546F">
        <w:rPr>
          <w:rFonts w:ascii="Arial" w:hAnsi="Arial" w:cs="Arial"/>
          <w:color w:val="595959" w:themeColor="text1" w:themeTint="A6"/>
          <w:sz w:val="22"/>
          <w:szCs w:val="22"/>
          <w:lang w:eastAsia="hr-HR"/>
        </w:rPr>
        <w:t>od</w:t>
      </w:r>
      <w:r w:rsidR="008C174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202</w:t>
      </w:r>
      <w:r w:rsidR="5170686A" w:rsidRPr="00E4546F">
        <w:rPr>
          <w:rFonts w:ascii="Arial" w:hAnsi="Arial" w:cs="Arial"/>
          <w:color w:val="595959" w:themeColor="text1" w:themeTint="A6"/>
          <w:sz w:val="22"/>
          <w:szCs w:val="22"/>
          <w:lang w:eastAsia="hr-HR"/>
        </w:rPr>
        <w:t>1</w:t>
      </w:r>
      <w:r w:rsidR="00B74633"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/202</w:t>
      </w:r>
      <w:r w:rsidR="7CD64142"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8</w:t>
      </w:r>
    </w:p>
    <w:p w14:paraId="05521987" w14:textId="77777777" w:rsidR="009E378A" w:rsidRPr="00E4546F" w:rsidRDefault="009E378A" w:rsidP="009E378A">
      <w:pPr>
        <w:jc w:val="both"/>
        <w:rPr>
          <w:rFonts w:ascii="Arial" w:hAnsi="Arial" w:cs="Arial"/>
          <w:color w:val="595959" w:themeColor="text1" w:themeTint="A6"/>
          <w:sz w:val="22"/>
          <w:szCs w:val="22"/>
          <w:lang w:eastAsia="hr-HR"/>
        </w:rPr>
      </w:pPr>
    </w:p>
    <w:p w14:paraId="39AA0697" w14:textId="0B7DDD68" w:rsidR="009E378A" w:rsidRPr="00E4546F" w:rsidRDefault="009E378A" w:rsidP="009E378A">
      <w:pPr>
        <w:jc w:val="both"/>
        <w:rPr>
          <w:rFonts w:ascii="Arial" w:hAnsi="Arial" w:cs="Arial"/>
          <w:b/>
          <w:bCs/>
          <w:color w:val="595959" w:themeColor="text1" w:themeTint="A6"/>
          <w:sz w:val="22"/>
          <w:szCs w:val="22"/>
          <w:lang w:eastAsia="hr-HR"/>
        </w:rPr>
      </w:pPr>
      <w:bookmarkStart w:id="76" w:name="_Hlk31036071"/>
      <w:r w:rsidRPr="00E4546F">
        <w:rPr>
          <w:rFonts w:ascii="Arial" w:hAnsi="Arial" w:cs="Arial"/>
          <w:b/>
          <w:bCs/>
          <w:color w:val="595959" w:themeColor="text1" w:themeTint="A6"/>
          <w:sz w:val="22"/>
          <w:szCs w:val="22"/>
          <w:lang w:eastAsia="hr-HR"/>
        </w:rPr>
        <w:t>Broj odobrenih stipendija (</w:t>
      </w:r>
      <w:r w:rsidR="00EE67C9" w:rsidRPr="00E4546F">
        <w:rPr>
          <w:rFonts w:ascii="Arial" w:hAnsi="Arial" w:cs="Arial"/>
          <w:b/>
          <w:bCs/>
          <w:color w:val="595959" w:themeColor="text1" w:themeTint="A6"/>
          <w:sz w:val="22"/>
          <w:szCs w:val="22"/>
          <w:lang w:eastAsia="hr-HR"/>
        </w:rPr>
        <w:t xml:space="preserve">ukupno </w:t>
      </w:r>
      <w:r w:rsidR="578DD639" w:rsidRPr="00E4546F">
        <w:rPr>
          <w:rFonts w:ascii="Arial" w:hAnsi="Arial" w:cs="Arial"/>
          <w:b/>
          <w:bCs/>
          <w:color w:val="595959" w:themeColor="text1" w:themeTint="A6"/>
          <w:sz w:val="22"/>
          <w:szCs w:val="22"/>
          <w:lang w:eastAsia="hr-HR"/>
        </w:rPr>
        <w:t>i po kategorijama stipendista)</w:t>
      </w:r>
    </w:p>
    <w:bookmarkEnd w:id="76"/>
    <w:p w14:paraId="4ACBB1B0" w14:textId="3685BD60" w:rsidR="009E378A" w:rsidRPr="00E4546F" w:rsidRDefault="00EE67C9"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Budući </w:t>
      </w:r>
      <w:r w:rsidR="009E378A" w:rsidRPr="00E4546F">
        <w:rPr>
          <w:rFonts w:ascii="Arial" w:hAnsi="Arial" w:cs="Arial"/>
          <w:color w:val="595959" w:themeColor="text1" w:themeTint="A6"/>
          <w:sz w:val="22"/>
          <w:szCs w:val="22"/>
          <w:lang w:eastAsia="hr-HR"/>
        </w:rPr>
        <w:t>da se u programu CEEPUS kvote u obliku mjesec</w:t>
      </w:r>
      <w:r w:rsidR="002C6C23" w:rsidRPr="00E4546F">
        <w:rPr>
          <w:rFonts w:ascii="Arial" w:hAnsi="Arial" w:cs="Arial"/>
          <w:color w:val="595959" w:themeColor="text1" w:themeTint="A6"/>
          <w:sz w:val="22"/>
          <w:szCs w:val="22"/>
          <w:lang w:eastAsia="hr-HR"/>
        </w:rPr>
        <w:t>a</w:t>
      </w:r>
      <w:r w:rsidR="009E378A" w:rsidRPr="00E4546F">
        <w:rPr>
          <w:rFonts w:ascii="Arial" w:hAnsi="Arial" w:cs="Arial"/>
          <w:color w:val="595959" w:themeColor="text1" w:themeTint="A6"/>
          <w:sz w:val="22"/>
          <w:szCs w:val="22"/>
          <w:lang w:eastAsia="hr-HR"/>
        </w:rPr>
        <w:t xml:space="preserve"> stipendije dodjeljuju za akademsku godinu, </w:t>
      </w:r>
      <w:r w:rsidRPr="00E4546F">
        <w:rPr>
          <w:rFonts w:ascii="Arial" w:hAnsi="Arial" w:cs="Arial"/>
          <w:color w:val="595959" w:themeColor="text1" w:themeTint="A6"/>
          <w:sz w:val="22"/>
          <w:szCs w:val="22"/>
          <w:lang w:eastAsia="hr-HR"/>
        </w:rPr>
        <w:t xml:space="preserve">podaci </w:t>
      </w:r>
      <w:r w:rsidR="009E378A" w:rsidRPr="00E4546F">
        <w:rPr>
          <w:rFonts w:ascii="Arial" w:hAnsi="Arial" w:cs="Arial"/>
          <w:color w:val="595959" w:themeColor="text1" w:themeTint="A6"/>
          <w:sz w:val="22"/>
          <w:szCs w:val="22"/>
          <w:lang w:eastAsia="hr-HR"/>
        </w:rPr>
        <w:t>koji slijede odnose se na provedbenu akademsku godinu 20</w:t>
      </w:r>
      <w:r w:rsidR="56EF3E94" w:rsidRPr="00E4546F">
        <w:rPr>
          <w:rFonts w:ascii="Arial" w:hAnsi="Arial" w:cs="Arial"/>
          <w:color w:val="595959" w:themeColor="text1" w:themeTint="A6"/>
          <w:sz w:val="22"/>
          <w:szCs w:val="22"/>
          <w:lang w:eastAsia="hr-HR"/>
        </w:rPr>
        <w:t>20</w:t>
      </w:r>
      <w:r w:rsidR="00B74633" w:rsidRPr="00E4546F">
        <w:rPr>
          <w:rFonts w:ascii="Arial" w:hAnsi="Arial" w:cs="Arial"/>
          <w:color w:val="595959" w:themeColor="text1" w:themeTint="A6"/>
          <w:sz w:val="22"/>
          <w:szCs w:val="22"/>
          <w:lang w:eastAsia="hr-HR"/>
        </w:rPr>
        <w:t>.</w:t>
      </w:r>
      <w:r w:rsidR="009E378A" w:rsidRPr="00E4546F">
        <w:rPr>
          <w:rFonts w:ascii="Arial" w:hAnsi="Arial" w:cs="Arial"/>
          <w:color w:val="595959" w:themeColor="text1" w:themeTint="A6"/>
          <w:sz w:val="22"/>
          <w:szCs w:val="22"/>
          <w:lang w:eastAsia="hr-HR"/>
        </w:rPr>
        <w:t>/20</w:t>
      </w:r>
      <w:r w:rsidR="10B1B140" w:rsidRPr="00E4546F">
        <w:rPr>
          <w:rFonts w:ascii="Arial" w:hAnsi="Arial" w:cs="Arial"/>
          <w:color w:val="595959" w:themeColor="text1" w:themeTint="A6"/>
          <w:sz w:val="22"/>
          <w:szCs w:val="22"/>
          <w:lang w:eastAsia="hr-HR"/>
        </w:rPr>
        <w:t>2</w:t>
      </w:r>
      <w:r w:rsidR="7F8750B3" w:rsidRPr="00E4546F">
        <w:rPr>
          <w:rFonts w:ascii="Arial" w:hAnsi="Arial" w:cs="Arial"/>
          <w:color w:val="595959" w:themeColor="text1" w:themeTint="A6"/>
          <w:sz w:val="22"/>
          <w:szCs w:val="22"/>
          <w:lang w:eastAsia="hr-HR"/>
        </w:rPr>
        <w:t>1</w:t>
      </w:r>
      <w:r w:rsidR="009E378A" w:rsidRPr="00E4546F">
        <w:rPr>
          <w:rFonts w:ascii="Arial" w:hAnsi="Arial" w:cs="Arial"/>
          <w:color w:val="595959" w:themeColor="text1" w:themeTint="A6"/>
          <w:sz w:val="22"/>
          <w:szCs w:val="22"/>
          <w:lang w:eastAsia="hr-HR"/>
        </w:rPr>
        <w:t xml:space="preserve">. </w:t>
      </w:r>
    </w:p>
    <w:p w14:paraId="73170D82" w14:textId="51F83548"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Broj ostvarenih dolaznih mobilnosti: 317</w:t>
      </w:r>
    </w:p>
    <w:p w14:paraId="566E2F68" w14:textId="3A20ED8A"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Broj</w:t>
      </w:r>
      <w:r w:rsidR="00616FD8" w:rsidRPr="00E4546F">
        <w:rPr>
          <w:rFonts w:ascii="Arial" w:hAnsi="Arial" w:cs="Arial"/>
          <w:color w:val="595959" w:themeColor="text1" w:themeTint="A6"/>
          <w:sz w:val="22"/>
          <w:szCs w:val="22"/>
          <w:lang w:eastAsia="hr-HR"/>
        </w:rPr>
        <w:t xml:space="preserve"> </w:t>
      </w:r>
      <w:r w:rsidR="00E86B4F" w:rsidRPr="00E4546F">
        <w:rPr>
          <w:rFonts w:ascii="Arial" w:hAnsi="Arial" w:cs="Arial"/>
          <w:color w:val="595959" w:themeColor="text1" w:themeTint="A6"/>
          <w:sz w:val="22"/>
          <w:szCs w:val="22"/>
          <w:lang w:eastAsia="hr-HR"/>
        </w:rPr>
        <w:t>ostvarenih</w:t>
      </w:r>
      <w:r w:rsidRPr="00E4546F">
        <w:rPr>
          <w:rFonts w:ascii="Arial" w:hAnsi="Arial" w:cs="Arial"/>
          <w:color w:val="595959" w:themeColor="text1" w:themeTint="A6"/>
          <w:sz w:val="22"/>
          <w:szCs w:val="22"/>
          <w:lang w:eastAsia="hr-HR"/>
        </w:rPr>
        <w:t xml:space="preserve"> odlazn</w:t>
      </w:r>
      <w:r w:rsidR="1AB35C37" w:rsidRPr="00E4546F">
        <w:rPr>
          <w:rFonts w:ascii="Arial" w:hAnsi="Arial" w:cs="Arial"/>
          <w:color w:val="595959" w:themeColor="text1" w:themeTint="A6"/>
          <w:sz w:val="22"/>
          <w:szCs w:val="22"/>
          <w:lang w:eastAsia="hr-HR"/>
        </w:rPr>
        <w:t>ih</w:t>
      </w:r>
      <w:r w:rsidRPr="00E4546F">
        <w:rPr>
          <w:rFonts w:ascii="Arial" w:hAnsi="Arial" w:cs="Arial"/>
          <w:color w:val="595959" w:themeColor="text1" w:themeTint="A6"/>
          <w:sz w:val="22"/>
          <w:szCs w:val="22"/>
          <w:lang w:eastAsia="hr-HR"/>
        </w:rPr>
        <w:t xml:space="preserve"> mobilnosti: </w:t>
      </w:r>
      <w:r w:rsidR="250B99AF" w:rsidRPr="00E4546F">
        <w:rPr>
          <w:rFonts w:ascii="Arial" w:hAnsi="Arial" w:cs="Arial"/>
          <w:color w:val="595959" w:themeColor="text1" w:themeTint="A6"/>
          <w:sz w:val="22"/>
          <w:szCs w:val="22"/>
          <w:lang w:eastAsia="hr-HR"/>
        </w:rPr>
        <w:t>187</w:t>
      </w:r>
    </w:p>
    <w:p w14:paraId="5C1D9A4C" w14:textId="77777777" w:rsidR="00895288" w:rsidRPr="00E4546F" w:rsidRDefault="00895288" w:rsidP="009E378A">
      <w:pPr>
        <w:jc w:val="both"/>
        <w:rPr>
          <w:rFonts w:ascii="Arial" w:hAnsi="Arial" w:cs="Arial"/>
          <w:color w:val="595959" w:themeColor="text1" w:themeTint="A6"/>
          <w:sz w:val="22"/>
          <w:szCs w:val="22"/>
          <w:lang w:eastAsia="hr-HR"/>
        </w:rPr>
      </w:pPr>
    </w:p>
    <w:p w14:paraId="76B53690" w14:textId="77777777" w:rsidR="009E378A" w:rsidRPr="00E4546F" w:rsidRDefault="009E378A" w:rsidP="009E378A">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Ukupan broj pojedinačnih korisnika</w:t>
      </w:r>
    </w:p>
    <w:p w14:paraId="20FB342A" w14:textId="6B7F8103" w:rsidR="009E378A" w:rsidRPr="00E4546F" w:rsidRDefault="009E378A" w:rsidP="009E378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S obzirom na provedbu CEEPUS-a koja se temelji na akademskim godinama, </w:t>
      </w:r>
      <w:r w:rsidR="00EE67C9" w:rsidRPr="00E4546F">
        <w:rPr>
          <w:rFonts w:ascii="Arial" w:hAnsi="Arial" w:cs="Arial"/>
          <w:color w:val="595959" w:themeColor="text1" w:themeTint="A6"/>
          <w:sz w:val="22"/>
          <w:szCs w:val="22"/>
          <w:lang w:eastAsia="hr-HR"/>
        </w:rPr>
        <w:t xml:space="preserve">podaci </w:t>
      </w:r>
      <w:r w:rsidRPr="00E4546F">
        <w:rPr>
          <w:rFonts w:ascii="Arial" w:hAnsi="Arial" w:cs="Arial"/>
          <w:color w:val="595959" w:themeColor="text1" w:themeTint="A6"/>
          <w:sz w:val="22"/>
          <w:szCs w:val="22"/>
          <w:lang w:eastAsia="hr-HR"/>
        </w:rPr>
        <w:t>koji slijede odnose se na provedbenu akademsku godinu 20</w:t>
      </w:r>
      <w:r w:rsidR="14B5D84A" w:rsidRPr="00E4546F">
        <w:rPr>
          <w:rFonts w:ascii="Arial" w:hAnsi="Arial" w:cs="Arial"/>
          <w:color w:val="595959" w:themeColor="text1" w:themeTint="A6"/>
          <w:sz w:val="22"/>
          <w:szCs w:val="22"/>
          <w:lang w:eastAsia="hr-HR"/>
        </w:rPr>
        <w:t>20</w:t>
      </w:r>
      <w:r w:rsidR="00B74633"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w:t>
      </w:r>
      <w:r w:rsidR="79F9ECE3" w:rsidRPr="00E4546F">
        <w:rPr>
          <w:rFonts w:ascii="Arial" w:hAnsi="Arial" w:cs="Arial"/>
          <w:color w:val="595959" w:themeColor="text1" w:themeTint="A6"/>
          <w:sz w:val="22"/>
          <w:szCs w:val="22"/>
          <w:lang w:eastAsia="hr-HR"/>
        </w:rPr>
        <w:t>21</w:t>
      </w:r>
      <w:r w:rsidRPr="00E4546F">
        <w:rPr>
          <w:rFonts w:ascii="Arial" w:hAnsi="Arial" w:cs="Arial"/>
          <w:color w:val="595959" w:themeColor="text1" w:themeTint="A6"/>
          <w:sz w:val="22"/>
          <w:szCs w:val="22"/>
          <w:lang w:eastAsia="hr-HR"/>
        </w:rPr>
        <w:t xml:space="preserve">. </w:t>
      </w:r>
    </w:p>
    <w:p w14:paraId="600D00DA" w14:textId="77777777" w:rsidR="009E378A" w:rsidRPr="00E4546F" w:rsidRDefault="009E378A" w:rsidP="009E378A">
      <w:pPr>
        <w:jc w:val="both"/>
        <w:rPr>
          <w:rFonts w:ascii="Arial" w:hAnsi="Arial" w:cs="Arial"/>
          <w:color w:val="595959" w:themeColor="text1" w:themeTint="A6"/>
          <w:sz w:val="22"/>
          <w:szCs w:val="22"/>
          <w:lang w:eastAsia="hr-HR"/>
        </w:rPr>
      </w:pPr>
    </w:p>
    <w:p w14:paraId="6DE6A3FA" w14:textId="77777777" w:rsidR="009E378A" w:rsidRPr="00E4546F" w:rsidRDefault="009E378A" w:rsidP="00DA346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Broj pojedinačnih korisnika </w:t>
      </w:r>
      <w:r w:rsidR="00687F3C"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dolazne mobilnosti: </w:t>
      </w:r>
    </w:p>
    <w:p w14:paraId="66A04486" w14:textId="1C458D91" w:rsidR="00C623FB" w:rsidRPr="00E4546F" w:rsidRDefault="00262775" w:rsidP="00DA346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113 </w:t>
      </w:r>
      <w:r w:rsidR="3927B5C5" w:rsidRPr="00E4546F">
        <w:rPr>
          <w:rFonts w:ascii="Arial" w:hAnsi="Arial" w:cs="Arial"/>
          <w:color w:val="595959" w:themeColor="text1" w:themeTint="A6"/>
          <w:sz w:val="22"/>
          <w:szCs w:val="22"/>
          <w:lang w:eastAsia="hr-HR"/>
        </w:rPr>
        <w:t xml:space="preserve">studentskih mobilnosti </w:t>
      </w:r>
    </w:p>
    <w:p w14:paraId="090BAD76" w14:textId="12FC1F28" w:rsidR="3927B5C5" w:rsidRPr="00E4546F" w:rsidRDefault="3927B5C5" w:rsidP="00DA346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204 mobilnosti nastavnog osoblja </w:t>
      </w:r>
    </w:p>
    <w:p w14:paraId="1C6ABD3C" w14:textId="190CE680" w:rsidR="3E5F9682" w:rsidRPr="00E4546F" w:rsidRDefault="3E5F9682" w:rsidP="00DA3463">
      <w:pPr>
        <w:jc w:val="both"/>
        <w:rPr>
          <w:rFonts w:ascii="Arial" w:eastAsia="Arial" w:hAnsi="Arial" w:cs="Arial"/>
          <w:color w:val="595959" w:themeColor="text1" w:themeTint="A6"/>
          <w:sz w:val="22"/>
          <w:szCs w:val="22"/>
        </w:rPr>
      </w:pPr>
    </w:p>
    <w:p w14:paraId="7E49C54E" w14:textId="2496A7F4" w:rsidR="3927B5C5" w:rsidRPr="00E4546F" w:rsidRDefault="3927B5C5" w:rsidP="00DA346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Broj pojedinačnih korisnika – odlazne mobilnosti: </w:t>
      </w:r>
    </w:p>
    <w:p w14:paraId="649F3FD8" w14:textId="743412DD" w:rsidR="3927B5C5" w:rsidRPr="00E4546F" w:rsidRDefault="10122158" w:rsidP="00DA346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92 </w:t>
      </w:r>
      <w:r w:rsidR="00B74633" w:rsidRPr="00E4546F">
        <w:rPr>
          <w:rFonts w:ascii="Arial" w:hAnsi="Arial" w:cs="Arial"/>
          <w:color w:val="595959" w:themeColor="text1" w:themeTint="A6"/>
          <w:sz w:val="22"/>
          <w:szCs w:val="22"/>
          <w:lang w:eastAsia="hr-HR"/>
        </w:rPr>
        <w:t xml:space="preserve">studentske </w:t>
      </w:r>
      <w:r w:rsidR="3927B5C5" w:rsidRPr="00E4546F">
        <w:rPr>
          <w:rFonts w:ascii="Arial" w:hAnsi="Arial" w:cs="Arial"/>
          <w:color w:val="595959" w:themeColor="text1" w:themeTint="A6"/>
          <w:sz w:val="22"/>
          <w:szCs w:val="22"/>
          <w:lang w:eastAsia="hr-HR"/>
        </w:rPr>
        <w:t xml:space="preserve">mobilnosti </w:t>
      </w:r>
    </w:p>
    <w:p w14:paraId="521BEA57" w14:textId="55E1A3B2" w:rsidR="00DA3463" w:rsidRPr="00E4546F" w:rsidRDefault="10122158" w:rsidP="00DA346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95 </w:t>
      </w:r>
      <w:r w:rsidR="3927B5C5" w:rsidRPr="00E4546F">
        <w:rPr>
          <w:rFonts w:ascii="Arial" w:hAnsi="Arial" w:cs="Arial"/>
          <w:color w:val="595959" w:themeColor="text1" w:themeTint="A6"/>
          <w:sz w:val="22"/>
          <w:szCs w:val="22"/>
          <w:lang w:eastAsia="hr-HR"/>
        </w:rPr>
        <w:t>mobilnosti nastavnog osoblja</w:t>
      </w:r>
    </w:p>
    <w:p w14:paraId="6C5130EA" w14:textId="77777777" w:rsidR="00DA3463" w:rsidRPr="00E4546F" w:rsidRDefault="00DA3463" w:rsidP="00DA3463">
      <w:pPr>
        <w:jc w:val="both"/>
        <w:rPr>
          <w:rFonts w:ascii="Arial" w:hAnsi="Arial" w:cs="Arial"/>
          <w:color w:val="595959" w:themeColor="text1" w:themeTint="A6"/>
          <w:sz w:val="22"/>
          <w:szCs w:val="22"/>
          <w:lang w:eastAsia="hr-HR"/>
        </w:rPr>
      </w:pPr>
    </w:p>
    <w:p w14:paraId="61C03979" w14:textId="4E586773" w:rsidR="02B7C53A" w:rsidRPr="00E4546F" w:rsidRDefault="3927B5C5" w:rsidP="02B7C53A">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Novosti u provedbi i aktivnosti prilagodbe</w:t>
      </w:r>
    </w:p>
    <w:p w14:paraId="0C72AB9E" w14:textId="6F376AF4" w:rsidR="02B7C53A" w:rsidRPr="00E4546F" w:rsidRDefault="02B7C53A" w:rsidP="00E50748">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Izvanredne okolnosti koje su nastupile u 2020. </w:t>
      </w:r>
      <w:r w:rsidR="00B74633" w:rsidRPr="00E4546F">
        <w:rPr>
          <w:rFonts w:ascii="Arial" w:hAnsi="Arial" w:cs="Arial"/>
          <w:color w:val="595959" w:themeColor="text1" w:themeTint="A6"/>
          <w:sz w:val="22"/>
          <w:szCs w:val="22"/>
          <w:lang w:eastAsia="hr-HR"/>
        </w:rPr>
        <w:t xml:space="preserve">godini </w:t>
      </w:r>
      <w:r w:rsidRPr="00E4546F">
        <w:rPr>
          <w:rFonts w:ascii="Arial" w:hAnsi="Arial" w:cs="Arial"/>
          <w:color w:val="595959" w:themeColor="text1" w:themeTint="A6"/>
          <w:sz w:val="22"/>
          <w:szCs w:val="22"/>
          <w:lang w:eastAsia="hr-HR"/>
        </w:rPr>
        <w:t xml:space="preserve">nastavile su se i u 2021. </w:t>
      </w:r>
      <w:r w:rsidR="00B74633" w:rsidRPr="00E4546F">
        <w:rPr>
          <w:rFonts w:ascii="Arial" w:hAnsi="Arial" w:cs="Arial"/>
          <w:color w:val="595959" w:themeColor="text1" w:themeTint="A6"/>
          <w:sz w:val="22"/>
          <w:szCs w:val="22"/>
          <w:lang w:eastAsia="hr-HR"/>
        </w:rPr>
        <w:t xml:space="preserve">pa </w:t>
      </w:r>
      <w:r w:rsidRPr="00E4546F">
        <w:rPr>
          <w:rFonts w:ascii="Arial" w:hAnsi="Arial" w:cs="Arial"/>
          <w:color w:val="595959" w:themeColor="text1" w:themeTint="A6"/>
          <w:sz w:val="22"/>
          <w:szCs w:val="22"/>
          <w:lang w:eastAsia="hr-HR"/>
        </w:rPr>
        <w:t xml:space="preserve">su nastojanja Agencije bila usmjerena na očuvanje kontinuiteta suradnje koju hrvatska visoka učilišta ostvaruju kroz CEEPUS te </w:t>
      </w:r>
      <w:r w:rsidR="5D0F9AAB" w:rsidRPr="00E4546F">
        <w:rPr>
          <w:rFonts w:ascii="Arial" w:hAnsi="Arial" w:cs="Arial"/>
          <w:color w:val="595959" w:themeColor="text1" w:themeTint="A6"/>
          <w:sz w:val="22"/>
          <w:szCs w:val="22"/>
          <w:lang w:eastAsia="hr-HR"/>
        </w:rPr>
        <w:t>zadržavanje i</w:t>
      </w:r>
      <w:r w:rsidRPr="00E4546F">
        <w:rPr>
          <w:rFonts w:ascii="Arial" w:hAnsi="Arial" w:cs="Arial"/>
          <w:color w:val="595959" w:themeColor="text1" w:themeTint="A6"/>
          <w:sz w:val="22"/>
          <w:szCs w:val="22"/>
          <w:lang w:eastAsia="hr-HR"/>
        </w:rPr>
        <w:t xml:space="preserve"> proširenje stabilne korisničke baze. Niz dodatnih mjera koje je Agencija u suradnji s Ministarstvom znanosti i obrazovanja uvela </w:t>
      </w:r>
      <w:r w:rsidR="00B74633" w:rsidRPr="00E4546F">
        <w:rPr>
          <w:rFonts w:ascii="Arial" w:hAnsi="Arial" w:cs="Arial"/>
          <w:color w:val="595959" w:themeColor="text1" w:themeTint="A6"/>
          <w:sz w:val="22"/>
          <w:szCs w:val="22"/>
          <w:lang w:eastAsia="hr-HR"/>
        </w:rPr>
        <w:t xml:space="preserve">potkraj </w:t>
      </w:r>
      <w:r w:rsidRPr="00E4546F">
        <w:rPr>
          <w:rFonts w:ascii="Arial" w:hAnsi="Arial" w:cs="Arial"/>
          <w:color w:val="595959" w:themeColor="text1" w:themeTint="A6"/>
          <w:sz w:val="22"/>
          <w:szCs w:val="22"/>
          <w:lang w:eastAsia="hr-HR"/>
        </w:rPr>
        <w:t xml:space="preserve">2020. godine </w:t>
      </w:r>
      <w:r w:rsidR="00B74633" w:rsidRPr="00E4546F">
        <w:rPr>
          <w:rFonts w:ascii="Arial" w:hAnsi="Arial" w:cs="Arial"/>
          <w:color w:val="595959" w:themeColor="text1" w:themeTint="A6"/>
          <w:sz w:val="22"/>
          <w:szCs w:val="22"/>
          <w:lang w:eastAsia="hr-HR"/>
        </w:rPr>
        <w:t xml:space="preserve">radi </w:t>
      </w:r>
      <w:r w:rsidRPr="00E4546F">
        <w:rPr>
          <w:rFonts w:ascii="Arial" w:hAnsi="Arial" w:cs="Arial"/>
          <w:color w:val="595959" w:themeColor="text1" w:themeTint="A6"/>
          <w:sz w:val="22"/>
          <w:szCs w:val="22"/>
          <w:lang w:eastAsia="hr-HR"/>
        </w:rPr>
        <w:t>poticanja mobilnosti u fizičkom i virtualnom obliku u otežanim okolnostima epidemije korisnici su nastavili upotrebljavati i tijekom 2021. godine. Mogućnost da svoju mobilnost ostvare virtualnim putem iskoristilo je više od</w:t>
      </w:r>
      <w:r w:rsidR="00B74633"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trećine dolaznih stipendista, dok je mjere vezane uz smještaj odabrala polovica dolaznih stipendista koji su mobilnost ostvarili fizičkim putem. Može se, stoga, pretpostaviti da su dvije trećine dolaznih stipendista mobilnost ostvarile </w:t>
      </w:r>
      <w:r w:rsidR="5D0F9AAB" w:rsidRPr="00E4546F">
        <w:rPr>
          <w:rFonts w:ascii="Arial" w:hAnsi="Arial" w:cs="Arial"/>
          <w:color w:val="595959" w:themeColor="text1" w:themeTint="A6"/>
          <w:sz w:val="22"/>
          <w:szCs w:val="22"/>
          <w:lang w:eastAsia="hr-HR"/>
        </w:rPr>
        <w:t>zahvaljujući uvođenju</w:t>
      </w:r>
      <w:r w:rsidRPr="00E4546F">
        <w:rPr>
          <w:rFonts w:ascii="Arial" w:hAnsi="Arial" w:cs="Arial"/>
          <w:color w:val="595959" w:themeColor="text1" w:themeTint="A6"/>
          <w:sz w:val="22"/>
          <w:szCs w:val="22"/>
          <w:lang w:eastAsia="hr-HR"/>
        </w:rPr>
        <w:t xml:space="preserve"> posebnih mjera za provedbu CEEPUS-a u Republici Hrvatskoj. Što se tiče odlaznih mobilnosti, samo je šest od ukupno </w:t>
      </w:r>
      <w:r w:rsidR="00B74633" w:rsidRPr="00E4546F">
        <w:rPr>
          <w:rFonts w:ascii="Arial" w:hAnsi="Arial" w:cs="Arial"/>
          <w:color w:val="595959" w:themeColor="text1" w:themeTint="A6"/>
          <w:sz w:val="22"/>
          <w:szCs w:val="22"/>
          <w:lang w:eastAsia="hr-HR"/>
        </w:rPr>
        <w:t xml:space="preserve">15 </w:t>
      </w:r>
      <w:r w:rsidRPr="00E4546F">
        <w:rPr>
          <w:rFonts w:ascii="Arial" w:hAnsi="Arial" w:cs="Arial"/>
          <w:color w:val="595959" w:themeColor="text1" w:themeTint="A6"/>
          <w:sz w:val="22"/>
          <w:szCs w:val="22"/>
          <w:lang w:eastAsia="hr-HR"/>
        </w:rPr>
        <w:t>država uvelo mogućnost realizacije mobilnosti u virtualnom ili kombiniranom obliku</w:t>
      </w:r>
      <w:r w:rsidR="00B74633" w:rsidRPr="00E4546F">
        <w:rPr>
          <w:rFonts w:ascii="Arial" w:hAnsi="Arial" w:cs="Arial"/>
          <w:color w:val="595959" w:themeColor="text1" w:themeTint="A6"/>
          <w:sz w:val="22"/>
          <w:szCs w:val="22"/>
          <w:lang w:eastAsia="hr-HR"/>
        </w:rPr>
        <w:t xml:space="preserve"> pa </w:t>
      </w:r>
      <w:r w:rsidRPr="00E4546F">
        <w:rPr>
          <w:rFonts w:ascii="Arial" w:hAnsi="Arial" w:cs="Arial"/>
          <w:color w:val="595959" w:themeColor="text1" w:themeTint="A6"/>
          <w:sz w:val="22"/>
          <w:szCs w:val="22"/>
          <w:lang w:eastAsia="hr-HR"/>
        </w:rPr>
        <w:t xml:space="preserve">je broj odlaznih stipendista doživio značajniji pad u odnosu na broj dolaznih mobilnosti. Smanjenje broja odlaznih mobilnosti bilo je znatnije vidljivo na samom početku akademske godine 2020./2021., dok je od druge polovice godine u stalnom porastu. Agencija je uvela i mjere za </w:t>
      </w:r>
      <w:r w:rsidRPr="00E4546F">
        <w:rPr>
          <w:rFonts w:ascii="Arial" w:hAnsi="Arial" w:cs="Arial"/>
          <w:color w:val="595959" w:themeColor="text1" w:themeTint="A6"/>
          <w:sz w:val="22"/>
          <w:szCs w:val="22"/>
          <w:lang w:eastAsia="hr-HR"/>
        </w:rPr>
        <w:lastRenderedPageBreak/>
        <w:t xml:space="preserve">poticanje odlaznih mobilnosti. Budući da Agencija refundira putne troškove svim odlaznim stipendistima, uvedena je procedura za povrat troška </w:t>
      </w:r>
      <w:r w:rsidR="00B74633" w:rsidRPr="00E4546F">
        <w:rPr>
          <w:rFonts w:ascii="Arial" w:hAnsi="Arial" w:cs="Arial"/>
          <w:color w:val="595959" w:themeColor="text1" w:themeTint="A6"/>
          <w:sz w:val="22"/>
          <w:szCs w:val="22"/>
          <w:lang w:eastAsia="hr-HR"/>
        </w:rPr>
        <w:t>PCR-</w:t>
      </w:r>
      <w:r w:rsidRPr="00E4546F">
        <w:rPr>
          <w:rFonts w:ascii="Arial" w:hAnsi="Arial" w:cs="Arial"/>
          <w:color w:val="595959" w:themeColor="text1" w:themeTint="A6"/>
          <w:sz w:val="22"/>
          <w:szCs w:val="22"/>
          <w:lang w:eastAsia="hr-HR"/>
        </w:rPr>
        <w:t>testiranja odlaznim stipendistima</w:t>
      </w:r>
      <w:r w:rsidR="5D0F9AAB" w:rsidRPr="00E4546F">
        <w:rPr>
          <w:rFonts w:ascii="Arial" w:hAnsi="Arial" w:cs="Arial"/>
          <w:color w:val="595959" w:themeColor="text1" w:themeTint="A6"/>
          <w:sz w:val="22"/>
          <w:szCs w:val="22"/>
          <w:lang w:eastAsia="hr-HR"/>
        </w:rPr>
        <w:t>.</w:t>
      </w:r>
    </w:p>
    <w:p w14:paraId="03FB7A1A" w14:textId="77777777" w:rsidR="00416245" w:rsidRPr="00E4546F" w:rsidRDefault="00416245" w:rsidP="00EC6790">
      <w:pPr>
        <w:jc w:val="both"/>
        <w:rPr>
          <w:rFonts w:ascii="Arial" w:hAnsi="Arial" w:cs="Arial"/>
          <w:color w:val="595959" w:themeColor="text1" w:themeTint="A6"/>
          <w:sz w:val="22"/>
          <w:szCs w:val="22"/>
          <w:lang w:eastAsia="hr-HR"/>
        </w:rPr>
      </w:pPr>
    </w:p>
    <w:p w14:paraId="44CF2344" w14:textId="2247FAB4" w:rsidR="02B7C53A" w:rsidRPr="00E4546F" w:rsidRDefault="02B7C53A" w:rsidP="00EC6790">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Uvođenje novih tipova mobilnosti uvelike je otežalo provedbu i administriranje </w:t>
      </w:r>
      <w:r w:rsidR="00B74633" w:rsidRPr="00E4546F">
        <w:rPr>
          <w:rFonts w:ascii="Arial" w:hAnsi="Arial" w:cs="Arial"/>
          <w:color w:val="595959" w:themeColor="text1" w:themeTint="A6"/>
          <w:sz w:val="22"/>
          <w:szCs w:val="22"/>
          <w:lang w:eastAsia="hr-HR"/>
        </w:rPr>
        <w:t>CEEPUS-</w:t>
      </w:r>
      <w:r w:rsidRPr="00E4546F">
        <w:rPr>
          <w:rFonts w:ascii="Arial" w:hAnsi="Arial" w:cs="Arial"/>
          <w:color w:val="595959" w:themeColor="text1" w:themeTint="A6"/>
          <w:sz w:val="22"/>
          <w:szCs w:val="22"/>
          <w:lang w:eastAsia="hr-HR"/>
        </w:rPr>
        <w:t>mobilnosti u Republici Hrvatskoj</w:t>
      </w:r>
      <w:r w:rsidR="00B74633" w:rsidRPr="00E4546F">
        <w:rPr>
          <w:rFonts w:ascii="Arial" w:hAnsi="Arial" w:cs="Arial"/>
          <w:color w:val="595959" w:themeColor="text1" w:themeTint="A6"/>
          <w:sz w:val="22"/>
          <w:szCs w:val="22"/>
          <w:lang w:eastAsia="hr-HR"/>
        </w:rPr>
        <w:t xml:space="preserve"> p</w:t>
      </w:r>
      <w:r w:rsidRPr="00E4546F">
        <w:rPr>
          <w:rFonts w:ascii="Arial" w:hAnsi="Arial" w:cs="Arial"/>
          <w:color w:val="595959" w:themeColor="text1" w:themeTint="A6"/>
          <w:sz w:val="22"/>
          <w:szCs w:val="22"/>
          <w:lang w:eastAsia="hr-HR"/>
        </w:rPr>
        <w:t>a je u 2020. godini započet</w:t>
      </w:r>
      <w:r w:rsidR="00416245"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a u 2021. godini završen</w:t>
      </w:r>
      <w:r w:rsidR="00617BC0"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proces uvođenja novih funkcija u sustav CEEPUS-a. Također, tijekom 2021. godine </w:t>
      </w:r>
      <w:r w:rsidR="00B74633" w:rsidRPr="00E4546F">
        <w:rPr>
          <w:rFonts w:ascii="Arial" w:hAnsi="Arial" w:cs="Arial"/>
          <w:color w:val="595959" w:themeColor="text1" w:themeTint="A6"/>
          <w:sz w:val="22"/>
          <w:szCs w:val="22"/>
          <w:lang w:eastAsia="hr-HR"/>
        </w:rPr>
        <w:t>CEEPUS-</w:t>
      </w:r>
      <w:r w:rsidRPr="00E4546F">
        <w:rPr>
          <w:rFonts w:ascii="Arial" w:hAnsi="Arial" w:cs="Arial"/>
          <w:color w:val="595959" w:themeColor="text1" w:themeTint="A6"/>
          <w:sz w:val="22"/>
          <w:szCs w:val="22"/>
          <w:lang w:eastAsia="hr-HR"/>
        </w:rPr>
        <w:t xml:space="preserve">platforma dobila je novi dizajn te </w:t>
      </w:r>
      <w:r w:rsidR="00B74633" w:rsidRPr="00E4546F">
        <w:rPr>
          <w:rFonts w:ascii="Arial" w:hAnsi="Arial" w:cs="Arial"/>
          <w:color w:val="595959" w:themeColor="text1" w:themeTint="A6"/>
          <w:sz w:val="22"/>
          <w:szCs w:val="22"/>
          <w:lang w:eastAsia="hr-HR"/>
        </w:rPr>
        <w:t xml:space="preserve">je </w:t>
      </w:r>
      <w:r w:rsidRPr="00E4546F">
        <w:rPr>
          <w:rFonts w:ascii="Arial" w:hAnsi="Arial" w:cs="Arial"/>
          <w:color w:val="595959" w:themeColor="text1" w:themeTint="A6"/>
          <w:sz w:val="22"/>
          <w:szCs w:val="22"/>
          <w:lang w:eastAsia="hr-HR"/>
        </w:rPr>
        <w:t xml:space="preserve">djelomično promijenila svoju strukturu. Za korisnike su </w:t>
      </w:r>
      <w:r w:rsidR="00617BC0" w:rsidRPr="00E4546F">
        <w:rPr>
          <w:rFonts w:ascii="Arial" w:hAnsi="Arial" w:cs="Arial"/>
          <w:color w:val="595959" w:themeColor="text1" w:themeTint="A6"/>
          <w:sz w:val="22"/>
          <w:szCs w:val="22"/>
          <w:lang w:eastAsia="hr-HR"/>
        </w:rPr>
        <w:t xml:space="preserve">se </w:t>
      </w:r>
      <w:r w:rsidRPr="00E4546F">
        <w:rPr>
          <w:rFonts w:ascii="Arial" w:hAnsi="Arial" w:cs="Arial"/>
          <w:color w:val="595959" w:themeColor="text1" w:themeTint="A6"/>
          <w:sz w:val="22"/>
          <w:szCs w:val="22"/>
          <w:lang w:eastAsia="hr-HR"/>
        </w:rPr>
        <w:t>tijekom jeseni kontinuirano održava</w:t>
      </w:r>
      <w:r w:rsidR="00617BC0" w:rsidRPr="00E4546F">
        <w:rPr>
          <w:rFonts w:ascii="Arial" w:hAnsi="Arial" w:cs="Arial"/>
          <w:color w:val="595959" w:themeColor="text1" w:themeTint="A6"/>
          <w:sz w:val="22"/>
          <w:szCs w:val="22"/>
          <w:lang w:eastAsia="hr-HR"/>
        </w:rPr>
        <w:t>l</w:t>
      </w:r>
      <w:r w:rsidRPr="00E4546F">
        <w:rPr>
          <w:rFonts w:ascii="Arial" w:hAnsi="Arial" w:cs="Arial"/>
          <w:color w:val="595959" w:themeColor="text1" w:themeTint="A6"/>
          <w:sz w:val="22"/>
          <w:szCs w:val="22"/>
          <w:lang w:eastAsia="hr-HR"/>
        </w:rPr>
        <w:t xml:space="preserve">i treninzi za lakše snalaženje u novom i modernijem sustavu. Sa svrhom olakšavanja administriranja CEEPUS-a, tijekom proljeća </w:t>
      </w:r>
      <w:r w:rsidR="00617BC0" w:rsidRPr="00E4546F">
        <w:rPr>
          <w:rFonts w:ascii="Arial" w:hAnsi="Arial" w:cs="Arial"/>
          <w:color w:val="595959" w:themeColor="text1" w:themeTint="A6"/>
          <w:sz w:val="22"/>
          <w:szCs w:val="22"/>
          <w:lang w:eastAsia="hr-HR"/>
        </w:rPr>
        <w:t xml:space="preserve">su </w:t>
      </w:r>
      <w:r w:rsidRPr="00E4546F">
        <w:rPr>
          <w:rFonts w:ascii="Arial" w:hAnsi="Arial" w:cs="Arial"/>
          <w:color w:val="595959" w:themeColor="text1" w:themeTint="A6"/>
          <w:sz w:val="22"/>
          <w:szCs w:val="22"/>
          <w:lang w:eastAsia="hr-HR"/>
        </w:rPr>
        <w:t>napravljene</w:t>
      </w:r>
      <w:r w:rsidR="00617BC0"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brojne izmjene u internom sustavu Agencije</w:t>
      </w:r>
      <w:r w:rsidR="00F37166" w:rsidRPr="00E4546F">
        <w:rPr>
          <w:rFonts w:ascii="Arial" w:hAnsi="Arial" w:cs="Arial"/>
          <w:color w:val="595959" w:themeColor="text1" w:themeTint="A6"/>
          <w:sz w:val="22"/>
          <w:szCs w:val="22"/>
          <w:lang w:eastAsia="hr-HR"/>
        </w:rPr>
        <w:t>.</w:t>
      </w:r>
    </w:p>
    <w:p w14:paraId="1700F265" w14:textId="187B05E0" w:rsidR="02B7C53A" w:rsidRPr="00E4546F" w:rsidRDefault="02B7C53A" w:rsidP="00EC6790">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Osim po izazovima u provedbi i administriranju CEEPUS-a u otežanim okolnostima, 2021. godina</w:t>
      </w:r>
      <w:r w:rsidR="00B74633"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bila</w:t>
      </w:r>
      <w:r w:rsidR="00B74633" w:rsidRPr="00E4546F">
        <w:rPr>
          <w:rFonts w:ascii="Arial" w:hAnsi="Arial" w:cs="Arial"/>
          <w:color w:val="595959" w:themeColor="text1" w:themeTint="A6"/>
          <w:sz w:val="22"/>
          <w:szCs w:val="22"/>
          <w:lang w:eastAsia="hr-HR"/>
        </w:rPr>
        <w:t xml:space="preserve"> je</w:t>
      </w:r>
      <w:r w:rsidRPr="00E4546F">
        <w:rPr>
          <w:rFonts w:ascii="Arial" w:hAnsi="Arial" w:cs="Arial"/>
          <w:color w:val="595959" w:themeColor="text1" w:themeTint="A6"/>
          <w:sz w:val="22"/>
          <w:szCs w:val="22"/>
          <w:lang w:eastAsia="hr-HR"/>
        </w:rPr>
        <w:t xml:space="preserve"> značajna i za budućnost programa. U lipnju 2021. godine virtualno je održan sastanak Vijeća ministara. Riječ je o najznačajnijem sastanku u CEEPUS-u koji se organizira </w:t>
      </w:r>
      <w:r w:rsidR="00B74633" w:rsidRPr="00E4546F">
        <w:rPr>
          <w:rFonts w:ascii="Arial" w:hAnsi="Arial" w:cs="Arial"/>
          <w:color w:val="595959" w:themeColor="text1" w:themeTint="A6"/>
          <w:sz w:val="22"/>
          <w:szCs w:val="22"/>
          <w:lang w:eastAsia="hr-HR"/>
        </w:rPr>
        <w:t xml:space="preserve">jedanput </w:t>
      </w:r>
      <w:r w:rsidRPr="00E4546F">
        <w:rPr>
          <w:rFonts w:ascii="Arial" w:hAnsi="Arial" w:cs="Arial"/>
          <w:color w:val="595959" w:themeColor="text1" w:themeTint="A6"/>
          <w:sz w:val="22"/>
          <w:szCs w:val="22"/>
          <w:lang w:eastAsia="hr-HR"/>
        </w:rPr>
        <w:t xml:space="preserve">u dvije godine. Tijekom sastanka </w:t>
      </w:r>
      <w:r w:rsidR="00B74633" w:rsidRPr="00E4546F">
        <w:rPr>
          <w:rFonts w:ascii="Arial" w:hAnsi="Arial" w:cs="Arial"/>
          <w:color w:val="595959" w:themeColor="text1" w:themeTint="A6"/>
          <w:sz w:val="22"/>
          <w:szCs w:val="22"/>
          <w:lang w:eastAsia="hr-HR"/>
        </w:rPr>
        <w:t xml:space="preserve">raspravljalo se </w:t>
      </w:r>
      <w:r w:rsidRPr="00E4546F">
        <w:rPr>
          <w:rFonts w:ascii="Arial" w:hAnsi="Arial" w:cs="Arial"/>
          <w:color w:val="595959" w:themeColor="text1" w:themeTint="A6"/>
          <w:sz w:val="22"/>
          <w:szCs w:val="22"/>
          <w:lang w:eastAsia="hr-HR"/>
        </w:rPr>
        <w:t xml:space="preserve">o nacrtu ugovora za </w:t>
      </w:r>
      <w:r w:rsidR="00B74633" w:rsidRPr="00E4546F">
        <w:rPr>
          <w:rFonts w:ascii="Arial" w:hAnsi="Arial" w:cs="Arial"/>
          <w:color w:val="595959" w:themeColor="text1" w:themeTint="A6"/>
          <w:sz w:val="22"/>
          <w:szCs w:val="22"/>
          <w:lang w:eastAsia="hr-HR"/>
        </w:rPr>
        <w:t xml:space="preserve">program </w:t>
      </w:r>
      <w:r w:rsidRPr="00E4546F">
        <w:rPr>
          <w:rFonts w:ascii="Arial" w:hAnsi="Arial" w:cs="Arial"/>
          <w:color w:val="595959" w:themeColor="text1" w:themeTint="A6"/>
          <w:sz w:val="22"/>
          <w:szCs w:val="22"/>
          <w:lang w:eastAsia="hr-HR"/>
        </w:rPr>
        <w:t>CEEPUS IV</w:t>
      </w:r>
      <w:r w:rsidR="00B74633"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koji je izradio Središnji ured za CEEPUS u Beču. Sastanku Vijeća ministara prethodili su brojni sastanci i radionice na temu novog </w:t>
      </w:r>
      <w:r w:rsidR="00B74633" w:rsidRPr="00E4546F">
        <w:rPr>
          <w:rFonts w:ascii="Arial" w:hAnsi="Arial" w:cs="Arial"/>
          <w:color w:val="595959" w:themeColor="text1" w:themeTint="A6"/>
          <w:sz w:val="22"/>
          <w:szCs w:val="22"/>
          <w:lang w:eastAsia="hr-HR"/>
        </w:rPr>
        <w:t>CEEPUS-</w:t>
      </w:r>
      <w:r w:rsidRPr="00E4546F">
        <w:rPr>
          <w:rFonts w:ascii="Arial" w:hAnsi="Arial" w:cs="Arial"/>
          <w:color w:val="595959" w:themeColor="text1" w:themeTint="A6"/>
          <w:sz w:val="22"/>
          <w:szCs w:val="22"/>
          <w:lang w:eastAsia="hr-HR"/>
        </w:rPr>
        <w:t xml:space="preserve">ugovora, u kojima je Agencija sudjelovala, a </w:t>
      </w:r>
      <w:r w:rsidR="00B74633" w:rsidRPr="00E4546F">
        <w:rPr>
          <w:rFonts w:ascii="Arial" w:hAnsi="Arial" w:cs="Arial"/>
          <w:color w:val="595959" w:themeColor="text1" w:themeTint="A6"/>
          <w:sz w:val="22"/>
          <w:szCs w:val="22"/>
          <w:lang w:eastAsia="hr-HR"/>
        </w:rPr>
        <w:t xml:space="preserve">na temelju </w:t>
      </w:r>
      <w:r w:rsidRPr="00E4546F">
        <w:rPr>
          <w:rFonts w:ascii="Arial" w:hAnsi="Arial" w:cs="Arial"/>
          <w:color w:val="595959" w:themeColor="text1" w:themeTint="A6"/>
          <w:sz w:val="22"/>
          <w:szCs w:val="22"/>
          <w:lang w:eastAsia="hr-HR"/>
        </w:rPr>
        <w:t>kojeg je Središnji ured za CEEPUS izradio nacrt ugovora. Novi ugovor stupit će na snagu 2025. godine.</w:t>
      </w:r>
    </w:p>
    <w:p w14:paraId="0783012C" w14:textId="42EDDEB4" w:rsidR="02B7C53A" w:rsidRPr="00E4546F" w:rsidRDefault="02B7C53A" w:rsidP="02B7C53A">
      <w:pPr>
        <w:jc w:val="both"/>
        <w:rPr>
          <w:rFonts w:ascii="Arial" w:hAnsi="Arial" w:cs="Arial"/>
          <w:color w:val="595959" w:themeColor="text1" w:themeTint="A6"/>
          <w:sz w:val="22"/>
          <w:szCs w:val="22"/>
          <w:lang w:eastAsia="hr-HR"/>
        </w:rPr>
      </w:pPr>
    </w:p>
    <w:p w14:paraId="7EE66AF1" w14:textId="77777777" w:rsidR="00EE67C9" w:rsidRPr="00E4546F" w:rsidRDefault="009E378A" w:rsidP="56F411BB">
      <w:pPr>
        <w:jc w:val="both"/>
        <w:rPr>
          <w:rFonts w:ascii="Arial" w:hAnsi="Arial" w:cs="Arial"/>
          <w:b/>
          <w:color w:val="595959" w:themeColor="text1" w:themeTint="A6"/>
          <w:sz w:val="22"/>
          <w:szCs w:val="22"/>
          <w:lang w:eastAsia="hr-HR"/>
        </w:rPr>
      </w:pPr>
      <w:bookmarkStart w:id="77" w:name="_Hlk31036132"/>
      <w:r w:rsidRPr="00E4546F" w:rsidDel="009E378A">
        <w:rPr>
          <w:rFonts w:ascii="Arial" w:hAnsi="Arial" w:cs="Arial"/>
          <w:b/>
          <w:color w:val="595959" w:themeColor="text1" w:themeTint="A6"/>
          <w:sz w:val="22"/>
          <w:szCs w:val="22"/>
          <w:lang w:eastAsia="hr-HR"/>
        </w:rPr>
        <w:t xml:space="preserve">Promotivne, informativne i potporne aktivnosti </w:t>
      </w:r>
      <w:bookmarkEnd w:id="77"/>
    </w:p>
    <w:p w14:paraId="2314287F" w14:textId="2B455CF1" w:rsidR="00EE67C9" w:rsidRPr="00E4546F" w:rsidRDefault="009E378A" w:rsidP="00803BEE">
      <w:pPr>
        <w:jc w:val="both"/>
        <w:rPr>
          <w:rFonts w:ascii="Arial" w:hAnsi="Arial" w:cs="Arial"/>
          <w:color w:val="595959" w:themeColor="text1" w:themeTint="A6"/>
          <w:sz w:val="22"/>
          <w:szCs w:val="22"/>
          <w:lang w:eastAsia="hr-HR"/>
        </w:rPr>
      </w:pPr>
      <w:r w:rsidRPr="00E4546F" w:rsidDel="009E378A">
        <w:rPr>
          <w:rFonts w:ascii="Arial" w:hAnsi="Arial" w:cs="Arial"/>
          <w:color w:val="595959" w:themeColor="text1" w:themeTint="A6"/>
          <w:sz w:val="22"/>
          <w:szCs w:val="22"/>
          <w:lang w:eastAsia="hr-HR"/>
        </w:rPr>
        <w:t xml:space="preserve">Tijekom </w:t>
      </w:r>
      <w:r w:rsidRPr="00E4546F">
        <w:rPr>
          <w:rFonts w:ascii="Arial" w:hAnsi="Arial" w:cs="Arial"/>
          <w:color w:val="595959" w:themeColor="text1" w:themeTint="A6"/>
          <w:sz w:val="22"/>
          <w:szCs w:val="22"/>
          <w:lang w:eastAsia="hr-HR"/>
        </w:rPr>
        <w:t>2021.</w:t>
      </w:r>
      <w:r w:rsidRPr="00E4546F" w:rsidDel="009E378A">
        <w:rPr>
          <w:rFonts w:ascii="Arial" w:hAnsi="Arial" w:cs="Arial"/>
          <w:color w:val="595959" w:themeColor="text1" w:themeTint="A6"/>
          <w:sz w:val="22"/>
          <w:szCs w:val="22"/>
          <w:lang w:eastAsia="hr-HR"/>
        </w:rPr>
        <w:t xml:space="preserve"> </w:t>
      </w:r>
      <w:r w:rsidRPr="00E4546F" w:rsidDel="00EE67C9">
        <w:rPr>
          <w:rFonts w:ascii="Arial" w:hAnsi="Arial" w:cs="Arial"/>
          <w:color w:val="595959" w:themeColor="text1" w:themeTint="A6"/>
          <w:sz w:val="22"/>
          <w:szCs w:val="22"/>
          <w:lang w:eastAsia="hr-HR"/>
        </w:rPr>
        <w:t xml:space="preserve">godine </w:t>
      </w:r>
      <w:r w:rsidRPr="00E4546F" w:rsidDel="6BEB389C">
        <w:rPr>
          <w:rFonts w:ascii="Arial" w:hAnsi="Arial" w:cs="Arial"/>
          <w:color w:val="595959" w:themeColor="text1" w:themeTint="A6"/>
          <w:sz w:val="22"/>
          <w:szCs w:val="22"/>
          <w:lang w:eastAsia="hr-HR"/>
        </w:rPr>
        <w:t xml:space="preserve">Agencija </w:t>
      </w:r>
      <w:r w:rsidRPr="00E4546F" w:rsidDel="00BC0D5B">
        <w:rPr>
          <w:rFonts w:ascii="Arial" w:hAnsi="Arial" w:cs="Arial"/>
          <w:color w:val="595959" w:themeColor="text1" w:themeTint="A6"/>
          <w:sz w:val="22"/>
          <w:szCs w:val="22"/>
          <w:lang w:eastAsia="hr-HR"/>
        </w:rPr>
        <w:t xml:space="preserve">je </w:t>
      </w:r>
      <w:r w:rsidRPr="00E4546F" w:rsidDel="6BEB389C">
        <w:rPr>
          <w:rFonts w:ascii="Arial" w:hAnsi="Arial" w:cs="Arial"/>
          <w:color w:val="595959" w:themeColor="text1" w:themeTint="A6"/>
          <w:sz w:val="22"/>
          <w:szCs w:val="22"/>
          <w:lang w:eastAsia="hr-HR"/>
        </w:rPr>
        <w:t xml:space="preserve">nastavila promotivne aktivnosti kroz informiranje hrvatskih visokih učilišta i potencijalnih prijavitelja o mogućnostima sudjelovanja. Hrvatska visoka učilišta redovito su </w:t>
      </w:r>
      <w:r w:rsidRPr="00E4546F">
        <w:rPr>
          <w:rFonts w:ascii="Arial" w:hAnsi="Arial" w:cs="Arial"/>
          <w:color w:val="595959" w:themeColor="text1" w:themeTint="A6"/>
          <w:sz w:val="22"/>
          <w:szCs w:val="22"/>
          <w:lang w:eastAsia="hr-HR"/>
        </w:rPr>
        <w:t>obavještavana</w:t>
      </w:r>
      <w:r w:rsidRPr="00E4546F" w:rsidDel="00EE67C9">
        <w:rPr>
          <w:rFonts w:ascii="Arial" w:hAnsi="Arial" w:cs="Arial"/>
          <w:color w:val="595959" w:themeColor="text1" w:themeTint="A6"/>
          <w:sz w:val="22"/>
          <w:szCs w:val="22"/>
          <w:lang w:eastAsia="hr-HR"/>
        </w:rPr>
        <w:t xml:space="preserve"> </w:t>
      </w:r>
      <w:r w:rsidRPr="00E4546F" w:rsidDel="6BEB389C">
        <w:rPr>
          <w:rFonts w:ascii="Arial" w:hAnsi="Arial" w:cs="Arial"/>
          <w:color w:val="595959" w:themeColor="text1" w:themeTint="A6"/>
          <w:sz w:val="22"/>
          <w:szCs w:val="22"/>
          <w:lang w:eastAsia="hr-HR"/>
        </w:rPr>
        <w:t xml:space="preserve">i detaljno savjetovana o uvođenju novih procedura s ciljem olakšavanja fizičkih te poticanja virtualnih i kombiniranih mobilnosti u situaciji pandemije. </w:t>
      </w:r>
      <w:r w:rsidR="1C8F4266" w:rsidRPr="00E4546F">
        <w:rPr>
          <w:rFonts w:ascii="Arial" w:hAnsi="Arial" w:cs="Arial"/>
          <w:color w:val="595959" w:themeColor="text1" w:themeTint="A6"/>
          <w:sz w:val="22"/>
          <w:szCs w:val="22"/>
          <w:lang w:eastAsia="hr-HR"/>
        </w:rPr>
        <w:t>CEEPUS je bio predstavljen na Sajmu stipendija održanom u listopadu 2021. godine u virtualnom obliku, putem inovativne animacije prilagođene studentskoj populaciji, koju su izradile djelatnice Agencije.</w:t>
      </w:r>
    </w:p>
    <w:p w14:paraId="1F0B54A2" w14:textId="77777777" w:rsidR="00416245" w:rsidRPr="00E4546F" w:rsidRDefault="00416245" w:rsidP="00803BEE">
      <w:pPr>
        <w:jc w:val="both"/>
        <w:rPr>
          <w:rFonts w:ascii="Arial" w:hAnsi="Arial" w:cs="Arial"/>
          <w:color w:val="595959" w:themeColor="text1" w:themeTint="A6"/>
          <w:sz w:val="22"/>
          <w:szCs w:val="22"/>
          <w:lang w:eastAsia="hr-HR"/>
        </w:rPr>
      </w:pPr>
    </w:p>
    <w:p w14:paraId="3906CE79" w14:textId="38ABF17F" w:rsidR="002B48D5" w:rsidRPr="00E4546F" w:rsidRDefault="6F59F375" w:rsidP="00803BE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Agencija je 24. veljače sudjelovala na </w:t>
      </w:r>
      <w:r w:rsidR="7872E41E" w:rsidRPr="00E4546F">
        <w:rPr>
          <w:rFonts w:ascii="Arial" w:hAnsi="Arial" w:cs="Arial"/>
          <w:color w:val="595959" w:themeColor="text1" w:themeTint="A6"/>
          <w:sz w:val="22"/>
          <w:szCs w:val="22"/>
          <w:lang w:eastAsia="hr-HR"/>
        </w:rPr>
        <w:t xml:space="preserve">virtualnom sastanku </w:t>
      </w:r>
      <w:r w:rsidRPr="00E4546F">
        <w:rPr>
          <w:rFonts w:ascii="Arial" w:hAnsi="Arial" w:cs="Arial"/>
          <w:color w:val="595959" w:themeColor="text1" w:themeTint="A6"/>
          <w:sz w:val="22"/>
          <w:szCs w:val="22"/>
          <w:lang w:eastAsia="hr-HR"/>
        </w:rPr>
        <w:t xml:space="preserve">predstavnika ministarstava država uključenih u </w:t>
      </w:r>
      <w:r w:rsidR="7872E41E" w:rsidRPr="00E4546F">
        <w:rPr>
          <w:rFonts w:ascii="Arial" w:hAnsi="Arial" w:cs="Arial"/>
          <w:color w:val="595959" w:themeColor="text1" w:themeTint="A6"/>
          <w:sz w:val="22"/>
          <w:szCs w:val="22"/>
          <w:lang w:eastAsia="hr-HR"/>
        </w:rPr>
        <w:t>CEEPUS i nacionalnih ureda za CEEPUS, koji je bio svojevrsni</w:t>
      </w:r>
      <w:r w:rsidR="00617BC0" w:rsidRPr="00E4546F">
        <w:rPr>
          <w:rFonts w:ascii="Arial" w:hAnsi="Arial" w:cs="Arial"/>
          <w:color w:val="595959" w:themeColor="text1" w:themeTint="A6"/>
          <w:sz w:val="22"/>
          <w:szCs w:val="22"/>
          <w:lang w:eastAsia="hr-HR"/>
        </w:rPr>
        <w:t xml:space="preserve"> </w:t>
      </w:r>
      <w:r w:rsidR="7872E41E" w:rsidRPr="00E4546F">
        <w:rPr>
          <w:rFonts w:ascii="Arial" w:hAnsi="Arial" w:cs="Arial"/>
          <w:i/>
          <w:color w:val="595959" w:themeColor="text1" w:themeTint="A6"/>
          <w:sz w:val="22"/>
          <w:szCs w:val="22"/>
          <w:lang w:eastAsia="hr-HR"/>
        </w:rPr>
        <w:t>brainstorming</w:t>
      </w:r>
      <w:r w:rsidR="00617BC0" w:rsidRPr="00E4546F">
        <w:rPr>
          <w:rFonts w:ascii="Arial" w:hAnsi="Arial" w:cs="Arial"/>
          <w:color w:val="595959" w:themeColor="text1" w:themeTint="A6"/>
          <w:sz w:val="22"/>
          <w:szCs w:val="22"/>
          <w:lang w:eastAsia="hr-HR"/>
        </w:rPr>
        <w:t xml:space="preserve"> </w:t>
      </w:r>
      <w:r w:rsidR="7872E41E" w:rsidRPr="00E4546F">
        <w:rPr>
          <w:rFonts w:ascii="Arial" w:hAnsi="Arial" w:cs="Arial"/>
          <w:color w:val="595959" w:themeColor="text1" w:themeTint="A6"/>
          <w:sz w:val="22"/>
          <w:szCs w:val="22"/>
          <w:lang w:eastAsia="hr-HR"/>
        </w:rPr>
        <w:t xml:space="preserve">za CEEPUS IV Ugovor. Tijekom sastanka hrvatska predstavnica sudionicima je predstavila rezultate hrvatskog upitnika za dolazne stipendiste koji su mobilnost ostvarili virtualnim putem, a koji govore u prilog nastavku virtualnih mobilnosti u CEEPUS-u i nakon završetka pandemije. </w:t>
      </w:r>
      <w:r w:rsidR="00B74633" w:rsidRPr="00E4546F">
        <w:rPr>
          <w:rFonts w:ascii="Arial" w:hAnsi="Arial" w:cs="Arial"/>
          <w:color w:val="595959" w:themeColor="text1" w:themeTint="A6"/>
          <w:sz w:val="22"/>
          <w:szCs w:val="22"/>
          <w:lang w:eastAsia="hr-HR"/>
        </w:rPr>
        <w:t>Dana</w:t>
      </w:r>
      <w:r w:rsidR="00035819" w:rsidRPr="00E4546F">
        <w:rPr>
          <w:rFonts w:ascii="Arial" w:hAnsi="Arial" w:cs="Arial"/>
          <w:color w:val="595959" w:themeColor="text1" w:themeTint="A6"/>
          <w:sz w:val="22"/>
          <w:szCs w:val="22"/>
          <w:lang w:eastAsia="hr-HR"/>
        </w:rPr>
        <w:t xml:space="preserve"> </w:t>
      </w:r>
      <w:r w:rsidR="6209F369" w:rsidRPr="00E4546F">
        <w:rPr>
          <w:rFonts w:ascii="Arial" w:hAnsi="Arial" w:cs="Arial"/>
          <w:color w:val="595959" w:themeColor="text1" w:themeTint="A6"/>
          <w:sz w:val="22"/>
          <w:szCs w:val="22"/>
          <w:lang w:eastAsia="hr-HR"/>
        </w:rPr>
        <w:t xml:space="preserve">18. ožujka predstavnice Agencije sudjelovale su na sastanku međunarodne komisije, na temu uvođenja promjena u natječaj za </w:t>
      </w:r>
      <w:r w:rsidR="00B74633" w:rsidRPr="00E4546F">
        <w:rPr>
          <w:rFonts w:ascii="Arial" w:hAnsi="Arial" w:cs="Arial"/>
          <w:color w:val="595959" w:themeColor="text1" w:themeTint="A6"/>
          <w:sz w:val="22"/>
          <w:szCs w:val="22"/>
          <w:lang w:eastAsia="hr-HR"/>
        </w:rPr>
        <w:t>CEEPUS-</w:t>
      </w:r>
      <w:r w:rsidR="6209F369" w:rsidRPr="00E4546F">
        <w:rPr>
          <w:rFonts w:ascii="Arial" w:hAnsi="Arial" w:cs="Arial"/>
          <w:color w:val="595959" w:themeColor="text1" w:themeTint="A6"/>
          <w:sz w:val="22"/>
          <w:szCs w:val="22"/>
          <w:lang w:eastAsia="hr-HR"/>
        </w:rPr>
        <w:t xml:space="preserve">mreže. </w:t>
      </w:r>
      <w:r w:rsidR="00B74633" w:rsidRPr="00E4546F">
        <w:rPr>
          <w:rFonts w:ascii="Arial" w:hAnsi="Arial" w:cs="Arial"/>
          <w:color w:val="595959" w:themeColor="text1" w:themeTint="A6"/>
          <w:sz w:val="22"/>
          <w:szCs w:val="22"/>
          <w:lang w:eastAsia="hr-HR"/>
        </w:rPr>
        <w:t xml:space="preserve">Dana </w:t>
      </w:r>
      <w:r w:rsidR="6209F369" w:rsidRPr="00E4546F">
        <w:rPr>
          <w:rFonts w:ascii="Arial" w:hAnsi="Arial" w:cs="Arial"/>
          <w:color w:val="595959" w:themeColor="text1" w:themeTint="A6"/>
          <w:sz w:val="22"/>
          <w:szCs w:val="22"/>
          <w:lang w:eastAsia="hr-HR"/>
        </w:rPr>
        <w:t xml:space="preserve">12. listopada predstavnica Agencije sudjelovala je u </w:t>
      </w:r>
      <w:r w:rsidR="00035819" w:rsidRPr="00E4546F">
        <w:rPr>
          <w:rFonts w:ascii="Arial" w:hAnsi="Arial" w:cs="Arial"/>
          <w:i/>
          <w:color w:val="595959" w:themeColor="text1" w:themeTint="A6"/>
          <w:sz w:val="22"/>
          <w:szCs w:val="22"/>
          <w:lang w:eastAsia="hr-HR"/>
        </w:rPr>
        <w:t>online</w:t>
      </w:r>
      <w:r w:rsidR="00035819" w:rsidRPr="00E4546F">
        <w:rPr>
          <w:rFonts w:ascii="Arial" w:hAnsi="Arial" w:cs="Arial"/>
          <w:color w:val="595959" w:themeColor="text1" w:themeTint="A6"/>
          <w:sz w:val="22"/>
          <w:szCs w:val="22"/>
          <w:lang w:eastAsia="hr-HR"/>
        </w:rPr>
        <w:t>-</w:t>
      </w:r>
      <w:r w:rsidR="6209F369" w:rsidRPr="00E4546F">
        <w:rPr>
          <w:rFonts w:ascii="Arial" w:hAnsi="Arial" w:cs="Arial"/>
          <w:color w:val="595959" w:themeColor="text1" w:themeTint="A6"/>
          <w:sz w:val="22"/>
          <w:szCs w:val="22"/>
          <w:lang w:eastAsia="hr-HR"/>
        </w:rPr>
        <w:t>sastanku Središnjeg ureda, vanjskih ocjenjivača i predstavnika nacionalnih ureda za CEEPUS.</w:t>
      </w:r>
      <w:r w:rsidR="00EE67C9" w:rsidRPr="00E4546F" w:rsidDel="00EE67C9">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Tijekom cijele godine predstavnici Agencije sudjelovali su</w:t>
      </w:r>
      <w:r w:rsidR="00EE67C9" w:rsidRPr="00E4546F" w:rsidDel="6BEB389C">
        <w:rPr>
          <w:rFonts w:ascii="Arial" w:hAnsi="Arial" w:cs="Arial"/>
          <w:color w:val="595959" w:themeColor="text1" w:themeTint="A6"/>
          <w:sz w:val="22"/>
          <w:szCs w:val="22"/>
          <w:lang w:eastAsia="hr-HR"/>
        </w:rPr>
        <w:t xml:space="preserve"> u tjednim sastancima nacionalnih ureda za CEEPUS u organizaciji Središnjeg ureda za CEEPUS s ciljem koordinacije provedbe uobičajenih programskih aktivnosti u uvjetima pandemije.</w:t>
      </w:r>
      <w:r w:rsidR="00EE67C9" w:rsidRPr="00E4546F" w:rsidDel="009E378A">
        <w:rPr>
          <w:rFonts w:ascii="Arial" w:hAnsi="Arial" w:cs="Arial"/>
          <w:color w:val="595959" w:themeColor="text1" w:themeTint="A6"/>
          <w:sz w:val="22"/>
          <w:szCs w:val="22"/>
          <w:lang w:eastAsia="hr-HR"/>
        </w:rPr>
        <w:t xml:space="preserve"> </w:t>
      </w:r>
      <w:bookmarkStart w:id="78" w:name="_Toc533153916"/>
      <w:bookmarkStart w:id="79" w:name="_Toc31099544"/>
      <w:bookmarkStart w:id="80" w:name="_Toc31201133"/>
    </w:p>
    <w:p w14:paraId="142A4F57" w14:textId="4DEA9B22" w:rsidR="00EE7FCA" w:rsidRPr="00E4546F" w:rsidRDefault="00AD780E" w:rsidP="0039491F">
      <w:pPr>
        <w:pStyle w:val="Heading3"/>
        <w:rPr>
          <w:rFonts w:cs="Arial"/>
          <w:color w:val="595959" w:themeColor="text1" w:themeTint="A6"/>
        </w:rPr>
      </w:pPr>
      <w:bookmarkStart w:id="81" w:name="_Toc97019440"/>
      <w:bookmarkStart w:id="82" w:name="_Toc98223634"/>
      <w:r w:rsidRPr="00E4546F">
        <w:rPr>
          <w:rFonts w:cs="Arial"/>
          <w:color w:val="595959" w:themeColor="text1" w:themeTint="A6"/>
        </w:rPr>
        <w:t>6.</w:t>
      </w:r>
      <w:r w:rsidR="0039491F" w:rsidRPr="00E4546F">
        <w:rPr>
          <w:rFonts w:cs="Arial"/>
          <w:color w:val="595959" w:themeColor="text1" w:themeTint="A6"/>
        </w:rPr>
        <w:t xml:space="preserve"> </w:t>
      </w:r>
      <w:r w:rsidR="008C0948" w:rsidRPr="00E4546F">
        <w:rPr>
          <w:rFonts w:cs="Arial"/>
          <w:color w:val="595959" w:themeColor="text1" w:themeTint="A6"/>
        </w:rPr>
        <w:t>Bilateralni program akademske mobilnosti</w:t>
      </w:r>
      <w:bookmarkEnd w:id="78"/>
      <w:bookmarkEnd w:id="79"/>
      <w:bookmarkEnd w:id="80"/>
      <w:bookmarkEnd w:id="81"/>
      <w:bookmarkEnd w:id="82"/>
    </w:p>
    <w:p w14:paraId="363288CF" w14:textId="77777777" w:rsidR="00302506" w:rsidRPr="00E4546F" w:rsidRDefault="00302506" w:rsidP="00302506">
      <w:pPr>
        <w:spacing w:line="276" w:lineRule="auto"/>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t>Ukratko o programu i ciljevima</w:t>
      </w:r>
    </w:p>
    <w:p w14:paraId="2284BFD1" w14:textId="456A3BE5" w:rsidR="00B42049" w:rsidRPr="00E4546F" w:rsidRDefault="00B42049" w:rsidP="0DBBE347">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Bilateralni program akademske mobilnosti (</w:t>
      </w:r>
      <w:r w:rsidR="008E6563" w:rsidRPr="00E4546F">
        <w:rPr>
          <w:rFonts w:ascii="Arial" w:hAnsi="Arial" w:cs="Arial"/>
          <w:color w:val="595959" w:themeColor="text1" w:themeTint="A6"/>
          <w:sz w:val="22"/>
          <w:szCs w:val="22"/>
          <w:lang w:eastAsia="hr-HR"/>
        </w:rPr>
        <w:t>B</w:t>
      </w:r>
      <w:r w:rsidRPr="00E4546F">
        <w:rPr>
          <w:rFonts w:ascii="Arial" w:hAnsi="Arial" w:cs="Arial"/>
          <w:color w:val="595959" w:themeColor="text1" w:themeTint="A6"/>
          <w:sz w:val="22"/>
          <w:szCs w:val="22"/>
          <w:lang w:eastAsia="hr-HR"/>
        </w:rPr>
        <w:t>ilateralne stipendije) program</w:t>
      </w:r>
      <w:r w:rsidR="00D63FD5" w:rsidRPr="00E4546F">
        <w:rPr>
          <w:rFonts w:ascii="Arial" w:hAnsi="Arial" w:cs="Arial"/>
          <w:color w:val="595959" w:themeColor="text1" w:themeTint="A6"/>
          <w:sz w:val="22"/>
          <w:szCs w:val="22"/>
          <w:lang w:eastAsia="hr-HR"/>
        </w:rPr>
        <w:t xml:space="preserve"> je</w:t>
      </w:r>
      <w:r w:rsidRPr="00E4546F">
        <w:rPr>
          <w:rFonts w:ascii="Arial" w:hAnsi="Arial" w:cs="Arial"/>
          <w:color w:val="595959" w:themeColor="text1" w:themeTint="A6"/>
          <w:sz w:val="22"/>
          <w:szCs w:val="22"/>
          <w:lang w:eastAsia="hr-HR"/>
        </w:rPr>
        <w:t xml:space="preserve"> stipendiranja državljana Republike Hrvatske</w:t>
      </w:r>
      <w:r w:rsidR="00EE67C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i stranih državljana </w:t>
      </w:r>
      <w:r w:rsidR="003965CF" w:rsidRPr="00E4546F">
        <w:rPr>
          <w:rFonts w:ascii="Arial" w:hAnsi="Arial" w:cs="Arial"/>
          <w:color w:val="595959" w:themeColor="text1" w:themeTint="A6"/>
          <w:sz w:val="22"/>
          <w:szCs w:val="22"/>
          <w:lang w:eastAsia="hr-HR"/>
        </w:rPr>
        <w:t xml:space="preserve">na </w:t>
      </w:r>
      <w:r w:rsidRPr="00E4546F">
        <w:rPr>
          <w:rFonts w:ascii="Arial" w:hAnsi="Arial" w:cs="Arial"/>
          <w:color w:val="595959" w:themeColor="text1" w:themeTint="A6"/>
          <w:sz w:val="22"/>
          <w:szCs w:val="22"/>
          <w:lang w:eastAsia="hr-HR"/>
        </w:rPr>
        <w:t>temelj</w:t>
      </w:r>
      <w:r w:rsidR="003965CF" w:rsidRPr="00E4546F">
        <w:rPr>
          <w:rFonts w:ascii="Arial" w:hAnsi="Arial" w:cs="Arial"/>
          <w:color w:val="595959" w:themeColor="text1" w:themeTint="A6"/>
          <w:sz w:val="22"/>
          <w:szCs w:val="22"/>
          <w:lang w:eastAsia="hr-HR"/>
        </w:rPr>
        <w:t>u</w:t>
      </w:r>
      <w:r w:rsidRPr="00E4546F">
        <w:rPr>
          <w:rFonts w:ascii="Arial" w:hAnsi="Arial" w:cs="Arial"/>
          <w:color w:val="595959" w:themeColor="text1" w:themeTint="A6"/>
          <w:sz w:val="22"/>
          <w:szCs w:val="22"/>
          <w:lang w:eastAsia="hr-HR"/>
        </w:rPr>
        <w:t xml:space="preserve"> međunarodnih bilateralnih ugovora i programa suradnje koje je </w:t>
      </w:r>
      <w:r w:rsidR="00EE67C9" w:rsidRPr="00E4546F">
        <w:rPr>
          <w:rFonts w:ascii="Arial" w:hAnsi="Arial" w:cs="Arial"/>
          <w:color w:val="595959" w:themeColor="text1" w:themeTint="A6"/>
          <w:sz w:val="22"/>
          <w:szCs w:val="22"/>
          <w:lang w:eastAsia="hr-HR"/>
        </w:rPr>
        <w:t xml:space="preserve">Hrvatska </w:t>
      </w:r>
      <w:r w:rsidRPr="00E4546F">
        <w:rPr>
          <w:rFonts w:ascii="Arial" w:hAnsi="Arial" w:cs="Arial"/>
          <w:color w:val="595959" w:themeColor="text1" w:themeTint="A6"/>
          <w:sz w:val="22"/>
          <w:szCs w:val="22"/>
          <w:lang w:eastAsia="hr-HR"/>
        </w:rPr>
        <w:t>sklopila s partnerskim zemljama.</w:t>
      </w:r>
    </w:p>
    <w:p w14:paraId="6FA4A721" w14:textId="2F5FB196" w:rsidR="0038287C" w:rsidRPr="00E4546F" w:rsidRDefault="6F14ADBD" w:rsidP="00B42049">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Bilateraln</w:t>
      </w:r>
      <w:r w:rsidR="09980EC9" w:rsidRPr="00E4546F">
        <w:rPr>
          <w:rFonts w:ascii="Arial" w:hAnsi="Arial" w:cs="Arial"/>
          <w:color w:val="595959" w:themeColor="text1" w:themeTint="A6"/>
          <w:sz w:val="22"/>
          <w:szCs w:val="22"/>
          <w:lang w:eastAsia="hr-HR"/>
        </w:rPr>
        <w:t xml:space="preserve">e stipendije </w:t>
      </w:r>
      <w:r w:rsidRPr="00E4546F">
        <w:rPr>
          <w:rFonts w:ascii="Arial" w:hAnsi="Arial" w:cs="Arial"/>
          <w:color w:val="595959" w:themeColor="text1" w:themeTint="A6"/>
          <w:sz w:val="22"/>
          <w:szCs w:val="22"/>
          <w:lang w:eastAsia="hr-HR"/>
        </w:rPr>
        <w:t xml:space="preserve">temelje se na međudržavnim bilateralnim ugovorima/sporazumima, programima, protokolima i drugim provedbenim pravnim aktima, pri čemu oblik suradnje te broj i kategorija stipendija nisu jednaki za sve programe suradnje, </w:t>
      </w:r>
      <w:r w:rsidR="00EE67C9" w:rsidRPr="00E4546F">
        <w:rPr>
          <w:rFonts w:ascii="Arial" w:hAnsi="Arial" w:cs="Arial"/>
          <w:color w:val="595959" w:themeColor="text1" w:themeTint="A6"/>
          <w:sz w:val="22"/>
          <w:szCs w:val="22"/>
          <w:lang w:eastAsia="hr-HR"/>
        </w:rPr>
        <w:t xml:space="preserve">odnosno </w:t>
      </w:r>
      <w:r w:rsidRPr="00E4546F">
        <w:rPr>
          <w:rFonts w:ascii="Arial" w:hAnsi="Arial" w:cs="Arial"/>
          <w:color w:val="595959" w:themeColor="text1" w:themeTint="A6"/>
          <w:sz w:val="22"/>
          <w:szCs w:val="22"/>
          <w:lang w:eastAsia="hr-HR"/>
        </w:rPr>
        <w:t xml:space="preserve">razlikuju se od </w:t>
      </w:r>
      <w:r w:rsidRPr="00E4546F">
        <w:rPr>
          <w:rFonts w:ascii="Arial" w:hAnsi="Arial" w:cs="Arial"/>
          <w:color w:val="595959" w:themeColor="text1" w:themeTint="A6"/>
          <w:sz w:val="22"/>
          <w:szCs w:val="22"/>
          <w:lang w:eastAsia="hr-HR"/>
        </w:rPr>
        <w:lastRenderedPageBreak/>
        <w:t>države do države.</w:t>
      </w:r>
      <w:r w:rsidR="63808B18" w:rsidRPr="00E4546F">
        <w:rPr>
          <w:rFonts w:ascii="Arial" w:hAnsi="Arial" w:cs="Arial"/>
          <w:color w:val="595959" w:themeColor="text1" w:themeTint="A6"/>
          <w:sz w:val="22"/>
          <w:szCs w:val="22"/>
          <w:lang w:eastAsia="hr-HR"/>
        </w:rPr>
        <w:t xml:space="preserve"> </w:t>
      </w:r>
      <w:r w:rsidR="5AE64E92" w:rsidRPr="00E4546F">
        <w:rPr>
          <w:rFonts w:ascii="Arial" w:hAnsi="Arial" w:cs="Arial"/>
          <w:color w:val="595959" w:themeColor="text1" w:themeTint="A6"/>
          <w:sz w:val="22"/>
          <w:szCs w:val="22"/>
          <w:lang w:eastAsia="hr-HR"/>
        </w:rPr>
        <w:t xml:space="preserve">Bilateralna suradnja prije svega podrazumijeva razmjenu, </w:t>
      </w:r>
      <w:r w:rsidR="00233D58" w:rsidRPr="00E4546F">
        <w:rPr>
          <w:rFonts w:ascii="Arial" w:hAnsi="Arial" w:cs="Arial"/>
          <w:color w:val="595959" w:themeColor="text1" w:themeTint="A6"/>
          <w:sz w:val="22"/>
          <w:szCs w:val="22"/>
          <w:lang w:eastAsia="hr-HR"/>
        </w:rPr>
        <w:t>odnosno</w:t>
      </w:r>
      <w:r w:rsidR="5AE64E92" w:rsidRPr="00E4546F">
        <w:rPr>
          <w:rFonts w:ascii="Arial" w:hAnsi="Arial" w:cs="Arial"/>
          <w:color w:val="595959" w:themeColor="text1" w:themeTint="A6"/>
          <w:sz w:val="22"/>
          <w:szCs w:val="22"/>
          <w:lang w:eastAsia="hr-HR"/>
        </w:rPr>
        <w:t xml:space="preserve"> dodjelu stipendija domaćim studentima, doktorandima, postdoktorandima i istraživačima za studij, istraživanje i usavršavanje</w:t>
      </w:r>
      <w:r w:rsidR="00A61570" w:rsidRPr="00E4546F">
        <w:rPr>
          <w:rFonts w:ascii="Arial" w:hAnsi="Arial" w:cs="Arial"/>
          <w:color w:val="595959" w:themeColor="text1" w:themeTint="A6"/>
          <w:sz w:val="22"/>
          <w:szCs w:val="22"/>
          <w:lang w:eastAsia="hr-HR"/>
        </w:rPr>
        <w:t xml:space="preserve"> </w:t>
      </w:r>
      <w:r w:rsidR="14DFD589" w:rsidRPr="00E4546F">
        <w:rPr>
          <w:rFonts w:ascii="Arial" w:hAnsi="Arial" w:cs="Arial"/>
          <w:color w:val="595959" w:themeColor="text1" w:themeTint="A6"/>
          <w:sz w:val="22"/>
          <w:szCs w:val="22"/>
          <w:lang w:eastAsia="hr-HR"/>
        </w:rPr>
        <w:t>u inozemstvu</w:t>
      </w:r>
      <w:r w:rsidR="00A61570" w:rsidRPr="00E4546F">
        <w:rPr>
          <w:rFonts w:ascii="Arial" w:hAnsi="Arial" w:cs="Arial"/>
          <w:color w:val="595959" w:themeColor="text1" w:themeTint="A6"/>
          <w:sz w:val="22"/>
          <w:szCs w:val="22"/>
          <w:lang w:eastAsia="hr-HR"/>
        </w:rPr>
        <w:t xml:space="preserve"> te dodjelu stipendija stranim studentima, doktorandima, postdoktorandima i istraživačima za studij, istraživanje i usavršavanje </w:t>
      </w:r>
      <w:r w:rsidR="00C7418A" w:rsidRPr="00E4546F">
        <w:rPr>
          <w:rFonts w:ascii="Arial" w:hAnsi="Arial" w:cs="Arial"/>
          <w:color w:val="595959" w:themeColor="text1" w:themeTint="A6"/>
          <w:sz w:val="22"/>
          <w:szCs w:val="22"/>
          <w:lang w:eastAsia="hr-HR"/>
        </w:rPr>
        <w:t xml:space="preserve">u Republici </w:t>
      </w:r>
      <w:r w:rsidR="00A61570" w:rsidRPr="00E4546F">
        <w:rPr>
          <w:rFonts w:ascii="Arial" w:hAnsi="Arial" w:cs="Arial"/>
          <w:color w:val="595959" w:themeColor="text1" w:themeTint="A6"/>
          <w:sz w:val="22"/>
          <w:szCs w:val="22"/>
          <w:lang w:eastAsia="hr-HR"/>
        </w:rPr>
        <w:t>Hrvatskoj</w:t>
      </w:r>
      <w:r w:rsidR="5AE64E92" w:rsidRPr="00E4546F">
        <w:rPr>
          <w:rFonts w:ascii="Arial" w:hAnsi="Arial" w:cs="Arial"/>
          <w:color w:val="595959" w:themeColor="text1" w:themeTint="A6"/>
          <w:sz w:val="22"/>
          <w:szCs w:val="22"/>
          <w:lang w:eastAsia="hr-HR"/>
        </w:rPr>
        <w:t xml:space="preserve">. </w:t>
      </w:r>
    </w:p>
    <w:p w14:paraId="6B756392" w14:textId="146AB559" w:rsidR="00B42049" w:rsidRPr="00E4546F" w:rsidRDefault="00B42049" w:rsidP="00B42049">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Visokoškolska i znanstvena bilateralna suradnja obuhvaća razmjenu stipendija i provedbu međunarodnih znanstveno</w:t>
      </w:r>
      <w:r w:rsidR="467AD23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istraživačkih projekata, a</w:t>
      </w:r>
      <w:r w:rsidR="00EE67C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karakteristično za razmjenu stipendija u bilateralnim programima </w:t>
      </w:r>
      <w:r w:rsidR="00EE67C9" w:rsidRPr="00E4546F">
        <w:rPr>
          <w:rFonts w:ascii="Arial" w:hAnsi="Arial" w:cs="Arial"/>
          <w:color w:val="595959" w:themeColor="text1" w:themeTint="A6"/>
          <w:sz w:val="22"/>
          <w:szCs w:val="22"/>
          <w:lang w:eastAsia="hr-HR"/>
        </w:rPr>
        <w:t xml:space="preserve">je </w:t>
      </w:r>
      <w:r w:rsidRPr="00E4546F">
        <w:rPr>
          <w:rFonts w:ascii="Arial" w:hAnsi="Arial" w:cs="Arial"/>
          <w:color w:val="595959" w:themeColor="text1" w:themeTint="A6"/>
          <w:sz w:val="22"/>
          <w:szCs w:val="22"/>
          <w:lang w:eastAsia="hr-HR"/>
        </w:rPr>
        <w:t>princip reciprociteta</w:t>
      </w:r>
      <w:r w:rsidR="00035819" w:rsidRPr="00E4546F">
        <w:rPr>
          <w:rFonts w:ascii="Arial" w:hAnsi="Arial" w:cs="Arial"/>
          <w:color w:val="595959" w:themeColor="text1" w:themeTint="A6"/>
          <w:sz w:val="22"/>
          <w:szCs w:val="22"/>
          <w:lang w:eastAsia="hr-HR"/>
        </w:rPr>
        <w:t xml:space="preserve">. Stoga </w:t>
      </w:r>
      <w:r w:rsidR="0D35BF6D" w:rsidRPr="00E4546F">
        <w:rPr>
          <w:rFonts w:ascii="Arial" w:hAnsi="Arial" w:cs="Arial"/>
          <w:color w:val="595959" w:themeColor="text1" w:themeTint="A6"/>
          <w:sz w:val="22"/>
          <w:szCs w:val="22"/>
          <w:lang w:eastAsia="hr-HR"/>
        </w:rPr>
        <w:t>postoje</w:t>
      </w:r>
      <w:r w:rsidRPr="00E4546F">
        <w:rPr>
          <w:rFonts w:ascii="Arial" w:hAnsi="Arial" w:cs="Arial"/>
          <w:color w:val="595959" w:themeColor="text1" w:themeTint="A6"/>
          <w:sz w:val="22"/>
          <w:szCs w:val="22"/>
          <w:lang w:eastAsia="hr-HR"/>
        </w:rPr>
        <w:t xml:space="preserve"> </w:t>
      </w:r>
      <w:r w:rsidR="1FF11726" w:rsidRPr="00E4546F">
        <w:rPr>
          <w:rFonts w:ascii="Arial" w:hAnsi="Arial" w:cs="Arial"/>
          <w:color w:val="595959" w:themeColor="text1" w:themeTint="A6"/>
          <w:sz w:val="22"/>
          <w:szCs w:val="22"/>
          <w:lang w:eastAsia="hr-HR"/>
        </w:rPr>
        <w:t>dva</w:t>
      </w:r>
      <w:r w:rsidR="00E57653"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oblika dodjele stipendija:</w:t>
      </w:r>
    </w:p>
    <w:p w14:paraId="1179BD45" w14:textId="77777777" w:rsidR="00B42049" w:rsidRPr="00E4546F" w:rsidRDefault="00B42049" w:rsidP="00B42049">
      <w:pPr>
        <w:jc w:val="both"/>
        <w:rPr>
          <w:rFonts w:ascii="Arial" w:hAnsi="Arial" w:cs="Arial"/>
          <w:color w:val="595959" w:themeColor="text1" w:themeTint="A6"/>
          <w:sz w:val="22"/>
          <w:szCs w:val="22"/>
        </w:rPr>
      </w:pPr>
    </w:p>
    <w:p w14:paraId="065EC2D5" w14:textId="5CBBD718" w:rsidR="00B42049" w:rsidRPr="00E4546F" w:rsidRDefault="00B42049" w:rsidP="004D2CD1">
      <w:pPr>
        <w:numPr>
          <w:ilvl w:val="0"/>
          <w:numId w:val="40"/>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stipendije</w:t>
      </w:r>
      <w:r w:rsidR="3494D1A7" w:rsidRPr="00E4546F">
        <w:rPr>
          <w:rFonts w:ascii="Arial" w:hAnsi="Arial" w:cs="Arial"/>
          <w:color w:val="595959" w:themeColor="text1" w:themeTint="A6"/>
          <w:sz w:val="22"/>
          <w:szCs w:val="22"/>
          <w:lang w:eastAsia="hr-HR"/>
        </w:rPr>
        <w:t xml:space="preserve"> za odlazne mobilnosti</w:t>
      </w:r>
      <w:r w:rsidR="00737B16" w:rsidRPr="00E4546F">
        <w:rPr>
          <w:rFonts w:ascii="Arial" w:hAnsi="Arial" w:cs="Arial"/>
          <w:color w:val="595959" w:themeColor="text1" w:themeTint="A6"/>
          <w:sz w:val="22"/>
          <w:szCs w:val="22"/>
          <w:lang w:eastAsia="hr-HR"/>
        </w:rPr>
        <w:t>, odnosno stipendije</w:t>
      </w:r>
      <w:r w:rsidRPr="00E4546F">
        <w:rPr>
          <w:rFonts w:ascii="Arial" w:hAnsi="Arial" w:cs="Arial"/>
          <w:color w:val="595959" w:themeColor="text1" w:themeTint="A6"/>
          <w:sz w:val="22"/>
          <w:szCs w:val="22"/>
          <w:lang w:eastAsia="hr-HR"/>
        </w:rPr>
        <w:t xml:space="preserve"> koje partnerske zemlje dodjeljuju hrvatskim državljanima</w:t>
      </w:r>
      <w:r w:rsidR="00035819" w:rsidRPr="00E4546F">
        <w:rPr>
          <w:rFonts w:ascii="Arial" w:hAnsi="Arial" w:cs="Arial"/>
          <w:color w:val="595959" w:themeColor="text1" w:themeTint="A6"/>
          <w:sz w:val="22"/>
          <w:szCs w:val="22"/>
          <w:lang w:eastAsia="hr-HR"/>
        </w:rPr>
        <w:t xml:space="preserve"> </w:t>
      </w:r>
    </w:p>
    <w:p w14:paraId="7C6512C8" w14:textId="0E627DBE" w:rsidR="00B42049" w:rsidRPr="00E4546F" w:rsidRDefault="00B42049" w:rsidP="004D2CD1">
      <w:pPr>
        <w:numPr>
          <w:ilvl w:val="0"/>
          <w:numId w:val="40"/>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stipendije</w:t>
      </w:r>
      <w:r w:rsidR="2C1226D7" w:rsidRPr="00E4546F">
        <w:rPr>
          <w:rFonts w:ascii="Arial" w:hAnsi="Arial" w:cs="Arial"/>
          <w:color w:val="595959" w:themeColor="text1" w:themeTint="A6"/>
          <w:sz w:val="22"/>
          <w:szCs w:val="22"/>
          <w:lang w:eastAsia="hr-HR"/>
        </w:rPr>
        <w:t xml:space="preserve"> za dolazne mobilnosti</w:t>
      </w:r>
      <w:r w:rsidR="00737B16" w:rsidRPr="00E4546F">
        <w:rPr>
          <w:rFonts w:ascii="Arial" w:hAnsi="Arial" w:cs="Arial"/>
          <w:color w:val="595959" w:themeColor="text1" w:themeTint="A6"/>
          <w:sz w:val="22"/>
          <w:szCs w:val="22"/>
          <w:lang w:eastAsia="hr-HR"/>
        </w:rPr>
        <w:t xml:space="preserve">, odnosno stipendije </w:t>
      </w:r>
      <w:r w:rsidRPr="00E4546F">
        <w:rPr>
          <w:rFonts w:ascii="Arial" w:hAnsi="Arial" w:cs="Arial"/>
          <w:color w:val="595959" w:themeColor="text1" w:themeTint="A6"/>
          <w:sz w:val="22"/>
          <w:szCs w:val="22"/>
          <w:lang w:eastAsia="hr-HR"/>
        </w:rPr>
        <w:t>koje R</w:t>
      </w:r>
      <w:r w:rsidR="00737B16" w:rsidRPr="00E4546F">
        <w:rPr>
          <w:rFonts w:ascii="Arial" w:hAnsi="Arial" w:cs="Arial"/>
          <w:color w:val="595959" w:themeColor="text1" w:themeTint="A6"/>
          <w:sz w:val="22"/>
          <w:szCs w:val="22"/>
          <w:lang w:eastAsia="hr-HR"/>
        </w:rPr>
        <w:t xml:space="preserve">epublika </w:t>
      </w:r>
      <w:r w:rsidRPr="00E4546F">
        <w:rPr>
          <w:rFonts w:ascii="Arial" w:hAnsi="Arial" w:cs="Arial"/>
          <w:color w:val="595959" w:themeColor="text1" w:themeTint="A6"/>
          <w:sz w:val="22"/>
          <w:szCs w:val="22"/>
          <w:lang w:eastAsia="hr-HR"/>
        </w:rPr>
        <w:t>H</w:t>
      </w:r>
      <w:r w:rsidR="00737B16" w:rsidRPr="00E4546F">
        <w:rPr>
          <w:rFonts w:ascii="Arial" w:hAnsi="Arial" w:cs="Arial"/>
          <w:color w:val="595959" w:themeColor="text1" w:themeTint="A6"/>
          <w:sz w:val="22"/>
          <w:szCs w:val="22"/>
          <w:lang w:eastAsia="hr-HR"/>
        </w:rPr>
        <w:t>rvatska</w:t>
      </w:r>
      <w:r w:rsidRPr="00E4546F">
        <w:rPr>
          <w:rFonts w:ascii="Arial" w:hAnsi="Arial" w:cs="Arial"/>
          <w:color w:val="595959" w:themeColor="text1" w:themeTint="A6"/>
          <w:sz w:val="22"/>
          <w:szCs w:val="22"/>
          <w:lang w:eastAsia="hr-HR"/>
        </w:rPr>
        <w:t xml:space="preserve"> dodjeljuje stranim državljanima.</w:t>
      </w:r>
    </w:p>
    <w:p w14:paraId="4C8E85B5" w14:textId="77777777" w:rsidR="00B42049" w:rsidRPr="00E4546F" w:rsidRDefault="00B42049" w:rsidP="00B42049">
      <w:pPr>
        <w:spacing w:line="276" w:lineRule="auto"/>
        <w:jc w:val="both"/>
        <w:rPr>
          <w:rFonts w:ascii="Arial" w:hAnsi="Arial" w:cs="Arial"/>
          <w:color w:val="595959" w:themeColor="text1" w:themeTint="A6"/>
          <w:sz w:val="22"/>
          <w:szCs w:val="22"/>
          <w:lang w:eastAsia="hr-HR"/>
        </w:rPr>
      </w:pPr>
    </w:p>
    <w:p w14:paraId="12AC3EC2" w14:textId="2D37A3AA" w:rsidR="00B42049" w:rsidRPr="00E4546F" w:rsidRDefault="00B42049" w:rsidP="00B42049">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 okviru provedbe Bilateralnih stipendija </w:t>
      </w:r>
      <w:r w:rsidR="00A4142F" w:rsidRPr="00E4546F">
        <w:rPr>
          <w:rFonts w:ascii="Arial" w:hAnsi="Arial" w:cs="Arial"/>
          <w:color w:val="595959" w:themeColor="text1" w:themeTint="A6"/>
          <w:sz w:val="22"/>
          <w:szCs w:val="22"/>
          <w:lang w:eastAsia="hr-HR"/>
        </w:rPr>
        <w:t>u</w:t>
      </w:r>
      <w:r w:rsidRPr="00E4546F">
        <w:rPr>
          <w:rFonts w:ascii="Arial" w:hAnsi="Arial" w:cs="Arial"/>
          <w:color w:val="595959" w:themeColor="text1" w:themeTint="A6"/>
          <w:sz w:val="22"/>
          <w:szCs w:val="22"/>
          <w:lang w:eastAsia="hr-HR"/>
        </w:rPr>
        <w:t xml:space="preserve"> 20</w:t>
      </w:r>
      <w:r w:rsidR="05663DD0" w:rsidRPr="00E4546F">
        <w:rPr>
          <w:rFonts w:ascii="Arial" w:hAnsi="Arial" w:cs="Arial"/>
          <w:color w:val="595959" w:themeColor="text1" w:themeTint="A6"/>
          <w:sz w:val="22"/>
          <w:szCs w:val="22"/>
          <w:lang w:eastAsia="hr-HR"/>
        </w:rPr>
        <w:t>2</w:t>
      </w:r>
      <w:r w:rsidR="2BEA5414"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r w:rsidR="00D63FD5" w:rsidRPr="00E4546F">
        <w:rPr>
          <w:rFonts w:ascii="Arial" w:hAnsi="Arial" w:cs="Arial"/>
          <w:color w:val="595959" w:themeColor="text1" w:themeTint="A6"/>
          <w:sz w:val="22"/>
          <w:szCs w:val="22"/>
          <w:lang w:eastAsia="hr-HR"/>
        </w:rPr>
        <w:t xml:space="preserve"> </w:t>
      </w:r>
      <w:r w:rsidR="005C223D" w:rsidRPr="00E4546F">
        <w:rPr>
          <w:rFonts w:ascii="Arial" w:hAnsi="Arial" w:cs="Arial"/>
          <w:color w:val="595959" w:themeColor="text1" w:themeTint="A6"/>
          <w:sz w:val="22"/>
          <w:szCs w:val="22"/>
          <w:lang w:eastAsia="hr-HR"/>
        </w:rPr>
        <w:t xml:space="preserve">godini bio </w:t>
      </w:r>
      <w:r w:rsidR="00D63FD5" w:rsidRPr="00E4546F">
        <w:rPr>
          <w:rFonts w:ascii="Arial" w:hAnsi="Arial" w:cs="Arial"/>
          <w:color w:val="595959" w:themeColor="text1" w:themeTint="A6"/>
          <w:sz w:val="22"/>
          <w:szCs w:val="22"/>
          <w:lang w:eastAsia="hr-HR"/>
        </w:rPr>
        <w:t xml:space="preserve">je </w:t>
      </w:r>
      <w:r w:rsidR="00244F20" w:rsidRPr="00E4546F">
        <w:rPr>
          <w:rFonts w:ascii="Arial" w:hAnsi="Arial" w:cs="Arial"/>
          <w:color w:val="595959" w:themeColor="text1" w:themeTint="A6"/>
          <w:sz w:val="22"/>
          <w:szCs w:val="22"/>
          <w:lang w:eastAsia="hr-HR"/>
        </w:rPr>
        <w:t>otvoren</w:t>
      </w:r>
      <w:r w:rsidRPr="00E4546F">
        <w:rPr>
          <w:rFonts w:ascii="Arial" w:hAnsi="Arial" w:cs="Arial"/>
          <w:color w:val="595959" w:themeColor="text1" w:themeTint="A6"/>
          <w:sz w:val="22"/>
          <w:szCs w:val="22"/>
          <w:lang w:eastAsia="hr-HR"/>
        </w:rPr>
        <w:t xml:space="preserve"> dolazn</w:t>
      </w:r>
      <w:r w:rsidR="00244F20"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w:t>
      </w:r>
      <w:r w:rsidR="00E109C4" w:rsidRPr="00E4546F">
        <w:rPr>
          <w:rFonts w:ascii="Arial" w:hAnsi="Arial" w:cs="Arial"/>
          <w:color w:val="595959" w:themeColor="text1" w:themeTint="A6"/>
          <w:sz w:val="22"/>
          <w:szCs w:val="22"/>
          <w:lang w:eastAsia="hr-HR"/>
        </w:rPr>
        <w:t>N</w:t>
      </w:r>
      <w:r w:rsidRPr="00E4546F">
        <w:rPr>
          <w:rFonts w:ascii="Arial" w:hAnsi="Arial" w:cs="Arial"/>
          <w:color w:val="595959" w:themeColor="text1" w:themeTint="A6"/>
          <w:sz w:val="22"/>
          <w:szCs w:val="22"/>
          <w:lang w:eastAsia="hr-HR"/>
        </w:rPr>
        <w:t>atječaj za stipendije Vlade RH za ak</w:t>
      </w:r>
      <w:r w:rsidR="00EE67C9" w:rsidRPr="00E4546F">
        <w:rPr>
          <w:rFonts w:ascii="Arial" w:hAnsi="Arial" w:cs="Arial"/>
          <w:color w:val="595959" w:themeColor="text1" w:themeTint="A6"/>
          <w:sz w:val="22"/>
          <w:szCs w:val="22"/>
          <w:lang w:eastAsia="hr-HR"/>
        </w:rPr>
        <w:t xml:space="preserve">ademsku </w:t>
      </w:r>
      <w:r w:rsidRPr="00E4546F">
        <w:rPr>
          <w:rFonts w:ascii="Arial" w:hAnsi="Arial" w:cs="Arial"/>
          <w:color w:val="595959" w:themeColor="text1" w:themeTint="A6"/>
          <w:sz w:val="22"/>
          <w:szCs w:val="22"/>
          <w:lang w:eastAsia="hr-HR"/>
        </w:rPr>
        <w:t>god</w:t>
      </w:r>
      <w:r w:rsidR="00EE67C9" w:rsidRPr="00E4546F">
        <w:rPr>
          <w:rFonts w:ascii="Arial" w:hAnsi="Arial" w:cs="Arial"/>
          <w:color w:val="595959" w:themeColor="text1" w:themeTint="A6"/>
          <w:sz w:val="22"/>
          <w:szCs w:val="22"/>
          <w:lang w:eastAsia="hr-HR"/>
        </w:rPr>
        <w:t xml:space="preserve">inu </w:t>
      </w:r>
      <w:r w:rsidRPr="00E4546F">
        <w:rPr>
          <w:rFonts w:ascii="Arial" w:hAnsi="Arial" w:cs="Arial"/>
          <w:color w:val="595959" w:themeColor="text1" w:themeTint="A6"/>
          <w:sz w:val="22"/>
          <w:szCs w:val="22"/>
          <w:lang w:eastAsia="hr-HR"/>
        </w:rPr>
        <w:t>20</w:t>
      </w:r>
      <w:r w:rsidR="00244F20" w:rsidRPr="00E4546F">
        <w:rPr>
          <w:rFonts w:ascii="Arial" w:hAnsi="Arial" w:cs="Arial"/>
          <w:color w:val="595959" w:themeColor="text1" w:themeTint="A6"/>
          <w:sz w:val="22"/>
          <w:szCs w:val="22"/>
          <w:lang w:eastAsia="hr-HR"/>
        </w:rPr>
        <w:t>2</w:t>
      </w:r>
      <w:r w:rsidR="428364D0" w:rsidRPr="00E4546F">
        <w:rPr>
          <w:rFonts w:ascii="Arial" w:hAnsi="Arial" w:cs="Arial"/>
          <w:color w:val="595959" w:themeColor="text1" w:themeTint="A6"/>
          <w:sz w:val="22"/>
          <w:szCs w:val="22"/>
          <w:lang w:eastAsia="hr-HR"/>
        </w:rPr>
        <w:t>1</w:t>
      </w:r>
      <w:r w:rsidR="0055472C"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w:t>
      </w:r>
      <w:r w:rsidR="00244F20" w:rsidRPr="00E4546F">
        <w:rPr>
          <w:rFonts w:ascii="Arial" w:hAnsi="Arial" w:cs="Arial"/>
          <w:color w:val="595959" w:themeColor="text1" w:themeTint="A6"/>
          <w:sz w:val="22"/>
          <w:szCs w:val="22"/>
          <w:lang w:eastAsia="hr-HR"/>
        </w:rPr>
        <w:t>2</w:t>
      </w:r>
      <w:r w:rsidR="0423A42E" w:rsidRPr="00E4546F">
        <w:rPr>
          <w:rFonts w:ascii="Arial" w:hAnsi="Arial" w:cs="Arial"/>
          <w:color w:val="595959" w:themeColor="text1" w:themeTint="A6"/>
          <w:sz w:val="22"/>
          <w:szCs w:val="22"/>
          <w:lang w:eastAsia="hr-HR"/>
        </w:rPr>
        <w:t>2</w:t>
      </w:r>
      <w:r w:rsidR="00A9522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kojim </w:t>
      </w:r>
      <w:r w:rsidR="00244F20" w:rsidRPr="00E4546F">
        <w:rPr>
          <w:rFonts w:ascii="Arial" w:hAnsi="Arial" w:cs="Arial"/>
          <w:color w:val="595959" w:themeColor="text1" w:themeTint="A6"/>
          <w:sz w:val="22"/>
          <w:szCs w:val="22"/>
          <w:lang w:eastAsia="hr-HR"/>
        </w:rPr>
        <w:t>j</w:t>
      </w:r>
      <w:r w:rsidRPr="00E4546F">
        <w:rPr>
          <w:rFonts w:ascii="Arial" w:hAnsi="Arial" w:cs="Arial"/>
          <w:color w:val="595959" w:themeColor="text1" w:themeTint="A6"/>
          <w:sz w:val="22"/>
          <w:szCs w:val="22"/>
          <w:lang w:eastAsia="hr-HR"/>
        </w:rPr>
        <w:t>e Agencija u suradnji s Ministarstvom znanosti i obrazovanja</w:t>
      </w:r>
      <w:r w:rsidR="00EE67C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i uz pomoć svojih partnera ponudi</w:t>
      </w:r>
      <w:r w:rsidR="00244F20" w:rsidRPr="00E4546F">
        <w:rPr>
          <w:rFonts w:ascii="Arial" w:hAnsi="Arial" w:cs="Arial"/>
          <w:color w:val="595959" w:themeColor="text1" w:themeTint="A6"/>
          <w:sz w:val="22"/>
          <w:szCs w:val="22"/>
          <w:lang w:eastAsia="hr-HR"/>
        </w:rPr>
        <w:t>la</w:t>
      </w:r>
      <w:r w:rsidRPr="00E4546F">
        <w:rPr>
          <w:rFonts w:ascii="Arial" w:hAnsi="Arial" w:cs="Arial"/>
          <w:color w:val="595959" w:themeColor="text1" w:themeTint="A6"/>
          <w:sz w:val="22"/>
          <w:szCs w:val="22"/>
          <w:lang w:eastAsia="hr-HR"/>
        </w:rPr>
        <w:t xml:space="preserve"> državljanima </w:t>
      </w:r>
      <w:r w:rsidR="00EE67C9" w:rsidRPr="00E4546F">
        <w:rPr>
          <w:rFonts w:ascii="Arial" w:hAnsi="Arial" w:cs="Arial"/>
          <w:color w:val="595959" w:themeColor="text1" w:themeTint="A6"/>
          <w:sz w:val="22"/>
          <w:szCs w:val="22"/>
          <w:lang w:eastAsia="hr-HR"/>
        </w:rPr>
        <w:t xml:space="preserve">tridesetak </w:t>
      </w:r>
      <w:r w:rsidRPr="00E4546F">
        <w:rPr>
          <w:rFonts w:ascii="Arial" w:hAnsi="Arial" w:cs="Arial"/>
          <w:color w:val="595959" w:themeColor="text1" w:themeTint="A6"/>
          <w:sz w:val="22"/>
          <w:szCs w:val="22"/>
          <w:lang w:eastAsia="hr-HR"/>
        </w:rPr>
        <w:t>zemalja stipendije za studij, istraživački boravak i stručno usavršavanje na hrvatskim visokim učilištima i znanstveno</w:t>
      </w:r>
      <w:r w:rsidR="00A95222" w:rsidRPr="00E4546F">
        <w:rPr>
          <w:rFonts w:ascii="Arial" w:hAnsi="Arial" w:cs="Arial"/>
          <w:color w:val="595959" w:themeColor="text1" w:themeTint="A6"/>
          <w:sz w:val="22"/>
          <w:szCs w:val="22"/>
          <w:lang w:eastAsia="hr-HR"/>
        </w:rPr>
        <w:t>-</w:t>
      </w:r>
      <w:r w:rsidR="000F51FF"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straživačkim institutima.</w:t>
      </w:r>
    </w:p>
    <w:p w14:paraId="421FFB7E" w14:textId="4CA82335" w:rsidR="00B42049" w:rsidRPr="00E4546F" w:rsidRDefault="00B42049" w:rsidP="00B42049">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Osim natječaja</w:t>
      </w:r>
      <w:r w:rsidR="1B73771F" w:rsidRPr="00E4546F">
        <w:rPr>
          <w:rFonts w:ascii="Arial" w:hAnsi="Arial" w:cs="Arial"/>
          <w:color w:val="595959" w:themeColor="text1" w:themeTint="A6"/>
          <w:sz w:val="22"/>
          <w:szCs w:val="22"/>
          <w:lang w:eastAsia="hr-HR"/>
        </w:rPr>
        <w:t xml:space="preserve"> za dolazne mobilnosti namijenjenog stranim državljanima</w:t>
      </w:r>
      <w:r w:rsidRPr="00E4546F">
        <w:rPr>
          <w:rFonts w:ascii="Arial" w:hAnsi="Arial" w:cs="Arial"/>
          <w:color w:val="595959" w:themeColor="text1" w:themeTint="A6"/>
          <w:sz w:val="22"/>
          <w:szCs w:val="22"/>
          <w:lang w:eastAsia="hr-HR"/>
        </w:rPr>
        <w:t xml:space="preserve">, </w:t>
      </w:r>
      <w:r w:rsidR="0058128C" w:rsidRPr="00E4546F">
        <w:rPr>
          <w:rFonts w:ascii="Arial" w:hAnsi="Arial" w:cs="Arial"/>
          <w:color w:val="595959" w:themeColor="text1" w:themeTint="A6"/>
          <w:sz w:val="22"/>
          <w:szCs w:val="22"/>
          <w:lang w:eastAsia="hr-HR"/>
        </w:rPr>
        <w:t>otvoreno</w:t>
      </w:r>
      <w:r w:rsidR="00244F20" w:rsidRPr="00E4546F">
        <w:rPr>
          <w:rFonts w:ascii="Arial" w:hAnsi="Arial" w:cs="Arial"/>
          <w:color w:val="595959" w:themeColor="text1" w:themeTint="A6"/>
          <w:sz w:val="22"/>
          <w:szCs w:val="22"/>
          <w:lang w:eastAsia="hr-HR"/>
        </w:rPr>
        <w:t xml:space="preserve"> je</w:t>
      </w:r>
      <w:r w:rsidRPr="00E4546F">
        <w:rPr>
          <w:rFonts w:ascii="Arial" w:hAnsi="Arial" w:cs="Arial"/>
          <w:color w:val="595959" w:themeColor="text1" w:themeTint="A6"/>
          <w:sz w:val="22"/>
          <w:szCs w:val="22"/>
          <w:lang w:eastAsia="hr-HR"/>
        </w:rPr>
        <w:t xml:space="preserve"> </w:t>
      </w:r>
      <w:r w:rsidR="000F51FF" w:rsidRPr="00E4546F">
        <w:rPr>
          <w:rFonts w:ascii="Arial" w:hAnsi="Arial" w:cs="Arial"/>
          <w:color w:val="595959" w:themeColor="text1" w:themeTint="A6"/>
          <w:sz w:val="22"/>
          <w:szCs w:val="22"/>
          <w:lang w:eastAsia="hr-HR"/>
        </w:rPr>
        <w:t xml:space="preserve">desetak </w:t>
      </w:r>
      <w:r w:rsidRPr="00E4546F">
        <w:rPr>
          <w:rFonts w:ascii="Arial" w:hAnsi="Arial" w:cs="Arial"/>
          <w:color w:val="595959" w:themeColor="text1" w:themeTint="A6"/>
          <w:sz w:val="22"/>
          <w:szCs w:val="22"/>
          <w:lang w:eastAsia="hr-HR"/>
        </w:rPr>
        <w:t>odlaznih natječaja za stipendije namijenjene hrvatskim državljanima za studij, istraživanje i stručno usavršavanje u zemljama s kojima postoji ugovorena bilateralna suradnja u područj</w:t>
      </w:r>
      <w:r w:rsidR="684153E4" w:rsidRPr="00E4546F">
        <w:rPr>
          <w:rFonts w:ascii="Arial" w:hAnsi="Arial" w:cs="Arial"/>
          <w:color w:val="595959" w:themeColor="text1" w:themeTint="A6"/>
          <w:sz w:val="22"/>
          <w:szCs w:val="22"/>
          <w:lang w:eastAsia="hr-HR"/>
        </w:rPr>
        <w:t>ima</w:t>
      </w:r>
      <w:r w:rsidRPr="00E4546F">
        <w:rPr>
          <w:rFonts w:ascii="Arial" w:hAnsi="Arial" w:cs="Arial"/>
          <w:color w:val="595959" w:themeColor="text1" w:themeTint="A6"/>
          <w:sz w:val="22"/>
          <w:szCs w:val="22"/>
          <w:lang w:eastAsia="hr-HR"/>
        </w:rPr>
        <w:t xml:space="preserve"> znanosti i obrazovanja.</w:t>
      </w:r>
      <w:r w:rsidR="006047F4" w:rsidRPr="00E4546F">
        <w:rPr>
          <w:rFonts w:ascii="Arial" w:hAnsi="Arial" w:cs="Arial"/>
          <w:color w:val="595959" w:themeColor="text1" w:themeTint="A6"/>
          <w:sz w:val="22"/>
          <w:szCs w:val="22"/>
          <w:lang w:eastAsia="hr-HR"/>
        </w:rPr>
        <w:t xml:space="preserve"> Natječaji su objavljeni na mrežnim stranicama oba tijela koja su odgovorna za provedbu natječaja (</w:t>
      </w:r>
      <w:r w:rsidR="004D22AD" w:rsidRPr="00E4546F">
        <w:rPr>
          <w:rFonts w:ascii="Arial" w:hAnsi="Arial" w:cs="Arial"/>
          <w:color w:val="595959" w:themeColor="text1" w:themeTint="A6"/>
          <w:sz w:val="22"/>
          <w:szCs w:val="22"/>
          <w:lang w:eastAsia="hr-HR"/>
        </w:rPr>
        <w:t xml:space="preserve">Ministarstvo znanosti i obrazovanja </w:t>
      </w:r>
      <w:r w:rsidR="006047F4" w:rsidRPr="00E4546F">
        <w:rPr>
          <w:rFonts w:ascii="Arial" w:hAnsi="Arial" w:cs="Arial"/>
          <w:color w:val="595959" w:themeColor="text1" w:themeTint="A6"/>
          <w:sz w:val="22"/>
          <w:szCs w:val="22"/>
          <w:lang w:eastAsia="hr-HR"/>
        </w:rPr>
        <w:t>i A</w:t>
      </w:r>
      <w:r w:rsidR="006D2BE6" w:rsidRPr="00E4546F">
        <w:rPr>
          <w:rFonts w:ascii="Arial" w:hAnsi="Arial" w:cs="Arial"/>
          <w:color w:val="595959" w:themeColor="text1" w:themeTint="A6"/>
          <w:sz w:val="22"/>
          <w:szCs w:val="22"/>
          <w:lang w:eastAsia="hr-HR"/>
        </w:rPr>
        <w:t>gencija</w:t>
      </w:r>
      <w:r w:rsidR="006047F4" w:rsidRPr="00E4546F">
        <w:rPr>
          <w:rFonts w:ascii="Arial" w:hAnsi="Arial" w:cs="Arial"/>
          <w:color w:val="595959" w:themeColor="text1" w:themeTint="A6"/>
          <w:sz w:val="22"/>
          <w:szCs w:val="22"/>
          <w:lang w:eastAsia="hr-HR"/>
        </w:rPr>
        <w:t xml:space="preserve">) u skladu s brojem i vrstom stipendija utvrđenim u pojedinom </w:t>
      </w:r>
      <w:r w:rsidR="004C309C" w:rsidRPr="00E4546F">
        <w:rPr>
          <w:rFonts w:ascii="Arial" w:hAnsi="Arial" w:cs="Arial"/>
          <w:color w:val="595959" w:themeColor="text1" w:themeTint="A6"/>
          <w:sz w:val="22"/>
          <w:szCs w:val="22"/>
          <w:lang w:eastAsia="hr-HR"/>
        </w:rPr>
        <w:t xml:space="preserve">bilateralnom </w:t>
      </w:r>
      <w:r w:rsidR="006047F4" w:rsidRPr="00E4546F">
        <w:rPr>
          <w:rFonts w:ascii="Arial" w:hAnsi="Arial" w:cs="Arial"/>
          <w:color w:val="595959" w:themeColor="text1" w:themeTint="A6"/>
          <w:sz w:val="22"/>
          <w:szCs w:val="22"/>
          <w:lang w:eastAsia="hr-HR"/>
        </w:rPr>
        <w:t>sporazumu</w:t>
      </w:r>
      <w:r w:rsidR="00D224C0"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Većina</w:t>
      </w:r>
      <w:r w:rsidR="00D63FD5" w:rsidRPr="00E4546F">
        <w:rPr>
          <w:rFonts w:ascii="Arial" w:hAnsi="Arial" w:cs="Arial"/>
          <w:color w:val="595959" w:themeColor="text1" w:themeTint="A6"/>
          <w:sz w:val="22"/>
          <w:szCs w:val="22"/>
          <w:lang w:eastAsia="hr-HR"/>
        </w:rPr>
        <w:t xml:space="preserve"> je</w:t>
      </w:r>
      <w:r w:rsidRPr="00E4546F">
        <w:rPr>
          <w:rFonts w:ascii="Arial" w:hAnsi="Arial" w:cs="Arial"/>
          <w:color w:val="595959" w:themeColor="text1" w:themeTint="A6"/>
          <w:sz w:val="22"/>
          <w:szCs w:val="22"/>
          <w:lang w:eastAsia="hr-HR"/>
        </w:rPr>
        <w:t xml:space="preserve"> natječaja objavlj</w:t>
      </w:r>
      <w:r w:rsidR="00244F20" w:rsidRPr="00E4546F">
        <w:rPr>
          <w:rFonts w:ascii="Arial" w:hAnsi="Arial" w:cs="Arial"/>
          <w:color w:val="595959" w:themeColor="text1" w:themeTint="A6"/>
          <w:sz w:val="22"/>
          <w:szCs w:val="22"/>
          <w:lang w:eastAsia="hr-HR"/>
        </w:rPr>
        <w:t>ena</w:t>
      </w:r>
      <w:r w:rsidRPr="00E4546F">
        <w:rPr>
          <w:rFonts w:ascii="Arial" w:hAnsi="Arial" w:cs="Arial"/>
          <w:color w:val="595959" w:themeColor="text1" w:themeTint="A6"/>
          <w:sz w:val="22"/>
          <w:szCs w:val="22"/>
          <w:lang w:eastAsia="hr-HR"/>
        </w:rPr>
        <w:t xml:space="preserve"> u prvoj </w:t>
      </w:r>
      <w:r w:rsidR="00A95222" w:rsidRPr="00E4546F">
        <w:rPr>
          <w:rFonts w:ascii="Arial" w:hAnsi="Arial" w:cs="Arial"/>
          <w:color w:val="595959" w:themeColor="text1" w:themeTint="A6"/>
          <w:sz w:val="22"/>
          <w:szCs w:val="22"/>
          <w:lang w:eastAsia="hr-HR"/>
        </w:rPr>
        <w:t xml:space="preserve">polovici </w:t>
      </w:r>
      <w:r w:rsidRPr="00E4546F">
        <w:rPr>
          <w:rFonts w:ascii="Arial" w:hAnsi="Arial" w:cs="Arial"/>
          <w:color w:val="595959" w:themeColor="text1" w:themeTint="A6"/>
          <w:sz w:val="22"/>
          <w:szCs w:val="22"/>
          <w:lang w:eastAsia="hr-HR"/>
        </w:rPr>
        <w:t>kalendarske godine (20</w:t>
      </w:r>
      <w:r w:rsidR="28B0A445" w:rsidRPr="00E4546F">
        <w:rPr>
          <w:rFonts w:ascii="Arial" w:hAnsi="Arial" w:cs="Arial"/>
          <w:color w:val="595959" w:themeColor="text1" w:themeTint="A6"/>
          <w:sz w:val="22"/>
          <w:szCs w:val="22"/>
          <w:lang w:eastAsia="hr-HR"/>
        </w:rPr>
        <w:t>2</w:t>
      </w:r>
      <w:r w:rsidR="08FB0F99"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za akademsku godinu koja slijedi (202</w:t>
      </w:r>
      <w:r w:rsidR="5441B08F" w:rsidRPr="00E4546F">
        <w:rPr>
          <w:rFonts w:ascii="Arial" w:hAnsi="Arial" w:cs="Arial"/>
          <w:color w:val="595959" w:themeColor="text1" w:themeTint="A6"/>
          <w:sz w:val="22"/>
          <w:szCs w:val="22"/>
          <w:lang w:eastAsia="hr-HR"/>
        </w:rPr>
        <w:t>1</w:t>
      </w:r>
      <w:r w:rsidR="004C309C"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/202</w:t>
      </w:r>
      <w:r w:rsidR="53505EFC"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xml:space="preserve">.), osim nekoliko </w:t>
      </w:r>
      <w:r w:rsidR="000F51FF" w:rsidRPr="00E4546F">
        <w:rPr>
          <w:rFonts w:ascii="Arial" w:hAnsi="Arial" w:cs="Arial"/>
          <w:color w:val="595959" w:themeColor="text1" w:themeTint="A6"/>
          <w:sz w:val="22"/>
          <w:szCs w:val="22"/>
          <w:lang w:eastAsia="hr-HR"/>
        </w:rPr>
        <w:t xml:space="preserve">iznimaka </w:t>
      </w:r>
      <w:r w:rsidRPr="00E4546F">
        <w:rPr>
          <w:rFonts w:ascii="Arial" w:hAnsi="Arial" w:cs="Arial"/>
          <w:color w:val="595959" w:themeColor="text1" w:themeTint="A6"/>
          <w:sz w:val="22"/>
          <w:szCs w:val="22"/>
          <w:lang w:eastAsia="hr-HR"/>
        </w:rPr>
        <w:t>kao što su stipendije programa Fulbright</w:t>
      </w:r>
      <w:r w:rsidR="00295F47" w:rsidRPr="00E4546F">
        <w:rPr>
          <w:rFonts w:ascii="Arial" w:hAnsi="Arial" w:cs="Arial"/>
          <w:color w:val="595959" w:themeColor="text1" w:themeTint="A6"/>
          <w:sz w:val="22"/>
          <w:szCs w:val="22"/>
          <w:lang w:eastAsia="hr-HR"/>
        </w:rPr>
        <w:t xml:space="preserve"> i programa Hubert H. Humphrey</w:t>
      </w:r>
      <w:r w:rsidR="000F51F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za koje se natječaj raspis</w:t>
      </w:r>
      <w:r w:rsidR="00244F20" w:rsidRPr="00E4546F">
        <w:rPr>
          <w:rFonts w:ascii="Arial" w:hAnsi="Arial" w:cs="Arial"/>
          <w:color w:val="595959" w:themeColor="text1" w:themeTint="A6"/>
          <w:sz w:val="22"/>
          <w:szCs w:val="22"/>
          <w:lang w:eastAsia="hr-HR"/>
        </w:rPr>
        <w:t xml:space="preserve">uje </w:t>
      </w:r>
      <w:r w:rsidR="00A77920" w:rsidRPr="00E4546F">
        <w:rPr>
          <w:rFonts w:ascii="Arial" w:hAnsi="Arial" w:cs="Arial"/>
          <w:color w:val="595959" w:themeColor="text1" w:themeTint="A6"/>
          <w:sz w:val="22"/>
          <w:szCs w:val="22"/>
          <w:lang w:eastAsia="hr-HR"/>
        </w:rPr>
        <w:t>dvije</w:t>
      </w:r>
      <w:r w:rsidR="00E57653"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akademske godine unaprijed.</w:t>
      </w:r>
    </w:p>
    <w:p w14:paraId="5FFFF09B" w14:textId="77777777" w:rsidR="00B42049" w:rsidRPr="00E4546F" w:rsidRDefault="00B42049" w:rsidP="00B42049">
      <w:pPr>
        <w:jc w:val="both"/>
        <w:rPr>
          <w:rFonts w:ascii="Arial" w:hAnsi="Arial" w:cs="Arial"/>
          <w:color w:val="595959" w:themeColor="text1" w:themeTint="A6"/>
          <w:sz w:val="22"/>
          <w:szCs w:val="22"/>
          <w:lang w:eastAsia="hr-HR"/>
        </w:rPr>
      </w:pPr>
    </w:p>
    <w:p w14:paraId="78BE505C" w14:textId="2C5ACF4F" w:rsidR="00B42049" w:rsidRPr="00E4546F" w:rsidRDefault="00B42049" w:rsidP="5E8B4F34">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Redoviti poslovi uključiva</w:t>
      </w:r>
      <w:r w:rsidR="0058128C" w:rsidRPr="00E4546F">
        <w:rPr>
          <w:rFonts w:ascii="Arial" w:hAnsi="Arial" w:cs="Arial"/>
          <w:color w:val="595959" w:themeColor="text1" w:themeTint="A6"/>
          <w:sz w:val="22"/>
          <w:szCs w:val="22"/>
          <w:lang w:eastAsia="hr-HR"/>
        </w:rPr>
        <w:t>li su pripremu i</w:t>
      </w:r>
      <w:r w:rsidRPr="00E4546F">
        <w:rPr>
          <w:rFonts w:ascii="Arial" w:hAnsi="Arial" w:cs="Arial"/>
          <w:color w:val="595959" w:themeColor="text1" w:themeTint="A6"/>
          <w:sz w:val="22"/>
          <w:szCs w:val="22"/>
          <w:lang w:eastAsia="hr-HR"/>
        </w:rPr>
        <w:t xml:space="preserve"> provedbu spomenutih natječaja u svim dijelovima projektnog ciklusa, što </w:t>
      </w:r>
      <w:r w:rsidR="00BE5C85" w:rsidRPr="00E4546F">
        <w:rPr>
          <w:rFonts w:ascii="Arial" w:hAnsi="Arial" w:cs="Arial"/>
          <w:color w:val="595959" w:themeColor="text1" w:themeTint="A6"/>
          <w:sz w:val="22"/>
          <w:szCs w:val="22"/>
          <w:lang w:eastAsia="hr-HR"/>
        </w:rPr>
        <w:t xml:space="preserve">ponajprije </w:t>
      </w:r>
      <w:r w:rsidRPr="00E4546F">
        <w:rPr>
          <w:rFonts w:ascii="Arial" w:hAnsi="Arial" w:cs="Arial"/>
          <w:color w:val="595959" w:themeColor="text1" w:themeTint="A6"/>
          <w:sz w:val="22"/>
          <w:szCs w:val="22"/>
          <w:lang w:eastAsia="hr-HR"/>
        </w:rPr>
        <w:t>podrazumijeva formalnu i kvalitativnu evaluaciju zaprimljenih prijava, odabir kandidata za stipendije te dodjelu</w:t>
      </w:r>
      <w:r w:rsidR="003A1DC5"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stipendija</w:t>
      </w:r>
      <w:r w:rsidR="60AFABB2" w:rsidRPr="00E4546F">
        <w:rPr>
          <w:rFonts w:ascii="Arial" w:hAnsi="Arial" w:cs="Arial"/>
          <w:color w:val="595959" w:themeColor="text1" w:themeTint="A6"/>
          <w:sz w:val="22"/>
          <w:szCs w:val="22"/>
          <w:lang w:eastAsia="hr-HR"/>
        </w:rPr>
        <w:t xml:space="preserve"> dolaznim i odlaznim</w:t>
      </w:r>
      <w:r w:rsidRPr="00E4546F">
        <w:rPr>
          <w:rFonts w:ascii="Arial" w:hAnsi="Arial" w:cs="Arial"/>
          <w:color w:val="595959" w:themeColor="text1" w:themeTint="A6"/>
          <w:sz w:val="22"/>
          <w:szCs w:val="22"/>
          <w:lang w:eastAsia="hr-HR"/>
        </w:rPr>
        <w:t xml:space="preserve"> studentima, doktorandima, postdoktorandima i istraživačima.</w:t>
      </w:r>
    </w:p>
    <w:p w14:paraId="381DC266" w14:textId="77777777" w:rsidR="00B42049" w:rsidRPr="00E4546F" w:rsidRDefault="00B42049" w:rsidP="00B42049">
      <w:pPr>
        <w:jc w:val="both"/>
        <w:rPr>
          <w:rFonts w:ascii="Arial" w:hAnsi="Arial" w:cs="Arial"/>
          <w:color w:val="595959" w:themeColor="text1" w:themeTint="A6"/>
          <w:sz w:val="22"/>
          <w:szCs w:val="22"/>
          <w:lang w:eastAsia="hr-HR"/>
        </w:rPr>
      </w:pPr>
    </w:p>
    <w:p w14:paraId="68B788F6" w14:textId="51FD1A28" w:rsidR="00B42049" w:rsidRPr="00E4546F" w:rsidRDefault="00BE5C85" w:rsidP="00DF44C5">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 temelju </w:t>
      </w:r>
      <w:r w:rsidR="00B42049" w:rsidRPr="00E4546F">
        <w:rPr>
          <w:rFonts w:ascii="Arial" w:hAnsi="Arial" w:cs="Arial"/>
          <w:color w:val="595959" w:themeColor="text1" w:themeTint="A6"/>
          <w:sz w:val="22"/>
          <w:szCs w:val="22"/>
          <w:lang w:eastAsia="hr-HR"/>
        </w:rPr>
        <w:t>ob</w:t>
      </w:r>
      <w:r w:rsidR="000F51FF" w:rsidRPr="00E4546F">
        <w:rPr>
          <w:rFonts w:ascii="Arial" w:hAnsi="Arial" w:cs="Arial"/>
          <w:color w:val="595959" w:themeColor="text1" w:themeTint="A6"/>
          <w:sz w:val="22"/>
          <w:szCs w:val="22"/>
          <w:lang w:eastAsia="hr-HR"/>
        </w:rPr>
        <w:t>a</w:t>
      </w:r>
      <w:r w:rsidR="00B42049" w:rsidRPr="00E4546F">
        <w:rPr>
          <w:rFonts w:ascii="Arial" w:hAnsi="Arial" w:cs="Arial"/>
          <w:color w:val="595959" w:themeColor="text1" w:themeTint="A6"/>
          <w:sz w:val="22"/>
          <w:szCs w:val="22"/>
          <w:lang w:eastAsia="hr-HR"/>
        </w:rPr>
        <w:t>veza preuzetih iz bilateralnih sporazuma, Agencija</w:t>
      </w:r>
      <w:r w:rsidR="00E61FED" w:rsidRPr="00E4546F">
        <w:rPr>
          <w:rFonts w:ascii="Arial" w:hAnsi="Arial" w:cs="Arial"/>
          <w:color w:val="595959" w:themeColor="text1" w:themeTint="A6"/>
          <w:sz w:val="22"/>
          <w:szCs w:val="22"/>
          <w:lang w:eastAsia="hr-HR"/>
        </w:rPr>
        <w:t xml:space="preserve"> je</w:t>
      </w:r>
      <w:r w:rsidR="00B42049" w:rsidRPr="00E4546F">
        <w:rPr>
          <w:rFonts w:ascii="Arial" w:hAnsi="Arial" w:cs="Arial"/>
          <w:color w:val="595959" w:themeColor="text1" w:themeTint="A6"/>
          <w:sz w:val="22"/>
          <w:szCs w:val="22"/>
          <w:lang w:eastAsia="hr-HR"/>
        </w:rPr>
        <w:t xml:space="preserve"> u ime države pošiljateljice (</w:t>
      </w:r>
      <w:r w:rsidR="0055472C" w:rsidRPr="00E4546F">
        <w:rPr>
          <w:rFonts w:ascii="Arial" w:hAnsi="Arial" w:cs="Arial"/>
          <w:color w:val="595959" w:themeColor="text1" w:themeTint="A6"/>
          <w:sz w:val="22"/>
          <w:szCs w:val="22"/>
          <w:lang w:eastAsia="hr-HR"/>
        </w:rPr>
        <w:t>Republike</w:t>
      </w:r>
      <w:r w:rsidR="0000551A" w:rsidRPr="00E4546F">
        <w:rPr>
          <w:rFonts w:ascii="Arial" w:hAnsi="Arial" w:cs="Arial"/>
          <w:color w:val="595959" w:themeColor="text1" w:themeTint="A6"/>
          <w:sz w:val="22"/>
          <w:szCs w:val="22"/>
          <w:lang w:eastAsia="hr-HR"/>
        </w:rPr>
        <w:t xml:space="preserve"> </w:t>
      </w:r>
      <w:r w:rsidR="00B42049" w:rsidRPr="00E4546F">
        <w:rPr>
          <w:rFonts w:ascii="Arial" w:hAnsi="Arial" w:cs="Arial"/>
          <w:color w:val="595959" w:themeColor="text1" w:themeTint="A6"/>
          <w:sz w:val="22"/>
          <w:szCs w:val="22"/>
          <w:lang w:eastAsia="hr-HR"/>
        </w:rPr>
        <w:t>H</w:t>
      </w:r>
      <w:r w:rsidR="0000551A" w:rsidRPr="00E4546F">
        <w:rPr>
          <w:rFonts w:ascii="Arial" w:hAnsi="Arial" w:cs="Arial"/>
          <w:color w:val="595959" w:themeColor="text1" w:themeTint="A6"/>
          <w:sz w:val="22"/>
          <w:szCs w:val="22"/>
          <w:lang w:eastAsia="hr-HR"/>
        </w:rPr>
        <w:t>rvatske</w:t>
      </w:r>
      <w:r w:rsidR="00B42049" w:rsidRPr="00E4546F">
        <w:rPr>
          <w:rFonts w:ascii="Arial" w:hAnsi="Arial" w:cs="Arial"/>
          <w:color w:val="595959" w:themeColor="text1" w:themeTint="A6"/>
          <w:sz w:val="22"/>
          <w:szCs w:val="22"/>
          <w:lang w:eastAsia="hr-HR"/>
        </w:rPr>
        <w:t>) pokri</w:t>
      </w:r>
      <w:r w:rsidR="000D3E92" w:rsidRPr="00E4546F">
        <w:rPr>
          <w:rFonts w:ascii="Arial" w:hAnsi="Arial" w:cs="Arial"/>
          <w:color w:val="595959" w:themeColor="text1" w:themeTint="A6"/>
          <w:sz w:val="22"/>
          <w:szCs w:val="22"/>
          <w:lang w:eastAsia="hr-HR"/>
        </w:rPr>
        <w:t>la</w:t>
      </w:r>
      <w:r w:rsidR="00B42049" w:rsidRPr="00E4546F">
        <w:rPr>
          <w:rFonts w:ascii="Arial" w:hAnsi="Arial" w:cs="Arial"/>
          <w:color w:val="595959" w:themeColor="text1" w:themeTint="A6"/>
          <w:sz w:val="22"/>
          <w:szCs w:val="22"/>
          <w:lang w:eastAsia="hr-HR"/>
        </w:rPr>
        <w:t xml:space="preserve"> troškove putovanja </w:t>
      </w:r>
      <w:r w:rsidR="00A77920" w:rsidRPr="00E4546F">
        <w:rPr>
          <w:rFonts w:ascii="Arial" w:hAnsi="Arial" w:cs="Arial"/>
          <w:color w:val="595959" w:themeColor="text1" w:themeTint="A6"/>
          <w:sz w:val="22"/>
          <w:szCs w:val="22"/>
          <w:lang w:eastAsia="hr-HR"/>
        </w:rPr>
        <w:t>na mobilnost</w:t>
      </w:r>
      <w:r w:rsidR="00B42049" w:rsidRPr="00E4546F">
        <w:rPr>
          <w:rFonts w:ascii="Arial" w:hAnsi="Arial" w:cs="Arial"/>
          <w:color w:val="595959" w:themeColor="text1" w:themeTint="A6"/>
          <w:sz w:val="22"/>
          <w:szCs w:val="22"/>
          <w:lang w:eastAsia="hr-HR"/>
        </w:rPr>
        <w:t xml:space="preserve"> u zemlju primateljicu svim odlaznim stipendistima koje </w:t>
      </w:r>
      <w:r w:rsidR="00821278" w:rsidRPr="00E4546F">
        <w:rPr>
          <w:rFonts w:ascii="Arial" w:hAnsi="Arial" w:cs="Arial"/>
          <w:color w:val="595959" w:themeColor="text1" w:themeTint="A6"/>
          <w:sz w:val="22"/>
          <w:szCs w:val="22"/>
          <w:lang w:eastAsia="hr-HR"/>
        </w:rPr>
        <w:t xml:space="preserve">su </w:t>
      </w:r>
      <w:r w:rsidR="004D52FB" w:rsidRPr="00E4546F">
        <w:rPr>
          <w:rFonts w:ascii="Arial" w:hAnsi="Arial" w:cs="Arial"/>
          <w:color w:val="595959" w:themeColor="text1" w:themeTint="A6"/>
          <w:sz w:val="22"/>
          <w:szCs w:val="22"/>
          <w:lang w:eastAsia="hr-HR"/>
        </w:rPr>
        <w:t xml:space="preserve">Ministarstvo znanosti i obrazovanja </w:t>
      </w:r>
      <w:r w:rsidR="00B42049" w:rsidRPr="00E4546F">
        <w:rPr>
          <w:rFonts w:ascii="Arial" w:hAnsi="Arial" w:cs="Arial"/>
          <w:color w:val="595959" w:themeColor="text1" w:themeTint="A6"/>
          <w:sz w:val="22"/>
          <w:szCs w:val="22"/>
          <w:lang w:eastAsia="hr-HR"/>
        </w:rPr>
        <w:t>i Agencija zajednički predlož</w:t>
      </w:r>
      <w:r w:rsidR="00013C02" w:rsidRPr="00E4546F">
        <w:rPr>
          <w:rFonts w:ascii="Arial" w:hAnsi="Arial" w:cs="Arial"/>
          <w:color w:val="595959" w:themeColor="text1" w:themeTint="A6"/>
          <w:sz w:val="22"/>
          <w:szCs w:val="22"/>
          <w:lang w:eastAsia="hr-HR"/>
        </w:rPr>
        <w:t>ili</w:t>
      </w:r>
      <w:r w:rsidR="00B42049" w:rsidRPr="00E4546F">
        <w:rPr>
          <w:rFonts w:ascii="Arial" w:hAnsi="Arial" w:cs="Arial"/>
          <w:color w:val="595959" w:themeColor="text1" w:themeTint="A6"/>
          <w:sz w:val="22"/>
          <w:szCs w:val="22"/>
          <w:lang w:eastAsia="hr-HR"/>
        </w:rPr>
        <w:t xml:space="preserve"> za</w:t>
      </w:r>
      <w:r w:rsidR="00753845" w:rsidRPr="00E4546F">
        <w:rPr>
          <w:rFonts w:ascii="Arial" w:hAnsi="Arial" w:cs="Arial"/>
          <w:color w:val="595959" w:themeColor="text1" w:themeTint="A6"/>
          <w:sz w:val="22"/>
          <w:szCs w:val="22"/>
          <w:lang w:eastAsia="hr-HR"/>
        </w:rPr>
        <w:t xml:space="preserve"> pojedinu</w:t>
      </w:r>
      <w:r w:rsidR="00B42049" w:rsidRPr="00E4546F">
        <w:rPr>
          <w:rFonts w:ascii="Arial" w:hAnsi="Arial" w:cs="Arial"/>
          <w:color w:val="595959" w:themeColor="text1" w:themeTint="A6"/>
          <w:sz w:val="22"/>
          <w:szCs w:val="22"/>
          <w:lang w:eastAsia="hr-HR"/>
        </w:rPr>
        <w:t xml:space="preserve"> stipendiju</w:t>
      </w:r>
      <w:r w:rsidR="008214B9" w:rsidRPr="00E4546F">
        <w:rPr>
          <w:rFonts w:ascii="Arial" w:hAnsi="Arial" w:cs="Arial"/>
          <w:color w:val="595959" w:themeColor="text1" w:themeTint="A6"/>
          <w:sz w:val="22"/>
          <w:szCs w:val="22"/>
          <w:lang w:eastAsia="hr-HR"/>
        </w:rPr>
        <w:t>, odnosno čije su prijave bile odobrene.</w:t>
      </w:r>
    </w:p>
    <w:p w14:paraId="4D2BCB67" w14:textId="38D0F6A6" w:rsidR="0DBBE347" w:rsidRDefault="0DBBE347" w:rsidP="0DBBE347">
      <w:pPr>
        <w:spacing w:line="276" w:lineRule="auto"/>
        <w:jc w:val="both"/>
        <w:rPr>
          <w:rFonts w:ascii="Arial" w:hAnsi="Arial" w:cs="Arial"/>
          <w:b/>
          <w:color w:val="595959" w:themeColor="text1" w:themeTint="A6"/>
          <w:sz w:val="22"/>
          <w:szCs w:val="22"/>
          <w:lang w:eastAsia="hr-HR"/>
        </w:rPr>
      </w:pPr>
    </w:p>
    <w:p w14:paraId="3C8DDEDC" w14:textId="77777777" w:rsidR="009C7029" w:rsidRPr="00E4546F" w:rsidRDefault="7C08F3B1" w:rsidP="00803BEE">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Pravna osnova</w:t>
      </w:r>
    </w:p>
    <w:p w14:paraId="022B0CAF" w14:textId="77777777" w:rsidR="006E3357" w:rsidRPr="00E4546F" w:rsidRDefault="006E3357" w:rsidP="00B801DF">
      <w:pPr>
        <w:spacing w:line="276" w:lineRule="auto"/>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Zakon o Agenciji za mobilnost i programe EU (NN 121/17)</w:t>
      </w:r>
    </w:p>
    <w:p w14:paraId="61BB08C7" w14:textId="55C6D447" w:rsidR="5E8B4F34" w:rsidRPr="00E4546F" w:rsidRDefault="5E8B4F34" w:rsidP="5E8B4F34">
      <w:pPr>
        <w:spacing w:line="276" w:lineRule="auto"/>
        <w:jc w:val="both"/>
        <w:rPr>
          <w:rFonts w:ascii="Arial" w:hAnsi="Arial" w:cs="Arial"/>
          <w:color w:val="595959" w:themeColor="text1" w:themeTint="A6"/>
        </w:rPr>
      </w:pPr>
    </w:p>
    <w:p w14:paraId="70DA1F8F" w14:textId="1EDDD730" w:rsidR="00302506" w:rsidRPr="00E4546F" w:rsidRDefault="00302506" w:rsidP="00461049">
      <w:pPr>
        <w:spacing w:line="276" w:lineRule="auto"/>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t>Raspoloživa sredstva u 20</w:t>
      </w:r>
      <w:r w:rsidR="73E82C1D" w:rsidRPr="00E4546F">
        <w:rPr>
          <w:rFonts w:ascii="Arial" w:hAnsi="Arial" w:cs="Arial"/>
          <w:b/>
          <w:color w:val="595959" w:themeColor="text1" w:themeTint="A6"/>
          <w:sz w:val="22"/>
          <w:szCs w:val="22"/>
          <w:lang w:eastAsia="hr-HR"/>
        </w:rPr>
        <w:t>2</w:t>
      </w:r>
      <w:r w:rsidR="7555B8BA" w:rsidRPr="00E4546F">
        <w:rPr>
          <w:rFonts w:ascii="Arial" w:hAnsi="Arial" w:cs="Arial"/>
          <w:b/>
          <w:color w:val="595959" w:themeColor="text1" w:themeTint="A6"/>
          <w:sz w:val="22"/>
          <w:szCs w:val="22"/>
          <w:lang w:eastAsia="hr-HR"/>
        </w:rPr>
        <w:t>1</w:t>
      </w:r>
      <w:r w:rsidRPr="00E4546F">
        <w:rPr>
          <w:rFonts w:ascii="Arial" w:hAnsi="Arial" w:cs="Arial"/>
          <w:b/>
          <w:color w:val="595959" w:themeColor="text1" w:themeTint="A6"/>
          <w:sz w:val="22"/>
          <w:szCs w:val="22"/>
          <w:lang w:eastAsia="hr-HR"/>
        </w:rPr>
        <w:t>. godini</w:t>
      </w:r>
    </w:p>
    <w:p w14:paraId="7AF9B44C" w14:textId="6E6A012C" w:rsidR="00302506" w:rsidRPr="00E4546F" w:rsidRDefault="60C37E6C" w:rsidP="0083185C">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 temelju </w:t>
      </w:r>
      <w:r w:rsidR="006D2BE6" w:rsidRPr="00E4546F">
        <w:rPr>
          <w:rFonts w:ascii="Arial" w:hAnsi="Arial" w:cs="Arial"/>
          <w:color w:val="595959" w:themeColor="text1" w:themeTint="A6"/>
          <w:sz w:val="22"/>
          <w:szCs w:val="22"/>
          <w:lang w:eastAsia="hr-HR"/>
        </w:rPr>
        <w:t>financijskog plana</w:t>
      </w:r>
      <w:r w:rsidR="00302506" w:rsidRPr="00E4546F">
        <w:rPr>
          <w:rFonts w:ascii="Arial" w:hAnsi="Arial" w:cs="Arial"/>
          <w:color w:val="595959" w:themeColor="text1" w:themeTint="A6"/>
          <w:sz w:val="22"/>
          <w:szCs w:val="22"/>
          <w:lang w:eastAsia="hr-HR"/>
        </w:rPr>
        <w:t xml:space="preserve"> Agencije, raspoloživa sredstva za </w:t>
      </w:r>
      <w:r w:rsidR="27FF86EF" w:rsidRPr="00E4546F">
        <w:rPr>
          <w:rFonts w:ascii="Arial" w:hAnsi="Arial" w:cs="Arial"/>
          <w:color w:val="595959" w:themeColor="text1" w:themeTint="A6"/>
          <w:sz w:val="22"/>
          <w:szCs w:val="22"/>
          <w:lang w:eastAsia="hr-HR"/>
        </w:rPr>
        <w:t>provedbu</w:t>
      </w:r>
      <w:r w:rsidR="00302506" w:rsidRPr="00E4546F">
        <w:rPr>
          <w:rFonts w:ascii="Arial" w:hAnsi="Arial" w:cs="Arial"/>
          <w:color w:val="595959" w:themeColor="text1" w:themeTint="A6"/>
          <w:sz w:val="22"/>
          <w:szCs w:val="22"/>
          <w:lang w:eastAsia="hr-HR"/>
        </w:rPr>
        <w:t xml:space="preserve"> Bilateralnog programa akademske mobilnosti u 20</w:t>
      </w:r>
      <w:r w:rsidR="2B24C765" w:rsidRPr="00E4546F">
        <w:rPr>
          <w:rFonts w:ascii="Arial" w:hAnsi="Arial" w:cs="Arial"/>
          <w:color w:val="595959" w:themeColor="text1" w:themeTint="A6"/>
          <w:sz w:val="22"/>
          <w:szCs w:val="22"/>
          <w:lang w:eastAsia="hr-HR"/>
        </w:rPr>
        <w:t>2</w:t>
      </w:r>
      <w:r w:rsidR="0508C316" w:rsidRPr="00E4546F">
        <w:rPr>
          <w:rFonts w:ascii="Arial" w:hAnsi="Arial" w:cs="Arial"/>
          <w:color w:val="595959" w:themeColor="text1" w:themeTint="A6"/>
          <w:sz w:val="22"/>
          <w:szCs w:val="22"/>
          <w:lang w:eastAsia="hr-HR"/>
        </w:rPr>
        <w:t>1</w:t>
      </w:r>
      <w:r w:rsidR="00302506" w:rsidRPr="00E4546F">
        <w:rPr>
          <w:rFonts w:ascii="Arial" w:hAnsi="Arial" w:cs="Arial"/>
          <w:color w:val="595959" w:themeColor="text1" w:themeTint="A6"/>
          <w:sz w:val="22"/>
          <w:szCs w:val="22"/>
          <w:lang w:eastAsia="hr-HR"/>
        </w:rPr>
        <w:t xml:space="preserve">. godini iznosila </w:t>
      </w:r>
      <w:r w:rsidR="77A3B6C5" w:rsidRPr="00E4546F">
        <w:rPr>
          <w:rFonts w:ascii="Arial" w:hAnsi="Arial" w:cs="Arial"/>
          <w:color w:val="595959" w:themeColor="text1" w:themeTint="A6"/>
          <w:sz w:val="22"/>
          <w:szCs w:val="22"/>
          <w:lang w:eastAsia="hr-HR"/>
        </w:rPr>
        <w:t xml:space="preserve">su </w:t>
      </w:r>
      <w:r w:rsidR="00CF0E2E" w:rsidRPr="00E4546F">
        <w:rPr>
          <w:rFonts w:ascii="Arial" w:hAnsi="Arial" w:cs="Arial"/>
          <w:color w:val="595959" w:themeColor="text1" w:themeTint="A6"/>
          <w:sz w:val="22"/>
          <w:szCs w:val="22"/>
          <w:lang w:eastAsia="hr-HR"/>
        </w:rPr>
        <w:t>1</w:t>
      </w:r>
      <w:r w:rsidR="000F51FF" w:rsidRPr="00E4546F">
        <w:rPr>
          <w:rFonts w:ascii="Arial" w:hAnsi="Arial" w:cs="Arial"/>
          <w:color w:val="595959" w:themeColor="text1" w:themeTint="A6"/>
          <w:sz w:val="22"/>
          <w:szCs w:val="22"/>
          <w:lang w:eastAsia="hr-HR"/>
        </w:rPr>
        <w:t>,</w:t>
      </w:r>
      <w:r w:rsidR="418F6D23" w:rsidRPr="00E4546F">
        <w:rPr>
          <w:rFonts w:ascii="Arial" w:hAnsi="Arial" w:cs="Arial"/>
          <w:color w:val="595959" w:themeColor="text1" w:themeTint="A6"/>
          <w:sz w:val="22"/>
          <w:szCs w:val="22"/>
          <w:lang w:eastAsia="hr-HR"/>
        </w:rPr>
        <w:t>359</w:t>
      </w:r>
      <w:r w:rsidR="00CF0E2E" w:rsidRPr="00E4546F">
        <w:rPr>
          <w:rFonts w:ascii="Arial" w:hAnsi="Arial" w:cs="Arial"/>
          <w:color w:val="595959" w:themeColor="text1" w:themeTint="A6"/>
          <w:sz w:val="22"/>
          <w:szCs w:val="22"/>
          <w:lang w:eastAsia="hr-HR"/>
        </w:rPr>
        <w:t>.</w:t>
      </w:r>
      <w:r w:rsidR="176E134E" w:rsidRPr="00E4546F">
        <w:rPr>
          <w:rFonts w:ascii="Arial" w:hAnsi="Arial" w:cs="Arial"/>
          <w:color w:val="595959" w:themeColor="text1" w:themeTint="A6"/>
          <w:sz w:val="22"/>
          <w:szCs w:val="22"/>
          <w:lang w:eastAsia="hr-HR"/>
        </w:rPr>
        <w:t>5</w:t>
      </w:r>
      <w:r w:rsidR="00CF0E2E" w:rsidRPr="00E4546F">
        <w:rPr>
          <w:rFonts w:ascii="Arial" w:hAnsi="Arial" w:cs="Arial"/>
          <w:color w:val="595959" w:themeColor="text1" w:themeTint="A6"/>
          <w:sz w:val="22"/>
          <w:szCs w:val="22"/>
          <w:lang w:eastAsia="hr-HR"/>
        </w:rPr>
        <w:t xml:space="preserve">00,00 </w:t>
      </w:r>
      <w:r w:rsidR="00E35FE7" w:rsidRPr="00E4546F">
        <w:rPr>
          <w:rFonts w:ascii="Arial" w:hAnsi="Arial" w:cs="Arial"/>
          <w:color w:val="595959" w:themeColor="text1" w:themeTint="A6"/>
          <w:sz w:val="22"/>
          <w:szCs w:val="22"/>
          <w:lang w:eastAsia="hr-HR"/>
        </w:rPr>
        <w:t>kuna</w:t>
      </w:r>
      <w:r w:rsidR="00E62C7C" w:rsidRPr="00E4546F">
        <w:rPr>
          <w:rFonts w:ascii="Arial" w:hAnsi="Arial" w:cs="Arial"/>
          <w:color w:val="595959" w:themeColor="text1" w:themeTint="A6"/>
          <w:sz w:val="22"/>
          <w:szCs w:val="22"/>
          <w:lang w:eastAsia="hr-HR"/>
        </w:rPr>
        <w:t>, odnosno 1,</w:t>
      </w:r>
      <w:r w:rsidR="0025673A" w:rsidRPr="00E4546F">
        <w:rPr>
          <w:rFonts w:ascii="Arial" w:hAnsi="Arial" w:cs="Arial"/>
          <w:color w:val="595959" w:themeColor="text1" w:themeTint="A6"/>
          <w:sz w:val="22"/>
          <w:szCs w:val="22"/>
          <w:lang w:eastAsia="hr-HR"/>
        </w:rPr>
        <w:t>075</w:t>
      </w:r>
      <w:r w:rsidR="00E62C7C" w:rsidRPr="00E4546F">
        <w:rPr>
          <w:rFonts w:ascii="Arial" w:hAnsi="Arial" w:cs="Arial"/>
          <w:color w:val="595959" w:themeColor="text1" w:themeTint="A6"/>
          <w:sz w:val="22"/>
          <w:szCs w:val="22"/>
          <w:lang w:eastAsia="hr-HR"/>
        </w:rPr>
        <w:t>.</w:t>
      </w:r>
      <w:r w:rsidR="0025673A" w:rsidRPr="00E4546F">
        <w:rPr>
          <w:rFonts w:ascii="Arial" w:hAnsi="Arial" w:cs="Arial"/>
          <w:color w:val="595959" w:themeColor="text1" w:themeTint="A6"/>
          <w:sz w:val="22"/>
          <w:szCs w:val="22"/>
          <w:lang w:eastAsia="hr-HR"/>
        </w:rPr>
        <w:t>130</w:t>
      </w:r>
      <w:r w:rsidR="00E62C7C" w:rsidRPr="00E4546F">
        <w:rPr>
          <w:rFonts w:ascii="Arial" w:hAnsi="Arial" w:cs="Arial"/>
          <w:color w:val="595959" w:themeColor="text1" w:themeTint="A6"/>
          <w:sz w:val="22"/>
          <w:szCs w:val="22"/>
          <w:lang w:eastAsia="hr-HR"/>
        </w:rPr>
        <w:t>,00 kuna</w:t>
      </w:r>
      <w:r w:rsidR="00216E0D" w:rsidRPr="00E4546F">
        <w:rPr>
          <w:rFonts w:ascii="Arial" w:hAnsi="Arial" w:cs="Arial"/>
          <w:color w:val="595959" w:themeColor="text1" w:themeTint="A6"/>
          <w:sz w:val="22"/>
          <w:szCs w:val="22"/>
          <w:lang w:eastAsia="hr-HR"/>
        </w:rPr>
        <w:t xml:space="preserve"> nakon rebalansa proračuna</w:t>
      </w:r>
      <w:r w:rsidR="00E62C7C" w:rsidRPr="00E4546F">
        <w:rPr>
          <w:rFonts w:ascii="Arial" w:hAnsi="Arial" w:cs="Arial"/>
          <w:color w:val="595959" w:themeColor="text1" w:themeTint="A6"/>
          <w:sz w:val="22"/>
          <w:szCs w:val="22"/>
          <w:lang w:eastAsia="hr-HR"/>
        </w:rPr>
        <w:t>.</w:t>
      </w:r>
    </w:p>
    <w:p w14:paraId="7F9BD42C" w14:textId="2F105992" w:rsidR="005E3D28" w:rsidRDefault="005E3D28" w:rsidP="00302506">
      <w:pPr>
        <w:spacing w:line="276" w:lineRule="auto"/>
        <w:jc w:val="both"/>
        <w:rPr>
          <w:rFonts w:ascii="Arial" w:hAnsi="Arial" w:cs="Arial"/>
          <w:color w:val="595959" w:themeColor="text1" w:themeTint="A6"/>
          <w:sz w:val="22"/>
          <w:szCs w:val="22"/>
          <w:lang w:eastAsia="hr-HR"/>
        </w:rPr>
      </w:pPr>
    </w:p>
    <w:p w14:paraId="2148F7E7" w14:textId="77777777" w:rsidR="00047BE7" w:rsidRPr="00E4546F" w:rsidRDefault="00047BE7" w:rsidP="00302506">
      <w:pPr>
        <w:spacing w:line="276" w:lineRule="auto"/>
        <w:jc w:val="both"/>
        <w:rPr>
          <w:rFonts w:ascii="Arial" w:hAnsi="Arial" w:cs="Arial"/>
          <w:color w:val="595959" w:themeColor="text1" w:themeTint="A6"/>
          <w:sz w:val="22"/>
          <w:szCs w:val="22"/>
          <w:lang w:eastAsia="hr-HR"/>
        </w:rPr>
      </w:pPr>
    </w:p>
    <w:p w14:paraId="4253AED9" w14:textId="77777777" w:rsidR="00302506" w:rsidRPr="00E4546F" w:rsidRDefault="00302506" w:rsidP="00302506">
      <w:pPr>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lastRenderedPageBreak/>
        <w:t>Ugovorena sredstva</w:t>
      </w:r>
    </w:p>
    <w:p w14:paraId="64CAB021" w14:textId="7C99CC30" w:rsidR="00302506" w:rsidRPr="00E4546F" w:rsidRDefault="00302506" w:rsidP="0030250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Ukupno: </w:t>
      </w:r>
      <w:r w:rsidR="00216E0D" w:rsidRPr="00E4546F">
        <w:rPr>
          <w:rFonts w:ascii="Arial" w:hAnsi="Arial" w:cs="Arial"/>
          <w:color w:val="595959" w:themeColor="text1" w:themeTint="A6"/>
          <w:sz w:val="22"/>
          <w:szCs w:val="22"/>
          <w:lang w:eastAsia="hr-HR"/>
        </w:rPr>
        <w:t>7</w:t>
      </w:r>
      <w:r w:rsidR="00CF0E2E" w:rsidRPr="00E4546F">
        <w:rPr>
          <w:rFonts w:ascii="Arial" w:hAnsi="Arial" w:cs="Arial"/>
          <w:color w:val="595959" w:themeColor="text1" w:themeTint="A6"/>
          <w:sz w:val="22"/>
          <w:szCs w:val="22"/>
          <w:lang w:eastAsia="hr-HR"/>
        </w:rPr>
        <w:t>13.</w:t>
      </w:r>
      <w:r w:rsidR="00216E0D" w:rsidRPr="00E4546F">
        <w:rPr>
          <w:rFonts w:ascii="Arial" w:hAnsi="Arial" w:cs="Arial"/>
          <w:color w:val="595959" w:themeColor="text1" w:themeTint="A6"/>
          <w:sz w:val="22"/>
          <w:szCs w:val="22"/>
          <w:lang w:eastAsia="hr-HR"/>
        </w:rPr>
        <w:t>233</w:t>
      </w:r>
      <w:r w:rsidR="00CF0E2E" w:rsidRPr="00E4546F">
        <w:rPr>
          <w:rFonts w:ascii="Arial" w:hAnsi="Arial" w:cs="Arial"/>
          <w:color w:val="595959" w:themeColor="text1" w:themeTint="A6"/>
          <w:sz w:val="22"/>
          <w:szCs w:val="22"/>
          <w:lang w:eastAsia="hr-HR"/>
        </w:rPr>
        <w:t>,</w:t>
      </w:r>
      <w:r w:rsidR="00216E0D" w:rsidRPr="00E4546F">
        <w:rPr>
          <w:rFonts w:ascii="Arial" w:hAnsi="Arial" w:cs="Arial"/>
          <w:color w:val="595959" w:themeColor="text1" w:themeTint="A6"/>
          <w:sz w:val="22"/>
          <w:szCs w:val="22"/>
          <w:lang w:eastAsia="hr-HR"/>
        </w:rPr>
        <w:t>24</w:t>
      </w:r>
      <w:r w:rsidR="00CF0E2E" w:rsidRPr="00E4546F">
        <w:rPr>
          <w:rFonts w:ascii="Arial" w:hAnsi="Arial" w:cs="Arial"/>
          <w:color w:val="595959" w:themeColor="text1" w:themeTint="A6"/>
          <w:sz w:val="22"/>
          <w:szCs w:val="22"/>
          <w:lang w:eastAsia="hr-HR"/>
        </w:rPr>
        <w:t xml:space="preserve"> kuna</w:t>
      </w:r>
      <w:r w:rsidR="00045F4E" w:rsidRPr="00E4546F">
        <w:rPr>
          <w:rFonts w:ascii="Arial" w:hAnsi="Arial" w:cs="Arial"/>
          <w:color w:val="595959" w:themeColor="text1" w:themeTint="A6"/>
          <w:sz w:val="22"/>
          <w:szCs w:val="22"/>
          <w:lang w:eastAsia="hr-HR"/>
        </w:rPr>
        <w:t>.</w:t>
      </w:r>
    </w:p>
    <w:p w14:paraId="4ED3BBC0" w14:textId="77777777" w:rsidR="00302506" w:rsidRPr="00E4546F" w:rsidRDefault="00302506" w:rsidP="00302506">
      <w:pPr>
        <w:jc w:val="both"/>
        <w:rPr>
          <w:rFonts w:ascii="Arial" w:hAnsi="Arial" w:cs="Arial"/>
          <w:color w:val="595959" w:themeColor="text1" w:themeTint="A6"/>
          <w:sz w:val="22"/>
          <w:szCs w:val="22"/>
          <w:lang w:eastAsia="hr-HR"/>
        </w:rPr>
      </w:pPr>
    </w:p>
    <w:p w14:paraId="2BD6A5D1" w14:textId="333B446D" w:rsidR="00302506" w:rsidRPr="00E4546F" w:rsidRDefault="00F964AF" w:rsidP="00302506">
      <w:pPr>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 xml:space="preserve">Objavljeni </w:t>
      </w:r>
      <w:r w:rsidR="4F6796A5" w:rsidRPr="00E4546F">
        <w:rPr>
          <w:rFonts w:ascii="Arial" w:hAnsi="Arial" w:cs="Arial"/>
          <w:b/>
          <w:color w:val="595959" w:themeColor="text1" w:themeTint="A6"/>
          <w:sz w:val="22"/>
          <w:szCs w:val="22"/>
          <w:lang w:eastAsia="hr-HR"/>
        </w:rPr>
        <w:t>natječaji</w:t>
      </w:r>
      <w:r w:rsidR="00F57F84" w:rsidRPr="00E4546F">
        <w:rPr>
          <w:rFonts w:ascii="Arial" w:hAnsi="Arial" w:cs="Arial"/>
          <w:b/>
          <w:color w:val="595959" w:themeColor="text1" w:themeTint="A6"/>
          <w:sz w:val="22"/>
          <w:szCs w:val="22"/>
          <w:lang w:eastAsia="hr-HR"/>
        </w:rPr>
        <w:t xml:space="preserve"> </w:t>
      </w:r>
      <w:r w:rsidRPr="00E4546F">
        <w:rPr>
          <w:rFonts w:ascii="Arial" w:hAnsi="Arial" w:cs="Arial"/>
          <w:b/>
          <w:color w:val="595959" w:themeColor="text1" w:themeTint="A6"/>
          <w:sz w:val="22"/>
          <w:szCs w:val="22"/>
          <w:lang w:eastAsia="hr-HR"/>
        </w:rPr>
        <w:t xml:space="preserve">u okviru Bilateralnih stipendija </w:t>
      </w:r>
      <w:r w:rsidR="00F57F84" w:rsidRPr="00E4546F">
        <w:rPr>
          <w:rFonts w:ascii="Arial" w:hAnsi="Arial" w:cs="Arial"/>
          <w:b/>
          <w:color w:val="595959" w:themeColor="text1" w:themeTint="A6"/>
          <w:sz w:val="22"/>
          <w:szCs w:val="22"/>
          <w:lang w:eastAsia="hr-HR"/>
        </w:rPr>
        <w:t xml:space="preserve">za dolazne i odlazne </w:t>
      </w:r>
      <w:r w:rsidR="00CC0AD0" w:rsidRPr="00E4546F">
        <w:rPr>
          <w:rFonts w:ascii="Arial" w:hAnsi="Arial" w:cs="Arial"/>
          <w:b/>
          <w:color w:val="595959" w:themeColor="text1" w:themeTint="A6"/>
          <w:sz w:val="22"/>
          <w:szCs w:val="22"/>
          <w:lang w:eastAsia="hr-HR"/>
        </w:rPr>
        <w:t>mobilnosti u</w:t>
      </w:r>
      <w:r w:rsidR="004D5124" w:rsidRPr="00E4546F">
        <w:rPr>
          <w:rFonts w:ascii="Arial" w:hAnsi="Arial" w:cs="Arial"/>
          <w:b/>
          <w:color w:val="595959" w:themeColor="text1" w:themeTint="A6"/>
          <w:sz w:val="22"/>
          <w:szCs w:val="22"/>
          <w:lang w:eastAsia="hr-HR"/>
        </w:rPr>
        <w:t xml:space="preserve"> 202</w:t>
      </w:r>
      <w:r w:rsidR="0A763E9E" w:rsidRPr="00E4546F">
        <w:rPr>
          <w:rFonts w:ascii="Arial" w:hAnsi="Arial" w:cs="Arial"/>
          <w:b/>
          <w:color w:val="595959" w:themeColor="text1" w:themeTint="A6"/>
          <w:sz w:val="22"/>
          <w:szCs w:val="22"/>
          <w:lang w:eastAsia="hr-HR"/>
        </w:rPr>
        <w:t>1</w:t>
      </w:r>
      <w:r w:rsidR="004D5124" w:rsidRPr="00E4546F">
        <w:rPr>
          <w:rFonts w:ascii="Arial" w:hAnsi="Arial" w:cs="Arial"/>
          <w:b/>
          <w:color w:val="595959" w:themeColor="text1" w:themeTint="A6"/>
          <w:sz w:val="22"/>
          <w:szCs w:val="22"/>
          <w:lang w:eastAsia="hr-HR"/>
        </w:rPr>
        <w:t>. godin</w:t>
      </w:r>
      <w:r w:rsidR="00CC0AD0" w:rsidRPr="00E4546F">
        <w:rPr>
          <w:rFonts w:ascii="Arial" w:hAnsi="Arial" w:cs="Arial"/>
          <w:b/>
          <w:color w:val="595959" w:themeColor="text1" w:themeTint="A6"/>
          <w:sz w:val="22"/>
          <w:szCs w:val="22"/>
          <w:lang w:eastAsia="hr-HR"/>
        </w:rPr>
        <w:t>i</w:t>
      </w:r>
      <w:r w:rsidR="005271F9" w:rsidRPr="00E4546F">
        <w:rPr>
          <w:rFonts w:ascii="Arial" w:hAnsi="Arial" w:cs="Arial"/>
          <w:b/>
          <w:color w:val="595959" w:themeColor="text1" w:themeTint="A6"/>
          <w:sz w:val="22"/>
          <w:szCs w:val="22"/>
          <w:lang w:eastAsia="hr-HR"/>
        </w:rPr>
        <w:t>:</w:t>
      </w:r>
    </w:p>
    <w:p w14:paraId="64A4206F" w14:textId="77777777" w:rsidR="005271F9" w:rsidRPr="00E4546F" w:rsidRDefault="005271F9" w:rsidP="00302506">
      <w:pPr>
        <w:jc w:val="both"/>
        <w:rPr>
          <w:rFonts w:ascii="Arial" w:hAnsi="Arial" w:cs="Arial"/>
          <w:b/>
          <w:bCs/>
          <w:color w:val="595959" w:themeColor="text1" w:themeTint="A6"/>
          <w:sz w:val="22"/>
          <w:szCs w:val="22"/>
          <w:lang w:eastAsia="hr-HR"/>
        </w:rPr>
      </w:pPr>
    </w:p>
    <w:p w14:paraId="077D368B" w14:textId="33F4158F" w:rsidR="00183AFF" w:rsidRPr="00E4546F" w:rsidRDefault="31B78FE8" w:rsidP="00302506">
      <w:pPr>
        <w:spacing w:line="276" w:lineRule="auto"/>
        <w:jc w:val="both"/>
        <w:rPr>
          <w:rFonts w:ascii="Arial" w:hAnsi="Arial" w:cs="Arial"/>
          <w:b/>
          <w:color w:val="595959" w:themeColor="text1" w:themeTint="A6"/>
          <w:sz w:val="22"/>
          <w:szCs w:val="22"/>
          <w:lang w:eastAsia="hr-HR"/>
        </w:rPr>
      </w:pPr>
      <w:r w:rsidRPr="00E4546F">
        <w:rPr>
          <w:rFonts w:ascii="Arial" w:hAnsi="Arial" w:cs="Arial"/>
          <w:b/>
          <w:color w:val="595959" w:themeColor="text1" w:themeTint="A6"/>
          <w:sz w:val="22"/>
          <w:szCs w:val="22"/>
          <w:lang w:eastAsia="hr-HR"/>
        </w:rPr>
        <w:t>N</w:t>
      </w:r>
      <w:r w:rsidR="6BE2C1B5" w:rsidRPr="00E4546F">
        <w:rPr>
          <w:rFonts w:ascii="Arial" w:hAnsi="Arial" w:cs="Arial"/>
          <w:b/>
          <w:color w:val="595959" w:themeColor="text1" w:themeTint="A6"/>
          <w:sz w:val="22"/>
          <w:szCs w:val="22"/>
          <w:lang w:eastAsia="hr-HR"/>
        </w:rPr>
        <w:t>atječaj</w:t>
      </w:r>
      <w:r w:rsidR="03E17199" w:rsidRPr="00E4546F">
        <w:rPr>
          <w:rFonts w:ascii="Arial" w:hAnsi="Arial" w:cs="Arial"/>
          <w:b/>
          <w:color w:val="595959" w:themeColor="text1" w:themeTint="A6"/>
          <w:sz w:val="22"/>
          <w:szCs w:val="22"/>
          <w:lang w:eastAsia="hr-HR"/>
        </w:rPr>
        <w:t xml:space="preserve"> za dolazne mobilnosti</w:t>
      </w:r>
      <w:r w:rsidR="62A6B291" w:rsidRPr="00E4546F">
        <w:rPr>
          <w:rFonts w:ascii="Arial" w:hAnsi="Arial" w:cs="Arial"/>
          <w:b/>
          <w:color w:val="595959" w:themeColor="text1" w:themeTint="A6"/>
          <w:sz w:val="22"/>
          <w:szCs w:val="22"/>
          <w:lang w:eastAsia="hr-HR"/>
        </w:rPr>
        <w:t>,</w:t>
      </w:r>
      <w:r w:rsidR="5989E690" w:rsidRPr="00E4546F">
        <w:rPr>
          <w:rFonts w:ascii="Arial" w:hAnsi="Arial" w:cs="Arial"/>
          <w:b/>
          <w:color w:val="595959" w:themeColor="text1" w:themeTint="A6"/>
          <w:sz w:val="22"/>
          <w:szCs w:val="22"/>
          <w:lang w:eastAsia="hr-HR"/>
        </w:rPr>
        <w:t xml:space="preserve"> </w:t>
      </w:r>
      <w:r w:rsidR="62A6B291" w:rsidRPr="00E4546F">
        <w:rPr>
          <w:rFonts w:ascii="Arial" w:hAnsi="Arial" w:cs="Arial"/>
          <w:b/>
          <w:color w:val="595959" w:themeColor="text1" w:themeTint="A6"/>
          <w:sz w:val="22"/>
          <w:szCs w:val="22"/>
          <w:lang w:eastAsia="hr-HR"/>
        </w:rPr>
        <w:t xml:space="preserve">odnosno za stipendije namijenjene </w:t>
      </w:r>
      <w:r w:rsidR="62A6B291" w:rsidRPr="00E4546F">
        <w:rPr>
          <w:rFonts w:ascii="Arial" w:hAnsi="Arial" w:cs="Arial"/>
          <w:b/>
          <w:color w:val="595959" w:themeColor="text1" w:themeTint="A6"/>
          <w:sz w:val="22"/>
          <w:szCs w:val="22"/>
          <w:u w:val="single"/>
          <w:lang w:eastAsia="hr-HR"/>
        </w:rPr>
        <w:t>stranim</w:t>
      </w:r>
      <w:r w:rsidR="62A6B291" w:rsidRPr="00E4546F">
        <w:rPr>
          <w:rFonts w:ascii="Arial" w:hAnsi="Arial" w:cs="Arial"/>
          <w:b/>
          <w:color w:val="595959" w:themeColor="text1" w:themeTint="A6"/>
          <w:sz w:val="22"/>
          <w:szCs w:val="22"/>
          <w:lang w:eastAsia="hr-HR"/>
        </w:rPr>
        <w:t xml:space="preserve"> </w:t>
      </w:r>
      <w:r w:rsidR="62A6B291" w:rsidRPr="00E4546F">
        <w:rPr>
          <w:rFonts w:ascii="Arial" w:hAnsi="Arial" w:cs="Arial"/>
          <w:b/>
          <w:color w:val="595959" w:themeColor="text1" w:themeTint="A6"/>
          <w:sz w:val="22"/>
          <w:szCs w:val="22"/>
          <w:u w:val="single"/>
          <w:lang w:eastAsia="hr-HR"/>
        </w:rPr>
        <w:t>državljanima</w:t>
      </w:r>
      <w:r w:rsidR="03E17199" w:rsidRPr="00E4546F">
        <w:rPr>
          <w:rFonts w:ascii="Arial" w:hAnsi="Arial" w:cs="Arial"/>
          <w:b/>
          <w:color w:val="595959" w:themeColor="text1" w:themeTint="A6"/>
          <w:sz w:val="22"/>
          <w:szCs w:val="22"/>
          <w:lang w:eastAsia="hr-HR"/>
        </w:rPr>
        <w:t>:</w:t>
      </w:r>
    </w:p>
    <w:p w14:paraId="69A21B68" w14:textId="202DC077" w:rsidR="00302506" w:rsidRPr="00E4546F" w:rsidRDefault="00183AFF"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w:t>
      </w:r>
      <w:r w:rsidR="00302506" w:rsidRPr="00E4546F">
        <w:rPr>
          <w:rFonts w:ascii="Arial" w:hAnsi="Arial" w:cs="Arial"/>
          <w:color w:val="595959" w:themeColor="text1" w:themeTint="A6"/>
          <w:sz w:val="22"/>
          <w:szCs w:val="22"/>
          <w:lang w:eastAsia="hr-HR"/>
        </w:rPr>
        <w:t>za dodjelu</w:t>
      </w:r>
      <w:r w:rsidR="00F046E1" w:rsidRPr="00E4546F">
        <w:rPr>
          <w:rFonts w:ascii="Arial" w:hAnsi="Arial" w:cs="Arial"/>
          <w:color w:val="595959" w:themeColor="text1" w:themeTint="A6"/>
          <w:sz w:val="22"/>
          <w:szCs w:val="22"/>
          <w:lang w:eastAsia="hr-HR"/>
        </w:rPr>
        <w:t xml:space="preserve"> bilateralnih</w:t>
      </w:r>
      <w:r w:rsidR="00302506" w:rsidRPr="00E4546F">
        <w:rPr>
          <w:rFonts w:ascii="Arial" w:hAnsi="Arial" w:cs="Arial"/>
          <w:color w:val="595959" w:themeColor="text1" w:themeTint="A6"/>
          <w:sz w:val="22"/>
          <w:szCs w:val="22"/>
          <w:lang w:eastAsia="hr-HR"/>
        </w:rPr>
        <w:t xml:space="preserve"> stipendija</w:t>
      </w:r>
      <w:r w:rsidR="00C24AA5" w:rsidRPr="00E4546F">
        <w:rPr>
          <w:rFonts w:ascii="Arial" w:hAnsi="Arial" w:cs="Arial"/>
          <w:color w:val="595959" w:themeColor="text1" w:themeTint="A6"/>
          <w:sz w:val="22"/>
          <w:szCs w:val="22"/>
          <w:lang w:eastAsia="hr-HR"/>
        </w:rPr>
        <w:t xml:space="preserve"> Vlade R</w:t>
      </w:r>
      <w:r w:rsidR="696FC5AF" w:rsidRPr="00E4546F">
        <w:rPr>
          <w:rFonts w:ascii="Arial" w:hAnsi="Arial" w:cs="Arial"/>
          <w:color w:val="595959" w:themeColor="text1" w:themeTint="A6"/>
          <w:sz w:val="22"/>
          <w:szCs w:val="22"/>
          <w:lang w:eastAsia="hr-HR"/>
        </w:rPr>
        <w:t xml:space="preserve">epublike </w:t>
      </w:r>
      <w:r w:rsidR="00C24AA5" w:rsidRPr="00E4546F">
        <w:rPr>
          <w:rFonts w:ascii="Arial" w:hAnsi="Arial" w:cs="Arial"/>
          <w:color w:val="595959" w:themeColor="text1" w:themeTint="A6"/>
          <w:sz w:val="22"/>
          <w:szCs w:val="22"/>
          <w:lang w:eastAsia="hr-HR"/>
        </w:rPr>
        <w:t>H</w:t>
      </w:r>
      <w:r w:rsidR="07586792" w:rsidRPr="00E4546F">
        <w:rPr>
          <w:rFonts w:ascii="Arial" w:hAnsi="Arial" w:cs="Arial"/>
          <w:color w:val="595959" w:themeColor="text1" w:themeTint="A6"/>
          <w:sz w:val="22"/>
          <w:szCs w:val="22"/>
          <w:lang w:eastAsia="hr-HR"/>
        </w:rPr>
        <w:t>rvatske</w:t>
      </w:r>
      <w:r w:rsidR="00C24AA5" w:rsidRPr="00E4546F">
        <w:rPr>
          <w:rFonts w:ascii="Arial" w:hAnsi="Arial" w:cs="Arial"/>
          <w:color w:val="595959" w:themeColor="text1" w:themeTint="A6"/>
          <w:sz w:val="22"/>
          <w:szCs w:val="22"/>
          <w:lang w:eastAsia="hr-HR"/>
        </w:rPr>
        <w:t xml:space="preserve"> u ak</w:t>
      </w:r>
      <w:r w:rsidR="739D8C98" w:rsidRPr="00E4546F">
        <w:rPr>
          <w:rFonts w:ascii="Arial" w:hAnsi="Arial" w:cs="Arial"/>
          <w:color w:val="595959" w:themeColor="text1" w:themeTint="A6"/>
          <w:sz w:val="22"/>
          <w:szCs w:val="22"/>
          <w:lang w:eastAsia="hr-HR"/>
        </w:rPr>
        <w:t>ademskoj</w:t>
      </w:r>
      <w:r w:rsidR="00C24AA5" w:rsidRPr="00E4546F">
        <w:rPr>
          <w:rFonts w:ascii="Arial" w:hAnsi="Arial" w:cs="Arial"/>
          <w:color w:val="595959" w:themeColor="text1" w:themeTint="A6"/>
          <w:sz w:val="22"/>
          <w:szCs w:val="22"/>
          <w:lang w:eastAsia="hr-HR"/>
        </w:rPr>
        <w:t xml:space="preserve"> god</w:t>
      </w:r>
      <w:r w:rsidR="5342AEA3" w:rsidRPr="00E4546F">
        <w:rPr>
          <w:rFonts w:ascii="Arial" w:hAnsi="Arial" w:cs="Arial"/>
          <w:color w:val="595959" w:themeColor="text1" w:themeTint="A6"/>
          <w:sz w:val="22"/>
          <w:szCs w:val="22"/>
          <w:lang w:eastAsia="hr-HR"/>
        </w:rPr>
        <w:t>ini</w:t>
      </w:r>
      <w:r w:rsidR="00C24AA5" w:rsidRPr="00E4546F">
        <w:rPr>
          <w:rFonts w:ascii="Arial" w:hAnsi="Arial" w:cs="Arial"/>
          <w:color w:val="595959" w:themeColor="text1" w:themeTint="A6"/>
          <w:sz w:val="22"/>
          <w:szCs w:val="22"/>
          <w:lang w:eastAsia="hr-HR"/>
        </w:rPr>
        <w:t xml:space="preserve"> 202</w:t>
      </w:r>
      <w:r w:rsidR="00F93CF3" w:rsidRPr="00E4546F">
        <w:rPr>
          <w:rFonts w:ascii="Arial" w:hAnsi="Arial" w:cs="Arial"/>
          <w:color w:val="595959" w:themeColor="text1" w:themeTint="A6"/>
          <w:sz w:val="22"/>
          <w:szCs w:val="22"/>
          <w:lang w:eastAsia="hr-HR"/>
        </w:rPr>
        <w:t>1</w:t>
      </w:r>
      <w:r w:rsidR="00C24AA5" w:rsidRPr="00E4546F">
        <w:rPr>
          <w:rFonts w:ascii="Arial" w:hAnsi="Arial" w:cs="Arial"/>
          <w:color w:val="595959" w:themeColor="text1" w:themeTint="A6"/>
          <w:sz w:val="22"/>
          <w:szCs w:val="22"/>
          <w:lang w:eastAsia="hr-HR"/>
        </w:rPr>
        <w:t>./202</w:t>
      </w:r>
      <w:r w:rsidR="1959D97C" w:rsidRPr="00E4546F">
        <w:rPr>
          <w:rFonts w:ascii="Arial" w:hAnsi="Arial" w:cs="Arial"/>
          <w:color w:val="595959" w:themeColor="text1" w:themeTint="A6"/>
          <w:sz w:val="22"/>
          <w:szCs w:val="22"/>
          <w:lang w:eastAsia="hr-HR"/>
        </w:rPr>
        <w:t>2</w:t>
      </w:r>
      <w:r w:rsidR="00C24AA5" w:rsidRPr="00E4546F">
        <w:rPr>
          <w:rFonts w:ascii="Arial" w:hAnsi="Arial" w:cs="Arial"/>
          <w:color w:val="595959" w:themeColor="text1" w:themeTint="A6"/>
          <w:sz w:val="22"/>
          <w:szCs w:val="22"/>
          <w:lang w:eastAsia="hr-HR"/>
        </w:rPr>
        <w:t>.</w:t>
      </w:r>
      <w:r w:rsidR="00302506" w:rsidRPr="00E4546F">
        <w:rPr>
          <w:rFonts w:ascii="Arial" w:hAnsi="Arial" w:cs="Arial"/>
          <w:color w:val="595959" w:themeColor="text1" w:themeTint="A6"/>
          <w:sz w:val="22"/>
          <w:szCs w:val="22"/>
          <w:lang w:eastAsia="hr-HR"/>
        </w:rPr>
        <w:t xml:space="preserve"> za strane studente i istraživače na hrvatskim visokim učilištima i znanstveno</w:t>
      </w:r>
      <w:r w:rsidR="00A95222" w:rsidRPr="00E4546F">
        <w:rPr>
          <w:rFonts w:ascii="Arial" w:hAnsi="Arial" w:cs="Arial"/>
          <w:color w:val="595959" w:themeColor="text1" w:themeTint="A6"/>
          <w:sz w:val="22"/>
          <w:szCs w:val="22"/>
          <w:lang w:eastAsia="hr-HR"/>
        </w:rPr>
        <w:t>-</w:t>
      </w:r>
      <w:r w:rsidR="000F51FF" w:rsidRPr="00E4546F">
        <w:rPr>
          <w:rFonts w:ascii="Arial" w:hAnsi="Arial" w:cs="Arial"/>
          <w:color w:val="595959" w:themeColor="text1" w:themeTint="A6"/>
          <w:sz w:val="22"/>
          <w:szCs w:val="22"/>
          <w:lang w:eastAsia="hr-HR"/>
        </w:rPr>
        <w:t>i</w:t>
      </w:r>
      <w:r w:rsidR="00302506" w:rsidRPr="00E4546F">
        <w:rPr>
          <w:rFonts w:ascii="Arial" w:hAnsi="Arial" w:cs="Arial"/>
          <w:color w:val="595959" w:themeColor="text1" w:themeTint="A6"/>
          <w:sz w:val="22"/>
          <w:szCs w:val="22"/>
          <w:lang w:eastAsia="hr-HR"/>
        </w:rPr>
        <w:t xml:space="preserve">straživačkim ustanovama </w:t>
      </w:r>
      <w:r w:rsidR="00EE09EF" w:rsidRPr="00E4546F">
        <w:rPr>
          <w:rFonts w:ascii="Arial" w:hAnsi="Arial" w:cs="Arial"/>
          <w:color w:val="595959" w:themeColor="text1" w:themeTint="A6"/>
          <w:sz w:val="22"/>
          <w:szCs w:val="22"/>
          <w:lang w:eastAsia="hr-HR"/>
        </w:rPr>
        <w:t xml:space="preserve">(rok za prijavu: </w:t>
      </w:r>
      <w:r w:rsidR="6FCD3E8B" w:rsidRPr="00E4546F">
        <w:rPr>
          <w:rFonts w:ascii="Arial" w:hAnsi="Arial" w:cs="Arial"/>
          <w:color w:val="595959" w:themeColor="text1" w:themeTint="A6"/>
          <w:sz w:val="22"/>
          <w:szCs w:val="22"/>
          <w:lang w:eastAsia="hr-HR"/>
        </w:rPr>
        <w:t>14</w:t>
      </w:r>
      <w:r w:rsidR="00302506" w:rsidRPr="00E4546F">
        <w:rPr>
          <w:rFonts w:ascii="Arial" w:hAnsi="Arial" w:cs="Arial"/>
          <w:color w:val="595959" w:themeColor="text1" w:themeTint="A6"/>
          <w:sz w:val="22"/>
          <w:szCs w:val="22"/>
          <w:lang w:eastAsia="hr-HR"/>
        </w:rPr>
        <w:t xml:space="preserve">. </w:t>
      </w:r>
      <w:r w:rsidR="6C2AAB00" w:rsidRPr="00E4546F">
        <w:rPr>
          <w:rFonts w:ascii="Arial" w:hAnsi="Arial" w:cs="Arial"/>
          <w:color w:val="595959" w:themeColor="text1" w:themeTint="A6"/>
          <w:sz w:val="22"/>
          <w:szCs w:val="22"/>
          <w:lang w:eastAsia="hr-HR"/>
        </w:rPr>
        <w:t>svibnja</w:t>
      </w:r>
      <w:r w:rsidR="00BB5C85" w:rsidRPr="00E4546F">
        <w:rPr>
          <w:rFonts w:ascii="Arial" w:hAnsi="Arial" w:cs="Arial"/>
          <w:color w:val="595959" w:themeColor="text1" w:themeTint="A6"/>
          <w:sz w:val="22"/>
          <w:szCs w:val="22"/>
          <w:lang w:eastAsia="hr-HR"/>
        </w:rPr>
        <w:t xml:space="preserve"> </w:t>
      </w:r>
      <w:r w:rsidR="00302506" w:rsidRPr="00E4546F">
        <w:rPr>
          <w:rFonts w:ascii="Arial" w:hAnsi="Arial" w:cs="Arial"/>
          <w:color w:val="595959" w:themeColor="text1" w:themeTint="A6"/>
          <w:sz w:val="22"/>
          <w:szCs w:val="22"/>
          <w:lang w:eastAsia="hr-HR"/>
        </w:rPr>
        <w:t>20</w:t>
      </w:r>
      <w:r w:rsidR="03B4A6A9" w:rsidRPr="00E4546F">
        <w:rPr>
          <w:rFonts w:ascii="Arial" w:hAnsi="Arial" w:cs="Arial"/>
          <w:color w:val="595959" w:themeColor="text1" w:themeTint="A6"/>
          <w:sz w:val="22"/>
          <w:szCs w:val="22"/>
          <w:lang w:eastAsia="hr-HR"/>
        </w:rPr>
        <w:t>2</w:t>
      </w:r>
      <w:r w:rsidR="7D7F4458" w:rsidRPr="00E4546F">
        <w:rPr>
          <w:rFonts w:ascii="Arial" w:hAnsi="Arial" w:cs="Arial"/>
          <w:color w:val="595959" w:themeColor="text1" w:themeTint="A6"/>
          <w:sz w:val="22"/>
          <w:szCs w:val="22"/>
          <w:lang w:eastAsia="hr-HR"/>
        </w:rPr>
        <w:t>1</w:t>
      </w:r>
      <w:r w:rsidR="737C8F04" w:rsidRPr="00E4546F">
        <w:rPr>
          <w:rFonts w:ascii="Arial" w:hAnsi="Arial" w:cs="Arial"/>
          <w:color w:val="595959" w:themeColor="text1" w:themeTint="A6"/>
          <w:sz w:val="22"/>
          <w:szCs w:val="22"/>
          <w:lang w:eastAsia="hr-HR"/>
        </w:rPr>
        <w:t>.</w:t>
      </w:r>
      <w:r w:rsidR="00EE09E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w:t>
      </w:r>
    </w:p>
    <w:p w14:paraId="4E52C7C0" w14:textId="6C6AF933" w:rsidR="715DDB04" w:rsidRPr="00E4546F" w:rsidRDefault="5C51D2D2"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Natječaj za stipendije programa „Fulbright Specialist“ u akademskoj godini 2022./2023. (rok za prijavu: 30. travnja 2022.)</w:t>
      </w:r>
    </w:p>
    <w:p w14:paraId="0B02455E" w14:textId="77777777" w:rsidR="00EE09EF" w:rsidRPr="00E4546F" w:rsidRDefault="00EE09EF" w:rsidP="00302506">
      <w:pPr>
        <w:spacing w:line="276" w:lineRule="auto"/>
        <w:jc w:val="both"/>
        <w:rPr>
          <w:rFonts w:ascii="Arial" w:hAnsi="Arial" w:cs="Arial"/>
          <w:color w:val="595959" w:themeColor="text1" w:themeTint="A6"/>
          <w:sz w:val="22"/>
          <w:szCs w:val="22"/>
          <w:lang w:eastAsia="hr-HR"/>
        </w:rPr>
      </w:pPr>
    </w:p>
    <w:p w14:paraId="712BDFCB" w14:textId="243EB0EC" w:rsidR="00302506" w:rsidRPr="00E4546F" w:rsidRDefault="1E6DF005" w:rsidP="00302506">
      <w:pPr>
        <w:spacing w:line="276" w:lineRule="auto"/>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t>N</w:t>
      </w:r>
      <w:r w:rsidR="00302506" w:rsidRPr="00E4546F">
        <w:rPr>
          <w:rFonts w:ascii="Arial" w:hAnsi="Arial" w:cs="Arial"/>
          <w:b/>
          <w:color w:val="595959" w:themeColor="text1" w:themeTint="A6"/>
          <w:sz w:val="22"/>
          <w:szCs w:val="22"/>
          <w:lang w:eastAsia="hr-HR"/>
        </w:rPr>
        <w:t>atječaji</w:t>
      </w:r>
      <w:r w:rsidR="4A979F59" w:rsidRPr="00E4546F">
        <w:rPr>
          <w:rFonts w:ascii="Arial" w:hAnsi="Arial" w:cs="Arial"/>
          <w:b/>
          <w:color w:val="595959" w:themeColor="text1" w:themeTint="A6"/>
          <w:sz w:val="22"/>
          <w:szCs w:val="22"/>
          <w:lang w:eastAsia="hr-HR"/>
        </w:rPr>
        <w:t xml:space="preserve"> za odlazne mobilnosti</w:t>
      </w:r>
      <w:r w:rsidR="11D66E78" w:rsidRPr="00E4546F">
        <w:rPr>
          <w:rFonts w:ascii="Arial" w:hAnsi="Arial" w:cs="Arial"/>
          <w:b/>
          <w:color w:val="595959" w:themeColor="text1" w:themeTint="A6"/>
          <w:sz w:val="22"/>
          <w:szCs w:val="22"/>
          <w:lang w:eastAsia="hr-HR"/>
        </w:rPr>
        <w:t xml:space="preserve">, odnosno za stipendije namijenjene </w:t>
      </w:r>
      <w:r w:rsidR="11D66E78" w:rsidRPr="00E4546F">
        <w:rPr>
          <w:rFonts w:ascii="Arial" w:hAnsi="Arial" w:cs="Arial"/>
          <w:b/>
          <w:color w:val="595959" w:themeColor="text1" w:themeTint="A6"/>
          <w:sz w:val="22"/>
          <w:szCs w:val="22"/>
          <w:u w:val="single"/>
          <w:lang w:eastAsia="hr-HR"/>
        </w:rPr>
        <w:t>hrvatskim</w:t>
      </w:r>
      <w:r w:rsidR="11D66E78" w:rsidRPr="00E4546F">
        <w:rPr>
          <w:rFonts w:ascii="Arial" w:hAnsi="Arial" w:cs="Arial"/>
          <w:b/>
          <w:color w:val="595959" w:themeColor="text1" w:themeTint="A6"/>
          <w:sz w:val="22"/>
          <w:szCs w:val="22"/>
          <w:lang w:eastAsia="hr-HR"/>
        </w:rPr>
        <w:t xml:space="preserve"> </w:t>
      </w:r>
      <w:r w:rsidR="11D66E78" w:rsidRPr="00E4546F">
        <w:rPr>
          <w:rFonts w:ascii="Arial" w:hAnsi="Arial" w:cs="Arial"/>
          <w:b/>
          <w:color w:val="595959" w:themeColor="text1" w:themeTint="A6"/>
          <w:sz w:val="22"/>
          <w:szCs w:val="22"/>
          <w:u w:val="single"/>
          <w:lang w:eastAsia="hr-HR"/>
        </w:rPr>
        <w:t>državljanima</w:t>
      </w:r>
      <w:r w:rsidR="4A979F59" w:rsidRPr="00E4546F">
        <w:rPr>
          <w:rFonts w:ascii="Arial" w:hAnsi="Arial" w:cs="Arial"/>
          <w:b/>
          <w:color w:val="595959" w:themeColor="text1" w:themeTint="A6"/>
          <w:sz w:val="22"/>
          <w:szCs w:val="22"/>
          <w:lang w:eastAsia="hr-HR"/>
        </w:rPr>
        <w:t>:</w:t>
      </w:r>
    </w:p>
    <w:p w14:paraId="6449FE96" w14:textId="52F679B4" w:rsidR="004572E5" w:rsidRPr="00E4546F" w:rsidRDefault="004572E5"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Natječaj za dodjelu stipendija Vlade Francuske Republike za studij i stručno usavršavanje u akademskoj godini 20</w:t>
      </w:r>
      <w:r w:rsidR="00616AEF" w:rsidRPr="00E4546F">
        <w:rPr>
          <w:rFonts w:ascii="Arial" w:hAnsi="Arial" w:cs="Arial"/>
          <w:color w:val="595959" w:themeColor="text1" w:themeTint="A6"/>
          <w:sz w:val="22"/>
          <w:szCs w:val="22"/>
          <w:lang w:eastAsia="hr-HR"/>
        </w:rPr>
        <w:t>2</w:t>
      </w:r>
      <w:r w:rsidR="3B980794"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./20</w:t>
      </w:r>
      <w:r w:rsidR="00616AEF" w:rsidRPr="00E4546F">
        <w:rPr>
          <w:rFonts w:ascii="Arial" w:hAnsi="Arial" w:cs="Arial"/>
          <w:color w:val="595959" w:themeColor="text1" w:themeTint="A6"/>
          <w:sz w:val="22"/>
          <w:szCs w:val="22"/>
          <w:lang w:eastAsia="hr-HR"/>
        </w:rPr>
        <w:t>2</w:t>
      </w:r>
      <w:r w:rsidR="7CFFED3A"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xml:space="preserve">. (rok za prijavu: </w:t>
      </w:r>
      <w:r w:rsidR="6D54E478"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5. </w:t>
      </w:r>
      <w:r w:rsidR="299FC841" w:rsidRPr="00E4546F">
        <w:rPr>
          <w:rFonts w:ascii="Arial" w:hAnsi="Arial" w:cs="Arial"/>
          <w:color w:val="595959" w:themeColor="text1" w:themeTint="A6"/>
          <w:sz w:val="22"/>
          <w:szCs w:val="22"/>
          <w:lang w:eastAsia="hr-HR"/>
        </w:rPr>
        <w:t xml:space="preserve">travnja </w:t>
      </w:r>
      <w:r w:rsidRPr="00E4546F">
        <w:rPr>
          <w:rFonts w:ascii="Arial" w:hAnsi="Arial" w:cs="Arial"/>
          <w:color w:val="595959" w:themeColor="text1" w:themeTint="A6"/>
          <w:sz w:val="22"/>
          <w:szCs w:val="22"/>
          <w:lang w:eastAsia="hr-HR"/>
        </w:rPr>
        <w:t>20</w:t>
      </w:r>
      <w:r w:rsidR="6932BB67" w:rsidRPr="00E4546F">
        <w:rPr>
          <w:rFonts w:ascii="Arial" w:hAnsi="Arial" w:cs="Arial"/>
          <w:color w:val="595959" w:themeColor="text1" w:themeTint="A6"/>
          <w:sz w:val="22"/>
          <w:szCs w:val="22"/>
          <w:lang w:eastAsia="hr-HR"/>
        </w:rPr>
        <w:t>2</w:t>
      </w:r>
      <w:r w:rsidR="5C8EEB3A"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05B8A1AE" w14:textId="2FCDC1F2" w:rsidR="004572E5" w:rsidRPr="00E4546F" w:rsidRDefault="004572E5"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Natječaj za dodjelu jezičnih stipendija Vlade Francuske Republike u 20</w:t>
      </w:r>
      <w:r w:rsidR="63E5730E" w:rsidRPr="00E4546F">
        <w:rPr>
          <w:rFonts w:ascii="Arial" w:hAnsi="Arial" w:cs="Arial"/>
          <w:color w:val="595959" w:themeColor="text1" w:themeTint="A6"/>
          <w:sz w:val="22"/>
          <w:szCs w:val="22"/>
          <w:lang w:eastAsia="hr-HR"/>
        </w:rPr>
        <w:t>2</w:t>
      </w:r>
      <w:r w:rsidR="758313E4"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godini (rok za prijavu: </w:t>
      </w:r>
      <w:r w:rsidR="34F987B8" w:rsidRPr="00E4546F">
        <w:rPr>
          <w:rFonts w:ascii="Arial" w:hAnsi="Arial" w:cs="Arial"/>
          <w:color w:val="595959" w:themeColor="text1" w:themeTint="A6"/>
          <w:sz w:val="22"/>
          <w:szCs w:val="22"/>
          <w:lang w:eastAsia="hr-HR"/>
        </w:rPr>
        <w:t>15</w:t>
      </w:r>
      <w:r w:rsidRPr="00E4546F">
        <w:rPr>
          <w:rFonts w:ascii="Arial" w:hAnsi="Arial" w:cs="Arial"/>
          <w:color w:val="595959" w:themeColor="text1" w:themeTint="A6"/>
          <w:sz w:val="22"/>
          <w:szCs w:val="22"/>
          <w:lang w:eastAsia="hr-HR"/>
        </w:rPr>
        <w:t xml:space="preserve">. </w:t>
      </w:r>
      <w:r w:rsidR="42EC1FF6" w:rsidRPr="00E4546F">
        <w:rPr>
          <w:rFonts w:ascii="Arial" w:hAnsi="Arial" w:cs="Arial"/>
          <w:color w:val="595959" w:themeColor="text1" w:themeTint="A6"/>
          <w:sz w:val="22"/>
          <w:szCs w:val="22"/>
          <w:lang w:eastAsia="hr-HR"/>
        </w:rPr>
        <w:t xml:space="preserve">travnja </w:t>
      </w:r>
      <w:r w:rsidRPr="00E4546F">
        <w:rPr>
          <w:rFonts w:ascii="Arial" w:hAnsi="Arial" w:cs="Arial"/>
          <w:color w:val="595959" w:themeColor="text1" w:themeTint="A6"/>
          <w:sz w:val="22"/>
          <w:szCs w:val="22"/>
          <w:lang w:eastAsia="hr-HR"/>
        </w:rPr>
        <w:t>20</w:t>
      </w:r>
      <w:r w:rsidR="726CDFE6" w:rsidRPr="00E4546F">
        <w:rPr>
          <w:rFonts w:ascii="Arial" w:hAnsi="Arial" w:cs="Arial"/>
          <w:color w:val="595959" w:themeColor="text1" w:themeTint="A6"/>
          <w:sz w:val="22"/>
          <w:szCs w:val="22"/>
          <w:lang w:eastAsia="hr-HR"/>
        </w:rPr>
        <w:t>2</w:t>
      </w:r>
      <w:r w:rsidR="0CEF2F08"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231603E6" w14:textId="5BAA5B26" w:rsidR="004572E5" w:rsidRPr="00E4546F" w:rsidRDefault="004572E5"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Natječaj za dodjelu</w:t>
      </w:r>
      <w:r w:rsidR="00F860F4"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stipendija Vlade Narodne Republike Kine </w:t>
      </w:r>
      <w:r w:rsidR="5843AD83" w:rsidRPr="00E4546F">
        <w:rPr>
          <w:rFonts w:ascii="Arial" w:hAnsi="Arial" w:cs="Arial"/>
          <w:color w:val="595959" w:themeColor="text1" w:themeTint="A6"/>
          <w:sz w:val="22"/>
          <w:szCs w:val="22"/>
          <w:lang w:eastAsia="hr-HR"/>
        </w:rPr>
        <w:t xml:space="preserve">u </w:t>
      </w:r>
      <w:r w:rsidR="6F65A63F" w:rsidRPr="00E4546F">
        <w:rPr>
          <w:rFonts w:ascii="Arial" w:hAnsi="Arial" w:cs="Arial"/>
          <w:color w:val="595959" w:themeColor="text1" w:themeTint="A6"/>
          <w:sz w:val="22"/>
          <w:szCs w:val="22"/>
          <w:lang w:eastAsia="hr-HR"/>
        </w:rPr>
        <w:t>akademskoj</w:t>
      </w:r>
      <w:r w:rsidRPr="00E4546F">
        <w:rPr>
          <w:rFonts w:ascii="Arial" w:hAnsi="Arial" w:cs="Arial"/>
          <w:color w:val="595959" w:themeColor="text1" w:themeTint="A6"/>
          <w:sz w:val="22"/>
          <w:szCs w:val="22"/>
          <w:lang w:eastAsia="hr-HR"/>
        </w:rPr>
        <w:t xml:space="preserve"> godin</w:t>
      </w:r>
      <w:r w:rsidR="50E8F715"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202</w:t>
      </w:r>
      <w:r w:rsidR="36C51570"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./202</w:t>
      </w:r>
      <w:r w:rsidR="42A675B9"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xml:space="preserve">. (rok za prijavu: </w:t>
      </w:r>
      <w:r w:rsidR="4F52A66E" w:rsidRPr="00E4546F">
        <w:rPr>
          <w:rFonts w:ascii="Arial" w:hAnsi="Arial" w:cs="Arial"/>
          <w:color w:val="595959" w:themeColor="text1" w:themeTint="A6"/>
          <w:sz w:val="22"/>
          <w:szCs w:val="22"/>
          <w:lang w:eastAsia="hr-HR"/>
        </w:rPr>
        <w:t>28</w:t>
      </w:r>
      <w:r w:rsidRPr="00E4546F">
        <w:rPr>
          <w:rFonts w:ascii="Arial" w:hAnsi="Arial" w:cs="Arial"/>
          <w:color w:val="595959" w:themeColor="text1" w:themeTint="A6"/>
          <w:sz w:val="22"/>
          <w:szCs w:val="22"/>
          <w:lang w:eastAsia="hr-HR"/>
        </w:rPr>
        <w:t xml:space="preserve">. </w:t>
      </w:r>
      <w:r w:rsidR="2A7E1FCF" w:rsidRPr="00E4546F">
        <w:rPr>
          <w:rFonts w:ascii="Arial" w:hAnsi="Arial" w:cs="Arial"/>
          <w:color w:val="595959" w:themeColor="text1" w:themeTint="A6"/>
          <w:sz w:val="22"/>
          <w:szCs w:val="22"/>
          <w:lang w:eastAsia="hr-HR"/>
        </w:rPr>
        <w:t xml:space="preserve">veljače </w:t>
      </w:r>
      <w:r w:rsidRPr="00E4546F">
        <w:rPr>
          <w:rFonts w:ascii="Arial" w:hAnsi="Arial" w:cs="Arial"/>
          <w:color w:val="595959" w:themeColor="text1" w:themeTint="A6"/>
          <w:sz w:val="22"/>
          <w:szCs w:val="22"/>
          <w:lang w:eastAsia="hr-HR"/>
        </w:rPr>
        <w:t>20</w:t>
      </w:r>
      <w:r w:rsidR="38C8E5EC" w:rsidRPr="00E4546F">
        <w:rPr>
          <w:rFonts w:ascii="Arial" w:hAnsi="Arial" w:cs="Arial"/>
          <w:color w:val="595959" w:themeColor="text1" w:themeTint="A6"/>
          <w:sz w:val="22"/>
          <w:szCs w:val="22"/>
          <w:lang w:eastAsia="hr-HR"/>
        </w:rPr>
        <w:t>2</w:t>
      </w:r>
      <w:r w:rsidR="4E6B78F7"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1EA05B22" w14:textId="189EB974" w:rsidR="00EE6D40" w:rsidRPr="00E4546F" w:rsidRDefault="00302506"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dodjelu stipendija Vlade Mađarske </w:t>
      </w:r>
      <w:r w:rsidR="0BE5D11C" w:rsidRPr="00E4546F">
        <w:rPr>
          <w:rFonts w:ascii="Arial" w:hAnsi="Arial" w:cs="Arial"/>
          <w:color w:val="595959" w:themeColor="text1" w:themeTint="A6"/>
          <w:sz w:val="22"/>
          <w:szCs w:val="22"/>
          <w:lang w:eastAsia="hr-HR"/>
        </w:rPr>
        <w:t>u</w:t>
      </w:r>
      <w:r w:rsidR="6865B35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akademsk</w:t>
      </w:r>
      <w:r w:rsidR="0BFF1573" w:rsidRPr="00E4546F">
        <w:rPr>
          <w:rFonts w:ascii="Arial" w:hAnsi="Arial" w:cs="Arial"/>
          <w:color w:val="595959" w:themeColor="text1" w:themeTint="A6"/>
          <w:sz w:val="22"/>
          <w:szCs w:val="22"/>
          <w:lang w:eastAsia="hr-HR"/>
        </w:rPr>
        <w:t>oj</w:t>
      </w:r>
      <w:r w:rsidRPr="00E4546F">
        <w:rPr>
          <w:rFonts w:ascii="Arial" w:hAnsi="Arial" w:cs="Arial"/>
          <w:color w:val="595959" w:themeColor="text1" w:themeTint="A6"/>
          <w:sz w:val="22"/>
          <w:szCs w:val="22"/>
          <w:lang w:eastAsia="hr-HR"/>
        </w:rPr>
        <w:t xml:space="preserve"> godin</w:t>
      </w:r>
      <w:r w:rsidR="5E2DFEC4"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20</w:t>
      </w:r>
      <w:r w:rsidR="46782113" w:rsidRPr="00E4546F">
        <w:rPr>
          <w:rFonts w:ascii="Arial" w:hAnsi="Arial" w:cs="Arial"/>
          <w:color w:val="595959" w:themeColor="text1" w:themeTint="A6"/>
          <w:sz w:val="22"/>
          <w:szCs w:val="22"/>
          <w:lang w:eastAsia="hr-HR"/>
        </w:rPr>
        <w:t>2</w:t>
      </w:r>
      <w:r w:rsidR="5F849916" w:rsidRPr="00E4546F">
        <w:rPr>
          <w:rFonts w:ascii="Arial" w:hAnsi="Arial" w:cs="Arial"/>
          <w:color w:val="595959" w:themeColor="text1" w:themeTint="A6"/>
          <w:sz w:val="22"/>
          <w:szCs w:val="22"/>
          <w:lang w:eastAsia="hr-HR"/>
        </w:rPr>
        <w:t>1</w:t>
      </w:r>
      <w:r w:rsidR="0C37C69A"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w:t>
      </w:r>
      <w:r w:rsidR="00231EDD" w:rsidRPr="00E4546F">
        <w:rPr>
          <w:rFonts w:ascii="Arial" w:hAnsi="Arial" w:cs="Arial"/>
          <w:color w:val="595959" w:themeColor="text1" w:themeTint="A6"/>
          <w:sz w:val="22"/>
          <w:szCs w:val="22"/>
          <w:lang w:eastAsia="hr-HR"/>
        </w:rPr>
        <w:t>2</w:t>
      </w:r>
      <w:r w:rsidR="21A57F18"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xml:space="preserve">. </w:t>
      </w:r>
      <w:r w:rsidR="003923F5" w:rsidRPr="00E4546F">
        <w:rPr>
          <w:rFonts w:ascii="Arial" w:hAnsi="Arial" w:cs="Arial"/>
          <w:color w:val="595959" w:themeColor="text1" w:themeTint="A6"/>
          <w:sz w:val="22"/>
          <w:szCs w:val="22"/>
          <w:lang w:eastAsia="hr-HR"/>
        </w:rPr>
        <w:t xml:space="preserve">(rok za prijavu: </w:t>
      </w:r>
      <w:r w:rsidR="012AF39B" w:rsidRPr="00E4546F">
        <w:rPr>
          <w:rFonts w:ascii="Arial" w:hAnsi="Arial" w:cs="Arial"/>
          <w:color w:val="595959" w:themeColor="text1" w:themeTint="A6"/>
          <w:sz w:val="22"/>
          <w:szCs w:val="22"/>
          <w:lang w:eastAsia="hr-HR"/>
        </w:rPr>
        <w:t>1</w:t>
      </w:r>
      <w:r w:rsidR="11C59E86"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w:t>
      </w:r>
      <w:r w:rsidR="00231EDD" w:rsidRPr="00E4546F">
        <w:rPr>
          <w:rFonts w:ascii="Arial" w:hAnsi="Arial" w:cs="Arial"/>
          <w:color w:val="595959" w:themeColor="text1" w:themeTint="A6"/>
          <w:sz w:val="22"/>
          <w:szCs w:val="22"/>
          <w:lang w:eastAsia="hr-HR"/>
        </w:rPr>
        <w:t xml:space="preserve">ožujka </w:t>
      </w:r>
      <w:r w:rsidRPr="00E4546F">
        <w:rPr>
          <w:rFonts w:ascii="Arial" w:hAnsi="Arial" w:cs="Arial"/>
          <w:color w:val="595959" w:themeColor="text1" w:themeTint="A6"/>
          <w:sz w:val="22"/>
          <w:szCs w:val="22"/>
          <w:lang w:eastAsia="hr-HR"/>
        </w:rPr>
        <w:t>20</w:t>
      </w:r>
      <w:r w:rsidR="0C2B5ABC" w:rsidRPr="00E4546F">
        <w:rPr>
          <w:rFonts w:ascii="Arial" w:hAnsi="Arial" w:cs="Arial"/>
          <w:color w:val="595959" w:themeColor="text1" w:themeTint="A6"/>
          <w:sz w:val="22"/>
          <w:szCs w:val="22"/>
          <w:lang w:eastAsia="hr-HR"/>
        </w:rPr>
        <w:t>2</w:t>
      </w:r>
      <w:r w:rsidR="4A42EDBB"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r w:rsidR="003923F5" w:rsidRPr="00E4546F">
        <w:rPr>
          <w:rFonts w:ascii="Arial" w:hAnsi="Arial" w:cs="Arial"/>
          <w:color w:val="595959" w:themeColor="text1" w:themeTint="A6"/>
          <w:sz w:val="22"/>
          <w:szCs w:val="22"/>
          <w:lang w:eastAsia="hr-HR"/>
        </w:rPr>
        <w:t>)</w:t>
      </w:r>
    </w:p>
    <w:p w14:paraId="08D4F342" w14:textId="790502CE" w:rsidR="004572E5" w:rsidRPr="00E4546F" w:rsidRDefault="004572E5"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Natječaj za stipendije Slobodne Države Bavarske za ljetne tečajeve njemačkog jezika u Bavarskoj u 20</w:t>
      </w:r>
      <w:r w:rsidR="1084457F" w:rsidRPr="00E4546F">
        <w:rPr>
          <w:rFonts w:ascii="Arial" w:hAnsi="Arial" w:cs="Arial"/>
          <w:color w:val="595959" w:themeColor="text1" w:themeTint="A6"/>
          <w:sz w:val="22"/>
          <w:szCs w:val="22"/>
          <w:lang w:eastAsia="hr-HR"/>
        </w:rPr>
        <w:t>2</w:t>
      </w:r>
      <w:r w:rsidR="4035EA59"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godini (rok za prijavu: 2</w:t>
      </w:r>
      <w:r w:rsidR="7D81C331" w:rsidRPr="00E4546F">
        <w:rPr>
          <w:rFonts w:ascii="Arial" w:hAnsi="Arial" w:cs="Arial"/>
          <w:color w:val="595959" w:themeColor="text1" w:themeTint="A6"/>
          <w:sz w:val="22"/>
          <w:szCs w:val="22"/>
          <w:lang w:eastAsia="hr-HR"/>
        </w:rPr>
        <w:t>3</w:t>
      </w:r>
      <w:r w:rsidRPr="00E4546F">
        <w:rPr>
          <w:rFonts w:ascii="Arial" w:hAnsi="Arial" w:cs="Arial"/>
          <w:color w:val="595959" w:themeColor="text1" w:themeTint="A6"/>
          <w:sz w:val="22"/>
          <w:szCs w:val="22"/>
          <w:lang w:eastAsia="hr-HR"/>
        </w:rPr>
        <w:t>. ožujka 20</w:t>
      </w:r>
      <w:r w:rsidR="6151929C" w:rsidRPr="00E4546F">
        <w:rPr>
          <w:rFonts w:ascii="Arial" w:hAnsi="Arial" w:cs="Arial"/>
          <w:color w:val="595959" w:themeColor="text1" w:themeTint="A6"/>
          <w:sz w:val="22"/>
          <w:szCs w:val="22"/>
          <w:lang w:eastAsia="hr-HR"/>
        </w:rPr>
        <w:t>2</w:t>
      </w:r>
      <w:r w:rsidR="16FAB2EC"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6C84DE86" w14:textId="7609A346" w:rsidR="00231EDD" w:rsidRPr="00E4546F" w:rsidRDefault="004572E5"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Natječaj za Bavarske godišnje stipendije za poslijediplomske studije u akademskoj godini 20</w:t>
      </w:r>
      <w:r w:rsidR="367D289E" w:rsidRPr="00E4546F">
        <w:rPr>
          <w:rFonts w:ascii="Arial" w:hAnsi="Arial" w:cs="Arial"/>
          <w:color w:val="595959" w:themeColor="text1" w:themeTint="A6"/>
          <w:sz w:val="22"/>
          <w:szCs w:val="22"/>
          <w:lang w:eastAsia="hr-HR"/>
        </w:rPr>
        <w:t>2</w:t>
      </w:r>
      <w:r w:rsidR="316EACE7" w:rsidRPr="00E4546F">
        <w:rPr>
          <w:rFonts w:ascii="Arial" w:hAnsi="Arial" w:cs="Arial"/>
          <w:color w:val="595959" w:themeColor="text1" w:themeTint="A6"/>
          <w:sz w:val="22"/>
          <w:szCs w:val="22"/>
          <w:lang w:eastAsia="hr-HR"/>
        </w:rPr>
        <w:t>1</w:t>
      </w:r>
      <w:r w:rsidR="000855D9"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w:t>
      </w:r>
      <w:r w:rsidR="0080353F" w:rsidRPr="00E4546F">
        <w:rPr>
          <w:rFonts w:ascii="Arial" w:hAnsi="Arial" w:cs="Arial"/>
          <w:color w:val="595959" w:themeColor="text1" w:themeTint="A6"/>
          <w:sz w:val="22"/>
          <w:szCs w:val="22"/>
          <w:lang w:eastAsia="hr-HR"/>
        </w:rPr>
        <w:t>2</w:t>
      </w:r>
      <w:r w:rsidR="1E99C2E7"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(rok za prijavu: 1. prosinca 20</w:t>
      </w:r>
      <w:r w:rsidR="16D04B7B" w:rsidRPr="00E4546F">
        <w:rPr>
          <w:rFonts w:ascii="Arial" w:hAnsi="Arial" w:cs="Arial"/>
          <w:color w:val="595959" w:themeColor="text1" w:themeTint="A6"/>
          <w:sz w:val="22"/>
          <w:szCs w:val="22"/>
          <w:lang w:eastAsia="hr-HR"/>
        </w:rPr>
        <w:t>2</w:t>
      </w:r>
      <w:r w:rsidR="2267599E"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0BB5D8AA" w14:textId="0C4D1D16" w:rsidR="00125F02" w:rsidRPr="00E4546F" w:rsidRDefault="00125F02"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stipendije MZO-a, AMPEU-a i Vlade SAD-a: program Fulbright </w:t>
      </w:r>
      <w:r w:rsidR="48472C87" w:rsidRPr="00E4546F">
        <w:rPr>
          <w:rFonts w:ascii="Arial" w:hAnsi="Arial" w:cs="Arial"/>
          <w:color w:val="595959" w:themeColor="text1" w:themeTint="A6"/>
          <w:sz w:val="22"/>
          <w:szCs w:val="22"/>
          <w:lang w:eastAsia="hr-HR"/>
        </w:rPr>
        <w:t xml:space="preserve">u </w:t>
      </w:r>
      <w:r w:rsidRPr="00E4546F">
        <w:rPr>
          <w:rFonts w:ascii="Arial" w:hAnsi="Arial" w:cs="Arial"/>
          <w:color w:val="595959" w:themeColor="text1" w:themeTint="A6"/>
          <w:sz w:val="22"/>
          <w:szCs w:val="22"/>
          <w:lang w:eastAsia="hr-HR"/>
        </w:rPr>
        <w:t>akademsk</w:t>
      </w:r>
      <w:r w:rsidR="7BFCFB36" w:rsidRPr="00E4546F">
        <w:rPr>
          <w:rFonts w:ascii="Arial" w:hAnsi="Arial" w:cs="Arial"/>
          <w:color w:val="595959" w:themeColor="text1" w:themeTint="A6"/>
          <w:sz w:val="22"/>
          <w:szCs w:val="22"/>
          <w:lang w:eastAsia="hr-HR"/>
        </w:rPr>
        <w:t>oj</w:t>
      </w:r>
      <w:r w:rsidRPr="00E4546F">
        <w:rPr>
          <w:rFonts w:ascii="Arial" w:hAnsi="Arial" w:cs="Arial"/>
          <w:color w:val="595959" w:themeColor="text1" w:themeTint="A6"/>
          <w:sz w:val="22"/>
          <w:szCs w:val="22"/>
          <w:lang w:eastAsia="hr-HR"/>
        </w:rPr>
        <w:t xml:space="preserve"> godin</w:t>
      </w:r>
      <w:r w:rsidR="29C7F02B"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202</w:t>
      </w:r>
      <w:r w:rsidR="3F5F2C4F"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./202</w:t>
      </w:r>
      <w:r w:rsidR="5DF1E11F" w:rsidRPr="00E4546F">
        <w:rPr>
          <w:rFonts w:ascii="Arial" w:hAnsi="Arial" w:cs="Arial"/>
          <w:color w:val="595959" w:themeColor="text1" w:themeTint="A6"/>
          <w:sz w:val="22"/>
          <w:szCs w:val="22"/>
          <w:lang w:eastAsia="hr-HR"/>
        </w:rPr>
        <w:t>3</w:t>
      </w:r>
      <w:r w:rsidRPr="00E4546F">
        <w:rPr>
          <w:rFonts w:ascii="Arial" w:hAnsi="Arial" w:cs="Arial"/>
          <w:color w:val="595959" w:themeColor="text1" w:themeTint="A6"/>
          <w:sz w:val="22"/>
          <w:szCs w:val="22"/>
          <w:lang w:eastAsia="hr-HR"/>
        </w:rPr>
        <w:t xml:space="preserve">. (rok za prijavu: </w:t>
      </w:r>
      <w:r w:rsidR="4F3B28FA"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xml:space="preserve">. </w:t>
      </w:r>
      <w:r w:rsidR="29B9242A" w:rsidRPr="00E4546F">
        <w:rPr>
          <w:rFonts w:ascii="Arial" w:hAnsi="Arial" w:cs="Arial"/>
          <w:color w:val="595959" w:themeColor="text1" w:themeTint="A6"/>
          <w:sz w:val="22"/>
          <w:szCs w:val="22"/>
          <w:lang w:eastAsia="hr-HR"/>
        </w:rPr>
        <w:t xml:space="preserve">srpnja </w:t>
      </w:r>
      <w:r w:rsidRPr="00E4546F">
        <w:rPr>
          <w:rFonts w:ascii="Arial" w:hAnsi="Arial" w:cs="Arial"/>
          <w:color w:val="595959" w:themeColor="text1" w:themeTint="A6"/>
          <w:sz w:val="22"/>
          <w:szCs w:val="22"/>
          <w:lang w:eastAsia="hr-HR"/>
        </w:rPr>
        <w:t>20</w:t>
      </w:r>
      <w:r w:rsidR="0FA95574" w:rsidRPr="00E4546F">
        <w:rPr>
          <w:rFonts w:ascii="Arial" w:hAnsi="Arial" w:cs="Arial"/>
          <w:color w:val="595959" w:themeColor="text1" w:themeTint="A6"/>
          <w:sz w:val="22"/>
          <w:szCs w:val="22"/>
          <w:lang w:eastAsia="hr-HR"/>
        </w:rPr>
        <w:t>2</w:t>
      </w:r>
      <w:r w:rsidR="7E0F7339"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5A45A981" w14:textId="4213DBFE" w:rsidR="00125F02" w:rsidRPr="00E4546F" w:rsidRDefault="00125F02"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stipendije programa Hubert H. Humphrey </w:t>
      </w:r>
      <w:r w:rsidR="523873D1" w:rsidRPr="00E4546F">
        <w:rPr>
          <w:rFonts w:ascii="Arial" w:hAnsi="Arial" w:cs="Arial"/>
          <w:color w:val="595959" w:themeColor="text1" w:themeTint="A6"/>
          <w:sz w:val="22"/>
          <w:szCs w:val="22"/>
          <w:lang w:eastAsia="hr-HR"/>
        </w:rPr>
        <w:t>u</w:t>
      </w:r>
      <w:r w:rsidR="007D490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akademsk</w:t>
      </w:r>
      <w:r w:rsidR="60995673" w:rsidRPr="00E4546F">
        <w:rPr>
          <w:rFonts w:ascii="Arial" w:hAnsi="Arial" w:cs="Arial"/>
          <w:color w:val="595959" w:themeColor="text1" w:themeTint="A6"/>
          <w:sz w:val="22"/>
          <w:szCs w:val="22"/>
          <w:lang w:eastAsia="hr-HR"/>
        </w:rPr>
        <w:t>oj</w:t>
      </w:r>
      <w:r w:rsidRPr="00E4546F">
        <w:rPr>
          <w:rFonts w:ascii="Arial" w:hAnsi="Arial" w:cs="Arial"/>
          <w:color w:val="595959" w:themeColor="text1" w:themeTint="A6"/>
          <w:sz w:val="22"/>
          <w:szCs w:val="22"/>
          <w:lang w:eastAsia="hr-HR"/>
        </w:rPr>
        <w:t xml:space="preserve"> godin</w:t>
      </w:r>
      <w:r w:rsidR="007D490E"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202</w:t>
      </w:r>
      <w:r w:rsidR="68BC4C7A"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./202</w:t>
      </w:r>
      <w:r w:rsidR="4B9FF17E" w:rsidRPr="00E4546F">
        <w:rPr>
          <w:rFonts w:ascii="Arial" w:hAnsi="Arial" w:cs="Arial"/>
          <w:color w:val="595959" w:themeColor="text1" w:themeTint="A6"/>
          <w:sz w:val="22"/>
          <w:szCs w:val="22"/>
          <w:lang w:eastAsia="hr-HR"/>
        </w:rPr>
        <w:t>3</w:t>
      </w:r>
      <w:r w:rsidRPr="00E4546F">
        <w:rPr>
          <w:rFonts w:ascii="Arial" w:hAnsi="Arial" w:cs="Arial"/>
          <w:color w:val="595959" w:themeColor="text1" w:themeTint="A6"/>
          <w:sz w:val="22"/>
          <w:szCs w:val="22"/>
          <w:lang w:eastAsia="hr-HR"/>
        </w:rPr>
        <w:t xml:space="preserve">. (rok za prijavu: </w:t>
      </w:r>
      <w:r w:rsidR="25933346"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xml:space="preserve">. </w:t>
      </w:r>
      <w:r w:rsidR="3FE69F8D" w:rsidRPr="00E4546F">
        <w:rPr>
          <w:rFonts w:ascii="Arial" w:hAnsi="Arial" w:cs="Arial"/>
          <w:color w:val="595959" w:themeColor="text1" w:themeTint="A6"/>
          <w:sz w:val="22"/>
          <w:szCs w:val="22"/>
          <w:lang w:eastAsia="hr-HR"/>
        </w:rPr>
        <w:t>srpnja</w:t>
      </w:r>
      <w:r w:rsidR="4CB2C6F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20</w:t>
      </w:r>
      <w:r w:rsidR="17942B5D" w:rsidRPr="00E4546F">
        <w:rPr>
          <w:rFonts w:ascii="Arial" w:hAnsi="Arial" w:cs="Arial"/>
          <w:color w:val="595959" w:themeColor="text1" w:themeTint="A6"/>
          <w:sz w:val="22"/>
          <w:szCs w:val="22"/>
          <w:lang w:eastAsia="hr-HR"/>
        </w:rPr>
        <w:t>2</w:t>
      </w:r>
      <w:r w:rsidR="5C9B8F6E"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3F123155" w14:textId="5027795D" w:rsidR="00125F02" w:rsidRPr="00E4546F" w:rsidRDefault="00125F02"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w:t>
      </w:r>
      <w:r w:rsidR="007D490E" w:rsidRPr="00E4546F">
        <w:rPr>
          <w:rFonts w:ascii="Arial" w:hAnsi="Arial" w:cs="Arial"/>
          <w:color w:val="595959" w:themeColor="text1" w:themeTint="A6"/>
          <w:sz w:val="22"/>
          <w:szCs w:val="22"/>
          <w:lang w:eastAsia="hr-HR"/>
        </w:rPr>
        <w:t xml:space="preserve">dodjelu </w:t>
      </w:r>
      <w:r w:rsidRPr="00E4546F">
        <w:rPr>
          <w:rFonts w:ascii="Arial" w:hAnsi="Arial" w:cs="Arial"/>
          <w:color w:val="595959" w:themeColor="text1" w:themeTint="A6"/>
          <w:sz w:val="22"/>
          <w:szCs w:val="22"/>
          <w:lang w:eastAsia="hr-HR"/>
        </w:rPr>
        <w:t>stipendij</w:t>
      </w:r>
      <w:r w:rsidR="007D490E" w:rsidRPr="00E4546F">
        <w:rPr>
          <w:rFonts w:ascii="Arial" w:hAnsi="Arial" w:cs="Arial"/>
          <w:color w:val="595959" w:themeColor="text1" w:themeTint="A6"/>
          <w:sz w:val="22"/>
          <w:szCs w:val="22"/>
          <w:lang w:eastAsia="hr-HR"/>
        </w:rPr>
        <w:t>a</w:t>
      </w:r>
      <w:r w:rsidRPr="00E4546F">
        <w:rPr>
          <w:rFonts w:ascii="Arial" w:hAnsi="Arial" w:cs="Arial"/>
          <w:color w:val="595959" w:themeColor="text1" w:themeTint="A6"/>
          <w:sz w:val="22"/>
          <w:szCs w:val="22"/>
          <w:lang w:eastAsia="hr-HR"/>
        </w:rPr>
        <w:t xml:space="preserve"> Švicarske Konfederacije u akademskoj godini 202</w:t>
      </w:r>
      <w:r w:rsidR="7CE83A6F"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w:t>
      </w:r>
      <w:r w:rsidR="000F51F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202</w:t>
      </w:r>
      <w:r w:rsidR="74F71CE4" w:rsidRPr="00E4546F">
        <w:rPr>
          <w:rFonts w:ascii="Arial" w:hAnsi="Arial" w:cs="Arial"/>
          <w:color w:val="595959" w:themeColor="text1" w:themeTint="A6"/>
          <w:sz w:val="22"/>
          <w:szCs w:val="22"/>
          <w:lang w:eastAsia="hr-HR"/>
        </w:rPr>
        <w:t>3</w:t>
      </w:r>
      <w:r w:rsidRPr="00E4546F">
        <w:rPr>
          <w:rFonts w:ascii="Arial" w:hAnsi="Arial" w:cs="Arial"/>
          <w:color w:val="595959" w:themeColor="text1" w:themeTint="A6"/>
          <w:sz w:val="22"/>
          <w:szCs w:val="22"/>
          <w:lang w:eastAsia="hr-HR"/>
        </w:rPr>
        <w:t>. (rok za prijavu: 1</w:t>
      </w:r>
      <w:r w:rsidR="7CA4B5FD"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 studenog 20</w:t>
      </w:r>
      <w:r w:rsidR="18E9E6E7" w:rsidRPr="00E4546F">
        <w:rPr>
          <w:rFonts w:ascii="Arial" w:hAnsi="Arial" w:cs="Arial"/>
          <w:color w:val="595959" w:themeColor="text1" w:themeTint="A6"/>
          <w:sz w:val="22"/>
          <w:szCs w:val="22"/>
          <w:lang w:eastAsia="hr-HR"/>
        </w:rPr>
        <w:t>2</w:t>
      </w:r>
      <w:r w:rsidR="7506C8D1"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w:t>
      </w:r>
    </w:p>
    <w:p w14:paraId="3EBAE338" w14:textId="79240308" w:rsidR="00302506" w:rsidRPr="00E4546F" w:rsidRDefault="00302506"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Natječaj za stipendije zaklade British Scholarship Trust za znanstveno istraživanje na britanskim sveučilištima </w:t>
      </w:r>
      <w:r w:rsidR="00C05AC5" w:rsidRPr="00E4546F">
        <w:rPr>
          <w:rFonts w:ascii="Arial" w:hAnsi="Arial" w:cs="Arial"/>
          <w:color w:val="595959" w:themeColor="text1" w:themeTint="A6"/>
          <w:sz w:val="22"/>
          <w:szCs w:val="22"/>
          <w:lang w:eastAsia="hr-HR"/>
        </w:rPr>
        <w:t xml:space="preserve">u </w:t>
      </w:r>
      <w:r w:rsidRPr="00E4546F">
        <w:rPr>
          <w:rFonts w:ascii="Arial" w:hAnsi="Arial" w:cs="Arial"/>
          <w:color w:val="595959" w:themeColor="text1" w:themeTint="A6"/>
          <w:sz w:val="22"/>
          <w:szCs w:val="22"/>
          <w:lang w:eastAsia="hr-HR"/>
        </w:rPr>
        <w:t>akademsk</w:t>
      </w:r>
      <w:r w:rsidR="00C05AC5" w:rsidRPr="00E4546F">
        <w:rPr>
          <w:rFonts w:ascii="Arial" w:hAnsi="Arial" w:cs="Arial"/>
          <w:color w:val="595959" w:themeColor="text1" w:themeTint="A6"/>
          <w:sz w:val="22"/>
          <w:szCs w:val="22"/>
          <w:lang w:eastAsia="hr-HR"/>
        </w:rPr>
        <w:t>oj</w:t>
      </w:r>
      <w:r w:rsidRPr="00E4546F">
        <w:rPr>
          <w:rFonts w:ascii="Arial" w:hAnsi="Arial" w:cs="Arial"/>
          <w:color w:val="595959" w:themeColor="text1" w:themeTint="A6"/>
          <w:sz w:val="22"/>
          <w:szCs w:val="22"/>
          <w:lang w:eastAsia="hr-HR"/>
        </w:rPr>
        <w:t xml:space="preserve"> godin</w:t>
      </w:r>
      <w:r w:rsidR="00C05AC5" w:rsidRPr="00E4546F">
        <w:rPr>
          <w:rFonts w:ascii="Arial" w:hAnsi="Arial" w:cs="Arial"/>
          <w:color w:val="595959" w:themeColor="text1" w:themeTint="A6"/>
          <w:sz w:val="22"/>
          <w:szCs w:val="22"/>
          <w:lang w:eastAsia="hr-HR"/>
        </w:rPr>
        <w:t xml:space="preserve">i </w:t>
      </w:r>
      <w:r w:rsidRPr="00E4546F">
        <w:rPr>
          <w:rFonts w:ascii="Arial" w:hAnsi="Arial" w:cs="Arial"/>
          <w:color w:val="595959" w:themeColor="text1" w:themeTint="A6"/>
          <w:sz w:val="22"/>
          <w:szCs w:val="22"/>
          <w:lang w:eastAsia="hr-HR"/>
        </w:rPr>
        <w:t>202</w:t>
      </w:r>
      <w:r w:rsidR="29CD0CD5"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w:t>
      </w:r>
      <w:r w:rsidR="000F51F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202</w:t>
      </w:r>
      <w:r w:rsidR="5D08B2DE" w:rsidRPr="00E4546F">
        <w:rPr>
          <w:rFonts w:ascii="Arial" w:hAnsi="Arial" w:cs="Arial"/>
          <w:color w:val="595959" w:themeColor="text1" w:themeTint="A6"/>
          <w:sz w:val="22"/>
          <w:szCs w:val="22"/>
          <w:lang w:eastAsia="hr-HR"/>
        </w:rPr>
        <w:t>3</w:t>
      </w:r>
      <w:r w:rsidRPr="00E4546F">
        <w:rPr>
          <w:rFonts w:ascii="Arial" w:hAnsi="Arial" w:cs="Arial"/>
          <w:color w:val="595959" w:themeColor="text1" w:themeTint="A6"/>
          <w:sz w:val="22"/>
          <w:szCs w:val="22"/>
          <w:lang w:eastAsia="hr-HR"/>
        </w:rPr>
        <w:t xml:space="preserve">. </w:t>
      </w:r>
      <w:r w:rsidR="0009645B" w:rsidRPr="00E4546F">
        <w:rPr>
          <w:rFonts w:ascii="Arial" w:hAnsi="Arial" w:cs="Arial"/>
          <w:color w:val="595959" w:themeColor="text1" w:themeTint="A6"/>
          <w:sz w:val="22"/>
          <w:szCs w:val="22"/>
          <w:lang w:eastAsia="hr-HR"/>
        </w:rPr>
        <w:t xml:space="preserve">(rok za prijavu: </w:t>
      </w:r>
      <w:r w:rsidR="2BC7320C" w:rsidRPr="00E4546F">
        <w:rPr>
          <w:rFonts w:ascii="Arial" w:hAnsi="Arial" w:cs="Arial"/>
          <w:color w:val="595959" w:themeColor="text1" w:themeTint="A6"/>
          <w:sz w:val="22"/>
          <w:szCs w:val="22"/>
          <w:lang w:eastAsia="hr-HR"/>
        </w:rPr>
        <w:t>4</w:t>
      </w:r>
      <w:r w:rsidRPr="00E4546F">
        <w:rPr>
          <w:rFonts w:ascii="Arial" w:hAnsi="Arial" w:cs="Arial"/>
          <w:color w:val="595959" w:themeColor="text1" w:themeTint="A6"/>
          <w:sz w:val="22"/>
          <w:szCs w:val="22"/>
          <w:lang w:eastAsia="hr-HR"/>
        </w:rPr>
        <w:t xml:space="preserve">. </w:t>
      </w:r>
      <w:r w:rsidR="5866A415" w:rsidRPr="00E4546F">
        <w:rPr>
          <w:rFonts w:ascii="Arial" w:hAnsi="Arial" w:cs="Arial"/>
          <w:color w:val="595959" w:themeColor="text1" w:themeTint="A6"/>
          <w:sz w:val="22"/>
          <w:szCs w:val="22"/>
          <w:lang w:eastAsia="hr-HR"/>
        </w:rPr>
        <w:t xml:space="preserve">ožujka </w:t>
      </w:r>
      <w:r w:rsidRPr="00E4546F">
        <w:rPr>
          <w:rFonts w:ascii="Arial" w:hAnsi="Arial" w:cs="Arial"/>
          <w:color w:val="595959" w:themeColor="text1" w:themeTint="A6"/>
          <w:sz w:val="22"/>
          <w:szCs w:val="22"/>
          <w:lang w:eastAsia="hr-HR"/>
        </w:rPr>
        <w:t>20</w:t>
      </w:r>
      <w:r w:rsidR="00C05AC5" w:rsidRPr="00E4546F">
        <w:rPr>
          <w:rFonts w:ascii="Arial" w:hAnsi="Arial" w:cs="Arial"/>
          <w:color w:val="595959" w:themeColor="text1" w:themeTint="A6"/>
          <w:sz w:val="22"/>
          <w:szCs w:val="22"/>
          <w:lang w:eastAsia="hr-HR"/>
        </w:rPr>
        <w:t>2</w:t>
      </w:r>
      <w:r w:rsidR="47DA3238" w:rsidRPr="00E4546F">
        <w:rPr>
          <w:rFonts w:ascii="Arial" w:hAnsi="Arial" w:cs="Arial"/>
          <w:color w:val="595959" w:themeColor="text1" w:themeTint="A6"/>
          <w:sz w:val="22"/>
          <w:szCs w:val="22"/>
          <w:lang w:eastAsia="hr-HR"/>
        </w:rPr>
        <w:t>2</w:t>
      </w:r>
      <w:r w:rsidRPr="00E4546F">
        <w:rPr>
          <w:rFonts w:ascii="Arial" w:hAnsi="Arial" w:cs="Arial"/>
          <w:color w:val="595959" w:themeColor="text1" w:themeTint="A6"/>
          <w:sz w:val="22"/>
          <w:szCs w:val="22"/>
          <w:lang w:eastAsia="hr-HR"/>
        </w:rPr>
        <w:t>.</w:t>
      </w:r>
      <w:r w:rsidR="0009645B" w:rsidRPr="00E4546F">
        <w:rPr>
          <w:rFonts w:ascii="Arial" w:hAnsi="Arial" w:cs="Arial"/>
          <w:color w:val="595959" w:themeColor="text1" w:themeTint="A6"/>
          <w:sz w:val="22"/>
          <w:szCs w:val="22"/>
          <w:lang w:eastAsia="hr-HR"/>
        </w:rPr>
        <w:t>)</w:t>
      </w:r>
      <w:r w:rsidR="00C0468E" w:rsidRPr="00E4546F">
        <w:rPr>
          <w:rFonts w:ascii="Arial" w:hAnsi="Arial" w:cs="Arial"/>
          <w:color w:val="595959" w:themeColor="text1" w:themeTint="A6"/>
          <w:sz w:val="22"/>
          <w:szCs w:val="22"/>
          <w:lang w:eastAsia="hr-HR"/>
        </w:rPr>
        <w:t>.</w:t>
      </w:r>
    </w:p>
    <w:p w14:paraId="5AA7329C" w14:textId="50312455" w:rsidR="49DE919A" w:rsidRPr="00E4546F" w:rsidRDefault="26954778" w:rsidP="00BF5702">
      <w:pPr>
        <w:numPr>
          <w:ilvl w:val="0"/>
          <w:numId w:val="6"/>
        </w:numPr>
        <w:ind w:left="357" w:hanging="357"/>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Natječaj za dodjelu stipendija Republike Turske za preddiplomski, diplomski i poslijediplomski studij u akademskoj godini 2021./2022. (rok za prijavu: 2</w:t>
      </w:r>
      <w:r w:rsidR="25786E8C" w:rsidRPr="00E4546F">
        <w:rPr>
          <w:rFonts w:ascii="Arial" w:hAnsi="Arial" w:cs="Arial"/>
          <w:color w:val="595959" w:themeColor="text1" w:themeTint="A6"/>
          <w:sz w:val="22"/>
          <w:szCs w:val="22"/>
          <w:lang w:eastAsia="hr-HR"/>
        </w:rPr>
        <w:t>0</w:t>
      </w:r>
      <w:r w:rsidRPr="00E4546F">
        <w:rPr>
          <w:rFonts w:ascii="Arial" w:hAnsi="Arial" w:cs="Arial"/>
          <w:color w:val="595959" w:themeColor="text1" w:themeTint="A6"/>
          <w:sz w:val="22"/>
          <w:szCs w:val="22"/>
          <w:lang w:eastAsia="hr-HR"/>
        </w:rPr>
        <w:t xml:space="preserve">. </w:t>
      </w:r>
      <w:r w:rsidR="5FF94881" w:rsidRPr="00E4546F">
        <w:rPr>
          <w:rFonts w:ascii="Arial" w:hAnsi="Arial" w:cs="Arial"/>
          <w:color w:val="595959" w:themeColor="text1" w:themeTint="A6"/>
          <w:sz w:val="22"/>
          <w:szCs w:val="22"/>
          <w:lang w:eastAsia="hr-HR"/>
        </w:rPr>
        <w:t>veljače</w:t>
      </w:r>
      <w:r w:rsidRPr="00E4546F">
        <w:rPr>
          <w:rFonts w:ascii="Arial" w:hAnsi="Arial" w:cs="Arial"/>
          <w:color w:val="595959" w:themeColor="text1" w:themeTint="A6"/>
          <w:sz w:val="22"/>
          <w:szCs w:val="22"/>
          <w:lang w:eastAsia="hr-HR"/>
        </w:rPr>
        <w:t xml:space="preserve"> 2021.)</w:t>
      </w:r>
    </w:p>
    <w:p w14:paraId="22ABB3E9" w14:textId="77777777" w:rsidR="0023590E" w:rsidRDefault="0023590E" w:rsidP="0023590E">
      <w:pPr>
        <w:ind w:left="720"/>
        <w:jc w:val="both"/>
        <w:rPr>
          <w:rFonts w:ascii="Arial" w:hAnsi="Arial" w:cs="Arial"/>
          <w:color w:val="595959" w:themeColor="text1" w:themeTint="A6"/>
          <w:sz w:val="22"/>
          <w:szCs w:val="22"/>
          <w:lang w:eastAsia="hr-HR"/>
        </w:rPr>
      </w:pPr>
    </w:p>
    <w:p w14:paraId="3021BFF2" w14:textId="75954C47" w:rsidR="00A5189E" w:rsidRPr="00E4546F" w:rsidRDefault="00302506" w:rsidP="0023590E">
      <w:pPr>
        <w:spacing w:line="276" w:lineRule="auto"/>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t>Broj zaprimljenih prijava</w:t>
      </w:r>
      <w:r w:rsidR="00BC0D5B" w:rsidRPr="00E4546F">
        <w:rPr>
          <w:rFonts w:ascii="Arial" w:hAnsi="Arial" w:cs="Arial"/>
          <w:b/>
          <w:color w:val="595959" w:themeColor="text1" w:themeTint="A6"/>
          <w:sz w:val="22"/>
          <w:szCs w:val="22"/>
          <w:lang w:eastAsia="hr-HR"/>
        </w:rPr>
        <w:t xml:space="preserve">: </w:t>
      </w:r>
      <w:r w:rsidR="6D65633F" w:rsidRPr="00E4546F">
        <w:rPr>
          <w:rFonts w:ascii="Arial" w:hAnsi="Arial" w:cs="Arial"/>
          <w:b/>
          <w:color w:val="595959" w:themeColor="text1" w:themeTint="A6"/>
          <w:sz w:val="22"/>
          <w:szCs w:val="22"/>
          <w:lang w:eastAsia="hr-HR"/>
        </w:rPr>
        <w:t>20</w:t>
      </w:r>
      <w:r w:rsidR="00F81BD1" w:rsidRPr="00E4546F">
        <w:rPr>
          <w:rFonts w:ascii="Arial" w:hAnsi="Arial" w:cs="Arial"/>
          <w:b/>
          <w:color w:val="595959" w:themeColor="text1" w:themeTint="A6"/>
          <w:sz w:val="22"/>
          <w:szCs w:val="22"/>
          <w:lang w:eastAsia="hr-HR"/>
        </w:rPr>
        <w:t>4</w:t>
      </w:r>
    </w:p>
    <w:p w14:paraId="19CD79A3" w14:textId="3F70F108" w:rsidR="00302506" w:rsidRPr="00E4546F" w:rsidRDefault="465BA4EC" w:rsidP="2EE8A366">
      <w:pPr>
        <w:spacing w:line="276" w:lineRule="auto"/>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10</w:t>
      </w:r>
      <w:r w:rsidR="001343DB" w:rsidRPr="00E4546F">
        <w:rPr>
          <w:rFonts w:ascii="Arial" w:hAnsi="Arial" w:cs="Arial"/>
          <w:color w:val="595959" w:themeColor="text1" w:themeTint="A6"/>
          <w:sz w:val="22"/>
          <w:szCs w:val="22"/>
          <w:lang w:eastAsia="hr-HR"/>
        </w:rPr>
        <w:t>6</w:t>
      </w:r>
      <w:r w:rsidR="00D30E94" w:rsidRPr="00E4546F">
        <w:rPr>
          <w:rFonts w:ascii="Arial" w:hAnsi="Arial" w:cs="Arial"/>
          <w:color w:val="595959" w:themeColor="text1" w:themeTint="A6"/>
          <w:sz w:val="22"/>
          <w:szCs w:val="22"/>
          <w:lang w:eastAsia="hr-HR"/>
        </w:rPr>
        <w:t xml:space="preserve"> prijav</w:t>
      </w:r>
      <w:r w:rsidR="00E84738" w:rsidRPr="00E4546F">
        <w:rPr>
          <w:rFonts w:ascii="Arial" w:hAnsi="Arial" w:cs="Arial"/>
          <w:color w:val="595959" w:themeColor="text1" w:themeTint="A6"/>
          <w:sz w:val="22"/>
          <w:szCs w:val="22"/>
          <w:lang w:eastAsia="hr-HR"/>
        </w:rPr>
        <w:t>a</w:t>
      </w:r>
      <w:r w:rsidR="00D30E94" w:rsidRPr="00E4546F">
        <w:rPr>
          <w:rFonts w:ascii="Arial" w:hAnsi="Arial" w:cs="Arial"/>
          <w:color w:val="595959" w:themeColor="text1" w:themeTint="A6"/>
          <w:sz w:val="22"/>
          <w:szCs w:val="22"/>
          <w:lang w:eastAsia="hr-HR"/>
        </w:rPr>
        <w:t xml:space="preserve"> </w:t>
      </w:r>
      <w:r w:rsidR="001923B5" w:rsidRPr="00E4546F">
        <w:rPr>
          <w:rFonts w:ascii="Arial" w:hAnsi="Arial" w:cs="Arial"/>
          <w:color w:val="595959" w:themeColor="text1" w:themeTint="A6"/>
          <w:sz w:val="22"/>
          <w:szCs w:val="22"/>
          <w:lang w:eastAsia="hr-HR"/>
        </w:rPr>
        <w:t>kan</w:t>
      </w:r>
      <w:r w:rsidR="00EF6B0D" w:rsidRPr="00E4546F">
        <w:rPr>
          <w:rFonts w:ascii="Arial" w:hAnsi="Arial" w:cs="Arial"/>
          <w:color w:val="595959" w:themeColor="text1" w:themeTint="A6"/>
          <w:sz w:val="22"/>
          <w:szCs w:val="22"/>
          <w:lang w:eastAsia="hr-HR"/>
        </w:rPr>
        <w:t>d</w:t>
      </w:r>
      <w:r w:rsidR="001923B5" w:rsidRPr="00E4546F">
        <w:rPr>
          <w:rFonts w:ascii="Arial" w:hAnsi="Arial" w:cs="Arial"/>
          <w:color w:val="595959" w:themeColor="text1" w:themeTint="A6"/>
          <w:sz w:val="22"/>
          <w:szCs w:val="22"/>
          <w:lang w:eastAsia="hr-HR"/>
        </w:rPr>
        <w:t xml:space="preserve">idata </w:t>
      </w:r>
      <w:r w:rsidR="00D30E94" w:rsidRPr="00E4546F">
        <w:rPr>
          <w:rFonts w:ascii="Arial" w:hAnsi="Arial" w:cs="Arial"/>
          <w:color w:val="595959" w:themeColor="text1" w:themeTint="A6"/>
          <w:sz w:val="22"/>
          <w:szCs w:val="22"/>
          <w:lang w:eastAsia="hr-HR"/>
        </w:rPr>
        <w:t xml:space="preserve">za </w:t>
      </w:r>
      <w:r w:rsidR="00A5189E" w:rsidRPr="00E4546F">
        <w:rPr>
          <w:rFonts w:ascii="Arial" w:hAnsi="Arial" w:cs="Arial"/>
          <w:color w:val="595959" w:themeColor="text1" w:themeTint="A6"/>
          <w:sz w:val="22"/>
          <w:szCs w:val="22"/>
          <w:lang w:eastAsia="hr-HR"/>
        </w:rPr>
        <w:t>dolazn</w:t>
      </w:r>
      <w:r w:rsidR="008F5296" w:rsidRPr="00E4546F">
        <w:rPr>
          <w:rFonts w:ascii="Arial" w:hAnsi="Arial" w:cs="Arial"/>
          <w:color w:val="595959" w:themeColor="text1" w:themeTint="A6"/>
          <w:sz w:val="22"/>
          <w:szCs w:val="22"/>
          <w:lang w:eastAsia="hr-HR"/>
        </w:rPr>
        <w:t>e</w:t>
      </w:r>
      <w:r w:rsidR="00A5189E" w:rsidRPr="00E4546F">
        <w:rPr>
          <w:rFonts w:ascii="Arial" w:hAnsi="Arial" w:cs="Arial"/>
          <w:color w:val="595959" w:themeColor="text1" w:themeTint="A6"/>
          <w:sz w:val="22"/>
          <w:szCs w:val="22"/>
          <w:lang w:eastAsia="hr-HR"/>
        </w:rPr>
        <w:t xml:space="preserve"> </w:t>
      </w:r>
      <w:r w:rsidR="000F51FF" w:rsidRPr="00E4546F">
        <w:rPr>
          <w:rFonts w:ascii="Arial" w:hAnsi="Arial" w:cs="Arial"/>
          <w:color w:val="595959" w:themeColor="text1" w:themeTint="A6"/>
          <w:sz w:val="22"/>
          <w:szCs w:val="22"/>
          <w:lang w:eastAsia="hr-HR"/>
        </w:rPr>
        <w:t>mobilnosti i</w:t>
      </w:r>
      <w:r w:rsidR="00A5189E" w:rsidRPr="00E4546F">
        <w:rPr>
          <w:rFonts w:ascii="Arial" w:hAnsi="Arial" w:cs="Arial"/>
          <w:color w:val="595959" w:themeColor="text1" w:themeTint="A6"/>
          <w:sz w:val="22"/>
          <w:szCs w:val="22"/>
          <w:lang w:eastAsia="hr-HR"/>
        </w:rPr>
        <w:t xml:space="preserve"> </w:t>
      </w:r>
      <w:r w:rsidR="303B2BB4" w:rsidRPr="00E4546F">
        <w:rPr>
          <w:rFonts w:ascii="Arial" w:hAnsi="Arial" w:cs="Arial"/>
          <w:color w:val="595959" w:themeColor="text1" w:themeTint="A6"/>
          <w:sz w:val="22"/>
          <w:szCs w:val="22"/>
          <w:lang w:eastAsia="hr-HR"/>
        </w:rPr>
        <w:t>98</w:t>
      </w:r>
      <w:r w:rsidR="00D30E94" w:rsidRPr="00E4546F">
        <w:rPr>
          <w:rFonts w:ascii="Arial" w:hAnsi="Arial" w:cs="Arial"/>
          <w:color w:val="595959" w:themeColor="text1" w:themeTint="A6"/>
          <w:sz w:val="22"/>
          <w:szCs w:val="22"/>
          <w:lang w:eastAsia="hr-HR"/>
        </w:rPr>
        <w:t xml:space="preserve"> prijav</w:t>
      </w:r>
      <w:r w:rsidR="7648B2A5" w:rsidRPr="00E4546F">
        <w:rPr>
          <w:rFonts w:ascii="Arial" w:hAnsi="Arial" w:cs="Arial"/>
          <w:color w:val="595959" w:themeColor="text1" w:themeTint="A6"/>
          <w:sz w:val="22"/>
          <w:szCs w:val="22"/>
          <w:lang w:eastAsia="hr-HR"/>
        </w:rPr>
        <w:t>a</w:t>
      </w:r>
      <w:r w:rsidR="00D30E94" w:rsidRPr="00E4546F">
        <w:rPr>
          <w:rFonts w:ascii="Arial" w:hAnsi="Arial" w:cs="Arial"/>
          <w:color w:val="595959" w:themeColor="text1" w:themeTint="A6"/>
          <w:sz w:val="22"/>
          <w:szCs w:val="22"/>
          <w:lang w:eastAsia="hr-HR"/>
        </w:rPr>
        <w:t xml:space="preserve"> kandidata</w:t>
      </w:r>
      <w:r w:rsidR="69FEB870" w:rsidRPr="00E4546F">
        <w:rPr>
          <w:rFonts w:ascii="Arial" w:hAnsi="Arial" w:cs="Arial"/>
          <w:color w:val="595959" w:themeColor="text1" w:themeTint="A6"/>
          <w:sz w:val="22"/>
          <w:szCs w:val="22"/>
          <w:lang w:eastAsia="hr-HR"/>
        </w:rPr>
        <w:t xml:space="preserve"> na</w:t>
      </w:r>
      <w:r w:rsidR="00D30E94" w:rsidRPr="00E4546F">
        <w:rPr>
          <w:rFonts w:ascii="Arial" w:hAnsi="Arial" w:cs="Arial"/>
          <w:color w:val="595959" w:themeColor="text1" w:themeTint="A6"/>
          <w:sz w:val="22"/>
          <w:szCs w:val="22"/>
          <w:lang w:eastAsia="hr-HR"/>
        </w:rPr>
        <w:t xml:space="preserve"> </w:t>
      </w:r>
      <w:r w:rsidR="11C3DD15" w:rsidRPr="00E4546F">
        <w:rPr>
          <w:rFonts w:ascii="Arial" w:hAnsi="Arial" w:cs="Arial"/>
          <w:color w:val="595959" w:themeColor="text1" w:themeTint="A6"/>
          <w:sz w:val="22"/>
          <w:szCs w:val="22"/>
          <w:lang w:eastAsia="hr-HR"/>
        </w:rPr>
        <w:t xml:space="preserve">natječaje </w:t>
      </w:r>
      <w:r w:rsidR="00D30E94" w:rsidRPr="00E4546F">
        <w:rPr>
          <w:rFonts w:ascii="Arial" w:hAnsi="Arial" w:cs="Arial"/>
          <w:color w:val="595959" w:themeColor="text1" w:themeTint="A6"/>
          <w:sz w:val="22"/>
          <w:szCs w:val="22"/>
          <w:lang w:eastAsia="hr-HR"/>
        </w:rPr>
        <w:t xml:space="preserve">za </w:t>
      </w:r>
      <w:r w:rsidR="00A5189E" w:rsidRPr="00E4546F">
        <w:rPr>
          <w:rFonts w:ascii="Arial" w:hAnsi="Arial" w:cs="Arial"/>
          <w:color w:val="595959" w:themeColor="text1" w:themeTint="A6"/>
          <w:sz w:val="22"/>
          <w:szCs w:val="22"/>
          <w:lang w:eastAsia="hr-HR"/>
        </w:rPr>
        <w:t>odlazn</w:t>
      </w:r>
      <w:r w:rsidR="00D30E94" w:rsidRPr="00E4546F">
        <w:rPr>
          <w:rFonts w:ascii="Arial" w:hAnsi="Arial" w:cs="Arial"/>
          <w:color w:val="595959" w:themeColor="text1" w:themeTint="A6"/>
          <w:sz w:val="22"/>
          <w:szCs w:val="22"/>
          <w:lang w:eastAsia="hr-HR"/>
        </w:rPr>
        <w:t xml:space="preserve">e </w:t>
      </w:r>
      <w:r w:rsidR="1FDDEFC0" w:rsidRPr="00E4546F">
        <w:rPr>
          <w:rFonts w:ascii="Arial" w:hAnsi="Arial" w:cs="Arial"/>
          <w:color w:val="595959" w:themeColor="text1" w:themeTint="A6"/>
          <w:sz w:val="22"/>
          <w:szCs w:val="22"/>
          <w:lang w:eastAsia="hr-HR"/>
        </w:rPr>
        <w:t>mobilnosti</w:t>
      </w:r>
      <w:r w:rsidR="000F51FF" w:rsidRPr="00E4546F">
        <w:rPr>
          <w:rFonts w:ascii="Arial" w:hAnsi="Arial" w:cs="Arial"/>
          <w:color w:val="595959" w:themeColor="text1" w:themeTint="A6"/>
          <w:sz w:val="22"/>
          <w:szCs w:val="22"/>
          <w:lang w:eastAsia="hr-HR"/>
        </w:rPr>
        <w:t xml:space="preserve"> </w:t>
      </w:r>
    </w:p>
    <w:p w14:paraId="7AC02A11" w14:textId="77777777" w:rsidR="00302506" w:rsidRPr="00E4546F" w:rsidRDefault="00302506" w:rsidP="0023590E">
      <w:pPr>
        <w:spacing w:line="276" w:lineRule="auto"/>
        <w:jc w:val="both"/>
        <w:rPr>
          <w:rFonts w:ascii="Arial" w:hAnsi="Arial" w:cs="Arial"/>
          <w:color w:val="595959" w:themeColor="text1" w:themeTint="A6"/>
          <w:sz w:val="22"/>
          <w:szCs w:val="22"/>
          <w:lang w:eastAsia="hr-HR"/>
        </w:rPr>
      </w:pPr>
    </w:p>
    <w:p w14:paraId="391AD5CC" w14:textId="05330B3C" w:rsidR="00302506" w:rsidRPr="00E4546F" w:rsidRDefault="00302506" w:rsidP="0023590E">
      <w:pPr>
        <w:spacing w:line="276" w:lineRule="auto"/>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t>Broj odobrenih stipendija</w:t>
      </w:r>
      <w:r w:rsidR="000F51FF" w:rsidRPr="00E4546F">
        <w:rPr>
          <w:rFonts w:ascii="Arial" w:hAnsi="Arial" w:cs="Arial"/>
          <w:color w:val="595959" w:themeColor="text1" w:themeTint="A6"/>
          <w:sz w:val="22"/>
          <w:szCs w:val="22"/>
          <w:lang w:eastAsia="hr-HR"/>
        </w:rPr>
        <w:t>/</w:t>
      </w:r>
      <w:r w:rsidR="0009285D" w:rsidRPr="00E4546F">
        <w:rPr>
          <w:rFonts w:ascii="Arial" w:hAnsi="Arial" w:cs="Arial"/>
          <w:b/>
          <w:color w:val="595959" w:themeColor="text1" w:themeTint="A6"/>
          <w:sz w:val="22"/>
          <w:szCs w:val="22"/>
          <w:lang w:eastAsia="hr-HR"/>
        </w:rPr>
        <w:t>pojedinačnih korisnika</w:t>
      </w:r>
      <w:r w:rsidR="00BC0D5B" w:rsidRPr="00E4546F">
        <w:rPr>
          <w:rFonts w:ascii="Arial" w:hAnsi="Arial" w:cs="Arial"/>
          <w:b/>
          <w:color w:val="595959" w:themeColor="text1" w:themeTint="A6"/>
          <w:sz w:val="22"/>
          <w:szCs w:val="22"/>
          <w:lang w:eastAsia="hr-HR"/>
        </w:rPr>
        <w:t>: 1</w:t>
      </w:r>
      <w:r w:rsidR="008C6FD8" w:rsidRPr="00E4546F">
        <w:rPr>
          <w:rFonts w:ascii="Arial" w:hAnsi="Arial" w:cs="Arial"/>
          <w:b/>
          <w:color w:val="595959" w:themeColor="text1" w:themeTint="A6"/>
          <w:sz w:val="22"/>
          <w:szCs w:val="22"/>
          <w:lang w:eastAsia="hr-HR"/>
        </w:rPr>
        <w:t>60</w:t>
      </w:r>
    </w:p>
    <w:p w14:paraId="5588C441" w14:textId="4501BAFA" w:rsidR="00725C68" w:rsidRPr="00E4546F" w:rsidRDefault="38F62794" w:rsidP="0023590E">
      <w:pPr>
        <w:spacing w:line="276" w:lineRule="auto"/>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9</w:t>
      </w:r>
      <w:r w:rsidR="00494AB4" w:rsidRPr="00E4546F">
        <w:rPr>
          <w:rFonts w:ascii="Arial" w:hAnsi="Arial" w:cs="Arial"/>
          <w:color w:val="595959" w:themeColor="text1" w:themeTint="A6"/>
          <w:sz w:val="22"/>
          <w:szCs w:val="22"/>
          <w:lang w:eastAsia="hr-HR"/>
        </w:rPr>
        <w:t>9</w:t>
      </w:r>
      <w:r w:rsidR="005D7275" w:rsidRPr="00E4546F">
        <w:rPr>
          <w:rFonts w:ascii="Arial" w:hAnsi="Arial" w:cs="Arial"/>
          <w:color w:val="595959" w:themeColor="text1" w:themeTint="A6"/>
          <w:sz w:val="22"/>
          <w:szCs w:val="22"/>
          <w:lang w:eastAsia="hr-HR"/>
        </w:rPr>
        <w:t xml:space="preserve"> za dolazn</w:t>
      </w:r>
      <w:r w:rsidR="008F5296" w:rsidRPr="00E4546F">
        <w:rPr>
          <w:rFonts w:ascii="Arial" w:hAnsi="Arial" w:cs="Arial"/>
          <w:color w:val="595959" w:themeColor="text1" w:themeTint="A6"/>
          <w:sz w:val="22"/>
          <w:szCs w:val="22"/>
          <w:lang w:eastAsia="hr-HR"/>
        </w:rPr>
        <w:t>e</w:t>
      </w:r>
      <w:r w:rsidR="00EF0E6B" w:rsidRPr="00E4546F">
        <w:rPr>
          <w:rFonts w:ascii="Arial" w:hAnsi="Arial" w:cs="Arial"/>
          <w:color w:val="595959" w:themeColor="text1" w:themeTint="A6"/>
          <w:sz w:val="22"/>
          <w:szCs w:val="22"/>
          <w:lang w:eastAsia="hr-HR"/>
        </w:rPr>
        <w:t xml:space="preserve"> </w:t>
      </w:r>
      <w:r w:rsidR="000F51FF" w:rsidRPr="00E4546F">
        <w:rPr>
          <w:rFonts w:ascii="Arial" w:hAnsi="Arial" w:cs="Arial"/>
          <w:color w:val="595959" w:themeColor="text1" w:themeTint="A6"/>
          <w:sz w:val="22"/>
          <w:szCs w:val="22"/>
          <w:lang w:eastAsia="hr-HR"/>
        </w:rPr>
        <w:t xml:space="preserve">mobilnosti </w:t>
      </w:r>
      <w:r w:rsidR="005D7275" w:rsidRPr="00E4546F">
        <w:rPr>
          <w:rFonts w:ascii="Arial" w:hAnsi="Arial" w:cs="Arial"/>
          <w:color w:val="595959" w:themeColor="text1" w:themeTint="A6"/>
          <w:sz w:val="22"/>
          <w:szCs w:val="22"/>
          <w:lang w:eastAsia="hr-HR"/>
        </w:rPr>
        <w:t xml:space="preserve">i </w:t>
      </w:r>
      <w:r w:rsidR="783C1BA8" w:rsidRPr="00E4546F">
        <w:rPr>
          <w:rFonts w:ascii="Arial" w:hAnsi="Arial" w:cs="Arial"/>
          <w:color w:val="595959" w:themeColor="text1" w:themeTint="A6"/>
          <w:sz w:val="22"/>
          <w:szCs w:val="22"/>
          <w:lang w:eastAsia="hr-HR"/>
        </w:rPr>
        <w:t>61</w:t>
      </w:r>
      <w:r w:rsidR="005D7275" w:rsidRPr="00E4546F">
        <w:rPr>
          <w:rFonts w:ascii="Arial" w:hAnsi="Arial" w:cs="Arial"/>
          <w:color w:val="595959" w:themeColor="text1" w:themeTint="A6"/>
          <w:sz w:val="22"/>
          <w:szCs w:val="22"/>
          <w:lang w:eastAsia="hr-HR"/>
        </w:rPr>
        <w:t xml:space="preserve"> za odlazne </w:t>
      </w:r>
      <w:r w:rsidR="00EF0E6B" w:rsidRPr="00E4546F">
        <w:rPr>
          <w:rFonts w:ascii="Arial" w:hAnsi="Arial" w:cs="Arial"/>
          <w:color w:val="595959" w:themeColor="text1" w:themeTint="A6"/>
          <w:sz w:val="22"/>
          <w:szCs w:val="22"/>
          <w:lang w:eastAsia="hr-HR"/>
        </w:rPr>
        <w:t>mobilnosti</w:t>
      </w:r>
      <w:r w:rsidR="000F51FF" w:rsidRPr="00E4546F">
        <w:rPr>
          <w:rFonts w:ascii="Arial" w:hAnsi="Arial" w:cs="Arial"/>
          <w:color w:val="595959" w:themeColor="text1" w:themeTint="A6"/>
          <w:sz w:val="22"/>
          <w:szCs w:val="22"/>
          <w:lang w:eastAsia="hr-HR"/>
        </w:rPr>
        <w:t xml:space="preserve"> </w:t>
      </w:r>
    </w:p>
    <w:p w14:paraId="7ADDE6F3" w14:textId="77777777" w:rsidR="00725C68" w:rsidRPr="00E4546F" w:rsidRDefault="00725C68" w:rsidP="0023590E">
      <w:pPr>
        <w:spacing w:line="276" w:lineRule="auto"/>
        <w:jc w:val="both"/>
        <w:rPr>
          <w:rFonts w:ascii="Arial" w:hAnsi="Arial" w:cs="Arial"/>
          <w:b/>
          <w:bCs/>
          <w:color w:val="595959" w:themeColor="text1" w:themeTint="A6"/>
          <w:sz w:val="22"/>
          <w:szCs w:val="22"/>
          <w:lang w:eastAsia="hr-HR"/>
        </w:rPr>
      </w:pPr>
    </w:p>
    <w:p w14:paraId="2DF1E35A" w14:textId="1C87F30A" w:rsidR="00302506" w:rsidRPr="00E4546F" w:rsidRDefault="004B6688" w:rsidP="005C4FAD">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lastRenderedPageBreak/>
        <w:t>Napomena: u</w:t>
      </w:r>
      <w:r w:rsidR="00302506" w:rsidRPr="00E4546F">
        <w:rPr>
          <w:rFonts w:ascii="Arial" w:hAnsi="Arial" w:cs="Arial"/>
          <w:color w:val="595959" w:themeColor="text1" w:themeTint="A6"/>
          <w:sz w:val="22"/>
          <w:szCs w:val="22"/>
          <w:lang w:eastAsia="hr-HR"/>
        </w:rPr>
        <w:t xml:space="preserve"> broj odobrenih dolaznih stipendija</w:t>
      </w:r>
      <w:r w:rsidR="5CDCFA21" w:rsidRPr="00E4546F">
        <w:rPr>
          <w:rFonts w:ascii="Arial" w:hAnsi="Arial" w:cs="Arial"/>
          <w:color w:val="595959" w:themeColor="text1" w:themeTint="A6"/>
          <w:sz w:val="22"/>
          <w:szCs w:val="22"/>
          <w:lang w:eastAsia="hr-HR"/>
        </w:rPr>
        <w:t>/mobilnosti</w:t>
      </w:r>
      <w:r w:rsidR="00A041E1" w:rsidRPr="00E4546F">
        <w:rPr>
          <w:rFonts w:ascii="Arial" w:hAnsi="Arial" w:cs="Arial"/>
          <w:color w:val="595959" w:themeColor="text1" w:themeTint="A6"/>
          <w:sz w:val="22"/>
          <w:szCs w:val="22"/>
          <w:lang w:eastAsia="hr-HR"/>
        </w:rPr>
        <w:t>/korisnika</w:t>
      </w:r>
      <w:r w:rsidR="00302506" w:rsidRPr="00E4546F">
        <w:rPr>
          <w:rFonts w:ascii="Arial" w:hAnsi="Arial" w:cs="Arial"/>
          <w:color w:val="595959" w:themeColor="text1" w:themeTint="A6"/>
          <w:sz w:val="22"/>
          <w:szCs w:val="22"/>
          <w:lang w:eastAsia="hr-HR"/>
        </w:rPr>
        <w:t xml:space="preserve"> uključene su </w:t>
      </w:r>
      <w:r w:rsidR="00D4458F" w:rsidRPr="00E4546F">
        <w:rPr>
          <w:rFonts w:ascii="Arial" w:hAnsi="Arial" w:cs="Arial"/>
          <w:color w:val="595959" w:themeColor="text1" w:themeTint="A6"/>
          <w:sz w:val="22"/>
          <w:szCs w:val="22"/>
          <w:lang w:eastAsia="hr-HR"/>
        </w:rPr>
        <w:t xml:space="preserve">sve stipendije koje su navedene u Odluci o dodjeli stipendija </w:t>
      </w:r>
      <w:r w:rsidR="06404FA8" w:rsidRPr="00E4546F">
        <w:rPr>
          <w:rFonts w:ascii="Arial" w:hAnsi="Arial" w:cs="Arial"/>
          <w:color w:val="595959" w:themeColor="text1" w:themeTint="A6"/>
          <w:sz w:val="22"/>
          <w:szCs w:val="22"/>
          <w:lang w:eastAsia="hr-HR"/>
        </w:rPr>
        <w:t xml:space="preserve">i subvencija </w:t>
      </w:r>
      <w:r w:rsidR="00D4458F" w:rsidRPr="00E4546F">
        <w:rPr>
          <w:rFonts w:ascii="Arial" w:hAnsi="Arial" w:cs="Arial"/>
          <w:color w:val="595959" w:themeColor="text1" w:themeTint="A6"/>
          <w:sz w:val="22"/>
          <w:szCs w:val="22"/>
          <w:lang w:eastAsia="hr-HR"/>
        </w:rPr>
        <w:t xml:space="preserve">stranim državljanima </w:t>
      </w:r>
      <w:r w:rsidR="00BE5C85" w:rsidRPr="00E4546F">
        <w:rPr>
          <w:rFonts w:ascii="Arial" w:hAnsi="Arial" w:cs="Arial"/>
          <w:color w:val="595959" w:themeColor="text1" w:themeTint="A6"/>
          <w:sz w:val="22"/>
          <w:szCs w:val="22"/>
          <w:lang w:eastAsia="hr-HR"/>
        </w:rPr>
        <w:t xml:space="preserve">na </w:t>
      </w:r>
      <w:r w:rsidR="00D4458F" w:rsidRPr="00E4546F">
        <w:rPr>
          <w:rFonts w:ascii="Arial" w:hAnsi="Arial" w:cs="Arial"/>
          <w:color w:val="595959" w:themeColor="text1" w:themeTint="A6"/>
          <w:sz w:val="22"/>
          <w:szCs w:val="22"/>
          <w:lang w:eastAsia="hr-HR"/>
        </w:rPr>
        <w:t>temelj</w:t>
      </w:r>
      <w:r w:rsidR="00BE5C85" w:rsidRPr="00E4546F">
        <w:rPr>
          <w:rFonts w:ascii="Arial" w:hAnsi="Arial" w:cs="Arial"/>
          <w:color w:val="595959" w:themeColor="text1" w:themeTint="A6"/>
          <w:sz w:val="22"/>
          <w:szCs w:val="22"/>
          <w:lang w:eastAsia="hr-HR"/>
        </w:rPr>
        <w:t>u</w:t>
      </w:r>
      <w:r w:rsidR="00D4458F" w:rsidRPr="00E4546F">
        <w:rPr>
          <w:rFonts w:ascii="Arial" w:hAnsi="Arial" w:cs="Arial"/>
          <w:color w:val="595959" w:themeColor="text1" w:themeTint="A6"/>
          <w:sz w:val="22"/>
          <w:szCs w:val="22"/>
          <w:lang w:eastAsia="hr-HR"/>
        </w:rPr>
        <w:t xml:space="preserve"> bilateralne suradnje za ak. god. 202</w:t>
      </w:r>
      <w:r w:rsidR="66123E2D" w:rsidRPr="00E4546F">
        <w:rPr>
          <w:rFonts w:ascii="Arial" w:hAnsi="Arial" w:cs="Arial"/>
          <w:color w:val="595959" w:themeColor="text1" w:themeTint="A6"/>
          <w:sz w:val="22"/>
          <w:szCs w:val="22"/>
          <w:lang w:eastAsia="hr-HR"/>
        </w:rPr>
        <w:t>1</w:t>
      </w:r>
      <w:r w:rsidR="00D4458F" w:rsidRPr="00E4546F">
        <w:rPr>
          <w:rFonts w:ascii="Arial" w:hAnsi="Arial" w:cs="Arial"/>
          <w:color w:val="595959" w:themeColor="text1" w:themeTint="A6"/>
          <w:sz w:val="22"/>
          <w:szCs w:val="22"/>
          <w:lang w:eastAsia="hr-HR"/>
        </w:rPr>
        <w:t>.</w:t>
      </w:r>
      <w:r w:rsidR="000F51FF" w:rsidRPr="00E4546F">
        <w:rPr>
          <w:rFonts w:ascii="Arial" w:hAnsi="Arial" w:cs="Arial"/>
          <w:color w:val="595959" w:themeColor="text1" w:themeTint="A6"/>
          <w:sz w:val="22"/>
          <w:szCs w:val="22"/>
          <w:lang w:eastAsia="hr-HR"/>
        </w:rPr>
        <w:t>/</w:t>
      </w:r>
      <w:r w:rsidR="00D4458F" w:rsidRPr="00E4546F">
        <w:rPr>
          <w:rFonts w:ascii="Arial" w:hAnsi="Arial" w:cs="Arial"/>
          <w:color w:val="595959" w:themeColor="text1" w:themeTint="A6"/>
          <w:sz w:val="22"/>
          <w:szCs w:val="22"/>
          <w:lang w:eastAsia="hr-HR"/>
        </w:rPr>
        <w:t>202</w:t>
      </w:r>
      <w:r w:rsidR="12ECB794" w:rsidRPr="00E4546F">
        <w:rPr>
          <w:rFonts w:ascii="Arial" w:hAnsi="Arial" w:cs="Arial"/>
          <w:color w:val="595959" w:themeColor="text1" w:themeTint="A6"/>
          <w:sz w:val="22"/>
          <w:szCs w:val="22"/>
          <w:lang w:eastAsia="hr-HR"/>
        </w:rPr>
        <w:t>2</w:t>
      </w:r>
      <w:r w:rsidR="00D4458F" w:rsidRPr="00E4546F">
        <w:rPr>
          <w:rFonts w:ascii="Arial" w:hAnsi="Arial" w:cs="Arial"/>
          <w:color w:val="595959" w:themeColor="text1" w:themeTint="A6"/>
          <w:sz w:val="22"/>
          <w:szCs w:val="22"/>
          <w:lang w:eastAsia="hr-HR"/>
        </w:rPr>
        <w:t>.</w:t>
      </w:r>
      <w:r w:rsidR="000F51FF" w:rsidRPr="00E4546F">
        <w:rPr>
          <w:rFonts w:ascii="Arial" w:hAnsi="Arial" w:cs="Arial"/>
          <w:color w:val="595959" w:themeColor="text1" w:themeTint="A6"/>
          <w:sz w:val="22"/>
          <w:szCs w:val="22"/>
          <w:lang w:eastAsia="hr-HR"/>
        </w:rPr>
        <w:t xml:space="preserve"> </w:t>
      </w:r>
      <w:r w:rsidR="00D76420" w:rsidRPr="00E4546F">
        <w:rPr>
          <w:rFonts w:ascii="Arial" w:hAnsi="Arial" w:cs="Arial"/>
          <w:color w:val="595959" w:themeColor="text1" w:themeTint="A6"/>
          <w:sz w:val="22"/>
          <w:szCs w:val="22"/>
          <w:lang w:eastAsia="hr-HR"/>
        </w:rPr>
        <w:t>i</w:t>
      </w:r>
      <w:r w:rsidR="00C910B4" w:rsidRPr="00E4546F">
        <w:rPr>
          <w:rFonts w:ascii="Arial" w:hAnsi="Arial" w:cs="Arial"/>
          <w:color w:val="595959" w:themeColor="text1" w:themeTint="A6"/>
          <w:sz w:val="22"/>
          <w:szCs w:val="22"/>
          <w:lang w:eastAsia="hr-HR"/>
        </w:rPr>
        <w:t xml:space="preserve"> </w:t>
      </w:r>
      <w:r w:rsidR="004628F5" w:rsidRPr="00E4546F">
        <w:rPr>
          <w:rFonts w:ascii="Arial" w:hAnsi="Arial" w:cs="Arial"/>
          <w:color w:val="595959" w:themeColor="text1" w:themeTint="A6"/>
          <w:sz w:val="22"/>
          <w:szCs w:val="22"/>
          <w:lang w:eastAsia="hr-HR"/>
        </w:rPr>
        <w:t>dolazn</w:t>
      </w:r>
      <w:r w:rsidR="36DA65D9" w:rsidRPr="00E4546F">
        <w:rPr>
          <w:rFonts w:ascii="Arial" w:hAnsi="Arial" w:cs="Arial"/>
          <w:color w:val="595959" w:themeColor="text1" w:themeTint="A6"/>
          <w:sz w:val="22"/>
          <w:szCs w:val="22"/>
          <w:lang w:eastAsia="hr-HR"/>
        </w:rPr>
        <w:t>i</w:t>
      </w:r>
      <w:r w:rsidR="004628F5" w:rsidRPr="00E4546F">
        <w:rPr>
          <w:rFonts w:ascii="Arial" w:hAnsi="Arial" w:cs="Arial"/>
          <w:color w:val="595959" w:themeColor="text1" w:themeTint="A6"/>
          <w:sz w:val="22"/>
          <w:szCs w:val="22"/>
          <w:lang w:eastAsia="hr-HR"/>
        </w:rPr>
        <w:t xml:space="preserve"> </w:t>
      </w:r>
      <w:r w:rsidR="00C910B4" w:rsidRPr="00E4546F">
        <w:rPr>
          <w:rFonts w:ascii="Arial" w:hAnsi="Arial" w:cs="Arial"/>
          <w:color w:val="595959" w:themeColor="text1" w:themeTint="A6"/>
          <w:sz w:val="22"/>
          <w:szCs w:val="22"/>
          <w:lang w:eastAsia="hr-HR"/>
        </w:rPr>
        <w:t>stipendist</w:t>
      </w:r>
      <w:r w:rsidR="3C8652B1" w:rsidRPr="00E4546F">
        <w:rPr>
          <w:rFonts w:ascii="Arial" w:hAnsi="Arial" w:cs="Arial"/>
          <w:color w:val="595959" w:themeColor="text1" w:themeTint="A6"/>
          <w:sz w:val="22"/>
          <w:szCs w:val="22"/>
          <w:lang w:eastAsia="hr-HR"/>
        </w:rPr>
        <w:t>i</w:t>
      </w:r>
      <w:r w:rsidR="00C910B4" w:rsidRPr="00E4546F">
        <w:rPr>
          <w:rFonts w:ascii="Arial" w:hAnsi="Arial" w:cs="Arial"/>
          <w:color w:val="595959" w:themeColor="text1" w:themeTint="A6"/>
          <w:sz w:val="22"/>
          <w:szCs w:val="22"/>
          <w:lang w:eastAsia="hr-HR"/>
        </w:rPr>
        <w:t xml:space="preserve"> programa</w:t>
      </w:r>
      <w:r w:rsidR="00302506" w:rsidRPr="00E4546F">
        <w:rPr>
          <w:rFonts w:ascii="Arial" w:hAnsi="Arial" w:cs="Arial"/>
          <w:color w:val="595959" w:themeColor="text1" w:themeTint="A6"/>
          <w:sz w:val="22"/>
          <w:szCs w:val="22"/>
          <w:lang w:eastAsia="hr-HR"/>
        </w:rPr>
        <w:t xml:space="preserve"> Fulbright</w:t>
      </w:r>
      <w:r w:rsidR="10B8A77D" w:rsidRPr="00E4546F">
        <w:rPr>
          <w:rFonts w:ascii="Arial" w:hAnsi="Arial" w:cs="Arial"/>
          <w:color w:val="595959" w:themeColor="text1" w:themeTint="A6"/>
          <w:sz w:val="22"/>
          <w:szCs w:val="22"/>
          <w:lang w:eastAsia="hr-HR"/>
        </w:rPr>
        <w:t xml:space="preserve"> i Fulbright Specialist</w:t>
      </w:r>
      <w:r w:rsidR="00F15DA8" w:rsidRPr="00E4546F">
        <w:rPr>
          <w:rFonts w:ascii="Arial" w:hAnsi="Arial" w:cs="Arial"/>
          <w:color w:val="595959" w:themeColor="text1" w:themeTint="A6"/>
          <w:sz w:val="22"/>
          <w:szCs w:val="22"/>
          <w:lang w:eastAsia="hr-HR"/>
        </w:rPr>
        <w:t>.</w:t>
      </w:r>
    </w:p>
    <w:p w14:paraId="3BA7FA31" w14:textId="77777777" w:rsidR="00E84146" w:rsidRDefault="00E84146" w:rsidP="0023590E">
      <w:pPr>
        <w:spacing w:line="276" w:lineRule="auto"/>
        <w:jc w:val="both"/>
        <w:rPr>
          <w:rFonts w:ascii="Arial" w:hAnsi="Arial" w:cs="Arial"/>
          <w:b/>
          <w:color w:val="595959" w:themeColor="text1" w:themeTint="A6"/>
          <w:sz w:val="22"/>
          <w:szCs w:val="22"/>
          <w:lang w:eastAsia="hr-HR"/>
        </w:rPr>
      </w:pPr>
    </w:p>
    <w:p w14:paraId="5E7AAF26" w14:textId="77B37BF9" w:rsidR="00302506" w:rsidRPr="00E4546F" w:rsidRDefault="00302506" w:rsidP="0023590E">
      <w:pPr>
        <w:spacing w:line="276" w:lineRule="auto"/>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t xml:space="preserve">Promotivne, informativne i potporne aktivnosti </w:t>
      </w:r>
    </w:p>
    <w:p w14:paraId="03A9813F" w14:textId="36066C71" w:rsidR="005F3853" w:rsidRPr="00E4546F" w:rsidRDefault="00566EF4" w:rsidP="00576109">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rPr>
        <w:t>Tijekom 20</w:t>
      </w:r>
      <w:r w:rsidR="52EE2BAD" w:rsidRPr="00E4546F">
        <w:rPr>
          <w:rFonts w:ascii="Arial" w:hAnsi="Arial" w:cs="Arial"/>
          <w:color w:val="595959" w:themeColor="text1" w:themeTint="A6"/>
          <w:sz w:val="22"/>
          <w:szCs w:val="22"/>
        </w:rPr>
        <w:t>2</w:t>
      </w:r>
      <w:r w:rsidR="4D46494C" w:rsidRPr="00E4546F">
        <w:rPr>
          <w:rFonts w:ascii="Arial" w:hAnsi="Arial" w:cs="Arial"/>
          <w:color w:val="595959" w:themeColor="text1" w:themeTint="A6"/>
          <w:sz w:val="22"/>
          <w:szCs w:val="22"/>
        </w:rPr>
        <w:t>1</w:t>
      </w:r>
      <w:r w:rsidRPr="00E4546F">
        <w:rPr>
          <w:rFonts w:ascii="Arial" w:hAnsi="Arial" w:cs="Arial"/>
          <w:color w:val="595959" w:themeColor="text1" w:themeTint="A6"/>
          <w:sz w:val="22"/>
          <w:szCs w:val="22"/>
        </w:rPr>
        <w:t>. godine nastavilo se s promoviranjem Bilateralnih stipendija i informiranje</w:t>
      </w:r>
      <w:r w:rsidR="005F3D60" w:rsidRPr="00E4546F">
        <w:rPr>
          <w:rFonts w:ascii="Arial" w:hAnsi="Arial" w:cs="Arial"/>
          <w:color w:val="595959" w:themeColor="text1" w:themeTint="A6"/>
          <w:sz w:val="22"/>
          <w:szCs w:val="22"/>
        </w:rPr>
        <w:t>m</w:t>
      </w:r>
      <w:r w:rsidRPr="00E4546F">
        <w:rPr>
          <w:rFonts w:ascii="Arial" w:hAnsi="Arial" w:cs="Arial"/>
          <w:color w:val="595959" w:themeColor="text1" w:themeTint="A6"/>
          <w:sz w:val="22"/>
          <w:szCs w:val="22"/>
        </w:rPr>
        <w:t xml:space="preserve"> potencijalnih prijavitelja i hrvatskih visokih učilišta o natječajima koje provodi Agencija, </w:t>
      </w:r>
      <w:r w:rsidR="000F51FF" w:rsidRPr="00E4546F">
        <w:rPr>
          <w:rFonts w:ascii="Arial" w:hAnsi="Arial" w:cs="Arial"/>
          <w:color w:val="595959" w:themeColor="text1" w:themeTint="A6"/>
          <w:sz w:val="22"/>
          <w:szCs w:val="22"/>
        </w:rPr>
        <w:t>odnosno</w:t>
      </w:r>
      <w:r w:rsidRPr="00E4546F">
        <w:rPr>
          <w:rFonts w:ascii="Arial" w:hAnsi="Arial" w:cs="Arial"/>
          <w:color w:val="595959" w:themeColor="text1" w:themeTint="A6"/>
          <w:sz w:val="22"/>
          <w:szCs w:val="22"/>
        </w:rPr>
        <w:t xml:space="preserve"> mogućnostima koje se nude hrvatskim državljanima u okviru Bilateralnih stipendija.</w:t>
      </w:r>
      <w:r w:rsidR="416C34A3" w:rsidRPr="00E4546F">
        <w:rPr>
          <w:rFonts w:ascii="Arial" w:hAnsi="Arial" w:cs="Arial"/>
          <w:color w:val="595959" w:themeColor="text1" w:themeTint="A6"/>
          <w:sz w:val="22"/>
          <w:szCs w:val="22"/>
          <w:lang w:eastAsia="hr-HR"/>
        </w:rPr>
        <w:t xml:space="preserve"> </w:t>
      </w:r>
      <w:r w:rsidR="005F3853" w:rsidRPr="00E4546F">
        <w:rPr>
          <w:rFonts w:ascii="Arial" w:hAnsi="Arial" w:cs="Arial"/>
          <w:color w:val="595959" w:themeColor="text1" w:themeTint="A6"/>
          <w:sz w:val="22"/>
          <w:szCs w:val="22"/>
          <w:lang w:eastAsia="hr-HR"/>
        </w:rPr>
        <w:t xml:space="preserve">Natječaji za različite stipendije bili su objavljeni na mrežnoj stranici i društvenim mrežama Agencije te promovirani u suradnji s hrvatskim visokim učilištima. </w:t>
      </w:r>
      <w:r w:rsidR="007B5BE1" w:rsidRPr="00E4546F">
        <w:rPr>
          <w:rFonts w:ascii="Arial" w:hAnsi="Arial" w:cs="Arial"/>
          <w:color w:val="595959" w:themeColor="text1" w:themeTint="A6"/>
          <w:sz w:val="22"/>
          <w:szCs w:val="22"/>
          <w:lang w:eastAsia="hr-HR"/>
        </w:rPr>
        <w:t>Bilateraln</w:t>
      </w:r>
      <w:r w:rsidR="00576109" w:rsidRPr="00E4546F">
        <w:rPr>
          <w:rFonts w:ascii="Arial" w:hAnsi="Arial" w:cs="Arial"/>
          <w:color w:val="595959" w:themeColor="text1" w:themeTint="A6"/>
          <w:sz w:val="22"/>
          <w:szCs w:val="22"/>
          <w:lang w:eastAsia="hr-HR"/>
        </w:rPr>
        <w:t>e</w:t>
      </w:r>
      <w:r w:rsidR="007B5BE1" w:rsidRPr="00E4546F">
        <w:rPr>
          <w:rFonts w:ascii="Arial" w:hAnsi="Arial" w:cs="Arial"/>
          <w:color w:val="595959" w:themeColor="text1" w:themeTint="A6"/>
          <w:sz w:val="22"/>
          <w:szCs w:val="22"/>
          <w:lang w:eastAsia="hr-HR"/>
        </w:rPr>
        <w:t xml:space="preserve"> stipendij</w:t>
      </w:r>
      <w:r w:rsidR="00576109" w:rsidRPr="00E4546F">
        <w:rPr>
          <w:rFonts w:ascii="Arial" w:hAnsi="Arial" w:cs="Arial"/>
          <w:color w:val="595959" w:themeColor="text1" w:themeTint="A6"/>
          <w:sz w:val="22"/>
          <w:szCs w:val="22"/>
          <w:lang w:eastAsia="hr-HR"/>
        </w:rPr>
        <w:t xml:space="preserve">e bile su </w:t>
      </w:r>
      <w:r w:rsidR="007B5BE1" w:rsidRPr="00E4546F">
        <w:rPr>
          <w:rFonts w:ascii="Arial" w:hAnsi="Arial" w:cs="Arial"/>
          <w:color w:val="595959" w:themeColor="text1" w:themeTint="A6"/>
          <w:sz w:val="22"/>
          <w:szCs w:val="22"/>
          <w:lang w:eastAsia="hr-HR"/>
        </w:rPr>
        <w:t>predstavljen</w:t>
      </w:r>
      <w:r w:rsidR="00576109" w:rsidRPr="00E4546F">
        <w:rPr>
          <w:rFonts w:ascii="Arial" w:hAnsi="Arial" w:cs="Arial"/>
          <w:color w:val="595959" w:themeColor="text1" w:themeTint="A6"/>
          <w:sz w:val="22"/>
          <w:szCs w:val="22"/>
          <w:lang w:eastAsia="hr-HR"/>
        </w:rPr>
        <w:t>e</w:t>
      </w:r>
      <w:r w:rsidR="007B5BE1" w:rsidRPr="00E4546F">
        <w:rPr>
          <w:rFonts w:ascii="Arial" w:hAnsi="Arial" w:cs="Arial"/>
          <w:color w:val="595959" w:themeColor="text1" w:themeTint="A6"/>
          <w:sz w:val="22"/>
          <w:szCs w:val="22"/>
          <w:lang w:eastAsia="hr-HR"/>
        </w:rPr>
        <w:t xml:space="preserve"> na </w:t>
      </w:r>
      <w:r w:rsidR="00576109" w:rsidRPr="00E4546F">
        <w:rPr>
          <w:rFonts w:ascii="Arial" w:hAnsi="Arial" w:cs="Arial"/>
          <w:color w:val="595959" w:themeColor="text1" w:themeTint="A6"/>
          <w:sz w:val="22"/>
          <w:szCs w:val="22"/>
          <w:lang w:eastAsia="hr-HR"/>
        </w:rPr>
        <w:t>informativnom danu pod nazivom „Mogućnosti za doktorande i postdoktorande u okviru europskih programa mobilnosti“ (14. svibnja 2021.)</w:t>
      </w:r>
      <w:r w:rsidR="007F0E91" w:rsidRPr="00E4546F">
        <w:rPr>
          <w:rFonts w:ascii="Arial" w:hAnsi="Arial" w:cs="Arial"/>
          <w:color w:val="595959" w:themeColor="text1" w:themeTint="A6"/>
          <w:sz w:val="22"/>
          <w:szCs w:val="22"/>
          <w:lang w:eastAsia="hr-HR"/>
        </w:rPr>
        <w:t xml:space="preserve"> te</w:t>
      </w:r>
      <w:r w:rsidR="00576109" w:rsidRPr="00E4546F">
        <w:rPr>
          <w:rFonts w:ascii="Arial" w:hAnsi="Arial" w:cs="Arial"/>
          <w:color w:val="595959" w:themeColor="text1" w:themeTint="A6"/>
          <w:sz w:val="22"/>
          <w:szCs w:val="22"/>
          <w:lang w:eastAsia="hr-HR"/>
        </w:rPr>
        <w:t xml:space="preserve"> na</w:t>
      </w:r>
      <w:r w:rsidR="007B5BE1" w:rsidRPr="00E4546F">
        <w:rPr>
          <w:rFonts w:ascii="Arial" w:hAnsi="Arial" w:cs="Arial"/>
          <w:color w:val="595959" w:themeColor="text1" w:themeTint="A6"/>
          <w:sz w:val="22"/>
          <w:szCs w:val="22"/>
          <w:lang w:eastAsia="hr-HR"/>
        </w:rPr>
        <w:t xml:space="preserve"> Sajmu stipendija i visokog obrazovanja (13. listopada 2021.)</w:t>
      </w:r>
      <w:r w:rsidR="00576109" w:rsidRPr="00E4546F">
        <w:rPr>
          <w:rFonts w:ascii="Arial" w:hAnsi="Arial" w:cs="Arial"/>
          <w:color w:val="595959" w:themeColor="text1" w:themeTint="A6"/>
          <w:sz w:val="22"/>
          <w:szCs w:val="22"/>
          <w:lang w:eastAsia="hr-HR"/>
        </w:rPr>
        <w:t xml:space="preserve">. </w:t>
      </w:r>
    </w:p>
    <w:p w14:paraId="2644F798" w14:textId="77777777" w:rsidR="005F3853" w:rsidRPr="00E4546F" w:rsidRDefault="005F3853" w:rsidP="00576109">
      <w:pPr>
        <w:jc w:val="both"/>
        <w:rPr>
          <w:rFonts w:ascii="Arial" w:hAnsi="Arial" w:cs="Arial"/>
          <w:color w:val="595959" w:themeColor="text1" w:themeTint="A6"/>
          <w:sz w:val="22"/>
          <w:szCs w:val="22"/>
          <w:lang w:eastAsia="hr-HR"/>
        </w:rPr>
      </w:pPr>
    </w:p>
    <w:p w14:paraId="29645681" w14:textId="726BC298" w:rsidR="00894A88" w:rsidRPr="00E4546F" w:rsidRDefault="00A3254A" w:rsidP="00576109">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Za hrvatske državljane kojima je dodijeljena stipendija programa Fulbright</w:t>
      </w:r>
      <w:r w:rsidR="005B145E" w:rsidRPr="00E4546F">
        <w:rPr>
          <w:rFonts w:ascii="Arial" w:hAnsi="Arial" w:cs="Arial"/>
          <w:color w:val="595959" w:themeColor="text1" w:themeTint="A6"/>
          <w:sz w:val="22"/>
          <w:szCs w:val="22"/>
          <w:lang w:eastAsia="hr-HR"/>
        </w:rPr>
        <w:t xml:space="preserve"> te kojima Agencija pokriva troškove putovanja</w:t>
      </w:r>
      <w:r w:rsidRPr="00E4546F">
        <w:rPr>
          <w:rFonts w:ascii="Arial" w:hAnsi="Arial" w:cs="Arial"/>
          <w:color w:val="595959" w:themeColor="text1" w:themeTint="A6"/>
          <w:sz w:val="22"/>
          <w:szCs w:val="22"/>
          <w:lang w:eastAsia="hr-HR"/>
        </w:rPr>
        <w:t xml:space="preserve"> održan je </w:t>
      </w:r>
      <w:r w:rsidR="00CF023A" w:rsidRPr="00E4546F">
        <w:rPr>
          <w:rFonts w:ascii="Arial" w:hAnsi="Arial" w:cs="Arial"/>
          <w:color w:val="595959" w:themeColor="text1" w:themeTint="A6"/>
          <w:sz w:val="22"/>
          <w:szCs w:val="22"/>
          <w:lang w:eastAsia="hr-HR"/>
        </w:rPr>
        <w:t>orijentacijski</w:t>
      </w:r>
      <w:r w:rsidRPr="00E4546F">
        <w:rPr>
          <w:rFonts w:ascii="Arial" w:hAnsi="Arial" w:cs="Arial"/>
          <w:color w:val="595959" w:themeColor="text1" w:themeTint="A6"/>
          <w:sz w:val="22"/>
          <w:szCs w:val="22"/>
          <w:lang w:eastAsia="hr-HR"/>
        </w:rPr>
        <w:t xml:space="preserve"> sastanak prije odlaska u SAD (15. srpnja 2021.)</w:t>
      </w:r>
      <w:r w:rsidR="006C3BF2" w:rsidRPr="00E4546F">
        <w:rPr>
          <w:rFonts w:ascii="Arial" w:hAnsi="Arial" w:cs="Arial"/>
          <w:color w:val="595959" w:themeColor="text1" w:themeTint="A6"/>
          <w:sz w:val="22"/>
          <w:szCs w:val="22"/>
          <w:lang w:eastAsia="hr-HR"/>
        </w:rPr>
        <w:t xml:space="preserve"> Z</w:t>
      </w:r>
      <w:r w:rsidRPr="00E4546F">
        <w:rPr>
          <w:rFonts w:ascii="Arial" w:hAnsi="Arial" w:cs="Arial"/>
          <w:color w:val="595959" w:themeColor="text1" w:themeTint="A6"/>
          <w:sz w:val="22"/>
          <w:szCs w:val="22"/>
          <w:lang w:eastAsia="hr-HR"/>
        </w:rPr>
        <w:t xml:space="preserve">a američke stipendiste koji su u okviru </w:t>
      </w:r>
      <w:r w:rsidR="005947CF" w:rsidRPr="00E4546F">
        <w:rPr>
          <w:rFonts w:ascii="Arial" w:hAnsi="Arial" w:cs="Arial"/>
          <w:color w:val="595959" w:themeColor="text1" w:themeTint="A6"/>
          <w:sz w:val="22"/>
          <w:szCs w:val="22"/>
          <w:lang w:eastAsia="hr-HR"/>
        </w:rPr>
        <w:t xml:space="preserve">programa </w:t>
      </w:r>
      <w:r w:rsidRPr="00E4546F">
        <w:rPr>
          <w:rFonts w:ascii="Arial" w:hAnsi="Arial" w:cs="Arial"/>
          <w:color w:val="595959" w:themeColor="text1" w:themeTint="A6"/>
          <w:sz w:val="22"/>
          <w:szCs w:val="22"/>
          <w:lang w:eastAsia="hr-HR"/>
        </w:rPr>
        <w:t xml:space="preserve">Fulbright </w:t>
      </w:r>
      <w:r w:rsidR="00CF311C" w:rsidRPr="00E4546F">
        <w:rPr>
          <w:rFonts w:ascii="Arial" w:hAnsi="Arial" w:cs="Arial"/>
          <w:color w:val="595959" w:themeColor="text1" w:themeTint="A6"/>
          <w:sz w:val="22"/>
          <w:szCs w:val="22"/>
          <w:lang w:eastAsia="hr-HR"/>
        </w:rPr>
        <w:t>boravili</w:t>
      </w:r>
      <w:r w:rsidRPr="00E4546F">
        <w:rPr>
          <w:rFonts w:ascii="Arial" w:hAnsi="Arial" w:cs="Arial"/>
          <w:color w:val="595959" w:themeColor="text1" w:themeTint="A6"/>
          <w:sz w:val="22"/>
          <w:szCs w:val="22"/>
          <w:lang w:eastAsia="hr-HR"/>
        </w:rPr>
        <w:t xml:space="preserve"> na </w:t>
      </w:r>
      <w:r w:rsidR="00F42E25" w:rsidRPr="00E4546F">
        <w:rPr>
          <w:rFonts w:ascii="Arial" w:hAnsi="Arial" w:cs="Arial"/>
          <w:color w:val="595959" w:themeColor="text1" w:themeTint="A6"/>
          <w:sz w:val="22"/>
          <w:szCs w:val="22"/>
          <w:lang w:eastAsia="hr-HR"/>
        </w:rPr>
        <w:t>visok</w:t>
      </w:r>
      <w:r w:rsidR="00CF311C" w:rsidRPr="00E4546F">
        <w:rPr>
          <w:rFonts w:ascii="Arial" w:hAnsi="Arial" w:cs="Arial"/>
          <w:color w:val="595959" w:themeColor="text1" w:themeTint="A6"/>
          <w:sz w:val="22"/>
          <w:szCs w:val="22"/>
          <w:lang w:eastAsia="hr-HR"/>
        </w:rPr>
        <w:t>im</w:t>
      </w:r>
      <w:r w:rsidR="00F42E25" w:rsidRPr="00E4546F">
        <w:rPr>
          <w:rFonts w:ascii="Arial" w:hAnsi="Arial" w:cs="Arial"/>
          <w:color w:val="595959" w:themeColor="text1" w:themeTint="A6"/>
          <w:sz w:val="22"/>
          <w:szCs w:val="22"/>
          <w:lang w:eastAsia="hr-HR"/>
        </w:rPr>
        <w:t xml:space="preserve"> učilišt</w:t>
      </w:r>
      <w:r w:rsidR="00CF311C" w:rsidRPr="00E4546F">
        <w:rPr>
          <w:rFonts w:ascii="Arial" w:hAnsi="Arial" w:cs="Arial"/>
          <w:color w:val="595959" w:themeColor="text1" w:themeTint="A6"/>
          <w:sz w:val="22"/>
          <w:szCs w:val="22"/>
          <w:lang w:eastAsia="hr-HR"/>
        </w:rPr>
        <w:t>im</w:t>
      </w:r>
      <w:r w:rsidR="00F42E25" w:rsidRPr="00E4546F">
        <w:rPr>
          <w:rFonts w:ascii="Arial" w:hAnsi="Arial" w:cs="Arial"/>
          <w:color w:val="595959" w:themeColor="text1" w:themeTint="A6"/>
          <w:sz w:val="22"/>
          <w:szCs w:val="22"/>
          <w:lang w:eastAsia="hr-HR"/>
        </w:rPr>
        <w:t>a</w:t>
      </w:r>
      <w:r w:rsidRPr="00E4546F">
        <w:rPr>
          <w:rFonts w:ascii="Arial" w:hAnsi="Arial" w:cs="Arial"/>
          <w:color w:val="595959" w:themeColor="text1" w:themeTint="A6"/>
          <w:sz w:val="22"/>
          <w:szCs w:val="22"/>
          <w:lang w:eastAsia="hr-HR"/>
        </w:rPr>
        <w:t xml:space="preserve"> u Hrvatsk</w:t>
      </w:r>
      <w:r w:rsidR="00F42E25" w:rsidRPr="00E4546F">
        <w:rPr>
          <w:rFonts w:ascii="Arial" w:hAnsi="Arial" w:cs="Arial"/>
          <w:color w:val="595959" w:themeColor="text1" w:themeTint="A6"/>
          <w:sz w:val="22"/>
          <w:szCs w:val="22"/>
          <w:lang w:eastAsia="hr-HR"/>
        </w:rPr>
        <w:t>oj</w:t>
      </w:r>
      <w:r w:rsidRPr="00E4546F">
        <w:rPr>
          <w:rFonts w:ascii="Arial" w:hAnsi="Arial" w:cs="Arial"/>
          <w:color w:val="595959" w:themeColor="text1" w:themeTint="A6"/>
          <w:sz w:val="22"/>
          <w:szCs w:val="22"/>
          <w:lang w:eastAsia="hr-HR"/>
        </w:rPr>
        <w:t xml:space="preserve"> organiziran je </w:t>
      </w:r>
      <w:r w:rsidR="00CF023A" w:rsidRPr="00E4546F">
        <w:rPr>
          <w:rFonts w:ascii="Arial" w:hAnsi="Arial" w:cs="Arial"/>
          <w:color w:val="595959" w:themeColor="text1" w:themeTint="A6"/>
          <w:sz w:val="22"/>
          <w:szCs w:val="22"/>
          <w:lang w:eastAsia="hr-HR"/>
        </w:rPr>
        <w:t>informativni sastanak</w:t>
      </w:r>
      <w:r w:rsidR="00763FAC" w:rsidRPr="00E4546F">
        <w:rPr>
          <w:rFonts w:ascii="Arial" w:hAnsi="Arial" w:cs="Arial"/>
          <w:color w:val="595959" w:themeColor="text1" w:themeTint="A6"/>
          <w:sz w:val="22"/>
          <w:szCs w:val="22"/>
          <w:lang w:eastAsia="hr-HR"/>
        </w:rPr>
        <w:t xml:space="preserve"> na kojem su dobili sve najvažnije informacije o boravku u Hrvatskoj</w:t>
      </w:r>
      <w:r w:rsidR="00E17FEF" w:rsidRPr="00E4546F">
        <w:rPr>
          <w:rFonts w:ascii="Arial" w:hAnsi="Arial" w:cs="Arial"/>
          <w:color w:val="595959" w:themeColor="text1" w:themeTint="A6"/>
          <w:sz w:val="22"/>
          <w:szCs w:val="22"/>
          <w:lang w:eastAsia="hr-HR"/>
        </w:rPr>
        <w:t xml:space="preserve"> (27. listopada 2021.)</w:t>
      </w:r>
      <w:r w:rsidRPr="00E4546F">
        <w:rPr>
          <w:rFonts w:ascii="Arial" w:hAnsi="Arial" w:cs="Arial"/>
          <w:color w:val="595959" w:themeColor="text1" w:themeTint="A6"/>
          <w:sz w:val="22"/>
          <w:szCs w:val="22"/>
          <w:lang w:eastAsia="hr-HR"/>
        </w:rPr>
        <w:t xml:space="preserve">. </w:t>
      </w:r>
    </w:p>
    <w:p w14:paraId="3CA5E408" w14:textId="695B974C" w:rsidR="007B5BE1" w:rsidRPr="00E4546F" w:rsidRDefault="00E01177" w:rsidP="00576109">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 suradnji s </w:t>
      </w:r>
      <w:r w:rsidR="005947CF" w:rsidRPr="00E4546F">
        <w:rPr>
          <w:rFonts w:ascii="Arial" w:hAnsi="Arial" w:cs="Arial"/>
          <w:color w:val="595959" w:themeColor="text1" w:themeTint="A6"/>
          <w:sz w:val="22"/>
          <w:szCs w:val="22"/>
          <w:lang w:eastAsia="hr-HR"/>
        </w:rPr>
        <w:t>Veleposlanstvom</w:t>
      </w:r>
      <w:r w:rsidRPr="00E4546F">
        <w:rPr>
          <w:rFonts w:ascii="Arial" w:hAnsi="Arial" w:cs="Arial"/>
          <w:color w:val="595959" w:themeColor="text1" w:themeTint="A6"/>
          <w:sz w:val="22"/>
          <w:szCs w:val="22"/>
          <w:lang w:eastAsia="hr-HR"/>
        </w:rPr>
        <w:t xml:space="preserve"> SAD-a u Zagrebu</w:t>
      </w:r>
      <w:r w:rsidR="005947CF" w:rsidRPr="00E4546F">
        <w:rPr>
          <w:rFonts w:ascii="Arial" w:hAnsi="Arial" w:cs="Arial"/>
          <w:color w:val="595959" w:themeColor="text1" w:themeTint="A6"/>
          <w:sz w:val="22"/>
          <w:szCs w:val="22"/>
          <w:lang w:eastAsia="hr-HR"/>
        </w:rPr>
        <w:t xml:space="preserve"> održana su predavanja na kojima su promovirane stipendije Fulbrightova programa</w:t>
      </w:r>
      <w:r w:rsidR="00AF0DDD" w:rsidRPr="00E4546F">
        <w:rPr>
          <w:rFonts w:ascii="Arial" w:hAnsi="Arial" w:cs="Arial"/>
          <w:color w:val="595959" w:themeColor="text1" w:themeTint="A6"/>
          <w:sz w:val="22"/>
          <w:szCs w:val="22"/>
          <w:lang w:eastAsia="hr-HR"/>
        </w:rPr>
        <w:t xml:space="preserve"> koje </w:t>
      </w:r>
      <w:r w:rsidR="00A95222" w:rsidRPr="00E4546F">
        <w:rPr>
          <w:rFonts w:ascii="Arial" w:hAnsi="Arial" w:cs="Arial"/>
          <w:color w:val="595959" w:themeColor="text1" w:themeTint="A6"/>
          <w:sz w:val="22"/>
          <w:szCs w:val="22"/>
          <w:lang w:eastAsia="hr-HR"/>
        </w:rPr>
        <w:t xml:space="preserve">se </w:t>
      </w:r>
      <w:r w:rsidR="00AF0DDD" w:rsidRPr="00E4546F">
        <w:rPr>
          <w:rFonts w:ascii="Arial" w:hAnsi="Arial" w:cs="Arial"/>
          <w:color w:val="595959" w:themeColor="text1" w:themeTint="A6"/>
          <w:sz w:val="22"/>
          <w:szCs w:val="22"/>
          <w:lang w:eastAsia="hr-HR"/>
        </w:rPr>
        <w:t xml:space="preserve">svake godine </w:t>
      </w:r>
      <w:r w:rsidR="00BD5AA7" w:rsidRPr="00E4546F">
        <w:rPr>
          <w:rFonts w:ascii="Arial" w:hAnsi="Arial" w:cs="Arial"/>
          <w:color w:val="595959" w:themeColor="text1" w:themeTint="A6"/>
          <w:sz w:val="22"/>
          <w:szCs w:val="22"/>
          <w:lang w:eastAsia="hr-HR"/>
        </w:rPr>
        <w:t>nude</w:t>
      </w:r>
      <w:r w:rsidR="00AF0DDD" w:rsidRPr="00E4546F">
        <w:rPr>
          <w:rFonts w:ascii="Arial" w:hAnsi="Arial" w:cs="Arial"/>
          <w:color w:val="595959" w:themeColor="text1" w:themeTint="A6"/>
          <w:sz w:val="22"/>
          <w:szCs w:val="22"/>
          <w:lang w:eastAsia="hr-HR"/>
        </w:rPr>
        <w:t xml:space="preserve"> znanstveno-nastavnom osoblju s hrvatskih visokih učilišta i znanstveno-istraživačkih </w:t>
      </w:r>
      <w:r w:rsidR="000608D5" w:rsidRPr="00E4546F">
        <w:rPr>
          <w:rFonts w:ascii="Arial" w:hAnsi="Arial" w:cs="Arial"/>
          <w:color w:val="595959" w:themeColor="text1" w:themeTint="A6"/>
          <w:sz w:val="22"/>
          <w:szCs w:val="22"/>
          <w:lang w:eastAsia="hr-HR"/>
        </w:rPr>
        <w:t>instituta</w:t>
      </w:r>
      <w:r w:rsidR="009D64FE" w:rsidRPr="00E4546F">
        <w:rPr>
          <w:rFonts w:ascii="Arial" w:hAnsi="Arial" w:cs="Arial"/>
          <w:color w:val="595959" w:themeColor="text1" w:themeTint="A6"/>
          <w:sz w:val="22"/>
          <w:szCs w:val="22"/>
          <w:lang w:eastAsia="hr-HR"/>
        </w:rPr>
        <w:t xml:space="preserve">. </w:t>
      </w:r>
      <w:r w:rsidR="00984DD9" w:rsidRPr="00E4546F">
        <w:rPr>
          <w:rFonts w:ascii="Arial" w:hAnsi="Arial" w:cs="Arial"/>
          <w:color w:val="595959" w:themeColor="text1" w:themeTint="A6"/>
          <w:sz w:val="22"/>
          <w:szCs w:val="22"/>
          <w:lang w:eastAsia="hr-HR"/>
        </w:rPr>
        <w:t>Predavanja su organizirana virtualno na Sveučilištu u Osijeku (2</w:t>
      </w:r>
      <w:r w:rsidR="001826BD" w:rsidRPr="00E4546F">
        <w:rPr>
          <w:rFonts w:ascii="Arial" w:hAnsi="Arial" w:cs="Arial"/>
          <w:color w:val="595959" w:themeColor="text1" w:themeTint="A6"/>
          <w:sz w:val="22"/>
          <w:szCs w:val="22"/>
          <w:lang w:eastAsia="hr-HR"/>
        </w:rPr>
        <w:t>5</w:t>
      </w:r>
      <w:r w:rsidR="00984DD9" w:rsidRPr="00E4546F">
        <w:rPr>
          <w:rFonts w:ascii="Arial" w:hAnsi="Arial" w:cs="Arial"/>
          <w:color w:val="595959" w:themeColor="text1" w:themeTint="A6"/>
          <w:sz w:val="22"/>
          <w:szCs w:val="22"/>
          <w:lang w:eastAsia="hr-HR"/>
        </w:rPr>
        <w:t xml:space="preserve">. svibnja 2021.) i na Sveučilištu u Zadru (26. svibnja 2021.). </w:t>
      </w:r>
      <w:r w:rsidR="00710F3C" w:rsidRPr="00E4546F">
        <w:rPr>
          <w:rFonts w:ascii="Arial" w:hAnsi="Arial" w:cs="Arial"/>
          <w:color w:val="595959" w:themeColor="text1" w:themeTint="A6"/>
          <w:sz w:val="22"/>
          <w:szCs w:val="22"/>
          <w:lang w:eastAsia="hr-HR"/>
        </w:rPr>
        <w:t xml:space="preserve">Sudionicima </w:t>
      </w:r>
      <w:r w:rsidR="00B1413E" w:rsidRPr="00E4546F">
        <w:rPr>
          <w:rFonts w:ascii="Arial" w:hAnsi="Arial" w:cs="Arial"/>
          <w:color w:val="595959" w:themeColor="text1" w:themeTint="A6"/>
          <w:sz w:val="22"/>
          <w:szCs w:val="22"/>
          <w:lang w:eastAsia="hr-HR"/>
        </w:rPr>
        <w:t xml:space="preserve">predavanja </w:t>
      </w:r>
      <w:r w:rsidR="00710F3C" w:rsidRPr="00E4546F">
        <w:rPr>
          <w:rFonts w:ascii="Arial" w:hAnsi="Arial" w:cs="Arial"/>
          <w:color w:val="595959" w:themeColor="text1" w:themeTint="A6"/>
          <w:sz w:val="22"/>
          <w:szCs w:val="22"/>
          <w:lang w:eastAsia="hr-HR"/>
        </w:rPr>
        <w:t>predstavljene</w:t>
      </w:r>
      <w:r w:rsidR="00B1413E" w:rsidRPr="00E4546F">
        <w:rPr>
          <w:rFonts w:ascii="Arial" w:hAnsi="Arial" w:cs="Arial"/>
          <w:color w:val="595959" w:themeColor="text1" w:themeTint="A6"/>
          <w:sz w:val="22"/>
          <w:szCs w:val="22"/>
          <w:lang w:eastAsia="hr-HR"/>
        </w:rPr>
        <w:t xml:space="preserve"> su</w:t>
      </w:r>
      <w:r w:rsidR="00710F3C" w:rsidRPr="00E4546F">
        <w:rPr>
          <w:rFonts w:ascii="Arial" w:hAnsi="Arial" w:cs="Arial"/>
          <w:color w:val="595959" w:themeColor="text1" w:themeTint="A6"/>
          <w:sz w:val="22"/>
          <w:szCs w:val="22"/>
          <w:lang w:eastAsia="hr-HR"/>
        </w:rPr>
        <w:t xml:space="preserve"> m</w:t>
      </w:r>
      <w:r w:rsidR="003A0442" w:rsidRPr="00E4546F">
        <w:rPr>
          <w:rFonts w:ascii="Arial" w:hAnsi="Arial" w:cs="Arial"/>
          <w:color w:val="595959" w:themeColor="text1" w:themeTint="A6"/>
          <w:sz w:val="22"/>
          <w:szCs w:val="22"/>
          <w:lang w:eastAsia="hr-HR"/>
        </w:rPr>
        <w:t xml:space="preserve">ogućnosti koje su nude hrvatskim državljanima </w:t>
      </w:r>
      <w:r w:rsidR="00EA066B" w:rsidRPr="00E4546F">
        <w:rPr>
          <w:rFonts w:ascii="Arial" w:hAnsi="Arial" w:cs="Arial"/>
          <w:color w:val="595959" w:themeColor="text1" w:themeTint="A6"/>
          <w:sz w:val="22"/>
          <w:szCs w:val="22"/>
          <w:lang w:eastAsia="hr-HR"/>
        </w:rPr>
        <w:t>u okviru programa Fulbright</w:t>
      </w:r>
      <w:r w:rsidR="00D45950" w:rsidRPr="00E4546F">
        <w:rPr>
          <w:rFonts w:ascii="Arial" w:hAnsi="Arial" w:cs="Arial"/>
          <w:color w:val="595959" w:themeColor="text1" w:themeTint="A6"/>
          <w:sz w:val="22"/>
          <w:szCs w:val="22"/>
          <w:lang w:eastAsia="hr-HR"/>
        </w:rPr>
        <w:t xml:space="preserve"> i programa Hubert H. Humphrey</w:t>
      </w:r>
      <w:r w:rsidR="00ED7282" w:rsidRPr="00E4546F">
        <w:rPr>
          <w:rFonts w:ascii="Arial" w:hAnsi="Arial" w:cs="Arial"/>
          <w:color w:val="595959" w:themeColor="text1" w:themeTint="A6"/>
          <w:sz w:val="22"/>
          <w:szCs w:val="22"/>
          <w:lang w:eastAsia="hr-HR"/>
        </w:rPr>
        <w:t xml:space="preserve"> za znanstveno-istraživački boravak u SAD-u</w:t>
      </w:r>
      <w:r w:rsidR="00B1413E" w:rsidRPr="00E4546F">
        <w:rPr>
          <w:rFonts w:ascii="Arial" w:hAnsi="Arial" w:cs="Arial"/>
          <w:color w:val="595959" w:themeColor="text1" w:themeTint="A6"/>
          <w:sz w:val="22"/>
          <w:szCs w:val="22"/>
          <w:lang w:eastAsia="hr-HR"/>
        </w:rPr>
        <w:t xml:space="preserve">. </w:t>
      </w:r>
    </w:p>
    <w:p w14:paraId="467B2377" w14:textId="77777777" w:rsidR="007B5BE1" w:rsidRPr="00E4546F" w:rsidRDefault="007B5BE1" w:rsidP="007B5BE1">
      <w:pPr>
        <w:jc w:val="both"/>
        <w:rPr>
          <w:rFonts w:ascii="Arial" w:hAnsi="Arial" w:cs="Arial"/>
          <w:color w:val="595959" w:themeColor="text1" w:themeTint="A6"/>
          <w:sz w:val="22"/>
          <w:szCs w:val="22"/>
          <w:lang w:eastAsia="hr-HR"/>
        </w:rPr>
      </w:pPr>
    </w:p>
    <w:p w14:paraId="099BA02C" w14:textId="18279EE3" w:rsidR="005F3D60" w:rsidRPr="00E4546F" w:rsidRDefault="416C34A3" w:rsidP="49DE919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Ciljevi </w:t>
      </w:r>
      <w:r w:rsidR="0F522E20" w:rsidRPr="00E4546F">
        <w:rPr>
          <w:rFonts w:ascii="Arial" w:hAnsi="Arial" w:cs="Arial"/>
          <w:color w:val="595959" w:themeColor="text1" w:themeTint="A6"/>
          <w:sz w:val="22"/>
          <w:szCs w:val="22"/>
          <w:lang w:eastAsia="hr-HR"/>
        </w:rPr>
        <w:t>informativno-</w:t>
      </w:r>
      <w:r w:rsidRPr="00E4546F">
        <w:rPr>
          <w:rFonts w:ascii="Arial" w:hAnsi="Arial" w:cs="Arial"/>
          <w:color w:val="595959" w:themeColor="text1" w:themeTint="A6"/>
          <w:sz w:val="22"/>
          <w:szCs w:val="22"/>
          <w:lang w:eastAsia="hr-HR"/>
        </w:rPr>
        <w:t xml:space="preserve">promotivnih aktivnosti bili su </w:t>
      </w:r>
      <w:r w:rsidR="000E181F" w:rsidRPr="00E4546F">
        <w:rPr>
          <w:rFonts w:ascii="Arial" w:hAnsi="Arial" w:cs="Arial"/>
          <w:color w:val="595959" w:themeColor="text1" w:themeTint="A6"/>
          <w:sz w:val="22"/>
          <w:szCs w:val="22"/>
          <w:lang w:eastAsia="hr-HR"/>
        </w:rPr>
        <w:t xml:space="preserve">informirati </w:t>
      </w:r>
      <w:r w:rsidRPr="00E4546F">
        <w:rPr>
          <w:rFonts w:ascii="Arial" w:hAnsi="Arial" w:cs="Arial"/>
          <w:color w:val="595959" w:themeColor="text1" w:themeTint="A6"/>
          <w:sz w:val="22"/>
          <w:szCs w:val="22"/>
          <w:lang w:eastAsia="hr-HR"/>
        </w:rPr>
        <w:t xml:space="preserve">što </w:t>
      </w:r>
      <w:r w:rsidR="000E181F" w:rsidRPr="00E4546F">
        <w:rPr>
          <w:rFonts w:ascii="Arial" w:hAnsi="Arial" w:cs="Arial"/>
          <w:color w:val="595959" w:themeColor="text1" w:themeTint="A6"/>
          <w:sz w:val="22"/>
          <w:szCs w:val="22"/>
          <w:lang w:eastAsia="hr-HR"/>
        </w:rPr>
        <w:t xml:space="preserve">veći broj </w:t>
      </w:r>
      <w:r w:rsidRPr="00E4546F">
        <w:rPr>
          <w:rFonts w:ascii="Arial" w:hAnsi="Arial" w:cs="Arial"/>
          <w:color w:val="595959" w:themeColor="text1" w:themeTint="A6"/>
          <w:sz w:val="22"/>
          <w:szCs w:val="22"/>
          <w:lang w:eastAsia="hr-HR"/>
        </w:rPr>
        <w:t xml:space="preserve">potencijalnih prijavitelja i visokih učilišta, </w:t>
      </w:r>
      <w:r w:rsidR="000E181F" w:rsidRPr="00E4546F">
        <w:rPr>
          <w:rFonts w:ascii="Arial" w:hAnsi="Arial" w:cs="Arial"/>
          <w:color w:val="595959" w:themeColor="text1" w:themeTint="A6"/>
          <w:sz w:val="22"/>
          <w:szCs w:val="22"/>
          <w:lang w:eastAsia="hr-HR"/>
        </w:rPr>
        <w:t xml:space="preserve">povećati broj </w:t>
      </w:r>
      <w:r w:rsidRPr="00E4546F">
        <w:rPr>
          <w:rFonts w:ascii="Arial" w:hAnsi="Arial" w:cs="Arial"/>
          <w:color w:val="595959" w:themeColor="text1" w:themeTint="A6"/>
          <w:sz w:val="22"/>
          <w:szCs w:val="22"/>
          <w:lang w:eastAsia="hr-HR"/>
        </w:rPr>
        <w:t xml:space="preserve">prijava na odlazne natječaje </w:t>
      </w:r>
      <w:r w:rsidR="009E23A3" w:rsidRPr="00E4546F">
        <w:rPr>
          <w:rFonts w:ascii="Arial" w:hAnsi="Arial" w:cs="Arial"/>
          <w:color w:val="595959" w:themeColor="text1" w:themeTint="A6"/>
          <w:sz w:val="22"/>
          <w:szCs w:val="22"/>
          <w:lang w:eastAsia="hr-HR"/>
        </w:rPr>
        <w:t>te</w:t>
      </w:r>
      <w:r w:rsidRPr="00E4546F">
        <w:rPr>
          <w:rFonts w:ascii="Arial" w:hAnsi="Arial" w:cs="Arial"/>
          <w:color w:val="595959" w:themeColor="text1" w:themeTint="A6"/>
          <w:sz w:val="22"/>
          <w:szCs w:val="22"/>
          <w:lang w:eastAsia="hr-HR"/>
        </w:rPr>
        <w:t xml:space="preserve"> </w:t>
      </w:r>
      <w:r w:rsidR="000E181F" w:rsidRPr="00E4546F">
        <w:rPr>
          <w:rFonts w:ascii="Arial" w:hAnsi="Arial" w:cs="Arial"/>
          <w:color w:val="595959" w:themeColor="text1" w:themeTint="A6"/>
          <w:sz w:val="22"/>
          <w:szCs w:val="22"/>
          <w:lang w:eastAsia="hr-HR"/>
        </w:rPr>
        <w:t xml:space="preserve">povećati broj </w:t>
      </w:r>
      <w:r w:rsidR="6B787213" w:rsidRPr="00E4546F">
        <w:rPr>
          <w:rFonts w:ascii="Arial" w:hAnsi="Arial" w:cs="Arial"/>
          <w:color w:val="595959" w:themeColor="text1" w:themeTint="A6"/>
          <w:sz w:val="22"/>
          <w:szCs w:val="22"/>
          <w:lang w:eastAsia="hr-HR"/>
        </w:rPr>
        <w:t xml:space="preserve">dodijeljenih stipendija </w:t>
      </w:r>
      <w:r w:rsidRPr="00E4546F">
        <w:rPr>
          <w:rFonts w:ascii="Arial" w:hAnsi="Arial" w:cs="Arial"/>
          <w:color w:val="595959" w:themeColor="text1" w:themeTint="A6"/>
          <w:sz w:val="22"/>
          <w:szCs w:val="22"/>
          <w:lang w:eastAsia="hr-HR"/>
        </w:rPr>
        <w:t xml:space="preserve">u </w:t>
      </w:r>
      <w:r w:rsidR="176DC63B" w:rsidRPr="00E4546F">
        <w:rPr>
          <w:rFonts w:ascii="Arial" w:hAnsi="Arial" w:cs="Arial"/>
          <w:color w:val="595959" w:themeColor="text1" w:themeTint="A6"/>
          <w:sz w:val="22"/>
          <w:szCs w:val="22"/>
          <w:lang w:eastAsia="hr-HR"/>
        </w:rPr>
        <w:t xml:space="preserve">sklopu </w:t>
      </w:r>
      <w:r w:rsidRPr="00E4546F">
        <w:rPr>
          <w:rFonts w:ascii="Arial" w:hAnsi="Arial" w:cs="Arial"/>
          <w:color w:val="595959" w:themeColor="text1" w:themeTint="A6"/>
          <w:sz w:val="22"/>
          <w:szCs w:val="22"/>
          <w:lang w:eastAsia="hr-HR"/>
        </w:rPr>
        <w:t>Bilateraln</w:t>
      </w:r>
      <w:r w:rsidR="4AC9C7C8" w:rsidRPr="00E4546F">
        <w:rPr>
          <w:rFonts w:ascii="Arial" w:hAnsi="Arial" w:cs="Arial"/>
          <w:color w:val="595959" w:themeColor="text1" w:themeTint="A6"/>
          <w:sz w:val="22"/>
          <w:szCs w:val="22"/>
          <w:lang w:eastAsia="hr-HR"/>
        </w:rPr>
        <w:t>og programa akademske mobilnosti</w:t>
      </w:r>
      <w:r w:rsidRPr="00E4546F">
        <w:rPr>
          <w:rFonts w:ascii="Arial" w:hAnsi="Arial" w:cs="Arial"/>
          <w:color w:val="595959" w:themeColor="text1" w:themeTint="A6"/>
          <w:sz w:val="22"/>
          <w:szCs w:val="22"/>
          <w:lang w:eastAsia="hr-HR"/>
        </w:rPr>
        <w:t>.</w:t>
      </w:r>
    </w:p>
    <w:p w14:paraId="62747111" w14:textId="2E436183" w:rsidR="00943FA3" w:rsidRPr="00E4546F" w:rsidRDefault="00943FA3" w:rsidP="00DC07AD">
      <w:pPr>
        <w:jc w:val="both"/>
        <w:rPr>
          <w:rFonts w:ascii="Arial" w:hAnsi="Arial" w:cs="Arial"/>
          <w:color w:val="595959" w:themeColor="text1" w:themeTint="A6"/>
          <w:sz w:val="22"/>
          <w:szCs w:val="22"/>
        </w:rPr>
      </w:pPr>
    </w:p>
    <w:p w14:paraId="33215441" w14:textId="47EF84D0" w:rsidR="00943FA3" w:rsidRPr="00E4546F" w:rsidRDefault="0039491F" w:rsidP="0039491F">
      <w:pPr>
        <w:pStyle w:val="Heading3"/>
        <w:rPr>
          <w:rFonts w:cs="Arial"/>
          <w:color w:val="595959" w:themeColor="text1" w:themeTint="A6"/>
        </w:rPr>
      </w:pPr>
      <w:bookmarkStart w:id="83" w:name="_Toc97019441"/>
      <w:bookmarkStart w:id="84" w:name="_Toc98223635"/>
      <w:r w:rsidRPr="00E4546F">
        <w:rPr>
          <w:rFonts w:cs="Arial"/>
          <w:color w:val="595959" w:themeColor="text1" w:themeTint="A6"/>
        </w:rPr>
        <w:t xml:space="preserve">7. </w:t>
      </w:r>
      <w:r w:rsidR="00943FA3" w:rsidRPr="00264D39">
        <w:rPr>
          <w:rFonts w:cs="Arial"/>
          <w:i/>
          <w:iCs/>
          <w:color w:val="595959" w:themeColor="text1" w:themeTint="A6"/>
        </w:rPr>
        <w:t>Study in Croatia</w:t>
      </w:r>
      <w:bookmarkEnd w:id="83"/>
      <w:bookmarkEnd w:id="84"/>
    </w:p>
    <w:p w14:paraId="227A321A" w14:textId="528A61AD" w:rsidR="00DD5163" w:rsidRPr="00E4546F" w:rsidRDefault="00AC37D5">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Inicijativa </w:t>
      </w:r>
      <w:r w:rsidRPr="00264D39">
        <w:rPr>
          <w:rFonts w:ascii="Arial" w:eastAsia="Arial" w:hAnsi="Arial" w:cs="Arial"/>
          <w:i/>
          <w:iCs/>
          <w:color w:val="595959" w:themeColor="text1" w:themeTint="A6"/>
          <w:sz w:val="22"/>
          <w:szCs w:val="22"/>
        </w:rPr>
        <w:t>Study in Croatia</w:t>
      </w:r>
      <w:r w:rsidRPr="00E4546F">
        <w:rPr>
          <w:rFonts w:ascii="Arial" w:eastAsia="Arial" w:hAnsi="Arial" w:cs="Arial"/>
          <w:color w:val="595959" w:themeColor="text1" w:themeTint="A6"/>
          <w:sz w:val="22"/>
          <w:szCs w:val="22"/>
        </w:rPr>
        <w:t xml:space="preserve"> jedan je od alata kojim Republika Hrvatska radi na privlačenju većeg broja stranih studenata i internacionalizaciji hrvatskog sustava visokog obrazovanja. </w:t>
      </w:r>
      <w:r w:rsidR="544F983D" w:rsidRPr="00E4546F">
        <w:rPr>
          <w:rFonts w:ascii="Arial" w:eastAsia="Arial" w:hAnsi="Arial" w:cs="Arial"/>
          <w:color w:val="595959" w:themeColor="text1" w:themeTint="A6"/>
          <w:sz w:val="22"/>
          <w:szCs w:val="22"/>
        </w:rPr>
        <w:t>Sustavnim promicanjem visokog obrazovanja Republike Hrvatske u inozemstvu nastoji se povećati dolazna studentska mobilnost,</w:t>
      </w:r>
      <w:r w:rsidRPr="00E4546F">
        <w:rPr>
          <w:rFonts w:ascii="Arial" w:eastAsia="Arial" w:hAnsi="Arial" w:cs="Arial"/>
          <w:color w:val="595959" w:themeColor="text1" w:themeTint="A6"/>
          <w:sz w:val="22"/>
          <w:szCs w:val="22"/>
        </w:rPr>
        <w:t xml:space="preserve"> odnosno povećati broj stranih studenata koji su upisani u cjeloviti studij u </w:t>
      </w:r>
      <w:r w:rsidR="00B85587" w:rsidRPr="00E4546F">
        <w:rPr>
          <w:rFonts w:ascii="Arial" w:eastAsia="Arial" w:hAnsi="Arial" w:cs="Arial"/>
          <w:color w:val="595959" w:themeColor="text1" w:themeTint="A6"/>
          <w:sz w:val="22"/>
          <w:szCs w:val="22"/>
        </w:rPr>
        <w:t>Republici Hrvatskoj</w:t>
      </w:r>
      <w:r w:rsidRPr="00E4546F">
        <w:rPr>
          <w:rFonts w:ascii="Arial" w:eastAsia="Arial" w:hAnsi="Arial" w:cs="Arial"/>
          <w:color w:val="595959" w:themeColor="text1" w:themeTint="A6"/>
          <w:sz w:val="22"/>
          <w:szCs w:val="22"/>
        </w:rPr>
        <w:t>.</w:t>
      </w:r>
      <w:r w:rsidR="00FE4AF4" w:rsidRPr="00E4546F">
        <w:rPr>
          <w:rFonts w:ascii="Arial" w:eastAsia="Arial" w:hAnsi="Arial" w:cs="Arial"/>
          <w:color w:val="595959" w:themeColor="text1" w:themeTint="A6"/>
          <w:sz w:val="22"/>
          <w:szCs w:val="22"/>
        </w:rPr>
        <w:t xml:space="preserve"> </w:t>
      </w:r>
    </w:p>
    <w:p w14:paraId="10C67C73" w14:textId="77777777" w:rsidR="00DD5163" w:rsidRPr="00E4546F" w:rsidRDefault="00DD5163">
      <w:pPr>
        <w:jc w:val="both"/>
        <w:rPr>
          <w:rFonts w:ascii="Arial" w:eastAsia="Arial" w:hAnsi="Arial" w:cs="Arial"/>
          <w:color w:val="595959" w:themeColor="text1" w:themeTint="A6"/>
          <w:sz w:val="22"/>
          <w:szCs w:val="22"/>
        </w:rPr>
      </w:pPr>
    </w:p>
    <w:p w14:paraId="3F3CE019" w14:textId="61455D32" w:rsidR="544F983D" w:rsidRPr="00E4546F" w:rsidRDefault="544F983D">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Radna skupina za promociju visokih učilišta RH u inozemstvu zadužena je za usmjeravanje aktivnosti promocije visokog obrazovanja u inozemstvu, a operativna provedba inicijative te poslovi vezani uz održavanje portala</w:t>
      </w:r>
      <w:r w:rsidR="00226C9B" w:rsidRPr="00E4546F">
        <w:rPr>
          <w:rFonts w:ascii="Arial" w:eastAsia="Arial" w:hAnsi="Arial" w:cs="Arial"/>
          <w:color w:val="595959" w:themeColor="text1" w:themeTint="A6"/>
          <w:sz w:val="22"/>
          <w:szCs w:val="22"/>
        </w:rPr>
        <w:t xml:space="preserve"> </w:t>
      </w:r>
      <w:r w:rsidR="00226C9B" w:rsidRPr="00264D39">
        <w:rPr>
          <w:rFonts w:ascii="Arial" w:eastAsia="Arial" w:hAnsi="Arial" w:cs="Arial"/>
          <w:i/>
          <w:iCs/>
          <w:color w:val="595959" w:themeColor="text1" w:themeTint="A6"/>
          <w:sz w:val="22"/>
          <w:szCs w:val="22"/>
        </w:rPr>
        <w:t>Study in Croatia</w:t>
      </w:r>
      <w:r w:rsidRPr="00E4546F">
        <w:rPr>
          <w:rFonts w:ascii="Arial" w:eastAsia="Arial" w:hAnsi="Arial" w:cs="Arial"/>
          <w:color w:val="595959" w:themeColor="text1" w:themeTint="A6"/>
          <w:sz w:val="22"/>
          <w:szCs w:val="22"/>
        </w:rPr>
        <w:t xml:space="preserve"> u nadležnosti su Agencije.</w:t>
      </w:r>
    </w:p>
    <w:p w14:paraId="3BDA175C" w14:textId="77777777" w:rsidR="00A27586" w:rsidRPr="00E4546F" w:rsidRDefault="00A27586">
      <w:pPr>
        <w:jc w:val="both"/>
        <w:rPr>
          <w:rFonts w:ascii="Arial" w:eastAsia="Arial" w:hAnsi="Arial" w:cs="Arial"/>
          <w:color w:val="595959" w:themeColor="text1" w:themeTint="A6"/>
          <w:sz w:val="22"/>
          <w:szCs w:val="22"/>
        </w:rPr>
      </w:pPr>
    </w:p>
    <w:p w14:paraId="5C51EA90" w14:textId="2E14A8FF" w:rsidR="00A27586" w:rsidRPr="00E4546F" w:rsidRDefault="00A27586" w:rsidP="00A27586">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Aktivnosti koje se provode u okviru inicijative </w:t>
      </w:r>
      <w:r w:rsidRPr="00264D39">
        <w:rPr>
          <w:rFonts w:ascii="Arial" w:eastAsia="Arial" w:hAnsi="Arial" w:cs="Arial"/>
          <w:i/>
          <w:iCs/>
          <w:color w:val="595959" w:themeColor="text1" w:themeTint="A6"/>
          <w:sz w:val="22"/>
          <w:szCs w:val="22"/>
        </w:rPr>
        <w:t>Study in Croatia</w:t>
      </w:r>
      <w:r w:rsidRPr="00E4546F">
        <w:rPr>
          <w:rFonts w:ascii="Arial" w:eastAsia="Arial" w:hAnsi="Arial" w:cs="Arial"/>
          <w:color w:val="595959" w:themeColor="text1" w:themeTint="A6"/>
          <w:sz w:val="22"/>
          <w:szCs w:val="22"/>
        </w:rPr>
        <w:t xml:space="preserve"> uključuju: zajedničko sudjelovanje na međunarodnim sajmovima visokog obrazovanja, prisutnost na društvenim mrežama, izradu promotivnih materijala, planiranje zajedničke promocije hrvatskog visokog obrazovanja, ciljane kampanje na društvenim mrežama, pripremu brošura, prezentacija i </w:t>
      </w:r>
      <w:r w:rsidRPr="00E4546F">
        <w:rPr>
          <w:rFonts w:ascii="Arial" w:eastAsia="Arial" w:hAnsi="Arial" w:cs="Arial"/>
          <w:i/>
          <w:iCs/>
          <w:color w:val="595959" w:themeColor="text1" w:themeTint="A6"/>
          <w:sz w:val="22"/>
          <w:szCs w:val="22"/>
        </w:rPr>
        <w:lastRenderedPageBreak/>
        <w:t>webinara</w:t>
      </w:r>
      <w:r w:rsidRPr="00E4546F">
        <w:rPr>
          <w:rFonts w:ascii="Arial" w:eastAsia="Arial" w:hAnsi="Arial" w:cs="Arial"/>
          <w:color w:val="595959" w:themeColor="text1" w:themeTint="A6"/>
          <w:sz w:val="22"/>
          <w:szCs w:val="22"/>
        </w:rPr>
        <w:t xml:space="preserve"> te prije svega informativno-promotivne aktivnosti kojima se želi povećati vidljivost Republike Hrvatske kao poželjne destinacije za studij za strane studente.</w:t>
      </w:r>
    </w:p>
    <w:p w14:paraId="69A3FC27" w14:textId="77777777" w:rsidR="00BB5C85" w:rsidRPr="00E4546F" w:rsidRDefault="00BB5C85" w:rsidP="00A27586">
      <w:pPr>
        <w:jc w:val="both"/>
        <w:rPr>
          <w:rFonts w:ascii="Arial" w:eastAsia="Arial" w:hAnsi="Arial" w:cs="Arial"/>
          <w:color w:val="595959" w:themeColor="text1" w:themeTint="A6"/>
          <w:sz w:val="22"/>
          <w:szCs w:val="22"/>
        </w:rPr>
      </w:pPr>
    </w:p>
    <w:p w14:paraId="152DB679" w14:textId="261D2FFD" w:rsidR="0028477A" w:rsidRPr="00E4546F" w:rsidRDefault="00943FA3" w:rsidP="0028477A">
      <w:pPr>
        <w:jc w:val="both"/>
        <w:rPr>
          <w:rFonts w:ascii="Arial" w:eastAsia="Arial" w:hAnsi="Arial" w:cs="Arial"/>
          <w:color w:val="595959" w:themeColor="text1" w:themeTint="A6"/>
          <w:sz w:val="22"/>
          <w:szCs w:val="22"/>
        </w:rPr>
      </w:pPr>
      <w:bookmarkStart w:id="85" w:name="_Hlk96520693"/>
      <w:r w:rsidRPr="00E4546F">
        <w:rPr>
          <w:rFonts w:ascii="Arial" w:hAnsi="Arial" w:cs="Arial"/>
          <w:color w:val="595959" w:themeColor="text1" w:themeTint="A6"/>
          <w:sz w:val="22"/>
          <w:szCs w:val="22"/>
        </w:rPr>
        <w:t xml:space="preserve">Portal </w:t>
      </w:r>
      <w:hyperlink r:id="rId37">
        <w:r w:rsidR="00C70713" w:rsidRPr="00C70713">
          <w:rPr>
            <w:rStyle w:val="Hyperlink"/>
            <w:rFonts w:ascii="Arial" w:hAnsi="Arial" w:cs="Arial"/>
            <w:sz w:val="22"/>
            <w:szCs w:val="22"/>
          </w:rPr>
          <w:t>Study in Croatia</w:t>
        </w:r>
      </w:hyperlink>
      <w:r w:rsidR="0028477A" w:rsidRPr="00E4546F">
        <w:rPr>
          <w:rFonts w:ascii="Arial" w:hAnsi="Arial" w:cs="Arial"/>
          <w:color w:val="595959" w:themeColor="text1" w:themeTint="A6"/>
          <w:sz w:val="22"/>
          <w:szCs w:val="22"/>
        </w:rPr>
        <w:t xml:space="preserve"> sveobuhvatni je izvor informacija o hrvatskom sustavu visokog obrazovanja</w:t>
      </w:r>
      <w:r w:rsidR="00D5636A" w:rsidRPr="00E4546F">
        <w:rPr>
          <w:rFonts w:ascii="Arial" w:hAnsi="Arial" w:cs="Arial"/>
          <w:color w:val="595959" w:themeColor="text1" w:themeTint="A6"/>
          <w:sz w:val="22"/>
          <w:szCs w:val="22"/>
        </w:rPr>
        <w:t xml:space="preserve">, a </w:t>
      </w:r>
      <w:r w:rsidR="0028477A" w:rsidRPr="00E4546F">
        <w:rPr>
          <w:rFonts w:ascii="Arial" w:hAnsi="Arial" w:cs="Arial"/>
          <w:color w:val="595959" w:themeColor="text1" w:themeTint="A6"/>
          <w:sz w:val="22"/>
          <w:szCs w:val="22"/>
        </w:rPr>
        <w:t>namijenjen</w:t>
      </w:r>
      <w:r w:rsidR="00D5636A" w:rsidRPr="00E4546F">
        <w:rPr>
          <w:rFonts w:ascii="Arial" w:hAnsi="Arial" w:cs="Arial"/>
          <w:color w:val="595959" w:themeColor="text1" w:themeTint="A6"/>
          <w:sz w:val="22"/>
          <w:szCs w:val="22"/>
        </w:rPr>
        <w:t xml:space="preserve"> je </w:t>
      </w:r>
      <w:r w:rsidR="000E181F" w:rsidRPr="00E4546F">
        <w:rPr>
          <w:rFonts w:ascii="Arial" w:hAnsi="Arial" w:cs="Arial"/>
          <w:color w:val="595959" w:themeColor="text1" w:themeTint="A6"/>
          <w:sz w:val="22"/>
          <w:szCs w:val="22"/>
        </w:rPr>
        <w:t xml:space="preserve">ponajprije </w:t>
      </w:r>
      <w:r w:rsidR="0028477A" w:rsidRPr="00E4546F">
        <w:rPr>
          <w:rFonts w:ascii="Arial" w:hAnsi="Arial" w:cs="Arial"/>
          <w:color w:val="595959" w:themeColor="text1" w:themeTint="A6"/>
          <w:sz w:val="22"/>
          <w:szCs w:val="22"/>
        </w:rPr>
        <w:t xml:space="preserve">stranim studentima kojima nudi praktične informacije o studijskim programima, upisima, smještaju, viznom režimu, stipendijama i slično. </w:t>
      </w:r>
      <w:r w:rsidR="0028477A" w:rsidRPr="00E4546F">
        <w:rPr>
          <w:rFonts w:ascii="Arial" w:eastAsia="Arial" w:hAnsi="Arial" w:cs="Arial"/>
          <w:color w:val="595959" w:themeColor="text1" w:themeTint="A6"/>
          <w:sz w:val="22"/>
          <w:szCs w:val="22"/>
        </w:rPr>
        <w:t xml:space="preserve">Osim portala </w:t>
      </w:r>
      <w:r w:rsidR="0028477A" w:rsidRPr="00264D39">
        <w:rPr>
          <w:rFonts w:ascii="Arial" w:eastAsia="Arial" w:hAnsi="Arial" w:cs="Arial"/>
          <w:i/>
          <w:iCs/>
          <w:color w:val="595959" w:themeColor="text1" w:themeTint="A6"/>
          <w:sz w:val="22"/>
          <w:szCs w:val="22"/>
        </w:rPr>
        <w:t>Study in Croatia</w:t>
      </w:r>
      <w:r w:rsidR="0028477A" w:rsidRPr="00E4546F">
        <w:rPr>
          <w:rFonts w:ascii="Arial" w:eastAsia="Arial" w:hAnsi="Arial" w:cs="Arial"/>
          <w:color w:val="595959" w:themeColor="text1" w:themeTint="A6"/>
          <w:sz w:val="22"/>
          <w:szCs w:val="22"/>
        </w:rPr>
        <w:t xml:space="preserve">, koji je u 2021. godini u potpunosti redizajniran, u sklopu inicijative </w:t>
      </w:r>
      <w:r w:rsidR="0028477A" w:rsidRPr="00000F92">
        <w:rPr>
          <w:rFonts w:ascii="Arial" w:eastAsia="Arial" w:hAnsi="Arial" w:cs="Arial"/>
          <w:i/>
          <w:iCs/>
          <w:color w:val="595959" w:themeColor="text1" w:themeTint="A6"/>
          <w:sz w:val="22"/>
          <w:szCs w:val="22"/>
        </w:rPr>
        <w:t>Study in Croatia</w:t>
      </w:r>
      <w:r w:rsidR="0028477A" w:rsidRPr="00E4546F">
        <w:rPr>
          <w:rFonts w:ascii="Arial" w:eastAsia="Arial" w:hAnsi="Arial" w:cs="Arial"/>
          <w:color w:val="595959" w:themeColor="text1" w:themeTint="A6"/>
          <w:sz w:val="22"/>
          <w:szCs w:val="22"/>
        </w:rPr>
        <w:t xml:space="preserve"> provodile su se različite vrste aktivnosti s naglaskom na osmišljavanju i provedbi informativno-promotivnih aktivnosti.</w:t>
      </w:r>
      <w:r w:rsidR="00BB5C85" w:rsidRPr="00E4546F">
        <w:rPr>
          <w:rFonts w:ascii="Arial" w:eastAsia="Arial" w:hAnsi="Arial" w:cs="Arial"/>
          <w:color w:val="595959" w:themeColor="text1" w:themeTint="A6"/>
          <w:sz w:val="22"/>
          <w:szCs w:val="22"/>
        </w:rPr>
        <w:t xml:space="preserve"> </w:t>
      </w:r>
      <w:r w:rsidR="00A55032" w:rsidRPr="00E4546F">
        <w:rPr>
          <w:rFonts w:ascii="Arial" w:eastAsia="Arial" w:hAnsi="Arial" w:cs="Arial"/>
          <w:color w:val="595959" w:themeColor="text1" w:themeTint="A6"/>
          <w:sz w:val="22"/>
          <w:szCs w:val="22"/>
        </w:rPr>
        <w:t>Dodatno, u</w:t>
      </w:r>
      <w:r w:rsidR="00DF1E9B" w:rsidRPr="00E4546F">
        <w:rPr>
          <w:rFonts w:ascii="Arial" w:eastAsia="Arial" w:hAnsi="Arial" w:cs="Arial"/>
          <w:color w:val="595959" w:themeColor="text1" w:themeTint="A6"/>
          <w:sz w:val="22"/>
          <w:szCs w:val="22"/>
        </w:rPr>
        <w:t xml:space="preserve"> 2021. </w:t>
      </w:r>
      <w:r w:rsidR="000E181F" w:rsidRPr="00E4546F">
        <w:rPr>
          <w:rFonts w:ascii="Arial" w:eastAsia="Arial" w:hAnsi="Arial" w:cs="Arial"/>
          <w:color w:val="595959" w:themeColor="text1" w:themeTint="A6"/>
          <w:sz w:val="22"/>
          <w:szCs w:val="22"/>
        </w:rPr>
        <w:t xml:space="preserve">godini </w:t>
      </w:r>
      <w:r w:rsidR="00DF1E9B" w:rsidRPr="00E4546F">
        <w:rPr>
          <w:rFonts w:ascii="Arial" w:eastAsia="Arial" w:hAnsi="Arial" w:cs="Arial"/>
          <w:color w:val="595959" w:themeColor="text1" w:themeTint="A6"/>
          <w:sz w:val="22"/>
          <w:szCs w:val="22"/>
        </w:rPr>
        <w:t>je</w:t>
      </w:r>
      <w:r w:rsidR="0061743E" w:rsidRPr="00E4546F">
        <w:rPr>
          <w:rFonts w:ascii="Arial" w:eastAsia="Arial" w:hAnsi="Arial" w:cs="Arial"/>
          <w:color w:val="595959" w:themeColor="text1" w:themeTint="A6"/>
          <w:sz w:val="22"/>
          <w:szCs w:val="22"/>
        </w:rPr>
        <w:t xml:space="preserve"> na inicijativu Agencije</w:t>
      </w:r>
      <w:r w:rsidR="00DF1E9B" w:rsidRPr="00E4546F">
        <w:rPr>
          <w:rFonts w:ascii="Arial" w:eastAsia="Arial" w:hAnsi="Arial" w:cs="Arial"/>
          <w:color w:val="595959" w:themeColor="text1" w:themeTint="A6"/>
          <w:sz w:val="22"/>
          <w:szCs w:val="22"/>
        </w:rPr>
        <w:t xml:space="preserve"> </w:t>
      </w:r>
      <w:r w:rsidR="00EC3BE4" w:rsidRPr="00E4546F">
        <w:rPr>
          <w:rFonts w:ascii="Arial" w:eastAsia="Arial" w:hAnsi="Arial" w:cs="Arial"/>
          <w:color w:val="595959" w:themeColor="text1" w:themeTint="A6"/>
          <w:sz w:val="22"/>
          <w:szCs w:val="22"/>
        </w:rPr>
        <w:t>pokrenuta</w:t>
      </w:r>
      <w:r w:rsidR="00DF1E9B" w:rsidRPr="00E4546F">
        <w:rPr>
          <w:rFonts w:ascii="Arial" w:eastAsia="Arial" w:hAnsi="Arial" w:cs="Arial"/>
          <w:color w:val="595959" w:themeColor="text1" w:themeTint="A6"/>
          <w:sz w:val="22"/>
          <w:szCs w:val="22"/>
        </w:rPr>
        <w:t xml:space="preserve"> suradnja sa Središnjim državnim uredom za Hrvate izvan </w:t>
      </w:r>
      <w:r w:rsidR="00312C00" w:rsidRPr="00E4546F">
        <w:rPr>
          <w:rFonts w:ascii="Arial" w:eastAsia="Arial" w:hAnsi="Arial" w:cs="Arial"/>
          <w:color w:val="595959" w:themeColor="text1" w:themeTint="A6"/>
          <w:sz w:val="22"/>
          <w:szCs w:val="22"/>
        </w:rPr>
        <w:t>Republike Hrvatske</w:t>
      </w:r>
      <w:r w:rsidR="00DF1E9B" w:rsidRPr="00E4546F">
        <w:rPr>
          <w:rFonts w:ascii="Arial" w:eastAsia="Arial" w:hAnsi="Arial" w:cs="Arial"/>
          <w:color w:val="595959" w:themeColor="text1" w:themeTint="A6"/>
          <w:sz w:val="22"/>
          <w:szCs w:val="22"/>
        </w:rPr>
        <w:t>.</w:t>
      </w:r>
    </w:p>
    <w:p w14:paraId="4821AA97" w14:textId="0046B7B3" w:rsidR="49DE919A" w:rsidRPr="00E4546F" w:rsidRDefault="49DE919A" w:rsidP="49DE919A">
      <w:pPr>
        <w:jc w:val="both"/>
        <w:rPr>
          <w:rFonts w:ascii="Arial" w:hAnsi="Arial" w:cs="Arial"/>
          <w:color w:val="595959" w:themeColor="text1" w:themeTint="A6"/>
          <w:sz w:val="22"/>
          <w:szCs w:val="22"/>
        </w:rPr>
      </w:pPr>
    </w:p>
    <w:bookmarkEnd w:id="85"/>
    <w:p w14:paraId="20A8381E" w14:textId="6B8F2BC3" w:rsidR="2CF2EAED" w:rsidRPr="00E4546F" w:rsidRDefault="2CF2EAED" w:rsidP="24EDA862">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Jedna od važnijih aktivnosti koje</w:t>
      </w:r>
      <w:r w:rsidR="005C50ED" w:rsidRPr="00E4546F">
        <w:rPr>
          <w:rFonts w:ascii="Arial" w:eastAsia="Arial" w:hAnsi="Arial" w:cs="Arial"/>
          <w:color w:val="595959" w:themeColor="text1" w:themeTint="A6"/>
          <w:sz w:val="22"/>
          <w:szCs w:val="22"/>
        </w:rPr>
        <w:t xml:space="preserve"> su</w:t>
      </w:r>
      <w:r w:rsidRPr="00E4546F">
        <w:rPr>
          <w:rFonts w:ascii="Arial" w:eastAsia="Arial" w:hAnsi="Arial" w:cs="Arial"/>
          <w:color w:val="595959" w:themeColor="text1" w:themeTint="A6"/>
          <w:sz w:val="22"/>
          <w:szCs w:val="22"/>
        </w:rPr>
        <w:t xml:space="preserve"> se </w:t>
      </w:r>
      <w:r w:rsidR="000E181F" w:rsidRPr="00E4546F">
        <w:rPr>
          <w:rFonts w:ascii="Arial" w:eastAsia="Arial" w:hAnsi="Arial" w:cs="Arial"/>
          <w:color w:val="595959" w:themeColor="text1" w:themeTint="A6"/>
          <w:sz w:val="22"/>
          <w:szCs w:val="22"/>
        </w:rPr>
        <w:t xml:space="preserve">provodile </w:t>
      </w:r>
      <w:r w:rsidR="00470052" w:rsidRPr="00E4546F">
        <w:rPr>
          <w:rFonts w:ascii="Arial" w:eastAsia="Arial" w:hAnsi="Arial" w:cs="Arial"/>
          <w:color w:val="595959" w:themeColor="text1" w:themeTint="A6"/>
          <w:sz w:val="22"/>
          <w:szCs w:val="22"/>
        </w:rPr>
        <w:t>tijekom 2021. godine</w:t>
      </w:r>
      <w:r w:rsidRPr="00E4546F">
        <w:rPr>
          <w:rFonts w:ascii="Arial" w:eastAsia="Arial" w:hAnsi="Arial" w:cs="Arial"/>
          <w:color w:val="595959" w:themeColor="text1" w:themeTint="A6"/>
          <w:sz w:val="22"/>
          <w:szCs w:val="22"/>
        </w:rPr>
        <w:t xml:space="preserve"> u okviru inicijative </w:t>
      </w:r>
      <w:r w:rsidRPr="00000F92">
        <w:rPr>
          <w:rFonts w:ascii="Arial" w:eastAsia="Arial" w:hAnsi="Arial" w:cs="Arial"/>
          <w:i/>
          <w:iCs/>
          <w:color w:val="595959" w:themeColor="text1" w:themeTint="A6"/>
          <w:sz w:val="22"/>
          <w:szCs w:val="22"/>
        </w:rPr>
        <w:t>Study in Croatia</w:t>
      </w:r>
      <w:r w:rsidRPr="00E4546F">
        <w:rPr>
          <w:rFonts w:ascii="Arial" w:eastAsia="Arial" w:hAnsi="Arial" w:cs="Arial"/>
          <w:color w:val="595959" w:themeColor="text1" w:themeTint="A6"/>
          <w:sz w:val="22"/>
          <w:szCs w:val="22"/>
        </w:rPr>
        <w:t xml:space="preserve"> je i zajedničko sudjelovanje na međunarodnim sajmovima visokog obrazovanja. </w:t>
      </w:r>
      <w:r w:rsidR="006B049A" w:rsidRPr="00E4546F">
        <w:rPr>
          <w:rFonts w:ascii="Arial" w:eastAsia="Arial" w:hAnsi="Arial" w:cs="Arial"/>
          <w:color w:val="595959" w:themeColor="text1" w:themeTint="A6"/>
          <w:sz w:val="22"/>
          <w:szCs w:val="22"/>
        </w:rPr>
        <w:t>I</w:t>
      </w:r>
      <w:r w:rsidRPr="00E4546F">
        <w:rPr>
          <w:rFonts w:ascii="Arial" w:eastAsia="Arial" w:hAnsi="Arial" w:cs="Arial"/>
          <w:color w:val="595959" w:themeColor="text1" w:themeTint="A6"/>
          <w:sz w:val="22"/>
          <w:szCs w:val="22"/>
        </w:rPr>
        <w:t>nicijativ</w:t>
      </w:r>
      <w:r w:rsidR="1EF2C92C"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 xml:space="preserve"> </w:t>
      </w:r>
      <w:r w:rsidRPr="00264D39">
        <w:rPr>
          <w:rFonts w:ascii="Arial" w:eastAsia="Arial" w:hAnsi="Arial" w:cs="Arial"/>
          <w:i/>
          <w:iCs/>
          <w:color w:val="595959" w:themeColor="text1" w:themeTint="A6"/>
          <w:sz w:val="22"/>
          <w:szCs w:val="22"/>
        </w:rPr>
        <w:t>Study in Croatia</w:t>
      </w:r>
      <w:r w:rsidR="004A12B3" w:rsidRPr="00E4546F">
        <w:rPr>
          <w:rFonts w:ascii="Arial" w:eastAsia="Arial" w:hAnsi="Arial" w:cs="Arial"/>
          <w:color w:val="595959" w:themeColor="text1" w:themeTint="A6"/>
          <w:sz w:val="22"/>
          <w:szCs w:val="22"/>
        </w:rPr>
        <w:t xml:space="preserve"> je</w:t>
      </w:r>
      <w:r w:rsidR="1F5F7986" w:rsidRPr="00E4546F">
        <w:rPr>
          <w:rFonts w:ascii="Arial" w:eastAsia="Arial" w:hAnsi="Arial" w:cs="Arial"/>
          <w:color w:val="595959" w:themeColor="text1" w:themeTint="A6"/>
          <w:sz w:val="22"/>
          <w:szCs w:val="22"/>
        </w:rPr>
        <w:t>, zajedno s 12 hrvatskih visokih učilišta,</w:t>
      </w:r>
      <w:r w:rsidRPr="00E4546F">
        <w:rPr>
          <w:rFonts w:ascii="Arial" w:eastAsia="Arial" w:hAnsi="Arial" w:cs="Arial"/>
          <w:color w:val="595959" w:themeColor="text1" w:themeTint="A6"/>
          <w:sz w:val="22"/>
          <w:szCs w:val="22"/>
        </w:rPr>
        <w:t xml:space="preserve"> </w:t>
      </w:r>
      <w:r w:rsidR="31A6DB09" w:rsidRPr="00E4546F">
        <w:rPr>
          <w:rFonts w:ascii="Arial" w:eastAsia="Arial" w:hAnsi="Arial" w:cs="Arial"/>
          <w:color w:val="595959" w:themeColor="text1" w:themeTint="A6"/>
          <w:sz w:val="22"/>
          <w:szCs w:val="22"/>
        </w:rPr>
        <w:t xml:space="preserve">sudjelovala </w:t>
      </w:r>
      <w:r w:rsidRPr="00E4546F">
        <w:rPr>
          <w:rFonts w:ascii="Arial" w:eastAsia="Arial" w:hAnsi="Arial" w:cs="Arial"/>
          <w:color w:val="595959" w:themeColor="text1" w:themeTint="A6"/>
          <w:sz w:val="22"/>
          <w:szCs w:val="22"/>
        </w:rPr>
        <w:t>na međunarodnom sa</w:t>
      </w:r>
      <w:r w:rsidR="02477BD3" w:rsidRPr="00E4546F">
        <w:rPr>
          <w:rFonts w:ascii="Arial" w:eastAsia="Arial" w:hAnsi="Arial" w:cs="Arial"/>
          <w:color w:val="595959" w:themeColor="text1" w:themeTint="A6"/>
          <w:sz w:val="22"/>
          <w:szCs w:val="22"/>
        </w:rPr>
        <w:t>j</w:t>
      </w:r>
      <w:r w:rsidRPr="00E4546F">
        <w:rPr>
          <w:rFonts w:ascii="Arial" w:eastAsia="Arial" w:hAnsi="Arial" w:cs="Arial"/>
          <w:color w:val="595959" w:themeColor="text1" w:themeTint="A6"/>
          <w:sz w:val="22"/>
          <w:szCs w:val="22"/>
        </w:rPr>
        <w:t xml:space="preserve">mu visokog obrazovanja </w:t>
      </w:r>
      <w:r w:rsidR="75DE85AA" w:rsidRPr="00E4546F">
        <w:rPr>
          <w:rFonts w:ascii="Arial" w:eastAsia="Arial" w:hAnsi="Arial" w:cs="Arial"/>
          <w:color w:val="595959" w:themeColor="text1" w:themeTint="A6"/>
          <w:sz w:val="22"/>
          <w:szCs w:val="22"/>
        </w:rPr>
        <w:t>i</w:t>
      </w:r>
      <w:r w:rsidRPr="00E4546F">
        <w:rPr>
          <w:rFonts w:ascii="Arial" w:eastAsia="Arial" w:hAnsi="Arial" w:cs="Arial"/>
          <w:color w:val="595959" w:themeColor="text1" w:themeTint="A6"/>
          <w:sz w:val="22"/>
          <w:szCs w:val="22"/>
        </w:rPr>
        <w:t xml:space="preserve"> konferenciji EAIE Community Exchange</w:t>
      </w:r>
      <w:r w:rsidR="000E181F"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koja </w:t>
      </w:r>
      <w:r w:rsidR="000E181F" w:rsidRPr="00E4546F">
        <w:rPr>
          <w:rFonts w:ascii="Arial" w:eastAsia="Arial" w:hAnsi="Arial" w:cs="Arial"/>
          <w:color w:val="595959" w:themeColor="text1" w:themeTint="A6"/>
          <w:sz w:val="22"/>
          <w:szCs w:val="22"/>
        </w:rPr>
        <w:t xml:space="preserve">je održana </w:t>
      </w:r>
      <w:r w:rsidR="1FFFD397" w:rsidRPr="00E4546F">
        <w:rPr>
          <w:rFonts w:ascii="Arial" w:eastAsia="Arial" w:hAnsi="Arial" w:cs="Arial"/>
          <w:color w:val="595959" w:themeColor="text1" w:themeTint="A6"/>
          <w:sz w:val="22"/>
          <w:szCs w:val="22"/>
        </w:rPr>
        <w:t xml:space="preserve">virtualno </w:t>
      </w:r>
      <w:r w:rsidRPr="00E4546F">
        <w:rPr>
          <w:rFonts w:ascii="Arial" w:eastAsia="Arial" w:hAnsi="Arial" w:cs="Arial"/>
          <w:color w:val="595959" w:themeColor="text1" w:themeTint="A6"/>
          <w:sz w:val="22"/>
          <w:szCs w:val="22"/>
        </w:rPr>
        <w:t xml:space="preserve">od </w:t>
      </w:r>
      <w:r w:rsidR="6D5EB6EF" w:rsidRPr="00E4546F">
        <w:rPr>
          <w:rFonts w:ascii="Arial" w:eastAsia="Arial" w:hAnsi="Arial" w:cs="Arial"/>
          <w:color w:val="595959" w:themeColor="text1" w:themeTint="A6"/>
          <w:sz w:val="22"/>
          <w:szCs w:val="22"/>
        </w:rPr>
        <w:t>28</w:t>
      </w:r>
      <w:r w:rsidRPr="00E4546F">
        <w:rPr>
          <w:rFonts w:ascii="Arial" w:eastAsia="Arial" w:hAnsi="Arial" w:cs="Arial"/>
          <w:color w:val="595959" w:themeColor="text1" w:themeTint="A6"/>
          <w:sz w:val="22"/>
          <w:szCs w:val="22"/>
        </w:rPr>
        <w:t xml:space="preserve">. </w:t>
      </w:r>
      <w:r w:rsidR="7E4F8020" w:rsidRPr="00E4546F">
        <w:rPr>
          <w:rFonts w:ascii="Arial" w:eastAsia="Arial" w:hAnsi="Arial" w:cs="Arial"/>
          <w:color w:val="595959" w:themeColor="text1" w:themeTint="A6"/>
          <w:sz w:val="22"/>
          <w:szCs w:val="22"/>
        </w:rPr>
        <w:t>r</w:t>
      </w:r>
      <w:r w:rsidR="37B62A03" w:rsidRPr="00E4546F">
        <w:rPr>
          <w:rFonts w:ascii="Arial" w:eastAsia="Arial" w:hAnsi="Arial" w:cs="Arial"/>
          <w:color w:val="595959" w:themeColor="text1" w:themeTint="A6"/>
          <w:sz w:val="22"/>
          <w:szCs w:val="22"/>
        </w:rPr>
        <w:t xml:space="preserve">ujna </w:t>
      </w:r>
      <w:r w:rsidRPr="00E4546F">
        <w:rPr>
          <w:rFonts w:ascii="Arial" w:eastAsia="Arial" w:hAnsi="Arial" w:cs="Arial"/>
          <w:color w:val="595959" w:themeColor="text1" w:themeTint="A6"/>
          <w:sz w:val="22"/>
          <w:szCs w:val="22"/>
        </w:rPr>
        <w:t xml:space="preserve">do 1. </w:t>
      </w:r>
      <w:r w:rsidR="2AA6BB15" w:rsidRPr="00E4546F">
        <w:rPr>
          <w:rFonts w:ascii="Arial" w:eastAsia="Arial" w:hAnsi="Arial" w:cs="Arial"/>
          <w:color w:val="595959" w:themeColor="text1" w:themeTint="A6"/>
          <w:sz w:val="22"/>
          <w:szCs w:val="22"/>
        </w:rPr>
        <w:t xml:space="preserve">listopada </w:t>
      </w:r>
      <w:r w:rsidRPr="00E4546F">
        <w:rPr>
          <w:rFonts w:ascii="Arial" w:eastAsia="Arial" w:hAnsi="Arial" w:cs="Arial"/>
          <w:color w:val="595959" w:themeColor="text1" w:themeTint="A6"/>
          <w:sz w:val="22"/>
          <w:szCs w:val="22"/>
        </w:rPr>
        <w:t>202</w:t>
      </w:r>
      <w:r w:rsidR="20058C1C"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Osim sudjelovanja na konferenciji u organizaciji EAIE (</w:t>
      </w:r>
      <w:r w:rsidRPr="00E4546F">
        <w:rPr>
          <w:rFonts w:ascii="Arial" w:eastAsia="Arial" w:hAnsi="Arial" w:cs="Arial"/>
          <w:i/>
          <w:iCs/>
          <w:color w:val="595959" w:themeColor="text1" w:themeTint="A6"/>
          <w:sz w:val="22"/>
          <w:szCs w:val="22"/>
        </w:rPr>
        <w:t>European centre for expertise, networking and resources in the internationalisation of higher education</w:t>
      </w:r>
      <w:r w:rsidRPr="00E4546F">
        <w:rPr>
          <w:rFonts w:ascii="Arial" w:eastAsia="Arial" w:hAnsi="Arial" w:cs="Arial"/>
          <w:color w:val="595959" w:themeColor="text1" w:themeTint="A6"/>
          <w:sz w:val="22"/>
          <w:szCs w:val="22"/>
        </w:rPr>
        <w:t>)</w:t>
      </w:r>
      <w:r w:rsidR="005379E4"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tijekom 202</w:t>
      </w:r>
      <w:r w:rsidR="766D49D6"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godine</w:t>
      </w:r>
      <w:r w:rsidR="16F52356" w:rsidRPr="00E4546F">
        <w:rPr>
          <w:rFonts w:ascii="Arial" w:eastAsia="Arial" w:hAnsi="Arial" w:cs="Arial"/>
          <w:color w:val="595959" w:themeColor="text1" w:themeTint="A6"/>
          <w:sz w:val="22"/>
          <w:szCs w:val="22"/>
        </w:rPr>
        <w:t xml:space="preserve"> inicijativa </w:t>
      </w:r>
      <w:r w:rsidR="16F52356" w:rsidRPr="00264D39">
        <w:rPr>
          <w:rFonts w:ascii="Arial" w:eastAsia="Arial" w:hAnsi="Arial" w:cs="Arial"/>
          <w:i/>
          <w:iCs/>
          <w:color w:val="595959" w:themeColor="text1" w:themeTint="A6"/>
          <w:sz w:val="22"/>
          <w:szCs w:val="22"/>
        </w:rPr>
        <w:t>Study in Croatia</w:t>
      </w:r>
      <w:r w:rsidR="5BB78A29" w:rsidRPr="00E4546F">
        <w:rPr>
          <w:rFonts w:ascii="Arial" w:eastAsia="Arial" w:hAnsi="Arial" w:cs="Arial"/>
          <w:color w:val="595959" w:themeColor="text1" w:themeTint="A6"/>
          <w:sz w:val="22"/>
          <w:szCs w:val="22"/>
        </w:rPr>
        <w:t xml:space="preserve"> bila je predstavljena i</w:t>
      </w:r>
      <w:r w:rsidRPr="00E4546F">
        <w:rPr>
          <w:rFonts w:ascii="Arial" w:eastAsia="Arial" w:hAnsi="Arial" w:cs="Arial"/>
          <w:color w:val="595959" w:themeColor="text1" w:themeTint="A6"/>
          <w:sz w:val="22"/>
          <w:szCs w:val="22"/>
        </w:rPr>
        <w:t xml:space="preserve"> na </w:t>
      </w:r>
      <w:r w:rsidR="52168C06" w:rsidRPr="00E4546F">
        <w:rPr>
          <w:rFonts w:ascii="Arial" w:eastAsia="Arial" w:hAnsi="Arial" w:cs="Arial"/>
          <w:color w:val="595959" w:themeColor="text1" w:themeTint="A6"/>
          <w:sz w:val="22"/>
          <w:szCs w:val="22"/>
        </w:rPr>
        <w:t>drugim</w:t>
      </w:r>
      <w:r w:rsidR="002B336E" w:rsidRPr="00E4546F">
        <w:rPr>
          <w:rFonts w:ascii="Arial" w:eastAsia="Arial" w:hAnsi="Arial" w:cs="Arial"/>
          <w:color w:val="595959" w:themeColor="text1" w:themeTint="A6"/>
          <w:sz w:val="22"/>
          <w:szCs w:val="22"/>
        </w:rPr>
        <w:t xml:space="preserve"> virtualnim</w:t>
      </w:r>
      <w:r w:rsidR="52168C06"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sajmovima i konferencijama </w:t>
      </w:r>
      <w:r w:rsidR="16967E74" w:rsidRPr="00E4546F">
        <w:rPr>
          <w:rFonts w:ascii="Arial" w:eastAsia="Arial" w:hAnsi="Arial" w:cs="Arial"/>
          <w:color w:val="595959" w:themeColor="text1" w:themeTint="A6"/>
          <w:sz w:val="22"/>
          <w:szCs w:val="22"/>
        </w:rPr>
        <w:t>kao što su:</w:t>
      </w:r>
      <w:r w:rsidR="050C8FE5" w:rsidRPr="00E4546F">
        <w:rPr>
          <w:rFonts w:ascii="Arial" w:eastAsia="Arial" w:hAnsi="Arial" w:cs="Arial"/>
          <w:color w:val="595959" w:themeColor="text1" w:themeTint="A6"/>
          <w:sz w:val="22"/>
          <w:szCs w:val="22"/>
        </w:rPr>
        <w:t xml:space="preserve"> </w:t>
      </w:r>
      <w:r w:rsidR="050C8FE5" w:rsidRPr="00E4546F">
        <w:rPr>
          <w:rFonts w:ascii="Arial" w:eastAsia="Arial" w:hAnsi="Arial" w:cs="Arial"/>
          <w:i/>
          <w:iCs/>
          <w:color w:val="595959" w:themeColor="text1" w:themeTint="A6"/>
          <w:sz w:val="22"/>
          <w:szCs w:val="22"/>
        </w:rPr>
        <w:t xml:space="preserve">EDUGATE 2021 Virtual </w:t>
      </w:r>
      <w:r w:rsidR="12B0B7B8" w:rsidRPr="00E4546F">
        <w:rPr>
          <w:rFonts w:ascii="Arial" w:eastAsia="Arial" w:hAnsi="Arial" w:cs="Arial"/>
          <w:i/>
          <w:iCs/>
          <w:color w:val="595959" w:themeColor="text1" w:themeTint="A6"/>
          <w:sz w:val="22"/>
          <w:szCs w:val="22"/>
        </w:rPr>
        <w:t>F</w:t>
      </w:r>
      <w:r w:rsidR="050C8FE5" w:rsidRPr="00E4546F">
        <w:rPr>
          <w:rFonts w:ascii="Arial" w:eastAsia="Arial" w:hAnsi="Arial" w:cs="Arial"/>
          <w:i/>
          <w:iCs/>
          <w:color w:val="595959" w:themeColor="text1" w:themeTint="A6"/>
          <w:sz w:val="22"/>
          <w:szCs w:val="22"/>
        </w:rPr>
        <w:t>air</w:t>
      </w:r>
      <w:r w:rsidR="4A97F74E" w:rsidRPr="00E4546F">
        <w:rPr>
          <w:rFonts w:ascii="Arial" w:eastAsia="Arial" w:hAnsi="Arial" w:cs="Arial"/>
          <w:color w:val="595959" w:themeColor="text1" w:themeTint="A6"/>
          <w:sz w:val="22"/>
          <w:szCs w:val="22"/>
        </w:rPr>
        <w:t xml:space="preserve"> (18. </w:t>
      </w:r>
      <w:r w:rsidR="00233D58" w:rsidRPr="00E4546F">
        <w:rPr>
          <w:rFonts w:ascii="Arial" w:eastAsia="Arial" w:hAnsi="Arial" w:cs="Arial"/>
          <w:color w:val="595959" w:themeColor="text1" w:themeTint="A6"/>
          <w:sz w:val="22"/>
          <w:szCs w:val="22"/>
        </w:rPr>
        <w:t xml:space="preserve">– </w:t>
      </w:r>
      <w:r w:rsidR="4A97F74E" w:rsidRPr="00E4546F">
        <w:rPr>
          <w:rFonts w:ascii="Arial" w:eastAsia="Arial" w:hAnsi="Arial" w:cs="Arial"/>
          <w:color w:val="595959" w:themeColor="text1" w:themeTint="A6"/>
          <w:sz w:val="22"/>
          <w:szCs w:val="22"/>
        </w:rPr>
        <w:t>20. ožujka 2021.)</w:t>
      </w:r>
      <w:r w:rsidR="44188FA9" w:rsidRPr="00E4546F">
        <w:rPr>
          <w:rFonts w:ascii="Arial" w:eastAsia="Arial" w:hAnsi="Arial" w:cs="Arial"/>
          <w:color w:val="595959" w:themeColor="text1" w:themeTint="A6"/>
          <w:sz w:val="22"/>
          <w:szCs w:val="22"/>
        </w:rPr>
        <w:t xml:space="preserve">, </w:t>
      </w:r>
      <w:r w:rsidR="514EE1E3" w:rsidRPr="00E4546F">
        <w:rPr>
          <w:rFonts w:ascii="Arial" w:eastAsia="Arial" w:hAnsi="Arial" w:cs="Arial"/>
          <w:i/>
          <w:iCs/>
          <w:color w:val="595959" w:themeColor="text1" w:themeTint="A6"/>
          <w:sz w:val="22"/>
          <w:szCs w:val="22"/>
        </w:rPr>
        <w:t>Begin Online EDU Fair Eurasia</w:t>
      </w:r>
      <w:r w:rsidR="514EE1E3" w:rsidRPr="00E4546F">
        <w:rPr>
          <w:rFonts w:ascii="Arial" w:eastAsia="Arial" w:hAnsi="Arial" w:cs="Arial"/>
          <w:color w:val="595959" w:themeColor="text1" w:themeTint="A6"/>
          <w:sz w:val="22"/>
          <w:szCs w:val="22"/>
        </w:rPr>
        <w:t xml:space="preserve"> (25. </w:t>
      </w:r>
      <w:r w:rsidR="70272D89" w:rsidRPr="00E4546F">
        <w:rPr>
          <w:rFonts w:ascii="Arial" w:eastAsia="Arial" w:hAnsi="Arial" w:cs="Arial"/>
          <w:color w:val="595959" w:themeColor="text1" w:themeTint="A6"/>
          <w:sz w:val="22"/>
          <w:szCs w:val="22"/>
        </w:rPr>
        <w:t>s</w:t>
      </w:r>
      <w:r w:rsidR="514EE1E3" w:rsidRPr="00E4546F">
        <w:rPr>
          <w:rFonts w:ascii="Arial" w:eastAsia="Arial" w:hAnsi="Arial" w:cs="Arial"/>
          <w:color w:val="595959" w:themeColor="text1" w:themeTint="A6"/>
          <w:sz w:val="22"/>
          <w:szCs w:val="22"/>
        </w:rPr>
        <w:t>vibnja 2021.)</w:t>
      </w:r>
      <w:r w:rsidR="007C5D82" w:rsidRPr="00E4546F">
        <w:rPr>
          <w:rFonts w:ascii="Arial" w:eastAsia="Arial" w:hAnsi="Arial" w:cs="Arial"/>
          <w:color w:val="595959" w:themeColor="text1" w:themeTint="A6"/>
          <w:sz w:val="22"/>
          <w:szCs w:val="22"/>
        </w:rPr>
        <w:t xml:space="preserve"> te</w:t>
      </w:r>
      <w:r w:rsidR="514EE1E3" w:rsidRPr="00E4546F">
        <w:rPr>
          <w:rFonts w:ascii="Arial" w:eastAsia="Arial" w:hAnsi="Arial" w:cs="Arial"/>
          <w:color w:val="595959" w:themeColor="text1" w:themeTint="A6"/>
          <w:sz w:val="22"/>
          <w:szCs w:val="22"/>
        </w:rPr>
        <w:t xml:space="preserve"> </w:t>
      </w:r>
      <w:r w:rsidR="1FE5F224" w:rsidRPr="00E4546F">
        <w:rPr>
          <w:rFonts w:ascii="Arial" w:eastAsia="Arial" w:hAnsi="Arial" w:cs="Arial"/>
          <w:i/>
          <w:iCs/>
          <w:color w:val="595959" w:themeColor="text1" w:themeTint="A6"/>
          <w:sz w:val="22"/>
          <w:szCs w:val="22"/>
        </w:rPr>
        <w:t>Study in Europe Virtual Fair</w:t>
      </w:r>
      <w:r w:rsidR="1FE5F224" w:rsidRPr="00E4546F">
        <w:rPr>
          <w:rFonts w:ascii="Arial" w:eastAsia="Arial" w:hAnsi="Arial" w:cs="Arial"/>
          <w:color w:val="595959" w:themeColor="text1" w:themeTint="A6"/>
          <w:sz w:val="22"/>
          <w:szCs w:val="22"/>
        </w:rPr>
        <w:t xml:space="preserve"> (16. </w:t>
      </w:r>
      <w:r w:rsidR="0517EFDA" w:rsidRPr="00E4546F">
        <w:rPr>
          <w:rFonts w:ascii="Arial" w:eastAsia="Arial" w:hAnsi="Arial" w:cs="Arial"/>
          <w:color w:val="595959" w:themeColor="text1" w:themeTint="A6"/>
          <w:sz w:val="22"/>
          <w:szCs w:val="22"/>
        </w:rPr>
        <w:t>l</w:t>
      </w:r>
      <w:r w:rsidR="1FE5F224" w:rsidRPr="00E4546F">
        <w:rPr>
          <w:rFonts w:ascii="Arial" w:eastAsia="Arial" w:hAnsi="Arial" w:cs="Arial"/>
          <w:color w:val="595959" w:themeColor="text1" w:themeTint="A6"/>
          <w:sz w:val="22"/>
          <w:szCs w:val="22"/>
        </w:rPr>
        <w:t>ipnja 2021.)</w:t>
      </w:r>
      <w:r w:rsidRPr="00E4546F">
        <w:rPr>
          <w:rFonts w:ascii="Arial" w:eastAsia="Arial" w:hAnsi="Arial" w:cs="Arial"/>
          <w:color w:val="595959" w:themeColor="text1" w:themeTint="A6"/>
          <w:sz w:val="22"/>
          <w:szCs w:val="22"/>
        </w:rPr>
        <w:t>.</w:t>
      </w:r>
    </w:p>
    <w:p w14:paraId="0CA1BA00" w14:textId="23E77B12" w:rsidR="49DE919A" w:rsidRPr="00E4546F" w:rsidRDefault="49DE919A" w:rsidP="49DE919A">
      <w:pPr>
        <w:jc w:val="both"/>
        <w:rPr>
          <w:rFonts w:ascii="Arial" w:eastAsia="Arial" w:hAnsi="Arial" w:cs="Arial"/>
          <w:color w:val="595959" w:themeColor="text1" w:themeTint="A6"/>
          <w:sz w:val="22"/>
          <w:szCs w:val="22"/>
        </w:rPr>
      </w:pPr>
    </w:p>
    <w:p w14:paraId="728724BB" w14:textId="653C7550" w:rsidR="007D6F25" w:rsidRPr="00E4546F" w:rsidRDefault="008962A2">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Tijekom listopada 2021. provedena je </w:t>
      </w:r>
      <w:r w:rsidR="2CF2EAED" w:rsidRPr="00E4546F">
        <w:rPr>
          <w:rFonts w:ascii="Arial" w:eastAsia="Arial" w:hAnsi="Arial" w:cs="Arial"/>
          <w:color w:val="595959" w:themeColor="text1" w:themeTint="A6"/>
          <w:sz w:val="22"/>
          <w:szCs w:val="22"/>
        </w:rPr>
        <w:t>informativno-promotivn</w:t>
      </w:r>
      <w:r w:rsidRPr="00E4546F">
        <w:rPr>
          <w:rFonts w:ascii="Arial" w:eastAsia="Arial" w:hAnsi="Arial" w:cs="Arial"/>
          <w:color w:val="595959" w:themeColor="text1" w:themeTint="A6"/>
          <w:sz w:val="22"/>
          <w:szCs w:val="22"/>
        </w:rPr>
        <w:t>a</w:t>
      </w:r>
      <w:r w:rsidR="005A37ED" w:rsidRPr="00E4546F">
        <w:rPr>
          <w:rFonts w:ascii="Arial" w:eastAsia="Arial" w:hAnsi="Arial" w:cs="Arial"/>
          <w:color w:val="595959" w:themeColor="text1" w:themeTint="A6"/>
          <w:sz w:val="22"/>
          <w:szCs w:val="22"/>
        </w:rPr>
        <w:t xml:space="preserve"> </w:t>
      </w:r>
      <w:r w:rsidR="000E181F" w:rsidRPr="00E4546F">
        <w:rPr>
          <w:rFonts w:ascii="Arial" w:eastAsia="Arial" w:hAnsi="Arial" w:cs="Arial"/>
          <w:i/>
          <w:color w:val="595959" w:themeColor="text1" w:themeTint="A6"/>
          <w:sz w:val="22"/>
          <w:szCs w:val="22"/>
        </w:rPr>
        <w:t>online</w:t>
      </w:r>
      <w:r w:rsidR="000E181F" w:rsidRPr="00E4546F">
        <w:rPr>
          <w:rFonts w:ascii="Arial" w:eastAsia="Arial" w:hAnsi="Arial" w:cs="Arial"/>
          <w:color w:val="595959" w:themeColor="text1" w:themeTint="A6"/>
          <w:sz w:val="22"/>
          <w:szCs w:val="22"/>
        </w:rPr>
        <w:t>-</w:t>
      </w:r>
      <w:r w:rsidR="2CF2EAED" w:rsidRPr="00E4546F">
        <w:rPr>
          <w:rFonts w:ascii="Arial" w:eastAsia="Arial" w:hAnsi="Arial" w:cs="Arial"/>
          <w:color w:val="595959" w:themeColor="text1" w:themeTint="A6"/>
          <w:sz w:val="22"/>
          <w:szCs w:val="22"/>
        </w:rPr>
        <w:t>kampanja</w:t>
      </w:r>
      <w:r w:rsidR="00A90FA3" w:rsidRPr="00E4546F">
        <w:rPr>
          <w:rFonts w:ascii="Arial" w:eastAsia="Arial" w:hAnsi="Arial" w:cs="Arial"/>
          <w:color w:val="595959" w:themeColor="text1" w:themeTint="A6"/>
          <w:sz w:val="22"/>
          <w:szCs w:val="22"/>
        </w:rPr>
        <w:t xml:space="preserve"> (</w:t>
      </w:r>
      <w:r w:rsidR="00A90FA3" w:rsidRPr="00E4546F">
        <w:rPr>
          <w:rFonts w:ascii="Arial" w:eastAsia="Arial" w:hAnsi="Arial" w:cs="Arial"/>
          <w:i/>
          <w:iCs/>
          <w:color w:val="595959" w:themeColor="text1" w:themeTint="A6"/>
          <w:sz w:val="22"/>
          <w:szCs w:val="22"/>
        </w:rPr>
        <w:t>infomercial</w:t>
      </w:r>
      <w:r w:rsidR="000E181F" w:rsidRPr="00E4546F">
        <w:rPr>
          <w:rFonts w:ascii="Arial" w:eastAsia="Arial" w:hAnsi="Arial" w:cs="Arial"/>
          <w:i/>
          <w:iCs/>
          <w:color w:val="595959" w:themeColor="text1" w:themeTint="A6"/>
          <w:sz w:val="22"/>
          <w:szCs w:val="22"/>
        </w:rPr>
        <w:t>)</w:t>
      </w:r>
      <w:r w:rsidR="000E181F" w:rsidRPr="00E4546F">
        <w:rPr>
          <w:rFonts w:ascii="Arial" w:eastAsia="Arial" w:hAnsi="Arial" w:cs="Arial"/>
          <w:color w:val="595959" w:themeColor="text1" w:themeTint="A6"/>
          <w:sz w:val="22"/>
          <w:szCs w:val="22"/>
        </w:rPr>
        <w:t xml:space="preserve"> </w:t>
      </w:r>
      <w:r w:rsidR="2CF2EAED" w:rsidRPr="00E4546F">
        <w:rPr>
          <w:rFonts w:ascii="Arial" w:eastAsia="Arial" w:hAnsi="Arial" w:cs="Arial"/>
          <w:color w:val="595959" w:themeColor="text1" w:themeTint="A6"/>
          <w:sz w:val="22"/>
          <w:szCs w:val="22"/>
        </w:rPr>
        <w:t>putem društvenih mreža</w:t>
      </w:r>
      <w:r w:rsidR="002D2608" w:rsidRPr="00E4546F">
        <w:rPr>
          <w:rFonts w:ascii="Arial" w:eastAsia="Arial" w:hAnsi="Arial" w:cs="Arial"/>
          <w:color w:val="595959" w:themeColor="text1" w:themeTint="A6"/>
          <w:sz w:val="22"/>
          <w:szCs w:val="22"/>
        </w:rPr>
        <w:t xml:space="preserve"> Facebook</w:t>
      </w:r>
      <w:r w:rsidR="00233D58" w:rsidRPr="00E4546F">
        <w:rPr>
          <w:rFonts w:ascii="Arial" w:eastAsia="Arial" w:hAnsi="Arial" w:cs="Arial"/>
          <w:color w:val="595959" w:themeColor="text1" w:themeTint="A6"/>
          <w:sz w:val="22"/>
          <w:szCs w:val="22"/>
        </w:rPr>
        <w:t xml:space="preserve"> i</w:t>
      </w:r>
      <w:r w:rsidR="002D2608" w:rsidRPr="00E4546F">
        <w:rPr>
          <w:rFonts w:ascii="Arial" w:eastAsia="Arial" w:hAnsi="Arial" w:cs="Arial"/>
          <w:color w:val="595959" w:themeColor="text1" w:themeTint="A6"/>
          <w:sz w:val="22"/>
          <w:szCs w:val="22"/>
        </w:rPr>
        <w:t xml:space="preserve"> Instagram</w:t>
      </w:r>
      <w:r w:rsidR="2CF2EAED" w:rsidRPr="00E4546F">
        <w:rPr>
          <w:rFonts w:ascii="Arial" w:eastAsia="Arial" w:hAnsi="Arial" w:cs="Arial"/>
          <w:color w:val="595959" w:themeColor="text1" w:themeTint="A6"/>
          <w:sz w:val="22"/>
          <w:szCs w:val="22"/>
        </w:rPr>
        <w:t xml:space="preserve"> </w:t>
      </w:r>
      <w:r w:rsidR="00233D58" w:rsidRPr="00E4546F">
        <w:rPr>
          <w:rFonts w:ascii="Arial" w:eastAsia="Arial" w:hAnsi="Arial" w:cs="Arial"/>
          <w:color w:val="595959" w:themeColor="text1" w:themeTint="A6"/>
          <w:sz w:val="22"/>
          <w:szCs w:val="22"/>
        </w:rPr>
        <w:t>te</w:t>
      </w:r>
      <w:r w:rsidR="2CF2EAED" w:rsidRPr="00E4546F">
        <w:rPr>
          <w:rFonts w:ascii="Arial" w:eastAsia="Arial" w:hAnsi="Arial" w:cs="Arial"/>
          <w:color w:val="595959" w:themeColor="text1" w:themeTint="A6"/>
          <w:sz w:val="22"/>
          <w:szCs w:val="22"/>
        </w:rPr>
        <w:t xml:space="preserve"> na YouTubeu</w:t>
      </w:r>
      <w:r w:rsidR="000E181F" w:rsidRPr="00E4546F">
        <w:rPr>
          <w:rFonts w:ascii="Arial" w:eastAsia="Arial" w:hAnsi="Arial" w:cs="Arial"/>
          <w:color w:val="595959" w:themeColor="text1" w:themeTint="A6"/>
          <w:sz w:val="22"/>
          <w:szCs w:val="22"/>
        </w:rPr>
        <w:t xml:space="preserve"> </w:t>
      </w:r>
      <w:r w:rsidR="2CF2EAED" w:rsidRPr="00E4546F">
        <w:rPr>
          <w:rFonts w:ascii="Arial" w:eastAsia="Arial" w:hAnsi="Arial" w:cs="Arial"/>
          <w:color w:val="595959" w:themeColor="text1" w:themeTint="A6"/>
          <w:sz w:val="22"/>
          <w:szCs w:val="22"/>
        </w:rPr>
        <w:t>koj</w:t>
      </w:r>
      <w:r w:rsidR="006B54AD" w:rsidRPr="00E4546F">
        <w:rPr>
          <w:rFonts w:ascii="Arial" w:eastAsia="Arial" w:hAnsi="Arial" w:cs="Arial"/>
          <w:color w:val="595959" w:themeColor="text1" w:themeTint="A6"/>
          <w:sz w:val="22"/>
          <w:szCs w:val="22"/>
        </w:rPr>
        <w:t xml:space="preserve">om </w:t>
      </w:r>
      <w:r w:rsidR="2CF2EAED" w:rsidRPr="00E4546F">
        <w:rPr>
          <w:rFonts w:ascii="Arial" w:eastAsia="Arial" w:hAnsi="Arial" w:cs="Arial"/>
          <w:color w:val="595959" w:themeColor="text1" w:themeTint="A6"/>
          <w:sz w:val="22"/>
          <w:szCs w:val="22"/>
        </w:rPr>
        <w:t>se nastoja</w:t>
      </w:r>
      <w:r w:rsidR="00B17EDA" w:rsidRPr="00E4546F">
        <w:rPr>
          <w:rFonts w:ascii="Arial" w:eastAsia="Arial" w:hAnsi="Arial" w:cs="Arial"/>
          <w:color w:val="595959" w:themeColor="text1" w:themeTint="A6"/>
          <w:sz w:val="22"/>
          <w:szCs w:val="22"/>
        </w:rPr>
        <w:t>l</w:t>
      </w:r>
      <w:r w:rsidR="0058475B" w:rsidRPr="00E4546F">
        <w:rPr>
          <w:rFonts w:ascii="Arial" w:eastAsia="Arial" w:hAnsi="Arial" w:cs="Arial"/>
          <w:color w:val="595959" w:themeColor="text1" w:themeTint="A6"/>
          <w:sz w:val="22"/>
          <w:szCs w:val="22"/>
        </w:rPr>
        <w:t xml:space="preserve">o </w:t>
      </w:r>
      <w:r w:rsidR="2CF2EAED" w:rsidRPr="00E4546F">
        <w:rPr>
          <w:rFonts w:ascii="Arial" w:eastAsia="Arial" w:hAnsi="Arial" w:cs="Arial"/>
          <w:color w:val="595959" w:themeColor="text1" w:themeTint="A6"/>
          <w:sz w:val="22"/>
          <w:szCs w:val="22"/>
        </w:rPr>
        <w:t>povećati vidljivost Republike Hrvatske kao poželjne destinacije za studij</w:t>
      </w:r>
      <w:r w:rsidR="00C87BDE" w:rsidRPr="00E4546F">
        <w:rPr>
          <w:rFonts w:ascii="Arial" w:eastAsia="Arial" w:hAnsi="Arial" w:cs="Arial"/>
          <w:color w:val="595959" w:themeColor="text1" w:themeTint="A6"/>
          <w:sz w:val="22"/>
          <w:szCs w:val="22"/>
        </w:rPr>
        <w:t xml:space="preserve">, a u uspješnoj </w:t>
      </w:r>
      <w:r w:rsidR="00B41470" w:rsidRPr="00E4546F">
        <w:rPr>
          <w:rFonts w:ascii="Arial" w:eastAsia="Arial" w:hAnsi="Arial" w:cs="Arial"/>
          <w:color w:val="595959" w:themeColor="text1" w:themeTint="A6"/>
          <w:sz w:val="22"/>
          <w:szCs w:val="22"/>
        </w:rPr>
        <w:t xml:space="preserve">kampanji je korišten potpuno novi </w:t>
      </w:r>
      <w:hyperlink r:id="rId38" w:history="1">
        <w:r w:rsidR="00C70713" w:rsidRPr="00C70713">
          <w:rPr>
            <w:rStyle w:val="Hyperlink"/>
            <w:rFonts w:ascii="Arial" w:hAnsi="Arial" w:cs="Arial"/>
            <w:sz w:val="22"/>
            <w:szCs w:val="22"/>
          </w:rPr>
          <w:t>video Study in Croatia</w:t>
        </w:r>
      </w:hyperlink>
      <w:r w:rsidR="00E55524" w:rsidRPr="00E4546F">
        <w:rPr>
          <w:rFonts w:ascii="Arial" w:eastAsia="Arial" w:hAnsi="Arial" w:cs="Arial"/>
          <w:color w:val="595959" w:themeColor="text1" w:themeTint="A6"/>
          <w:sz w:val="22"/>
          <w:szCs w:val="22"/>
        </w:rPr>
        <w:t>.</w:t>
      </w:r>
      <w:r w:rsidR="002A278B" w:rsidRPr="00E4546F">
        <w:rPr>
          <w:rFonts w:ascii="Arial" w:eastAsia="Arial" w:hAnsi="Arial" w:cs="Arial"/>
          <w:color w:val="595959" w:themeColor="text1" w:themeTint="A6"/>
          <w:sz w:val="22"/>
          <w:szCs w:val="22"/>
        </w:rPr>
        <w:t xml:space="preserve"> </w:t>
      </w:r>
      <w:r w:rsidR="000B14F5" w:rsidRPr="00E4546F">
        <w:rPr>
          <w:rFonts w:ascii="Arial" w:eastAsia="Arial" w:hAnsi="Arial" w:cs="Arial"/>
          <w:color w:val="595959" w:themeColor="text1" w:themeTint="A6"/>
          <w:sz w:val="22"/>
          <w:szCs w:val="22"/>
        </w:rPr>
        <w:t>U suradnji s Institutom za razvoj obrazovanja</w:t>
      </w:r>
      <w:r w:rsidR="00773917" w:rsidRPr="00E4546F">
        <w:rPr>
          <w:rFonts w:ascii="Arial" w:eastAsia="Arial" w:hAnsi="Arial" w:cs="Arial"/>
          <w:color w:val="595959" w:themeColor="text1" w:themeTint="A6"/>
          <w:sz w:val="22"/>
          <w:szCs w:val="22"/>
        </w:rPr>
        <w:t xml:space="preserve">, koji je </w:t>
      </w:r>
      <w:r w:rsidR="00B62EA3" w:rsidRPr="00E4546F">
        <w:rPr>
          <w:rFonts w:ascii="Arial" w:eastAsia="Arial" w:hAnsi="Arial" w:cs="Arial"/>
          <w:color w:val="595959" w:themeColor="text1" w:themeTint="A6"/>
          <w:sz w:val="22"/>
          <w:szCs w:val="22"/>
        </w:rPr>
        <w:t>partner u provedbi inicijative,</w:t>
      </w:r>
      <w:r w:rsidR="000B14F5" w:rsidRPr="00E4546F">
        <w:rPr>
          <w:rFonts w:ascii="Arial" w:eastAsia="Arial" w:hAnsi="Arial" w:cs="Arial"/>
          <w:color w:val="595959" w:themeColor="text1" w:themeTint="A6"/>
          <w:sz w:val="22"/>
          <w:szCs w:val="22"/>
        </w:rPr>
        <w:t xml:space="preserve"> pokrenut je </w:t>
      </w:r>
      <w:r w:rsidR="000E181F" w:rsidRPr="00E4546F">
        <w:rPr>
          <w:rFonts w:ascii="Arial" w:eastAsia="Arial" w:hAnsi="Arial" w:cs="Arial"/>
          <w:color w:val="595959" w:themeColor="text1" w:themeTint="A6"/>
          <w:sz w:val="22"/>
          <w:szCs w:val="22"/>
        </w:rPr>
        <w:t>YouTube-</w:t>
      </w:r>
      <w:r w:rsidR="000B14F5" w:rsidRPr="00E4546F">
        <w:rPr>
          <w:rFonts w:ascii="Arial" w:eastAsia="Arial" w:hAnsi="Arial" w:cs="Arial"/>
          <w:color w:val="595959" w:themeColor="text1" w:themeTint="A6"/>
          <w:sz w:val="22"/>
          <w:szCs w:val="22"/>
        </w:rPr>
        <w:t xml:space="preserve">kanal </w:t>
      </w:r>
      <w:r w:rsidR="000B14F5" w:rsidRPr="00264D39">
        <w:rPr>
          <w:rFonts w:ascii="Arial" w:eastAsia="Arial" w:hAnsi="Arial" w:cs="Arial"/>
          <w:i/>
          <w:iCs/>
          <w:color w:val="595959" w:themeColor="text1" w:themeTint="A6"/>
          <w:sz w:val="22"/>
          <w:szCs w:val="22"/>
        </w:rPr>
        <w:t>Study in Croatia</w:t>
      </w:r>
      <w:r w:rsidR="000B14F5" w:rsidRPr="00E4546F">
        <w:rPr>
          <w:rFonts w:ascii="Arial" w:eastAsia="Arial" w:hAnsi="Arial" w:cs="Arial"/>
          <w:color w:val="595959" w:themeColor="text1" w:themeTint="A6"/>
          <w:sz w:val="22"/>
          <w:szCs w:val="22"/>
        </w:rPr>
        <w:t>.</w:t>
      </w:r>
      <w:r w:rsidR="00B34424" w:rsidRPr="00E4546F">
        <w:rPr>
          <w:rFonts w:ascii="Arial" w:eastAsia="Arial" w:hAnsi="Arial" w:cs="Arial"/>
          <w:color w:val="595959" w:themeColor="text1" w:themeTint="A6"/>
          <w:sz w:val="22"/>
          <w:szCs w:val="22"/>
        </w:rPr>
        <w:t xml:space="preserve"> </w:t>
      </w:r>
    </w:p>
    <w:p w14:paraId="741FE797" w14:textId="77777777" w:rsidR="007D6F25" w:rsidRPr="00E4546F" w:rsidRDefault="007D6F25">
      <w:pPr>
        <w:jc w:val="both"/>
        <w:rPr>
          <w:rFonts w:ascii="Arial" w:eastAsia="Arial" w:hAnsi="Arial" w:cs="Arial"/>
          <w:color w:val="595959" w:themeColor="text1" w:themeTint="A6"/>
          <w:sz w:val="22"/>
          <w:szCs w:val="22"/>
        </w:rPr>
      </w:pPr>
    </w:p>
    <w:p w14:paraId="2DD8CD0E" w14:textId="1BF079CF" w:rsidR="00BE5D03" w:rsidRPr="00E4546F" w:rsidRDefault="001F1E70">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Jedna od aktivnosti inicijative </w:t>
      </w:r>
      <w:r w:rsidRPr="00000F92">
        <w:rPr>
          <w:rFonts w:ascii="Arial" w:eastAsia="Arial" w:hAnsi="Arial" w:cs="Arial"/>
          <w:i/>
          <w:iCs/>
          <w:color w:val="595959" w:themeColor="text1" w:themeTint="A6"/>
          <w:sz w:val="22"/>
          <w:szCs w:val="22"/>
        </w:rPr>
        <w:t>Study in Croatia</w:t>
      </w:r>
      <w:r w:rsidRPr="00E4546F">
        <w:rPr>
          <w:rFonts w:ascii="Arial" w:eastAsia="Arial" w:hAnsi="Arial" w:cs="Arial"/>
          <w:color w:val="595959" w:themeColor="text1" w:themeTint="A6"/>
          <w:sz w:val="22"/>
          <w:szCs w:val="22"/>
        </w:rPr>
        <w:t xml:space="preserve"> je i organizacija edukacija, radionica i treninga s ciljem educiranja djelatnika visokih učilišta u području marketinga i privlačenja stranih studenata. Zbog toga je Agencija, kako bi pružila dodatnu podršku visokim učilištima, </w:t>
      </w:r>
      <w:r w:rsidR="00AE4857" w:rsidRPr="00E4546F">
        <w:rPr>
          <w:rFonts w:ascii="Arial" w:eastAsia="Arial" w:hAnsi="Arial" w:cs="Arial"/>
          <w:color w:val="595959" w:themeColor="text1" w:themeTint="A6"/>
          <w:sz w:val="22"/>
          <w:szCs w:val="22"/>
        </w:rPr>
        <w:t xml:space="preserve">u srpnju 2021. </w:t>
      </w:r>
      <w:r w:rsidRPr="00E4546F">
        <w:rPr>
          <w:rFonts w:ascii="Arial" w:eastAsia="Arial" w:hAnsi="Arial" w:cs="Arial"/>
          <w:color w:val="595959" w:themeColor="text1" w:themeTint="A6"/>
          <w:sz w:val="22"/>
          <w:szCs w:val="22"/>
        </w:rPr>
        <w:t>organizirala</w:t>
      </w:r>
      <w:r w:rsidR="006976B0" w:rsidRPr="00E4546F">
        <w:rPr>
          <w:rFonts w:ascii="Arial" w:eastAsia="Arial" w:hAnsi="Arial" w:cs="Arial"/>
          <w:color w:val="595959" w:themeColor="text1" w:themeTint="A6"/>
          <w:sz w:val="22"/>
          <w:szCs w:val="22"/>
        </w:rPr>
        <w:t xml:space="preserve"> radionicu</w:t>
      </w:r>
      <w:r w:rsidRPr="00E4546F">
        <w:rPr>
          <w:rFonts w:ascii="Arial" w:eastAsia="Arial" w:hAnsi="Arial" w:cs="Arial"/>
          <w:color w:val="595959" w:themeColor="text1" w:themeTint="A6"/>
          <w:sz w:val="22"/>
          <w:szCs w:val="22"/>
        </w:rPr>
        <w:t xml:space="preserve"> </w:t>
      </w:r>
      <w:r w:rsidR="00EA73DC" w:rsidRPr="00E4546F">
        <w:rPr>
          <w:rFonts w:ascii="Arial" w:hAnsi="Arial" w:cs="Arial"/>
          <w:color w:val="595959" w:themeColor="text1" w:themeTint="A6"/>
          <w:sz w:val="22"/>
          <w:szCs w:val="22"/>
        </w:rPr>
        <w:t>s</w:t>
      </w:r>
      <w:r w:rsidRPr="00E4546F">
        <w:rPr>
          <w:rFonts w:ascii="Arial" w:hAnsi="Arial" w:cs="Arial"/>
          <w:color w:val="595959" w:themeColor="text1" w:themeTint="A6"/>
          <w:sz w:val="22"/>
          <w:szCs w:val="22"/>
        </w:rPr>
        <w:t xml:space="preserve"> tem</w:t>
      </w:r>
      <w:r w:rsidR="00EA73DC" w:rsidRPr="00E4546F">
        <w:rPr>
          <w:rFonts w:ascii="Arial" w:hAnsi="Arial" w:cs="Arial"/>
          <w:color w:val="595959" w:themeColor="text1" w:themeTint="A6"/>
          <w:sz w:val="22"/>
          <w:szCs w:val="22"/>
        </w:rPr>
        <w:t>om</w:t>
      </w:r>
      <w:r w:rsidRPr="00E4546F">
        <w:rPr>
          <w:rFonts w:ascii="Arial" w:hAnsi="Arial" w:cs="Arial"/>
          <w:color w:val="595959" w:themeColor="text1" w:themeTint="A6"/>
          <w:sz w:val="22"/>
          <w:szCs w:val="22"/>
        </w:rPr>
        <w:t xml:space="preserve"> </w:t>
      </w:r>
      <w:r w:rsidRPr="00E4546F">
        <w:rPr>
          <w:rFonts w:ascii="Arial" w:hAnsi="Arial" w:cs="Arial"/>
          <w:i/>
          <w:iCs/>
          <w:color w:val="595959" w:themeColor="text1" w:themeTint="A6"/>
          <w:sz w:val="22"/>
          <w:szCs w:val="22"/>
        </w:rPr>
        <w:t xml:space="preserve">International Marketing and Recruitment. </w:t>
      </w:r>
      <w:r w:rsidRPr="00E4546F">
        <w:rPr>
          <w:rFonts w:ascii="Arial" w:hAnsi="Arial" w:cs="Arial"/>
          <w:color w:val="595959" w:themeColor="text1" w:themeTint="A6"/>
          <w:sz w:val="22"/>
          <w:szCs w:val="22"/>
        </w:rPr>
        <w:t>Dvodnevna radionica priređena</w:t>
      </w:r>
      <w:r w:rsidRPr="00E4546F">
        <w:rPr>
          <w:rFonts w:ascii="Arial" w:eastAsia="Arial" w:hAnsi="Arial" w:cs="Arial"/>
          <w:color w:val="595959" w:themeColor="text1" w:themeTint="A6"/>
          <w:sz w:val="22"/>
          <w:szCs w:val="22"/>
        </w:rPr>
        <w:t xml:space="preserve"> je u suradnji sa specijaliziranim pružateljem usluga (</w:t>
      </w:r>
      <w:r w:rsidRPr="00E4546F">
        <w:rPr>
          <w:rFonts w:ascii="Arial" w:eastAsia="Arial" w:hAnsi="Arial" w:cs="Arial"/>
          <w:i/>
          <w:iCs/>
          <w:color w:val="595959" w:themeColor="text1" w:themeTint="A6"/>
          <w:sz w:val="22"/>
          <w:szCs w:val="22"/>
        </w:rPr>
        <w:t>Studyportals</w:t>
      </w:r>
      <w:r w:rsidRPr="00E4546F">
        <w:rPr>
          <w:rFonts w:ascii="Arial" w:eastAsia="Arial" w:hAnsi="Arial" w:cs="Arial"/>
          <w:color w:val="595959" w:themeColor="text1" w:themeTint="A6"/>
          <w:sz w:val="22"/>
          <w:szCs w:val="22"/>
        </w:rPr>
        <w:t xml:space="preserve">). </w:t>
      </w:r>
    </w:p>
    <w:p w14:paraId="6BFBEADF" w14:textId="77777777" w:rsidR="00BE5D03" w:rsidRPr="00E4546F" w:rsidRDefault="00BE5D03">
      <w:pPr>
        <w:jc w:val="both"/>
        <w:rPr>
          <w:rFonts w:ascii="Arial" w:eastAsia="Arial" w:hAnsi="Arial" w:cs="Arial"/>
          <w:color w:val="595959" w:themeColor="text1" w:themeTint="A6"/>
          <w:sz w:val="22"/>
          <w:szCs w:val="22"/>
        </w:rPr>
      </w:pPr>
    </w:p>
    <w:p w14:paraId="7E37C313" w14:textId="09564BAA" w:rsidR="2CF2EAED" w:rsidRPr="00E4546F" w:rsidRDefault="00DF1E9B" w:rsidP="00A86C3D">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U 2021. </w:t>
      </w:r>
      <w:r w:rsidR="005B678F" w:rsidRPr="00E4546F">
        <w:rPr>
          <w:rFonts w:ascii="Arial" w:eastAsia="Arial" w:hAnsi="Arial" w:cs="Arial"/>
          <w:color w:val="595959" w:themeColor="text1" w:themeTint="A6"/>
          <w:sz w:val="22"/>
          <w:szCs w:val="22"/>
        </w:rPr>
        <w:t xml:space="preserve">godini </w:t>
      </w:r>
      <w:r w:rsidR="009E006A" w:rsidRPr="00E4546F">
        <w:rPr>
          <w:rFonts w:ascii="Arial" w:eastAsia="Arial" w:hAnsi="Arial" w:cs="Arial"/>
          <w:color w:val="595959" w:themeColor="text1" w:themeTint="A6"/>
          <w:sz w:val="22"/>
          <w:szCs w:val="22"/>
        </w:rPr>
        <w:t xml:space="preserve">proveden </w:t>
      </w:r>
      <w:r w:rsidR="005B678F" w:rsidRPr="00E4546F">
        <w:rPr>
          <w:rFonts w:ascii="Arial" w:eastAsia="Arial" w:hAnsi="Arial" w:cs="Arial"/>
          <w:color w:val="595959" w:themeColor="text1" w:themeTint="A6"/>
          <w:sz w:val="22"/>
          <w:szCs w:val="22"/>
        </w:rPr>
        <w:t xml:space="preserve">je </w:t>
      </w:r>
      <w:r w:rsidR="004655D9" w:rsidRPr="00E4546F">
        <w:rPr>
          <w:rFonts w:ascii="Arial" w:eastAsia="Arial" w:hAnsi="Arial" w:cs="Arial"/>
          <w:color w:val="595959" w:themeColor="text1" w:themeTint="A6"/>
          <w:sz w:val="22"/>
          <w:szCs w:val="22"/>
        </w:rPr>
        <w:t>u</w:t>
      </w:r>
      <w:r w:rsidR="009E006A" w:rsidRPr="00E4546F">
        <w:rPr>
          <w:rFonts w:ascii="Arial" w:eastAsia="Arial" w:hAnsi="Arial" w:cs="Arial"/>
          <w:color w:val="595959" w:themeColor="text1" w:themeTint="A6"/>
          <w:sz w:val="22"/>
          <w:szCs w:val="22"/>
        </w:rPr>
        <w:t>pitnik o privlačenju stranih studenata na cjelo</w:t>
      </w:r>
      <w:r w:rsidR="004B70E3" w:rsidRPr="00E4546F">
        <w:rPr>
          <w:rFonts w:ascii="Arial" w:eastAsia="Arial" w:hAnsi="Arial" w:cs="Arial"/>
          <w:color w:val="595959" w:themeColor="text1" w:themeTint="A6"/>
          <w:sz w:val="22"/>
          <w:szCs w:val="22"/>
        </w:rPr>
        <w:t>vit</w:t>
      </w:r>
      <w:r w:rsidR="009E006A" w:rsidRPr="00E4546F">
        <w:rPr>
          <w:rFonts w:ascii="Arial" w:eastAsia="Arial" w:hAnsi="Arial" w:cs="Arial"/>
          <w:color w:val="595959" w:themeColor="text1" w:themeTint="A6"/>
          <w:sz w:val="22"/>
          <w:szCs w:val="22"/>
        </w:rPr>
        <w:t xml:space="preserve">e studijske programe u </w:t>
      </w:r>
      <w:r w:rsidR="00442C92" w:rsidRPr="00E4546F">
        <w:rPr>
          <w:rFonts w:ascii="Arial" w:eastAsia="Arial" w:hAnsi="Arial" w:cs="Arial"/>
          <w:color w:val="595959" w:themeColor="text1" w:themeTint="A6"/>
          <w:sz w:val="22"/>
          <w:szCs w:val="22"/>
        </w:rPr>
        <w:t xml:space="preserve">Republici </w:t>
      </w:r>
      <w:r w:rsidR="009E006A" w:rsidRPr="00E4546F">
        <w:rPr>
          <w:rFonts w:ascii="Arial" w:eastAsia="Arial" w:hAnsi="Arial" w:cs="Arial"/>
          <w:color w:val="595959" w:themeColor="text1" w:themeTint="A6"/>
          <w:sz w:val="22"/>
          <w:szCs w:val="22"/>
        </w:rPr>
        <w:t>Hrvatskoj</w:t>
      </w:r>
      <w:r w:rsidR="002A3142" w:rsidRPr="00E4546F">
        <w:rPr>
          <w:rFonts w:ascii="Arial" w:eastAsia="Arial" w:hAnsi="Arial" w:cs="Arial"/>
          <w:color w:val="595959" w:themeColor="text1" w:themeTint="A6"/>
          <w:sz w:val="22"/>
          <w:szCs w:val="22"/>
        </w:rPr>
        <w:t xml:space="preserve">. Prikupljene povratne informacije </w:t>
      </w:r>
      <w:r w:rsidR="001F1E70" w:rsidRPr="00E4546F">
        <w:rPr>
          <w:rFonts w:ascii="Arial" w:eastAsia="Arial" w:hAnsi="Arial" w:cs="Arial"/>
          <w:color w:val="595959" w:themeColor="text1" w:themeTint="A6"/>
          <w:sz w:val="22"/>
          <w:szCs w:val="22"/>
        </w:rPr>
        <w:t xml:space="preserve">bit će </w:t>
      </w:r>
      <w:r w:rsidR="0070479D" w:rsidRPr="00E4546F">
        <w:rPr>
          <w:rFonts w:ascii="Arial" w:eastAsia="Arial" w:hAnsi="Arial" w:cs="Arial"/>
          <w:color w:val="595959" w:themeColor="text1" w:themeTint="A6"/>
          <w:sz w:val="22"/>
          <w:szCs w:val="22"/>
        </w:rPr>
        <w:t>korištene</w:t>
      </w:r>
      <w:r w:rsidR="002A3142" w:rsidRPr="00E4546F">
        <w:rPr>
          <w:rFonts w:ascii="Arial" w:eastAsia="Arial" w:hAnsi="Arial" w:cs="Arial"/>
          <w:color w:val="595959" w:themeColor="text1" w:themeTint="A6"/>
          <w:sz w:val="22"/>
          <w:szCs w:val="22"/>
        </w:rPr>
        <w:t xml:space="preserve"> </w:t>
      </w:r>
      <w:r w:rsidR="005B678F" w:rsidRPr="00E4546F">
        <w:rPr>
          <w:rFonts w:ascii="Arial" w:eastAsia="Arial" w:hAnsi="Arial" w:cs="Arial"/>
          <w:color w:val="595959" w:themeColor="text1" w:themeTint="A6"/>
          <w:sz w:val="22"/>
          <w:szCs w:val="22"/>
        </w:rPr>
        <w:t xml:space="preserve">tijekom </w:t>
      </w:r>
      <w:r w:rsidR="002A3142" w:rsidRPr="00E4546F">
        <w:rPr>
          <w:rFonts w:ascii="Arial" w:eastAsia="Arial" w:hAnsi="Arial" w:cs="Arial"/>
          <w:color w:val="595959" w:themeColor="text1" w:themeTint="A6"/>
          <w:sz w:val="22"/>
          <w:szCs w:val="22"/>
        </w:rPr>
        <w:t>planiranja zajedničkog sudjelovanja na budućim međunarodnim sajmovima,</w:t>
      </w:r>
      <w:r w:rsidR="00F82463" w:rsidRPr="00E4546F">
        <w:rPr>
          <w:rFonts w:ascii="Arial" w:eastAsia="Arial" w:hAnsi="Arial" w:cs="Arial"/>
          <w:color w:val="595959" w:themeColor="text1" w:themeTint="A6"/>
          <w:sz w:val="22"/>
          <w:szCs w:val="22"/>
        </w:rPr>
        <w:t xml:space="preserve"> </w:t>
      </w:r>
      <w:r w:rsidR="005B678F" w:rsidRPr="00E4546F">
        <w:rPr>
          <w:rFonts w:ascii="Arial" w:eastAsia="Arial" w:hAnsi="Arial" w:cs="Arial"/>
          <w:color w:val="595959" w:themeColor="text1" w:themeTint="A6"/>
          <w:sz w:val="22"/>
          <w:szCs w:val="22"/>
        </w:rPr>
        <w:t xml:space="preserve">u osmišljavanju </w:t>
      </w:r>
      <w:r w:rsidR="002A3142" w:rsidRPr="00E4546F">
        <w:rPr>
          <w:rFonts w:ascii="Arial" w:eastAsia="Arial" w:hAnsi="Arial" w:cs="Arial"/>
          <w:color w:val="595959" w:themeColor="text1" w:themeTint="A6"/>
          <w:sz w:val="22"/>
          <w:szCs w:val="22"/>
        </w:rPr>
        <w:t xml:space="preserve">i </w:t>
      </w:r>
      <w:r w:rsidR="005B678F" w:rsidRPr="00E4546F">
        <w:rPr>
          <w:rFonts w:ascii="Arial" w:eastAsia="Arial" w:hAnsi="Arial" w:cs="Arial"/>
          <w:color w:val="595959" w:themeColor="text1" w:themeTint="A6"/>
          <w:sz w:val="22"/>
          <w:szCs w:val="22"/>
        </w:rPr>
        <w:t xml:space="preserve">izvedbi </w:t>
      </w:r>
      <w:r w:rsidR="002A3142" w:rsidRPr="00E4546F">
        <w:rPr>
          <w:rFonts w:ascii="Arial" w:eastAsia="Arial" w:hAnsi="Arial" w:cs="Arial"/>
          <w:color w:val="595959" w:themeColor="text1" w:themeTint="A6"/>
          <w:sz w:val="22"/>
          <w:szCs w:val="22"/>
        </w:rPr>
        <w:t>promotivnih aktivnosti te</w:t>
      </w:r>
      <w:r w:rsidR="008D1F21" w:rsidRPr="00E4546F">
        <w:rPr>
          <w:rFonts w:ascii="Arial" w:eastAsia="Arial" w:hAnsi="Arial" w:cs="Arial"/>
          <w:color w:val="595959" w:themeColor="text1" w:themeTint="A6"/>
          <w:sz w:val="22"/>
          <w:szCs w:val="22"/>
        </w:rPr>
        <w:t xml:space="preserve"> za</w:t>
      </w:r>
      <w:r w:rsidR="002A3142" w:rsidRPr="00E4546F">
        <w:rPr>
          <w:rFonts w:ascii="Arial" w:eastAsia="Arial" w:hAnsi="Arial" w:cs="Arial"/>
          <w:color w:val="595959" w:themeColor="text1" w:themeTint="A6"/>
          <w:sz w:val="22"/>
          <w:szCs w:val="22"/>
        </w:rPr>
        <w:t xml:space="preserve"> podizanja kvalitete provedbe inicijative </w:t>
      </w:r>
      <w:r w:rsidR="002A3142" w:rsidRPr="00000F92">
        <w:rPr>
          <w:rFonts w:ascii="Arial" w:eastAsia="Arial" w:hAnsi="Arial" w:cs="Arial"/>
          <w:i/>
          <w:iCs/>
          <w:color w:val="595959" w:themeColor="text1" w:themeTint="A6"/>
          <w:sz w:val="22"/>
          <w:szCs w:val="22"/>
        </w:rPr>
        <w:t>Study in Croatia</w:t>
      </w:r>
      <w:r w:rsidR="002A3142" w:rsidRPr="00E4546F">
        <w:rPr>
          <w:rFonts w:ascii="Arial" w:eastAsia="Arial" w:hAnsi="Arial" w:cs="Arial"/>
          <w:color w:val="595959" w:themeColor="text1" w:themeTint="A6"/>
          <w:sz w:val="22"/>
          <w:szCs w:val="22"/>
        </w:rPr>
        <w:t>.</w:t>
      </w:r>
    </w:p>
    <w:p w14:paraId="3975FC9B" w14:textId="77777777" w:rsidR="00943FA3" w:rsidRDefault="00943FA3" w:rsidP="00943FA3">
      <w:pPr>
        <w:jc w:val="both"/>
        <w:rPr>
          <w:rFonts w:ascii="Arial" w:hAnsi="Arial" w:cs="Arial"/>
          <w:color w:val="595959" w:themeColor="text1" w:themeTint="A6"/>
          <w:sz w:val="22"/>
          <w:szCs w:val="22"/>
        </w:rPr>
      </w:pPr>
    </w:p>
    <w:p w14:paraId="531238DB" w14:textId="29A66ED0" w:rsidR="00045F4E" w:rsidRPr="00E4546F" w:rsidRDefault="00045F4E" w:rsidP="00045F4E">
      <w:pPr>
        <w:spacing w:line="276" w:lineRule="auto"/>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Raspoloživa sredstva u 2021. godini</w:t>
      </w:r>
    </w:p>
    <w:p w14:paraId="7D1C0258" w14:textId="5F21F482" w:rsidR="00045F4E" w:rsidRPr="00E4546F" w:rsidRDefault="00045F4E" w:rsidP="00045F4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 temelju financijskog plana Agencije, raspoloživa sredstva za provedbu </w:t>
      </w:r>
      <w:r w:rsidRPr="00E4546F">
        <w:rPr>
          <w:rFonts w:ascii="Arial" w:eastAsia="Arial" w:hAnsi="Arial" w:cs="Arial"/>
          <w:color w:val="595959" w:themeColor="text1" w:themeTint="A6"/>
          <w:sz w:val="22"/>
          <w:szCs w:val="22"/>
        </w:rPr>
        <w:t xml:space="preserve">inicijative </w:t>
      </w:r>
      <w:r w:rsidRPr="00000F92">
        <w:rPr>
          <w:rFonts w:ascii="Arial" w:eastAsia="Arial" w:hAnsi="Arial" w:cs="Arial"/>
          <w:i/>
          <w:iCs/>
          <w:color w:val="595959" w:themeColor="text1" w:themeTint="A6"/>
          <w:sz w:val="22"/>
          <w:szCs w:val="22"/>
        </w:rPr>
        <w:t xml:space="preserve">Study in Croatia </w:t>
      </w:r>
      <w:r w:rsidRPr="00E4546F">
        <w:rPr>
          <w:rFonts w:ascii="Arial" w:hAnsi="Arial" w:cs="Arial"/>
          <w:color w:val="595959" w:themeColor="text1" w:themeTint="A6"/>
          <w:sz w:val="22"/>
          <w:szCs w:val="22"/>
          <w:lang w:eastAsia="hr-HR"/>
        </w:rPr>
        <w:t>u 2021. godini iznosila su 314.988,00 kuna</w:t>
      </w:r>
      <w:r w:rsidR="00595FC9" w:rsidRPr="00E4546F">
        <w:rPr>
          <w:rFonts w:ascii="Arial" w:hAnsi="Arial" w:cs="Arial"/>
          <w:color w:val="595959" w:themeColor="text1" w:themeTint="A6"/>
          <w:sz w:val="22"/>
          <w:szCs w:val="22"/>
          <w:lang w:eastAsia="hr-HR"/>
        </w:rPr>
        <w:t>, odnosno 254.988,00 kuna nakon rebalansa proračuna</w:t>
      </w:r>
      <w:r w:rsidRPr="00E4546F">
        <w:rPr>
          <w:rFonts w:ascii="Arial" w:hAnsi="Arial" w:cs="Arial"/>
          <w:color w:val="595959" w:themeColor="text1" w:themeTint="A6"/>
          <w:sz w:val="22"/>
          <w:szCs w:val="22"/>
          <w:lang w:eastAsia="hr-HR"/>
        </w:rPr>
        <w:t>.</w:t>
      </w:r>
    </w:p>
    <w:p w14:paraId="3692F38A" w14:textId="77777777" w:rsidR="00045F4E" w:rsidRPr="00E4546F" w:rsidRDefault="00045F4E" w:rsidP="00045F4E">
      <w:pPr>
        <w:spacing w:line="276" w:lineRule="auto"/>
        <w:jc w:val="both"/>
        <w:rPr>
          <w:rFonts w:ascii="Arial" w:hAnsi="Arial" w:cs="Arial"/>
          <w:color w:val="595959" w:themeColor="text1" w:themeTint="A6"/>
          <w:sz w:val="22"/>
          <w:szCs w:val="22"/>
          <w:lang w:eastAsia="hr-HR"/>
        </w:rPr>
      </w:pPr>
    </w:p>
    <w:p w14:paraId="3E95BB7E" w14:textId="77777777" w:rsidR="00045F4E" w:rsidRPr="00E4546F" w:rsidRDefault="00045F4E" w:rsidP="00045F4E">
      <w:pPr>
        <w:jc w:val="both"/>
        <w:rPr>
          <w:rFonts w:ascii="Arial" w:hAnsi="Arial" w:cs="Arial"/>
          <w:b/>
          <w:bCs/>
          <w:color w:val="595959" w:themeColor="text1" w:themeTint="A6"/>
          <w:sz w:val="22"/>
          <w:szCs w:val="22"/>
          <w:lang w:eastAsia="hr-HR"/>
        </w:rPr>
      </w:pPr>
      <w:r w:rsidRPr="00E4546F">
        <w:rPr>
          <w:rFonts w:ascii="Arial" w:hAnsi="Arial" w:cs="Arial"/>
          <w:b/>
          <w:color w:val="595959" w:themeColor="text1" w:themeTint="A6"/>
          <w:sz w:val="22"/>
          <w:szCs w:val="22"/>
          <w:lang w:eastAsia="hr-HR"/>
        </w:rPr>
        <w:t>Ugovorena sredstva</w:t>
      </w:r>
    </w:p>
    <w:p w14:paraId="2020EEC8" w14:textId="616545B9" w:rsidR="00B30FBB" w:rsidRPr="00E4546F" w:rsidRDefault="00045F4E" w:rsidP="3BECACDC">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Ukupno: </w:t>
      </w:r>
      <w:r w:rsidR="00FC7B2C" w:rsidRPr="00E4546F">
        <w:rPr>
          <w:rFonts w:ascii="Arial" w:hAnsi="Arial" w:cs="Arial"/>
          <w:color w:val="595959" w:themeColor="text1" w:themeTint="A6"/>
          <w:sz w:val="22"/>
          <w:szCs w:val="22"/>
          <w:lang w:eastAsia="hr-HR"/>
        </w:rPr>
        <w:t>206</w:t>
      </w:r>
      <w:r w:rsidRPr="00E4546F">
        <w:rPr>
          <w:rFonts w:ascii="Arial" w:hAnsi="Arial" w:cs="Arial"/>
          <w:color w:val="595959" w:themeColor="text1" w:themeTint="A6"/>
          <w:sz w:val="22"/>
          <w:szCs w:val="22"/>
          <w:lang w:eastAsia="hr-HR"/>
        </w:rPr>
        <w:t>.</w:t>
      </w:r>
      <w:r w:rsidR="00FC7B2C" w:rsidRPr="00E4546F">
        <w:rPr>
          <w:rFonts w:ascii="Arial" w:hAnsi="Arial" w:cs="Arial"/>
          <w:color w:val="595959" w:themeColor="text1" w:themeTint="A6"/>
          <w:sz w:val="22"/>
          <w:szCs w:val="22"/>
          <w:lang w:eastAsia="hr-HR"/>
        </w:rPr>
        <w:t>733</w:t>
      </w:r>
      <w:r w:rsidRPr="00E4546F">
        <w:rPr>
          <w:rFonts w:ascii="Arial" w:hAnsi="Arial" w:cs="Arial"/>
          <w:color w:val="595959" w:themeColor="text1" w:themeTint="A6"/>
          <w:sz w:val="22"/>
          <w:szCs w:val="22"/>
          <w:lang w:eastAsia="hr-HR"/>
        </w:rPr>
        <w:t>,</w:t>
      </w:r>
      <w:r w:rsidR="00FC7B2C" w:rsidRPr="00E4546F">
        <w:rPr>
          <w:rFonts w:ascii="Arial" w:hAnsi="Arial" w:cs="Arial"/>
          <w:color w:val="595959" w:themeColor="text1" w:themeTint="A6"/>
          <w:sz w:val="22"/>
          <w:szCs w:val="22"/>
          <w:lang w:eastAsia="hr-HR"/>
        </w:rPr>
        <w:t>96</w:t>
      </w:r>
      <w:r w:rsidRPr="00E4546F">
        <w:rPr>
          <w:rFonts w:ascii="Arial" w:hAnsi="Arial" w:cs="Arial"/>
          <w:color w:val="595959" w:themeColor="text1" w:themeTint="A6"/>
          <w:sz w:val="22"/>
          <w:szCs w:val="22"/>
          <w:lang w:eastAsia="hr-HR"/>
        </w:rPr>
        <w:t xml:space="preserve"> kuna.</w:t>
      </w:r>
      <w:bookmarkStart w:id="86" w:name="h.26in1rg" w:colFirst="0" w:colLast="0"/>
      <w:bookmarkEnd w:id="86"/>
    </w:p>
    <w:p w14:paraId="7E4CBFC1" w14:textId="323CDAB7" w:rsidR="00747759" w:rsidRPr="00E4546F" w:rsidRDefault="00B30FBB" w:rsidP="00C1068D">
      <w:pPr>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br w:type="page"/>
      </w:r>
    </w:p>
    <w:p w14:paraId="0FBC46BC" w14:textId="08E5B30B" w:rsidR="008C0948" w:rsidRPr="00E4546F" w:rsidRDefault="00A260EA" w:rsidP="002E5F0F">
      <w:pPr>
        <w:pStyle w:val="Heading1"/>
        <w:rPr>
          <w:rFonts w:cs="Arial"/>
          <w:color w:val="595959" w:themeColor="text1" w:themeTint="A6"/>
          <w:lang w:val="hr-HR"/>
        </w:rPr>
      </w:pPr>
      <w:bookmarkStart w:id="87" w:name="_Toc533153921"/>
      <w:bookmarkStart w:id="88" w:name="_Toc31099549"/>
      <w:bookmarkStart w:id="89" w:name="_Toc31201140"/>
      <w:bookmarkStart w:id="90" w:name="_Toc97019442"/>
      <w:bookmarkStart w:id="91" w:name="_Toc98223636"/>
      <w:r w:rsidRPr="00E4546F">
        <w:rPr>
          <w:rFonts w:cs="Arial"/>
          <w:color w:val="595959" w:themeColor="text1" w:themeTint="A6"/>
          <w:lang w:val="hr-HR"/>
        </w:rPr>
        <w:lastRenderedPageBreak/>
        <w:t>II. UPRAVLJAČKE I ORGANIZACIJSKE AKTIVNOSTI</w:t>
      </w:r>
      <w:bookmarkEnd w:id="87"/>
      <w:bookmarkEnd w:id="88"/>
      <w:bookmarkEnd w:id="89"/>
      <w:bookmarkEnd w:id="90"/>
      <w:bookmarkEnd w:id="91"/>
      <w:r w:rsidRPr="00E4546F">
        <w:rPr>
          <w:rFonts w:cs="Arial"/>
          <w:color w:val="595959" w:themeColor="text1" w:themeTint="A6"/>
          <w:lang w:val="hr-HR"/>
        </w:rPr>
        <w:t xml:space="preserve"> </w:t>
      </w:r>
    </w:p>
    <w:p w14:paraId="44F24CF3" w14:textId="5E5611A7" w:rsidR="00E14F58" w:rsidRPr="00E4546F" w:rsidRDefault="00E14F58" w:rsidP="004D2CD1">
      <w:pPr>
        <w:pStyle w:val="Heading20"/>
        <w:numPr>
          <w:ilvl w:val="0"/>
          <w:numId w:val="29"/>
        </w:numPr>
        <w:rPr>
          <w:rFonts w:cs="Arial"/>
          <w:color w:val="595959" w:themeColor="text1" w:themeTint="A6"/>
          <w:szCs w:val="26"/>
        </w:rPr>
      </w:pPr>
      <w:bookmarkStart w:id="92" w:name="_Toc533153922"/>
      <w:bookmarkStart w:id="93" w:name="_Toc31099550"/>
      <w:bookmarkStart w:id="94" w:name="_Toc31201141"/>
      <w:bookmarkStart w:id="95" w:name="_Toc97019443"/>
      <w:bookmarkStart w:id="96" w:name="_Toc98223637"/>
      <w:r w:rsidRPr="00E4546F">
        <w:rPr>
          <w:rFonts w:cs="Arial"/>
          <w:color w:val="595959" w:themeColor="text1" w:themeTint="A6"/>
          <w:szCs w:val="26"/>
        </w:rPr>
        <w:t xml:space="preserve">Integriran sustav </w:t>
      </w:r>
      <w:bookmarkEnd w:id="92"/>
      <w:r w:rsidR="00190342" w:rsidRPr="00E4546F">
        <w:rPr>
          <w:rFonts w:cs="Arial"/>
          <w:color w:val="595959" w:themeColor="text1" w:themeTint="A6"/>
          <w:szCs w:val="26"/>
        </w:rPr>
        <w:t>nadzora</w:t>
      </w:r>
      <w:bookmarkEnd w:id="93"/>
      <w:bookmarkEnd w:id="94"/>
      <w:bookmarkEnd w:id="95"/>
      <w:bookmarkEnd w:id="96"/>
    </w:p>
    <w:p w14:paraId="1E7ED807" w14:textId="77777777" w:rsidR="006252F6" w:rsidRPr="00E4546F" w:rsidRDefault="006252F6" w:rsidP="006252F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Integriran sustav nadzora Agencije stabilan je i uključuje </w:t>
      </w:r>
      <w:r w:rsidR="00346424" w:rsidRPr="00E4546F">
        <w:rPr>
          <w:rFonts w:ascii="Arial" w:hAnsi="Arial" w:cs="Arial"/>
          <w:color w:val="595959" w:themeColor="text1" w:themeTint="A6"/>
          <w:sz w:val="22"/>
          <w:szCs w:val="22"/>
          <w:lang w:eastAsia="hr-HR"/>
        </w:rPr>
        <w:t xml:space="preserve">5 </w:t>
      </w:r>
      <w:r w:rsidRPr="00E4546F">
        <w:rPr>
          <w:rFonts w:ascii="Arial" w:hAnsi="Arial" w:cs="Arial"/>
          <w:color w:val="595959" w:themeColor="text1" w:themeTint="A6"/>
          <w:sz w:val="22"/>
          <w:szCs w:val="22"/>
          <w:lang w:eastAsia="hr-HR"/>
        </w:rPr>
        <w:t>razina nadzora:</w:t>
      </w:r>
    </w:p>
    <w:p w14:paraId="03323E8B" w14:textId="77777777" w:rsidR="006252F6" w:rsidRPr="00E4546F" w:rsidRDefault="006252F6" w:rsidP="004D2CD1">
      <w:pPr>
        <w:numPr>
          <w:ilvl w:val="0"/>
          <w:numId w:val="41"/>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unutarnji sustav nadzora</w:t>
      </w:r>
    </w:p>
    <w:p w14:paraId="3995FE3D" w14:textId="77777777" w:rsidR="006252F6" w:rsidRPr="00E4546F" w:rsidRDefault="006252F6" w:rsidP="004D2CD1">
      <w:pPr>
        <w:numPr>
          <w:ilvl w:val="0"/>
          <w:numId w:val="41"/>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nadzor godišnjeg izvješća i godišnje Izjave o upravljanju Agencije za reviziju sustava provedbe programa Europske unije</w:t>
      </w:r>
    </w:p>
    <w:p w14:paraId="4A47364A" w14:textId="656219C8" w:rsidR="006252F6" w:rsidRPr="00E4546F" w:rsidRDefault="006252F6" w:rsidP="004D2CD1">
      <w:pPr>
        <w:numPr>
          <w:ilvl w:val="0"/>
          <w:numId w:val="41"/>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sekundarni nadzori Ministarstva znanosti i obrazovanja</w:t>
      </w:r>
      <w:r w:rsidR="007417E3" w:rsidRPr="00E4546F">
        <w:rPr>
          <w:rFonts w:ascii="Arial" w:hAnsi="Arial" w:cs="Arial"/>
          <w:color w:val="595959" w:themeColor="text1" w:themeTint="A6"/>
          <w:sz w:val="22"/>
          <w:szCs w:val="22"/>
          <w:lang w:eastAsia="hr-HR"/>
        </w:rPr>
        <w:t xml:space="preserve"> </w:t>
      </w:r>
      <w:r w:rsidR="003B1715" w:rsidRPr="00E4546F">
        <w:rPr>
          <w:rFonts w:ascii="Arial" w:hAnsi="Arial" w:cs="Arial"/>
          <w:color w:val="595959" w:themeColor="text1" w:themeTint="A6"/>
          <w:sz w:val="22"/>
          <w:szCs w:val="22"/>
          <w:lang w:eastAsia="hr-HR"/>
        </w:rPr>
        <w:t>te</w:t>
      </w:r>
      <w:r w:rsidR="007417E3" w:rsidRPr="00E4546F">
        <w:rPr>
          <w:rFonts w:ascii="Arial" w:hAnsi="Arial" w:cs="Arial"/>
          <w:color w:val="595959" w:themeColor="text1" w:themeTint="A6"/>
          <w:sz w:val="22"/>
          <w:szCs w:val="22"/>
          <w:lang w:eastAsia="hr-HR"/>
        </w:rPr>
        <w:t xml:space="preserve"> Središnj</w:t>
      </w:r>
      <w:r w:rsidR="003B1715" w:rsidRPr="00E4546F">
        <w:rPr>
          <w:rFonts w:ascii="Arial" w:hAnsi="Arial" w:cs="Arial"/>
          <w:color w:val="595959" w:themeColor="text1" w:themeTint="A6"/>
          <w:sz w:val="22"/>
          <w:szCs w:val="22"/>
          <w:lang w:eastAsia="hr-HR"/>
        </w:rPr>
        <w:t>eg</w:t>
      </w:r>
      <w:r w:rsidR="007417E3" w:rsidRPr="00E4546F">
        <w:rPr>
          <w:rFonts w:ascii="Arial" w:hAnsi="Arial" w:cs="Arial"/>
          <w:color w:val="595959" w:themeColor="text1" w:themeTint="A6"/>
          <w:sz w:val="22"/>
          <w:szCs w:val="22"/>
          <w:lang w:eastAsia="hr-HR"/>
        </w:rPr>
        <w:t xml:space="preserve"> državn</w:t>
      </w:r>
      <w:r w:rsidR="003B1715" w:rsidRPr="00E4546F">
        <w:rPr>
          <w:rFonts w:ascii="Arial" w:hAnsi="Arial" w:cs="Arial"/>
          <w:color w:val="595959" w:themeColor="text1" w:themeTint="A6"/>
          <w:sz w:val="22"/>
          <w:szCs w:val="22"/>
          <w:lang w:eastAsia="hr-HR"/>
        </w:rPr>
        <w:t>og</w:t>
      </w:r>
      <w:r w:rsidR="007417E3" w:rsidRPr="00E4546F">
        <w:rPr>
          <w:rFonts w:ascii="Arial" w:hAnsi="Arial" w:cs="Arial"/>
          <w:color w:val="595959" w:themeColor="text1" w:themeTint="A6"/>
          <w:sz w:val="22"/>
          <w:szCs w:val="22"/>
          <w:lang w:eastAsia="hr-HR"/>
        </w:rPr>
        <w:t xml:space="preserve"> ured</w:t>
      </w:r>
      <w:r w:rsidR="003B1715" w:rsidRPr="00E4546F">
        <w:rPr>
          <w:rFonts w:ascii="Arial" w:hAnsi="Arial" w:cs="Arial"/>
          <w:color w:val="595959" w:themeColor="text1" w:themeTint="A6"/>
          <w:sz w:val="22"/>
          <w:szCs w:val="22"/>
          <w:lang w:eastAsia="hr-HR"/>
        </w:rPr>
        <w:t>a</w:t>
      </w:r>
      <w:r w:rsidR="007417E3" w:rsidRPr="00E4546F">
        <w:rPr>
          <w:rFonts w:ascii="Arial" w:hAnsi="Arial" w:cs="Arial"/>
          <w:color w:val="595959" w:themeColor="text1" w:themeTint="A6"/>
          <w:sz w:val="22"/>
          <w:szCs w:val="22"/>
          <w:lang w:eastAsia="hr-HR"/>
        </w:rPr>
        <w:t xml:space="preserve"> za demografiju i mlade</w:t>
      </w:r>
    </w:p>
    <w:p w14:paraId="28FA9458" w14:textId="6D1FE110" w:rsidR="006252F6" w:rsidRPr="00E4546F" w:rsidRDefault="006252F6" w:rsidP="004D2CD1">
      <w:pPr>
        <w:numPr>
          <w:ilvl w:val="0"/>
          <w:numId w:val="41"/>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intern</w:t>
      </w:r>
      <w:r w:rsidR="00233D58" w:rsidRPr="00E4546F">
        <w:rPr>
          <w:rFonts w:ascii="Arial" w:hAnsi="Arial" w:cs="Arial"/>
          <w:color w:val="595959" w:themeColor="text1" w:themeTint="A6"/>
          <w:sz w:val="22"/>
          <w:szCs w:val="22"/>
          <w:lang w:eastAsia="hr-HR"/>
        </w:rPr>
        <w:t>u</w:t>
      </w:r>
      <w:r w:rsidRPr="00E4546F">
        <w:rPr>
          <w:rFonts w:ascii="Arial" w:hAnsi="Arial" w:cs="Arial"/>
          <w:color w:val="595959" w:themeColor="text1" w:themeTint="A6"/>
          <w:sz w:val="22"/>
          <w:szCs w:val="22"/>
          <w:lang w:eastAsia="hr-HR"/>
        </w:rPr>
        <w:t xml:space="preserve"> revizij</w:t>
      </w:r>
      <w:r w:rsidR="00233D58" w:rsidRPr="00E4546F">
        <w:rPr>
          <w:rFonts w:ascii="Arial" w:hAnsi="Arial" w:cs="Arial"/>
          <w:color w:val="595959" w:themeColor="text1" w:themeTint="A6"/>
          <w:sz w:val="22"/>
          <w:szCs w:val="22"/>
          <w:lang w:eastAsia="hr-HR"/>
        </w:rPr>
        <w:t>u,</w:t>
      </w:r>
      <w:r w:rsidRPr="00E4546F">
        <w:rPr>
          <w:rFonts w:ascii="Arial" w:hAnsi="Arial" w:cs="Arial"/>
          <w:color w:val="595959" w:themeColor="text1" w:themeTint="A6"/>
          <w:sz w:val="22"/>
          <w:szCs w:val="22"/>
          <w:lang w:eastAsia="hr-HR"/>
        </w:rPr>
        <w:t xml:space="preserve"> koju od 1. siječnja 2015. g</w:t>
      </w:r>
      <w:r w:rsidR="00D801F4" w:rsidRPr="00E4546F">
        <w:rPr>
          <w:rFonts w:ascii="Arial" w:hAnsi="Arial" w:cs="Arial"/>
          <w:color w:val="595959" w:themeColor="text1" w:themeTint="A6"/>
          <w:sz w:val="22"/>
          <w:szCs w:val="22"/>
          <w:lang w:eastAsia="hr-HR"/>
        </w:rPr>
        <w:t xml:space="preserve">odine </w:t>
      </w:r>
      <w:r w:rsidRPr="00E4546F">
        <w:rPr>
          <w:rFonts w:ascii="Arial" w:hAnsi="Arial" w:cs="Arial"/>
          <w:color w:val="595959" w:themeColor="text1" w:themeTint="A6"/>
          <w:sz w:val="22"/>
          <w:szCs w:val="22"/>
          <w:lang w:eastAsia="hr-HR"/>
        </w:rPr>
        <w:t>provodi nadležna služba Ministarstva znanosti i obrazovanja</w:t>
      </w:r>
    </w:p>
    <w:p w14:paraId="3019B72E" w14:textId="4C675F5F" w:rsidR="006252F6" w:rsidRPr="00E4546F" w:rsidRDefault="006252F6" w:rsidP="004D2CD1">
      <w:pPr>
        <w:numPr>
          <w:ilvl w:val="0"/>
          <w:numId w:val="41"/>
        </w:num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nadzor</w:t>
      </w:r>
      <w:r w:rsidR="00233D58" w:rsidRPr="00E4546F">
        <w:rPr>
          <w:rFonts w:ascii="Arial" w:hAnsi="Arial" w:cs="Arial"/>
          <w:color w:val="595959" w:themeColor="text1" w:themeTint="A6"/>
          <w:sz w:val="22"/>
          <w:szCs w:val="22"/>
          <w:lang w:eastAsia="hr-HR"/>
        </w:rPr>
        <w:t>e</w:t>
      </w:r>
      <w:r w:rsidRPr="00E4546F">
        <w:rPr>
          <w:rFonts w:ascii="Arial" w:hAnsi="Arial" w:cs="Arial"/>
          <w:color w:val="595959" w:themeColor="text1" w:themeTint="A6"/>
          <w:sz w:val="22"/>
          <w:szCs w:val="22"/>
          <w:lang w:eastAsia="hr-HR"/>
        </w:rPr>
        <w:t xml:space="preserve"> Europske komisije i drugih tijela Europske unije.</w:t>
      </w:r>
    </w:p>
    <w:p w14:paraId="659536ED" w14:textId="77777777" w:rsidR="006252F6" w:rsidRPr="00E4546F" w:rsidRDefault="006252F6" w:rsidP="006252F6">
      <w:pPr>
        <w:jc w:val="both"/>
        <w:rPr>
          <w:rFonts w:ascii="Arial" w:hAnsi="Arial" w:cs="Arial"/>
          <w:color w:val="595959" w:themeColor="text1" w:themeTint="A6"/>
          <w:sz w:val="22"/>
          <w:szCs w:val="22"/>
          <w:lang w:eastAsia="hr-HR"/>
        </w:rPr>
      </w:pPr>
    </w:p>
    <w:p w14:paraId="28690C6C" w14:textId="13F998A6" w:rsidR="006252F6" w:rsidRPr="00E4546F" w:rsidRDefault="006252F6" w:rsidP="006252F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Sustav unutarnjeg financijskog nadzora Agencije ostvaruje se provedb</w:t>
      </w:r>
      <w:r w:rsidR="00346424" w:rsidRPr="00E4546F">
        <w:rPr>
          <w:rFonts w:ascii="Arial" w:hAnsi="Arial" w:cs="Arial"/>
          <w:color w:val="595959" w:themeColor="text1" w:themeTint="A6"/>
          <w:sz w:val="22"/>
          <w:szCs w:val="22"/>
          <w:lang w:eastAsia="hr-HR"/>
        </w:rPr>
        <w:t>om</w:t>
      </w:r>
      <w:r w:rsidRPr="00E4546F">
        <w:rPr>
          <w:rFonts w:ascii="Arial" w:hAnsi="Arial" w:cs="Arial"/>
          <w:color w:val="595959" w:themeColor="text1" w:themeTint="A6"/>
          <w:sz w:val="22"/>
          <w:szCs w:val="22"/>
          <w:lang w:eastAsia="hr-HR"/>
        </w:rPr>
        <w:t xml:space="preserve"> unutarnjih revizija procesa Agencije te primarnih nadzora korisnika </w:t>
      </w:r>
      <w:r w:rsidR="005B678F" w:rsidRPr="00E4546F">
        <w:rPr>
          <w:rFonts w:ascii="Arial" w:hAnsi="Arial" w:cs="Arial"/>
          <w:color w:val="595959" w:themeColor="text1" w:themeTint="A6"/>
          <w:sz w:val="22"/>
          <w:szCs w:val="22"/>
          <w:lang w:eastAsia="hr-HR"/>
        </w:rPr>
        <w:t xml:space="preserve">radi </w:t>
      </w:r>
      <w:r w:rsidRPr="00E4546F">
        <w:rPr>
          <w:rFonts w:ascii="Arial" w:hAnsi="Arial" w:cs="Arial"/>
          <w:color w:val="595959" w:themeColor="text1" w:themeTint="A6"/>
          <w:sz w:val="22"/>
          <w:szCs w:val="22"/>
          <w:lang w:eastAsia="hr-HR"/>
        </w:rPr>
        <w:t>provjere provedbe projekata programa Erasmus+</w:t>
      </w:r>
      <w:r w:rsidR="00EC2F83" w:rsidRPr="00E4546F">
        <w:rPr>
          <w:rFonts w:ascii="Arial" w:hAnsi="Arial" w:cs="Arial"/>
          <w:color w:val="595959" w:themeColor="text1" w:themeTint="A6"/>
          <w:sz w:val="22"/>
          <w:szCs w:val="22"/>
          <w:lang w:eastAsia="hr-HR"/>
        </w:rPr>
        <w:t xml:space="preserve"> i ESS</w:t>
      </w:r>
      <w:r w:rsidRPr="00E4546F">
        <w:rPr>
          <w:rFonts w:ascii="Arial" w:hAnsi="Arial" w:cs="Arial"/>
          <w:color w:val="595959" w:themeColor="text1" w:themeTint="A6"/>
          <w:sz w:val="22"/>
          <w:szCs w:val="22"/>
          <w:lang w:eastAsia="hr-HR"/>
        </w:rPr>
        <w:t xml:space="preserve">. Sve ovlasti </w:t>
      </w:r>
      <w:r w:rsidR="00DE3957" w:rsidRPr="00E4546F">
        <w:rPr>
          <w:rFonts w:ascii="Arial" w:hAnsi="Arial" w:cs="Arial"/>
          <w:color w:val="595959" w:themeColor="text1" w:themeTint="A6"/>
          <w:sz w:val="22"/>
          <w:szCs w:val="22"/>
          <w:lang w:eastAsia="hr-HR"/>
        </w:rPr>
        <w:t xml:space="preserve">djelatnika </w:t>
      </w:r>
      <w:r w:rsidRPr="00E4546F">
        <w:rPr>
          <w:rFonts w:ascii="Arial" w:hAnsi="Arial" w:cs="Arial"/>
          <w:color w:val="595959" w:themeColor="text1" w:themeTint="A6"/>
          <w:sz w:val="22"/>
          <w:szCs w:val="22"/>
          <w:lang w:eastAsia="hr-HR"/>
        </w:rPr>
        <w:t>jasno su utvrđene Odlukom o prijenosu ovlasti. Usto, Agencija ima važeće procedure za opće poslovanje</w:t>
      </w:r>
      <w:r w:rsidR="005B67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kao i procedure za provedbu programa Erasmus+</w:t>
      </w:r>
      <w:r w:rsidR="00EC2F83" w:rsidRPr="00E4546F">
        <w:rPr>
          <w:rFonts w:ascii="Arial" w:hAnsi="Arial" w:cs="Arial"/>
          <w:color w:val="595959" w:themeColor="text1" w:themeTint="A6"/>
          <w:sz w:val="22"/>
          <w:szCs w:val="22"/>
          <w:lang w:eastAsia="hr-HR"/>
        </w:rPr>
        <w:t xml:space="preserve"> i ESS</w:t>
      </w:r>
      <w:r w:rsidR="00801FC3" w:rsidRPr="00E4546F">
        <w:rPr>
          <w:rFonts w:ascii="Arial" w:hAnsi="Arial" w:cs="Arial"/>
          <w:color w:val="595959" w:themeColor="text1" w:themeTint="A6"/>
          <w:sz w:val="22"/>
          <w:szCs w:val="22"/>
          <w:lang w:eastAsia="hr-HR"/>
        </w:rPr>
        <w:t xml:space="preserve"> kojima </w:t>
      </w:r>
      <w:r w:rsidRPr="00E4546F">
        <w:rPr>
          <w:rFonts w:ascii="Arial" w:hAnsi="Arial" w:cs="Arial"/>
          <w:color w:val="595959" w:themeColor="text1" w:themeTint="A6"/>
          <w:sz w:val="22"/>
          <w:szCs w:val="22"/>
          <w:lang w:eastAsia="hr-HR"/>
        </w:rPr>
        <w:t>su obuhvaćeni svi aspekti poslovanja</w:t>
      </w:r>
      <w:r w:rsidR="005B67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čime se treba osigurati jednako i ispravno postupanje svih </w:t>
      </w:r>
      <w:r w:rsidR="00BF24BC" w:rsidRPr="00E4546F">
        <w:rPr>
          <w:rFonts w:ascii="Arial" w:hAnsi="Arial" w:cs="Arial"/>
          <w:color w:val="595959" w:themeColor="text1" w:themeTint="A6"/>
          <w:sz w:val="22"/>
          <w:szCs w:val="22"/>
          <w:lang w:eastAsia="hr-HR"/>
        </w:rPr>
        <w:t>djelatnika</w:t>
      </w:r>
      <w:r w:rsidRPr="00E4546F">
        <w:rPr>
          <w:rFonts w:ascii="Arial" w:hAnsi="Arial" w:cs="Arial"/>
          <w:color w:val="595959" w:themeColor="text1" w:themeTint="A6"/>
          <w:sz w:val="22"/>
          <w:szCs w:val="22"/>
          <w:lang w:eastAsia="hr-HR"/>
        </w:rPr>
        <w:t>.</w:t>
      </w:r>
    </w:p>
    <w:p w14:paraId="610E5B68" w14:textId="77777777" w:rsidR="006252F6" w:rsidRPr="00E4546F" w:rsidRDefault="006252F6" w:rsidP="006252F6">
      <w:pPr>
        <w:jc w:val="both"/>
        <w:rPr>
          <w:rFonts w:ascii="Arial" w:hAnsi="Arial" w:cs="Arial"/>
          <w:color w:val="595959" w:themeColor="text1" w:themeTint="A6"/>
          <w:sz w:val="22"/>
          <w:szCs w:val="22"/>
          <w:lang w:eastAsia="hr-HR"/>
        </w:rPr>
      </w:pPr>
    </w:p>
    <w:p w14:paraId="7ED58C41" w14:textId="083546EB" w:rsidR="006252F6" w:rsidRPr="00E4546F" w:rsidRDefault="006252F6" w:rsidP="006252F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Agencija je pripremila godišnju Izjavu o upravljanju za sudjelovanje u programu Erasmus+</w:t>
      </w:r>
      <w:r w:rsidR="00EC2F83" w:rsidRPr="00E4546F">
        <w:rPr>
          <w:rFonts w:ascii="Arial" w:hAnsi="Arial" w:cs="Arial"/>
          <w:color w:val="595959" w:themeColor="text1" w:themeTint="A6"/>
          <w:sz w:val="22"/>
          <w:szCs w:val="22"/>
          <w:lang w:eastAsia="hr-HR"/>
        </w:rPr>
        <w:t>/ESS</w:t>
      </w:r>
      <w:r w:rsidRPr="00E4546F">
        <w:rPr>
          <w:rFonts w:ascii="Arial" w:hAnsi="Arial" w:cs="Arial"/>
          <w:color w:val="595959" w:themeColor="text1" w:themeTint="A6"/>
          <w:sz w:val="22"/>
          <w:szCs w:val="22"/>
          <w:lang w:eastAsia="hr-HR"/>
        </w:rPr>
        <w:t xml:space="preserve"> za 20</w:t>
      </w:r>
      <w:r w:rsidR="0046012F" w:rsidRPr="00E4546F">
        <w:rPr>
          <w:rFonts w:ascii="Arial" w:hAnsi="Arial" w:cs="Arial"/>
          <w:color w:val="595959" w:themeColor="text1" w:themeTint="A6"/>
          <w:sz w:val="22"/>
          <w:szCs w:val="22"/>
          <w:lang w:eastAsia="hr-HR"/>
        </w:rPr>
        <w:t>20</w:t>
      </w:r>
      <w:r w:rsidRPr="00E4546F">
        <w:rPr>
          <w:rFonts w:ascii="Arial" w:hAnsi="Arial" w:cs="Arial"/>
          <w:color w:val="595959" w:themeColor="text1" w:themeTint="A6"/>
          <w:sz w:val="22"/>
          <w:szCs w:val="22"/>
          <w:lang w:eastAsia="hr-HR"/>
        </w:rPr>
        <w:t>. godinu, a provjeru Izjave provela je Agencija za reviziju sustava programa Europske unije u razdoblju od 15. veljače do 15. ožujka 20</w:t>
      </w:r>
      <w:r w:rsidR="00905415" w:rsidRPr="00E4546F">
        <w:rPr>
          <w:rFonts w:ascii="Arial" w:hAnsi="Arial" w:cs="Arial"/>
          <w:color w:val="595959" w:themeColor="text1" w:themeTint="A6"/>
          <w:sz w:val="22"/>
          <w:szCs w:val="22"/>
          <w:lang w:eastAsia="hr-HR"/>
        </w:rPr>
        <w:t>2</w:t>
      </w:r>
      <w:r w:rsidR="0046012F"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godine. Provjera se odnosila na vjerodostojnost financijskih izvješća Agencije, učinkovitost sustava provedbe primarnog nadzora korisnika financijskih potpora od strane Agencije te učinkovitost unutarnjeg sustava Agencije za provedbu programa Erasmus+.</w:t>
      </w:r>
    </w:p>
    <w:p w14:paraId="1773F81A" w14:textId="77777777" w:rsidR="00E960D5" w:rsidRPr="00E4546F" w:rsidRDefault="00E960D5" w:rsidP="006252F6">
      <w:pPr>
        <w:jc w:val="both"/>
        <w:rPr>
          <w:rFonts w:ascii="Arial" w:hAnsi="Arial" w:cs="Arial"/>
          <w:color w:val="595959" w:themeColor="text1" w:themeTint="A6"/>
          <w:sz w:val="22"/>
          <w:szCs w:val="22"/>
          <w:lang w:eastAsia="hr-HR"/>
        </w:rPr>
      </w:pPr>
    </w:p>
    <w:p w14:paraId="617293E5" w14:textId="5AA420E8" w:rsidR="006252F6" w:rsidRPr="00E4546F" w:rsidRDefault="006252F6" w:rsidP="006252F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Ministarstvo znanosti i obrazovanja te </w:t>
      </w:r>
      <w:r w:rsidR="00B81891" w:rsidRPr="00E4546F">
        <w:rPr>
          <w:rFonts w:ascii="Arial" w:hAnsi="Arial" w:cs="Arial"/>
          <w:bCs/>
          <w:color w:val="595959" w:themeColor="text1" w:themeTint="A6"/>
          <w:sz w:val="22"/>
          <w:szCs w:val="22"/>
          <w:lang w:eastAsia="hr-HR"/>
        </w:rPr>
        <w:t xml:space="preserve">Središnji državni ured za demografiju i mlade </w:t>
      </w:r>
      <w:r w:rsidRPr="00E4546F">
        <w:rPr>
          <w:rFonts w:ascii="Arial" w:hAnsi="Arial" w:cs="Arial"/>
          <w:color w:val="595959" w:themeColor="text1" w:themeTint="A6"/>
          <w:sz w:val="22"/>
          <w:szCs w:val="22"/>
          <w:lang w:eastAsia="hr-HR"/>
        </w:rPr>
        <w:t>odgovorni su za sekundarne nadzore rada Agencije</w:t>
      </w:r>
      <w:r w:rsidR="005B67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koje uključuju nadzor sustava provedbe programa Erasmus+</w:t>
      </w:r>
      <w:r w:rsidR="00EC2F83" w:rsidRPr="00E4546F">
        <w:rPr>
          <w:rFonts w:ascii="Arial" w:hAnsi="Arial" w:cs="Arial"/>
          <w:color w:val="595959" w:themeColor="text1" w:themeTint="A6"/>
          <w:sz w:val="22"/>
          <w:szCs w:val="22"/>
          <w:lang w:eastAsia="hr-HR"/>
        </w:rPr>
        <w:t>/ESS</w:t>
      </w:r>
      <w:r w:rsidRPr="00E4546F">
        <w:rPr>
          <w:rFonts w:ascii="Arial" w:hAnsi="Arial" w:cs="Arial"/>
          <w:color w:val="595959" w:themeColor="text1" w:themeTint="A6"/>
          <w:sz w:val="22"/>
          <w:szCs w:val="22"/>
          <w:lang w:eastAsia="hr-HR"/>
        </w:rPr>
        <w:t xml:space="preserve">, nadzor kvalitete izvješća vanjske revizorske kuće, nadzor godišnjeg izvješća Agencije te napretka u realizaciji aktivnosti iz godišnjeg Radnog programa. Nadležna </w:t>
      </w:r>
      <w:r w:rsidR="00FC3940" w:rsidRPr="00E4546F">
        <w:rPr>
          <w:rFonts w:ascii="Arial" w:hAnsi="Arial" w:cs="Arial"/>
          <w:color w:val="595959" w:themeColor="text1" w:themeTint="A6"/>
          <w:sz w:val="22"/>
          <w:szCs w:val="22"/>
          <w:lang w:eastAsia="hr-HR"/>
        </w:rPr>
        <w:t xml:space="preserve">tijela državne uprave </w:t>
      </w:r>
      <w:r w:rsidRPr="00E4546F">
        <w:rPr>
          <w:rFonts w:ascii="Arial" w:hAnsi="Arial" w:cs="Arial"/>
          <w:color w:val="595959" w:themeColor="text1" w:themeTint="A6"/>
          <w:sz w:val="22"/>
          <w:szCs w:val="22"/>
          <w:lang w:eastAsia="hr-HR"/>
        </w:rPr>
        <w:t>dužna su svake godine do 31. listopada predati Europskoj komisiji izvješće o svojim nadzornim aktivnostima kojim se jamči da Agencija upravlja programom Erasmus+</w:t>
      </w:r>
      <w:r w:rsidR="008D3A48" w:rsidRPr="00E4546F">
        <w:rPr>
          <w:rFonts w:ascii="Arial" w:hAnsi="Arial" w:cs="Arial"/>
          <w:color w:val="595959" w:themeColor="text1" w:themeTint="A6"/>
          <w:sz w:val="22"/>
          <w:szCs w:val="22"/>
          <w:lang w:eastAsia="hr-HR"/>
        </w:rPr>
        <w:t>/</w:t>
      </w:r>
      <w:r w:rsidR="00FC3940" w:rsidRPr="00E4546F">
        <w:rPr>
          <w:rFonts w:ascii="Arial" w:hAnsi="Arial" w:cs="Arial"/>
          <w:color w:val="595959" w:themeColor="text1" w:themeTint="A6"/>
          <w:sz w:val="22"/>
          <w:szCs w:val="22"/>
          <w:lang w:eastAsia="hr-HR"/>
        </w:rPr>
        <w:t xml:space="preserve">ESS </w:t>
      </w:r>
      <w:r w:rsidR="008D3A48" w:rsidRPr="00E4546F">
        <w:rPr>
          <w:rFonts w:ascii="Arial" w:hAnsi="Arial" w:cs="Arial"/>
          <w:color w:val="595959" w:themeColor="text1" w:themeTint="A6"/>
          <w:sz w:val="22"/>
          <w:szCs w:val="22"/>
          <w:lang w:eastAsia="hr-HR"/>
        </w:rPr>
        <w:t xml:space="preserve">prema </w:t>
      </w:r>
      <w:r w:rsidRPr="00E4546F">
        <w:rPr>
          <w:rFonts w:ascii="Arial" w:hAnsi="Arial" w:cs="Arial"/>
          <w:color w:val="595959" w:themeColor="text1" w:themeTint="A6"/>
          <w:sz w:val="22"/>
          <w:szCs w:val="22"/>
          <w:lang w:eastAsia="hr-HR"/>
        </w:rPr>
        <w:t>važećim pravilima Unije.</w:t>
      </w:r>
      <w:r w:rsidR="00905415" w:rsidRPr="00E4546F">
        <w:rPr>
          <w:rFonts w:ascii="Arial" w:hAnsi="Arial" w:cs="Arial"/>
          <w:color w:val="595959" w:themeColor="text1" w:themeTint="A6"/>
          <w:sz w:val="22"/>
          <w:szCs w:val="22"/>
          <w:lang w:eastAsia="hr-HR"/>
        </w:rPr>
        <w:t xml:space="preserve"> </w:t>
      </w:r>
    </w:p>
    <w:p w14:paraId="03A0A2D2" w14:textId="77777777" w:rsidR="006252F6" w:rsidRPr="00E4546F" w:rsidRDefault="006252F6" w:rsidP="006252F6">
      <w:pPr>
        <w:jc w:val="both"/>
        <w:rPr>
          <w:rFonts w:ascii="Arial" w:hAnsi="Arial" w:cs="Arial"/>
          <w:color w:val="595959" w:themeColor="text1" w:themeTint="A6"/>
          <w:sz w:val="22"/>
          <w:szCs w:val="22"/>
          <w:lang w:eastAsia="hr-HR"/>
        </w:rPr>
      </w:pPr>
    </w:p>
    <w:p w14:paraId="4492F19C" w14:textId="478C3A13" w:rsidR="006252F6" w:rsidRPr="00E4546F" w:rsidRDefault="006252F6" w:rsidP="006252F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Od 1. siječnja 2015. godine za provedbu unutarnje revizije zadužena je nadležna služba Ministarstva znanosti i obrazovanja</w:t>
      </w:r>
      <w:r w:rsidR="0059104E" w:rsidRPr="00E4546F">
        <w:rPr>
          <w:rFonts w:ascii="Arial" w:hAnsi="Arial" w:cs="Arial"/>
          <w:color w:val="595959" w:themeColor="text1" w:themeTint="A6"/>
          <w:sz w:val="22"/>
          <w:szCs w:val="22"/>
          <w:lang w:eastAsia="hr-HR"/>
        </w:rPr>
        <w:t xml:space="preserve"> </w:t>
      </w:r>
      <w:r w:rsidR="00537ED3" w:rsidRPr="00E4546F">
        <w:rPr>
          <w:rFonts w:ascii="Arial" w:hAnsi="Arial" w:cs="Arial"/>
          <w:color w:val="595959" w:themeColor="text1" w:themeTint="A6"/>
          <w:sz w:val="22"/>
          <w:szCs w:val="22"/>
          <w:lang w:eastAsia="hr-HR"/>
        </w:rPr>
        <w:t xml:space="preserve">s </w:t>
      </w:r>
      <w:r w:rsidRPr="00E4546F">
        <w:rPr>
          <w:rFonts w:ascii="Arial" w:hAnsi="Arial" w:cs="Arial"/>
          <w:color w:val="595959" w:themeColor="text1" w:themeTint="A6"/>
          <w:sz w:val="22"/>
          <w:szCs w:val="22"/>
          <w:lang w:eastAsia="hr-HR"/>
        </w:rPr>
        <w:t>obzirom</w:t>
      </w:r>
      <w:r w:rsidR="00537ED3" w:rsidRPr="00E4546F">
        <w:rPr>
          <w:rFonts w:ascii="Arial" w:hAnsi="Arial" w:cs="Arial"/>
          <w:color w:val="595959" w:themeColor="text1" w:themeTint="A6"/>
          <w:sz w:val="22"/>
          <w:szCs w:val="22"/>
          <w:lang w:eastAsia="hr-HR"/>
        </w:rPr>
        <w:t xml:space="preserve"> na to</w:t>
      </w:r>
      <w:r w:rsidRPr="00E4546F">
        <w:rPr>
          <w:rFonts w:ascii="Arial" w:hAnsi="Arial" w:cs="Arial"/>
          <w:color w:val="595959" w:themeColor="text1" w:themeTint="A6"/>
          <w:sz w:val="22"/>
          <w:szCs w:val="22"/>
          <w:lang w:eastAsia="hr-HR"/>
        </w:rPr>
        <w:t xml:space="preserve"> da se Agencija odlučila za centralizirani sustav unutarnjih revizija jer opseg i učestalost unutarnjih revizija Agencije ne opravdavaju postojanje samostalne organizacijske jedinice za unutarnju reviziju. </w:t>
      </w:r>
    </w:p>
    <w:p w14:paraId="2674EC67" w14:textId="478C3A13" w:rsidR="00407D88" w:rsidRPr="00E4546F" w:rsidRDefault="00407D88" w:rsidP="006252F6">
      <w:pPr>
        <w:jc w:val="both"/>
        <w:rPr>
          <w:rFonts w:ascii="Arial" w:hAnsi="Arial" w:cs="Arial"/>
          <w:color w:val="595959" w:themeColor="text1" w:themeTint="A6"/>
          <w:sz w:val="22"/>
          <w:szCs w:val="22"/>
          <w:lang w:eastAsia="hr-HR"/>
        </w:rPr>
      </w:pPr>
    </w:p>
    <w:p w14:paraId="544BC4AA" w14:textId="22B5A2EE" w:rsidR="006252F6" w:rsidRPr="00E4546F" w:rsidRDefault="006252F6" w:rsidP="006252F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Europska komisija nadzire i procjenjuje nacionalni integrirani sustav kontrole ocjen</w:t>
      </w:r>
      <w:r w:rsidR="00537ED3" w:rsidRPr="00E4546F">
        <w:rPr>
          <w:rFonts w:ascii="Arial" w:hAnsi="Arial" w:cs="Arial"/>
          <w:color w:val="595959" w:themeColor="text1" w:themeTint="A6"/>
          <w:sz w:val="22"/>
          <w:szCs w:val="22"/>
          <w:lang w:eastAsia="hr-HR"/>
        </w:rPr>
        <w:t>om</w:t>
      </w:r>
      <w:r w:rsidRPr="00E4546F">
        <w:rPr>
          <w:rFonts w:ascii="Arial" w:hAnsi="Arial" w:cs="Arial"/>
          <w:color w:val="595959" w:themeColor="text1" w:themeTint="A6"/>
          <w:sz w:val="22"/>
          <w:szCs w:val="22"/>
          <w:lang w:eastAsia="hr-HR"/>
        </w:rPr>
        <w:t xml:space="preserve"> godišnjih </w:t>
      </w:r>
      <w:r w:rsidR="0059104E" w:rsidRPr="00E4546F">
        <w:rPr>
          <w:rFonts w:ascii="Arial" w:hAnsi="Arial" w:cs="Arial"/>
          <w:color w:val="595959" w:themeColor="text1" w:themeTint="A6"/>
          <w:sz w:val="22"/>
          <w:szCs w:val="22"/>
          <w:lang w:eastAsia="hr-HR"/>
        </w:rPr>
        <w:t xml:space="preserve">izjava </w:t>
      </w:r>
      <w:r w:rsidRPr="00E4546F">
        <w:rPr>
          <w:rFonts w:ascii="Arial" w:hAnsi="Arial" w:cs="Arial"/>
          <w:color w:val="595959" w:themeColor="text1" w:themeTint="A6"/>
          <w:sz w:val="22"/>
          <w:szCs w:val="22"/>
          <w:lang w:eastAsia="hr-HR"/>
        </w:rPr>
        <w:t xml:space="preserve">o upravljanju </w:t>
      </w:r>
      <w:r w:rsidR="00537ED3"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godišnjeg izvješća Ministarstva znanosti i obrazovanja te </w:t>
      </w:r>
      <w:r w:rsidR="00B81891" w:rsidRPr="00E4546F">
        <w:rPr>
          <w:rFonts w:ascii="Arial" w:hAnsi="Arial" w:cs="Arial"/>
          <w:bCs/>
          <w:color w:val="595959" w:themeColor="text1" w:themeTint="A6"/>
          <w:sz w:val="22"/>
          <w:szCs w:val="22"/>
          <w:lang w:eastAsia="hr-HR"/>
        </w:rPr>
        <w:t>Središnjeg državnog ureda za demografiju i mlade</w:t>
      </w:r>
      <w:r w:rsidRPr="00E4546F">
        <w:rPr>
          <w:rFonts w:ascii="Arial" w:hAnsi="Arial" w:cs="Arial"/>
          <w:color w:val="595959" w:themeColor="text1" w:themeTint="A6"/>
          <w:sz w:val="22"/>
          <w:szCs w:val="22"/>
          <w:lang w:eastAsia="hr-HR"/>
        </w:rPr>
        <w:t>. Europska komisija zadržava pravo provjere i revizije Agencije i nje</w:t>
      </w:r>
      <w:r w:rsidR="0059104E" w:rsidRPr="00E4546F">
        <w:rPr>
          <w:rFonts w:ascii="Arial" w:hAnsi="Arial" w:cs="Arial"/>
          <w:color w:val="595959" w:themeColor="text1" w:themeTint="A6"/>
          <w:sz w:val="22"/>
          <w:szCs w:val="22"/>
          <w:lang w:eastAsia="hr-HR"/>
        </w:rPr>
        <w:t>zi</w:t>
      </w:r>
      <w:r w:rsidRPr="00E4546F">
        <w:rPr>
          <w:rFonts w:ascii="Arial" w:hAnsi="Arial" w:cs="Arial"/>
          <w:color w:val="595959" w:themeColor="text1" w:themeTint="A6"/>
          <w:sz w:val="22"/>
          <w:szCs w:val="22"/>
          <w:lang w:eastAsia="hr-HR"/>
        </w:rPr>
        <w:t xml:space="preserve">nih korisnika u svakom trenutku. Nadalje, Europski revizorski sud i Europski antikorupcijski ured imaju pravo </w:t>
      </w:r>
      <w:r w:rsidR="0059104E" w:rsidRPr="00E4546F">
        <w:rPr>
          <w:rFonts w:ascii="Arial" w:hAnsi="Arial" w:cs="Arial"/>
          <w:color w:val="595959" w:themeColor="text1" w:themeTint="A6"/>
          <w:sz w:val="22"/>
          <w:szCs w:val="22"/>
          <w:lang w:eastAsia="hr-HR"/>
        </w:rPr>
        <w:t xml:space="preserve">provesti </w:t>
      </w:r>
      <w:r w:rsidRPr="00E4546F">
        <w:rPr>
          <w:rFonts w:ascii="Arial" w:hAnsi="Arial" w:cs="Arial"/>
          <w:color w:val="595959" w:themeColor="text1" w:themeTint="A6"/>
          <w:sz w:val="22"/>
          <w:szCs w:val="22"/>
          <w:lang w:eastAsia="hr-HR"/>
        </w:rPr>
        <w:t>provjere i kontrole korisnika Agencije, Agencije i nje</w:t>
      </w:r>
      <w:r w:rsidR="0059104E" w:rsidRPr="00E4546F">
        <w:rPr>
          <w:rFonts w:ascii="Arial" w:hAnsi="Arial" w:cs="Arial"/>
          <w:color w:val="595959" w:themeColor="text1" w:themeTint="A6"/>
          <w:sz w:val="22"/>
          <w:szCs w:val="22"/>
          <w:lang w:eastAsia="hr-HR"/>
        </w:rPr>
        <w:t>zi</w:t>
      </w:r>
      <w:r w:rsidRPr="00E4546F">
        <w:rPr>
          <w:rFonts w:ascii="Arial" w:hAnsi="Arial" w:cs="Arial"/>
          <w:color w:val="595959" w:themeColor="text1" w:themeTint="A6"/>
          <w:sz w:val="22"/>
          <w:szCs w:val="22"/>
          <w:lang w:eastAsia="hr-HR"/>
        </w:rPr>
        <w:t>nih nadzornih tijela.</w:t>
      </w:r>
    </w:p>
    <w:p w14:paraId="01717484" w14:textId="788FA0A0" w:rsidR="00905415" w:rsidRPr="00E4546F" w:rsidRDefault="00905415" w:rsidP="006252F6">
      <w:pPr>
        <w:jc w:val="both"/>
        <w:rPr>
          <w:rFonts w:ascii="Arial" w:hAnsi="Arial" w:cs="Arial"/>
          <w:color w:val="595959" w:themeColor="text1" w:themeTint="A6"/>
          <w:sz w:val="22"/>
          <w:szCs w:val="22"/>
          <w:lang w:eastAsia="hr-HR"/>
        </w:rPr>
      </w:pPr>
    </w:p>
    <w:p w14:paraId="39120E91" w14:textId="79159EB0" w:rsidR="00905415" w:rsidRPr="00E4546F" w:rsidRDefault="00905415" w:rsidP="006252F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U 202</w:t>
      </w:r>
      <w:r w:rsidR="004C298D"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godin</w:t>
      </w:r>
      <w:r w:rsidR="004C298D" w:rsidRPr="00E4546F">
        <w:rPr>
          <w:rFonts w:ascii="Arial" w:hAnsi="Arial" w:cs="Arial"/>
          <w:color w:val="595959" w:themeColor="text1" w:themeTint="A6"/>
          <w:sz w:val="22"/>
          <w:szCs w:val="22"/>
          <w:lang w:eastAsia="hr-HR"/>
        </w:rPr>
        <w:t>i</w:t>
      </w:r>
      <w:r w:rsidRPr="00E4546F">
        <w:rPr>
          <w:rFonts w:ascii="Arial" w:hAnsi="Arial" w:cs="Arial"/>
          <w:color w:val="595959" w:themeColor="text1" w:themeTint="A6"/>
          <w:sz w:val="22"/>
          <w:szCs w:val="22"/>
          <w:lang w:eastAsia="hr-HR"/>
        </w:rPr>
        <w:t xml:space="preserve"> </w:t>
      </w:r>
      <w:r w:rsidR="004C298D" w:rsidRPr="00E4546F">
        <w:rPr>
          <w:rFonts w:ascii="Arial" w:hAnsi="Arial" w:cs="Arial"/>
          <w:color w:val="595959" w:themeColor="text1" w:themeTint="A6"/>
          <w:sz w:val="22"/>
          <w:szCs w:val="22"/>
          <w:lang w:eastAsia="hr-HR"/>
        </w:rPr>
        <w:t>ni</w:t>
      </w:r>
      <w:r w:rsidR="001B64A3" w:rsidRPr="00E4546F">
        <w:rPr>
          <w:rFonts w:ascii="Arial" w:hAnsi="Arial" w:cs="Arial"/>
          <w:color w:val="595959" w:themeColor="text1" w:themeTint="A6"/>
          <w:sz w:val="22"/>
          <w:szCs w:val="22"/>
          <w:lang w:eastAsia="hr-HR"/>
        </w:rPr>
        <w:t xml:space="preserve"> nacionalna tijela ni Europska komisija</w:t>
      </w:r>
      <w:r w:rsidR="005B678F" w:rsidRPr="00E4546F">
        <w:rPr>
          <w:rFonts w:ascii="Arial" w:hAnsi="Arial" w:cs="Arial"/>
          <w:color w:val="595959" w:themeColor="text1" w:themeTint="A6"/>
          <w:sz w:val="22"/>
          <w:szCs w:val="22"/>
          <w:lang w:eastAsia="hr-HR"/>
        </w:rPr>
        <w:t>,</w:t>
      </w:r>
      <w:r w:rsidR="001B64A3" w:rsidRPr="00E4546F">
        <w:rPr>
          <w:rFonts w:ascii="Arial" w:hAnsi="Arial" w:cs="Arial"/>
          <w:color w:val="595959" w:themeColor="text1" w:themeTint="A6"/>
          <w:sz w:val="22"/>
          <w:szCs w:val="22"/>
          <w:lang w:eastAsia="hr-HR"/>
        </w:rPr>
        <w:t xml:space="preserve"> </w:t>
      </w:r>
      <w:r w:rsidR="00445AC4" w:rsidRPr="00E4546F">
        <w:rPr>
          <w:rFonts w:ascii="Arial" w:hAnsi="Arial" w:cs="Arial"/>
          <w:color w:val="595959" w:themeColor="text1" w:themeTint="A6"/>
          <w:sz w:val="22"/>
          <w:szCs w:val="22"/>
          <w:lang w:eastAsia="hr-HR"/>
        </w:rPr>
        <w:t>odnosno</w:t>
      </w:r>
      <w:r w:rsidR="005B678F" w:rsidRPr="00E4546F">
        <w:rPr>
          <w:rFonts w:ascii="Arial" w:hAnsi="Arial" w:cs="Arial"/>
          <w:color w:val="595959" w:themeColor="text1" w:themeTint="A6"/>
          <w:sz w:val="22"/>
          <w:szCs w:val="22"/>
          <w:lang w:eastAsia="hr-HR"/>
        </w:rPr>
        <w:t xml:space="preserve"> </w:t>
      </w:r>
      <w:r w:rsidR="00445AC4" w:rsidRPr="00E4546F">
        <w:rPr>
          <w:rFonts w:ascii="Arial" w:hAnsi="Arial" w:cs="Arial"/>
          <w:color w:val="595959" w:themeColor="text1" w:themeTint="A6"/>
          <w:sz w:val="22"/>
          <w:szCs w:val="22"/>
          <w:lang w:eastAsia="hr-HR"/>
        </w:rPr>
        <w:t xml:space="preserve">tijela </w:t>
      </w:r>
      <w:r w:rsidR="005B678F" w:rsidRPr="00E4546F">
        <w:rPr>
          <w:rFonts w:ascii="Arial" w:hAnsi="Arial" w:cs="Arial"/>
          <w:color w:val="595959" w:themeColor="text1" w:themeTint="A6"/>
          <w:sz w:val="22"/>
          <w:szCs w:val="22"/>
          <w:lang w:eastAsia="hr-HR"/>
        </w:rPr>
        <w:t xml:space="preserve">koja je delegirala </w:t>
      </w:r>
      <w:r w:rsidR="0033108B" w:rsidRPr="00E4546F">
        <w:rPr>
          <w:rFonts w:ascii="Arial" w:hAnsi="Arial" w:cs="Arial"/>
          <w:color w:val="595959" w:themeColor="text1" w:themeTint="A6"/>
          <w:sz w:val="22"/>
          <w:szCs w:val="22"/>
          <w:lang w:eastAsia="hr-HR"/>
        </w:rPr>
        <w:t>Europska</w:t>
      </w:r>
      <w:r w:rsidR="005B678F" w:rsidRPr="00E4546F">
        <w:rPr>
          <w:rFonts w:ascii="Arial" w:hAnsi="Arial" w:cs="Arial"/>
          <w:color w:val="595959" w:themeColor="text1" w:themeTint="A6"/>
          <w:sz w:val="22"/>
          <w:szCs w:val="22"/>
          <w:lang w:eastAsia="hr-HR"/>
        </w:rPr>
        <w:t xml:space="preserve"> komisija </w:t>
      </w:r>
      <w:r w:rsidR="00445AC4" w:rsidRPr="00E4546F">
        <w:rPr>
          <w:rFonts w:ascii="Arial" w:hAnsi="Arial" w:cs="Arial"/>
          <w:color w:val="595959" w:themeColor="text1" w:themeTint="A6"/>
          <w:sz w:val="22"/>
          <w:szCs w:val="22"/>
          <w:lang w:eastAsia="hr-HR"/>
        </w:rPr>
        <w:t>nisu provodil</w:t>
      </w:r>
      <w:r w:rsidR="00E655AD" w:rsidRPr="00E4546F">
        <w:rPr>
          <w:rFonts w:ascii="Arial" w:hAnsi="Arial" w:cs="Arial"/>
          <w:color w:val="595959" w:themeColor="text1" w:themeTint="A6"/>
          <w:sz w:val="22"/>
          <w:szCs w:val="22"/>
          <w:lang w:eastAsia="hr-HR"/>
        </w:rPr>
        <w:t>i</w:t>
      </w:r>
      <w:r w:rsidR="00445AC4" w:rsidRPr="00E4546F">
        <w:rPr>
          <w:rFonts w:ascii="Arial" w:hAnsi="Arial" w:cs="Arial"/>
          <w:color w:val="595959" w:themeColor="text1" w:themeTint="A6"/>
          <w:sz w:val="22"/>
          <w:szCs w:val="22"/>
          <w:lang w:eastAsia="hr-HR"/>
        </w:rPr>
        <w:t xml:space="preserve"> </w:t>
      </w:r>
      <w:r w:rsidR="005A44FC" w:rsidRPr="00E4546F">
        <w:rPr>
          <w:rFonts w:ascii="Arial" w:hAnsi="Arial" w:cs="Arial"/>
          <w:color w:val="595959" w:themeColor="text1" w:themeTint="A6"/>
          <w:sz w:val="22"/>
          <w:szCs w:val="22"/>
          <w:lang w:eastAsia="hr-HR"/>
        </w:rPr>
        <w:t xml:space="preserve">dodatne </w:t>
      </w:r>
      <w:r w:rsidR="00445AC4" w:rsidRPr="00E4546F">
        <w:rPr>
          <w:rFonts w:ascii="Arial" w:hAnsi="Arial" w:cs="Arial"/>
          <w:color w:val="595959" w:themeColor="text1" w:themeTint="A6"/>
          <w:sz w:val="22"/>
          <w:szCs w:val="22"/>
          <w:lang w:eastAsia="hr-HR"/>
        </w:rPr>
        <w:t>revizije u Agenciji.</w:t>
      </w:r>
      <w:r w:rsidRPr="00E4546F">
        <w:rPr>
          <w:rFonts w:ascii="Arial" w:hAnsi="Arial" w:cs="Arial"/>
          <w:color w:val="595959" w:themeColor="text1" w:themeTint="A6"/>
          <w:sz w:val="22"/>
          <w:szCs w:val="22"/>
          <w:lang w:eastAsia="hr-HR"/>
        </w:rPr>
        <w:t xml:space="preserve"> </w:t>
      </w:r>
    </w:p>
    <w:p w14:paraId="79C4832C" w14:textId="3CF531A1" w:rsidR="008C0948" w:rsidRPr="00E4546F" w:rsidRDefault="008C0948" w:rsidP="004D2CD1">
      <w:pPr>
        <w:pStyle w:val="Heading20"/>
        <w:numPr>
          <w:ilvl w:val="0"/>
          <w:numId w:val="29"/>
        </w:numPr>
        <w:rPr>
          <w:rFonts w:cs="Arial"/>
          <w:color w:val="595959" w:themeColor="text1" w:themeTint="A6"/>
        </w:rPr>
      </w:pPr>
      <w:bookmarkStart w:id="97" w:name="_Toc533153923"/>
      <w:bookmarkStart w:id="98" w:name="_Toc31099551"/>
      <w:bookmarkStart w:id="99" w:name="_Toc31201142"/>
      <w:bookmarkStart w:id="100" w:name="_Toc97019444"/>
      <w:bookmarkStart w:id="101" w:name="_Toc98223638"/>
      <w:r w:rsidRPr="00E4546F">
        <w:rPr>
          <w:rFonts w:cs="Arial"/>
          <w:color w:val="595959" w:themeColor="text1" w:themeTint="A6"/>
        </w:rPr>
        <w:lastRenderedPageBreak/>
        <w:t>Upravljanje ljudskim potencijalima</w:t>
      </w:r>
      <w:bookmarkEnd w:id="97"/>
      <w:bookmarkEnd w:id="98"/>
      <w:bookmarkEnd w:id="99"/>
      <w:bookmarkEnd w:id="100"/>
      <w:bookmarkEnd w:id="101"/>
    </w:p>
    <w:p w14:paraId="02E931E3" w14:textId="0EAF3EAD" w:rsidR="00DD7CC8" w:rsidRPr="00E4546F" w:rsidRDefault="00DD7CC8" w:rsidP="00DD7CC8">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Agencija je osigurala financijska sredstva i dostatan broj </w:t>
      </w:r>
      <w:r w:rsidR="00DE3957" w:rsidRPr="00E4546F">
        <w:rPr>
          <w:rFonts w:ascii="Arial" w:hAnsi="Arial" w:cs="Arial"/>
          <w:color w:val="595959" w:themeColor="text1" w:themeTint="A6"/>
          <w:sz w:val="22"/>
          <w:szCs w:val="22"/>
          <w:lang w:eastAsia="hr-HR"/>
        </w:rPr>
        <w:t xml:space="preserve">djelatnika </w:t>
      </w:r>
      <w:r w:rsidRPr="00E4546F">
        <w:rPr>
          <w:rFonts w:ascii="Arial" w:hAnsi="Arial" w:cs="Arial"/>
          <w:color w:val="595959" w:themeColor="text1" w:themeTint="A6"/>
          <w:sz w:val="22"/>
          <w:szCs w:val="22"/>
          <w:lang w:eastAsia="hr-HR"/>
        </w:rPr>
        <w:t>kako bi se osiguralo i</w:t>
      </w:r>
      <w:r w:rsidR="0059104E" w:rsidRPr="00E4546F">
        <w:rPr>
          <w:rFonts w:ascii="Arial" w:hAnsi="Arial" w:cs="Arial"/>
          <w:color w:val="595959" w:themeColor="text1" w:themeTint="A6"/>
          <w:sz w:val="22"/>
          <w:szCs w:val="22"/>
          <w:lang w:eastAsia="hr-HR"/>
        </w:rPr>
        <w:t xml:space="preserve">spunjavanje </w:t>
      </w:r>
      <w:r w:rsidRPr="00E4546F">
        <w:rPr>
          <w:rFonts w:ascii="Arial" w:hAnsi="Arial" w:cs="Arial"/>
          <w:color w:val="595959" w:themeColor="text1" w:themeTint="A6"/>
          <w:sz w:val="22"/>
          <w:szCs w:val="22"/>
          <w:lang w:eastAsia="hr-HR"/>
        </w:rPr>
        <w:t>zadaća preuzetih programima Erasmus+</w:t>
      </w:r>
      <w:r w:rsidR="00C262C0" w:rsidRPr="00E4546F">
        <w:rPr>
          <w:rFonts w:ascii="Arial" w:hAnsi="Arial" w:cs="Arial"/>
          <w:color w:val="595959" w:themeColor="text1" w:themeTint="A6"/>
          <w:sz w:val="22"/>
          <w:szCs w:val="22"/>
          <w:lang w:eastAsia="hr-HR"/>
        </w:rPr>
        <w:t>, Europske snage solidarnosti</w:t>
      </w:r>
      <w:r w:rsidRPr="00E4546F">
        <w:rPr>
          <w:rFonts w:ascii="Arial" w:hAnsi="Arial" w:cs="Arial"/>
          <w:color w:val="595959" w:themeColor="text1" w:themeTint="A6"/>
          <w:sz w:val="22"/>
          <w:szCs w:val="22"/>
          <w:lang w:eastAsia="hr-HR"/>
        </w:rPr>
        <w:t xml:space="preserve"> i Obzor </w:t>
      </w:r>
      <w:r w:rsidR="00E459AD" w:rsidRPr="00E4546F">
        <w:rPr>
          <w:rFonts w:ascii="Arial" w:hAnsi="Arial" w:cs="Arial"/>
          <w:color w:val="595959" w:themeColor="text1" w:themeTint="A6"/>
          <w:sz w:val="22"/>
          <w:szCs w:val="22"/>
          <w:lang w:eastAsia="hr-HR"/>
        </w:rPr>
        <w:t xml:space="preserve"> Europa</w:t>
      </w:r>
      <w:r w:rsidRPr="00E4546F">
        <w:rPr>
          <w:rFonts w:ascii="Arial" w:hAnsi="Arial" w:cs="Arial"/>
          <w:color w:val="595959" w:themeColor="text1" w:themeTint="A6"/>
          <w:sz w:val="22"/>
          <w:szCs w:val="22"/>
          <w:lang w:eastAsia="hr-HR"/>
        </w:rPr>
        <w:t xml:space="preserve"> </w:t>
      </w:r>
      <w:r w:rsidR="0096783A" w:rsidRPr="00E4546F">
        <w:rPr>
          <w:rFonts w:ascii="Arial" w:hAnsi="Arial" w:cs="Arial"/>
          <w:color w:val="595959" w:themeColor="text1" w:themeTint="A6"/>
          <w:sz w:val="22"/>
          <w:szCs w:val="22"/>
          <w:lang w:eastAsia="hr-HR"/>
        </w:rPr>
        <w:t xml:space="preserve">te ostalih mreža, inicijativa i projekata </w:t>
      </w:r>
      <w:r w:rsidRPr="00E4546F">
        <w:rPr>
          <w:rFonts w:ascii="Arial" w:hAnsi="Arial" w:cs="Arial"/>
          <w:color w:val="595959" w:themeColor="text1" w:themeTint="A6"/>
          <w:sz w:val="22"/>
          <w:szCs w:val="22"/>
          <w:lang w:eastAsia="hr-HR"/>
        </w:rPr>
        <w:t>poštujući pritom preporuke Komisije o potrebi osiguranja dovoljnog broja educiranih</w:t>
      </w:r>
      <w:r w:rsidR="005B678F" w:rsidRPr="00E4546F">
        <w:rPr>
          <w:rFonts w:ascii="Arial" w:hAnsi="Arial" w:cs="Arial"/>
          <w:color w:val="595959" w:themeColor="text1" w:themeTint="A6"/>
          <w:sz w:val="22"/>
          <w:szCs w:val="22"/>
          <w:lang w:eastAsia="hr-HR"/>
        </w:rPr>
        <w:t xml:space="preserve"> </w:t>
      </w:r>
      <w:r w:rsidR="00DE3957" w:rsidRPr="00E4546F">
        <w:rPr>
          <w:rFonts w:ascii="Arial" w:hAnsi="Arial" w:cs="Arial"/>
          <w:color w:val="595959" w:themeColor="text1" w:themeTint="A6"/>
          <w:sz w:val="22"/>
          <w:szCs w:val="22"/>
          <w:lang w:eastAsia="hr-HR"/>
        </w:rPr>
        <w:t>djelatnika</w:t>
      </w:r>
      <w:r w:rsidRPr="00E4546F">
        <w:rPr>
          <w:rFonts w:ascii="Arial" w:hAnsi="Arial" w:cs="Arial"/>
          <w:color w:val="595959" w:themeColor="text1" w:themeTint="A6"/>
          <w:sz w:val="22"/>
          <w:szCs w:val="22"/>
          <w:lang w:eastAsia="hr-HR"/>
        </w:rPr>
        <w:t xml:space="preserve">. </w:t>
      </w:r>
    </w:p>
    <w:p w14:paraId="2D4DC26F" w14:textId="1B28DD5D" w:rsidR="00721F47" w:rsidRPr="00E4546F" w:rsidRDefault="00721F47" w:rsidP="00DD7CC8">
      <w:pPr>
        <w:jc w:val="both"/>
        <w:rPr>
          <w:rFonts w:ascii="Arial" w:hAnsi="Arial" w:cs="Arial"/>
          <w:color w:val="595959" w:themeColor="text1" w:themeTint="A6"/>
          <w:sz w:val="22"/>
          <w:szCs w:val="22"/>
          <w:lang w:eastAsia="hr-HR"/>
        </w:rPr>
      </w:pPr>
    </w:p>
    <w:p w14:paraId="6D7ACD7F" w14:textId="740431A2" w:rsidR="00DD7CC8" w:rsidRPr="00E4546F" w:rsidRDefault="00DD7CC8" w:rsidP="00DD7CC8">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Tijekom 20</w:t>
      </w:r>
      <w:r w:rsidR="46C9E727" w:rsidRPr="00E4546F">
        <w:rPr>
          <w:rFonts w:ascii="Arial" w:hAnsi="Arial" w:cs="Arial"/>
          <w:color w:val="595959" w:themeColor="text1" w:themeTint="A6"/>
          <w:sz w:val="22"/>
          <w:szCs w:val="22"/>
          <w:lang w:eastAsia="hr-HR"/>
        </w:rPr>
        <w:t>2</w:t>
      </w:r>
      <w:r w:rsidR="00E43D6D"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godine Agencija je sustavno primjenjivala aktivnosti </w:t>
      </w:r>
      <w:r w:rsidR="0059104E" w:rsidRPr="00E4546F">
        <w:rPr>
          <w:rFonts w:ascii="Arial" w:hAnsi="Arial" w:cs="Arial"/>
          <w:color w:val="595959" w:themeColor="text1" w:themeTint="A6"/>
          <w:sz w:val="22"/>
          <w:szCs w:val="22"/>
          <w:lang w:eastAsia="hr-HR"/>
        </w:rPr>
        <w:t xml:space="preserve">s ciljem </w:t>
      </w:r>
      <w:r w:rsidRPr="00E4546F">
        <w:rPr>
          <w:rFonts w:ascii="Arial" w:hAnsi="Arial" w:cs="Arial"/>
          <w:color w:val="595959" w:themeColor="text1" w:themeTint="A6"/>
          <w:sz w:val="22"/>
          <w:szCs w:val="22"/>
          <w:lang w:eastAsia="hr-HR"/>
        </w:rPr>
        <w:t xml:space="preserve">upravljanja ljudskim potencijalima pridržavajući se procesa uvođenja novih </w:t>
      </w:r>
      <w:r w:rsidR="00DE3957" w:rsidRPr="00E4546F">
        <w:rPr>
          <w:rFonts w:ascii="Arial" w:hAnsi="Arial" w:cs="Arial"/>
          <w:color w:val="595959" w:themeColor="text1" w:themeTint="A6"/>
          <w:sz w:val="22"/>
          <w:szCs w:val="22"/>
          <w:lang w:eastAsia="hr-HR"/>
        </w:rPr>
        <w:t xml:space="preserve">djelatnika </w:t>
      </w:r>
      <w:r w:rsidRPr="00E4546F">
        <w:rPr>
          <w:rFonts w:ascii="Arial" w:hAnsi="Arial" w:cs="Arial"/>
          <w:color w:val="595959" w:themeColor="text1" w:themeTint="A6"/>
          <w:sz w:val="22"/>
          <w:szCs w:val="22"/>
          <w:lang w:eastAsia="hr-HR"/>
        </w:rPr>
        <w:t>u rad sustav</w:t>
      </w:r>
      <w:r w:rsidR="00A41785" w:rsidRPr="00E4546F">
        <w:rPr>
          <w:rFonts w:ascii="Arial" w:hAnsi="Arial" w:cs="Arial"/>
          <w:color w:val="595959" w:themeColor="text1" w:themeTint="A6"/>
          <w:sz w:val="22"/>
          <w:szCs w:val="22"/>
          <w:lang w:eastAsia="hr-HR"/>
        </w:rPr>
        <w:t xml:space="preserve">om </w:t>
      </w:r>
      <w:r w:rsidR="005B678F" w:rsidRPr="00E4546F">
        <w:rPr>
          <w:rFonts w:ascii="Arial" w:hAnsi="Arial" w:cs="Arial"/>
          <w:color w:val="595959" w:themeColor="text1" w:themeTint="A6"/>
          <w:sz w:val="22"/>
          <w:szCs w:val="22"/>
          <w:lang w:eastAsia="hr-HR"/>
        </w:rPr>
        <w:t xml:space="preserve">njihova </w:t>
      </w:r>
      <w:r w:rsidRPr="00E4546F">
        <w:rPr>
          <w:rFonts w:ascii="Arial" w:hAnsi="Arial" w:cs="Arial"/>
          <w:color w:val="595959" w:themeColor="text1" w:themeTint="A6"/>
          <w:sz w:val="22"/>
          <w:szCs w:val="22"/>
          <w:lang w:eastAsia="hr-HR"/>
        </w:rPr>
        <w:t>kontinuiranog praćenja i mentoriranja</w:t>
      </w:r>
      <w:r w:rsidR="005B678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te </w:t>
      </w:r>
      <w:r w:rsidR="0059104E" w:rsidRPr="00E4546F">
        <w:rPr>
          <w:rFonts w:ascii="Arial" w:hAnsi="Arial" w:cs="Arial"/>
          <w:color w:val="595959" w:themeColor="text1" w:themeTint="A6"/>
          <w:sz w:val="22"/>
          <w:szCs w:val="22"/>
          <w:lang w:eastAsia="hr-HR"/>
        </w:rPr>
        <w:t xml:space="preserve">vrednovanja </w:t>
      </w:r>
      <w:r w:rsidRPr="00E4546F">
        <w:rPr>
          <w:rFonts w:ascii="Arial" w:hAnsi="Arial" w:cs="Arial"/>
          <w:color w:val="595959" w:themeColor="text1" w:themeTint="A6"/>
          <w:sz w:val="22"/>
          <w:szCs w:val="22"/>
          <w:lang w:eastAsia="hr-HR"/>
        </w:rPr>
        <w:t xml:space="preserve">njihova rada tijekom probnog roka. </w:t>
      </w:r>
    </w:p>
    <w:p w14:paraId="1B2A6FBC" w14:textId="77777777" w:rsidR="00DD7CC8" w:rsidRPr="00E4546F" w:rsidRDefault="00DD7CC8" w:rsidP="00DD7CC8">
      <w:pPr>
        <w:jc w:val="both"/>
        <w:rPr>
          <w:rFonts w:ascii="Arial" w:hAnsi="Arial" w:cs="Arial"/>
          <w:color w:val="595959" w:themeColor="text1" w:themeTint="A6"/>
          <w:sz w:val="22"/>
          <w:szCs w:val="22"/>
          <w:lang w:eastAsia="hr-HR"/>
        </w:rPr>
      </w:pPr>
    </w:p>
    <w:p w14:paraId="03F720E1" w14:textId="1D26F364" w:rsidR="00DD7CC8" w:rsidRPr="00E4546F" w:rsidRDefault="1495F75C" w:rsidP="00DD7CC8">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Za obavljanje svih navedenih djelatnosti u Agenciji su predviđena ukupno 124 radna mjesta</w:t>
      </w:r>
      <w:r w:rsidR="00F55DCD"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koja se popunjavaju </w:t>
      </w:r>
      <w:r w:rsidR="00F55DCD" w:rsidRPr="00E4546F">
        <w:rPr>
          <w:rFonts w:ascii="Arial" w:eastAsia="Arial" w:hAnsi="Arial" w:cs="Arial"/>
          <w:color w:val="595959" w:themeColor="text1" w:themeTint="A6"/>
          <w:sz w:val="22"/>
          <w:szCs w:val="22"/>
        </w:rPr>
        <w:t xml:space="preserve">u skladu s </w:t>
      </w:r>
      <w:r w:rsidRPr="00E4546F">
        <w:rPr>
          <w:rFonts w:ascii="Arial" w:eastAsia="Arial" w:hAnsi="Arial" w:cs="Arial"/>
          <w:color w:val="595959" w:themeColor="text1" w:themeTint="A6"/>
          <w:sz w:val="22"/>
          <w:szCs w:val="22"/>
        </w:rPr>
        <w:t>poslovnim potrebama i raspoloživim financijskim sredstvima, uz prethodnu suglasnost MZO-a. Agencija je tijekom 202</w:t>
      </w:r>
      <w:r w:rsidR="15A0035F"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godine imala u prosjeku </w:t>
      </w:r>
      <w:r w:rsidR="0E0E98FE" w:rsidRPr="00E4546F">
        <w:rPr>
          <w:rFonts w:ascii="Arial" w:eastAsia="Arial" w:hAnsi="Arial" w:cs="Arial"/>
          <w:color w:val="595959" w:themeColor="text1" w:themeTint="A6"/>
          <w:sz w:val="22"/>
          <w:szCs w:val="22"/>
        </w:rPr>
        <w:t>94</w:t>
      </w:r>
      <w:r w:rsidRPr="00E4546F">
        <w:rPr>
          <w:rFonts w:ascii="Arial" w:eastAsia="Arial" w:hAnsi="Arial" w:cs="Arial"/>
          <w:color w:val="595959" w:themeColor="text1" w:themeTint="A6"/>
          <w:sz w:val="22"/>
          <w:szCs w:val="22"/>
        </w:rPr>
        <w:t xml:space="preserve"> </w:t>
      </w:r>
      <w:r w:rsidR="00DE3957" w:rsidRPr="00E4546F">
        <w:rPr>
          <w:rFonts w:ascii="Arial" w:eastAsia="Arial" w:hAnsi="Arial" w:cs="Arial"/>
          <w:color w:val="595959" w:themeColor="text1" w:themeTint="A6"/>
          <w:sz w:val="22"/>
          <w:szCs w:val="22"/>
        </w:rPr>
        <w:t>djelatnika</w:t>
      </w:r>
      <w:r w:rsidRPr="00E4546F">
        <w:rPr>
          <w:rFonts w:ascii="Arial" w:eastAsia="Arial" w:hAnsi="Arial" w:cs="Arial"/>
          <w:color w:val="595959" w:themeColor="text1" w:themeTint="A6"/>
          <w:sz w:val="22"/>
          <w:szCs w:val="22"/>
        </w:rPr>
        <w:t>, od čega</w:t>
      </w:r>
      <w:r w:rsidR="005B678F" w:rsidRPr="00E4546F">
        <w:rPr>
          <w:rFonts w:ascii="Arial" w:eastAsia="Arial" w:hAnsi="Arial" w:cs="Arial"/>
          <w:color w:val="595959" w:themeColor="text1" w:themeTint="A6"/>
          <w:sz w:val="22"/>
          <w:szCs w:val="22"/>
        </w:rPr>
        <w:t xml:space="preserve"> </w:t>
      </w:r>
      <w:r w:rsidR="00F55DCD" w:rsidRPr="00E4546F">
        <w:rPr>
          <w:rFonts w:ascii="Arial" w:eastAsia="Arial" w:hAnsi="Arial" w:cs="Arial"/>
          <w:color w:val="595959" w:themeColor="text1" w:themeTint="A6"/>
          <w:sz w:val="22"/>
          <w:szCs w:val="22"/>
        </w:rPr>
        <w:t xml:space="preserve">se </w:t>
      </w:r>
      <w:r w:rsidR="005B678F" w:rsidRPr="00E4546F">
        <w:rPr>
          <w:rFonts w:ascii="Arial" w:eastAsia="Arial" w:hAnsi="Arial" w:cs="Arial"/>
          <w:color w:val="595959" w:themeColor="text1" w:themeTint="A6"/>
          <w:sz w:val="22"/>
          <w:szCs w:val="22"/>
        </w:rPr>
        <w:t xml:space="preserve">devet </w:t>
      </w:r>
      <w:r w:rsidR="00DE3957" w:rsidRPr="00E4546F">
        <w:rPr>
          <w:rFonts w:ascii="Arial" w:eastAsia="Arial" w:hAnsi="Arial" w:cs="Arial"/>
          <w:color w:val="595959" w:themeColor="text1" w:themeTint="A6"/>
          <w:sz w:val="22"/>
          <w:szCs w:val="22"/>
        </w:rPr>
        <w:t>djelatnica</w:t>
      </w:r>
      <w:r w:rsidR="005B678F" w:rsidRPr="00E4546F">
        <w:rPr>
          <w:rFonts w:ascii="Arial" w:eastAsia="Arial" w:hAnsi="Arial" w:cs="Arial"/>
          <w:color w:val="595959" w:themeColor="text1" w:themeTint="A6"/>
          <w:sz w:val="22"/>
          <w:szCs w:val="22"/>
        </w:rPr>
        <w:t xml:space="preserve"> koristilo </w:t>
      </w:r>
      <w:r w:rsidRPr="00E4546F">
        <w:rPr>
          <w:rFonts w:ascii="Arial" w:eastAsia="Arial" w:hAnsi="Arial" w:cs="Arial"/>
          <w:color w:val="595959" w:themeColor="text1" w:themeTint="A6"/>
          <w:sz w:val="22"/>
          <w:szCs w:val="22"/>
        </w:rPr>
        <w:t>nekim od prava na rodiljni</w:t>
      </w:r>
      <w:r w:rsidR="00F55DCD" w:rsidRPr="00E4546F">
        <w:rPr>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roditeljski dopust</w:t>
      </w:r>
      <w:r w:rsidR="22C2C9AD" w:rsidRPr="00E4546F">
        <w:rPr>
          <w:rFonts w:ascii="Arial" w:eastAsia="Arial" w:hAnsi="Arial" w:cs="Arial"/>
          <w:color w:val="595959" w:themeColor="text1" w:themeTint="A6"/>
          <w:sz w:val="22"/>
          <w:szCs w:val="22"/>
        </w:rPr>
        <w:t>/njegu djeteta</w:t>
      </w:r>
      <w:r w:rsidRPr="00E4546F">
        <w:rPr>
          <w:rFonts w:ascii="Arial" w:eastAsia="Arial" w:hAnsi="Arial" w:cs="Arial"/>
          <w:color w:val="595959" w:themeColor="text1" w:themeTint="A6"/>
          <w:sz w:val="22"/>
          <w:szCs w:val="22"/>
        </w:rPr>
        <w:t>. Tijekom 202</w:t>
      </w:r>
      <w:r w:rsidR="4D8139A7" w:rsidRPr="00E4546F">
        <w:rPr>
          <w:rFonts w:ascii="Arial" w:eastAsia="Arial" w:hAnsi="Arial" w:cs="Arial"/>
          <w:color w:val="595959" w:themeColor="text1" w:themeTint="A6"/>
          <w:sz w:val="22"/>
          <w:szCs w:val="22"/>
        </w:rPr>
        <w:t>1</w:t>
      </w:r>
      <w:r w:rsidRPr="00E4546F">
        <w:rPr>
          <w:rFonts w:ascii="Arial" w:eastAsia="Arial" w:hAnsi="Arial" w:cs="Arial"/>
          <w:color w:val="595959" w:themeColor="text1" w:themeTint="A6"/>
          <w:sz w:val="22"/>
          <w:szCs w:val="22"/>
        </w:rPr>
        <w:t xml:space="preserve">. godine Agenciju je napustilo </w:t>
      </w:r>
      <w:r w:rsidR="005B678F" w:rsidRPr="00E4546F">
        <w:rPr>
          <w:rFonts w:ascii="Arial" w:eastAsia="Arial" w:hAnsi="Arial" w:cs="Arial"/>
          <w:color w:val="595959" w:themeColor="text1" w:themeTint="A6"/>
          <w:sz w:val="22"/>
          <w:szCs w:val="22"/>
        </w:rPr>
        <w:t xml:space="preserve">šest </w:t>
      </w:r>
      <w:r w:rsidR="00DE3957" w:rsidRPr="00E4546F">
        <w:rPr>
          <w:rFonts w:ascii="Arial" w:eastAsia="Arial" w:hAnsi="Arial" w:cs="Arial"/>
          <w:color w:val="595959" w:themeColor="text1" w:themeTint="A6"/>
          <w:sz w:val="22"/>
          <w:szCs w:val="22"/>
        </w:rPr>
        <w:t>djelatnika</w:t>
      </w:r>
      <w:r w:rsidR="005B678F" w:rsidRPr="00E4546F">
        <w:rPr>
          <w:rFonts w:ascii="Arial" w:eastAsia="Arial" w:hAnsi="Arial" w:cs="Arial"/>
          <w:color w:val="595959" w:themeColor="text1" w:themeTint="A6"/>
          <w:sz w:val="22"/>
          <w:szCs w:val="22"/>
        </w:rPr>
        <w:t xml:space="preserve"> na temelju </w:t>
      </w:r>
      <w:r w:rsidR="005A44FC" w:rsidRPr="00E4546F">
        <w:rPr>
          <w:rFonts w:ascii="Arial" w:eastAsia="Arial" w:hAnsi="Arial" w:cs="Arial"/>
          <w:color w:val="595959" w:themeColor="text1" w:themeTint="A6"/>
          <w:sz w:val="22"/>
          <w:szCs w:val="22"/>
        </w:rPr>
        <w:t>raznih osnova</w:t>
      </w:r>
      <w:r w:rsidR="00C039A4" w:rsidRPr="00E4546F">
        <w:rPr>
          <w:rFonts w:ascii="Arial" w:eastAsia="Arial" w:hAnsi="Arial" w:cs="Arial"/>
          <w:color w:val="595959" w:themeColor="text1" w:themeTint="A6"/>
          <w:sz w:val="22"/>
          <w:szCs w:val="22"/>
        </w:rPr>
        <w:t xml:space="preserve"> (sporazumni raskid radnog odnosa, privremeni ili trajni premještaj). </w:t>
      </w:r>
    </w:p>
    <w:p w14:paraId="0A9567B4" w14:textId="77777777" w:rsidR="00B22B79" w:rsidRPr="00E4546F" w:rsidRDefault="00B22B79" w:rsidP="00DD7CC8">
      <w:pPr>
        <w:jc w:val="both"/>
        <w:rPr>
          <w:rFonts w:ascii="Arial" w:hAnsi="Arial" w:cs="Arial"/>
          <w:color w:val="595959" w:themeColor="text1" w:themeTint="A6"/>
          <w:sz w:val="22"/>
          <w:szCs w:val="22"/>
          <w:lang w:eastAsia="hr-HR"/>
        </w:rPr>
      </w:pPr>
    </w:p>
    <w:p w14:paraId="3AB51AA6" w14:textId="3ECB6B94" w:rsidR="00DD7CC8" w:rsidRPr="00E4546F" w:rsidRDefault="00DD7CC8" w:rsidP="00DD7CC8">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Agencija oduvijek kao svoj prioritet prepoznaje i ulaganje u ljudske resurse jer se samo sustavnim i kontinuiranim ulaganjem u </w:t>
      </w:r>
      <w:r w:rsidR="00DE3957" w:rsidRPr="00E4546F">
        <w:rPr>
          <w:rFonts w:ascii="Arial" w:hAnsi="Arial" w:cs="Arial"/>
          <w:color w:val="595959" w:themeColor="text1" w:themeTint="A6"/>
          <w:sz w:val="22"/>
          <w:szCs w:val="22"/>
          <w:lang w:eastAsia="hr-HR"/>
        </w:rPr>
        <w:t>djelatnike</w:t>
      </w:r>
      <w:r w:rsidR="005B678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razina kvalitete pružene usluge može konstantno povećavati</w:t>
      </w:r>
      <w:r w:rsidR="00F55DCD" w:rsidRPr="00E4546F">
        <w:rPr>
          <w:rFonts w:ascii="Arial" w:hAnsi="Arial" w:cs="Arial"/>
          <w:color w:val="595959" w:themeColor="text1" w:themeTint="A6"/>
          <w:sz w:val="22"/>
          <w:szCs w:val="22"/>
          <w:lang w:eastAsia="hr-HR"/>
        </w:rPr>
        <w:t xml:space="preserve"> rezultiravši </w:t>
      </w:r>
      <w:r w:rsidRPr="00E4546F">
        <w:rPr>
          <w:rFonts w:ascii="Arial" w:hAnsi="Arial" w:cs="Arial"/>
          <w:color w:val="595959" w:themeColor="text1" w:themeTint="A6"/>
          <w:sz w:val="22"/>
          <w:szCs w:val="22"/>
          <w:lang w:eastAsia="hr-HR"/>
        </w:rPr>
        <w:t xml:space="preserve">tako pozitivnom povratnom informacijom korisničke strukture, ali i zadovoljstvom samih </w:t>
      </w:r>
      <w:r w:rsidR="00DE3957" w:rsidRPr="00E4546F">
        <w:rPr>
          <w:rFonts w:ascii="Arial" w:hAnsi="Arial" w:cs="Arial"/>
          <w:color w:val="595959" w:themeColor="text1" w:themeTint="A6"/>
          <w:sz w:val="22"/>
          <w:szCs w:val="22"/>
          <w:lang w:eastAsia="hr-HR"/>
        </w:rPr>
        <w:t>djelatnika</w:t>
      </w:r>
      <w:r w:rsidR="005B678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Agencije i nadležnih ministarstava.</w:t>
      </w:r>
    </w:p>
    <w:p w14:paraId="50CC3403" w14:textId="77777777" w:rsidR="00DD7CC8" w:rsidRPr="00E4546F" w:rsidRDefault="00DD7CC8" w:rsidP="00DD7CC8">
      <w:pPr>
        <w:jc w:val="both"/>
        <w:rPr>
          <w:rFonts w:ascii="Arial" w:hAnsi="Arial" w:cs="Arial"/>
          <w:color w:val="595959" w:themeColor="text1" w:themeTint="A6"/>
          <w:sz w:val="22"/>
          <w:szCs w:val="22"/>
          <w:lang w:eastAsia="hr-HR"/>
        </w:rPr>
      </w:pPr>
      <w:bookmarkStart w:id="102" w:name="_Hlk1145317"/>
    </w:p>
    <w:p w14:paraId="44F42B89" w14:textId="1D9117AC" w:rsidR="00DD7CC8" w:rsidRPr="00E4546F" w:rsidRDefault="00DD7CC8" w:rsidP="00DD7CC8">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Agencija je tijekom 20</w:t>
      </w:r>
      <w:r w:rsidR="1FEBF736" w:rsidRPr="00E4546F">
        <w:rPr>
          <w:rFonts w:ascii="Arial" w:hAnsi="Arial" w:cs="Arial"/>
          <w:color w:val="595959" w:themeColor="text1" w:themeTint="A6"/>
          <w:sz w:val="22"/>
          <w:szCs w:val="22"/>
          <w:lang w:eastAsia="hr-HR"/>
        </w:rPr>
        <w:t>2</w:t>
      </w:r>
      <w:r w:rsidR="00912F07"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godine </w:t>
      </w:r>
      <w:r w:rsidR="0096783A" w:rsidRPr="00E4546F">
        <w:rPr>
          <w:rFonts w:ascii="Arial" w:hAnsi="Arial" w:cs="Arial"/>
          <w:color w:val="595959" w:themeColor="text1" w:themeTint="A6"/>
          <w:sz w:val="22"/>
          <w:szCs w:val="22"/>
          <w:lang w:eastAsia="hr-HR"/>
        </w:rPr>
        <w:t xml:space="preserve">nastavila </w:t>
      </w:r>
      <w:r w:rsidRPr="00E4546F">
        <w:rPr>
          <w:rFonts w:ascii="Arial" w:hAnsi="Arial" w:cs="Arial"/>
          <w:color w:val="595959" w:themeColor="text1" w:themeTint="A6"/>
          <w:sz w:val="22"/>
          <w:szCs w:val="22"/>
          <w:lang w:eastAsia="hr-HR"/>
        </w:rPr>
        <w:t>prove</w:t>
      </w:r>
      <w:r w:rsidR="00847D07" w:rsidRPr="00E4546F">
        <w:rPr>
          <w:rFonts w:ascii="Arial" w:hAnsi="Arial" w:cs="Arial"/>
          <w:color w:val="595959" w:themeColor="text1" w:themeTint="A6"/>
          <w:sz w:val="22"/>
          <w:szCs w:val="22"/>
          <w:lang w:eastAsia="hr-HR"/>
        </w:rPr>
        <w:t>dbu</w:t>
      </w:r>
      <w:r w:rsidRPr="00E4546F">
        <w:rPr>
          <w:rFonts w:ascii="Arial" w:hAnsi="Arial" w:cs="Arial"/>
          <w:color w:val="595959" w:themeColor="text1" w:themeTint="A6"/>
          <w:sz w:val="22"/>
          <w:szCs w:val="22"/>
          <w:lang w:eastAsia="hr-HR"/>
        </w:rPr>
        <w:t xml:space="preserve"> </w:t>
      </w:r>
      <w:r w:rsidR="00847D07" w:rsidRPr="00E4546F">
        <w:rPr>
          <w:rFonts w:ascii="Arial" w:hAnsi="Arial" w:cs="Arial"/>
          <w:color w:val="595959" w:themeColor="text1" w:themeTint="A6"/>
          <w:sz w:val="22"/>
          <w:szCs w:val="22"/>
          <w:lang w:eastAsia="hr-HR"/>
        </w:rPr>
        <w:t>procesa tzv. godišnjih razvojnih razgovora s</w:t>
      </w:r>
      <w:r w:rsidR="00DE3957" w:rsidRPr="00E4546F">
        <w:rPr>
          <w:rFonts w:ascii="Arial" w:hAnsi="Arial" w:cs="Arial"/>
          <w:color w:val="595959" w:themeColor="text1" w:themeTint="A6"/>
          <w:sz w:val="22"/>
          <w:szCs w:val="22"/>
          <w:lang w:eastAsia="hr-HR"/>
        </w:rPr>
        <w:t xml:space="preserve"> djelatnicima </w:t>
      </w:r>
      <w:r w:rsidR="00847D07" w:rsidRPr="00E4546F">
        <w:rPr>
          <w:rFonts w:ascii="Arial" w:hAnsi="Arial" w:cs="Arial"/>
          <w:color w:val="595959" w:themeColor="text1" w:themeTint="A6"/>
          <w:sz w:val="22"/>
          <w:szCs w:val="22"/>
          <w:lang w:eastAsia="hr-HR"/>
        </w:rPr>
        <w:t>koji obuhvaćaju procjenu generičkih i stručnih kompetencija i iskaz potreba za dodatnim stručnim usavršavanjima</w:t>
      </w:r>
      <w:r w:rsidR="00F55DCD" w:rsidRPr="00E4546F">
        <w:rPr>
          <w:rFonts w:ascii="Arial" w:hAnsi="Arial" w:cs="Arial"/>
          <w:color w:val="595959" w:themeColor="text1" w:themeTint="A6"/>
          <w:sz w:val="22"/>
          <w:szCs w:val="22"/>
          <w:lang w:eastAsia="hr-HR"/>
        </w:rPr>
        <w:t>,</w:t>
      </w:r>
      <w:r w:rsidR="00847D07" w:rsidRPr="00E4546F">
        <w:rPr>
          <w:rFonts w:ascii="Arial" w:hAnsi="Arial" w:cs="Arial"/>
          <w:color w:val="595959" w:themeColor="text1" w:themeTint="A6"/>
          <w:sz w:val="22"/>
          <w:szCs w:val="22"/>
          <w:lang w:eastAsia="hr-HR"/>
        </w:rPr>
        <w:t xml:space="preserve"> što će biti podloga za okvirni plan osposobljavanja i usavršavanja </w:t>
      </w:r>
      <w:r w:rsidR="00DE3957" w:rsidRPr="00E4546F">
        <w:rPr>
          <w:rFonts w:ascii="Arial" w:hAnsi="Arial" w:cs="Arial"/>
          <w:color w:val="595959" w:themeColor="text1" w:themeTint="A6"/>
          <w:sz w:val="22"/>
          <w:szCs w:val="22"/>
          <w:lang w:eastAsia="hr-HR"/>
        </w:rPr>
        <w:t>djelatnika</w:t>
      </w:r>
      <w:r w:rsidR="005B678F" w:rsidRPr="00E4546F">
        <w:rPr>
          <w:rFonts w:ascii="Arial" w:hAnsi="Arial" w:cs="Arial"/>
          <w:color w:val="595959" w:themeColor="text1" w:themeTint="A6"/>
          <w:sz w:val="22"/>
          <w:szCs w:val="22"/>
          <w:lang w:eastAsia="hr-HR"/>
        </w:rPr>
        <w:t xml:space="preserve"> </w:t>
      </w:r>
      <w:r w:rsidR="00847D07" w:rsidRPr="00E4546F">
        <w:rPr>
          <w:rFonts w:ascii="Arial" w:hAnsi="Arial" w:cs="Arial"/>
          <w:color w:val="595959" w:themeColor="text1" w:themeTint="A6"/>
          <w:sz w:val="22"/>
          <w:szCs w:val="22"/>
          <w:lang w:eastAsia="hr-HR"/>
        </w:rPr>
        <w:t>u 202</w:t>
      </w:r>
      <w:r w:rsidR="00912F07" w:rsidRPr="00E4546F">
        <w:rPr>
          <w:rFonts w:ascii="Arial" w:hAnsi="Arial" w:cs="Arial"/>
          <w:color w:val="595959" w:themeColor="text1" w:themeTint="A6"/>
          <w:sz w:val="22"/>
          <w:szCs w:val="22"/>
          <w:lang w:eastAsia="hr-HR"/>
        </w:rPr>
        <w:t>2</w:t>
      </w:r>
      <w:r w:rsidR="00847D07" w:rsidRPr="00E4546F">
        <w:rPr>
          <w:rFonts w:ascii="Arial" w:hAnsi="Arial" w:cs="Arial"/>
          <w:color w:val="595959" w:themeColor="text1" w:themeTint="A6"/>
          <w:sz w:val="22"/>
          <w:szCs w:val="22"/>
          <w:lang w:eastAsia="hr-HR"/>
        </w:rPr>
        <w:t xml:space="preserve">. godini. </w:t>
      </w:r>
      <w:r w:rsidR="00DE3957" w:rsidRPr="00E4546F">
        <w:rPr>
          <w:rFonts w:ascii="Arial" w:hAnsi="Arial" w:cs="Arial"/>
          <w:color w:val="595959" w:themeColor="text1" w:themeTint="A6"/>
          <w:sz w:val="22"/>
          <w:szCs w:val="22"/>
          <w:lang w:eastAsia="hr-HR"/>
        </w:rPr>
        <w:t xml:space="preserve">Djelatnici </w:t>
      </w:r>
      <w:r w:rsidR="00847D07" w:rsidRPr="00E4546F">
        <w:rPr>
          <w:rFonts w:ascii="Arial" w:hAnsi="Arial" w:cs="Arial"/>
          <w:color w:val="595959" w:themeColor="text1" w:themeTint="A6"/>
          <w:sz w:val="22"/>
          <w:szCs w:val="22"/>
          <w:lang w:eastAsia="hr-HR"/>
        </w:rPr>
        <w:t>su također imali priliku procijeniti svoje rukovoditelje</w:t>
      </w:r>
      <w:r w:rsidR="000536CB" w:rsidRPr="00E4546F">
        <w:rPr>
          <w:rFonts w:ascii="Arial" w:hAnsi="Arial" w:cs="Arial"/>
          <w:color w:val="595959" w:themeColor="text1" w:themeTint="A6"/>
          <w:sz w:val="22"/>
          <w:szCs w:val="22"/>
          <w:lang w:eastAsia="hr-HR"/>
        </w:rPr>
        <w:t>.</w:t>
      </w:r>
    </w:p>
    <w:bookmarkEnd w:id="102"/>
    <w:p w14:paraId="6636F571" w14:textId="77777777" w:rsidR="00DD7CC8" w:rsidRPr="00E4546F" w:rsidRDefault="00DD7CC8" w:rsidP="00DD7CC8">
      <w:pPr>
        <w:jc w:val="both"/>
        <w:rPr>
          <w:rFonts w:ascii="Arial" w:hAnsi="Arial" w:cs="Arial"/>
          <w:color w:val="595959" w:themeColor="text1" w:themeTint="A6"/>
          <w:sz w:val="22"/>
          <w:szCs w:val="22"/>
          <w:lang w:eastAsia="hr-HR"/>
        </w:rPr>
      </w:pPr>
    </w:p>
    <w:p w14:paraId="43E3DF79" w14:textId="3ADA5DD8" w:rsidR="00FF2725" w:rsidRPr="00E4546F" w:rsidRDefault="00C54819" w:rsidP="00EC6790">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Agencija je tijekom 20</w:t>
      </w:r>
      <w:r w:rsidR="3D980434" w:rsidRPr="00E4546F">
        <w:rPr>
          <w:rFonts w:ascii="Arial" w:hAnsi="Arial" w:cs="Arial"/>
          <w:color w:val="595959" w:themeColor="text1" w:themeTint="A6"/>
          <w:sz w:val="22"/>
          <w:szCs w:val="22"/>
          <w:lang w:eastAsia="hr-HR"/>
        </w:rPr>
        <w:t>2</w:t>
      </w:r>
      <w:r w:rsidR="00FF2725" w:rsidRPr="00E4546F">
        <w:rPr>
          <w:rFonts w:ascii="Arial" w:hAnsi="Arial" w:cs="Arial"/>
          <w:color w:val="595959" w:themeColor="text1" w:themeTint="A6"/>
          <w:sz w:val="22"/>
          <w:szCs w:val="22"/>
          <w:lang w:eastAsia="hr-HR"/>
        </w:rPr>
        <w:t>1</w:t>
      </w:r>
      <w:r w:rsidRPr="00E4546F">
        <w:rPr>
          <w:rFonts w:ascii="Arial" w:hAnsi="Arial" w:cs="Arial"/>
          <w:color w:val="595959" w:themeColor="text1" w:themeTint="A6"/>
          <w:sz w:val="22"/>
          <w:szCs w:val="22"/>
          <w:lang w:eastAsia="hr-HR"/>
        </w:rPr>
        <w:t xml:space="preserve">. godine paralelno radila na </w:t>
      </w:r>
      <w:r w:rsidR="00AB7E0A" w:rsidRPr="00E4546F">
        <w:rPr>
          <w:rFonts w:ascii="Arial" w:hAnsi="Arial" w:cs="Arial"/>
          <w:color w:val="595959" w:themeColor="text1" w:themeTint="A6"/>
          <w:sz w:val="22"/>
          <w:szCs w:val="22"/>
          <w:lang w:eastAsia="hr-HR"/>
        </w:rPr>
        <w:t xml:space="preserve">daljnjem </w:t>
      </w:r>
      <w:r w:rsidRPr="00E4546F">
        <w:rPr>
          <w:rFonts w:ascii="Arial" w:hAnsi="Arial" w:cs="Arial"/>
          <w:color w:val="595959" w:themeColor="text1" w:themeTint="A6"/>
          <w:sz w:val="22"/>
          <w:szCs w:val="22"/>
          <w:lang w:eastAsia="hr-HR"/>
        </w:rPr>
        <w:t xml:space="preserve">razvoju procesa u području ljudskih potencijala </w:t>
      </w:r>
      <w:r w:rsidR="00847D07" w:rsidRPr="00E4546F">
        <w:rPr>
          <w:rFonts w:ascii="Arial" w:hAnsi="Arial" w:cs="Arial"/>
          <w:color w:val="595959" w:themeColor="text1" w:themeTint="A6"/>
          <w:sz w:val="22"/>
          <w:szCs w:val="22"/>
          <w:lang w:eastAsia="hr-HR"/>
        </w:rPr>
        <w:t xml:space="preserve">u formi </w:t>
      </w:r>
      <w:r w:rsidR="00FF2725" w:rsidRPr="00E4546F">
        <w:rPr>
          <w:rFonts w:ascii="Arial" w:hAnsi="Arial" w:cs="Arial"/>
          <w:color w:val="595959" w:themeColor="text1" w:themeTint="A6"/>
          <w:sz w:val="22"/>
          <w:szCs w:val="22"/>
          <w:lang w:eastAsia="hr-HR"/>
        </w:rPr>
        <w:t xml:space="preserve">revidiranja i finaliziranja dijela </w:t>
      </w:r>
      <w:r w:rsidR="005B678F" w:rsidRPr="00E4546F">
        <w:rPr>
          <w:rFonts w:ascii="Arial" w:hAnsi="Arial" w:cs="Arial"/>
          <w:color w:val="595959" w:themeColor="text1" w:themeTint="A6"/>
          <w:sz w:val="22"/>
          <w:szCs w:val="22"/>
          <w:lang w:eastAsia="hr-HR"/>
        </w:rPr>
        <w:t>HR-</w:t>
      </w:r>
      <w:r w:rsidR="00FF2725" w:rsidRPr="00E4546F">
        <w:rPr>
          <w:rFonts w:ascii="Arial" w:hAnsi="Arial" w:cs="Arial"/>
          <w:color w:val="595959" w:themeColor="text1" w:themeTint="A6"/>
          <w:sz w:val="22"/>
          <w:szCs w:val="22"/>
          <w:lang w:eastAsia="hr-HR"/>
        </w:rPr>
        <w:t xml:space="preserve">procedura koje se odnose na integraciju </w:t>
      </w:r>
      <w:r w:rsidR="00DE3957" w:rsidRPr="00E4546F">
        <w:rPr>
          <w:rFonts w:ascii="Arial" w:hAnsi="Arial" w:cs="Arial"/>
          <w:color w:val="595959" w:themeColor="text1" w:themeTint="A6"/>
          <w:sz w:val="22"/>
          <w:szCs w:val="22"/>
          <w:lang w:eastAsia="hr-HR"/>
        </w:rPr>
        <w:t>djelatnika</w:t>
      </w:r>
      <w:r w:rsidR="00E655AD" w:rsidRPr="00E4546F">
        <w:rPr>
          <w:rFonts w:ascii="Arial" w:hAnsi="Arial" w:cs="Arial"/>
          <w:color w:val="595959" w:themeColor="text1" w:themeTint="A6"/>
          <w:sz w:val="22"/>
          <w:szCs w:val="22"/>
          <w:lang w:eastAsia="hr-HR"/>
        </w:rPr>
        <w:t xml:space="preserve"> </w:t>
      </w:r>
      <w:r w:rsidR="00FF2725" w:rsidRPr="00E4546F">
        <w:rPr>
          <w:rFonts w:ascii="Arial" w:hAnsi="Arial" w:cs="Arial"/>
          <w:color w:val="595959" w:themeColor="text1" w:themeTint="A6"/>
          <w:sz w:val="22"/>
          <w:szCs w:val="22"/>
          <w:lang w:eastAsia="hr-HR"/>
        </w:rPr>
        <w:t xml:space="preserve">(Program uvođenja novih </w:t>
      </w:r>
      <w:r w:rsidR="00DE3957" w:rsidRPr="00E4546F">
        <w:rPr>
          <w:rFonts w:ascii="Arial" w:hAnsi="Arial" w:cs="Arial"/>
          <w:color w:val="595959" w:themeColor="text1" w:themeTint="A6"/>
          <w:sz w:val="22"/>
          <w:szCs w:val="22"/>
          <w:lang w:eastAsia="hr-HR"/>
        </w:rPr>
        <w:t>djelatnika</w:t>
      </w:r>
      <w:r w:rsidR="00FF2725" w:rsidRPr="00E4546F">
        <w:rPr>
          <w:rFonts w:ascii="Arial" w:hAnsi="Arial" w:cs="Arial"/>
          <w:color w:val="595959" w:themeColor="text1" w:themeTint="A6"/>
          <w:sz w:val="22"/>
          <w:szCs w:val="22"/>
          <w:lang w:eastAsia="hr-HR"/>
        </w:rPr>
        <w:t xml:space="preserve"> u posao i Interno početno osposobljavanje)</w:t>
      </w:r>
      <w:r w:rsidR="00942DFC" w:rsidRPr="00E4546F">
        <w:rPr>
          <w:rFonts w:ascii="Arial" w:hAnsi="Arial" w:cs="Arial"/>
          <w:color w:val="595959" w:themeColor="text1" w:themeTint="A6"/>
          <w:sz w:val="22"/>
          <w:szCs w:val="22"/>
          <w:lang w:eastAsia="hr-HR"/>
        </w:rPr>
        <w:t>.</w:t>
      </w:r>
    </w:p>
    <w:p w14:paraId="0C95CB4F" w14:textId="77777777" w:rsidR="00C4697F" w:rsidRPr="00E4546F" w:rsidRDefault="00C4697F" w:rsidP="00EC6790">
      <w:pPr>
        <w:jc w:val="both"/>
        <w:rPr>
          <w:rFonts w:ascii="Arial" w:hAnsi="Arial" w:cs="Arial"/>
          <w:color w:val="595959" w:themeColor="text1" w:themeTint="A6"/>
          <w:sz w:val="22"/>
          <w:szCs w:val="22"/>
          <w:lang w:eastAsia="hr-HR"/>
        </w:rPr>
      </w:pPr>
    </w:p>
    <w:p w14:paraId="6572E59C" w14:textId="3E8B16FD" w:rsidR="00C54819" w:rsidRPr="00E4546F" w:rsidRDefault="006E391D" w:rsidP="00DD7CC8">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I u 2021. godini provedeno je istraživanje zadovoljstva </w:t>
      </w:r>
      <w:r w:rsidR="00DE3957" w:rsidRPr="00E4546F">
        <w:rPr>
          <w:rFonts w:ascii="Arial" w:hAnsi="Arial" w:cs="Arial"/>
          <w:color w:val="595959" w:themeColor="text1" w:themeTint="A6"/>
          <w:sz w:val="22"/>
          <w:szCs w:val="22"/>
          <w:lang w:eastAsia="hr-HR"/>
        </w:rPr>
        <w:t>djelatnika</w:t>
      </w:r>
      <w:r w:rsidR="005B678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te </w:t>
      </w:r>
      <w:r w:rsidR="00942DFC" w:rsidRPr="00E4546F">
        <w:rPr>
          <w:rFonts w:ascii="Arial" w:hAnsi="Arial" w:cs="Arial"/>
          <w:color w:val="595959" w:themeColor="text1" w:themeTint="A6"/>
          <w:sz w:val="22"/>
          <w:szCs w:val="22"/>
          <w:lang w:eastAsia="hr-HR"/>
        </w:rPr>
        <w:t xml:space="preserve">je izrađena </w:t>
      </w:r>
      <w:r w:rsidRPr="00E4546F">
        <w:rPr>
          <w:rFonts w:ascii="Arial" w:hAnsi="Arial" w:cs="Arial"/>
          <w:color w:val="595959" w:themeColor="text1" w:themeTint="A6"/>
          <w:sz w:val="22"/>
          <w:szCs w:val="22"/>
          <w:lang w:eastAsia="hr-HR"/>
        </w:rPr>
        <w:t>analiza rezultata</w:t>
      </w:r>
      <w:r w:rsidR="00C54819"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koj</w:t>
      </w:r>
      <w:r w:rsidR="00942DFC" w:rsidRPr="00E4546F">
        <w:rPr>
          <w:rFonts w:ascii="Arial" w:hAnsi="Arial" w:cs="Arial"/>
          <w:color w:val="595959" w:themeColor="text1" w:themeTint="A6"/>
          <w:sz w:val="22"/>
          <w:szCs w:val="22"/>
          <w:lang w:eastAsia="hr-HR"/>
        </w:rPr>
        <w:t xml:space="preserve">a </w:t>
      </w:r>
      <w:r w:rsidRPr="00E4546F">
        <w:rPr>
          <w:rFonts w:ascii="Arial" w:hAnsi="Arial" w:cs="Arial"/>
          <w:color w:val="595959" w:themeColor="text1" w:themeTint="A6"/>
          <w:sz w:val="22"/>
          <w:szCs w:val="22"/>
          <w:lang w:eastAsia="hr-HR"/>
        </w:rPr>
        <w:t xml:space="preserve">bi </w:t>
      </w:r>
      <w:r w:rsidR="00C54819" w:rsidRPr="00E4546F">
        <w:rPr>
          <w:rFonts w:ascii="Arial" w:hAnsi="Arial" w:cs="Arial"/>
          <w:color w:val="595959" w:themeColor="text1" w:themeTint="A6"/>
          <w:sz w:val="22"/>
          <w:szCs w:val="22"/>
          <w:lang w:eastAsia="hr-HR"/>
        </w:rPr>
        <w:t>trebal</w:t>
      </w:r>
      <w:r w:rsidR="00942DFC" w:rsidRPr="00E4546F">
        <w:rPr>
          <w:rFonts w:ascii="Arial" w:hAnsi="Arial" w:cs="Arial"/>
          <w:color w:val="595959" w:themeColor="text1" w:themeTint="A6"/>
          <w:sz w:val="22"/>
          <w:szCs w:val="22"/>
          <w:lang w:eastAsia="hr-HR"/>
        </w:rPr>
        <w:t>a</w:t>
      </w:r>
      <w:r w:rsidR="00C54819" w:rsidRPr="00E4546F">
        <w:rPr>
          <w:rFonts w:ascii="Arial" w:hAnsi="Arial" w:cs="Arial"/>
          <w:color w:val="595959" w:themeColor="text1" w:themeTint="A6"/>
          <w:sz w:val="22"/>
          <w:szCs w:val="22"/>
          <w:lang w:eastAsia="hr-HR"/>
        </w:rPr>
        <w:t xml:space="preserve"> pomoći u identificiranju potencijalnih pozitivnih i negativnih trendova te dodatnom unapr</w:t>
      </w:r>
      <w:r w:rsidR="00537ED3" w:rsidRPr="00E4546F">
        <w:rPr>
          <w:rFonts w:ascii="Arial" w:hAnsi="Arial" w:cs="Arial"/>
          <w:color w:val="595959" w:themeColor="text1" w:themeTint="A6"/>
          <w:sz w:val="22"/>
          <w:szCs w:val="22"/>
          <w:lang w:eastAsia="hr-HR"/>
        </w:rPr>
        <w:t>j</w:t>
      </w:r>
      <w:r w:rsidR="00C54819" w:rsidRPr="00E4546F">
        <w:rPr>
          <w:rFonts w:ascii="Arial" w:hAnsi="Arial" w:cs="Arial"/>
          <w:color w:val="595959" w:themeColor="text1" w:themeTint="A6"/>
          <w:sz w:val="22"/>
          <w:szCs w:val="22"/>
          <w:lang w:eastAsia="hr-HR"/>
        </w:rPr>
        <w:t>eđenju rada Agencije.</w:t>
      </w:r>
    </w:p>
    <w:p w14:paraId="5A5D3813" w14:textId="77777777" w:rsidR="00C54819" w:rsidRPr="00E4546F" w:rsidRDefault="00C54819" w:rsidP="00DD7CC8">
      <w:pPr>
        <w:jc w:val="both"/>
        <w:rPr>
          <w:rFonts w:ascii="Arial" w:hAnsi="Arial" w:cs="Arial"/>
          <w:color w:val="595959" w:themeColor="text1" w:themeTint="A6"/>
          <w:sz w:val="22"/>
          <w:szCs w:val="22"/>
          <w:lang w:eastAsia="hr-HR"/>
        </w:rPr>
      </w:pPr>
    </w:p>
    <w:p w14:paraId="453D245E" w14:textId="664EE91B" w:rsidR="00DD7CC8" w:rsidRPr="00E4546F" w:rsidRDefault="00DE3957" w:rsidP="00DA1EA4">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Djelatnici </w:t>
      </w:r>
      <w:r w:rsidR="00DD7CC8" w:rsidRPr="00E4546F">
        <w:rPr>
          <w:rFonts w:ascii="Arial" w:hAnsi="Arial" w:cs="Arial"/>
          <w:color w:val="595959" w:themeColor="text1" w:themeTint="A6"/>
          <w:sz w:val="22"/>
          <w:szCs w:val="22"/>
          <w:lang w:eastAsia="hr-HR"/>
        </w:rPr>
        <w:t xml:space="preserve">Agencije pohađali </w:t>
      </w:r>
      <w:r w:rsidR="00537ED3" w:rsidRPr="00E4546F">
        <w:rPr>
          <w:rFonts w:ascii="Arial" w:hAnsi="Arial" w:cs="Arial"/>
          <w:color w:val="595959" w:themeColor="text1" w:themeTint="A6"/>
          <w:sz w:val="22"/>
          <w:szCs w:val="22"/>
          <w:lang w:eastAsia="hr-HR"/>
        </w:rPr>
        <w:t xml:space="preserve">su </w:t>
      </w:r>
      <w:r w:rsidR="00DD7CC8" w:rsidRPr="00E4546F">
        <w:rPr>
          <w:rFonts w:ascii="Arial" w:hAnsi="Arial" w:cs="Arial"/>
          <w:color w:val="595959" w:themeColor="text1" w:themeTint="A6"/>
          <w:sz w:val="22"/>
          <w:szCs w:val="22"/>
          <w:lang w:eastAsia="hr-HR"/>
        </w:rPr>
        <w:t xml:space="preserve">brojna stručna osposobljavanja i usavršavanja, </w:t>
      </w:r>
      <w:r w:rsidR="005B7C5D" w:rsidRPr="00E4546F">
        <w:rPr>
          <w:rFonts w:ascii="Arial" w:hAnsi="Arial" w:cs="Arial"/>
          <w:color w:val="595959" w:themeColor="text1" w:themeTint="A6"/>
          <w:sz w:val="22"/>
          <w:szCs w:val="22"/>
          <w:lang w:eastAsia="hr-HR"/>
        </w:rPr>
        <w:t>uglavnom u virtualnom obliku</w:t>
      </w:r>
      <w:r w:rsidR="00F55DCD" w:rsidRPr="00E4546F">
        <w:rPr>
          <w:rFonts w:ascii="Arial" w:hAnsi="Arial" w:cs="Arial"/>
          <w:color w:val="595959" w:themeColor="text1" w:themeTint="A6"/>
          <w:sz w:val="22"/>
          <w:szCs w:val="22"/>
          <w:lang w:eastAsia="hr-HR"/>
        </w:rPr>
        <w:t>,</w:t>
      </w:r>
      <w:r w:rsidR="005B7C5D" w:rsidRPr="00E4546F">
        <w:rPr>
          <w:rFonts w:ascii="Arial" w:hAnsi="Arial" w:cs="Arial"/>
          <w:color w:val="595959" w:themeColor="text1" w:themeTint="A6"/>
          <w:sz w:val="22"/>
          <w:szCs w:val="22"/>
          <w:lang w:eastAsia="hr-HR"/>
        </w:rPr>
        <w:t xml:space="preserve"> </w:t>
      </w:r>
      <w:r w:rsidR="00DD7CC8" w:rsidRPr="00E4546F">
        <w:rPr>
          <w:rFonts w:ascii="Arial" w:hAnsi="Arial" w:cs="Arial"/>
          <w:color w:val="595959" w:themeColor="text1" w:themeTint="A6"/>
          <w:sz w:val="22"/>
          <w:szCs w:val="22"/>
          <w:lang w:eastAsia="hr-HR"/>
        </w:rPr>
        <w:t xml:space="preserve">te su </w:t>
      </w:r>
      <w:r w:rsidR="00F55DCD" w:rsidRPr="00E4546F">
        <w:rPr>
          <w:rFonts w:ascii="Arial" w:hAnsi="Arial" w:cs="Arial"/>
          <w:color w:val="595959" w:themeColor="text1" w:themeTint="A6"/>
          <w:sz w:val="22"/>
          <w:szCs w:val="22"/>
          <w:lang w:eastAsia="hr-HR"/>
        </w:rPr>
        <w:t xml:space="preserve">bili na </w:t>
      </w:r>
      <w:r w:rsidR="00DD7CC8" w:rsidRPr="00E4546F">
        <w:rPr>
          <w:rFonts w:ascii="Arial" w:hAnsi="Arial" w:cs="Arial"/>
          <w:color w:val="595959" w:themeColor="text1" w:themeTint="A6"/>
          <w:sz w:val="22"/>
          <w:szCs w:val="22"/>
          <w:lang w:eastAsia="hr-HR"/>
        </w:rPr>
        <w:t xml:space="preserve">brojnim sastancima i treninzima </w:t>
      </w:r>
      <w:r w:rsidR="00537ED3" w:rsidRPr="00E4546F">
        <w:rPr>
          <w:rFonts w:ascii="Arial" w:hAnsi="Arial" w:cs="Arial"/>
          <w:color w:val="595959" w:themeColor="text1" w:themeTint="A6"/>
          <w:sz w:val="22"/>
          <w:szCs w:val="22"/>
          <w:lang w:eastAsia="hr-HR"/>
        </w:rPr>
        <w:t>koje su organizirale</w:t>
      </w:r>
      <w:r w:rsidR="00DD7CC8" w:rsidRPr="00E4546F">
        <w:rPr>
          <w:rFonts w:ascii="Arial" w:hAnsi="Arial" w:cs="Arial"/>
          <w:color w:val="595959" w:themeColor="text1" w:themeTint="A6"/>
          <w:sz w:val="22"/>
          <w:szCs w:val="22"/>
          <w:lang w:eastAsia="hr-HR"/>
        </w:rPr>
        <w:t xml:space="preserve"> Europsk</w:t>
      </w:r>
      <w:r w:rsidR="00537ED3" w:rsidRPr="00E4546F">
        <w:rPr>
          <w:rFonts w:ascii="Arial" w:hAnsi="Arial" w:cs="Arial"/>
          <w:color w:val="595959" w:themeColor="text1" w:themeTint="A6"/>
          <w:sz w:val="22"/>
          <w:szCs w:val="22"/>
          <w:lang w:eastAsia="hr-HR"/>
        </w:rPr>
        <w:t>a</w:t>
      </w:r>
      <w:r w:rsidR="00DD7CC8" w:rsidRPr="00E4546F">
        <w:rPr>
          <w:rFonts w:ascii="Arial" w:hAnsi="Arial" w:cs="Arial"/>
          <w:color w:val="595959" w:themeColor="text1" w:themeTint="A6"/>
          <w:sz w:val="22"/>
          <w:szCs w:val="22"/>
          <w:lang w:eastAsia="hr-HR"/>
        </w:rPr>
        <w:t xml:space="preserve"> komisij</w:t>
      </w:r>
      <w:r w:rsidR="00537ED3" w:rsidRPr="00E4546F">
        <w:rPr>
          <w:rFonts w:ascii="Arial" w:hAnsi="Arial" w:cs="Arial"/>
          <w:color w:val="595959" w:themeColor="text1" w:themeTint="A6"/>
          <w:sz w:val="22"/>
          <w:szCs w:val="22"/>
          <w:lang w:eastAsia="hr-HR"/>
        </w:rPr>
        <w:t>a</w:t>
      </w:r>
      <w:r w:rsidR="00DD7CC8" w:rsidRPr="00E4546F">
        <w:rPr>
          <w:rFonts w:ascii="Arial" w:hAnsi="Arial" w:cs="Arial"/>
          <w:color w:val="595959" w:themeColor="text1" w:themeTint="A6"/>
          <w:sz w:val="22"/>
          <w:szCs w:val="22"/>
          <w:lang w:eastAsia="hr-HR"/>
        </w:rPr>
        <w:t xml:space="preserve"> i drug</w:t>
      </w:r>
      <w:r w:rsidR="00537ED3" w:rsidRPr="00E4546F">
        <w:rPr>
          <w:rFonts w:ascii="Arial" w:hAnsi="Arial" w:cs="Arial"/>
          <w:color w:val="595959" w:themeColor="text1" w:themeTint="A6"/>
          <w:sz w:val="22"/>
          <w:szCs w:val="22"/>
          <w:lang w:eastAsia="hr-HR"/>
        </w:rPr>
        <w:t>e</w:t>
      </w:r>
      <w:r w:rsidR="00DD7CC8" w:rsidRPr="00E4546F">
        <w:rPr>
          <w:rFonts w:ascii="Arial" w:hAnsi="Arial" w:cs="Arial"/>
          <w:color w:val="595959" w:themeColor="text1" w:themeTint="A6"/>
          <w:sz w:val="22"/>
          <w:szCs w:val="22"/>
          <w:lang w:eastAsia="hr-HR"/>
        </w:rPr>
        <w:t xml:space="preserve"> nacionaln</w:t>
      </w:r>
      <w:r w:rsidR="00537ED3" w:rsidRPr="00E4546F">
        <w:rPr>
          <w:rFonts w:ascii="Arial" w:hAnsi="Arial" w:cs="Arial"/>
          <w:color w:val="595959" w:themeColor="text1" w:themeTint="A6"/>
          <w:sz w:val="22"/>
          <w:szCs w:val="22"/>
          <w:lang w:eastAsia="hr-HR"/>
        </w:rPr>
        <w:t>e</w:t>
      </w:r>
      <w:r w:rsidR="00DD7CC8" w:rsidRPr="00E4546F">
        <w:rPr>
          <w:rFonts w:ascii="Arial" w:hAnsi="Arial" w:cs="Arial"/>
          <w:color w:val="595959" w:themeColor="text1" w:themeTint="A6"/>
          <w:sz w:val="22"/>
          <w:szCs w:val="22"/>
          <w:lang w:eastAsia="hr-HR"/>
        </w:rPr>
        <w:t xml:space="preserve"> agencij</w:t>
      </w:r>
      <w:r w:rsidR="00537ED3" w:rsidRPr="00E4546F">
        <w:rPr>
          <w:rFonts w:ascii="Arial" w:hAnsi="Arial" w:cs="Arial"/>
          <w:color w:val="595959" w:themeColor="text1" w:themeTint="A6"/>
          <w:sz w:val="22"/>
          <w:szCs w:val="22"/>
          <w:lang w:eastAsia="hr-HR"/>
        </w:rPr>
        <w:t>e</w:t>
      </w:r>
      <w:r w:rsidR="00DD7CC8" w:rsidRPr="00E4546F">
        <w:rPr>
          <w:rFonts w:ascii="Arial" w:hAnsi="Arial" w:cs="Arial"/>
          <w:color w:val="595959" w:themeColor="text1" w:themeTint="A6"/>
          <w:sz w:val="22"/>
          <w:szCs w:val="22"/>
          <w:lang w:eastAsia="hr-HR"/>
        </w:rPr>
        <w:t xml:space="preserve"> tijekom cijele godine s ciljem osnaživanja znanja u pogledu programskih pravila i procedura, nadzora i potpore u provedbi programa</w:t>
      </w:r>
      <w:r w:rsidR="00F55DCD" w:rsidRPr="00E4546F">
        <w:rPr>
          <w:rFonts w:ascii="Arial" w:hAnsi="Arial" w:cs="Arial"/>
          <w:color w:val="595959" w:themeColor="text1" w:themeTint="A6"/>
          <w:sz w:val="22"/>
          <w:szCs w:val="22"/>
          <w:lang w:eastAsia="hr-HR"/>
        </w:rPr>
        <w:t xml:space="preserve">, IT-alata i razmjene </w:t>
      </w:r>
      <w:r w:rsidR="00DD7CC8" w:rsidRPr="00E4546F">
        <w:rPr>
          <w:rFonts w:ascii="Arial" w:hAnsi="Arial" w:cs="Arial"/>
          <w:color w:val="595959" w:themeColor="text1" w:themeTint="A6"/>
          <w:sz w:val="22"/>
          <w:szCs w:val="22"/>
          <w:lang w:eastAsia="hr-HR"/>
        </w:rPr>
        <w:t xml:space="preserve">praksi, stručnih znanja i vještina </w:t>
      </w:r>
      <w:r w:rsidR="00F55DCD" w:rsidRPr="00E4546F">
        <w:rPr>
          <w:rFonts w:ascii="Arial" w:hAnsi="Arial" w:cs="Arial"/>
          <w:color w:val="595959" w:themeColor="text1" w:themeTint="A6"/>
          <w:sz w:val="22"/>
          <w:szCs w:val="22"/>
          <w:lang w:eastAsia="hr-HR"/>
        </w:rPr>
        <w:t xml:space="preserve">prijeko potrebnih </w:t>
      </w:r>
      <w:r w:rsidR="00DD7CC8" w:rsidRPr="00E4546F">
        <w:rPr>
          <w:rFonts w:ascii="Arial" w:hAnsi="Arial" w:cs="Arial"/>
          <w:color w:val="595959" w:themeColor="text1" w:themeTint="A6"/>
          <w:sz w:val="22"/>
          <w:szCs w:val="22"/>
          <w:lang w:eastAsia="hr-HR"/>
        </w:rPr>
        <w:t xml:space="preserve">za podizanje stručnih znanja i kompetencija. </w:t>
      </w:r>
    </w:p>
    <w:p w14:paraId="7C518F24" w14:textId="5FED4C37" w:rsidR="00E655AD" w:rsidRPr="00E4546F" w:rsidRDefault="00E655AD" w:rsidP="00DA1EA4">
      <w:pPr>
        <w:jc w:val="both"/>
        <w:rPr>
          <w:rFonts w:ascii="Arial" w:hAnsi="Arial" w:cs="Arial"/>
          <w:color w:val="595959" w:themeColor="text1" w:themeTint="A6"/>
          <w:sz w:val="22"/>
          <w:szCs w:val="22"/>
          <w:lang w:eastAsia="hr-HR"/>
        </w:rPr>
      </w:pPr>
    </w:p>
    <w:p w14:paraId="2D91C8CD" w14:textId="4CD12CC0" w:rsidR="00E655AD" w:rsidRPr="00E4546F" w:rsidRDefault="00E655AD" w:rsidP="00DA1EA4">
      <w:pPr>
        <w:jc w:val="both"/>
        <w:rPr>
          <w:rFonts w:ascii="Arial" w:hAnsi="Arial" w:cs="Arial"/>
          <w:color w:val="595959" w:themeColor="text1" w:themeTint="A6"/>
          <w:sz w:val="22"/>
          <w:szCs w:val="22"/>
          <w:lang w:eastAsia="hr-HR"/>
        </w:rPr>
      </w:pPr>
    </w:p>
    <w:p w14:paraId="0FAE9825" w14:textId="380F877A" w:rsidR="00E655AD" w:rsidRPr="00E4546F" w:rsidRDefault="00E655AD" w:rsidP="00DA1EA4">
      <w:pPr>
        <w:jc w:val="both"/>
        <w:rPr>
          <w:rFonts w:ascii="Arial" w:hAnsi="Arial" w:cs="Arial"/>
          <w:color w:val="595959" w:themeColor="text1" w:themeTint="A6"/>
          <w:sz w:val="22"/>
          <w:szCs w:val="22"/>
          <w:lang w:eastAsia="hr-HR"/>
        </w:rPr>
      </w:pPr>
    </w:p>
    <w:p w14:paraId="46CD2A76" w14:textId="77777777" w:rsidR="00E655AD" w:rsidRPr="00E4546F" w:rsidRDefault="00E655AD" w:rsidP="00DA1EA4">
      <w:pPr>
        <w:jc w:val="both"/>
        <w:rPr>
          <w:rFonts w:ascii="Arial" w:hAnsi="Arial" w:cs="Arial"/>
          <w:color w:val="595959" w:themeColor="text1" w:themeTint="A6"/>
          <w:sz w:val="22"/>
          <w:szCs w:val="22"/>
          <w:lang w:eastAsia="hr-HR"/>
        </w:rPr>
      </w:pPr>
    </w:p>
    <w:p w14:paraId="55A90077" w14:textId="77777777" w:rsidR="00DD7CC8" w:rsidRPr="00E4546F" w:rsidRDefault="00DD7CC8" w:rsidP="00DA1EA4">
      <w:pPr>
        <w:jc w:val="both"/>
        <w:rPr>
          <w:rFonts w:ascii="Arial" w:hAnsi="Arial" w:cs="Arial"/>
          <w:color w:val="595959" w:themeColor="text1" w:themeTint="A6"/>
          <w:sz w:val="22"/>
          <w:szCs w:val="22"/>
          <w:lang w:eastAsia="hr-HR"/>
        </w:rPr>
      </w:pPr>
    </w:p>
    <w:p w14:paraId="4F83B8A9" w14:textId="56008142" w:rsidR="00DD7CC8" w:rsidRPr="00E4546F" w:rsidRDefault="00DD7CC8" w:rsidP="00DA1EA4">
      <w:pPr>
        <w:jc w:val="both"/>
        <w:rPr>
          <w:rFonts w:ascii="Arial" w:hAnsi="Arial" w:cs="Arial"/>
          <w:color w:val="595959" w:themeColor="text1" w:themeTint="A6"/>
          <w:sz w:val="22"/>
          <w:szCs w:val="22"/>
          <w:lang w:eastAsia="hr-HR"/>
        </w:rPr>
      </w:pPr>
      <w:bookmarkStart w:id="103" w:name="_Hlk357711"/>
      <w:r w:rsidRPr="00E4546F">
        <w:rPr>
          <w:rFonts w:ascii="Arial" w:hAnsi="Arial" w:cs="Arial"/>
          <w:color w:val="595959" w:themeColor="text1" w:themeTint="A6"/>
          <w:sz w:val="22"/>
          <w:szCs w:val="22"/>
          <w:lang w:eastAsia="hr-HR"/>
        </w:rPr>
        <w:lastRenderedPageBreak/>
        <w:t xml:space="preserve">Neki od </w:t>
      </w:r>
      <w:bookmarkStart w:id="104" w:name="_Hlk64557334"/>
      <w:r w:rsidRPr="00E4546F">
        <w:rPr>
          <w:rFonts w:ascii="Arial" w:hAnsi="Arial" w:cs="Arial"/>
          <w:color w:val="595959" w:themeColor="text1" w:themeTint="A6"/>
          <w:sz w:val="22"/>
          <w:szCs w:val="22"/>
          <w:lang w:eastAsia="hr-HR"/>
        </w:rPr>
        <w:t xml:space="preserve">programa osposobljavanja i usavršavanja </w:t>
      </w:r>
      <w:bookmarkEnd w:id="104"/>
      <w:r w:rsidRPr="00E4546F">
        <w:rPr>
          <w:rFonts w:ascii="Arial" w:hAnsi="Arial" w:cs="Arial"/>
          <w:color w:val="595959" w:themeColor="text1" w:themeTint="A6"/>
          <w:sz w:val="22"/>
          <w:szCs w:val="22"/>
          <w:lang w:eastAsia="hr-HR"/>
        </w:rPr>
        <w:t xml:space="preserve">u </w:t>
      </w:r>
      <w:r w:rsidR="00AE2FC1" w:rsidRPr="00E4546F">
        <w:rPr>
          <w:rFonts w:ascii="Arial" w:hAnsi="Arial" w:cs="Arial"/>
          <w:color w:val="595959" w:themeColor="text1" w:themeTint="A6"/>
          <w:sz w:val="22"/>
          <w:szCs w:val="22"/>
          <w:lang w:eastAsia="hr-HR"/>
        </w:rPr>
        <w:t>2021</w:t>
      </w:r>
      <w:r w:rsidRPr="00E4546F">
        <w:rPr>
          <w:rFonts w:ascii="Arial" w:hAnsi="Arial" w:cs="Arial"/>
          <w:color w:val="595959" w:themeColor="text1" w:themeTint="A6"/>
          <w:sz w:val="22"/>
          <w:szCs w:val="22"/>
          <w:lang w:eastAsia="hr-HR"/>
        </w:rPr>
        <w:t>. godini:</w:t>
      </w:r>
    </w:p>
    <w:bookmarkEnd w:id="103"/>
    <w:p w14:paraId="0B5006A9" w14:textId="77777777" w:rsidR="00DD7CC8" w:rsidRPr="00E4546F" w:rsidRDefault="00DD7CC8" w:rsidP="00DD7CC8">
      <w:pPr>
        <w:jc w:val="both"/>
        <w:rPr>
          <w:rFonts w:ascii="Arial" w:hAnsi="Arial" w:cs="Arial"/>
          <w:color w:val="595959" w:themeColor="text1" w:themeTint="A6"/>
          <w:sz w:val="22"/>
          <w:szCs w:val="22"/>
          <w:lang w:eastAsia="hr-HR"/>
        </w:rPr>
      </w:pPr>
    </w:p>
    <w:tbl>
      <w:tblPr>
        <w:tblW w:w="8813" w:type="dxa"/>
        <w:tblInd w:w="108" w:type="dxa"/>
        <w:tblLayout w:type="fixed"/>
        <w:tblLook w:val="04A0" w:firstRow="1" w:lastRow="0" w:firstColumn="1" w:lastColumn="0" w:noHBand="0" w:noVBand="1"/>
      </w:tblPr>
      <w:tblGrid>
        <w:gridCol w:w="2553"/>
        <w:gridCol w:w="6260"/>
      </w:tblGrid>
      <w:tr w:rsidR="005E3D28" w:rsidRPr="00E4546F" w14:paraId="7233B4B1" w14:textId="77777777" w:rsidTr="001268B8">
        <w:trPr>
          <w:trHeight w:val="645"/>
        </w:trPr>
        <w:tc>
          <w:tcPr>
            <w:tcW w:w="2553" w:type="dxa"/>
            <w:tcBorders>
              <w:top w:val="single" w:sz="8" w:space="0" w:color="000000" w:themeColor="text1"/>
              <w:left w:val="single" w:sz="8" w:space="0" w:color="000000" w:themeColor="text1"/>
              <w:bottom w:val="single" w:sz="4" w:space="0" w:color="auto"/>
              <w:right w:val="single" w:sz="4" w:space="0" w:color="auto"/>
            </w:tcBorders>
            <w:shd w:val="clear" w:color="auto" w:fill="D9D9D9" w:themeFill="background1" w:themeFillShade="D9"/>
            <w:vAlign w:val="center"/>
            <w:hideMark/>
          </w:tcPr>
          <w:p w14:paraId="181C3E04" w14:textId="63F46300" w:rsidR="00D16804" w:rsidRPr="00E4546F" w:rsidRDefault="00D16804" w:rsidP="00E655AD">
            <w:pPr>
              <w:rPr>
                <w:rFonts w:ascii="Arial" w:hAnsi="Arial" w:cs="Arial"/>
                <w:b/>
                <w:bCs/>
                <w:color w:val="595959" w:themeColor="text1" w:themeTint="A6"/>
                <w:sz w:val="20"/>
                <w:szCs w:val="20"/>
                <w:lang w:eastAsia="hr-HR"/>
              </w:rPr>
            </w:pPr>
            <w:r w:rsidRPr="00E4546F">
              <w:rPr>
                <w:rFonts w:ascii="Arial" w:hAnsi="Arial" w:cs="Arial"/>
                <w:b/>
                <w:bCs/>
                <w:color w:val="595959" w:themeColor="text1" w:themeTint="A6"/>
                <w:sz w:val="20"/>
                <w:szCs w:val="20"/>
                <w:lang w:eastAsia="hr-HR"/>
              </w:rPr>
              <w:t>Programi osposobljavanja</w:t>
            </w:r>
            <w:r w:rsidR="00E655AD" w:rsidRPr="00E4546F">
              <w:rPr>
                <w:rFonts w:ascii="Arial" w:hAnsi="Arial" w:cs="Arial"/>
                <w:b/>
                <w:bCs/>
                <w:color w:val="595959" w:themeColor="text1" w:themeTint="A6"/>
                <w:sz w:val="20"/>
                <w:szCs w:val="20"/>
                <w:lang w:eastAsia="hr-HR"/>
              </w:rPr>
              <w:t xml:space="preserve"> </w:t>
            </w:r>
            <w:r w:rsidRPr="00E4546F">
              <w:rPr>
                <w:rFonts w:ascii="Arial" w:hAnsi="Arial" w:cs="Arial"/>
                <w:b/>
                <w:bCs/>
                <w:color w:val="595959" w:themeColor="text1" w:themeTint="A6"/>
                <w:sz w:val="20"/>
                <w:szCs w:val="20"/>
                <w:lang w:eastAsia="hr-HR"/>
              </w:rPr>
              <w:t>i usavršavanja</w:t>
            </w:r>
          </w:p>
        </w:tc>
        <w:tc>
          <w:tcPr>
            <w:tcW w:w="6260" w:type="dxa"/>
            <w:tcBorders>
              <w:top w:val="single" w:sz="8" w:space="0" w:color="000000" w:themeColor="text1"/>
              <w:left w:val="nil"/>
              <w:bottom w:val="nil"/>
              <w:right w:val="single" w:sz="8" w:space="0" w:color="000000" w:themeColor="text1"/>
            </w:tcBorders>
            <w:shd w:val="clear" w:color="auto" w:fill="D9D9D9" w:themeFill="background1" w:themeFillShade="D9"/>
            <w:vAlign w:val="center"/>
            <w:hideMark/>
          </w:tcPr>
          <w:p w14:paraId="71F2299F" w14:textId="026E09D9" w:rsidR="00D16804" w:rsidRPr="00E4546F" w:rsidRDefault="00D16804" w:rsidP="00DD7CC8">
            <w:pPr>
              <w:jc w:val="both"/>
              <w:rPr>
                <w:rFonts w:ascii="Arial" w:hAnsi="Arial" w:cs="Arial"/>
                <w:b/>
                <w:bCs/>
                <w:color w:val="595959" w:themeColor="text1" w:themeTint="A6"/>
                <w:sz w:val="20"/>
                <w:szCs w:val="20"/>
                <w:lang w:eastAsia="hr-HR"/>
              </w:rPr>
            </w:pPr>
            <w:r w:rsidRPr="00E4546F">
              <w:rPr>
                <w:rFonts w:ascii="Arial" w:hAnsi="Arial" w:cs="Arial"/>
                <w:b/>
                <w:bCs/>
                <w:color w:val="595959" w:themeColor="text1" w:themeTint="A6"/>
                <w:sz w:val="20"/>
                <w:szCs w:val="20"/>
                <w:lang w:eastAsia="hr-HR"/>
              </w:rPr>
              <w:t xml:space="preserve">Tema </w:t>
            </w:r>
          </w:p>
        </w:tc>
      </w:tr>
      <w:tr w:rsidR="005E3D28" w:rsidRPr="00E4546F" w14:paraId="038AC8AC" w14:textId="77777777" w:rsidTr="001268B8">
        <w:trPr>
          <w:trHeight w:val="300"/>
        </w:trPr>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A7D4EC" w14:textId="712BE449" w:rsidR="00D16804" w:rsidRPr="00E4546F" w:rsidRDefault="00D16804" w:rsidP="00DD7CC8">
            <w:pPr>
              <w:jc w:val="both"/>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 xml:space="preserve">Sastanci/treninzi za </w:t>
            </w:r>
            <w:r w:rsidR="00DE3957" w:rsidRPr="00E4546F">
              <w:rPr>
                <w:rFonts w:ascii="Arial" w:hAnsi="Arial" w:cs="Arial"/>
                <w:color w:val="595959" w:themeColor="text1" w:themeTint="A6"/>
                <w:sz w:val="20"/>
                <w:szCs w:val="20"/>
                <w:lang w:eastAsia="hr-HR"/>
              </w:rPr>
              <w:t>djelatnike</w:t>
            </w:r>
            <w:r w:rsidR="00603DCC" w:rsidRPr="00E4546F">
              <w:rPr>
                <w:rFonts w:ascii="Arial" w:hAnsi="Arial" w:cs="Arial"/>
                <w:color w:val="595959" w:themeColor="text1" w:themeTint="A6"/>
                <w:sz w:val="20"/>
                <w:szCs w:val="20"/>
                <w:lang w:eastAsia="hr-HR"/>
              </w:rPr>
              <w:t xml:space="preserve"> </w:t>
            </w:r>
            <w:r w:rsidRPr="00E4546F">
              <w:rPr>
                <w:rFonts w:ascii="Arial" w:hAnsi="Arial" w:cs="Arial"/>
                <w:color w:val="595959" w:themeColor="text1" w:themeTint="A6"/>
                <w:sz w:val="20"/>
                <w:szCs w:val="20"/>
                <w:lang w:eastAsia="hr-HR"/>
              </w:rPr>
              <w:t xml:space="preserve">koji </w:t>
            </w:r>
            <w:r w:rsidR="00247DEA">
              <w:rPr>
                <w:rFonts w:ascii="Arial" w:hAnsi="Arial" w:cs="Arial"/>
                <w:color w:val="595959" w:themeColor="text1" w:themeTint="A6"/>
                <w:sz w:val="20"/>
                <w:szCs w:val="20"/>
                <w:lang w:eastAsia="hr-HR"/>
              </w:rPr>
              <w:t>rade u području mladih</w:t>
            </w:r>
          </w:p>
        </w:tc>
        <w:tc>
          <w:tcPr>
            <w:tcW w:w="6260"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tcPr>
          <w:p w14:paraId="5FB4220E" w14:textId="77777777" w:rsidR="00E655AD" w:rsidRPr="00E4546F" w:rsidRDefault="00E655AD" w:rsidP="00926CE7">
            <w:pPr>
              <w:jc w:val="both"/>
              <w:rPr>
                <w:rFonts w:ascii="Arial" w:hAnsi="Arial" w:cs="Arial"/>
                <w:i/>
                <w:iCs/>
                <w:color w:val="595959" w:themeColor="text1" w:themeTint="A6"/>
                <w:sz w:val="20"/>
                <w:szCs w:val="20"/>
                <w:lang w:eastAsia="hr-HR"/>
              </w:rPr>
            </w:pPr>
          </w:p>
          <w:p w14:paraId="50FB2E68" w14:textId="6D4DE0C0" w:rsidR="00D16804" w:rsidRPr="00E4546F" w:rsidRDefault="00D16804" w:rsidP="00926CE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ESS staff training, </w:t>
            </w:r>
            <w:r w:rsidR="00AE2FC1" w:rsidRPr="00E4546F">
              <w:rPr>
                <w:rFonts w:ascii="Arial" w:hAnsi="Arial" w:cs="Arial"/>
                <w:i/>
                <w:iCs/>
                <w:color w:val="595959" w:themeColor="text1" w:themeTint="A6"/>
                <w:sz w:val="20"/>
                <w:szCs w:val="20"/>
                <w:lang w:eastAsia="hr-HR"/>
              </w:rPr>
              <w:t xml:space="preserve">irska </w:t>
            </w:r>
            <w:r w:rsidRPr="00E4546F">
              <w:rPr>
                <w:rFonts w:ascii="Arial" w:hAnsi="Arial" w:cs="Arial"/>
                <w:i/>
                <w:iCs/>
                <w:color w:val="595959" w:themeColor="text1" w:themeTint="A6"/>
                <w:sz w:val="20"/>
                <w:szCs w:val="20"/>
                <w:lang w:eastAsia="hr-HR"/>
              </w:rPr>
              <w:t>NA i SALTO resursni centar za ESS, online</w:t>
            </w:r>
          </w:p>
          <w:p w14:paraId="29F9EEDB" w14:textId="1F2CA15B" w:rsidR="00D16804" w:rsidRPr="00E4546F" w:rsidRDefault="00D16804" w:rsidP="00791AA7">
            <w:pPr>
              <w:jc w:val="both"/>
              <w:rPr>
                <w:rFonts w:ascii="Arial" w:hAnsi="Arial" w:cs="Arial"/>
                <w:i/>
                <w:iCs/>
                <w:color w:val="595959" w:themeColor="text1" w:themeTint="A6"/>
                <w:sz w:val="20"/>
                <w:szCs w:val="20"/>
                <w:lang w:eastAsia="hr-HR"/>
              </w:rPr>
            </w:pPr>
          </w:p>
          <w:p w14:paraId="0575C365" w14:textId="6B63977E" w:rsidR="00D16804" w:rsidRPr="00E4546F" w:rsidRDefault="00433DBC" w:rsidP="00791AA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Višekratni sastanci nacionalnih agencija s Europskom komisijom – NA events; Europska komisija, online</w:t>
            </w:r>
          </w:p>
          <w:p w14:paraId="61BB8462" w14:textId="1F2CA15B" w:rsidR="00D16804" w:rsidRPr="00E4546F" w:rsidRDefault="00D16804" w:rsidP="00791AA7">
            <w:pPr>
              <w:jc w:val="both"/>
              <w:rPr>
                <w:rFonts w:ascii="Arial" w:hAnsi="Arial" w:cs="Arial"/>
                <w:i/>
                <w:iCs/>
                <w:color w:val="595959" w:themeColor="text1" w:themeTint="A6"/>
                <w:sz w:val="20"/>
                <w:szCs w:val="20"/>
                <w:lang w:eastAsia="hr-HR"/>
              </w:rPr>
            </w:pPr>
          </w:p>
          <w:p w14:paraId="600DB4A3" w14:textId="1F2CA15B" w:rsidR="00D16804" w:rsidRPr="00E4546F" w:rsidRDefault="00D16804" w:rsidP="00791AA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Quality label u novom programu, SALTO resursni centar za ESS, online</w:t>
            </w:r>
          </w:p>
          <w:p w14:paraId="471C4CB6" w14:textId="1F2CA15B" w:rsidR="00D16804" w:rsidRPr="00E4546F" w:rsidRDefault="00D16804" w:rsidP="00791AA7">
            <w:pPr>
              <w:jc w:val="both"/>
              <w:rPr>
                <w:rFonts w:ascii="Arial" w:hAnsi="Arial" w:cs="Arial"/>
                <w:i/>
                <w:iCs/>
                <w:color w:val="595959" w:themeColor="text1" w:themeTint="A6"/>
                <w:sz w:val="20"/>
                <w:szCs w:val="20"/>
                <w:lang w:eastAsia="hr-HR"/>
              </w:rPr>
            </w:pPr>
          </w:p>
          <w:p w14:paraId="7F2A4E55" w14:textId="1192A3A5" w:rsidR="00433DBC" w:rsidRPr="00E4546F" w:rsidRDefault="00433DBC" w:rsidP="00791AA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Višekratni sastanci</w:t>
            </w:r>
            <w:r w:rsidR="00E655AD" w:rsidRPr="00E4546F">
              <w:rPr>
                <w:rFonts w:ascii="Arial" w:hAnsi="Arial" w:cs="Arial"/>
                <w:i/>
                <w:iCs/>
                <w:color w:val="595959" w:themeColor="text1" w:themeTint="A6"/>
                <w:sz w:val="20"/>
                <w:szCs w:val="20"/>
                <w:lang w:eastAsia="hr-HR"/>
              </w:rPr>
              <w:t>,</w:t>
            </w:r>
            <w:r w:rsidRPr="00E4546F">
              <w:rPr>
                <w:rFonts w:ascii="Arial" w:hAnsi="Arial" w:cs="Arial"/>
                <w:i/>
                <w:iCs/>
                <w:color w:val="595959" w:themeColor="text1" w:themeTint="A6"/>
                <w:sz w:val="20"/>
                <w:szCs w:val="20"/>
                <w:lang w:eastAsia="hr-HR"/>
              </w:rPr>
              <w:t xml:space="preserve"> webinari u području Eurodeska</w:t>
            </w:r>
            <w:r w:rsidR="00D16804" w:rsidRPr="00E4546F">
              <w:rPr>
                <w:rFonts w:ascii="Arial" w:hAnsi="Arial" w:cs="Arial"/>
                <w:i/>
                <w:iCs/>
                <w:color w:val="595959" w:themeColor="text1" w:themeTint="A6"/>
                <w:sz w:val="20"/>
                <w:szCs w:val="20"/>
                <w:lang w:eastAsia="hr-HR"/>
              </w:rPr>
              <w:t>, Eurodesk EBL, online</w:t>
            </w:r>
          </w:p>
          <w:p w14:paraId="0BAC30B1" w14:textId="77777777" w:rsidR="00D16804" w:rsidRPr="00E4546F" w:rsidRDefault="00D16804" w:rsidP="00791AA7">
            <w:pPr>
              <w:jc w:val="both"/>
              <w:rPr>
                <w:rFonts w:ascii="Arial" w:hAnsi="Arial" w:cs="Arial"/>
                <w:i/>
                <w:iCs/>
                <w:color w:val="595959" w:themeColor="text1" w:themeTint="A6"/>
                <w:sz w:val="20"/>
                <w:szCs w:val="20"/>
                <w:lang w:eastAsia="hr-HR"/>
              </w:rPr>
            </w:pPr>
          </w:p>
          <w:p w14:paraId="1EBAD33F" w14:textId="4E9C5293" w:rsidR="00D16804" w:rsidRPr="00E4546F" w:rsidRDefault="00D16804" w:rsidP="00791AA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Projekti solidarnosti, Ciklus osposobljavanja i vrednovanja</w:t>
            </w:r>
            <w:r w:rsidR="00FD2A1E" w:rsidRPr="00E4546F">
              <w:rPr>
                <w:rFonts w:ascii="Arial" w:hAnsi="Arial" w:cs="Arial"/>
                <w:i/>
                <w:iCs/>
                <w:color w:val="595959" w:themeColor="text1" w:themeTint="A6"/>
                <w:sz w:val="20"/>
                <w:szCs w:val="20"/>
                <w:lang w:eastAsia="hr-HR"/>
              </w:rPr>
              <w:t xml:space="preserve"> </w:t>
            </w:r>
            <w:r w:rsidRPr="00E4546F">
              <w:rPr>
                <w:rFonts w:ascii="Arial" w:hAnsi="Arial" w:cs="Arial"/>
                <w:i/>
                <w:iCs/>
                <w:color w:val="595959" w:themeColor="text1" w:themeTint="A6"/>
                <w:sz w:val="20"/>
                <w:szCs w:val="20"/>
                <w:lang w:eastAsia="hr-HR"/>
              </w:rPr>
              <w:t>– višekratni sastanci u organizaciji SALTO resursnog centra za ESS, online</w:t>
            </w:r>
          </w:p>
          <w:p w14:paraId="1892B1DD" w14:textId="1F2CA15B" w:rsidR="00D16804" w:rsidRPr="00E4546F" w:rsidRDefault="00D16804" w:rsidP="00791AA7">
            <w:pPr>
              <w:jc w:val="both"/>
              <w:rPr>
                <w:rFonts w:ascii="Arial" w:hAnsi="Arial" w:cs="Arial"/>
                <w:i/>
                <w:iCs/>
                <w:color w:val="595959" w:themeColor="text1" w:themeTint="A6"/>
                <w:sz w:val="20"/>
                <w:szCs w:val="20"/>
                <w:lang w:eastAsia="hr-HR"/>
              </w:rPr>
            </w:pPr>
          </w:p>
          <w:p w14:paraId="518EC906" w14:textId="72F4CB82" w:rsidR="00D16804" w:rsidRPr="00E4546F" w:rsidRDefault="00433DBC" w:rsidP="00791AA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NA's Communication &amp; Information Officers Staff Training, SALTO resursni centar za sudjelovanje i informiranje, online</w:t>
            </w:r>
          </w:p>
          <w:p w14:paraId="7D2AA12A" w14:textId="77777777" w:rsidR="00433DBC" w:rsidRPr="00E4546F" w:rsidRDefault="00433DBC" w:rsidP="00791AA7">
            <w:pPr>
              <w:jc w:val="both"/>
              <w:rPr>
                <w:rFonts w:ascii="Arial" w:hAnsi="Arial" w:cs="Arial"/>
                <w:i/>
                <w:iCs/>
                <w:color w:val="595959" w:themeColor="text1" w:themeTint="A6"/>
                <w:sz w:val="20"/>
                <w:szCs w:val="20"/>
                <w:lang w:eastAsia="hr-HR"/>
              </w:rPr>
            </w:pPr>
          </w:p>
          <w:p w14:paraId="1F84AD1C" w14:textId="54494B2F" w:rsidR="00D16804" w:rsidRPr="00E4546F" w:rsidRDefault="00D16804" w:rsidP="00791AA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Višekratni sastanci projekta Europe goes local, belgijska NA, online</w:t>
            </w:r>
          </w:p>
          <w:p w14:paraId="48A6D782" w14:textId="77777777" w:rsidR="00D16804" w:rsidRPr="00E4546F" w:rsidRDefault="00D16804" w:rsidP="00791AA7">
            <w:pPr>
              <w:jc w:val="both"/>
              <w:rPr>
                <w:rFonts w:ascii="Arial" w:hAnsi="Arial" w:cs="Arial"/>
                <w:i/>
                <w:iCs/>
                <w:color w:val="595959" w:themeColor="text1" w:themeTint="A6"/>
                <w:sz w:val="20"/>
                <w:szCs w:val="20"/>
                <w:lang w:eastAsia="hr-HR"/>
              </w:rPr>
            </w:pPr>
          </w:p>
          <w:p w14:paraId="3BD1EDF2" w14:textId="4E0540D5" w:rsidR="00D16804" w:rsidRPr="00E4546F" w:rsidRDefault="00D16804" w:rsidP="00791AA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Višekratni sastanci istraživačke mreže RAY, </w:t>
            </w:r>
            <w:r w:rsidR="00433DBC" w:rsidRPr="00E4546F">
              <w:rPr>
                <w:rFonts w:ascii="Arial" w:hAnsi="Arial" w:cs="Arial"/>
                <w:i/>
                <w:iCs/>
                <w:color w:val="595959" w:themeColor="text1" w:themeTint="A6"/>
                <w:sz w:val="20"/>
                <w:szCs w:val="20"/>
                <w:lang w:eastAsia="hr-HR"/>
              </w:rPr>
              <w:t>finska</w:t>
            </w:r>
            <w:r w:rsidRPr="00E4546F">
              <w:rPr>
                <w:rFonts w:ascii="Arial" w:hAnsi="Arial" w:cs="Arial"/>
                <w:i/>
                <w:iCs/>
                <w:color w:val="595959" w:themeColor="text1" w:themeTint="A6"/>
                <w:sz w:val="20"/>
                <w:szCs w:val="20"/>
                <w:lang w:eastAsia="hr-HR"/>
              </w:rPr>
              <w:t xml:space="preserve"> NA, online</w:t>
            </w:r>
          </w:p>
          <w:p w14:paraId="7E1875EA" w14:textId="1F2CA15B" w:rsidR="00D16804" w:rsidRPr="00E4546F" w:rsidRDefault="00D16804" w:rsidP="00791AA7">
            <w:pPr>
              <w:jc w:val="both"/>
              <w:rPr>
                <w:rFonts w:ascii="Arial" w:hAnsi="Arial" w:cs="Arial"/>
                <w:i/>
                <w:iCs/>
                <w:color w:val="595959" w:themeColor="text1" w:themeTint="A6"/>
                <w:sz w:val="20"/>
                <w:szCs w:val="20"/>
                <w:lang w:eastAsia="hr-HR"/>
              </w:rPr>
            </w:pPr>
          </w:p>
          <w:p w14:paraId="461668C1" w14:textId="72737492" w:rsidR="00D16804" w:rsidRPr="00E4546F" w:rsidRDefault="00D16804" w:rsidP="088BCFDA">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Sastanak </w:t>
            </w:r>
            <w:r w:rsidR="00BF24BC" w:rsidRPr="00E4546F">
              <w:rPr>
                <w:rFonts w:ascii="Arial" w:hAnsi="Arial" w:cs="Arial"/>
                <w:i/>
                <w:iCs/>
                <w:color w:val="595959" w:themeColor="text1" w:themeTint="A6"/>
                <w:sz w:val="20"/>
                <w:szCs w:val="20"/>
                <w:lang w:eastAsia="hr-HR"/>
              </w:rPr>
              <w:t>djelatnika</w:t>
            </w:r>
            <w:r w:rsidR="0059104E" w:rsidRPr="00E4546F">
              <w:rPr>
                <w:rFonts w:ascii="Arial" w:hAnsi="Arial" w:cs="Arial"/>
                <w:i/>
                <w:iCs/>
                <w:color w:val="595959" w:themeColor="text1" w:themeTint="A6"/>
                <w:sz w:val="20"/>
                <w:szCs w:val="20"/>
                <w:lang w:eastAsia="hr-HR"/>
              </w:rPr>
              <w:t xml:space="preserve"> </w:t>
            </w:r>
            <w:r w:rsidRPr="00E4546F">
              <w:rPr>
                <w:rFonts w:ascii="Arial" w:hAnsi="Arial" w:cs="Arial"/>
                <w:i/>
                <w:iCs/>
                <w:color w:val="595959" w:themeColor="text1" w:themeTint="A6"/>
                <w:sz w:val="20"/>
                <w:szCs w:val="20"/>
                <w:lang w:eastAsia="hr-HR"/>
              </w:rPr>
              <w:t>za TCA/NET, SALTO resursni centar za osposobljavanje i suradnju, online</w:t>
            </w:r>
          </w:p>
          <w:p w14:paraId="4B37F3F4" w14:textId="77777777" w:rsidR="00D16804" w:rsidRPr="00E4546F" w:rsidRDefault="00D16804" w:rsidP="088BCFDA">
            <w:pPr>
              <w:jc w:val="both"/>
              <w:rPr>
                <w:rFonts w:ascii="Arial" w:hAnsi="Arial" w:cs="Arial"/>
                <w:i/>
                <w:iCs/>
                <w:color w:val="595959" w:themeColor="text1" w:themeTint="A6"/>
                <w:sz w:val="20"/>
                <w:szCs w:val="20"/>
                <w:lang w:eastAsia="hr-HR"/>
              </w:rPr>
            </w:pPr>
          </w:p>
          <w:p w14:paraId="47374CEF" w14:textId="3B01708B" w:rsidR="00D16804" w:rsidRPr="00E4546F" w:rsidRDefault="00D16804">
            <w:pPr>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Youth Exchange project officers training course</w:t>
            </w:r>
          </w:p>
          <w:p w14:paraId="1400710A" w14:textId="65AD5482" w:rsidR="00D16804" w:rsidRPr="00E4546F" w:rsidRDefault="00D16804">
            <w:pPr>
              <w:rPr>
                <w:rFonts w:ascii="Arial" w:hAnsi="Arial" w:cs="Arial"/>
                <w:i/>
                <w:iCs/>
                <w:color w:val="595959" w:themeColor="text1" w:themeTint="A6"/>
                <w:sz w:val="20"/>
                <w:szCs w:val="20"/>
                <w:lang w:eastAsia="hr-HR"/>
              </w:rPr>
            </w:pPr>
          </w:p>
          <w:p w14:paraId="458FF2D7" w14:textId="0E52C30C" w:rsidR="00D16804" w:rsidRPr="00E4546F" w:rsidRDefault="00D16804" w:rsidP="00704B52">
            <w:pPr>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Youth Participation Strategy meeting – SALTO PI</w:t>
            </w:r>
          </w:p>
          <w:p w14:paraId="19D66D7D" w14:textId="77777777" w:rsidR="00D16804" w:rsidRPr="00E4546F" w:rsidRDefault="00D16804" w:rsidP="00006D0E">
            <w:pPr>
              <w:jc w:val="both"/>
              <w:rPr>
                <w:rFonts w:ascii="Arial" w:hAnsi="Arial" w:cs="Arial"/>
                <w:i/>
                <w:iCs/>
                <w:color w:val="595959" w:themeColor="text1" w:themeTint="A6"/>
                <w:sz w:val="20"/>
                <w:szCs w:val="20"/>
                <w:lang w:eastAsia="hr-HR"/>
              </w:rPr>
            </w:pPr>
          </w:p>
          <w:p w14:paraId="0F08F86B" w14:textId="16FEED87" w:rsidR="00D16804" w:rsidRPr="00E4546F" w:rsidRDefault="00D16804" w:rsidP="00006D0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Višekratni </w:t>
            </w:r>
            <w:r w:rsidR="0059104E" w:rsidRPr="00E4546F">
              <w:rPr>
                <w:rFonts w:ascii="Arial" w:hAnsi="Arial" w:cs="Arial"/>
                <w:i/>
                <w:iCs/>
                <w:color w:val="595959" w:themeColor="text1" w:themeTint="A6"/>
                <w:sz w:val="20"/>
                <w:szCs w:val="20"/>
                <w:lang w:eastAsia="hr-HR"/>
              </w:rPr>
              <w:t>online-</w:t>
            </w:r>
            <w:r w:rsidRPr="00E4546F">
              <w:rPr>
                <w:rFonts w:ascii="Arial" w:hAnsi="Arial" w:cs="Arial"/>
                <w:i/>
                <w:iCs/>
                <w:color w:val="595959" w:themeColor="text1" w:themeTint="A6"/>
                <w:sz w:val="20"/>
                <w:szCs w:val="20"/>
                <w:lang w:eastAsia="hr-HR"/>
              </w:rPr>
              <w:t>sastanci</w:t>
            </w:r>
            <w:r w:rsidR="0059104E" w:rsidRPr="00E4546F">
              <w:rPr>
                <w:rFonts w:ascii="Arial" w:hAnsi="Arial" w:cs="Arial"/>
                <w:i/>
                <w:iCs/>
                <w:color w:val="595959" w:themeColor="text1" w:themeTint="A6"/>
                <w:sz w:val="20"/>
                <w:szCs w:val="20"/>
                <w:lang w:eastAsia="hr-HR"/>
              </w:rPr>
              <w:t xml:space="preserve"> – </w:t>
            </w:r>
            <w:r w:rsidRPr="00E4546F">
              <w:rPr>
                <w:rFonts w:ascii="Arial" w:hAnsi="Arial" w:cs="Arial"/>
                <w:i/>
                <w:iCs/>
                <w:color w:val="595959" w:themeColor="text1" w:themeTint="A6"/>
                <w:sz w:val="20"/>
                <w:szCs w:val="20"/>
                <w:lang w:eastAsia="hr-HR"/>
              </w:rPr>
              <w:t>3rd Western Balkan Youth Meeting</w:t>
            </w:r>
          </w:p>
          <w:p w14:paraId="35FF23C3" w14:textId="77777777" w:rsidR="00D16804" w:rsidRPr="00E4546F" w:rsidRDefault="00D16804" w:rsidP="00006D0E">
            <w:pPr>
              <w:jc w:val="both"/>
              <w:rPr>
                <w:rFonts w:ascii="Arial" w:hAnsi="Arial" w:cs="Arial"/>
                <w:i/>
                <w:iCs/>
                <w:color w:val="595959" w:themeColor="text1" w:themeTint="A6"/>
                <w:sz w:val="20"/>
                <w:szCs w:val="20"/>
                <w:lang w:eastAsia="hr-HR"/>
              </w:rPr>
            </w:pPr>
          </w:p>
          <w:p w14:paraId="4EE63C0F" w14:textId="3BF4B637" w:rsidR="00D16804" w:rsidRPr="00E4546F" w:rsidRDefault="00D16804" w:rsidP="00006D0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Informal Youth Exchange Officer's Support Group</w:t>
            </w:r>
          </w:p>
          <w:p w14:paraId="66C78424" w14:textId="0F254368" w:rsidR="00D16804" w:rsidRPr="00E4546F" w:rsidRDefault="00D16804" w:rsidP="088BCFDA">
            <w:pPr>
              <w:jc w:val="both"/>
              <w:rPr>
                <w:rFonts w:ascii="Arial" w:hAnsi="Arial" w:cs="Arial"/>
                <w:i/>
                <w:iCs/>
                <w:color w:val="595959" w:themeColor="text1" w:themeTint="A6"/>
                <w:sz w:val="20"/>
                <w:szCs w:val="20"/>
                <w:lang w:eastAsia="hr-HR"/>
              </w:rPr>
            </w:pPr>
          </w:p>
          <w:p w14:paraId="23979698" w14:textId="20F345C9" w:rsidR="00D16804" w:rsidRPr="00E4546F" w:rsidRDefault="00D16804" w:rsidP="088BCFDA">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Sastanak Horizontalne radne skupine za inkluziju</w:t>
            </w:r>
          </w:p>
          <w:p w14:paraId="2FC8F076" w14:textId="4ABD9A6F" w:rsidR="00D16804" w:rsidRPr="00E4546F" w:rsidRDefault="00D16804" w:rsidP="088BCFDA">
            <w:pPr>
              <w:jc w:val="both"/>
              <w:rPr>
                <w:rFonts w:ascii="Arial" w:hAnsi="Arial" w:cs="Arial"/>
                <w:i/>
                <w:iCs/>
                <w:color w:val="595959" w:themeColor="text1" w:themeTint="A6"/>
                <w:sz w:val="20"/>
                <w:szCs w:val="20"/>
                <w:lang w:eastAsia="hr-HR"/>
              </w:rPr>
            </w:pPr>
          </w:p>
          <w:p w14:paraId="0186CE28" w14:textId="5AEFF6C3" w:rsidR="00D16804" w:rsidRPr="00E4546F" w:rsidRDefault="00D16804" w:rsidP="088BCFDA">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Višekratni sastanci </w:t>
            </w:r>
            <w:r w:rsidR="00BF24BC" w:rsidRPr="00E4546F">
              <w:rPr>
                <w:rFonts w:ascii="Arial" w:hAnsi="Arial" w:cs="Arial"/>
                <w:i/>
                <w:iCs/>
                <w:color w:val="595959" w:themeColor="text1" w:themeTint="A6"/>
                <w:sz w:val="20"/>
                <w:szCs w:val="20"/>
                <w:lang w:eastAsia="hr-HR"/>
              </w:rPr>
              <w:t>djelatnika</w:t>
            </w:r>
            <w:r w:rsidR="0059104E" w:rsidRPr="00E4546F">
              <w:rPr>
                <w:rFonts w:ascii="Arial" w:hAnsi="Arial" w:cs="Arial"/>
                <w:i/>
                <w:iCs/>
                <w:color w:val="595959" w:themeColor="text1" w:themeTint="A6"/>
                <w:sz w:val="20"/>
                <w:szCs w:val="20"/>
                <w:lang w:eastAsia="hr-HR"/>
              </w:rPr>
              <w:t xml:space="preserve"> </w:t>
            </w:r>
            <w:r w:rsidRPr="00E4546F">
              <w:rPr>
                <w:rFonts w:ascii="Arial" w:hAnsi="Arial" w:cs="Arial"/>
                <w:i/>
                <w:iCs/>
                <w:color w:val="595959" w:themeColor="text1" w:themeTint="A6"/>
                <w:sz w:val="20"/>
                <w:szCs w:val="20"/>
                <w:lang w:eastAsia="hr-HR"/>
              </w:rPr>
              <w:t>za Youthpass</w:t>
            </w:r>
          </w:p>
          <w:p w14:paraId="4F301B0E" w14:textId="7D8313A8" w:rsidR="00D16804" w:rsidRPr="00E4546F" w:rsidRDefault="00D16804" w:rsidP="088BCFDA">
            <w:pPr>
              <w:jc w:val="both"/>
              <w:rPr>
                <w:rFonts w:ascii="Arial" w:hAnsi="Arial" w:cs="Arial"/>
                <w:i/>
                <w:iCs/>
                <w:color w:val="595959" w:themeColor="text1" w:themeTint="A6"/>
                <w:lang w:eastAsia="hr-HR"/>
              </w:rPr>
            </w:pPr>
          </w:p>
        </w:tc>
      </w:tr>
      <w:tr w:rsidR="005E3D28" w:rsidRPr="00E4546F" w14:paraId="6E4D6056" w14:textId="77777777" w:rsidTr="001268B8">
        <w:trPr>
          <w:trHeight w:val="300"/>
        </w:trPr>
        <w:tc>
          <w:tcPr>
            <w:tcW w:w="2553" w:type="dxa"/>
            <w:tcBorders>
              <w:top w:val="single" w:sz="4" w:space="0" w:color="auto"/>
              <w:left w:val="single" w:sz="4" w:space="0" w:color="auto"/>
              <w:bottom w:val="single" w:sz="4" w:space="0" w:color="auto"/>
              <w:right w:val="single" w:sz="4" w:space="0" w:color="auto"/>
            </w:tcBorders>
            <w:vAlign w:val="center"/>
          </w:tcPr>
          <w:p w14:paraId="7E412720" w14:textId="1B88715B" w:rsidR="00D16804" w:rsidRPr="00E4546F" w:rsidRDefault="00D16804" w:rsidP="00DD7CC8">
            <w:pPr>
              <w:jc w:val="both"/>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t>Sastanci</w:t>
            </w:r>
            <w:r w:rsidR="007667E5" w:rsidRPr="00E4546F">
              <w:rPr>
                <w:rFonts w:ascii="Arial" w:hAnsi="Arial" w:cs="Arial"/>
                <w:color w:val="595959" w:themeColor="text1" w:themeTint="A6"/>
                <w:sz w:val="20"/>
                <w:szCs w:val="20"/>
                <w:lang w:eastAsia="hr-HR"/>
              </w:rPr>
              <w:t>/</w:t>
            </w:r>
            <w:r w:rsidRPr="00E4546F">
              <w:rPr>
                <w:rFonts w:ascii="Arial" w:hAnsi="Arial" w:cs="Arial"/>
                <w:color w:val="595959" w:themeColor="text1" w:themeTint="A6"/>
                <w:sz w:val="20"/>
                <w:szCs w:val="20"/>
                <w:lang w:eastAsia="hr-HR"/>
              </w:rPr>
              <w:t xml:space="preserve">treninzi za </w:t>
            </w:r>
            <w:r w:rsidR="00DE3957" w:rsidRPr="00E4546F">
              <w:rPr>
                <w:rFonts w:ascii="Arial" w:hAnsi="Arial" w:cs="Arial"/>
                <w:color w:val="595959" w:themeColor="text1" w:themeTint="A6"/>
                <w:sz w:val="20"/>
                <w:szCs w:val="20"/>
                <w:lang w:eastAsia="hr-HR"/>
              </w:rPr>
              <w:t>djelatnike</w:t>
            </w:r>
            <w:r w:rsidR="00603DCC" w:rsidRPr="00E4546F">
              <w:rPr>
                <w:rFonts w:ascii="Arial" w:hAnsi="Arial" w:cs="Arial"/>
                <w:color w:val="595959" w:themeColor="text1" w:themeTint="A6"/>
                <w:sz w:val="20"/>
                <w:szCs w:val="20"/>
                <w:lang w:eastAsia="hr-HR"/>
              </w:rPr>
              <w:t xml:space="preserve"> </w:t>
            </w:r>
            <w:r w:rsidR="00247DEA">
              <w:rPr>
                <w:rFonts w:ascii="Arial" w:hAnsi="Arial" w:cs="Arial"/>
                <w:color w:val="595959" w:themeColor="text1" w:themeTint="A6"/>
                <w:sz w:val="20"/>
                <w:szCs w:val="20"/>
                <w:lang w:eastAsia="hr-HR"/>
              </w:rPr>
              <w:t>koji rade u području obrazovanja</w:t>
            </w:r>
          </w:p>
        </w:tc>
        <w:tc>
          <w:tcPr>
            <w:tcW w:w="6260"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tcPr>
          <w:p w14:paraId="290CDB03" w14:textId="77777777" w:rsidR="00E655AD" w:rsidRPr="00E4546F" w:rsidRDefault="00E655AD" w:rsidP="20F05D4E">
            <w:pPr>
              <w:jc w:val="both"/>
              <w:rPr>
                <w:rFonts w:ascii="Arial" w:hAnsi="Arial" w:cs="Arial"/>
                <w:i/>
                <w:iCs/>
                <w:color w:val="595959" w:themeColor="text1" w:themeTint="A6"/>
                <w:sz w:val="20"/>
                <w:szCs w:val="20"/>
                <w:lang w:eastAsia="hr-HR"/>
              </w:rPr>
            </w:pPr>
          </w:p>
          <w:p w14:paraId="69DBA3C4" w14:textId="1C8B5A1D" w:rsidR="00D16804" w:rsidRPr="00E4546F" w:rsidRDefault="00D16804" w:rsidP="20F05D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Sastanak nacionalnih agencija, Europska komisija, online</w:t>
            </w:r>
          </w:p>
          <w:p w14:paraId="2A75A65A" w14:textId="77777777" w:rsidR="00D16804" w:rsidRPr="00E4546F" w:rsidRDefault="00D16804" w:rsidP="20F05D4E">
            <w:pPr>
              <w:jc w:val="both"/>
              <w:rPr>
                <w:rFonts w:ascii="Arial" w:hAnsi="Arial" w:cs="Arial"/>
                <w:i/>
                <w:iCs/>
                <w:color w:val="595959" w:themeColor="text1" w:themeTint="A6"/>
                <w:sz w:val="20"/>
                <w:szCs w:val="20"/>
                <w:lang w:eastAsia="hr-HR"/>
              </w:rPr>
            </w:pPr>
          </w:p>
          <w:p w14:paraId="70D3BB41" w14:textId="4EAC9451" w:rsidR="00D16804" w:rsidRPr="00E4546F" w:rsidRDefault="00D16804" w:rsidP="20F05D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TCA Officers Meeting online</w:t>
            </w:r>
          </w:p>
          <w:p w14:paraId="53305674" w14:textId="049BF1DC" w:rsidR="00C975DA" w:rsidRPr="00E4546F" w:rsidRDefault="00C975DA" w:rsidP="760059C4">
            <w:pPr>
              <w:jc w:val="both"/>
              <w:rPr>
                <w:rFonts w:ascii="Arial" w:hAnsi="Arial" w:cs="Arial"/>
                <w:i/>
                <w:iCs/>
                <w:color w:val="595959" w:themeColor="text1" w:themeTint="A6"/>
                <w:sz w:val="20"/>
                <w:szCs w:val="20"/>
                <w:lang w:eastAsia="hr-HR"/>
              </w:rPr>
            </w:pPr>
          </w:p>
          <w:p w14:paraId="3A70A046" w14:textId="031D3193" w:rsidR="00C975DA" w:rsidRPr="00E4546F" w:rsidRDefault="00C975DA" w:rsidP="760059C4">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LTA Coordinators Meeting online</w:t>
            </w:r>
          </w:p>
          <w:p w14:paraId="5D3A9102" w14:textId="7C906AD9" w:rsidR="00D16804" w:rsidRPr="00E4546F" w:rsidRDefault="00D16804" w:rsidP="00E95709">
            <w:pPr>
              <w:jc w:val="both"/>
              <w:rPr>
                <w:rFonts w:ascii="Arial" w:hAnsi="Arial" w:cs="Arial"/>
                <w:color w:val="595959" w:themeColor="text1" w:themeTint="A6"/>
                <w:sz w:val="20"/>
                <w:szCs w:val="20"/>
                <w:lang w:eastAsia="hr-HR"/>
              </w:rPr>
            </w:pPr>
          </w:p>
          <w:p w14:paraId="631CF97E" w14:textId="411F18ED" w:rsidR="00D16804" w:rsidRPr="00E4546F" w:rsidRDefault="00D16804" w:rsidP="00E95709">
            <w:pPr>
              <w:jc w:val="both"/>
              <w:rPr>
                <w:rFonts w:ascii="Arial" w:hAnsi="Arial" w:cs="Arial"/>
                <w:i/>
                <w:iCs/>
                <w:color w:val="595959" w:themeColor="text1" w:themeTint="A6"/>
                <w:sz w:val="20"/>
                <w:szCs w:val="20"/>
                <w:lang w:eastAsia="hr-HR"/>
              </w:rPr>
            </w:pPr>
            <w:r w:rsidRPr="00E4546F">
              <w:rPr>
                <w:rFonts w:ascii="Arial" w:hAnsi="Arial" w:cs="Arial"/>
                <w:i/>
                <w:color w:val="595959" w:themeColor="text1" w:themeTint="A6"/>
                <w:sz w:val="20"/>
                <w:szCs w:val="20"/>
                <w:lang w:eastAsia="hr-HR"/>
              </w:rPr>
              <w:t>Assessment of learning outcomes of TCA participants, evaluation and impact of outcomes of TCAs - SALTO E&amp;T TCA online workshop</w:t>
            </w:r>
          </w:p>
          <w:p w14:paraId="2E54CF10" w14:textId="411F18ED" w:rsidR="00D16804" w:rsidRPr="00E4546F" w:rsidRDefault="00D16804" w:rsidP="00E95709">
            <w:pPr>
              <w:jc w:val="both"/>
              <w:rPr>
                <w:rFonts w:ascii="Arial" w:hAnsi="Arial" w:cs="Arial"/>
                <w:i/>
                <w:iCs/>
                <w:color w:val="595959" w:themeColor="text1" w:themeTint="A6"/>
                <w:sz w:val="20"/>
                <w:szCs w:val="20"/>
                <w:lang w:eastAsia="hr-HR"/>
              </w:rPr>
            </w:pPr>
          </w:p>
          <w:p w14:paraId="1EDB4037" w14:textId="7317FF12" w:rsidR="00D16804" w:rsidRPr="00E4546F" w:rsidRDefault="00ED197B" w:rsidP="00E95709">
            <w:pPr>
              <w:jc w:val="both"/>
              <w:rPr>
                <w:rFonts w:ascii="Arial" w:hAnsi="Arial" w:cs="Arial"/>
                <w:i/>
                <w:iCs/>
                <w:color w:val="595959" w:themeColor="text1" w:themeTint="A6"/>
                <w:sz w:val="20"/>
                <w:szCs w:val="20"/>
                <w:lang w:eastAsia="hr-HR"/>
              </w:rPr>
            </w:pPr>
            <w:r w:rsidRPr="00E4546F">
              <w:rPr>
                <w:rFonts w:ascii="Arial" w:hAnsi="Arial" w:cs="Arial"/>
                <w:i/>
                <w:color w:val="595959" w:themeColor="text1" w:themeTint="A6"/>
                <w:sz w:val="20"/>
                <w:szCs w:val="20"/>
                <w:lang w:eastAsia="hr-HR"/>
              </w:rPr>
              <w:t>Joint Consultative NA WG in A</w:t>
            </w:r>
            <w:r w:rsidR="002E4CD9" w:rsidRPr="00E4546F">
              <w:rPr>
                <w:rFonts w:ascii="Arial" w:hAnsi="Arial" w:cs="Arial"/>
                <w:i/>
                <w:color w:val="595959" w:themeColor="text1" w:themeTint="A6"/>
                <w:sz w:val="20"/>
                <w:szCs w:val="20"/>
                <w:lang w:eastAsia="hr-HR"/>
              </w:rPr>
              <w:t xml:space="preserve">dult Education, </w:t>
            </w:r>
            <w:r w:rsidRPr="00E4546F">
              <w:rPr>
                <w:rFonts w:ascii="Arial" w:hAnsi="Arial" w:cs="Arial"/>
                <w:i/>
                <w:color w:val="595959" w:themeColor="text1" w:themeTint="A6"/>
                <w:sz w:val="20"/>
                <w:szCs w:val="20"/>
                <w:lang w:eastAsia="hr-HR"/>
              </w:rPr>
              <w:t xml:space="preserve">VET </w:t>
            </w:r>
            <w:r w:rsidR="002E4CD9" w:rsidRPr="00E4546F">
              <w:rPr>
                <w:rFonts w:ascii="Arial" w:hAnsi="Arial" w:cs="Arial"/>
                <w:i/>
                <w:color w:val="595959" w:themeColor="text1" w:themeTint="A6"/>
                <w:sz w:val="20"/>
                <w:szCs w:val="20"/>
                <w:lang w:eastAsia="hr-HR"/>
              </w:rPr>
              <w:t>and</w:t>
            </w:r>
            <w:r w:rsidRPr="00E4546F">
              <w:rPr>
                <w:rFonts w:ascii="Arial" w:hAnsi="Arial" w:cs="Arial"/>
                <w:i/>
                <w:color w:val="595959" w:themeColor="text1" w:themeTint="A6"/>
                <w:sz w:val="20"/>
                <w:szCs w:val="20"/>
                <w:lang w:eastAsia="hr-HR"/>
              </w:rPr>
              <w:t xml:space="preserve"> S</w:t>
            </w:r>
            <w:r w:rsidR="002E4CD9" w:rsidRPr="00E4546F">
              <w:rPr>
                <w:rFonts w:ascii="Arial" w:hAnsi="Arial" w:cs="Arial"/>
                <w:i/>
                <w:color w:val="595959" w:themeColor="text1" w:themeTint="A6"/>
                <w:sz w:val="20"/>
                <w:szCs w:val="20"/>
                <w:lang w:eastAsia="hr-HR"/>
              </w:rPr>
              <w:t xml:space="preserve">chool </w:t>
            </w:r>
            <w:r w:rsidRPr="00E4546F">
              <w:rPr>
                <w:rFonts w:ascii="Arial" w:hAnsi="Arial" w:cs="Arial"/>
                <w:i/>
                <w:color w:val="595959" w:themeColor="text1" w:themeTint="A6"/>
                <w:sz w:val="20"/>
                <w:szCs w:val="20"/>
                <w:lang w:eastAsia="hr-HR"/>
              </w:rPr>
              <w:t>E</w:t>
            </w:r>
            <w:r w:rsidR="002E4CD9" w:rsidRPr="00E4546F">
              <w:rPr>
                <w:rFonts w:ascii="Arial" w:hAnsi="Arial" w:cs="Arial"/>
                <w:i/>
                <w:color w:val="595959" w:themeColor="text1" w:themeTint="A6"/>
                <w:sz w:val="20"/>
                <w:szCs w:val="20"/>
                <w:lang w:eastAsia="hr-HR"/>
              </w:rPr>
              <w:t>ducation</w:t>
            </w:r>
            <w:r w:rsidR="000C688F" w:rsidRPr="00E4546F">
              <w:rPr>
                <w:rFonts w:ascii="Arial" w:hAnsi="Arial" w:cs="Arial"/>
                <w:i/>
                <w:color w:val="595959" w:themeColor="text1" w:themeTint="A6"/>
                <w:sz w:val="20"/>
                <w:szCs w:val="20"/>
                <w:lang w:eastAsia="hr-HR"/>
              </w:rPr>
              <w:t xml:space="preserve"> meetings</w:t>
            </w:r>
          </w:p>
          <w:p w14:paraId="707159B2" w14:textId="77777777" w:rsidR="00D16804" w:rsidRPr="00E4546F" w:rsidRDefault="00D16804" w:rsidP="00E95709">
            <w:pPr>
              <w:jc w:val="both"/>
              <w:rPr>
                <w:rFonts w:ascii="Arial" w:hAnsi="Arial" w:cs="Arial"/>
                <w:i/>
                <w:iCs/>
                <w:color w:val="595959" w:themeColor="text1" w:themeTint="A6"/>
                <w:sz w:val="20"/>
                <w:szCs w:val="20"/>
                <w:lang w:eastAsia="hr-HR"/>
              </w:rPr>
            </w:pPr>
          </w:p>
          <w:p w14:paraId="3AED5228" w14:textId="1B999DCE" w:rsidR="00D16804" w:rsidRPr="00E4546F" w:rsidRDefault="0027101E" w:rsidP="001C573A">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4th</w:t>
            </w:r>
            <w:r w:rsidR="00D16804" w:rsidRPr="00E4546F">
              <w:rPr>
                <w:rFonts w:ascii="Arial" w:hAnsi="Arial" w:cs="Arial"/>
                <w:i/>
                <w:iCs/>
                <w:color w:val="595959" w:themeColor="text1" w:themeTint="A6"/>
                <w:sz w:val="20"/>
                <w:szCs w:val="20"/>
                <w:lang w:eastAsia="hr-HR"/>
              </w:rPr>
              <w:t xml:space="preserve"> European Education Summit – </w:t>
            </w:r>
            <w:r w:rsidRPr="00E4546F">
              <w:rPr>
                <w:rFonts w:ascii="Arial" w:hAnsi="Arial" w:cs="Arial"/>
                <w:i/>
                <w:iCs/>
                <w:color w:val="595959" w:themeColor="text1" w:themeTint="A6"/>
                <w:sz w:val="20"/>
                <w:szCs w:val="20"/>
                <w:lang w:eastAsia="hr-HR"/>
              </w:rPr>
              <w:t>“The next decade of European education”</w:t>
            </w:r>
          </w:p>
          <w:p w14:paraId="2B636196" w14:textId="5DC2A4DC" w:rsidR="00D16804" w:rsidRPr="00E4546F" w:rsidRDefault="00D16804" w:rsidP="20F05D4E">
            <w:pPr>
              <w:jc w:val="both"/>
              <w:rPr>
                <w:rFonts w:ascii="Arial" w:hAnsi="Arial" w:cs="Arial"/>
                <w:color w:val="595959" w:themeColor="text1" w:themeTint="A6"/>
                <w:sz w:val="20"/>
                <w:szCs w:val="20"/>
              </w:rPr>
            </w:pPr>
          </w:p>
          <w:p w14:paraId="46548691" w14:textId="70EA52CE" w:rsidR="00D16804" w:rsidRPr="00E4546F" w:rsidRDefault="00D16804" w:rsidP="20F05D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National Agencies Communication Network sastanak, SEPIE, online</w:t>
            </w:r>
          </w:p>
          <w:p w14:paraId="5FC4C411" w14:textId="2ED2783B" w:rsidR="00D16804" w:rsidRPr="00E4546F" w:rsidRDefault="00D16804" w:rsidP="20F05D4E">
            <w:pPr>
              <w:jc w:val="both"/>
              <w:rPr>
                <w:rFonts w:ascii="Arial" w:hAnsi="Arial" w:cs="Arial"/>
                <w:i/>
                <w:iCs/>
                <w:color w:val="595959" w:themeColor="text1" w:themeTint="A6"/>
                <w:sz w:val="20"/>
                <w:szCs w:val="20"/>
                <w:lang w:eastAsia="hr-HR"/>
              </w:rPr>
            </w:pPr>
          </w:p>
          <w:p w14:paraId="33A48D43" w14:textId="7B8A04A0" w:rsidR="00D16804" w:rsidRPr="00E4546F" w:rsidRDefault="00D16804" w:rsidP="20F05D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Sudjelovanje na sastanku radne skupine </w:t>
            </w:r>
            <w:r w:rsidR="0059104E" w:rsidRPr="00E4546F">
              <w:rPr>
                <w:rFonts w:ascii="Arial" w:hAnsi="Arial" w:cs="Arial"/>
                <w:i/>
                <w:iCs/>
                <w:color w:val="595959" w:themeColor="text1" w:themeTint="A6"/>
                <w:sz w:val="20"/>
                <w:szCs w:val="20"/>
                <w:lang w:eastAsia="hr-HR"/>
              </w:rPr>
              <w:t>„</w:t>
            </w:r>
            <w:r w:rsidRPr="00E4546F">
              <w:rPr>
                <w:rFonts w:ascii="Arial" w:hAnsi="Arial" w:cs="Arial"/>
                <w:i/>
                <w:iCs/>
                <w:color w:val="595959" w:themeColor="text1" w:themeTint="A6"/>
                <w:sz w:val="20"/>
                <w:szCs w:val="20"/>
                <w:lang w:eastAsia="hr-HR"/>
              </w:rPr>
              <w:t>International Centralised Actions</w:t>
            </w:r>
            <w:r w:rsidR="0059104E" w:rsidRPr="00E4546F">
              <w:rPr>
                <w:rFonts w:ascii="Arial" w:hAnsi="Arial" w:cs="Arial"/>
                <w:i/>
                <w:iCs/>
                <w:color w:val="595959" w:themeColor="text1" w:themeTint="A6"/>
                <w:sz w:val="20"/>
                <w:szCs w:val="20"/>
                <w:lang w:eastAsia="hr-HR"/>
              </w:rPr>
              <w:t xml:space="preserve">“, </w:t>
            </w:r>
            <w:r w:rsidRPr="00E4546F">
              <w:rPr>
                <w:rFonts w:ascii="Arial" w:hAnsi="Arial" w:cs="Arial"/>
                <w:i/>
                <w:iCs/>
                <w:color w:val="595959" w:themeColor="text1" w:themeTint="A6"/>
                <w:sz w:val="20"/>
                <w:szCs w:val="20"/>
                <w:lang w:eastAsia="hr-HR"/>
              </w:rPr>
              <w:t>Europska komisija, online</w:t>
            </w:r>
          </w:p>
          <w:p w14:paraId="21325E14" w14:textId="77777777" w:rsidR="00D16804" w:rsidRPr="00E4546F" w:rsidRDefault="00D16804" w:rsidP="00803BEE">
            <w:pPr>
              <w:jc w:val="both"/>
              <w:rPr>
                <w:rFonts w:ascii="Arial" w:hAnsi="Arial" w:cs="Arial"/>
                <w:i/>
                <w:iCs/>
                <w:color w:val="595959" w:themeColor="text1" w:themeTint="A6"/>
                <w:sz w:val="20"/>
                <w:szCs w:val="20"/>
                <w:lang w:eastAsia="hr-HR"/>
              </w:rPr>
            </w:pPr>
          </w:p>
          <w:p w14:paraId="6096E9F3" w14:textId="5213CCC7" w:rsidR="4539930F" w:rsidRPr="00E4546F" w:rsidRDefault="4539930F" w:rsidP="00A86C3D">
            <w:pPr>
              <w:jc w:val="both"/>
              <w:rPr>
                <w:rFonts w:ascii="Arial" w:eastAsia="Arial" w:hAnsi="Arial" w:cs="Arial"/>
                <w:i/>
                <w:iCs/>
                <w:color w:val="595959" w:themeColor="text1" w:themeTint="A6"/>
                <w:sz w:val="20"/>
                <w:szCs w:val="20"/>
              </w:rPr>
            </w:pPr>
          </w:p>
          <w:p w14:paraId="2A4751A1" w14:textId="00F2371B" w:rsidR="4539930F" w:rsidRPr="00E4546F" w:rsidRDefault="4539930F" w:rsidP="00A86C3D">
            <w:pPr>
              <w:jc w:val="both"/>
              <w:rPr>
                <w:rFonts w:ascii="Arial" w:eastAsia="Arial" w:hAnsi="Arial" w:cs="Arial"/>
                <w:i/>
                <w:iCs/>
                <w:color w:val="595959" w:themeColor="text1" w:themeTint="A6"/>
                <w:sz w:val="20"/>
                <w:szCs w:val="20"/>
              </w:rPr>
            </w:pPr>
            <w:r w:rsidRPr="00E4546F">
              <w:rPr>
                <w:rFonts w:ascii="Arial" w:eastAsia="Arial" w:hAnsi="Arial" w:cs="Arial"/>
                <w:i/>
                <w:iCs/>
                <w:color w:val="595959" w:themeColor="text1" w:themeTint="A6"/>
                <w:sz w:val="20"/>
                <w:szCs w:val="20"/>
              </w:rPr>
              <w:t>Sastanak Euroguidance mreže, online (2 sastanka)</w:t>
            </w:r>
          </w:p>
          <w:p w14:paraId="17AAA83E" w14:textId="754F9DEA" w:rsidR="4539930F" w:rsidRPr="00E4546F" w:rsidRDefault="4539930F" w:rsidP="00A86C3D">
            <w:pPr>
              <w:jc w:val="both"/>
              <w:rPr>
                <w:rFonts w:ascii="Arial" w:eastAsia="Arial" w:hAnsi="Arial" w:cs="Arial"/>
                <w:i/>
                <w:iCs/>
                <w:color w:val="595959" w:themeColor="text1" w:themeTint="A6"/>
                <w:sz w:val="20"/>
                <w:szCs w:val="20"/>
              </w:rPr>
            </w:pPr>
            <w:r w:rsidRPr="00E4546F">
              <w:rPr>
                <w:rFonts w:ascii="Arial" w:eastAsia="Arial" w:hAnsi="Arial" w:cs="Arial"/>
                <w:i/>
                <w:iCs/>
                <w:color w:val="595959" w:themeColor="text1" w:themeTint="A6"/>
                <w:sz w:val="20"/>
                <w:szCs w:val="20"/>
              </w:rPr>
              <w:t xml:space="preserve"> </w:t>
            </w:r>
          </w:p>
          <w:p w14:paraId="042D1C20" w14:textId="36E2C430" w:rsidR="4539930F" w:rsidRPr="00E4546F" w:rsidRDefault="4539930F" w:rsidP="00A86C3D">
            <w:pPr>
              <w:jc w:val="both"/>
              <w:rPr>
                <w:rFonts w:ascii="Arial" w:eastAsia="Arial" w:hAnsi="Arial" w:cs="Arial"/>
                <w:i/>
                <w:iCs/>
                <w:color w:val="595959" w:themeColor="text1" w:themeTint="A6"/>
                <w:sz w:val="20"/>
                <w:szCs w:val="20"/>
              </w:rPr>
            </w:pPr>
            <w:r w:rsidRPr="00E4546F">
              <w:rPr>
                <w:rFonts w:ascii="Arial" w:eastAsia="Arial" w:hAnsi="Arial" w:cs="Arial"/>
                <w:i/>
                <w:iCs/>
                <w:color w:val="595959" w:themeColor="text1" w:themeTint="A6"/>
                <w:sz w:val="20"/>
                <w:szCs w:val="20"/>
              </w:rPr>
              <w:t>Europass Advisory Group Meetings (3 sastanka), online</w:t>
            </w:r>
          </w:p>
          <w:p w14:paraId="60295CA1" w14:textId="32FD992B" w:rsidR="4539930F" w:rsidRPr="00E4546F" w:rsidRDefault="4539930F" w:rsidP="00A86C3D">
            <w:pPr>
              <w:jc w:val="both"/>
              <w:rPr>
                <w:rFonts w:ascii="Arial" w:eastAsia="Arial" w:hAnsi="Arial" w:cs="Arial"/>
                <w:i/>
                <w:iCs/>
                <w:color w:val="595959" w:themeColor="text1" w:themeTint="A6"/>
                <w:sz w:val="20"/>
                <w:szCs w:val="20"/>
              </w:rPr>
            </w:pPr>
            <w:r w:rsidRPr="00E4546F">
              <w:rPr>
                <w:rFonts w:ascii="Arial" w:eastAsia="Arial" w:hAnsi="Arial" w:cs="Arial"/>
                <w:i/>
                <w:iCs/>
                <w:color w:val="595959" w:themeColor="text1" w:themeTint="A6"/>
                <w:sz w:val="20"/>
                <w:szCs w:val="20"/>
              </w:rPr>
              <w:t xml:space="preserve"> </w:t>
            </w:r>
          </w:p>
          <w:p w14:paraId="40E3EF72" w14:textId="79B74165" w:rsidR="4539930F" w:rsidRPr="00E4546F" w:rsidRDefault="4539930F" w:rsidP="00A86C3D">
            <w:pPr>
              <w:jc w:val="both"/>
              <w:rPr>
                <w:rFonts w:ascii="Arial" w:eastAsia="Arial" w:hAnsi="Arial" w:cs="Arial"/>
                <w:i/>
                <w:iCs/>
                <w:color w:val="595959" w:themeColor="text1" w:themeTint="A6"/>
                <w:sz w:val="20"/>
                <w:szCs w:val="20"/>
              </w:rPr>
            </w:pPr>
            <w:r w:rsidRPr="00E4546F">
              <w:rPr>
                <w:rFonts w:ascii="Arial" w:eastAsia="Arial" w:hAnsi="Arial" w:cs="Arial"/>
                <w:i/>
                <w:iCs/>
                <w:color w:val="595959" w:themeColor="text1" w:themeTint="A6"/>
                <w:sz w:val="20"/>
                <w:szCs w:val="20"/>
              </w:rPr>
              <w:t>Interaktivne radionice Europass tima Europske komisije (10 sastanaka), online</w:t>
            </w:r>
          </w:p>
          <w:p w14:paraId="58E60495" w14:textId="77777777" w:rsidR="00F71DF7" w:rsidRPr="00E4546F" w:rsidRDefault="00F71DF7" w:rsidP="00C646CF">
            <w:pPr>
              <w:jc w:val="both"/>
              <w:rPr>
                <w:rFonts w:ascii="Arial" w:eastAsia="Calibri" w:hAnsi="Arial" w:cs="Arial"/>
                <w:i/>
                <w:iCs/>
                <w:color w:val="595959" w:themeColor="text1" w:themeTint="A6"/>
                <w:sz w:val="20"/>
                <w:szCs w:val="20"/>
              </w:rPr>
            </w:pPr>
          </w:p>
          <w:p w14:paraId="3DA17933" w14:textId="7CB9E90E" w:rsidR="00852698" w:rsidRPr="00E4546F" w:rsidRDefault="00852698" w:rsidP="00852698">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Sastanci s predstavnicima Europske komisije (EC), Središnje službe za potporu eTwinningu (CSS), Nacionalnih organizacija za potporu eTwinningu (NSO), online</w:t>
            </w:r>
          </w:p>
          <w:p w14:paraId="30A92CD7" w14:textId="77777777" w:rsidR="00852698" w:rsidRPr="00E4546F" w:rsidRDefault="00852698" w:rsidP="00852698">
            <w:pPr>
              <w:jc w:val="both"/>
              <w:rPr>
                <w:rFonts w:ascii="Arial" w:hAnsi="Arial" w:cs="Arial"/>
                <w:i/>
                <w:iCs/>
                <w:color w:val="595959" w:themeColor="text1" w:themeTint="A6"/>
                <w:sz w:val="20"/>
                <w:szCs w:val="20"/>
                <w:lang w:eastAsia="hr-HR"/>
              </w:rPr>
            </w:pPr>
          </w:p>
          <w:p w14:paraId="76B361E8" w14:textId="031D2AB8" w:rsidR="00852698" w:rsidRPr="00E4546F" w:rsidRDefault="00852698" w:rsidP="00852698">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Sastanci radnih grupa mreže eTwinninga: komunikacije, ambasadori eTwinninga, kvaliteta u eTwinningu, škole s oznakom eTwinning, ITE, online</w:t>
            </w:r>
          </w:p>
          <w:p w14:paraId="310CB1DE" w14:textId="77777777" w:rsidR="00852698" w:rsidRPr="00E4546F" w:rsidRDefault="00852698" w:rsidP="00852698">
            <w:pPr>
              <w:jc w:val="both"/>
              <w:rPr>
                <w:rFonts w:ascii="Arial" w:hAnsi="Arial" w:cs="Arial"/>
                <w:i/>
                <w:iCs/>
                <w:color w:val="595959" w:themeColor="text1" w:themeTint="A6"/>
                <w:sz w:val="20"/>
                <w:szCs w:val="20"/>
                <w:lang w:eastAsia="hr-HR"/>
              </w:rPr>
            </w:pPr>
          </w:p>
          <w:p w14:paraId="00CD07EC" w14:textId="77777777" w:rsidR="00D16804" w:rsidRPr="00E4546F" w:rsidRDefault="00852698" w:rsidP="00C646CF">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Fourth European Education Summit: The Next Decade of European Education, online</w:t>
            </w:r>
          </w:p>
          <w:p w14:paraId="3362BF30" w14:textId="6D3AB8B6" w:rsidR="00E655AD" w:rsidRPr="00E4546F" w:rsidRDefault="00E655AD" w:rsidP="00C646CF">
            <w:pPr>
              <w:jc w:val="both"/>
              <w:rPr>
                <w:rFonts w:ascii="Arial" w:hAnsi="Arial" w:cs="Arial"/>
                <w:i/>
                <w:iCs/>
                <w:color w:val="595959" w:themeColor="text1" w:themeTint="A6"/>
                <w:sz w:val="20"/>
                <w:szCs w:val="20"/>
                <w:lang w:eastAsia="hr-HR"/>
              </w:rPr>
            </w:pPr>
          </w:p>
        </w:tc>
      </w:tr>
      <w:tr w:rsidR="005E3D28" w:rsidRPr="00E4546F" w14:paraId="57590399" w14:textId="77777777" w:rsidTr="001268B8">
        <w:trPr>
          <w:trHeight w:val="1140"/>
        </w:trPr>
        <w:tc>
          <w:tcPr>
            <w:tcW w:w="2553" w:type="dxa"/>
            <w:tcBorders>
              <w:top w:val="sing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2975C385" w14:textId="0D94A3F0" w:rsidR="00D16804" w:rsidRPr="00E4546F" w:rsidRDefault="00D16804" w:rsidP="00DD7CC8">
            <w:pPr>
              <w:jc w:val="both"/>
              <w:rPr>
                <w:rFonts w:ascii="Arial" w:hAnsi="Arial" w:cs="Arial"/>
                <w:color w:val="595959" w:themeColor="text1" w:themeTint="A6"/>
                <w:sz w:val="20"/>
                <w:szCs w:val="20"/>
                <w:lang w:eastAsia="hr-HR"/>
              </w:rPr>
            </w:pPr>
            <w:r w:rsidRPr="00E4546F">
              <w:rPr>
                <w:rFonts w:ascii="Arial" w:hAnsi="Arial" w:cs="Arial"/>
                <w:color w:val="595959" w:themeColor="text1" w:themeTint="A6"/>
                <w:sz w:val="20"/>
                <w:szCs w:val="20"/>
                <w:lang w:eastAsia="hr-HR"/>
              </w:rPr>
              <w:lastRenderedPageBreak/>
              <w:t>Sastanci</w:t>
            </w:r>
            <w:r w:rsidR="007667E5" w:rsidRPr="00E4546F">
              <w:rPr>
                <w:rFonts w:ascii="Arial" w:hAnsi="Arial" w:cs="Arial"/>
                <w:color w:val="595959" w:themeColor="text1" w:themeTint="A6"/>
                <w:sz w:val="20"/>
                <w:szCs w:val="20"/>
                <w:lang w:eastAsia="hr-HR"/>
              </w:rPr>
              <w:t>/</w:t>
            </w:r>
            <w:r w:rsidRPr="00E4546F">
              <w:rPr>
                <w:rFonts w:ascii="Arial" w:hAnsi="Arial" w:cs="Arial"/>
                <w:color w:val="595959" w:themeColor="text1" w:themeTint="A6"/>
                <w:sz w:val="20"/>
                <w:szCs w:val="20"/>
                <w:lang w:eastAsia="hr-HR"/>
              </w:rPr>
              <w:t xml:space="preserve">treninzi za </w:t>
            </w:r>
            <w:r w:rsidR="00DE3957" w:rsidRPr="00E4546F">
              <w:rPr>
                <w:rFonts w:ascii="Arial" w:hAnsi="Arial" w:cs="Arial"/>
                <w:color w:val="595959" w:themeColor="text1" w:themeTint="A6"/>
                <w:sz w:val="20"/>
                <w:szCs w:val="20"/>
                <w:lang w:eastAsia="hr-HR"/>
              </w:rPr>
              <w:t>djelatnike</w:t>
            </w:r>
            <w:r w:rsidR="00603DCC" w:rsidRPr="00E4546F">
              <w:rPr>
                <w:rFonts w:ascii="Arial" w:hAnsi="Arial" w:cs="Arial"/>
                <w:color w:val="595959" w:themeColor="text1" w:themeTint="A6"/>
                <w:sz w:val="20"/>
                <w:szCs w:val="20"/>
                <w:lang w:eastAsia="hr-HR"/>
              </w:rPr>
              <w:t xml:space="preserve"> </w:t>
            </w:r>
            <w:r w:rsidR="00247DEA">
              <w:rPr>
                <w:rFonts w:ascii="Arial" w:hAnsi="Arial" w:cs="Arial"/>
                <w:color w:val="595959" w:themeColor="text1" w:themeTint="A6"/>
                <w:sz w:val="20"/>
                <w:szCs w:val="20"/>
                <w:lang w:eastAsia="hr-HR"/>
              </w:rPr>
              <w:t>koji rade u području znanosti</w:t>
            </w:r>
          </w:p>
        </w:tc>
        <w:tc>
          <w:tcPr>
            <w:tcW w:w="6260" w:type="dxa"/>
            <w:tcBorders>
              <w:top w:val="single" w:sz="4" w:space="0" w:color="auto"/>
              <w:left w:val="single" w:sz="4" w:space="0" w:color="000000" w:themeColor="text1"/>
              <w:bottom w:val="single" w:sz="4" w:space="0" w:color="auto"/>
              <w:right w:val="single" w:sz="8" w:space="0" w:color="000000" w:themeColor="text1"/>
            </w:tcBorders>
            <w:shd w:val="clear" w:color="auto" w:fill="FFFFFF" w:themeFill="background1"/>
            <w:vAlign w:val="center"/>
          </w:tcPr>
          <w:p w14:paraId="533437F3" w14:textId="77777777" w:rsidR="00E655AD" w:rsidRPr="00E4546F" w:rsidRDefault="00E655AD" w:rsidP="0049674E">
            <w:pPr>
              <w:jc w:val="both"/>
              <w:rPr>
                <w:rFonts w:ascii="Arial" w:hAnsi="Arial" w:cs="Arial"/>
                <w:i/>
                <w:iCs/>
                <w:color w:val="595959" w:themeColor="text1" w:themeTint="A6"/>
                <w:sz w:val="20"/>
                <w:szCs w:val="20"/>
                <w:lang w:eastAsia="hr-HR"/>
              </w:rPr>
            </w:pPr>
          </w:p>
          <w:p w14:paraId="1875C9EC" w14:textId="54B58821" w:rsidR="00EF011B" w:rsidRPr="00E4546F" w:rsidRDefault="00EF011B" w:rsidP="004967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MSCA Western Balkans workshop</w:t>
            </w:r>
            <w:r w:rsidR="00E655AD" w:rsidRPr="00E4546F">
              <w:rPr>
                <w:rFonts w:ascii="Arial" w:hAnsi="Arial" w:cs="Arial"/>
                <w:i/>
                <w:iCs/>
                <w:color w:val="595959" w:themeColor="text1" w:themeTint="A6"/>
                <w:sz w:val="20"/>
                <w:szCs w:val="20"/>
                <w:lang w:eastAsia="hr-HR"/>
              </w:rPr>
              <w:t>,</w:t>
            </w:r>
            <w:r w:rsidRPr="00E4546F">
              <w:rPr>
                <w:rFonts w:ascii="Arial" w:hAnsi="Arial" w:cs="Arial"/>
                <w:i/>
                <w:iCs/>
                <w:color w:val="595959" w:themeColor="text1" w:themeTint="A6"/>
                <w:sz w:val="20"/>
                <w:szCs w:val="20"/>
                <w:lang w:eastAsia="hr-HR"/>
              </w:rPr>
              <w:t xml:space="preserve"> online</w:t>
            </w:r>
          </w:p>
          <w:p w14:paraId="396F1CA1" w14:textId="04E2300D" w:rsidR="00EF011B" w:rsidRPr="00E4546F" w:rsidRDefault="00EF011B" w:rsidP="0049674E">
            <w:pPr>
              <w:jc w:val="both"/>
              <w:rPr>
                <w:rFonts w:ascii="Arial" w:hAnsi="Arial" w:cs="Arial"/>
                <w:i/>
                <w:iCs/>
                <w:color w:val="595959" w:themeColor="text1" w:themeTint="A6"/>
                <w:sz w:val="20"/>
                <w:szCs w:val="20"/>
                <w:lang w:eastAsia="hr-HR"/>
              </w:rPr>
            </w:pPr>
          </w:p>
          <w:p w14:paraId="5455FC82" w14:textId="431E4CC4" w:rsidR="00D16804" w:rsidRPr="00E4546F" w:rsidRDefault="00EF011B" w:rsidP="3965AFDF">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Radionic</w:t>
            </w:r>
            <w:r w:rsidR="00BF1D18" w:rsidRPr="00E4546F">
              <w:rPr>
                <w:rFonts w:ascii="Arial" w:hAnsi="Arial" w:cs="Arial"/>
                <w:i/>
                <w:iCs/>
                <w:color w:val="595959" w:themeColor="text1" w:themeTint="A6"/>
                <w:sz w:val="20"/>
                <w:szCs w:val="20"/>
                <w:lang w:eastAsia="hr-HR"/>
              </w:rPr>
              <w:t>a</w:t>
            </w:r>
            <w:r w:rsidRPr="00E4546F">
              <w:rPr>
                <w:rFonts w:ascii="Arial" w:hAnsi="Arial" w:cs="Arial"/>
                <w:i/>
                <w:iCs/>
                <w:color w:val="595959" w:themeColor="text1" w:themeTint="A6"/>
                <w:sz w:val="20"/>
                <w:szCs w:val="20"/>
                <w:lang w:eastAsia="hr-HR"/>
              </w:rPr>
              <w:t xml:space="preserve"> How to prepare a HE project</w:t>
            </w:r>
            <w:r w:rsidR="00E655AD" w:rsidRPr="00E4546F">
              <w:rPr>
                <w:rFonts w:ascii="Arial" w:hAnsi="Arial" w:cs="Arial"/>
                <w:i/>
                <w:iCs/>
                <w:color w:val="595959" w:themeColor="text1" w:themeTint="A6"/>
                <w:sz w:val="20"/>
                <w:szCs w:val="20"/>
                <w:lang w:eastAsia="hr-HR"/>
              </w:rPr>
              <w:t xml:space="preserve">, </w:t>
            </w:r>
            <w:r w:rsidRPr="00E4546F">
              <w:rPr>
                <w:rFonts w:ascii="Arial" w:hAnsi="Arial" w:cs="Arial"/>
                <w:i/>
                <w:iCs/>
                <w:color w:val="595959" w:themeColor="text1" w:themeTint="A6"/>
                <w:sz w:val="20"/>
                <w:szCs w:val="20"/>
                <w:lang w:eastAsia="hr-HR"/>
              </w:rPr>
              <w:t>online</w:t>
            </w:r>
          </w:p>
          <w:p w14:paraId="03B5DE00" w14:textId="033BC8C7" w:rsidR="00BF1D18" w:rsidRPr="00E4546F" w:rsidRDefault="00BF1D18" w:rsidP="3965AFDF">
            <w:pPr>
              <w:jc w:val="both"/>
              <w:rPr>
                <w:rFonts w:ascii="Arial" w:hAnsi="Arial" w:cs="Arial"/>
                <w:i/>
                <w:iCs/>
                <w:color w:val="595959" w:themeColor="text1" w:themeTint="A6"/>
                <w:sz w:val="20"/>
                <w:szCs w:val="20"/>
                <w:lang w:eastAsia="hr-HR"/>
              </w:rPr>
            </w:pPr>
          </w:p>
          <w:p w14:paraId="7DE51369" w14:textId="678FD830" w:rsidR="00BF1D18" w:rsidRPr="00E4546F" w:rsidRDefault="00BF1D18" w:rsidP="4E896F7D">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Brojni sastanci članova p</w:t>
            </w:r>
            <w:r w:rsidR="0013349A" w:rsidRPr="00E4546F">
              <w:rPr>
                <w:rFonts w:ascii="Arial" w:hAnsi="Arial" w:cs="Arial"/>
                <w:i/>
                <w:iCs/>
                <w:color w:val="595959" w:themeColor="text1" w:themeTint="A6"/>
                <w:sz w:val="20"/>
                <w:szCs w:val="20"/>
                <w:lang w:eastAsia="hr-HR"/>
              </w:rPr>
              <w:t>r</w:t>
            </w:r>
            <w:r w:rsidRPr="00E4546F">
              <w:rPr>
                <w:rFonts w:ascii="Arial" w:hAnsi="Arial" w:cs="Arial"/>
                <w:i/>
                <w:iCs/>
                <w:color w:val="595959" w:themeColor="text1" w:themeTint="A6"/>
                <w:sz w:val="20"/>
                <w:szCs w:val="20"/>
                <w:lang w:eastAsia="hr-HR"/>
              </w:rPr>
              <w:t>ogramskih odbora programa Obzor Europa</w:t>
            </w:r>
          </w:p>
          <w:p w14:paraId="2A807A6E" w14:textId="39662F2A" w:rsidR="00C77DA4" w:rsidRPr="00E4546F" w:rsidRDefault="00C77DA4" w:rsidP="4E896F7D">
            <w:pPr>
              <w:jc w:val="both"/>
              <w:rPr>
                <w:rFonts w:ascii="Arial" w:hAnsi="Arial" w:cs="Arial"/>
                <w:i/>
                <w:iCs/>
                <w:color w:val="595959" w:themeColor="text1" w:themeTint="A6"/>
                <w:sz w:val="20"/>
                <w:szCs w:val="20"/>
                <w:lang w:eastAsia="hr-HR"/>
              </w:rPr>
            </w:pPr>
          </w:p>
          <w:p w14:paraId="50C89A33" w14:textId="39662F2A" w:rsidR="00C77DA4" w:rsidRPr="00E4546F" w:rsidRDefault="00C77DA4" w:rsidP="4E896F7D">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Sastanci nacionalnih osoba za kontakt s Europskom komisijom</w:t>
            </w:r>
          </w:p>
          <w:p w14:paraId="566A47EA" w14:textId="167AA705" w:rsidR="00BF1D18" w:rsidRPr="00E4546F" w:rsidRDefault="00BF1D18" w:rsidP="3965AFDF">
            <w:pPr>
              <w:jc w:val="both"/>
              <w:rPr>
                <w:rFonts w:ascii="Arial" w:hAnsi="Arial" w:cs="Arial"/>
                <w:i/>
                <w:iCs/>
                <w:color w:val="595959" w:themeColor="text1" w:themeTint="A6"/>
                <w:sz w:val="20"/>
                <w:szCs w:val="20"/>
                <w:lang w:eastAsia="hr-HR"/>
              </w:rPr>
            </w:pPr>
          </w:p>
          <w:p w14:paraId="4039F1BB" w14:textId="01FA8198" w:rsidR="00D16804" w:rsidRPr="00E4546F" w:rsidRDefault="00D16804" w:rsidP="004967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Training on Gender Equality plans </w:t>
            </w:r>
            <w:r w:rsidR="00454B09" w:rsidRPr="00E4546F">
              <w:rPr>
                <w:rFonts w:ascii="Arial" w:hAnsi="Arial" w:cs="Arial"/>
                <w:i/>
                <w:iCs/>
                <w:color w:val="595959" w:themeColor="text1" w:themeTint="A6"/>
                <w:sz w:val="20"/>
                <w:szCs w:val="20"/>
                <w:lang w:eastAsia="hr-HR"/>
              </w:rPr>
              <w:t>za</w:t>
            </w:r>
            <w:r w:rsidR="00D67B5C" w:rsidRPr="00E4546F">
              <w:rPr>
                <w:rFonts w:ascii="Arial" w:hAnsi="Arial" w:cs="Arial"/>
                <w:i/>
                <w:iCs/>
                <w:color w:val="595959" w:themeColor="text1" w:themeTint="A6"/>
                <w:sz w:val="20"/>
                <w:szCs w:val="20"/>
                <w:lang w:eastAsia="hr-HR"/>
              </w:rPr>
              <w:t xml:space="preserve"> korisnike i potencijalne prijavitelje iz Hrvatske</w:t>
            </w:r>
            <w:r w:rsidR="00E655AD" w:rsidRPr="00E4546F">
              <w:rPr>
                <w:rFonts w:ascii="Arial" w:hAnsi="Arial" w:cs="Arial"/>
                <w:i/>
                <w:iCs/>
                <w:color w:val="595959" w:themeColor="text1" w:themeTint="A6"/>
                <w:sz w:val="20"/>
                <w:szCs w:val="20"/>
                <w:lang w:eastAsia="hr-HR"/>
              </w:rPr>
              <w:t>,</w:t>
            </w:r>
            <w:r w:rsidRPr="00E4546F">
              <w:rPr>
                <w:rFonts w:ascii="Arial" w:hAnsi="Arial" w:cs="Arial"/>
                <w:i/>
                <w:iCs/>
                <w:color w:val="595959" w:themeColor="text1" w:themeTint="A6"/>
                <w:sz w:val="20"/>
                <w:szCs w:val="20"/>
                <w:lang w:eastAsia="hr-HR"/>
              </w:rPr>
              <w:t xml:space="preserve"> online</w:t>
            </w:r>
          </w:p>
          <w:p w14:paraId="657EE0E9" w14:textId="77777777" w:rsidR="00D67B5C" w:rsidRPr="00E4546F" w:rsidRDefault="00D67B5C" w:rsidP="0049674E">
            <w:pPr>
              <w:jc w:val="both"/>
              <w:rPr>
                <w:rFonts w:ascii="Arial" w:hAnsi="Arial" w:cs="Arial"/>
                <w:i/>
                <w:iCs/>
                <w:color w:val="595959" w:themeColor="text1" w:themeTint="A6"/>
                <w:sz w:val="20"/>
                <w:szCs w:val="20"/>
                <w:lang w:eastAsia="hr-HR"/>
              </w:rPr>
            </w:pPr>
          </w:p>
          <w:p w14:paraId="3557DD2A" w14:textId="469E71A6" w:rsidR="00A35ED5" w:rsidRPr="00E4546F" w:rsidRDefault="00A35ED5" w:rsidP="004967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Webinar o troškovima osoblja u programu Obzor 2020.</w:t>
            </w:r>
            <w:r w:rsidR="00E655AD" w:rsidRPr="00E4546F">
              <w:rPr>
                <w:rFonts w:ascii="Arial" w:hAnsi="Arial" w:cs="Arial"/>
                <w:i/>
                <w:iCs/>
                <w:color w:val="595959" w:themeColor="text1" w:themeTint="A6"/>
                <w:sz w:val="20"/>
                <w:szCs w:val="20"/>
                <w:lang w:eastAsia="hr-HR"/>
              </w:rPr>
              <w:t xml:space="preserve">, </w:t>
            </w:r>
            <w:r w:rsidRPr="00E4546F">
              <w:rPr>
                <w:rFonts w:ascii="Arial" w:hAnsi="Arial" w:cs="Arial"/>
                <w:i/>
                <w:iCs/>
                <w:color w:val="595959" w:themeColor="text1" w:themeTint="A6"/>
                <w:sz w:val="20"/>
                <w:szCs w:val="20"/>
                <w:lang w:eastAsia="hr-HR"/>
              </w:rPr>
              <w:t>online</w:t>
            </w:r>
          </w:p>
          <w:p w14:paraId="7867A89F" w14:textId="2B9369E4" w:rsidR="00D16804" w:rsidRPr="00E4546F" w:rsidRDefault="00D16804" w:rsidP="3965AFDF">
            <w:pPr>
              <w:jc w:val="both"/>
              <w:rPr>
                <w:rFonts w:ascii="Arial" w:hAnsi="Arial" w:cs="Arial"/>
                <w:i/>
                <w:iCs/>
                <w:color w:val="595959" w:themeColor="text1" w:themeTint="A6"/>
                <w:sz w:val="20"/>
                <w:szCs w:val="20"/>
                <w:lang w:eastAsia="hr-HR"/>
              </w:rPr>
            </w:pPr>
          </w:p>
          <w:p w14:paraId="75E5A714" w14:textId="1F2CA15B" w:rsidR="00D16804" w:rsidRPr="00E4546F" w:rsidRDefault="00D16804" w:rsidP="00705BD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Brojne radionice za destinacije po klasterima za novi program Obzor Europa</w:t>
            </w:r>
          </w:p>
          <w:p w14:paraId="374C0F64" w14:textId="1F2CA15B" w:rsidR="00D16804" w:rsidRPr="00E4546F" w:rsidRDefault="00D16804" w:rsidP="70E153F8">
            <w:pPr>
              <w:jc w:val="both"/>
              <w:rPr>
                <w:rFonts w:ascii="Arial" w:hAnsi="Arial" w:cs="Arial"/>
                <w:i/>
                <w:iCs/>
                <w:color w:val="595959" w:themeColor="text1" w:themeTint="A6"/>
                <w:sz w:val="20"/>
                <w:szCs w:val="20"/>
                <w:lang w:eastAsia="hr-HR"/>
              </w:rPr>
            </w:pPr>
          </w:p>
          <w:p w14:paraId="5D788AC9" w14:textId="766E4247" w:rsidR="00D16804" w:rsidRPr="00E4546F" w:rsidRDefault="00D16804" w:rsidP="0049674E">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Making Synergies happen between Cohesion Policy and FP</w:t>
            </w:r>
          </w:p>
          <w:p w14:paraId="197A1C25" w14:textId="25AB32F4" w:rsidR="00D16804" w:rsidRPr="00E4546F" w:rsidRDefault="00D16804" w:rsidP="0049674E">
            <w:pPr>
              <w:jc w:val="both"/>
              <w:rPr>
                <w:rFonts w:ascii="Arial" w:hAnsi="Arial" w:cs="Arial"/>
                <w:i/>
                <w:iCs/>
                <w:color w:val="595959" w:themeColor="text1" w:themeTint="A6"/>
                <w:sz w:val="20"/>
                <w:szCs w:val="20"/>
                <w:lang w:eastAsia="hr-HR"/>
              </w:rPr>
            </w:pPr>
          </w:p>
          <w:p w14:paraId="6D7049D2" w14:textId="77777777" w:rsidR="00D16804" w:rsidRPr="00E4546F" w:rsidRDefault="00D16804" w:rsidP="00AB7E0A">
            <w:pPr>
              <w:jc w:val="both"/>
              <w:rPr>
                <w:rFonts w:ascii="Arial" w:hAnsi="Arial" w:cs="Arial"/>
                <w:i/>
                <w:iCs/>
                <w:color w:val="595959" w:themeColor="text1" w:themeTint="A6"/>
                <w:sz w:val="20"/>
                <w:szCs w:val="20"/>
                <w:lang w:eastAsia="hr-HR"/>
              </w:rPr>
            </w:pPr>
          </w:p>
          <w:p w14:paraId="1155879D" w14:textId="07CCDF39" w:rsidR="00D16804" w:rsidRPr="00E4546F" w:rsidRDefault="00D16804" w:rsidP="00AB7E0A">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Maximizing impact of H2020 project, webinar</w:t>
            </w:r>
          </w:p>
          <w:p w14:paraId="599C50C4" w14:textId="77777777" w:rsidR="00D16804" w:rsidRPr="00E4546F" w:rsidRDefault="00D16804" w:rsidP="00AB7E0A">
            <w:pPr>
              <w:jc w:val="both"/>
              <w:rPr>
                <w:rFonts w:ascii="Arial" w:hAnsi="Arial" w:cs="Arial"/>
                <w:i/>
                <w:iCs/>
                <w:color w:val="595959" w:themeColor="text1" w:themeTint="A6"/>
                <w:sz w:val="20"/>
                <w:szCs w:val="20"/>
                <w:lang w:eastAsia="hr-HR"/>
              </w:rPr>
            </w:pPr>
          </w:p>
          <w:p w14:paraId="64D77963" w14:textId="77777777" w:rsidR="00D16804" w:rsidRPr="00E4546F" w:rsidRDefault="00D16804" w:rsidP="00AB7E0A">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ERA radionica o </w:t>
            </w:r>
            <w:r w:rsidR="00E655AD" w:rsidRPr="00E4546F">
              <w:rPr>
                <w:rFonts w:ascii="Arial" w:hAnsi="Arial" w:cs="Arial"/>
                <w:i/>
                <w:iCs/>
                <w:color w:val="595959" w:themeColor="text1" w:themeTint="A6"/>
                <w:sz w:val="20"/>
                <w:szCs w:val="20"/>
                <w:lang w:eastAsia="hr-HR"/>
              </w:rPr>
              <w:t>„</w:t>
            </w:r>
            <w:r w:rsidRPr="00E4546F">
              <w:rPr>
                <w:rFonts w:ascii="Arial" w:hAnsi="Arial" w:cs="Arial"/>
                <w:i/>
                <w:iCs/>
                <w:color w:val="595959" w:themeColor="text1" w:themeTint="A6"/>
                <w:sz w:val="20"/>
                <w:szCs w:val="20"/>
                <w:lang w:eastAsia="hr-HR"/>
              </w:rPr>
              <w:t>Reforming and enhancing the EU R&amp;I System</w:t>
            </w:r>
            <w:r w:rsidR="00E655AD" w:rsidRPr="00E4546F">
              <w:rPr>
                <w:rFonts w:ascii="Arial" w:hAnsi="Arial" w:cs="Arial"/>
                <w:i/>
                <w:iCs/>
                <w:color w:val="595959" w:themeColor="text1" w:themeTint="A6"/>
                <w:sz w:val="20"/>
                <w:szCs w:val="20"/>
                <w:lang w:eastAsia="hr-HR"/>
              </w:rPr>
              <w:t xml:space="preserve">“ </w:t>
            </w:r>
          </w:p>
          <w:p w14:paraId="36194E87" w14:textId="77777777" w:rsidR="00E655AD" w:rsidRPr="00E4546F" w:rsidRDefault="00E655AD" w:rsidP="00AB7E0A">
            <w:pPr>
              <w:jc w:val="both"/>
              <w:rPr>
                <w:rFonts w:ascii="Arial" w:hAnsi="Arial" w:cs="Arial"/>
                <w:i/>
                <w:iCs/>
                <w:color w:val="595959" w:themeColor="text1" w:themeTint="A6"/>
                <w:sz w:val="20"/>
                <w:szCs w:val="20"/>
                <w:lang w:eastAsia="hr-HR"/>
              </w:rPr>
            </w:pPr>
          </w:p>
          <w:p w14:paraId="38771F18" w14:textId="77777777" w:rsidR="00E655AD" w:rsidRPr="00E4546F" w:rsidRDefault="00E655AD" w:rsidP="00AB7E0A">
            <w:pPr>
              <w:jc w:val="both"/>
              <w:rPr>
                <w:rFonts w:ascii="Arial" w:hAnsi="Arial" w:cs="Arial"/>
                <w:i/>
                <w:iCs/>
                <w:color w:val="595959" w:themeColor="text1" w:themeTint="A6"/>
                <w:sz w:val="20"/>
                <w:szCs w:val="20"/>
                <w:lang w:eastAsia="hr-HR"/>
              </w:rPr>
            </w:pPr>
          </w:p>
          <w:p w14:paraId="59EC3FD0" w14:textId="03E6632B" w:rsidR="00E655AD" w:rsidRPr="00E4546F" w:rsidRDefault="00E655AD" w:rsidP="00AB7E0A">
            <w:pPr>
              <w:jc w:val="both"/>
              <w:rPr>
                <w:rFonts w:ascii="Arial" w:hAnsi="Arial" w:cs="Arial"/>
                <w:i/>
                <w:iCs/>
                <w:color w:val="595959" w:themeColor="text1" w:themeTint="A6"/>
                <w:sz w:val="20"/>
                <w:szCs w:val="20"/>
                <w:lang w:eastAsia="hr-HR"/>
              </w:rPr>
            </w:pPr>
          </w:p>
        </w:tc>
      </w:tr>
      <w:tr w:rsidR="005E3D28" w:rsidRPr="00E4546F" w14:paraId="4D87C716" w14:textId="77777777" w:rsidTr="00862CEE">
        <w:trPr>
          <w:trHeight w:val="478"/>
        </w:trPr>
        <w:tc>
          <w:tcPr>
            <w:tcW w:w="2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EBFA26" w14:textId="1B80E37D" w:rsidR="00D16804" w:rsidRPr="00E4546F" w:rsidRDefault="00D16804" w:rsidP="00DD7CC8">
            <w:pPr>
              <w:jc w:val="both"/>
              <w:rPr>
                <w:rFonts w:ascii="Arial" w:hAnsi="Arial" w:cs="Arial"/>
                <w:color w:val="595959" w:themeColor="text1" w:themeTint="A6"/>
                <w:sz w:val="20"/>
                <w:szCs w:val="20"/>
                <w:lang w:eastAsia="hr-HR"/>
              </w:rPr>
            </w:pPr>
            <w:bookmarkStart w:id="105" w:name="_Hlk31885455"/>
            <w:r w:rsidRPr="00E4546F">
              <w:rPr>
                <w:rFonts w:ascii="Arial" w:hAnsi="Arial" w:cs="Arial"/>
                <w:color w:val="595959" w:themeColor="text1" w:themeTint="A6"/>
                <w:sz w:val="20"/>
                <w:szCs w:val="20"/>
                <w:lang w:eastAsia="hr-HR"/>
              </w:rPr>
              <w:lastRenderedPageBreak/>
              <w:t>Ostala osposobljavanja i usavršavanja</w:t>
            </w:r>
            <w:r w:rsidR="007667E5" w:rsidRPr="00E4546F">
              <w:rPr>
                <w:rFonts w:ascii="Arial" w:hAnsi="Arial" w:cs="Arial"/>
                <w:color w:val="595959" w:themeColor="text1" w:themeTint="A6"/>
                <w:sz w:val="20"/>
                <w:szCs w:val="20"/>
                <w:lang w:eastAsia="hr-HR"/>
              </w:rPr>
              <w:t xml:space="preserve"> na</w:t>
            </w:r>
            <w:r w:rsidRPr="00E4546F">
              <w:rPr>
                <w:rFonts w:ascii="Arial" w:hAnsi="Arial" w:cs="Arial"/>
                <w:color w:val="595959" w:themeColor="text1" w:themeTint="A6"/>
                <w:sz w:val="20"/>
                <w:szCs w:val="20"/>
                <w:lang w:eastAsia="hr-HR"/>
              </w:rPr>
              <w:t xml:space="preserve"> </w:t>
            </w:r>
            <w:r w:rsidR="007667E5" w:rsidRPr="00E4546F">
              <w:rPr>
                <w:rFonts w:ascii="Arial" w:hAnsi="Arial" w:cs="Arial"/>
                <w:color w:val="595959" w:themeColor="text1" w:themeTint="A6"/>
                <w:sz w:val="20"/>
                <w:szCs w:val="20"/>
                <w:lang w:eastAsia="hr-HR"/>
              </w:rPr>
              <w:t xml:space="preserve">temelju </w:t>
            </w:r>
            <w:r w:rsidRPr="00E4546F">
              <w:rPr>
                <w:rFonts w:ascii="Arial" w:hAnsi="Arial" w:cs="Arial"/>
                <w:color w:val="595959" w:themeColor="text1" w:themeTint="A6"/>
                <w:sz w:val="20"/>
                <w:szCs w:val="20"/>
                <w:lang w:eastAsia="hr-HR"/>
              </w:rPr>
              <w:t xml:space="preserve">identificiranih </w:t>
            </w:r>
            <w:r w:rsidR="001C695B" w:rsidRPr="00E4546F">
              <w:rPr>
                <w:rFonts w:ascii="Arial" w:hAnsi="Arial" w:cs="Arial"/>
                <w:color w:val="595959" w:themeColor="text1" w:themeTint="A6"/>
                <w:sz w:val="20"/>
                <w:szCs w:val="20"/>
                <w:lang w:eastAsia="hr-HR"/>
              </w:rPr>
              <w:t xml:space="preserve">poslovnih </w:t>
            </w:r>
            <w:r w:rsidRPr="00E4546F">
              <w:rPr>
                <w:rFonts w:ascii="Arial" w:hAnsi="Arial" w:cs="Arial"/>
                <w:color w:val="595959" w:themeColor="text1" w:themeTint="A6"/>
                <w:sz w:val="20"/>
                <w:szCs w:val="20"/>
                <w:lang w:eastAsia="hr-HR"/>
              </w:rPr>
              <w:t xml:space="preserve">potreba </w:t>
            </w:r>
            <w:bookmarkEnd w:id="105"/>
          </w:p>
        </w:tc>
        <w:tc>
          <w:tcPr>
            <w:tcW w:w="6260"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tcPr>
          <w:p w14:paraId="56ABD871" w14:textId="55E8BF45" w:rsidR="00813775" w:rsidRPr="00E4546F" w:rsidRDefault="00D16804" w:rsidP="00DD7CC8">
            <w:pPr>
              <w:jc w:val="both"/>
              <w:rPr>
                <w:rFonts w:ascii="Arial" w:hAnsi="Arial" w:cs="Arial"/>
                <w:color w:val="595959" w:themeColor="text1" w:themeTint="A6"/>
                <w:sz w:val="20"/>
                <w:szCs w:val="20"/>
                <w:lang w:eastAsia="hr-HR"/>
              </w:rPr>
            </w:pPr>
            <w:r w:rsidRPr="00E4546F">
              <w:rPr>
                <w:rFonts w:ascii="Arial" w:hAnsi="Arial" w:cs="Arial"/>
                <w:b/>
                <w:color w:val="595959" w:themeColor="text1" w:themeTint="A6"/>
                <w:sz w:val="20"/>
                <w:szCs w:val="20"/>
                <w:lang w:eastAsia="hr-HR"/>
              </w:rPr>
              <w:t>Set razvojnih edukacija</w:t>
            </w:r>
            <w:r w:rsidRPr="00E4546F">
              <w:rPr>
                <w:rFonts w:ascii="Arial" w:hAnsi="Arial" w:cs="Arial"/>
                <w:color w:val="595959" w:themeColor="text1" w:themeTint="A6"/>
                <w:sz w:val="20"/>
                <w:szCs w:val="20"/>
                <w:lang w:eastAsia="hr-HR"/>
              </w:rPr>
              <w:t xml:space="preserve">: </w:t>
            </w:r>
          </w:p>
          <w:p w14:paraId="5CFE9481" w14:textId="77777777" w:rsidR="00E655AD" w:rsidRPr="00E4546F" w:rsidRDefault="00E655AD" w:rsidP="00DD7CC8">
            <w:pPr>
              <w:jc w:val="both"/>
              <w:rPr>
                <w:rFonts w:ascii="Arial" w:hAnsi="Arial" w:cs="Arial"/>
                <w:color w:val="595959" w:themeColor="text1" w:themeTint="A6"/>
                <w:sz w:val="20"/>
                <w:szCs w:val="20"/>
                <w:lang w:eastAsia="hr-HR"/>
              </w:rPr>
            </w:pPr>
          </w:p>
          <w:p w14:paraId="461E2FC5" w14:textId="2D93FBEC" w:rsidR="0059104E" w:rsidRPr="00E4546F" w:rsidRDefault="00C335C2" w:rsidP="00DD7CC8">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Edukacije </w:t>
            </w:r>
            <w:r w:rsidR="00E655AD" w:rsidRPr="00E4546F">
              <w:rPr>
                <w:rFonts w:ascii="Arial" w:hAnsi="Arial" w:cs="Arial"/>
                <w:i/>
                <w:iCs/>
                <w:color w:val="595959" w:themeColor="text1" w:themeTint="A6"/>
                <w:sz w:val="20"/>
                <w:szCs w:val="20"/>
                <w:lang w:eastAsia="hr-HR"/>
              </w:rPr>
              <w:t>s</w:t>
            </w:r>
            <w:r w:rsidRPr="00E4546F">
              <w:rPr>
                <w:rFonts w:ascii="Arial" w:hAnsi="Arial" w:cs="Arial"/>
                <w:i/>
                <w:iCs/>
                <w:color w:val="595959" w:themeColor="text1" w:themeTint="A6"/>
                <w:sz w:val="20"/>
                <w:szCs w:val="20"/>
                <w:lang w:eastAsia="hr-HR"/>
              </w:rPr>
              <w:t xml:space="preserve"> područja jačanja komunikacijskih i osobnih vještina (prezentacijske vještine, upravljanje konfliktima, asertivna komunikacija, upravljanje vremenom, razvoj menadžerskih i liderskih potencijala</w:t>
            </w:r>
            <w:r w:rsidR="008611DB" w:rsidRPr="00E4546F">
              <w:rPr>
                <w:rFonts w:ascii="Arial" w:hAnsi="Arial" w:cs="Arial"/>
                <w:i/>
                <w:iCs/>
                <w:color w:val="595959" w:themeColor="text1" w:themeTint="A6"/>
                <w:sz w:val="20"/>
                <w:szCs w:val="20"/>
                <w:lang w:eastAsia="hr-HR"/>
              </w:rPr>
              <w:t xml:space="preserve"> i sl.</w:t>
            </w:r>
            <w:r w:rsidRPr="00E4546F">
              <w:rPr>
                <w:rFonts w:ascii="Arial" w:hAnsi="Arial" w:cs="Arial"/>
                <w:i/>
                <w:iCs/>
                <w:color w:val="595959" w:themeColor="text1" w:themeTint="A6"/>
                <w:sz w:val="20"/>
                <w:szCs w:val="20"/>
                <w:lang w:eastAsia="hr-HR"/>
              </w:rPr>
              <w:t xml:space="preserve">) </w:t>
            </w:r>
          </w:p>
          <w:p w14:paraId="3EC9B896" w14:textId="77777777" w:rsidR="0059104E" w:rsidRPr="00E4546F" w:rsidRDefault="0059104E" w:rsidP="00DD7CC8">
            <w:pPr>
              <w:jc w:val="both"/>
              <w:rPr>
                <w:rFonts w:ascii="Arial" w:hAnsi="Arial" w:cs="Arial"/>
                <w:b/>
                <w:color w:val="595959" w:themeColor="text1" w:themeTint="A6"/>
                <w:sz w:val="20"/>
                <w:szCs w:val="20"/>
                <w:lang w:eastAsia="hr-HR"/>
              </w:rPr>
            </w:pPr>
          </w:p>
          <w:p w14:paraId="6A34F425" w14:textId="44CDB8F8" w:rsidR="00D16804" w:rsidRPr="00E4546F" w:rsidRDefault="00D16804" w:rsidP="00680650">
            <w:pPr>
              <w:jc w:val="both"/>
              <w:rPr>
                <w:rFonts w:ascii="Arial" w:hAnsi="Arial" w:cs="Arial"/>
                <w:b/>
                <w:color w:val="595959" w:themeColor="text1" w:themeTint="A6"/>
                <w:sz w:val="20"/>
                <w:szCs w:val="20"/>
                <w:lang w:eastAsia="hr-HR"/>
              </w:rPr>
            </w:pPr>
            <w:r w:rsidRPr="00E4546F">
              <w:rPr>
                <w:rFonts w:ascii="Arial" w:hAnsi="Arial" w:cs="Arial"/>
                <w:b/>
                <w:color w:val="595959" w:themeColor="text1" w:themeTint="A6"/>
                <w:sz w:val="20"/>
                <w:szCs w:val="20"/>
                <w:lang w:eastAsia="hr-HR"/>
              </w:rPr>
              <w:t xml:space="preserve">Set stručnih edukacija: </w:t>
            </w:r>
          </w:p>
          <w:p w14:paraId="233DE7EC" w14:textId="77777777" w:rsidR="001122DA" w:rsidRPr="00E4546F" w:rsidRDefault="001122DA" w:rsidP="00680650">
            <w:pPr>
              <w:jc w:val="both"/>
              <w:rPr>
                <w:rFonts w:ascii="Arial" w:hAnsi="Arial" w:cs="Arial"/>
                <w:b/>
                <w:color w:val="595959" w:themeColor="text1" w:themeTint="A6"/>
                <w:sz w:val="20"/>
                <w:szCs w:val="20"/>
                <w:lang w:eastAsia="hr-HR"/>
              </w:rPr>
            </w:pPr>
          </w:p>
          <w:p w14:paraId="3E2741B9" w14:textId="4D6A1EED" w:rsidR="00D16804" w:rsidRPr="00E4546F" w:rsidRDefault="00692170" w:rsidP="00DD7CC8">
            <w:pPr>
              <w:jc w:val="both"/>
              <w:rPr>
                <w:rFonts w:ascii="Arial" w:hAnsi="Arial" w:cs="Arial"/>
                <w:i/>
                <w:iCs/>
                <w:color w:val="595959" w:themeColor="text1" w:themeTint="A6"/>
                <w:sz w:val="20"/>
                <w:szCs w:val="20"/>
                <w:lang w:eastAsia="hr-HR"/>
              </w:rPr>
            </w:pPr>
            <w:r>
              <w:rPr>
                <w:rFonts w:ascii="Arial" w:hAnsi="Arial" w:cs="Arial"/>
                <w:i/>
                <w:iCs/>
                <w:color w:val="595959" w:themeColor="text1" w:themeTint="A6"/>
                <w:sz w:val="20"/>
                <w:szCs w:val="20"/>
                <w:lang w:eastAsia="hr-HR"/>
              </w:rPr>
              <w:t>Edukacije iz područja strateškog planiranja</w:t>
            </w:r>
          </w:p>
          <w:p w14:paraId="38304AA4" w14:textId="2426EB71" w:rsidR="00D16804" w:rsidRPr="00E4546F" w:rsidRDefault="00D16804" w:rsidP="00DD7CC8">
            <w:pPr>
              <w:jc w:val="both"/>
              <w:rPr>
                <w:rFonts w:ascii="Arial" w:hAnsi="Arial" w:cs="Arial"/>
                <w:i/>
                <w:iCs/>
                <w:color w:val="595959" w:themeColor="text1" w:themeTint="A6"/>
                <w:sz w:val="20"/>
                <w:szCs w:val="20"/>
                <w:lang w:eastAsia="hr-HR"/>
              </w:rPr>
            </w:pPr>
          </w:p>
          <w:p w14:paraId="2CC6D332" w14:textId="53011938" w:rsidR="00C062DA" w:rsidRDefault="00C062DA" w:rsidP="00A94747">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Edukacij</w:t>
            </w:r>
            <w:r w:rsidR="00A94747">
              <w:rPr>
                <w:rFonts w:ascii="Arial" w:hAnsi="Arial" w:cs="Arial"/>
                <w:i/>
                <w:iCs/>
                <w:color w:val="595959" w:themeColor="text1" w:themeTint="A6"/>
                <w:sz w:val="20"/>
                <w:szCs w:val="20"/>
                <w:lang w:eastAsia="hr-HR"/>
              </w:rPr>
              <w:t>e iz područja IT vještina</w:t>
            </w:r>
            <w:r w:rsidRPr="00E4546F">
              <w:rPr>
                <w:rFonts w:ascii="Arial" w:hAnsi="Arial" w:cs="Arial"/>
                <w:i/>
                <w:iCs/>
                <w:color w:val="595959" w:themeColor="text1" w:themeTint="A6"/>
                <w:sz w:val="20"/>
                <w:szCs w:val="20"/>
                <w:lang w:eastAsia="hr-HR"/>
              </w:rPr>
              <w:t xml:space="preserve"> </w:t>
            </w:r>
            <w:r w:rsidR="00247DEA">
              <w:rPr>
                <w:rFonts w:ascii="Arial" w:hAnsi="Arial" w:cs="Arial"/>
                <w:i/>
                <w:iCs/>
                <w:color w:val="595959" w:themeColor="text1" w:themeTint="A6"/>
                <w:sz w:val="20"/>
                <w:szCs w:val="20"/>
                <w:lang w:eastAsia="hr-HR"/>
              </w:rPr>
              <w:t>i održavanja IT sustava</w:t>
            </w:r>
          </w:p>
          <w:p w14:paraId="6008E651" w14:textId="77777777" w:rsidR="00A94747" w:rsidRPr="00E4546F" w:rsidRDefault="00A94747" w:rsidP="00A94747">
            <w:pPr>
              <w:jc w:val="both"/>
              <w:rPr>
                <w:rFonts w:ascii="Arial" w:hAnsi="Arial" w:cs="Arial"/>
                <w:i/>
                <w:iCs/>
                <w:color w:val="595959" w:themeColor="text1" w:themeTint="A6"/>
                <w:sz w:val="20"/>
                <w:szCs w:val="20"/>
                <w:lang w:eastAsia="hr-HR"/>
              </w:rPr>
            </w:pPr>
          </w:p>
          <w:p w14:paraId="710BD6ED" w14:textId="77777777" w:rsidR="00D16804" w:rsidRPr="00E4546F" w:rsidRDefault="00D16804" w:rsidP="00DD7CC8">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 xml:space="preserve">Edukacije iz područja računovodstva i financija </w:t>
            </w:r>
          </w:p>
          <w:p w14:paraId="6E413DE0" w14:textId="77777777" w:rsidR="00D16804" w:rsidRPr="00E4546F" w:rsidRDefault="00D16804" w:rsidP="00DD7CC8">
            <w:pPr>
              <w:jc w:val="both"/>
              <w:rPr>
                <w:rFonts w:ascii="Arial" w:hAnsi="Arial" w:cs="Arial"/>
                <w:i/>
                <w:iCs/>
                <w:color w:val="595959" w:themeColor="text1" w:themeTint="A6"/>
                <w:sz w:val="20"/>
                <w:szCs w:val="20"/>
                <w:lang w:eastAsia="hr-HR"/>
              </w:rPr>
            </w:pPr>
          </w:p>
          <w:p w14:paraId="57EFBD46" w14:textId="77777777" w:rsidR="00D16804" w:rsidRPr="00E4546F" w:rsidRDefault="00D16804" w:rsidP="00DD7CC8">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Edukacije iz područja općih i pravnih pitanja</w:t>
            </w:r>
          </w:p>
          <w:p w14:paraId="233D0CDC" w14:textId="77777777" w:rsidR="00D16804" w:rsidRPr="00E4546F" w:rsidRDefault="00D16804" w:rsidP="00DD7CC8">
            <w:pPr>
              <w:jc w:val="both"/>
              <w:rPr>
                <w:rFonts w:ascii="Arial" w:hAnsi="Arial" w:cs="Arial"/>
                <w:i/>
                <w:iCs/>
                <w:color w:val="595959" w:themeColor="text1" w:themeTint="A6"/>
                <w:sz w:val="20"/>
                <w:szCs w:val="20"/>
                <w:lang w:eastAsia="hr-HR"/>
              </w:rPr>
            </w:pPr>
          </w:p>
          <w:p w14:paraId="78231302" w14:textId="699F7E0C" w:rsidR="00D16804" w:rsidRPr="00E4546F" w:rsidRDefault="00D16804" w:rsidP="00DD7CC8">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Edukacije iz područja nabave</w:t>
            </w:r>
          </w:p>
          <w:p w14:paraId="26B38946" w14:textId="77777777" w:rsidR="00E655AD" w:rsidRPr="00E4546F" w:rsidRDefault="00E655AD" w:rsidP="00DD7CC8">
            <w:pPr>
              <w:jc w:val="both"/>
              <w:rPr>
                <w:rFonts w:ascii="Arial" w:hAnsi="Arial" w:cs="Arial"/>
                <w:i/>
                <w:iCs/>
                <w:color w:val="595959" w:themeColor="text1" w:themeTint="A6"/>
                <w:sz w:val="20"/>
                <w:szCs w:val="20"/>
                <w:lang w:eastAsia="hr-HR"/>
              </w:rPr>
            </w:pPr>
          </w:p>
          <w:p w14:paraId="0B5BA57F" w14:textId="77777777" w:rsidR="00D16804" w:rsidRPr="00E4546F" w:rsidRDefault="00D16804" w:rsidP="00F803DD">
            <w:pPr>
              <w:jc w:val="both"/>
              <w:rPr>
                <w:rFonts w:ascii="Arial" w:hAnsi="Arial" w:cs="Arial"/>
                <w:i/>
                <w:iCs/>
                <w:color w:val="595959" w:themeColor="text1" w:themeTint="A6"/>
                <w:sz w:val="20"/>
                <w:szCs w:val="20"/>
                <w:lang w:eastAsia="hr-HR"/>
              </w:rPr>
            </w:pPr>
            <w:r w:rsidRPr="00E4546F">
              <w:rPr>
                <w:rFonts w:ascii="Arial" w:hAnsi="Arial" w:cs="Arial"/>
                <w:i/>
                <w:iCs/>
                <w:color w:val="595959" w:themeColor="text1" w:themeTint="A6"/>
                <w:sz w:val="20"/>
                <w:szCs w:val="20"/>
                <w:lang w:eastAsia="hr-HR"/>
              </w:rPr>
              <w:t>Edukacije iz područja upravljanja projektima</w:t>
            </w:r>
          </w:p>
          <w:p w14:paraId="749D31AE" w14:textId="50A60005" w:rsidR="00E655AD" w:rsidRPr="00E4546F" w:rsidRDefault="00E655AD" w:rsidP="00F803DD">
            <w:pPr>
              <w:jc w:val="both"/>
              <w:rPr>
                <w:rFonts w:ascii="Arial" w:hAnsi="Arial" w:cs="Arial"/>
                <w:i/>
                <w:iCs/>
                <w:color w:val="595959" w:themeColor="text1" w:themeTint="A6"/>
                <w:sz w:val="20"/>
                <w:szCs w:val="20"/>
                <w:lang w:eastAsia="hr-HR"/>
              </w:rPr>
            </w:pPr>
          </w:p>
        </w:tc>
      </w:tr>
    </w:tbl>
    <w:p w14:paraId="789A538D" w14:textId="78932891" w:rsidR="005540E6" w:rsidRPr="00E4546F" w:rsidRDefault="005540E6" w:rsidP="1960E673">
      <w:pPr>
        <w:jc w:val="both"/>
        <w:rPr>
          <w:rFonts w:ascii="Arial" w:eastAsia="Arial" w:hAnsi="Arial" w:cs="Arial"/>
          <w:color w:val="595959" w:themeColor="text1" w:themeTint="A6"/>
          <w:sz w:val="22"/>
          <w:szCs w:val="22"/>
        </w:rPr>
      </w:pPr>
    </w:p>
    <w:p w14:paraId="4D530873" w14:textId="0D4EF355" w:rsidR="008C0948" w:rsidRPr="00E4546F" w:rsidRDefault="0031052B" w:rsidP="004D2CD1">
      <w:pPr>
        <w:pStyle w:val="Heading20"/>
        <w:numPr>
          <w:ilvl w:val="0"/>
          <w:numId w:val="29"/>
        </w:numPr>
        <w:jc w:val="both"/>
        <w:rPr>
          <w:rFonts w:eastAsia="Arial" w:cs="Arial"/>
          <w:color w:val="595959" w:themeColor="text1" w:themeTint="A6"/>
          <w:lang w:eastAsia="hr-HR"/>
        </w:rPr>
      </w:pPr>
      <w:bookmarkStart w:id="106" w:name="_Toc97019445"/>
      <w:bookmarkStart w:id="107" w:name="_Hlk532397134"/>
      <w:r w:rsidRPr="00E4546F">
        <w:rPr>
          <w:rFonts w:cs="Arial"/>
          <w:color w:val="595959" w:themeColor="text1" w:themeTint="A6"/>
        </w:rPr>
        <w:t xml:space="preserve"> </w:t>
      </w:r>
      <w:bookmarkStart w:id="108" w:name="_Toc98223639"/>
      <w:r w:rsidRPr="00E4546F">
        <w:rPr>
          <w:rFonts w:cs="Arial"/>
          <w:color w:val="595959" w:themeColor="text1" w:themeTint="A6"/>
        </w:rPr>
        <w:t>Digitalizacija poslovanja</w:t>
      </w:r>
      <w:bookmarkEnd w:id="106"/>
      <w:bookmarkEnd w:id="108"/>
    </w:p>
    <w:p w14:paraId="0577FCDF" w14:textId="03701978" w:rsidR="00F707B3" w:rsidRPr="00E4546F" w:rsidRDefault="00F707B3" w:rsidP="00F707B3">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Agencija </w:t>
      </w:r>
      <w:r w:rsidR="00537ED3" w:rsidRPr="00E4546F">
        <w:rPr>
          <w:rFonts w:ascii="Arial" w:hAnsi="Arial" w:cs="Arial"/>
          <w:color w:val="595959" w:themeColor="text1" w:themeTint="A6"/>
          <w:sz w:val="22"/>
          <w:szCs w:val="22"/>
          <w:lang w:eastAsia="hr-HR"/>
        </w:rPr>
        <w:t xml:space="preserve">se </w:t>
      </w:r>
      <w:r w:rsidRPr="00E4546F">
        <w:rPr>
          <w:rFonts w:ascii="Arial" w:hAnsi="Arial" w:cs="Arial"/>
          <w:color w:val="595959" w:themeColor="text1" w:themeTint="A6"/>
          <w:sz w:val="22"/>
          <w:szCs w:val="22"/>
          <w:lang w:eastAsia="hr-HR"/>
        </w:rPr>
        <w:t>u dijelu redovitog poslovanja koristi niz</w:t>
      </w:r>
      <w:r w:rsidR="00537ED3" w:rsidRPr="00E4546F">
        <w:rPr>
          <w:rFonts w:ascii="Arial" w:hAnsi="Arial" w:cs="Arial"/>
          <w:color w:val="595959" w:themeColor="text1" w:themeTint="A6"/>
          <w:sz w:val="22"/>
          <w:szCs w:val="22"/>
          <w:lang w:eastAsia="hr-HR"/>
        </w:rPr>
        <w:t>om</w:t>
      </w:r>
      <w:r w:rsidRPr="00E4546F">
        <w:rPr>
          <w:rFonts w:ascii="Arial" w:hAnsi="Arial" w:cs="Arial"/>
          <w:color w:val="595959" w:themeColor="text1" w:themeTint="A6"/>
          <w:sz w:val="22"/>
          <w:szCs w:val="22"/>
          <w:lang w:eastAsia="hr-HR"/>
        </w:rPr>
        <w:t xml:space="preserve"> </w:t>
      </w:r>
      <w:r w:rsidR="007667E5" w:rsidRPr="00E4546F">
        <w:rPr>
          <w:rFonts w:ascii="Arial" w:hAnsi="Arial" w:cs="Arial"/>
          <w:color w:val="595959" w:themeColor="text1" w:themeTint="A6"/>
          <w:sz w:val="22"/>
          <w:szCs w:val="22"/>
          <w:lang w:eastAsia="hr-HR"/>
        </w:rPr>
        <w:t>IT-</w:t>
      </w:r>
      <w:r w:rsidRPr="00E4546F">
        <w:rPr>
          <w:rFonts w:ascii="Arial" w:hAnsi="Arial" w:cs="Arial"/>
          <w:color w:val="595959" w:themeColor="text1" w:themeTint="A6"/>
          <w:sz w:val="22"/>
          <w:szCs w:val="22"/>
          <w:lang w:eastAsia="hr-HR"/>
        </w:rPr>
        <w:t>aplikacija za računovodstvene procese i kadrovsku evidenciju, upravljanje dokumentacijom, centralni obračun plaća, e-mirovinsko, e-zdravstveno, financijsko poslovanje putem državne riznice, praćenje upita i savjetovanja za korisnike programa Obzor 2020. te interni</w:t>
      </w:r>
      <w:r w:rsidR="00537ED3" w:rsidRPr="00E4546F">
        <w:rPr>
          <w:rFonts w:ascii="Arial" w:hAnsi="Arial" w:cs="Arial"/>
          <w:color w:val="595959" w:themeColor="text1" w:themeTint="A6"/>
          <w:sz w:val="22"/>
          <w:szCs w:val="22"/>
          <w:lang w:eastAsia="hr-HR"/>
        </w:rPr>
        <w:t>m</w:t>
      </w:r>
      <w:r w:rsidRPr="00E4546F">
        <w:rPr>
          <w:rFonts w:ascii="Arial" w:hAnsi="Arial" w:cs="Arial"/>
          <w:color w:val="595959" w:themeColor="text1" w:themeTint="A6"/>
          <w:sz w:val="22"/>
          <w:szCs w:val="22"/>
          <w:lang w:eastAsia="hr-HR"/>
        </w:rPr>
        <w:t xml:space="preserve"> </w:t>
      </w:r>
      <w:r w:rsidR="007667E5" w:rsidRPr="00E4546F">
        <w:rPr>
          <w:rFonts w:ascii="Arial" w:hAnsi="Arial" w:cs="Arial"/>
          <w:color w:val="595959" w:themeColor="text1" w:themeTint="A6"/>
          <w:sz w:val="22"/>
          <w:szCs w:val="22"/>
          <w:lang w:eastAsia="hr-HR"/>
        </w:rPr>
        <w:t>IT-</w:t>
      </w:r>
      <w:r w:rsidRPr="00E4546F">
        <w:rPr>
          <w:rFonts w:ascii="Arial" w:hAnsi="Arial" w:cs="Arial"/>
          <w:color w:val="595959" w:themeColor="text1" w:themeTint="A6"/>
          <w:sz w:val="22"/>
          <w:szCs w:val="22"/>
          <w:lang w:eastAsia="hr-HR"/>
        </w:rPr>
        <w:t>sustav</w:t>
      </w:r>
      <w:r w:rsidR="00537ED3" w:rsidRPr="00E4546F">
        <w:rPr>
          <w:rFonts w:ascii="Arial" w:hAnsi="Arial" w:cs="Arial"/>
          <w:color w:val="595959" w:themeColor="text1" w:themeTint="A6"/>
          <w:sz w:val="22"/>
          <w:szCs w:val="22"/>
          <w:lang w:eastAsia="hr-HR"/>
        </w:rPr>
        <w:t>om</w:t>
      </w:r>
      <w:r w:rsidRPr="00E4546F">
        <w:rPr>
          <w:rFonts w:ascii="Arial" w:hAnsi="Arial" w:cs="Arial"/>
          <w:color w:val="595959" w:themeColor="text1" w:themeTint="A6"/>
          <w:sz w:val="22"/>
          <w:szCs w:val="22"/>
          <w:lang w:eastAsia="hr-HR"/>
        </w:rPr>
        <w:t xml:space="preserve"> koji olakšava projektno upravljanje svih programa u nadležnosti kao i centraliziran</w:t>
      </w:r>
      <w:r w:rsidR="00537ED3" w:rsidRPr="00E4546F">
        <w:rPr>
          <w:rFonts w:ascii="Arial" w:hAnsi="Arial" w:cs="Arial"/>
          <w:color w:val="595959" w:themeColor="text1" w:themeTint="A6"/>
          <w:sz w:val="22"/>
          <w:szCs w:val="22"/>
          <w:lang w:eastAsia="hr-HR"/>
        </w:rPr>
        <w:t>im</w:t>
      </w:r>
      <w:r w:rsidRPr="00E4546F">
        <w:rPr>
          <w:rFonts w:ascii="Arial" w:hAnsi="Arial" w:cs="Arial"/>
          <w:color w:val="595959" w:themeColor="text1" w:themeTint="A6"/>
          <w:sz w:val="22"/>
          <w:szCs w:val="22"/>
          <w:lang w:eastAsia="hr-HR"/>
        </w:rPr>
        <w:t xml:space="preserve"> sustav</w:t>
      </w:r>
      <w:r w:rsidR="00537ED3" w:rsidRPr="00E4546F">
        <w:rPr>
          <w:rFonts w:ascii="Arial" w:hAnsi="Arial" w:cs="Arial"/>
          <w:color w:val="595959" w:themeColor="text1" w:themeTint="A6"/>
          <w:sz w:val="22"/>
          <w:szCs w:val="22"/>
          <w:lang w:eastAsia="hr-HR"/>
        </w:rPr>
        <w:t>om</w:t>
      </w:r>
      <w:r w:rsidRPr="00E4546F">
        <w:rPr>
          <w:rFonts w:ascii="Arial" w:hAnsi="Arial" w:cs="Arial"/>
          <w:color w:val="595959" w:themeColor="text1" w:themeTint="A6"/>
          <w:sz w:val="22"/>
          <w:szCs w:val="22"/>
          <w:lang w:eastAsia="hr-HR"/>
        </w:rPr>
        <w:t xml:space="preserve"> Europske komisije za prihvaćanje i praćenje projektnih prijava.</w:t>
      </w:r>
      <w:r w:rsidR="003E67B7" w:rsidRPr="00E4546F">
        <w:rPr>
          <w:rFonts w:ascii="Arial" w:hAnsi="Arial" w:cs="Arial"/>
          <w:color w:val="595959" w:themeColor="text1" w:themeTint="A6"/>
          <w:sz w:val="22"/>
          <w:szCs w:val="22"/>
          <w:lang w:eastAsia="hr-HR"/>
        </w:rPr>
        <w:t xml:space="preserve"> U</w:t>
      </w:r>
      <w:r w:rsidR="00827AE1" w:rsidRPr="00E4546F">
        <w:rPr>
          <w:rFonts w:ascii="Arial" w:hAnsi="Arial" w:cs="Arial"/>
          <w:color w:val="595959" w:themeColor="text1" w:themeTint="A6"/>
          <w:sz w:val="22"/>
          <w:szCs w:val="22"/>
          <w:lang w:eastAsia="hr-HR"/>
        </w:rPr>
        <w:t xml:space="preserve"> 202</w:t>
      </w:r>
      <w:r w:rsidR="001C695B" w:rsidRPr="00E4546F">
        <w:rPr>
          <w:rFonts w:ascii="Arial" w:hAnsi="Arial" w:cs="Arial"/>
          <w:color w:val="595959" w:themeColor="text1" w:themeTint="A6"/>
          <w:sz w:val="22"/>
          <w:szCs w:val="22"/>
          <w:lang w:eastAsia="hr-HR"/>
        </w:rPr>
        <w:t>1</w:t>
      </w:r>
      <w:r w:rsidR="003E67B7" w:rsidRPr="00E4546F">
        <w:rPr>
          <w:rFonts w:ascii="Arial" w:hAnsi="Arial" w:cs="Arial"/>
          <w:color w:val="595959" w:themeColor="text1" w:themeTint="A6"/>
          <w:sz w:val="22"/>
          <w:szCs w:val="22"/>
          <w:lang w:eastAsia="hr-HR"/>
        </w:rPr>
        <w:t xml:space="preserve">. godini Agencija </w:t>
      </w:r>
      <w:r w:rsidR="00740CE1" w:rsidRPr="00E4546F">
        <w:rPr>
          <w:rFonts w:ascii="Arial" w:hAnsi="Arial" w:cs="Arial"/>
          <w:color w:val="595959" w:themeColor="text1" w:themeTint="A6"/>
          <w:sz w:val="22"/>
          <w:szCs w:val="22"/>
          <w:lang w:eastAsia="hr-HR"/>
        </w:rPr>
        <w:t xml:space="preserve">je </w:t>
      </w:r>
      <w:r w:rsidR="003E67B7" w:rsidRPr="00E4546F">
        <w:rPr>
          <w:rFonts w:ascii="Arial" w:hAnsi="Arial" w:cs="Arial"/>
          <w:color w:val="595959" w:themeColor="text1" w:themeTint="A6"/>
          <w:sz w:val="22"/>
          <w:szCs w:val="22"/>
          <w:lang w:eastAsia="hr-HR"/>
        </w:rPr>
        <w:t>aplikacij</w:t>
      </w:r>
      <w:r w:rsidR="006E1361" w:rsidRPr="00E4546F">
        <w:rPr>
          <w:rFonts w:ascii="Arial" w:hAnsi="Arial" w:cs="Arial"/>
          <w:color w:val="595959" w:themeColor="text1" w:themeTint="A6"/>
          <w:sz w:val="22"/>
          <w:szCs w:val="22"/>
          <w:lang w:eastAsia="hr-HR"/>
        </w:rPr>
        <w:t>u</w:t>
      </w:r>
      <w:r w:rsidR="003E67B7" w:rsidRPr="00E4546F">
        <w:rPr>
          <w:rFonts w:ascii="Arial" w:hAnsi="Arial" w:cs="Arial"/>
          <w:color w:val="595959" w:themeColor="text1" w:themeTint="A6"/>
          <w:sz w:val="22"/>
          <w:szCs w:val="22"/>
          <w:lang w:eastAsia="hr-HR"/>
        </w:rPr>
        <w:t xml:space="preserve"> za računovodstvene procese </w:t>
      </w:r>
      <w:r w:rsidR="006E1361" w:rsidRPr="00E4546F">
        <w:rPr>
          <w:rFonts w:ascii="Arial" w:hAnsi="Arial" w:cs="Arial"/>
          <w:color w:val="595959" w:themeColor="text1" w:themeTint="A6"/>
          <w:sz w:val="22"/>
          <w:szCs w:val="22"/>
          <w:lang w:eastAsia="hr-HR"/>
        </w:rPr>
        <w:t>nadogradila novim modulima</w:t>
      </w:r>
      <w:r w:rsidR="007667E5" w:rsidRPr="00E4546F">
        <w:rPr>
          <w:rFonts w:ascii="Arial" w:hAnsi="Arial" w:cs="Arial"/>
          <w:color w:val="595959" w:themeColor="text1" w:themeTint="A6"/>
          <w:sz w:val="22"/>
          <w:szCs w:val="22"/>
          <w:lang w:eastAsia="hr-HR"/>
        </w:rPr>
        <w:t xml:space="preserve"> – </w:t>
      </w:r>
      <w:r w:rsidR="006E1361" w:rsidRPr="00E4546F">
        <w:rPr>
          <w:rFonts w:ascii="Arial" w:hAnsi="Arial" w:cs="Arial"/>
          <w:color w:val="595959" w:themeColor="text1" w:themeTint="A6"/>
          <w:sz w:val="22"/>
          <w:szCs w:val="22"/>
          <w:lang w:eastAsia="hr-HR"/>
        </w:rPr>
        <w:t xml:space="preserve">e-račun, </w:t>
      </w:r>
      <w:r w:rsidR="002F049B" w:rsidRPr="00E4546F">
        <w:rPr>
          <w:rFonts w:ascii="Arial" w:hAnsi="Arial" w:cs="Arial"/>
          <w:color w:val="595959" w:themeColor="text1" w:themeTint="A6"/>
          <w:sz w:val="22"/>
          <w:szCs w:val="22"/>
          <w:lang w:eastAsia="hr-HR"/>
        </w:rPr>
        <w:t>e-</w:t>
      </w:r>
      <w:r w:rsidR="006E1361" w:rsidRPr="00E4546F">
        <w:rPr>
          <w:rFonts w:ascii="Arial" w:hAnsi="Arial" w:cs="Arial"/>
          <w:color w:val="595959" w:themeColor="text1" w:themeTint="A6"/>
          <w:sz w:val="22"/>
          <w:szCs w:val="22"/>
          <w:lang w:eastAsia="hr-HR"/>
        </w:rPr>
        <w:t xml:space="preserve">narudžbenice, </w:t>
      </w:r>
      <w:r w:rsidR="002F049B" w:rsidRPr="00E4546F">
        <w:rPr>
          <w:rFonts w:ascii="Arial" w:hAnsi="Arial" w:cs="Arial"/>
          <w:color w:val="595959" w:themeColor="text1" w:themeTint="A6"/>
          <w:sz w:val="22"/>
          <w:szCs w:val="22"/>
          <w:lang w:eastAsia="hr-HR"/>
        </w:rPr>
        <w:t>e-</w:t>
      </w:r>
      <w:r w:rsidR="006E1361" w:rsidRPr="00E4546F">
        <w:rPr>
          <w:rFonts w:ascii="Arial" w:hAnsi="Arial" w:cs="Arial"/>
          <w:color w:val="595959" w:themeColor="text1" w:themeTint="A6"/>
          <w:sz w:val="22"/>
          <w:szCs w:val="22"/>
          <w:lang w:eastAsia="hr-HR"/>
        </w:rPr>
        <w:t>kadrovska</w:t>
      </w:r>
      <w:r w:rsidR="00603DCC" w:rsidRPr="00E4546F">
        <w:rPr>
          <w:rFonts w:ascii="Arial" w:hAnsi="Arial" w:cs="Arial"/>
          <w:color w:val="595959" w:themeColor="text1" w:themeTint="A6"/>
          <w:sz w:val="22"/>
          <w:szCs w:val="22"/>
          <w:lang w:eastAsia="hr-HR"/>
        </w:rPr>
        <w:t xml:space="preserve"> i </w:t>
      </w:r>
      <w:r w:rsidR="002F049B" w:rsidRPr="00E4546F">
        <w:rPr>
          <w:rFonts w:ascii="Arial" w:hAnsi="Arial" w:cs="Arial"/>
          <w:color w:val="595959" w:themeColor="text1" w:themeTint="A6"/>
          <w:sz w:val="22"/>
          <w:szCs w:val="22"/>
          <w:lang w:eastAsia="hr-HR"/>
        </w:rPr>
        <w:t>e-</w:t>
      </w:r>
      <w:r w:rsidR="006E1361" w:rsidRPr="00E4546F">
        <w:rPr>
          <w:rFonts w:ascii="Arial" w:hAnsi="Arial" w:cs="Arial"/>
          <w:color w:val="595959" w:themeColor="text1" w:themeTint="A6"/>
          <w:sz w:val="22"/>
          <w:szCs w:val="22"/>
          <w:lang w:eastAsia="hr-HR"/>
        </w:rPr>
        <w:t xml:space="preserve">putni nalog </w:t>
      </w:r>
      <w:r w:rsidR="001C695B" w:rsidRPr="00E4546F">
        <w:rPr>
          <w:rFonts w:ascii="Arial" w:hAnsi="Arial" w:cs="Arial"/>
          <w:color w:val="595959" w:themeColor="text1" w:themeTint="A6"/>
          <w:sz w:val="22"/>
          <w:szCs w:val="22"/>
          <w:lang w:eastAsia="hr-HR"/>
        </w:rPr>
        <w:t xml:space="preserve">te </w:t>
      </w:r>
      <w:r w:rsidR="00F22584" w:rsidRPr="00E4546F">
        <w:rPr>
          <w:rFonts w:ascii="Arial" w:hAnsi="Arial" w:cs="Arial"/>
          <w:color w:val="595959" w:themeColor="text1" w:themeTint="A6"/>
          <w:sz w:val="22"/>
          <w:szCs w:val="22"/>
          <w:lang w:eastAsia="hr-HR"/>
        </w:rPr>
        <w:t>je digitaliziran nalog za isplate projektnih sredstava</w:t>
      </w:r>
      <w:r w:rsidR="00603DCC" w:rsidRPr="00E4546F">
        <w:rPr>
          <w:rFonts w:ascii="Arial" w:hAnsi="Arial" w:cs="Arial"/>
          <w:color w:val="595959" w:themeColor="text1" w:themeTint="A6"/>
          <w:sz w:val="22"/>
          <w:szCs w:val="22"/>
          <w:lang w:eastAsia="hr-HR"/>
        </w:rPr>
        <w:t xml:space="preserve"> </w:t>
      </w:r>
      <w:r w:rsidR="007667E5" w:rsidRPr="00E4546F">
        <w:rPr>
          <w:rFonts w:ascii="Arial" w:hAnsi="Arial" w:cs="Arial"/>
          <w:color w:val="595959" w:themeColor="text1" w:themeTint="A6"/>
          <w:sz w:val="22"/>
          <w:szCs w:val="22"/>
          <w:lang w:eastAsia="hr-HR"/>
        </w:rPr>
        <w:t xml:space="preserve">– radi </w:t>
      </w:r>
      <w:r w:rsidR="006E1361" w:rsidRPr="00E4546F">
        <w:rPr>
          <w:rFonts w:ascii="Arial" w:hAnsi="Arial" w:cs="Arial"/>
          <w:color w:val="595959" w:themeColor="text1" w:themeTint="A6"/>
          <w:sz w:val="22"/>
          <w:szCs w:val="22"/>
          <w:lang w:eastAsia="hr-HR"/>
        </w:rPr>
        <w:t>bržeg i ekonomičnijeg poslovanja.</w:t>
      </w:r>
    </w:p>
    <w:p w14:paraId="3703BD2C" w14:textId="24223A63" w:rsidR="00CDB500" w:rsidRPr="00E4546F" w:rsidRDefault="00CDB500" w:rsidP="6A63A476">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Za potrebe kom</w:t>
      </w:r>
      <w:r w:rsidR="3F26E265" w:rsidRPr="00E4546F">
        <w:rPr>
          <w:rFonts w:ascii="Arial" w:hAnsi="Arial" w:cs="Arial"/>
          <w:color w:val="595959" w:themeColor="text1" w:themeTint="A6"/>
          <w:sz w:val="22"/>
          <w:szCs w:val="22"/>
          <w:lang w:eastAsia="hr-HR"/>
        </w:rPr>
        <w:t>uni</w:t>
      </w:r>
      <w:r w:rsidRPr="00E4546F">
        <w:rPr>
          <w:rFonts w:ascii="Arial" w:hAnsi="Arial" w:cs="Arial"/>
          <w:color w:val="595959" w:themeColor="text1" w:themeTint="A6"/>
          <w:sz w:val="22"/>
          <w:szCs w:val="22"/>
          <w:lang w:eastAsia="hr-HR"/>
        </w:rPr>
        <w:t>kacije s korisnicima, potencijalnim korisnicima i suradnicima</w:t>
      </w:r>
      <w:r w:rsidR="00603DCC"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izrađena je aplikacija </w:t>
      </w:r>
      <w:r w:rsidR="00F22584" w:rsidRPr="00E4546F">
        <w:rPr>
          <w:rFonts w:ascii="Arial" w:hAnsi="Arial" w:cs="Arial"/>
          <w:color w:val="595959" w:themeColor="text1" w:themeTint="A6"/>
          <w:sz w:val="22"/>
          <w:szCs w:val="22"/>
          <w:lang w:eastAsia="hr-HR"/>
        </w:rPr>
        <w:t>u kojoj se</w:t>
      </w:r>
      <w:r w:rsidR="00A446E7" w:rsidRPr="00E4546F">
        <w:rPr>
          <w:rFonts w:ascii="Arial" w:hAnsi="Arial" w:cs="Arial"/>
          <w:color w:val="595959" w:themeColor="text1" w:themeTint="A6"/>
          <w:sz w:val="22"/>
          <w:szCs w:val="22"/>
          <w:lang w:eastAsia="hr-HR"/>
        </w:rPr>
        <w:t xml:space="preserve"> osobni podaci pohranjuju i obrađuju na siguran način</w:t>
      </w:r>
      <w:r w:rsidR="00603DCC" w:rsidRPr="00E4546F">
        <w:rPr>
          <w:rFonts w:ascii="Arial" w:hAnsi="Arial" w:cs="Arial"/>
          <w:color w:val="595959" w:themeColor="text1" w:themeTint="A6"/>
          <w:sz w:val="22"/>
          <w:szCs w:val="22"/>
          <w:lang w:eastAsia="hr-HR"/>
        </w:rPr>
        <w:t xml:space="preserve">, u skladu s </w:t>
      </w:r>
      <w:r w:rsidR="0A0D91DF" w:rsidRPr="00E4546F">
        <w:rPr>
          <w:rFonts w:ascii="Arial" w:hAnsi="Arial" w:cs="Arial"/>
          <w:color w:val="595959" w:themeColor="text1" w:themeTint="A6"/>
          <w:sz w:val="22"/>
          <w:szCs w:val="22"/>
          <w:lang w:eastAsia="hr-HR"/>
        </w:rPr>
        <w:t>regulativom o zaštiti podataka</w:t>
      </w:r>
      <w:r w:rsidR="00A446E7" w:rsidRPr="00E4546F">
        <w:rPr>
          <w:rFonts w:ascii="Arial" w:hAnsi="Arial" w:cs="Arial"/>
          <w:color w:val="595959" w:themeColor="text1" w:themeTint="A6"/>
          <w:sz w:val="22"/>
          <w:szCs w:val="22"/>
          <w:lang w:eastAsia="hr-HR"/>
        </w:rPr>
        <w:t>.</w:t>
      </w:r>
      <w:r w:rsidR="0A0D91DF" w:rsidRPr="00E4546F">
        <w:rPr>
          <w:rFonts w:ascii="Arial" w:hAnsi="Arial" w:cs="Arial"/>
          <w:color w:val="595959" w:themeColor="text1" w:themeTint="A6"/>
          <w:sz w:val="22"/>
          <w:szCs w:val="22"/>
          <w:lang w:eastAsia="hr-HR"/>
        </w:rPr>
        <w:t xml:space="preserve"> </w:t>
      </w:r>
    </w:p>
    <w:p w14:paraId="5591AE69" w14:textId="19A2CAD4" w:rsidR="6A63A476" w:rsidRPr="00E4546F" w:rsidRDefault="6A63A476" w:rsidP="6A63A476">
      <w:pPr>
        <w:jc w:val="both"/>
        <w:rPr>
          <w:rFonts w:ascii="Arial" w:hAnsi="Arial" w:cs="Arial"/>
          <w:color w:val="595959" w:themeColor="text1" w:themeTint="A6"/>
          <w:lang w:eastAsia="hr-HR"/>
        </w:rPr>
      </w:pPr>
    </w:p>
    <w:p w14:paraId="6A5BB591" w14:textId="28DBCF77" w:rsidR="6682E387" w:rsidRPr="00E4546F" w:rsidRDefault="6682E387" w:rsidP="00A86C3D">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Specifično za potrebe provedbe programa Erasmus+ i ESS, tijekom 2021. godine uz dosadašnjih </w:t>
      </w:r>
      <w:r w:rsidR="00603DCC" w:rsidRPr="00E4546F">
        <w:rPr>
          <w:rFonts w:ascii="Arial" w:eastAsia="Arial" w:hAnsi="Arial" w:cs="Arial"/>
          <w:color w:val="595959" w:themeColor="text1" w:themeTint="A6"/>
          <w:sz w:val="22"/>
          <w:szCs w:val="22"/>
        </w:rPr>
        <w:t>desetak IT-</w:t>
      </w:r>
      <w:r w:rsidRPr="00E4546F">
        <w:rPr>
          <w:rFonts w:ascii="Arial" w:eastAsia="Arial" w:hAnsi="Arial" w:cs="Arial"/>
          <w:color w:val="595959" w:themeColor="text1" w:themeTint="A6"/>
          <w:sz w:val="22"/>
          <w:szCs w:val="22"/>
        </w:rPr>
        <w:t>alata Europske komisije</w:t>
      </w:r>
      <w:r w:rsidR="00603DCC"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u uporabu je krenuo niz </w:t>
      </w:r>
      <w:r w:rsidR="00603DCC" w:rsidRPr="00E4546F">
        <w:rPr>
          <w:rFonts w:ascii="Arial" w:eastAsia="Arial" w:hAnsi="Arial" w:cs="Arial"/>
          <w:color w:val="595959" w:themeColor="text1" w:themeTint="A6"/>
          <w:sz w:val="22"/>
          <w:szCs w:val="22"/>
        </w:rPr>
        <w:t>IT-</w:t>
      </w:r>
      <w:r w:rsidRPr="00E4546F">
        <w:rPr>
          <w:rFonts w:ascii="Arial" w:eastAsia="Arial" w:hAnsi="Arial" w:cs="Arial"/>
          <w:color w:val="595959" w:themeColor="text1" w:themeTint="A6"/>
          <w:sz w:val="22"/>
          <w:szCs w:val="22"/>
        </w:rPr>
        <w:t>alata kreiranih za novo programsko razdoblje 2021.</w:t>
      </w:r>
      <w:r w:rsidR="00603DCC"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 xml:space="preserve">2027. Alati su međusobno povezani i </w:t>
      </w:r>
      <w:r w:rsidR="00603DCC" w:rsidRPr="00E4546F">
        <w:rPr>
          <w:rFonts w:ascii="Arial" w:eastAsia="Arial" w:hAnsi="Arial" w:cs="Arial"/>
          <w:color w:val="595959" w:themeColor="text1" w:themeTint="A6"/>
          <w:sz w:val="22"/>
          <w:szCs w:val="22"/>
        </w:rPr>
        <w:t xml:space="preserve">temeljeni </w:t>
      </w:r>
      <w:r w:rsidRPr="00E4546F">
        <w:rPr>
          <w:rFonts w:ascii="Arial" w:eastAsia="Arial" w:hAnsi="Arial" w:cs="Arial"/>
          <w:color w:val="595959" w:themeColor="text1" w:themeTint="A6"/>
          <w:sz w:val="22"/>
          <w:szCs w:val="22"/>
        </w:rPr>
        <w:t xml:space="preserve">su na suvremenim tehnologijama u oblaku. Godina je bila obilježena zahtjevnim počecima i razdobljima testiranja alata, u kojima su i </w:t>
      </w:r>
      <w:r w:rsidR="00DE3957" w:rsidRPr="00E4546F">
        <w:rPr>
          <w:rFonts w:ascii="Arial" w:eastAsia="Arial" w:hAnsi="Arial" w:cs="Arial"/>
          <w:color w:val="595959" w:themeColor="text1" w:themeTint="A6"/>
          <w:sz w:val="22"/>
          <w:szCs w:val="22"/>
        </w:rPr>
        <w:t xml:space="preserve">djelatnici </w:t>
      </w:r>
      <w:r w:rsidRPr="00E4546F">
        <w:rPr>
          <w:rFonts w:ascii="Arial" w:eastAsia="Arial" w:hAnsi="Arial" w:cs="Arial"/>
          <w:color w:val="595959" w:themeColor="text1" w:themeTint="A6"/>
          <w:sz w:val="22"/>
          <w:szCs w:val="22"/>
        </w:rPr>
        <w:t>Agencije imali značajnu ulogu.</w:t>
      </w:r>
    </w:p>
    <w:p w14:paraId="363E30B3" w14:textId="1223E781" w:rsidR="6A63A476" w:rsidRPr="00E4546F" w:rsidRDefault="6A63A476" w:rsidP="6A63A476">
      <w:pPr>
        <w:jc w:val="both"/>
        <w:rPr>
          <w:rFonts w:ascii="Arial" w:hAnsi="Arial" w:cs="Arial"/>
          <w:color w:val="595959" w:themeColor="text1" w:themeTint="A6"/>
          <w:lang w:eastAsia="hr-HR"/>
        </w:rPr>
      </w:pPr>
    </w:p>
    <w:p w14:paraId="565CC34B" w14:textId="02FA3426" w:rsidR="6682E387" w:rsidRPr="00E4546F" w:rsidRDefault="6682E387" w:rsidP="00A86C3D">
      <w:pPr>
        <w:jc w:val="both"/>
        <w:rPr>
          <w:rFonts w:ascii="Arial" w:eastAsia="Arial" w:hAnsi="Arial" w:cs="Arial"/>
          <w:color w:val="595959" w:themeColor="text1" w:themeTint="A6"/>
        </w:rPr>
      </w:pPr>
      <w:r w:rsidRPr="00E4546F">
        <w:rPr>
          <w:rFonts w:ascii="Arial" w:eastAsia="Arial" w:hAnsi="Arial" w:cs="Arial"/>
          <w:color w:val="595959" w:themeColor="text1" w:themeTint="A6"/>
          <w:sz w:val="22"/>
          <w:szCs w:val="22"/>
        </w:rPr>
        <w:t xml:space="preserve">U 2021. godini Agencija je nastavila usavršavati upravljanje dokumentima koristeći sustav Microsoft Office 365. Novi sustav pohrane dokumenata i komunikacije pokazao se korisnim u novonastalim uvjetima pandemije. Početak novog programskog razdoblja za Agenciju je značio promjenu domene na ampeu.hr, </w:t>
      </w:r>
      <w:r w:rsidR="00442555" w:rsidRPr="00E4546F">
        <w:rPr>
          <w:rFonts w:ascii="Arial" w:eastAsia="Arial" w:hAnsi="Arial" w:cs="Arial"/>
          <w:color w:val="595959" w:themeColor="text1" w:themeTint="A6"/>
          <w:sz w:val="22"/>
          <w:szCs w:val="22"/>
        </w:rPr>
        <w:t xml:space="preserve">slijedom izrade </w:t>
      </w:r>
      <w:r w:rsidRPr="00E4546F">
        <w:rPr>
          <w:rFonts w:ascii="Arial" w:eastAsia="Arial" w:hAnsi="Arial" w:cs="Arial"/>
          <w:color w:val="595959" w:themeColor="text1" w:themeTint="A6"/>
          <w:sz w:val="22"/>
          <w:szCs w:val="22"/>
        </w:rPr>
        <w:t xml:space="preserve">nove mrežne stranice. Ta je </w:t>
      </w:r>
      <w:r w:rsidR="00603DCC" w:rsidRPr="00E4546F">
        <w:rPr>
          <w:rFonts w:ascii="Arial" w:eastAsia="Arial" w:hAnsi="Arial" w:cs="Arial"/>
          <w:color w:val="595959" w:themeColor="text1" w:themeTint="A6"/>
          <w:sz w:val="22"/>
          <w:szCs w:val="22"/>
        </w:rPr>
        <w:t xml:space="preserve">promjena </w:t>
      </w:r>
      <w:r w:rsidRPr="00E4546F">
        <w:rPr>
          <w:rFonts w:ascii="Arial" w:eastAsia="Arial" w:hAnsi="Arial" w:cs="Arial"/>
          <w:color w:val="595959" w:themeColor="text1" w:themeTint="A6"/>
          <w:sz w:val="22"/>
          <w:szCs w:val="22"/>
        </w:rPr>
        <w:t xml:space="preserve">posljedično zahtijevala niz promjena i usklađenja u </w:t>
      </w:r>
      <w:r w:rsidR="00603DCC" w:rsidRPr="00E4546F">
        <w:rPr>
          <w:rFonts w:ascii="Arial" w:eastAsia="Arial" w:hAnsi="Arial" w:cs="Arial"/>
          <w:color w:val="595959" w:themeColor="text1" w:themeTint="A6"/>
          <w:sz w:val="22"/>
          <w:szCs w:val="22"/>
        </w:rPr>
        <w:t xml:space="preserve">elektroničkom </w:t>
      </w:r>
      <w:r w:rsidRPr="00E4546F">
        <w:rPr>
          <w:rFonts w:ascii="Arial" w:eastAsia="Arial" w:hAnsi="Arial" w:cs="Arial"/>
          <w:color w:val="595959" w:themeColor="text1" w:themeTint="A6"/>
          <w:sz w:val="22"/>
          <w:szCs w:val="22"/>
        </w:rPr>
        <w:t xml:space="preserve">identitetu djelatnika, koje su </w:t>
      </w:r>
      <w:r w:rsidR="00603DCC" w:rsidRPr="00E4546F">
        <w:rPr>
          <w:rFonts w:ascii="Arial" w:eastAsia="Arial" w:hAnsi="Arial" w:cs="Arial"/>
          <w:color w:val="595959" w:themeColor="text1" w:themeTint="A6"/>
          <w:sz w:val="22"/>
          <w:szCs w:val="22"/>
        </w:rPr>
        <w:t xml:space="preserve">potkraj </w:t>
      </w:r>
      <w:r w:rsidRPr="00E4546F">
        <w:rPr>
          <w:rFonts w:ascii="Arial" w:eastAsia="Arial" w:hAnsi="Arial" w:cs="Arial"/>
          <w:color w:val="595959" w:themeColor="text1" w:themeTint="A6"/>
          <w:sz w:val="22"/>
          <w:szCs w:val="22"/>
        </w:rPr>
        <w:t xml:space="preserve">2021. </w:t>
      </w:r>
      <w:r w:rsidR="005207D7">
        <w:rPr>
          <w:rFonts w:ascii="Arial" w:eastAsia="Arial" w:hAnsi="Arial" w:cs="Arial"/>
          <w:color w:val="595959" w:themeColor="text1" w:themeTint="A6"/>
          <w:sz w:val="22"/>
          <w:szCs w:val="22"/>
        </w:rPr>
        <w:t>g</w:t>
      </w:r>
      <w:r w:rsidR="00603DCC" w:rsidRPr="00E4546F">
        <w:rPr>
          <w:rFonts w:ascii="Arial" w:eastAsia="Arial" w:hAnsi="Arial" w:cs="Arial"/>
          <w:color w:val="595959" w:themeColor="text1" w:themeTint="A6"/>
          <w:sz w:val="22"/>
          <w:szCs w:val="22"/>
        </w:rPr>
        <w:t xml:space="preserve">odine </w:t>
      </w:r>
      <w:r w:rsidRPr="00E4546F">
        <w:rPr>
          <w:rFonts w:ascii="Arial" w:eastAsia="Arial" w:hAnsi="Arial" w:cs="Arial"/>
          <w:color w:val="595959" w:themeColor="text1" w:themeTint="A6"/>
          <w:sz w:val="22"/>
          <w:szCs w:val="22"/>
        </w:rPr>
        <w:t>uspješno provedene i u svim alatima Europske komisije</w:t>
      </w:r>
      <w:r w:rsidR="00D104E6" w:rsidRPr="00E4546F">
        <w:rPr>
          <w:rFonts w:ascii="Arial" w:eastAsia="Arial" w:hAnsi="Arial" w:cs="Arial"/>
          <w:color w:val="595959" w:themeColor="text1" w:themeTint="A6"/>
          <w:sz w:val="22"/>
          <w:szCs w:val="22"/>
        </w:rPr>
        <w:t>.</w:t>
      </w:r>
    </w:p>
    <w:p w14:paraId="0A981230" w14:textId="77777777" w:rsidR="0036418C" w:rsidRPr="00E4546F" w:rsidRDefault="0036418C" w:rsidP="00F707B3">
      <w:pPr>
        <w:jc w:val="both"/>
        <w:rPr>
          <w:rFonts w:ascii="Arial" w:hAnsi="Arial" w:cs="Arial"/>
          <w:color w:val="595959" w:themeColor="text1" w:themeTint="A6"/>
          <w:sz w:val="22"/>
          <w:szCs w:val="22"/>
          <w:lang w:eastAsia="hr-HR"/>
        </w:rPr>
      </w:pPr>
    </w:p>
    <w:p w14:paraId="37172B4A" w14:textId="2E1F62F7" w:rsidR="008C0948" w:rsidRPr="00E4546F" w:rsidRDefault="004B43D2" w:rsidP="004D2CD1">
      <w:pPr>
        <w:pStyle w:val="Heading20"/>
        <w:numPr>
          <w:ilvl w:val="0"/>
          <w:numId w:val="29"/>
        </w:numPr>
        <w:rPr>
          <w:rFonts w:cs="Arial"/>
          <w:color w:val="595959" w:themeColor="text1" w:themeTint="A6"/>
        </w:rPr>
      </w:pPr>
      <w:bookmarkStart w:id="109" w:name="_Toc97019446"/>
      <w:bookmarkStart w:id="110" w:name="_Toc98223640"/>
      <w:bookmarkEnd w:id="107"/>
      <w:r w:rsidRPr="00E4546F">
        <w:rPr>
          <w:rFonts w:cs="Arial"/>
          <w:color w:val="595959" w:themeColor="text1" w:themeTint="A6"/>
        </w:rPr>
        <w:lastRenderedPageBreak/>
        <w:t>Interna komunikacija</w:t>
      </w:r>
      <w:bookmarkEnd w:id="109"/>
      <w:bookmarkEnd w:id="110"/>
    </w:p>
    <w:p w14:paraId="493FA936" w14:textId="778CBA4B" w:rsidR="00A6651E" w:rsidRPr="00E4546F" w:rsidRDefault="00A6651E" w:rsidP="00A6651E">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Tijekom 2021. godine prijenos informacija, kao i dosadašnjih godina, osigura</w:t>
      </w:r>
      <w:r w:rsidR="00E4546F" w:rsidRPr="00E4546F">
        <w:rPr>
          <w:rFonts w:ascii="Arial" w:hAnsi="Arial" w:cs="Arial"/>
          <w:color w:val="595959" w:themeColor="text1" w:themeTint="A6"/>
          <w:sz w:val="22"/>
          <w:szCs w:val="22"/>
          <w:lang w:eastAsia="hr-HR"/>
        </w:rPr>
        <w:t>n</w:t>
      </w:r>
      <w:r w:rsidRPr="00E4546F">
        <w:rPr>
          <w:rFonts w:ascii="Arial" w:hAnsi="Arial" w:cs="Arial"/>
          <w:color w:val="595959" w:themeColor="text1" w:themeTint="A6"/>
          <w:sz w:val="22"/>
          <w:szCs w:val="22"/>
          <w:lang w:eastAsia="hr-HR"/>
        </w:rPr>
        <w:t xml:space="preserve"> </w:t>
      </w:r>
      <w:r w:rsidR="00E4546F" w:rsidRPr="00E4546F">
        <w:rPr>
          <w:rFonts w:ascii="Arial" w:hAnsi="Arial" w:cs="Arial"/>
          <w:color w:val="595959" w:themeColor="text1" w:themeTint="A6"/>
          <w:sz w:val="22"/>
          <w:szCs w:val="22"/>
          <w:lang w:eastAsia="hr-HR"/>
        </w:rPr>
        <w:t>j</w:t>
      </w:r>
      <w:r w:rsidRPr="00E4546F">
        <w:rPr>
          <w:rFonts w:ascii="Arial" w:hAnsi="Arial" w:cs="Arial"/>
          <w:color w:val="595959" w:themeColor="text1" w:themeTint="A6"/>
          <w:sz w:val="22"/>
          <w:szCs w:val="22"/>
          <w:lang w:eastAsia="hr-HR"/>
        </w:rPr>
        <w:t>e redovitim tjednim sastancima unutar odjela, tjednim koordinacijskim sastancima ravnatelja, pomoćnika i rukovoditelja te kolegijima rukovoditelja. Zbog pandemije koronavirusa većina sastan</w:t>
      </w:r>
      <w:r w:rsidR="00E4546F" w:rsidRPr="00E4546F">
        <w:rPr>
          <w:rFonts w:ascii="Arial" w:hAnsi="Arial" w:cs="Arial"/>
          <w:color w:val="595959" w:themeColor="text1" w:themeTint="A6"/>
          <w:sz w:val="22"/>
          <w:szCs w:val="22"/>
          <w:lang w:eastAsia="hr-HR"/>
        </w:rPr>
        <w:t>a</w:t>
      </w:r>
      <w:r w:rsidRPr="00E4546F">
        <w:rPr>
          <w:rFonts w:ascii="Arial" w:hAnsi="Arial" w:cs="Arial"/>
          <w:color w:val="595959" w:themeColor="text1" w:themeTint="A6"/>
          <w:sz w:val="22"/>
          <w:szCs w:val="22"/>
          <w:lang w:eastAsia="hr-HR"/>
        </w:rPr>
        <w:t xml:space="preserve">ka održana je </w:t>
      </w:r>
      <w:r w:rsidRPr="00E4546F">
        <w:rPr>
          <w:rFonts w:ascii="Arial" w:hAnsi="Arial" w:cs="Arial"/>
          <w:i/>
          <w:color w:val="595959" w:themeColor="text1" w:themeTint="A6"/>
          <w:sz w:val="22"/>
          <w:szCs w:val="22"/>
          <w:lang w:eastAsia="hr-HR"/>
        </w:rPr>
        <w:t>online</w:t>
      </w:r>
      <w:r w:rsidRPr="00E4546F">
        <w:rPr>
          <w:rFonts w:ascii="Arial" w:hAnsi="Arial" w:cs="Arial"/>
          <w:color w:val="595959" w:themeColor="text1" w:themeTint="A6"/>
          <w:sz w:val="22"/>
          <w:szCs w:val="22"/>
          <w:lang w:eastAsia="hr-HR"/>
        </w:rPr>
        <w:t xml:space="preserve">. Nastavilo se s praksom slanja zapisnika s kolegija rukovoditelja svim </w:t>
      </w:r>
      <w:r w:rsidR="00DE3957" w:rsidRPr="00E4546F">
        <w:rPr>
          <w:rFonts w:ascii="Arial" w:hAnsi="Arial" w:cs="Arial"/>
          <w:color w:val="595959" w:themeColor="text1" w:themeTint="A6"/>
          <w:sz w:val="22"/>
          <w:szCs w:val="22"/>
          <w:lang w:eastAsia="hr-HR"/>
        </w:rPr>
        <w:t xml:space="preserve">djelatnicima </w:t>
      </w:r>
      <w:r w:rsidRPr="00E4546F">
        <w:rPr>
          <w:rFonts w:ascii="Arial" w:hAnsi="Arial" w:cs="Arial"/>
          <w:color w:val="595959" w:themeColor="text1" w:themeTint="A6"/>
          <w:sz w:val="22"/>
          <w:szCs w:val="22"/>
          <w:lang w:eastAsia="hr-HR"/>
        </w:rPr>
        <w:t xml:space="preserve">Agencije radi bržeg i ujednačenijeg pristupa informacijama. Prijenos informacija također je osiguran slanjem zapisnika sa sastanaka ili izvješća s relevantnih službenih putovanja i sastanaka na </w:t>
      </w:r>
      <w:r w:rsidR="00603DCC" w:rsidRPr="00E4546F">
        <w:rPr>
          <w:rFonts w:ascii="Arial" w:hAnsi="Arial" w:cs="Arial"/>
          <w:color w:val="595959" w:themeColor="text1" w:themeTint="A6"/>
          <w:sz w:val="22"/>
          <w:szCs w:val="22"/>
          <w:lang w:eastAsia="hr-HR"/>
        </w:rPr>
        <w:t>mailing-</w:t>
      </w:r>
      <w:r w:rsidR="00B42FAB" w:rsidRPr="00E4546F">
        <w:rPr>
          <w:rFonts w:ascii="Arial" w:hAnsi="Arial" w:cs="Arial"/>
          <w:color w:val="595959" w:themeColor="text1" w:themeTint="A6"/>
          <w:sz w:val="22"/>
          <w:szCs w:val="22"/>
          <w:lang w:eastAsia="hr-HR"/>
        </w:rPr>
        <w:t xml:space="preserve">listu </w:t>
      </w:r>
      <w:r w:rsidRPr="00E4546F">
        <w:rPr>
          <w:rFonts w:ascii="Arial" w:hAnsi="Arial" w:cs="Arial"/>
          <w:color w:val="595959" w:themeColor="text1" w:themeTint="A6"/>
          <w:sz w:val="22"/>
          <w:szCs w:val="22"/>
          <w:lang w:eastAsia="hr-HR"/>
        </w:rPr>
        <w:t xml:space="preserve">svih </w:t>
      </w:r>
      <w:r w:rsidR="00DE3957" w:rsidRPr="00E4546F">
        <w:rPr>
          <w:rFonts w:ascii="Arial" w:hAnsi="Arial" w:cs="Arial"/>
          <w:color w:val="595959" w:themeColor="text1" w:themeTint="A6"/>
          <w:sz w:val="22"/>
          <w:szCs w:val="22"/>
          <w:lang w:eastAsia="hr-HR"/>
        </w:rPr>
        <w:t>djelatnika</w:t>
      </w:r>
      <w:r w:rsidR="00603DCC"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Agencije. Uz navedeno se, kvartalno putem skupova </w:t>
      </w:r>
      <w:r w:rsidR="00DE3957" w:rsidRPr="00E4546F">
        <w:rPr>
          <w:rFonts w:ascii="Arial" w:hAnsi="Arial" w:cs="Arial"/>
          <w:color w:val="595959" w:themeColor="text1" w:themeTint="A6"/>
          <w:sz w:val="22"/>
          <w:szCs w:val="22"/>
          <w:lang w:eastAsia="hr-HR"/>
        </w:rPr>
        <w:t>djelatnika</w:t>
      </w:r>
      <w:r w:rsidRPr="00E4546F">
        <w:rPr>
          <w:rFonts w:ascii="Arial" w:hAnsi="Arial" w:cs="Arial"/>
          <w:color w:val="595959" w:themeColor="text1" w:themeTint="A6"/>
          <w:sz w:val="22"/>
          <w:szCs w:val="22"/>
          <w:lang w:eastAsia="hr-HR"/>
        </w:rPr>
        <w:t>, izvještava o horizontalnim procesima u poslovanju Agencije.</w:t>
      </w:r>
    </w:p>
    <w:p w14:paraId="5C036A02" w14:textId="5DFEAFBD" w:rsidR="0081430E" w:rsidRPr="00E4546F" w:rsidRDefault="0081430E" w:rsidP="0081430E">
      <w:pPr>
        <w:jc w:val="both"/>
        <w:rPr>
          <w:rFonts w:ascii="Arial" w:eastAsia="Arial" w:hAnsi="Arial" w:cs="Arial"/>
          <w:color w:val="595959" w:themeColor="text1" w:themeTint="A6"/>
          <w:sz w:val="22"/>
          <w:szCs w:val="22"/>
        </w:rPr>
      </w:pPr>
      <w:bookmarkStart w:id="111" w:name="_Hlk25139971"/>
    </w:p>
    <w:p w14:paraId="4D653610" w14:textId="1BA7E8AE" w:rsidR="00A260EA" w:rsidRPr="00E4546F" w:rsidRDefault="0081430E" w:rsidP="000F32BC">
      <w:pPr>
        <w:pStyle w:val="Heading1"/>
        <w:rPr>
          <w:rFonts w:eastAsia="Calibri" w:cs="Arial"/>
          <w:b w:val="0"/>
          <w:color w:val="595959" w:themeColor="text1" w:themeTint="A6"/>
          <w:szCs w:val="26"/>
          <w:lang w:val="hr-HR" w:eastAsia="hr-HR"/>
        </w:rPr>
      </w:pPr>
      <w:bookmarkStart w:id="112" w:name="_Toc98223641"/>
      <w:r w:rsidRPr="00E4546F">
        <w:rPr>
          <w:rFonts w:cs="Arial"/>
          <w:color w:val="595959" w:themeColor="text1" w:themeTint="A6"/>
          <w:szCs w:val="26"/>
          <w:lang w:val="hr-HR" w:eastAsia="hr-HR"/>
        </w:rPr>
        <w:t>III.</w:t>
      </w:r>
      <w:r w:rsidR="009F4D0B" w:rsidRPr="00E4546F">
        <w:rPr>
          <w:rFonts w:cs="Arial"/>
          <w:color w:val="595959" w:themeColor="text1" w:themeTint="A6"/>
          <w:szCs w:val="26"/>
          <w:lang w:val="hr-HR" w:eastAsia="hr-HR"/>
        </w:rPr>
        <w:t xml:space="preserve"> </w:t>
      </w:r>
      <w:r w:rsidRPr="00E4546F">
        <w:rPr>
          <w:rFonts w:eastAsia="Calibri" w:cs="Arial"/>
          <w:color w:val="595959" w:themeColor="text1" w:themeTint="A6"/>
          <w:szCs w:val="26"/>
          <w:lang w:val="hr-HR" w:eastAsia="hr-HR"/>
        </w:rPr>
        <w:t>RAZVOJNE AKTIVNOSTI AGENCIJE</w:t>
      </w:r>
      <w:bookmarkEnd w:id="111"/>
      <w:bookmarkEnd w:id="112"/>
    </w:p>
    <w:p w14:paraId="3ED7E85E" w14:textId="77777777" w:rsidR="00A260EA" w:rsidRPr="00E4546F" w:rsidRDefault="00A260EA" w:rsidP="00A260EA">
      <w:pPr>
        <w:jc w:val="both"/>
        <w:rPr>
          <w:rFonts w:ascii="Arial" w:eastAsia="Calibri" w:hAnsi="Arial" w:cs="Arial"/>
          <w:b/>
          <w:color w:val="595959" w:themeColor="text1" w:themeTint="A6"/>
          <w:sz w:val="22"/>
          <w:szCs w:val="22"/>
          <w:lang w:eastAsia="hr-HR"/>
        </w:rPr>
      </w:pPr>
      <w:r w:rsidRPr="00E4546F">
        <w:rPr>
          <w:rFonts w:ascii="Arial" w:eastAsia="Calibri" w:hAnsi="Arial" w:cs="Arial"/>
          <w:b/>
          <w:color w:val="595959" w:themeColor="text1" w:themeTint="A6"/>
          <w:sz w:val="22"/>
          <w:szCs w:val="22"/>
          <w:lang w:eastAsia="hr-HR"/>
        </w:rPr>
        <w:t>Usklađenost s ciljevima Strateškog plana Ministarstva znanosti i obrazovanja</w:t>
      </w:r>
    </w:p>
    <w:p w14:paraId="7BFA2ED8" w14:textId="77777777" w:rsidR="00A260EA" w:rsidRPr="00E4546F" w:rsidRDefault="00A260EA" w:rsidP="00A260EA">
      <w:pPr>
        <w:jc w:val="both"/>
        <w:rPr>
          <w:rFonts w:ascii="Arial" w:eastAsia="Calibri" w:hAnsi="Arial" w:cs="Arial"/>
          <w:color w:val="595959" w:themeColor="text1" w:themeTint="A6"/>
          <w:sz w:val="22"/>
          <w:szCs w:val="22"/>
          <w:lang w:eastAsia="hr-HR"/>
        </w:rPr>
      </w:pPr>
    </w:p>
    <w:p w14:paraId="47E4065C" w14:textId="77777777" w:rsidR="00A260EA" w:rsidRPr="00E4546F" w:rsidRDefault="00A260EA" w:rsidP="00A260EA">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Provođenjem opisanih programa u području odgoja, obrazovanja i osposobljavanja, Agencija je pridonijela ostvarenju ciljeva Strateškog plana Ministarstva znanosti i obrazovanja 2019. – 2021., i to: Opći cilj 3 Unaprjeđenje kvalitete, relevantnosti, učinkovitosti i dostupnosti visokog obrazovanja, Poseban cilj 3.1. Unaprjeđenje kvalitete i relevantnosti visokog obrazovanja.</w:t>
      </w:r>
    </w:p>
    <w:p w14:paraId="11D4D4DC" w14:textId="77777777" w:rsidR="00A260EA" w:rsidRPr="00E4546F" w:rsidRDefault="00A260EA" w:rsidP="00A260EA">
      <w:pPr>
        <w:ind w:right="147"/>
        <w:jc w:val="both"/>
        <w:rPr>
          <w:rFonts w:ascii="Arial" w:eastAsia="Arial" w:hAnsi="Arial" w:cs="Arial"/>
          <w:color w:val="595959" w:themeColor="text1" w:themeTint="A6"/>
          <w:sz w:val="22"/>
          <w:szCs w:val="22"/>
        </w:rPr>
      </w:pPr>
    </w:p>
    <w:p w14:paraId="2CF6C2CE" w14:textId="77777777" w:rsidR="00A260EA" w:rsidRPr="00E4546F" w:rsidRDefault="00A260EA" w:rsidP="00A260EA">
      <w:pPr>
        <w:widowControl w:val="0"/>
        <w:contextualSpacing/>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Važan element reforme obrazovnog sustava je internacionalizacija obrazovanja, što podrazumijeva da obrazovne ustanove mobilnošću uspoređuju i unaprjeđuju svoje programe i nastavne metode, poboljšavaju rukovođenje obrazovnih ustanova i povećavaju svoju vidljivost u inozemstvu. Internacionalizacija obrazovanja pridonosi unaprjeđenju kvalitete obrazovanja te priprema učenike i studente za rad u globalnom gospodarstvu. U cilju daljnje internacionalizacije visokih učilišta i poticanja njihove aktivne uloge u Europskom prostoru visokog obrazovanja i Bolonjskom procesu, povećat će se dolazna i odlazna mobilnost učenika, studenata te učitelja i nastavnika, stručnih suradnika i ravnatelja, potaknut će se uvođenje nastave na stranim jezicima s ciljem pokretanja združenih studija s eminentnim europskim i svjetskim visokim učilištima te će se povećati broj inozemnog akademskog osoblja na visokim učilištima. </w:t>
      </w:r>
    </w:p>
    <w:p w14:paraId="119C2C3C" w14:textId="77777777" w:rsidR="00A260EA" w:rsidRPr="00E4546F" w:rsidRDefault="00A260EA" w:rsidP="00A260EA">
      <w:pPr>
        <w:widowControl w:val="0"/>
        <w:ind w:right="129"/>
        <w:contextualSpacing/>
        <w:jc w:val="both"/>
        <w:rPr>
          <w:rFonts w:ascii="Arial" w:eastAsia="Arial" w:hAnsi="Arial" w:cs="Arial"/>
          <w:color w:val="595959" w:themeColor="text1" w:themeTint="A6"/>
          <w:sz w:val="22"/>
          <w:szCs w:val="22"/>
        </w:rPr>
      </w:pPr>
    </w:p>
    <w:p w14:paraId="2F59B3A5" w14:textId="584165BC" w:rsidR="00A260EA" w:rsidRPr="00E4546F" w:rsidRDefault="00A260EA" w:rsidP="00A260EA">
      <w:pPr>
        <w:widowControl w:val="0"/>
        <w:contextualSpacing/>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Glavni programi koji predviđaju ostvarivanje navedenih ciljeva su: program EU-a za obrazovanje, osposobljavanje, mlade i sport Erasmus</w:t>
      </w:r>
      <w:r w:rsidR="00F63FFE"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te sve potporne mreže i inicijative (Europass, Euroguidance, eTwinning, Radna skupina za strukovno obrazovanje, Eurodesk), Srednjoeuropski program sveučilišne razmjene studenata i profesora (CEEPUS) te stipendije u okviru Bilateralnog programa akademske mobilnosti.</w:t>
      </w:r>
    </w:p>
    <w:p w14:paraId="1F4D7D1C" w14:textId="77777777" w:rsidR="00A260EA" w:rsidRPr="00E4546F" w:rsidRDefault="00A260EA" w:rsidP="00A260EA">
      <w:pPr>
        <w:widowControl w:val="0"/>
        <w:ind w:right="129"/>
        <w:contextualSpacing/>
        <w:jc w:val="both"/>
        <w:rPr>
          <w:rFonts w:ascii="Arial" w:eastAsia="Arial" w:hAnsi="Arial" w:cs="Arial"/>
          <w:b/>
          <w:bCs/>
          <w:color w:val="595959" w:themeColor="text1" w:themeTint="A6"/>
          <w:sz w:val="22"/>
          <w:szCs w:val="22"/>
        </w:rPr>
      </w:pPr>
    </w:p>
    <w:p w14:paraId="7AC56F8A" w14:textId="581EB924" w:rsidR="00A260EA" w:rsidRPr="00E4546F" w:rsidRDefault="00A260EA" w:rsidP="00A260EA">
      <w:pPr>
        <w:widowControl w:val="0"/>
        <w:ind w:right="129"/>
        <w:contextualSpacing/>
        <w:jc w:val="both"/>
        <w:rPr>
          <w:rFonts w:ascii="Arial" w:eastAsia="Arial" w:hAnsi="Arial" w:cs="Arial"/>
          <w:b/>
          <w:bCs/>
          <w:color w:val="595959" w:themeColor="text1" w:themeTint="A6"/>
          <w:sz w:val="22"/>
          <w:szCs w:val="22"/>
        </w:rPr>
      </w:pPr>
      <w:r w:rsidRPr="00E4546F">
        <w:rPr>
          <w:rFonts w:ascii="Arial" w:eastAsia="Arial" w:hAnsi="Arial" w:cs="Arial"/>
          <w:b/>
          <w:bCs/>
          <w:color w:val="595959" w:themeColor="text1" w:themeTint="A6"/>
          <w:sz w:val="22"/>
          <w:szCs w:val="22"/>
        </w:rPr>
        <w:t>Pokazatelji rezultata</w:t>
      </w:r>
    </w:p>
    <w:p w14:paraId="0354EF35" w14:textId="77777777" w:rsidR="00A260EA" w:rsidRDefault="00A260EA" w:rsidP="00A260EA">
      <w:pPr>
        <w:widowControl w:val="0"/>
        <w:ind w:right="129"/>
        <w:contextualSpacing/>
        <w:jc w:val="both"/>
        <w:rPr>
          <w:rFonts w:ascii="Arial" w:eastAsia="Arial" w:hAnsi="Arial" w:cs="Arial"/>
          <w:color w:val="595959" w:themeColor="text1" w:themeTint="A6"/>
          <w:sz w:val="22"/>
          <w:szCs w:val="22"/>
        </w:rPr>
      </w:pPr>
    </w:p>
    <w:p w14:paraId="7A93A973" w14:textId="77777777" w:rsidR="004B6134" w:rsidRPr="00E4546F" w:rsidRDefault="004B6134" w:rsidP="00A260EA">
      <w:pPr>
        <w:widowControl w:val="0"/>
        <w:ind w:right="129"/>
        <w:contextualSpacing/>
        <w:jc w:val="both"/>
        <w:rPr>
          <w:rFonts w:ascii="Arial" w:eastAsia="Arial" w:hAnsi="Arial" w:cs="Arial"/>
          <w:color w:val="595959" w:themeColor="text1" w:themeTint="A6"/>
          <w:sz w:val="22"/>
          <w:szCs w:val="22"/>
        </w:rPr>
      </w:pPr>
    </w:p>
    <w:tbl>
      <w:tblPr>
        <w:tblpPr w:leftFromText="180" w:rightFromText="180" w:vertAnchor="text" w:tblpX="3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2"/>
        <w:gridCol w:w="1998"/>
        <w:gridCol w:w="993"/>
        <w:gridCol w:w="1135"/>
        <w:gridCol w:w="991"/>
        <w:gridCol w:w="1133"/>
        <w:gridCol w:w="1267"/>
      </w:tblGrid>
      <w:tr w:rsidR="005E3D28" w:rsidRPr="00E4546F" w14:paraId="7ECE1C8A" w14:textId="77777777" w:rsidTr="0098086D">
        <w:trPr>
          <w:trHeight w:val="1252"/>
        </w:trPr>
        <w:tc>
          <w:tcPr>
            <w:tcW w:w="919" w:type="pct"/>
            <w:shd w:val="clear" w:color="auto" w:fill="FFFFFF"/>
            <w:vAlign w:val="center"/>
            <w:hideMark/>
          </w:tcPr>
          <w:p w14:paraId="6C697149"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b/>
                <w:bCs/>
                <w:color w:val="595959" w:themeColor="text1" w:themeTint="A6"/>
                <w:sz w:val="20"/>
                <w:szCs w:val="20"/>
              </w:rPr>
            </w:pPr>
            <w:r w:rsidRPr="00E4546F">
              <w:rPr>
                <w:rFonts w:ascii="Arial" w:eastAsia="Arial" w:hAnsi="Arial" w:cs="Arial"/>
                <w:b/>
                <w:bCs/>
                <w:color w:val="595959" w:themeColor="text1" w:themeTint="A6"/>
                <w:sz w:val="20"/>
                <w:szCs w:val="20"/>
              </w:rPr>
              <w:t>Pokazatelj rezultata</w:t>
            </w:r>
          </w:p>
        </w:tc>
        <w:tc>
          <w:tcPr>
            <w:tcW w:w="1085" w:type="pct"/>
            <w:shd w:val="clear" w:color="auto" w:fill="FFFFFF"/>
            <w:vAlign w:val="center"/>
          </w:tcPr>
          <w:p w14:paraId="242BDDBB"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b/>
                <w:bCs/>
                <w:color w:val="595959" w:themeColor="text1" w:themeTint="A6"/>
                <w:sz w:val="20"/>
                <w:szCs w:val="20"/>
              </w:rPr>
            </w:pPr>
            <w:r w:rsidRPr="00E4546F">
              <w:rPr>
                <w:rFonts w:ascii="Arial" w:eastAsia="Arial" w:hAnsi="Arial" w:cs="Arial"/>
                <w:b/>
                <w:bCs/>
                <w:color w:val="595959" w:themeColor="text1" w:themeTint="A6"/>
                <w:sz w:val="20"/>
                <w:szCs w:val="20"/>
              </w:rPr>
              <w:t>Definicija</w:t>
            </w:r>
          </w:p>
        </w:tc>
        <w:tc>
          <w:tcPr>
            <w:tcW w:w="539" w:type="pct"/>
            <w:shd w:val="clear" w:color="auto" w:fill="FFFFFF"/>
            <w:vAlign w:val="center"/>
            <w:hideMark/>
          </w:tcPr>
          <w:p w14:paraId="41E6222E"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b/>
                <w:bCs/>
                <w:color w:val="595959" w:themeColor="text1" w:themeTint="A6"/>
                <w:sz w:val="20"/>
                <w:szCs w:val="20"/>
              </w:rPr>
            </w:pPr>
            <w:r w:rsidRPr="00E4546F">
              <w:rPr>
                <w:rFonts w:ascii="Arial" w:eastAsia="Arial" w:hAnsi="Arial" w:cs="Arial"/>
                <w:b/>
                <w:bCs/>
                <w:color w:val="595959" w:themeColor="text1" w:themeTint="A6"/>
                <w:sz w:val="20"/>
                <w:szCs w:val="20"/>
              </w:rPr>
              <w:t>Jedinica</w:t>
            </w:r>
          </w:p>
        </w:tc>
        <w:tc>
          <w:tcPr>
            <w:tcW w:w="616" w:type="pct"/>
            <w:shd w:val="clear" w:color="auto" w:fill="FFFFFF"/>
            <w:vAlign w:val="center"/>
            <w:hideMark/>
          </w:tcPr>
          <w:p w14:paraId="34BA10FC"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b/>
                <w:bCs/>
                <w:color w:val="595959" w:themeColor="text1" w:themeTint="A6"/>
                <w:sz w:val="20"/>
                <w:szCs w:val="20"/>
              </w:rPr>
            </w:pPr>
            <w:r w:rsidRPr="00E4546F">
              <w:rPr>
                <w:rFonts w:ascii="Arial" w:eastAsia="Arial" w:hAnsi="Arial" w:cs="Arial"/>
                <w:b/>
                <w:bCs/>
                <w:color w:val="595959" w:themeColor="text1" w:themeTint="A6"/>
                <w:sz w:val="20"/>
                <w:szCs w:val="20"/>
              </w:rPr>
              <w:t>Polazna</w:t>
            </w:r>
            <w:r w:rsidRPr="00E4546F">
              <w:rPr>
                <w:rFonts w:ascii="Arial" w:eastAsia="Arial" w:hAnsi="Arial" w:cs="Arial"/>
                <w:b/>
                <w:bCs/>
                <w:color w:val="595959" w:themeColor="text1" w:themeTint="A6"/>
                <w:sz w:val="20"/>
                <w:szCs w:val="20"/>
              </w:rPr>
              <w:br/>
              <w:t>vrijednost</w:t>
            </w:r>
          </w:p>
        </w:tc>
        <w:tc>
          <w:tcPr>
            <w:tcW w:w="538" w:type="pct"/>
            <w:shd w:val="clear" w:color="auto" w:fill="FFFFFF"/>
            <w:vAlign w:val="center"/>
            <w:hideMark/>
          </w:tcPr>
          <w:p w14:paraId="612A57F4"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b/>
                <w:bCs/>
                <w:color w:val="595959" w:themeColor="text1" w:themeTint="A6"/>
                <w:sz w:val="20"/>
                <w:szCs w:val="20"/>
              </w:rPr>
            </w:pPr>
            <w:r w:rsidRPr="00E4546F">
              <w:rPr>
                <w:rFonts w:ascii="Arial" w:eastAsia="Arial" w:hAnsi="Arial" w:cs="Arial"/>
                <w:b/>
                <w:bCs/>
                <w:color w:val="595959" w:themeColor="text1" w:themeTint="A6"/>
                <w:sz w:val="20"/>
                <w:szCs w:val="20"/>
              </w:rPr>
              <w:t>Izvor podataka</w:t>
            </w:r>
          </w:p>
        </w:tc>
        <w:tc>
          <w:tcPr>
            <w:tcW w:w="615" w:type="pct"/>
            <w:shd w:val="clear" w:color="auto" w:fill="FFFFFF"/>
            <w:vAlign w:val="center"/>
            <w:hideMark/>
          </w:tcPr>
          <w:p w14:paraId="307D25A0"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b/>
                <w:bCs/>
                <w:color w:val="595959" w:themeColor="text1" w:themeTint="A6"/>
                <w:sz w:val="20"/>
                <w:szCs w:val="20"/>
              </w:rPr>
            </w:pPr>
            <w:r w:rsidRPr="00E4546F">
              <w:rPr>
                <w:rFonts w:ascii="Arial" w:eastAsia="Arial" w:hAnsi="Arial" w:cs="Arial"/>
                <w:b/>
                <w:bCs/>
                <w:color w:val="595959" w:themeColor="text1" w:themeTint="A6"/>
                <w:sz w:val="20"/>
                <w:szCs w:val="20"/>
              </w:rPr>
              <w:t>Ciljana vrijednost (2021.)</w:t>
            </w:r>
          </w:p>
        </w:tc>
        <w:tc>
          <w:tcPr>
            <w:tcW w:w="688" w:type="pct"/>
            <w:shd w:val="clear" w:color="auto" w:fill="FFFFFF"/>
            <w:vAlign w:val="center"/>
            <w:hideMark/>
          </w:tcPr>
          <w:p w14:paraId="4C1939E0" w14:textId="77777777" w:rsidR="00A260EA" w:rsidRPr="00E4546F" w:rsidRDefault="00A260EA" w:rsidP="0098086D">
            <w:pPr>
              <w:overflowPunct w:val="0"/>
              <w:autoSpaceDE w:val="0"/>
              <w:autoSpaceDN w:val="0"/>
              <w:adjustRightInd w:val="0"/>
              <w:spacing w:before="120" w:after="120"/>
              <w:ind w:right="-6"/>
              <w:jc w:val="center"/>
              <w:textAlignment w:val="baseline"/>
              <w:rPr>
                <w:rFonts w:ascii="Arial" w:eastAsia="Arial" w:hAnsi="Arial" w:cs="Arial"/>
                <w:b/>
                <w:bCs/>
                <w:color w:val="595959" w:themeColor="text1" w:themeTint="A6"/>
                <w:sz w:val="20"/>
                <w:szCs w:val="20"/>
              </w:rPr>
            </w:pPr>
            <w:r w:rsidRPr="00E4546F">
              <w:rPr>
                <w:rFonts w:ascii="Arial" w:eastAsia="Arial" w:hAnsi="Arial" w:cs="Arial"/>
                <w:b/>
                <w:bCs/>
                <w:color w:val="595959" w:themeColor="text1" w:themeTint="A6"/>
                <w:sz w:val="20"/>
                <w:szCs w:val="20"/>
              </w:rPr>
              <w:t>Ostvarena vrijednost (2021.)</w:t>
            </w:r>
          </w:p>
        </w:tc>
      </w:tr>
      <w:tr w:rsidR="005E3D28" w:rsidRPr="00E4546F" w14:paraId="46473313" w14:textId="77777777" w:rsidTr="0098086D">
        <w:trPr>
          <w:trHeight w:val="557"/>
        </w:trPr>
        <w:tc>
          <w:tcPr>
            <w:tcW w:w="919" w:type="pct"/>
            <w:shd w:val="clear" w:color="auto" w:fill="FFFFFF"/>
            <w:vAlign w:val="center"/>
            <w:hideMark/>
          </w:tcPr>
          <w:p w14:paraId="4429D5FD" w14:textId="252B0F3D"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 xml:space="preserve">Broj </w:t>
            </w:r>
            <w:r w:rsidR="00DE3957" w:rsidRPr="00E4546F">
              <w:rPr>
                <w:rFonts w:ascii="Arial" w:eastAsia="Arial" w:hAnsi="Arial" w:cs="Arial"/>
                <w:color w:val="595959" w:themeColor="text1" w:themeTint="A6"/>
                <w:sz w:val="20"/>
                <w:szCs w:val="20"/>
              </w:rPr>
              <w:t>djelatnika</w:t>
            </w:r>
            <w:r w:rsidRPr="00E4546F">
              <w:rPr>
                <w:rFonts w:ascii="Arial" w:eastAsia="Arial" w:hAnsi="Arial" w:cs="Arial"/>
                <w:color w:val="595959" w:themeColor="text1" w:themeTint="A6"/>
                <w:sz w:val="20"/>
                <w:szCs w:val="20"/>
              </w:rPr>
              <w:t xml:space="preserve"> visokih učilišta u znanstveno-</w:t>
            </w:r>
            <w:r w:rsidRPr="00E4546F">
              <w:rPr>
                <w:rFonts w:ascii="Arial" w:eastAsia="Arial" w:hAnsi="Arial" w:cs="Arial"/>
                <w:color w:val="595959" w:themeColor="text1" w:themeTint="A6"/>
                <w:sz w:val="20"/>
                <w:szCs w:val="20"/>
              </w:rPr>
              <w:lastRenderedPageBreak/>
              <w:t>nastavnim zvanjima koji su ostvarili međunarodnu mobilnosti s ciljem održavanja nastave ili stručnog usavršavanja uz potporu programa Erasmus+</w:t>
            </w:r>
          </w:p>
        </w:tc>
        <w:tc>
          <w:tcPr>
            <w:tcW w:w="1085" w:type="pct"/>
            <w:shd w:val="clear" w:color="auto" w:fill="FFFFFF"/>
          </w:tcPr>
          <w:p w14:paraId="14032E7E" w14:textId="5DD3F35D"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lastRenderedPageBreak/>
              <w:t xml:space="preserve">Broj </w:t>
            </w:r>
            <w:r w:rsidR="00DE3957" w:rsidRPr="00E4546F">
              <w:rPr>
                <w:rFonts w:ascii="Arial" w:eastAsia="Arial" w:hAnsi="Arial" w:cs="Arial"/>
                <w:color w:val="595959" w:themeColor="text1" w:themeTint="A6"/>
                <w:sz w:val="20"/>
                <w:szCs w:val="20"/>
              </w:rPr>
              <w:t>djelatnika</w:t>
            </w:r>
            <w:r w:rsidRPr="00E4546F">
              <w:rPr>
                <w:rFonts w:ascii="Arial" w:eastAsia="Arial" w:hAnsi="Arial" w:cs="Arial"/>
                <w:color w:val="595959" w:themeColor="text1" w:themeTint="A6"/>
                <w:sz w:val="20"/>
                <w:szCs w:val="20"/>
              </w:rPr>
              <w:t xml:space="preserve"> visokih učilišta u znanstveno-</w:t>
            </w:r>
            <w:r w:rsidRPr="00E4546F">
              <w:rPr>
                <w:rFonts w:ascii="Arial" w:eastAsia="Arial" w:hAnsi="Arial" w:cs="Arial"/>
                <w:color w:val="595959" w:themeColor="text1" w:themeTint="A6"/>
                <w:sz w:val="20"/>
                <w:szCs w:val="20"/>
              </w:rPr>
              <w:lastRenderedPageBreak/>
              <w:t>nastavnim zvanjima koji su ostvarili međunarodnu mobilnosti s ciljem održavanja nastave ili stručnog usavršavanja uz potporu programa Erasmus+</w:t>
            </w:r>
          </w:p>
        </w:tc>
        <w:tc>
          <w:tcPr>
            <w:tcW w:w="539" w:type="pct"/>
            <w:shd w:val="clear" w:color="auto" w:fill="FFFFFF"/>
            <w:vAlign w:val="center"/>
            <w:hideMark/>
          </w:tcPr>
          <w:p w14:paraId="591B5A9C"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lastRenderedPageBreak/>
              <w:t>Broj</w:t>
            </w:r>
          </w:p>
        </w:tc>
        <w:tc>
          <w:tcPr>
            <w:tcW w:w="616" w:type="pct"/>
            <w:shd w:val="clear" w:color="auto" w:fill="FFFFFF"/>
            <w:vAlign w:val="center"/>
            <w:hideMark/>
          </w:tcPr>
          <w:p w14:paraId="096FED6A"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450</w:t>
            </w:r>
          </w:p>
        </w:tc>
        <w:tc>
          <w:tcPr>
            <w:tcW w:w="538" w:type="pct"/>
            <w:shd w:val="clear" w:color="auto" w:fill="FFFFFF"/>
            <w:vAlign w:val="center"/>
            <w:hideMark/>
          </w:tcPr>
          <w:p w14:paraId="25F3ADB6"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Agencija</w:t>
            </w:r>
          </w:p>
        </w:tc>
        <w:tc>
          <w:tcPr>
            <w:tcW w:w="615" w:type="pct"/>
            <w:shd w:val="clear" w:color="auto" w:fill="FFFFFF"/>
            <w:vAlign w:val="center"/>
            <w:hideMark/>
          </w:tcPr>
          <w:p w14:paraId="105BED6C"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530</w:t>
            </w:r>
          </w:p>
        </w:tc>
        <w:tc>
          <w:tcPr>
            <w:tcW w:w="688" w:type="pct"/>
            <w:shd w:val="clear" w:color="auto" w:fill="FFFFFF"/>
            <w:vAlign w:val="center"/>
            <w:hideMark/>
          </w:tcPr>
          <w:p w14:paraId="31AFF498"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386</w:t>
            </w:r>
          </w:p>
        </w:tc>
      </w:tr>
      <w:tr w:rsidR="005E3D28" w:rsidRPr="00E4546F" w14:paraId="428DBB95" w14:textId="77777777" w:rsidTr="0098086D">
        <w:trPr>
          <w:trHeight w:val="699"/>
        </w:trPr>
        <w:tc>
          <w:tcPr>
            <w:tcW w:w="919" w:type="pct"/>
            <w:shd w:val="clear" w:color="auto" w:fill="FFFFFF"/>
            <w:vAlign w:val="center"/>
            <w:hideMark/>
          </w:tcPr>
          <w:p w14:paraId="347F4129" w14:textId="77777777"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 studenata (ISCED 5 i 6) koji su tijekom studija ostvarili mobilnosti s ciljem učenja ili stručne prakse (</w:t>
            </w:r>
            <w:r w:rsidRPr="00E4546F">
              <w:rPr>
                <w:rFonts w:ascii="Arial" w:eastAsia="Arial" w:hAnsi="Arial" w:cs="Arial"/>
                <w:i/>
                <w:iCs/>
                <w:color w:val="595959" w:themeColor="text1" w:themeTint="A6"/>
                <w:sz w:val="20"/>
                <w:szCs w:val="20"/>
              </w:rPr>
              <w:t>credit mobility</w:t>
            </w:r>
            <w:r w:rsidRPr="00E4546F">
              <w:rPr>
                <w:rFonts w:ascii="Arial" w:eastAsia="Arial" w:hAnsi="Arial" w:cs="Arial"/>
                <w:color w:val="595959" w:themeColor="text1" w:themeTint="A6"/>
                <w:sz w:val="20"/>
                <w:szCs w:val="20"/>
              </w:rPr>
              <w:t xml:space="preserve">) uz potporu programa Erasmus+, CEEPUS, Bilateralne stipendije </w:t>
            </w:r>
          </w:p>
        </w:tc>
        <w:tc>
          <w:tcPr>
            <w:tcW w:w="1085" w:type="pct"/>
            <w:shd w:val="clear" w:color="auto" w:fill="FFFFFF"/>
          </w:tcPr>
          <w:p w14:paraId="10F392E5" w14:textId="77777777"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 studenata (ISCED 5 i 6) koji su tijekom studija ostvarili mobilnosti s ciljem učenja ili stručne prakse (</w:t>
            </w:r>
            <w:r w:rsidRPr="00E4546F">
              <w:rPr>
                <w:rFonts w:ascii="Arial" w:eastAsia="Arial" w:hAnsi="Arial" w:cs="Arial"/>
                <w:i/>
                <w:iCs/>
                <w:color w:val="595959" w:themeColor="text1" w:themeTint="A6"/>
                <w:sz w:val="20"/>
                <w:szCs w:val="20"/>
              </w:rPr>
              <w:t>credit mobility</w:t>
            </w:r>
            <w:r w:rsidRPr="00E4546F">
              <w:rPr>
                <w:rFonts w:ascii="Arial" w:eastAsia="Arial" w:hAnsi="Arial" w:cs="Arial"/>
                <w:color w:val="595959" w:themeColor="text1" w:themeTint="A6"/>
                <w:sz w:val="20"/>
                <w:szCs w:val="20"/>
              </w:rPr>
              <w:t>) uz potporu programa Erasmus+, CEEPUS, Bilateralne stipendije</w:t>
            </w:r>
          </w:p>
        </w:tc>
        <w:tc>
          <w:tcPr>
            <w:tcW w:w="539" w:type="pct"/>
            <w:shd w:val="clear" w:color="auto" w:fill="FFFFFF"/>
            <w:vAlign w:val="center"/>
            <w:hideMark/>
          </w:tcPr>
          <w:p w14:paraId="6B571C3A"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w:t>
            </w:r>
          </w:p>
        </w:tc>
        <w:tc>
          <w:tcPr>
            <w:tcW w:w="616" w:type="pct"/>
            <w:shd w:val="clear" w:color="auto" w:fill="FFFFFF"/>
            <w:vAlign w:val="center"/>
            <w:hideMark/>
          </w:tcPr>
          <w:p w14:paraId="07E2D064"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1916</w:t>
            </w:r>
          </w:p>
        </w:tc>
        <w:tc>
          <w:tcPr>
            <w:tcW w:w="538" w:type="pct"/>
            <w:shd w:val="clear" w:color="auto" w:fill="FFFFFF"/>
            <w:vAlign w:val="center"/>
            <w:hideMark/>
          </w:tcPr>
          <w:p w14:paraId="23612E6C"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Agencija</w:t>
            </w:r>
          </w:p>
        </w:tc>
        <w:tc>
          <w:tcPr>
            <w:tcW w:w="615" w:type="pct"/>
            <w:shd w:val="clear" w:color="auto" w:fill="FFFFFF"/>
            <w:vAlign w:val="center"/>
            <w:hideMark/>
          </w:tcPr>
          <w:p w14:paraId="623EB182"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2300</w:t>
            </w:r>
          </w:p>
        </w:tc>
        <w:tc>
          <w:tcPr>
            <w:tcW w:w="688" w:type="pct"/>
            <w:shd w:val="clear" w:color="auto" w:fill="FFFFFF"/>
            <w:vAlign w:val="center"/>
            <w:hideMark/>
          </w:tcPr>
          <w:p w14:paraId="1A2CC4FC"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1507</w:t>
            </w:r>
          </w:p>
        </w:tc>
      </w:tr>
      <w:tr w:rsidR="005E3D28" w:rsidRPr="00E4546F" w14:paraId="08B8C486" w14:textId="77777777" w:rsidTr="0098086D">
        <w:trPr>
          <w:trHeight w:val="699"/>
        </w:trPr>
        <w:tc>
          <w:tcPr>
            <w:tcW w:w="919" w:type="pct"/>
            <w:shd w:val="clear" w:color="auto" w:fill="FFFFFF"/>
            <w:vAlign w:val="center"/>
          </w:tcPr>
          <w:p w14:paraId="52621A45" w14:textId="77777777"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 visokih učilišta uključenih u mjere povezane s mobilnošću i suradnjom u programu Erasmus+</w:t>
            </w:r>
          </w:p>
        </w:tc>
        <w:tc>
          <w:tcPr>
            <w:tcW w:w="1085" w:type="pct"/>
            <w:shd w:val="clear" w:color="auto" w:fill="FFFFFF"/>
          </w:tcPr>
          <w:p w14:paraId="1896AC6D" w14:textId="77777777"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 visokih učilišta uključenih u mjere povezane s mobilnošću i suradnjom u programu Erasmus+</w:t>
            </w:r>
          </w:p>
        </w:tc>
        <w:tc>
          <w:tcPr>
            <w:tcW w:w="539" w:type="pct"/>
            <w:shd w:val="clear" w:color="auto" w:fill="FFFFFF"/>
            <w:vAlign w:val="center"/>
          </w:tcPr>
          <w:p w14:paraId="67617F87"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w:t>
            </w:r>
          </w:p>
        </w:tc>
        <w:tc>
          <w:tcPr>
            <w:tcW w:w="616" w:type="pct"/>
            <w:shd w:val="clear" w:color="auto" w:fill="FFFFFF"/>
            <w:vAlign w:val="center"/>
          </w:tcPr>
          <w:p w14:paraId="22664525"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49</w:t>
            </w:r>
          </w:p>
        </w:tc>
        <w:tc>
          <w:tcPr>
            <w:tcW w:w="538" w:type="pct"/>
            <w:shd w:val="clear" w:color="auto" w:fill="FFFFFF"/>
            <w:vAlign w:val="center"/>
          </w:tcPr>
          <w:p w14:paraId="487773E2"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Agencija</w:t>
            </w:r>
          </w:p>
        </w:tc>
        <w:tc>
          <w:tcPr>
            <w:tcW w:w="615" w:type="pct"/>
            <w:shd w:val="clear" w:color="auto" w:fill="FFFFFF"/>
            <w:vAlign w:val="center"/>
          </w:tcPr>
          <w:p w14:paraId="29A57DF8"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50</w:t>
            </w:r>
          </w:p>
        </w:tc>
        <w:tc>
          <w:tcPr>
            <w:tcW w:w="688" w:type="pct"/>
            <w:shd w:val="clear" w:color="auto" w:fill="FFFFFF"/>
            <w:vAlign w:val="center"/>
          </w:tcPr>
          <w:p w14:paraId="4CDE56E7"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37</w:t>
            </w:r>
          </w:p>
        </w:tc>
      </w:tr>
      <w:tr w:rsidR="005E3D28" w:rsidRPr="00E4546F" w14:paraId="1FC6037F" w14:textId="77777777" w:rsidTr="0098086D">
        <w:trPr>
          <w:trHeight w:val="699"/>
        </w:trPr>
        <w:tc>
          <w:tcPr>
            <w:tcW w:w="919" w:type="pct"/>
            <w:shd w:val="clear" w:color="auto" w:fill="FFFFFF"/>
            <w:vAlign w:val="center"/>
          </w:tcPr>
          <w:p w14:paraId="3357EBAC" w14:textId="77777777"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 studenata koji su ostvarili dodatnu potporu za odlazak na mobilnost na temelju socijalnih kriterija</w:t>
            </w:r>
          </w:p>
        </w:tc>
        <w:tc>
          <w:tcPr>
            <w:tcW w:w="1085" w:type="pct"/>
            <w:shd w:val="clear" w:color="auto" w:fill="FFFFFF"/>
          </w:tcPr>
          <w:p w14:paraId="4EF8F8A7" w14:textId="77777777" w:rsidR="00A260EA" w:rsidRPr="00E4546F" w:rsidRDefault="00A260EA" w:rsidP="0098086D">
            <w:pPr>
              <w:overflowPunct w:val="0"/>
              <w:autoSpaceDE w:val="0"/>
              <w:autoSpaceDN w:val="0"/>
              <w:adjustRightInd w:val="0"/>
              <w:spacing w:before="120" w:after="120"/>
              <w:ind w:left="142"/>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 studenata koji su ostvarili dodatnu potporu za odlazak na mobilnost na temelju socijalnih kriterija</w:t>
            </w:r>
          </w:p>
        </w:tc>
        <w:tc>
          <w:tcPr>
            <w:tcW w:w="539" w:type="pct"/>
            <w:shd w:val="clear" w:color="auto" w:fill="FFFFFF"/>
            <w:vAlign w:val="center"/>
          </w:tcPr>
          <w:p w14:paraId="40681056"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Broj</w:t>
            </w:r>
          </w:p>
        </w:tc>
        <w:tc>
          <w:tcPr>
            <w:tcW w:w="616" w:type="pct"/>
            <w:shd w:val="clear" w:color="auto" w:fill="FFFFFF"/>
            <w:vAlign w:val="center"/>
          </w:tcPr>
          <w:p w14:paraId="73477BC5"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265</w:t>
            </w:r>
          </w:p>
        </w:tc>
        <w:tc>
          <w:tcPr>
            <w:tcW w:w="538" w:type="pct"/>
            <w:shd w:val="clear" w:color="auto" w:fill="FFFFFF"/>
            <w:vAlign w:val="center"/>
          </w:tcPr>
          <w:p w14:paraId="18642E2E"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Agencija</w:t>
            </w:r>
          </w:p>
        </w:tc>
        <w:tc>
          <w:tcPr>
            <w:tcW w:w="615" w:type="pct"/>
            <w:shd w:val="clear" w:color="auto" w:fill="FFFFFF"/>
            <w:vAlign w:val="center"/>
          </w:tcPr>
          <w:p w14:paraId="564C46B1"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320</w:t>
            </w:r>
          </w:p>
        </w:tc>
        <w:tc>
          <w:tcPr>
            <w:tcW w:w="688" w:type="pct"/>
            <w:shd w:val="clear" w:color="auto" w:fill="FFFFFF"/>
            <w:vAlign w:val="center"/>
          </w:tcPr>
          <w:p w14:paraId="4740E60B" w14:textId="77777777" w:rsidR="00A260EA" w:rsidRPr="00E4546F" w:rsidRDefault="00A260EA" w:rsidP="0098086D">
            <w:pPr>
              <w:overflowPunct w:val="0"/>
              <w:autoSpaceDE w:val="0"/>
              <w:autoSpaceDN w:val="0"/>
              <w:adjustRightInd w:val="0"/>
              <w:spacing w:before="120" w:after="120"/>
              <w:jc w:val="center"/>
              <w:textAlignment w:val="baseline"/>
              <w:rPr>
                <w:rFonts w:ascii="Arial" w:eastAsia="Arial" w:hAnsi="Arial" w:cs="Arial"/>
                <w:color w:val="595959" w:themeColor="text1" w:themeTint="A6"/>
                <w:sz w:val="20"/>
                <w:szCs w:val="20"/>
              </w:rPr>
            </w:pPr>
            <w:r w:rsidRPr="00E4546F">
              <w:rPr>
                <w:rFonts w:ascii="Arial" w:eastAsia="Arial" w:hAnsi="Arial" w:cs="Arial"/>
                <w:color w:val="595959" w:themeColor="text1" w:themeTint="A6"/>
                <w:sz w:val="20"/>
                <w:szCs w:val="20"/>
              </w:rPr>
              <w:t>617</w:t>
            </w:r>
          </w:p>
        </w:tc>
      </w:tr>
    </w:tbl>
    <w:p w14:paraId="0A80EE44" w14:textId="77777777" w:rsidR="00A260EA" w:rsidRPr="00E4546F" w:rsidRDefault="00A260EA" w:rsidP="00A260EA">
      <w:pPr>
        <w:jc w:val="both"/>
        <w:rPr>
          <w:rFonts w:ascii="Arial" w:eastAsia="Arial" w:hAnsi="Arial" w:cs="Arial"/>
          <w:color w:val="595959" w:themeColor="text1" w:themeTint="A6"/>
          <w:sz w:val="22"/>
          <w:szCs w:val="22"/>
        </w:rPr>
      </w:pPr>
    </w:p>
    <w:p w14:paraId="0F4152FD" w14:textId="5DC9B19C" w:rsidR="00A260EA" w:rsidRPr="00E4546F" w:rsidRDefault="00A260EA" w:rsidP="00A260EA">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Napomena: </w:t>
      </w:r>
      <w:r w:rsidR="00F63FFE" w:rsidRPr="00E4546F">
        <w:rPr>
          <w:rFonts w:ascii="Arial" w:eastAsia="Arial" w:hAnsi="Arial" w:cs="Arial"/>
          <w:color w:val="595959" w:themeColor="text1" w:themeTint="A6"/>
          <w:sz w:val="22"/>
          <w:szCs w:val="22"/>
        </w:rPr>
        <w:t xml:space="preserve">ostvarene </w:t>
      </w:r>
      <w:r w:rsidRPr="00E4546F">
        <w:rPr>
          <w:rFonts w:ascii="Arial" w:eastAsia="Arial" w:hAnsi="Arial" w:cs="Arial"/>
          <w:color w:val="595959" w:themeColor="text1" w:themeTint="A6"/>
          <w:sz w:val="22"/>
          <w:szCs w:val="22"/>
        </w:rPr>
        <w:t>vrijednosti za 2021. godinu ne uključuju podatke iz Poziva za 2021.</w:t>
      </w:r>
      <w:r w:rsidR="00E4546F" w:rsidRPr="00E4546F">
        <w:rPr>
          <w:rFonts w:ascii="Arial" w:eastAsia="Arial" w:hAnsi="Arial" w:cs="Arial"/>
          <w:color w:val="595959" w:themeColor="text1" w:themeTint="A6"/>
          <w:sz w:val="22"/>
          <w:szCs w:val="22"/>
        </w:rPr>
        <w:t xml:space="preserve"> godinu</w:t>
      </w:r>
      <w:r w:rsidR="005C090F" w:rsidRPr="00E4546F">
        <w:rPr>
          <w:rFonts w:ascii="Arial" w:eastAsia="Arial" w:hAnsi="Arial" w:cs="Arial"/>
          <w:color w:val="595959" w:themeColor="text1" w:themeTint="A6"/>
          <w:sz w:val="22"/>
          <w:szCs w:val="22"/>
        </w:rPr>
        <w:t xml:space="preserve"> za program Erasmus+</w:t>
      </w:r>
      <w:r w:rsidRPr="00E4546F">
        <w:rPr>
          <w:rFonts w:ascii="Arial" w:eastAsia="Arial" w:hAnsi="Arial" w:cs="Arial"/>
          <w:color w:val="595959" w:themeColor="text1" w:themeTint="A6"/>
          <w:sz w:val="22"/>
          <w:szCs w:val="22"/>
        </w:rPr>
        <w:t xml:space="preserve"> jer </w:t>
      </w:r>
      <w:r w:rsidR="00F63FFE" w:rsidRPr="00E4546F">
        <w:rPr>
          <w:rFonts w:ascii="Arial" w:eastAsia="Arial" w:hAnsi="Arial" w:cs="Arial"/>
          <w:color w:val="595959" w:themeColor="text1" w:themeTint="A6"/>
          <w:sz w:val="22"/>
          <w:szCs w:val="22"/>
        </w:rPr>
        <w:t>IT-</w:t>
      </w:r>
      <w:r w:rsidRPr="00E4546F">
        <w:rPr>
          <w:rFonts w:ascii="Arial" w:eastAsia="Arial" w:hAnsi="Arial" w:cs="Arial"/>
          <w:color w:val="595959" w:themeColor="text1" w:themeTint="A6"/>
          <w:sz w:val="22"/>
          <w:szCs w:val="22"/>
        </w:rPr>
        <w:t xml:space="preserve">alati Komisije trenutačno ne </w:t>
      </w:r>
      <w:r w:rsidR="00F63FFE" w:rsidRPr="00E4546F">
        <w:rPr>
          <w:rFonts w:ascii="Arial" w:eastAsia="Arial" w:hAnsi="Arial" w:cs="Arial"/>
          <w:color w:val="595959" w:themeColor="text1" w:themeTint="A6"/>
          <w:sz w:val="22"/>
          <w:szCs w:val="22"/>
        </w:rPr>
        <w:t xml:space="preserve">omogućavaju </w:t>
      </w:r>
      <w:r w:rsidRPr="00E4546F">
        <w:rPr>
          <w:rFonts w:ascii="Arial" w:eastAsia="Arial" w:hAnsi="Arial" w:cs="Arial"/>
          <w:color w:val="595959" w:themeColor="text1" w:themeTint="A6"/>
          <w:sz w:val="22"/>
          <w:szCs w:val="22"/>
        </w:rPr>
        <w:t>pristup podacima o ostvarenim mobilnostima</w:t>
      </w:r>
      <w:r w:rsidR="00F63FFE" w:rsidRPr="00E4546F">
        <w:rPr>
          <w:rFonts w:ascii="Arial" w:eastAsia="Arial" w:hAnsi="Arial" w:cs="Arial"/>
          <w:color w:val="595959" w:themeColor="text1" w:themeTint="A6"/>
          <w:sz w:val="22"/>
          <w:szCs w:val="22"/>
        </w:rPr>
        <w:t xml:space="preserve">, nego </w:t>
      </w:r>
      <w:r w:rsidRPr="00E4546F">
        <w:rPr>
          <w:rFonts w:ascii="Arial" w:eastAsia="Arial" w:hAnsi="Arial" w:cs="Arial"/>
          <w:color w:val="595959" w:themeColor="text1" w:themeTint="A6"/>
          <w:sz w:val="22"/>
          <w:szCs w:val="22"/>
        </w:rPr>
        <w:t>samo ugovorenima.</w:t>
      </w:r>
    </w:p>
    <w:p w14:paraId="5B71BC38" w14:textId="354E8A2F" w:rsidR="00A260EA" w:rsidRPr="00E4546F" w:rsidRDefault="00A260EA" w:rsidP="00A260EA">
      <w:pPr>
        <w:jc w:val="both"/>
        <w:rPr>
          <w:rFonts w:ascii="Arial" w:eastAsia="Arial" w:hAnsi="Arial" w:cs="Arial"/>
          <w:color w:val="595959" w:themeColor="text1" w:themeTint="A6"/>
          <w:sz w:val="22"/>
          <w:szCs w:val="22"/>
        </w:rPr>
      </w:pPr>
    </w:p>
    <w:p w14:paraId="39B71EC5" w14:textId="40E3FD4E" w:rsidR="001F3655" w:rsidRPr="00E4546F" w:rsidRDefault="001F3655" w:rsidP="00BF5702">
      <w:pPr>
        <w:pStyle w:val="Heading1"/>
        <w:rPr>
          <w:rFonts w:cs="Arial"/>
          <w:color w:val="595959" w:themeColor="text1" w:themeTint="A6"/>
          <w:szCs w:val="26"/>
          <w:lang w:val="hr-HR"/>
        </w:rPr>
      </w:pPr>
      <w:bookmarkStart w:id="113" w:name="_Toc386798973"/>
      <w:bookmarkStart w:id="114" w:name="_Toc533153920"/>
      <w:bookmarkStart w:id="115" w:name="_Toc31099548"/>
      <w:bookmarkStart w:id="116" w:name="_Toc31201138"/>
      <w:bookmarkStart w:id="117" w:name="_Toc97019447"/>
      <w:bookmarkStart w:id="118" w:name="_Toc98223642"/>
      <w:bookmarkStart w:id="119" w:name="_Hlk25246727"/>
      <w:r w:rsidRPr="00E4546F">
        <w:rPr>
          <w:rFonts w:cs="Arial"/>
          <w:color w:val="595959" w:themeColor="text1" w:themeTint="A6"/>
          <w:szCs w:val="26"/>
          <w:lang w:val="hr-HR"/>
        </w:rPr>
        <w:lastRenderedPageBreak/>
        <w:t xml:space="preserve">IV. </w:t>
      </w:r>
      <w:bookmarkEnd w:id="113"/>
      <w:r w:rsidRPr="00E4546F">
        <w:rPr>
          <w:rFonts w:eastAsia="Calibri" w:cs="Arial"/>
          <w:color w:val="595959" w:themeColor="text1" w:themeTint="A6"/>
          <w:szCs w:val="26"/>
          <w:lang w:val="hr-HR" w:eastAsia="hr-HR"/>
        </w:rPr>
        <w:t xml:space="preserve">SURADNJA S DRUGIM TIJELIMA DRŽAVNE I JAVNE UPRAVE </w:t>
      </w:r>
      <w:bookmarkEnd w:id="114"/>
      <w:bookmarkEnd w:id="115"/>
      <w:bookmarkEnd w:id="116"/>
      <w:bookmarkEnd w:id="117"/>
      <w:r w:rsidR="00BE5F76" w:rsidRPr="00E4546F">
        <w:rPr>
          <w:rFonts w:eastAsia="Calibri" w:cs="Arial"/>
          <w:color w:val="595959" w:themeColor="text1" w:themeTint="A6"/>
          <w:szCs w:val="26"/>
          <w:lang w:val="hr-HR" w:eastAsia="hr-HR"/>
        </w:rPr>
        <w:t>TE DIONICIMA</w:t>
      </w:r>
      <w:bookmarkEnd w:id="118"/>
    </w:p>
    <w:bookmarkEnd w:id="119"/>
    <w:p w14:paraId="412446E7" w14:textId="61A90D4E" w:rsidR="001F3655" w:rsidRPr="00E4546F" w:rsidRDefault="001F3655" w:rsidP="001F3655">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Agencija od osnutka njeguje kvalitetnu i profesionalnu suradnju s drugim tijelima državne i javne uprave, posebice nadležnim tijelima – Ministarstvom znanosti i obrazovanja i </w:t>
      </w:r>
      <w:r w:rsidRPr="00E4546F">
        <w:rPr>
          <w:rFonts w:ascii="Arial" w:eastAsia="Arial" w:hAnsi="Arial" w:cs="Arial"/>
          <w:bCs/>
          <w:color w:val="595959" w:themeColor="text1" w:themeTint="A6"/>
          <w:sz w:val="22"/>
          <w:szCs w:val="22"/>
        </w:rPr>
        <w:t xml:space="preserve">Središnjim državnim uredom za demografiju i mlade </w:t>
      </w:r>
      <w:r w:rsidRPr="00E4546F">
        <w:rPr>
          <w:rFonts w:ascii="Arial" w:eastAsia="Arial" w:hAnsi="Arial" w:cs="Arial"/>
          <w:color w:val="595959" w:themeColor="text1" w:themeTint="A6"/>
          <w:sz w:val="22"/>
          <w:szCs w:val="22"/>
        </w:rPr>
        <w:t xml:space="preserve">te Europskom komisijom. Širenjem djelatnosti Agencije tijekom godina suradnja se proširila i na druga ministarstva i tijela državne i javne uprave. Stoga </w:t>
      </w:r>
      <w:r w:rsidR="00BF24BC" w:rsidRPr="00E4546F">
        <w:rPr>
          <w:rFonts w:ascii="Arial" w:eastAsia="Arial" w:hAnsi="Arial" w:cs="Arial"/>
          <w:color w:val="595959" w:themeColor="text1" w:themeTint="A6"/>
          <w:sz w:val="22"/>
          <w:szCs w:val="22"/>
        </w:rPr>
        <w:t>djelatnici</w:t>
      </w:r>
      <w:r w:rsidRPr="00E4546F">
        <w:rPr>
          <w:rFonts w:ascii="Arial" w:eastAsia="Arial" w:hAnsi="Arial" w:cs="Arial"/>
          <w:color w:val="595959" w:themeColor="text1" w:themeTint="A6"/>
          <w:sz w:val="22"/>
          <w:szCs w:val="22"/>
        </w:rPr>
        <w:t xml:space="preserve"> Agencije kontinuirano sudjeluju u radu niza radnih skupina na nacionalnoj ili europskoj razini.</w:t>
      </w:r>
    </w:p>
    <w:p w14:paraId="27C0F5DE" w14:textId="77777777" w:rsidR="001F3655" w:rsidRPr="00E4546F" w:rsidRDefault="001F3655" w:rsidP="001F3655">
      <w:pPr>
        <w:jc w:val="both"/>
        <w:rPr>
          <w:rFonts w:ascii="Arial" w:eastAsia="Arial" w:hAnsi="Arial" w:cs="Arial"/>
          <w:color w:val="595959" w:themeColor="text1" w:themeTint="A6"/>
          <w:sz w:val="22"/>
          <w:szCs w:val="22"/>
        </w:rPr>
      </w:pPr>
    </w:p>
    <w:p w14:paraId="30A51958" w14:textId="77777777" w:rsidR="001F3655" w:rsidRPr="00E4546F" w:rsidRDefault="001F3655" w:rsidP="001F3655">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Tijekom 2021. godine Agencija je aktivno, na poziv drugih tijela, sudjelovala u nizu radnih skupina i povjerenstava od kojih navodimo neke: </w:t>
      </w:r>
    </w:p>
    <w:p w14:paraId="0C6EA3FD" w14:textId="77777777" w:rsidR="001F3655" w:rsidRPr="00E4546F" w:rsidRDefault="001F3655" w:rsidP="004D2CD1">
      <w:pPr>
        <w:numPr>
          <w:ilvl w:val="0"/>
          <w:numId w:val="42"/>
        </w:numPr>
        <w:jc w:val="both"/>
        <w:rPr>
          <w:rFonts w:ascii="Arial" w:eastAsia="Arial" w:hAnsi="Arial" w:cs="Arial"/>
          <w:color w:val="595959" w:themeColor="text1" w:themeTint="A6"/>
          <w:sz w:val="22"/>
          <w:szCs w:val="22"/>
        </w:rPr>
      </w:pPr>
      <w:bookmarkStart w:id="120" w:name="_Hlk1142548"/>
      <w:bookmarkStart w:id="121" w:name="_Hlk34209278"/>
      <w:r w:rsidRPr="00E4546F">
        <w:rPr>
          <w:rFonts w:ascii="Arial" w:eastAsia="Arial" w:hAnsi="Arial" w:cs="Arial"/>
          <w:color w:val="595959" w:themeColor="text1" w:themeTint="A6"/>
          <w:sz w:val="22"/>
          <w:szCs w:val="22"/>
        </w:rPr>
        <w:t>Radna skupina za izradu Nacrta Nacionalnog plana razvoja sustava obrazovanja za razdoblje 2021. – 2027. godine i Nacrta Akcijskog plana za provedbu Nacionalnog plana razvoja sustava obrazovanja za razdoblje 2021. – 2027. godine (MZO)</w:t>
      </w:r>
    </w:p>
    <w:p w14:paraId="0B95D06B" w14:textId="77777777" w:rsidR="001F3655" w:rsidRPr="00E4546F" w:rsidRDefault="001F3655" w:rsidP="004D2CD1">
      <w:pPr>
        <w:numPr>
          <w:ilvl w:val="0"/>
          <w:numId w:val="4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Povjerenstvo za izradu nacrta pravilnika o diplomi i dopunskoj ispravi o studiju (MZO)</w:t>
      </w:r>
    </w:p>
    <w:bookmarkEnd w:id="120"/>
    <w:bookmarkEnd w:id="121"/>
    <w:p w14:paraId="1C8E7967" w14:textId="3E0811B2" w:rsidR="001F3655" w:rsidRPr="00E4546F" w:rsidRDefault="001F3655" w:rsidP="004D2CD1">
      <w:pPr>
        <w:numPr>
          <w:ilvl w:val="0"/>
          <w:numId w:val="4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Forum za cjeloživotno profesionalno usmjeravanje i razvoj karijere (MRMS</w:t>
      </w:r>
      <w:r w:rsidR="00861659" w:rsidRPr="00E4546F">
        <w:rPr>
          <w:rFonts w:ascii="Arial" w:eastAsia="Arial" w:hAnsi="Arial" w:cs="Arial"/>
          <w:color w:val="595959" w:themeColor="text1" w:themeTint="A6"/>
          <w:sz w:val="22"/>
          <w:szCs w:val="22"/>
        </w:rPr>
        <w:t>OSP</w:t>
      </w:r>
      <w:r w:rsidRPr="00E4546F">
        <w:rPr>
          <w:rFonts w:ascii="Arial" w:eastAsia="Arial" w:hAnsi="Arial" w:cs="Arial"/>
          <w:color w:val="595959" w:themeColor="text1" w:themeTint="A6"/>
          <w:sz w:val="22"/>
          <w:szCs w:val="22"/>
        </w:rPr>
        <w:t>)</w:t>
      </w:r>
    </w:p>
    <w:p w14:paraId="20D41ECA" w14:textId="16C06344" w:rsidR="001F3655" w:rsidRPr="00E4546F" w:rsidRDefault="001F3655" w:rsidP="004D2CD1">
      <w:pPr>
        <w:numPr>
          <w:ilvl w:val="0"/>
          <w:numId w:val="4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Radna skupina za izradu Nacionalne strategije stvaranja poticajnog okruženja za razvoj civilnoga društva 2017. – 2022. (Ured za udruge</w:t>
      </w:r>
      <w:r w:rsidR="00094CA8" w:rsidRPr="00E4546F">
        <w:rPr>
          <w:rFonts w:ascii="Arial" w:eastAsia="Arial" w:hAnsi="Arial" w:cs="Arial"/>
          <w:color w:val="595959" w:themeColor="text1" w:themeTint="A6"/>
          <w:sz w:val="22"/>
          <w:szCs w:val="22"/>
        </w:rPr>
        <w:t xml:space="preserve"> VRH</w:t>
      </w:r>
      <w:r w:rsidRPr="00E4546F">
        <w:rPr>
          <w:rFonts w:ascii="Arial" w:eastAsia="Arial" w:hAnsi="Arial" w:cs="Arial"/>
          <w:color w:val="595959" w:themeColor="text1" w:themeTint="A6"/>
          <w:sz w:val="22"/>
          <w:szCs w:val="22"/>
        </w:rPr>
        <w:t xml:space="preserve">) </w:t>
      </w:r>
    </w:p>
    <w:p w14:paraId="04ADF1F8" w14:textId="45DDEEDA" w:rsidR="001F3655" w:rsidRPr="00E4546F" w:rsidRDefault="001F3655" w:rsidP="004D2CD1">
      <w:pPr>
        <w:numPr>
          <w:ilvl w:val="0"/>
          <w:numId w:val="4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Radna skupina za izradu Nacionalnog programa za mlade za razdoblje 202</w:t>
      </w:r>
      <w:r w:rsidR="00A763A6">
        <w:rPr>
          <w:rFonts w:ascii="Arial" w:eastAsia="Arial" w:hAnsi="Arial" w:cs="Arial"/>
          <w:color w:val="595959" w:themeColor="text1" w:themeTint="A6"/>
          <w:sz w:val="22"/>
          <w:szCs w:val="22"/>
        </w:rPr>
        <w:t>2</w:t>
      </w:r>
      <w:r w:rsidRPr="00E4546F">
        <w:rPr>
          <w:rFonts w:ascii="Arial" w:eastAsia="Arial" w:hAnsi="Arial" w:cs="Arial"/>
          <w:color w:val="595959" w:themeColor="text1" w:themeTint="A6"/>
          <w:sz w:val="22"/>
          <w:szCs w:val="22"/>
        </w:rPr>
        <w:t xml:space="preserve">. – 2024. (MDOMSP/SDUDIM) </w:t>
      </w:r>
    </w:p>
    <w:p w14:paraId="20286E9E" w14:textId="77777777" w:rsidR="001F3655" w:rsidRPr="00E4546F" w:rsidRDefault="001F3655" w:rsidP="004D2CD1">
      <w:pPr>
        <w:numPr>
          <w:ilvl w:val="0"/>
          <w:numId w:val="4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Nacionalni odbor za razvoj volonterstva (MRMSOSP)</w:t>
      </w:r>
    </w:p>
    <w:p w14:paraId="4A286DBA" w14:textId="094F3490" w:rsidR="001F3655" w:rsidRPr="00E4546F" w:rsidRDefault="001F3655" w:rsidP="004D2CD1">
      <w:pPr>
        <w:pStyle w:val="ListParagraph"/>
        <w:numPr>
          <w:ilvl w:val="0"/>
          <w:numId w:val="4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Stručna radna skupina za izradu Nacrta prijedloga Nacionalnog plana razvoja odnosa Republike Hrvatske s Hrvatima izvan Republike Hrvatske od 2021. do 2027. godine (Središnji državni ured za Hrvate izvan Republike Hrvatske)</w:t>
      </w:r>
      <w:r w:rsidR="00F63FFE" w:rsidRPr="00E4546F">
        <w:rPr>
          <w:rFonts w:ascii="Arial" w:eastAsia="Arial" w:hAnsi="Arial" w:cs="Arial"/>
          <w:color w:val="595959" w:themeColor="text1" w:themeTint="A6"/>
          <w:sz w:val="22"/>
          <w:szCs w:val="22"/>
        </w:rPr>
        <w:t>.</w:t>
      </w:r>
    </w:p>
    <w:p w14:paraId="2BE70525" w14:textId="77777777" w:rsidR="00CD4013" w:rsidRPr="00E4546F" w:rsidRDefault="00CD4013" w:rsidP="001F3655">
      <w:pPr>
        <w:jc w:val="both"/>
        <w:rPr>
          <w:rFonts w:ascii="Arial" w:eastAsia="Arial" w:hAnsi="Arial" w:cs="Arial"/>
          <w:color w:val="595959" w:themeColor="text1" w:themeTint="A6"/>
          <w:sz w:val="22"/>
          <w:szCs w:val="22"/>
        </w:rPr>
      </w:pPr>
    </w:p>
    <w:p w14:paraId="0C06599B" w14:textId="330041BF" w:rsidR="001F3655" w:rsidRPr="00E4546F" w:rsidRDefault="001F3655" w:rsidP="001F3655">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Od europskih skupina spominjemo samo pojedine: </w:t>
      </w:r>
    </w:p>
    <w:p w14:paraId="6AA84B66" w14:textId="77777777" w:rsidR="001F3655" w:rsidRPr="00E4546F" w:rsidRDefault="001F3655" w:rsidP="004D2CD1">
      <w:pPr>
        <w:numPr>
          <w:ilvl w:val="0"/>
          <w:numId w:val="43"/>
        </w:numPr>
        <w:jc w:val="both"/>
        <w:rPr>
          <w:rFonts w:ascii="Arial" w:eastAsia="Arial" w:hAnsi="Arial" w:cs="Arial"/>
          <w:color w:val="595959" w:themeColor="text1" w:themeTint="A6"/>
          <w:sz w:val="22"/>
          <w:szCs w:val="22"/>
        </w:rPr>
      </w:pPr>
      <w:bookmarkStart w:id="122" w:name="_Hlk874203"/>
      <w:r w:rsidRPr="00E4546F">
        <w:rPr>
          <w:rFonts w:ascii="Arial" w:hAnsi="Arial" w:cs="Arial"/>
          <w:color w:val="595959" w:themeColor="text1" w:themeTint="A6"/>
          <w:sz w:val="22"/>
          <w:szCs w:val="22"/>
        </w:rPr>
        <w:t xml:space="preserve">Radna skupina ERAC Triangle za reviziju i ažuriranje Europske povelje za istraživače i Kodeksa o zapošljavanju istraživača </w:t>
      </w:r>
    </w:p>
    <w:p w14:paraId="55617BD1" w14:textId="77777777" w:rsidR="001F3655" w:rsidRPr="00E4546F" w:rsidRDefault="001F3655" w:rsidP="004D2CD1">
      <w:pPr>
        <w:numPr>
          <w:ilvl w:val="0"/>
          <w:numId w:val="43"/>
        </w:numPr>
        <w:jc w:val="both"/>
        <w:rPr>
          <w:rFonts w:ascii="Arial" w:eastAsia="Arial" w:hAnsi="Arial" w:cs="Arial"/>
          <w:color w:val="595959" w:themeColor="text1" w:themeTint="A6"/>
          <w:sz w:val="22"/>
          <w:szCs w:val="22"/>
        </w:rPr>
      </w:pPr>
      <w:r w:rsidRPr="00E4546F">
        <w:rPr>
          <w:rFonts w:ascii="Arial" w:eastAsia="Arial" w:hAnsi="Arial" w:cs="Arial"/>
          <w:iCs/>
          <w:color w:val="595959" w:themeColor="text1" w:themeTint="A6"/>
          <w:sz w:val="22"/>
          <w:szCs w:val="22"/>
        </w:rPr>
        <w:t>Ekspertna skupina za predložak ugovora o dodjeli bespovratnih sredstava</w:t>
      </w:r>
      <w:r w:rsidRPr="00E4546F">
        <w:rPr>
          <w:rFonts w:ascii="Arial" w:eastAsia="Arial" w:hAnsi="Arial" w:cs="Arial"/>
          <w:color w:val="595959" w:themeColor="text1" w:themeTint="A6"/>
          <w:sz w:val="22"/>
          <w:szCs w:val="22"/>
        </w:rPr>
        <w:t xml:space="preserve"> </w:t>
      </w:r>
      <w:r w:rsidRPr="00E4546F">
        <w:rPr>
          <w:rFonts w:ascii="Arial" w:eastAsia="Arial" w:hAnsi="Arial" w:cs="Arial"/>
          <w:iCs/>
          <w:color w:val="595959" w:themeColor="text1" w:themeTint="A6"/>
          <w:sz w:val="22"/>
          <w:szCs w:val="22"/>
        </w:rPr>
        <w:t>programa Obzor Europa</w:t>
      </w:r>
      <w:r w:rsidRPr="00E4546F">
        <w:rPr>
          <w:rFonts w:ascii="Arial" w:eastAsia="Arial" w:hAnsi="Arial" w:cs="Arial"/>
          <w:color w:val="595959" w:themeColor="text1" w:themeTint="A6"/>
          <w:sz w:val="22"/>
          <w:szCs w:val="22"/>
        </w:rPr>
        <w:t xml:space="preserve"> </w:t>
      </w:r>
    </w:p>
    <w:bookmarkEnd w:id="122"/>
    <w:p w14:paraId="17D7F31F" w14:textId="77777777" w:rsidR="001F3655" w:rsidRPr="00E4546F" w:rsidRDefault="001F3655" w:rsidP="004D2CD1">
      <w:pPr>
        <w:numPr>
          <w:ilvl w:val="0"/>
          <w:numId w:val="43"/>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Radne skupine za program Erasmus+ pri Europskoj komisiji na niz tema (IT-alati, upravljanje programom, mobilnosti u području odgoja i općeg obrazovanja, strukovnog obrazovanja i osposobljavanja i obrazovanja odraslih, stručna praksa u području visokog obrazovanja i dr.).</w:t>
      </w:r>
    </w:p>
    <w:p w14:paraId="529698D8" w14:textId="77777777" w:rsidR="001F3655" w:rsidRPr="00E4546F" w:rsidRDefault="001F3655" w:rsidP="001F3655">
      <w:pPr>
        <w:jc w:val="both"/>
        <w:rPr>
          <w:rFonts w:ascii="Arial" w:eastAsia="Arial" w:hAnsi="Arial" w:cs="Arial"/>
          <w:color w:val="595959" w:themeColor="text1" w:themeTint="A6"/>
          <w:sz w:val="22"/>
          <w:szCs w:val="22"/>
        </w:rPr>
      </w:pPr>
    </w:p>
    <w:p w14:paraId="7672733A" w14:textId="3135D2EB" w:rsidR="001F3655" w:rsidRPr="00E4546F" w:rsidRDefault="001F3655" w:rsidP="001F3655">
      <w:pPr>
        <w:jc w:val="both"/>
        <w:rPr>
          <w:rFonts w:ascii="Arial" w:eastAsia="Arial" w:hAnsi="Arial" w:cs="Arial"/>
          <w:color w:val="595959" w:themeColor="text1" w:themeTint="A6"/>
          <w:sz w:val="22"/>
          <w:szCs w:val="22"/>
        </w:rPr>
      </w:pPr>
      <w:bookmarkStart w:id="123" w:name="_Hlk33782512"/>
      <w:r w:rsidRPr="00E4546F">
        <w:rPr>
          <w:rFonts w:ascii="Arial" w:eastAsia="Arial" w:hAnsi="Arial" w:cs="Arial"/>
          <w:color w:val="595959" w:themeColor="text1" w:themeTint="A6"/>
          <w:sz w:val="22"/>
          <w:szCs w:val="22"/>
        </w:rPr>
        <w:t>U sklopu redovnih aktivnosti</w:t>
      </w:r>
      <w:r w:rsidR="00F63FFE" w:rsidRPr="00E4546F">
        <w:rPr>
          <w:rFonts w:ascii="Arial" w:eastAsia="Arial" w:hAnsi="Arial" w:cs="Arial"/>
          <w:color w:val="595959" w:themeColor="text1" w:themeTint="A6"/>
          <w:sz w:val="22"/>
          <w:szCs w:val="22"/>
        </w:rPr>
        <w:t xml:space="preserve"> </w:t>
      </w:r>
      <w:r w:rsidRPr="00E4546F">
        <w:rPr>
          <w:rFonts w:ascii="Arial" w:eastAsia="Arial" w:hAnsi="Arial" w:cs="Arial"/>
          <w:color w:val="595959" w:themeColor="text1" w:themeTint="A6"/>
          <w:sz w:val="22"/>
          <w:szCs w:val="22"/>
        </w:rPr>
        <w:t xml:space="preserve">Agencija je na zahtjev drugih tijela dostavljala očitovanja na razne zakonske i javno-političke dokumente na nacionalnoj razini te pridonosila izradi raznih sektorskih </w:t>
      </w:r>
      <w:bookmarkStart w:id="124" w:name="_Hlk506471945"/>
      <w:r w:rsidRPr="00E4546F">
        <w:rPr>
          <w:rFonts w:ascii="Arial" w:eastAsia="Arial" w:hAnsi="Arial" w:cs="Arial"/>
          <w:color w:val="595959" w:themeColor="text1" w:themeTint="A6"/>
          <w:sz w:val="22"/>
          <w:szCs w:val="22"/>
        </w:rPr>
        <w:t>izvješća poput:</w:t>
      </w:r>
    </w:p>
    <w:p w14:paraId="1FBB7354" w14:textId="77777777"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dostave podataka za Godišnji plan natječaja i drugih programa financiranja udruga iz javnih izvora u 2021. godini (UZUVRH) </w:t>
      </w:r>
    </w:p>
    <w:p w14:paraId="75442FB6" w14:textId="77777777"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popunjavanja Upitnika za analizu programa Unije (Sudjelovanje RH u Programima Unije u financijskom razdoblju 2014. – 2020. godine (MRRFEU)</w:t>
      </w:r>
    </w:p>
    <w:p w14:paraId="53E73CEC" w14:textId="78E943FB"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mišljenje na prijedlog zaključka Vlade RH o Sudjelovanju RH u Programima Unije u financijskom razdoblju 2021.</w:t>
      </w:r>
      <w:r w:rsidR="00F63FFE"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.2027. godine (MRRFEU)</w:t>
      </w:r>
    </w:p>
    <w:bookmarkEnd w:id="124"/>
    <w:p w14:paraId="69190179" w14:textId="77777777"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dostave podataka o javnim natječajima i pozivima te ažuriranja sektorske analize za 2021. godinu u okviru Objedinjenog godišnjeg plana natječaja, javnih poziva i drugih programa financiranja programa i projekata organizacija civilnoga društva u 2021. godini (UZUVRH)</w:t>
      </w:r>
      <w:r w:rsidRPr="00E4546F" w:rsidDel="004B103E">
        <w:rPr>
          <w:rFonts w:ascii="Arial" w:eastAsia="Arial" w:hAnsi="Arial" w:cs="Arial"/>
          <w:color w:val="595959" w:themeColor="text1" w:themeTint="A6"/>
          <w:sz w:val="22"/>
          <w:szCs w:val="22"/>
        </w:rPr>
        <w:t xml:space="preserve"> </w:t>
      </w:r>
    </w:p>
    <w:p w14:paraId="7F5A73B1" w14:textId="77777777"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lastRenderedPageBreak/>
        <w:t>mišljenja na Prijedlog zaključka o prihvaćanju Izvješća o provedbi Smjernica za razvoj i provedbu aktivne politike zapošljavanja u RH za razdoblje 2018. – 2020., za 2020. godinu (MRMSOSP)</w:t>
      </w:r>
    </w:p>
    <w:p w14:paraId="4C154D5A" w14:textId="00ECA9B9" w:rsidR="001F3655" w:rsidRPr="00E4546F" w:rsidRDefault="001F3655" w:rsidP="00BF5702">
      <w:pPr>
        <w:numPr>
          <w:ilvl w:val="0"/>
          <w:numId w:val="2"/>
        </w:numPr>
        <w:jc w:val="both"/>
        <w:rPr>
          <w:rFonts w:ascii="Arial" w:eastAsia="Arial" w:hAnsi="Arial" w:cs="Arial"/>
          <w:color w:val="595959" w:themeColor="text1" w:themeTint="A6"/>
          <w:sz w:val="22"/>
          <w:szCs w:val="22"/>
        </w:rPr>
      </w:pPr>
      <w:bookmarkStart w:id="125" w:name="_Hlk66716181"/>
      <w:r w:rsidRPr="00E4546F">
        <w:rPr>
          <w:rFonts w:ascii="Arial" w:eastAsia="Arial" w:hAnsi="Arial" w:cs="Arial"/>
          <w:color w:val="595959" w:themeColor="text1" w:themeTint="A6"/>
          <w:sz w:val="22"/>
          <w:szCs w:val="22"/>
        </w:rPr>
        <w:t>očitovanja na Nacrt prijedloga Nacionalnog programa za mlade od 202</w:t>
      </w:r>
      <w:r w:rsidR="00A763A6">
        <w:rPr>
          <w:rFonts w:ascii="Arial" w:eastAsia="Arial" w:hAnsi="Arial" w:cs="Arial"/>
          <w:color w:val="595959" w:themeColor="text1" w:themeTint="A6"/>
          <w:sz w:val="22"/>
          <w:szCs w:val="22"/>
        </w:rPr>
        <w:t>2</w:t>
      </w:r>
      <w:r w:rsidRPr="00E4546F">
        <w:rPr>
          <w:rFonts w:ascii="Arial" w:eastAsia="Arial" w:hAnsi="Arial" w:cs="Arial"/>
          <w:color w:val="595959" w:themeColor="text1" w:themeTint="A6"/>
          <w:sz w:val="22"/>
          <w:szCs w:val="22"/>
        </w:rPr>
        <w:t xml:space="preserve">. do 2024. (MDOMSP/SDUDIM) </w:t>
      </w:r>
    </w:p>
    <w:bookmarkEnd w:id="125"/>
    <w:p w14:paraId="68455FDE" w14:textId="77777777"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provedbenog programa Nacionalne strategije razvojne suradnje Republike Hrvatske za 2021. godinu (MVEP)</w:t>
      </w:r>
    </w:p>
    <w:p w14:paraId="487BB040" w14:textId="27E1E062"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popunjavanja upitnika i ažuriranje podataka za ReferNet Hrvatska</w:t>
      </w:r>
      <w:r w:rsidR="00F63FFE" w:rsidRPr="00E4546F">
        <w:rPr>
          <w:rFonts w:ascii="Arial" w:eastAsia="Arial" w:hAnsi="Arial" w:cs="Arial"/>
          <w:color w:val="595959" w:themeColor="text1" w:themeTint="A6"/>
          <w:sz w:val="22"/>
          <w:szCs w:val="22"/>
        </w:rPr>
        <w:t xml:space="preserve"> – </w:t>
      </w:r>
      <w:r w:rsidRPr="00E4546F">
        <w:rPr>
          <w:rFonts w:ascii="Arial" w:eastAsia="Arial" w:hAnsi="Arial" w:cs="Arial"/>
          <w:color w:val="595959" w:themeColor="text1" w:themeTint="A6"/>
          <w:sz w:val="22"/>
          <w:szCs w:val="22"/>
        </w:rPr>
        <w:t>Upitnik o politikama, mjerama i aktivnostima u strukovnom obrazovanju i osposobljavanju 2021. (ASOO)</w:t>
      </w:r>
    </w:p>
    <w:bookmarkEnd w:id="123"/>
    <w:p w14:paraId="4E921D7A" w14:textId="5D21EF42" w:rsidR="001F3655" w:rsidRPr="00E4546F" w:rsidRDefault="001F3655" w:rsidP="001F3655">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te niza drugih izvješća i očitovanja.</w:t>
      </w:r>
    </w:p>
    <w:p w14:paraId="5681C2FC" w14:textId="77777777" w:rsidR="001F3655" w:rsidRPr="00E4546F" w:rsidRDefault="001F3655" w:rsidP="001F3655">
      <w:pPr>
        <w:jc w:val="both"/>
        <w:rPr>
          <w:rFonts w:ascii="Arial" w:eastAsia="Arial" w:hAnsi="Arial" w:cs="Arial"/>
          <w:color w:val="595959" w:themeColor="text1" w:themeTint="A6"/>
          <w:sz w:val="22"/>
          <w:szCs w:val="22"/>
        </w:rPr>
      </w:pPr>
    </w:p>
    <w:p w14:paraId="4B222C71" w14:textId="77777777" w:rsidR="001F3655" w:rsidRPr="00E4546F" w:rsidRDefault="001F3655" w:rsidP="001F3655">
      <w:p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Što se tiče obaveza izvještavanja koje proizlaze iz pozitivnih propisa RH, Agencija je ispunila zadane obaveze podnošenjem traženih izvješća u zadanim rokovima, poput sljedećih:</w:t>
      </w:r>
    </w:p>
    <w:p w14:paraId="790FBE4B" w14:textId="77777777"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Statističkog izvješća o javnoj nabavi za 2020. godinu (Zakon o javnoj nabavi, NN, br. 120/16) </w:t>
      </w:r>
    </w:p>
    <w:p w14:paraId="6C043BE1" w14:textId="0E7338F1"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Registra ugovora i okvirnih sporazuma i praćenje izvršenja na nabavne kategorije u nadležnosti Državnog ureda za središnju javnu nabavu (Zakon o javnoj nabavi, NN, br.120/16), Odluke Ustavnog suda RH i Odluke Vlade RH o davanju ovlasti Državnom uredu za središnju javnu nabavu za provedbu postupaka središnje javne nabave za javne naručitelje koji nisu obuhvaćeni člankom 12. stavkom 1. Uredbe o unutarnjem ustrojstvu Državnog ureda za središnju javnu nabavu od 23. travnja 2015. godine </w:t>
      </w:r>
    </w:p>
    <w:p w14:paraId="797A11A8" w14:textId="27D44E94"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Izvještaja proračuna, proračunskih i izvanproračunskih korisnika PR-RAS za razdoblje 1.1.2021. – 31.3.2021., za razdoblje 1.1.2021. – 30.6.2021., za razdoblje 1.1.2021. – 30.9.2021. (Pravilnik o financijskom izvještavanju u proračunskom računovodstvu, NN, br. 3/15, 93/15, 135/15, 2/17, 28/17, 126/19 i 108/20) Fini, MZO-u</w:t>
      </w:r>
    </w:p>
    <w:p w14:paraId="5B046206" w14:textId="77777777" w:rsidR="001F3655" w:rsidRPr="00E4546F" w:rsidRDefault="001F3655" w:rsidP="00BF5702">
      <w:pPr>
        <w:numPr>
          <w:ilvl w:val="0"/>
          <w:numId w:val="2"/>
        </w:numPr>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Izjave o fiskalnoj odgovornosti za 2020. godinu (Zakon o fiskalnoj odgovornosti, NN, br. 111/18) MZO-u</w:t>
      </w:r>
    </w:p>
    <w:p w14:paraId="52317418" w14:textId="598F5602" w:rsidR="001F3655" w:rsidRPr="00E4546F" w:rsidRDefault="001F3655" w:rsidP="00BF5702">
      <w:pPr>
        <w:numPr>
          <w:ilvl w:val="0"/>
          <w:numId w:val="2"/>
        </w:numPr>
        <w:ind w:left="714" w:hanging="357"/>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Izvještaja o ob</w:t>
      </w:r>
      <w:r w:rsidR="00A95222" w:rsidRPr="00E4546F">
        <w:rPr>
          <w:rFonts w:ascii="Arial" w:eastAsia="Arial" w:hAnsi="Arial" w:cs="Arial"/>
          <w:color w:val="595959" w:themeColor="text1" w:themeTint="A6"/>
          <w:sz w:val="22"/>
          <w:szCs w:val="22"/>
        </w:rPr>
        <w:t>a</w:t>
      </w:r>
      <w:r w:rsidRPr="00E4546F">
        <w:rPr>
          <w:rFonts w:ascii="Arial" w:eastAsia="Arial" w:hAnsi="Arial" w:cs="Arial"/>
          <w:color w:val="595959" w:themeColor="text1" w:themeTint="A6"/>
          <w:sz w:val="22"/>
          <w:szCs w:val="22"/>
        </w:rPr>
        <w:t>vezama za razdoblje 1.1.2021 – 31.3.2021., razdoblje 1.1.2021. – 30.6.2021. i razdoblje 1.1.2021. – 30.9.2021. (Pravilnik o financijskom izvještavanju u proračunskom računovodstvu, NN, br. 3/15, 93/15, 135/15, 2/17, 28/17, 112/18 i 126/19) Fini, MZO-u</w:t>
      </w:r>
    </w:p>
    <w:p w14:paraId="4E3F967B" w14:textId="79E4AF29" w:rsidR="001F3655" w:rsidRPr="00E4546F" w:rsidRDefault="001F3655" w:rsidP="00BF5702">
      <w:pPr>
        <w:numPr>
          <w:ilvl w:val="0"/>
          <w:numId w:val="2"/>
        </w:numPr>
        <w:ind w:left="714" w:hanging="357"/>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 xml:space="preserve">Izrade prijedloga financijskog plana za 2022. godinu, projekcije 2023. i 2024. (Zakon o proračunu, NN, br. 87/08,136/12,15/15) MZO-u </w:t>
      </w:r>
    </w:p>
    <w:p w14:paraId="787CDDBF" w14:textId="5F4E3651" w:rsidR="001F3655" w:rsidRPr="00E4546F" w:rsidRDefault="001F3655" w:rsidP="00BF5702">
      <w:pPr>
        <w:numPr>
          <w:ilvl w:val="0"/>
          <w:numId w:val="2"/>
        </w:numPr>
        <w:ind w:left="714" w:hanging="357"/>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Dostave Izvješća o broju zaposlenih (kvartalno) MZO-u</w:t>
      </w:r>
    </w:p>
    <w:p w14:paraId="2117FEC0" w14:textId="6953EC42" w:rsidR="00A260EA" w:rsidRPr="00E4546F" w:rsidRDefault="001F3655" w:rsidP="00BF5702">
      <w:pPr>
        <w:numPr>
          <w:ilvl w:val="0"/>
          <w:numId w:val="2"/>
        </w:numPr>
        <w:ind w:left="714" w:hanging="357"/>
        <w:jc w:val="both"/>
        <w:rPr>
          <w:rFonts w:ascii="Arial" w:eastAsia="Arial" w:hAnsi="Arial" w:cs="Arial"/>
          <w:color w:val="595959" w:themeColor="text1" w:themeTint="A6"/>
          <w:sz w:val="22"/>
          <w:szCs w:val="22"/>
        </w:rPr>
      </w:pPr>
      <w:r w:rsidRPr="00E4546F">
        <w:rPr>
          <w:rFonts w:ascii="Arial" w:eastAsia="Arial" w:hAnsi="Arial" w:cs="Arial"/>
          <w:color w:val="595959" w:themeColor="text1" w:themeTint="A6"/>
          <w:sz w:val="22"/>
          <w:szCs w:val="22"/>
        </w:rPr>
        <w:t>Statističkih izvještaja: Godišnji izvještaj o investicijama i ulaganjima u dugotrajnu imovinu za 2020. – obrazac INV-P i Godišnji izvještaj o zaposlenima i isplaćenoj plaći za ožujak 2021. – obrazac RAD 1G.</w:t>
      </w:r>
    </w:p>
    <w:p w14:paraId="6D2056B0" w14:textId="5C65425F" w:rsidR="001F3655" w:rsidRPr="00E4546F" w:rsidRDefault="001F3655" w:rsidP="00A260EA">
      <w:pPr>
        <w:jc w:val="both"/>
        <w:rPr>
          <w:rFonts w:ascii="Arial" w:eastAsia="Arial" w:hAnsi="Arial" w:cs="Arial"/>
          <w:color w:val="595959" w:themeColor="text1" w:themeTint="A6"/>
          <w:sz w:val="22"/>
          <w:szCs w:val="22"/>
        </w:rPr>
      </w:pPr>
    </w:p>
    <w:p w14:paraId="6E2718E2" w14:textId="1294070F" w:rsidR="00A260EA" w:rsidRPr="00E4546F" w:rsidRDefault="008E7C88" w:rsidP="00106A45">
      <w:pPr>
        <w:pStyle w:val="Heading1"/>
        <w:rPr>
          <w:rFonts w:cs="Arial"/>
          <w:b w:val="0"/>
          <w:color w:val="595959" w:themeColor="text1" w:themeTint="A6"/>
          <w:szCs w:val="26"/>
          <w:lang w:val="hr-HR" w:eastAsia="hr-HR"/>
        </w:rPr>
      </w:pPr>
      <w:bookmarkStart w:id="126" w:name="_Hlk97036113"/>
      <w:bookmarkStart w:id="127" w:name="_Toc98223643"/>
      <w:r w:rsidRPr="00E4546F">
        <w:rPr>
          <w:rFonts w:cs="Arial"/>
          <w:color w:val="595959" w:themeColor="text1" w:themeTint="A6"/>
          <w:szCs w:val="26"/>
          <w:lang w:val="hr-HR" w:eastAsia="hr-HR"/>
        </w:rPr>
        <w:t>V.</w:t>
      </w:r>
      <w:r w:rsidR="00A260EA" w:rsidRPr="00E4546F">
        <w:rPr>
          <w:rFonts w:cs="Arial"/>
          <w:color w:val="595959" w:themeColor="text1" w:themeTint="A6"/>
          <w:szCs w:val="26"/>
          <w:lang w:val="hr-HR" w:eastAsia="hr-HR"/>
        </w:rPr>
        <w:t xml:space="preserve"> </w:t>
      </w:r>
      <w:r w:rsidR="00106A45" w:rsidRPr="00E4546F">
        <w:rPr>
          <w:rFonts w:cs="Arial"/>
          <w:color w:val="595959" w:themeColor="text1" w:themeTint="A6"/>
          <w:szCs w:val="26"/>
          <w:lang w:val="hr-HR" w:eastAsia="hr-HR"/>
        </w:rPr>
        <w:t>KOMUNIKACIJSKE AKTIVNOSTI</w:t>
      </w:r>
      <w:bookmarkEnd w:id="126"/>
      <w:bookmarkEnd w:id="127"/>
    </w:p>
    <w:p w14:paraId="2EF91D0E" w14:textId="7A016DAF" w:rsidR="00A260EA" w:rsidRPr="00E4546F" w:rsidRDefault="00A260EA" w:rsidP="00A260EA">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lang w:eastAsia="hr-HR"/>
        </w:rPr>
        <w:t xml:space="preserve">Dana 26. ožujka 2021. održana je videokonferencija </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Novi početak za bolje sutra: Erasmus+ i Europske snage solidarnosti</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Konferencijom je Agencija označila početak provedbe nove generacije programa u Hrvatskoj. Održana je putem </w:t>
      </w:r>
      <w:r w:rsidR="00F63FFE" w:rsidRPr="00E4546F">
        <w:rPr>
          <w:rFonts w:ascii="Arial" w:hAnsi="Arial" w:cs="Arial"/>
          <w:i/>
          <w:color w:val="595959" w:themeColor="text1" w:themeTint="A6"/>
          <w:sz w:val="22"/>
          <w:szCs w:val="22"/>
          <w:lang w:eastAsia="hr-HR"/>
        </w:rPr>
        <w:t>online</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platforme te je istodobno emitirana i na</w:t>
      </w:r>
      <w:r w:rsidR="00F63FFE" w:rsidRPr="00E4546F">
        <w:rPr>
          <w:rFonts w:ascii="Arial" w:hAnsi="Arial" w:cs="Arial"/>
          <w:color w:val="595959" w:themeColor="text1" w:themeTint="A6"/>
          <w:sz w:val="22"/>
          <w:szCs w:val="22"/>
          <w:lang w:eastAsia="hr-HR"/>
        </w:rPr>
        <w:t xml:space="preserve"> YouTube-</w:t>
      </w:r>
      <w:r w:rsidRPr="00E4546F">
        <w:rPr>
          <w:rFonts w:ascii="Arial" w:hAnsi="Arial" w:cs="Arial"/>
          <w:color w:val="595959" w:themeColor="text1" w:themeTint="A6"/>
          <w:sz w:val="22"/>
          <w:szCs w:val="22"/>
          <w:lang w:eastAsia="hr-HR"/>
        </w:rPr>
        <w:t>kanalu</w:t>
      </w:r>
      <w:r w:rsidR="00F63FFE" w:rsidRPr="00E4546F">
        <w:rPr>
          <w:rFonts w:ascii="Arial" w:hAnsi="Arial" w:cs="Arial"/>
          <w:color w:val="595959" w:themeColor="text1" w:themeTint="A6"/>
          <w:sz w:val="22"/>
          <w:szCs w:val="22"/>
          <w:lang w:eastAsia="hr-HR"/>
        </w:rPr>
        <w:t xml:space="preserve"> Agencije</w:t>
      </w:r>
      <w:r w:rsidRPr="00E4546F">
        <w:rPr>
          <w:rFonts w:ascii="Arial" w:hAnsi="Arial" w:cs="Arial"/>
          <w:color w:val="595959" w:themeColor="text1" w:themeTint="A6"/>
          <w:sz w:val="22"/>
          <w:szCs w:val="22"/>
          <w:lang w:eastAsia="hr-HR"/>
        </w:rPr>
        <w:t>. Uživo ju je pratilo oko 500 gledatelja, a nakon konferencije objavljena je</w:t>
      </w:r>
      <w:r w:rsidRPr="00E4546F">
        <w:rPr>
          <w:rFonts w:ascii="Arial" w:eastAsia="Arial" w:hAnsi="Arial" w:cs="Arial"/>
          <w:color w:val="595959" w:themeColor="text1" w:themeTint="A6"/>
          <w:sz w:val="22"/>
          <w:szCs w:val="22"/>
        </w:rPr>
        <w:t xml:space="preserve"> </w:t>
      </w:r>
      <w:hyperlink r:id="rId39" w:history="1">
        <w:r w:rsidR="00F63FFE" w:rsidRPr="00E4546F">
          <w:rPr>
            <w:rStyle w:val="Hyperlink"/>
            <w:rFonts w:ascii="Arial" w:eastAsia="Arial" w:hAnsi="Arial" w:cs="Arial"/>
            <w:color w:val="595959" w:themeColor="text1" w:themeTint="A6"/>
            <w:sz w:val="22"/>
            <w:szCs w:val="22"/>
          </w:rPr>
          <w:t>snimka na YouTubeu</w:t>
        </w:r>
      </w:hyperlink>
      <w:r w:rsidR="00F63FFE"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 xml:space="preserve">te </w:t>
      </w:r>
      <w:hyperlink r:id="rId40" w:history="1">
        <w:r w:rsidRPr="00E4546F">
          <w:rPr>
            <w:rStyle w:val="Hyperlink"/>
            <w:rFonts w:ascii="Arial" w:eastAsia="Arial" w:hAnsi="Arial" w:cs="Arial"/>
            <w:color w:val="595959" w:themeColor="text1" w:themeTint="A6"/>
            <w:sz w:val="22"/>
            <w:szCs w:val="22"/>
          </w:rPr>
          <w:t xml:space="preserve">kraći </w:t>
        </w:r>
        <w:r w:rsidR="00F63FFE" w:rsidRPr="00E4546F">
          <w:rPr>
            <w:rStyle w:val="Hyperlink"/>
            <w:rFonts w:ascii="Arial" w:eastAsia="Arial" w:hAnsi="Arial" w:cs="Arial"/>
            <w:color w:val="595959" w:themeColor="text1" w:themeTint="A6"/>
            <w:sz w:val="22"/>
            <w:szCs w:val="22"/>
          </w:rPr>
          <w:t>rezime-</w:t>
        </w:r>
        <w:r w:rsidRPr="00E4546F">
          <w:rPr>
            <w:rStyle w:val="Hyperlink"/>
            <w:rFonts w:ascii="Arial" w:eastAsia="Arial" w:hAnsi="Arial" w:cs="Arial"/>
            <w:color w:val="595959" w:themeColor="text1" w:themeTint="A6"/>
            <w:sz w:val="22"/>
            <w:szCs w:val="22"/>
          </w:rPr>
          <w:t>video</w:t>
        </w:r>
      </w:hyperlink>
      <w:r w:rsidRPr="00E4546F">
        <w:rPr>
          <w:rFonts w:ascii="Arial" w:eastAsia="Arial" w:hAnsi="Arial" w:cs="Arial"/>
          <w:color w:val="595959" w:themeColor="text1" w:themeTint="A6"/>
          <w:sz w:val="22"/>
          <w:szCs w:val="22"/>
        </w:rPr>
        <w:t xml:space="preserve">. </w:t>
      </w:r>
    </w:p>
    <w:p w14:paraId="07C8FFC0" w14:textId="77777777" w:rsidR="00A260EA" w:rsidRPr="00E4546F" w:rsidRDefault="00A260EA" w:rsidP="00A260EA">
      <w:pPr>
        <w:jc w:val="both"/>
        <w:rPr>
          <w:rFonts w:ascii="Arial" w:eastAsia="Arial" w:hAnsi="Arial" w:cs="Arial"/>
          <w:color w:val="595959" w:themeColor="text1" w:themeTint="A6"/>
          <w:sz w:val="22"/>
          <w:szCs w:val="22"/>
        </w:rPr>
      </w:pPr>
    </w:p>
    <w:p w14:paraId="45080D8A" w14:textId="131C2CB0" w:rsidR="00A260EA" w:rsidRPr="00E4546F" w:rsidRDefault="00A260EA" w:rsidP="00A260E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lastRenderedPageBreak/>
        <w:t xml:space="preserve">Na konferenciji je premijerno prikazano </w:t>
      </w:r>
      <w:hyperlink r:id="rId41" w:history="1">
        <w:r w:rsidRPr="00E4546F">
          <w:rPr>
            <w:rStyle w:val="Hyperlink"/>
            <w:rFonts w:ascii="Arial" w:eastAsia="Arial" w:hAnsi="Arial" w:cs="Arial"/>
            <w:color w:val="595959" w:themeColor="text1" w:themeTint="A6"/>
            <w:sz w:val="22"/>
            <w:szCs w:val="22"/>
          </w:rPr>
          <w:t>5 video uradaka sa 6 priča</w:t>
        </w:r>
      </w:hyperlink>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o iskustvima korisnika Erasmusa+ i ESS-a koje je režirao Robert Knjaz</w:t>
      </w:r>
      <w:r w:rsidR="00F63FF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te </w:t>
      </w:r>
      <w:hyperlink r:id="rId42" w:history="1">
        <w:r w:rsidRPr="00E4546F">
          <w:rPr>
            <w:rStyle w:val="Hyperlink"/>
            <w:rFonts w:ascii="Arial" w:eastAsia="Arial" w:hAnsi="Arial" w:cs="Arial"/>
            <w:color w:val="595959" w:themeColor="text1" w:themeTint="A6"/>
            <w:sz w:val="22"/>
            <w:szCs w:val="22"/>
          </w:rPr>
          <w:t xml:space="preserve">video </w:t>
        </w:r>
        <w:r w:rsidR="00F63FFE" w:rsidRPr="00E4546F">
          <w:rPr>
            <w:rStyle w:val="Hyperlink"/>
            <w:rFonts w:ascii="Arial" w:eastAsia="Arial" w:hAnsi="Arial" w:cs="Arial"/>
            <w:color w:val="595959" w:themeColor="text1" w:themeTint="A6"/>
            <w:sz w:val="22"/>
            <w:szCs w:val="22"/>
          </w:rPr>
          <w:t>„</w:t>
        </w:r>
        <w:r w:rsidRPr="00E4546F">
          <w:rPr>
            <w:rStyle w:val="Hyperlink"/>
            <w:rFonts w:ascii="Arial" w:eastAsia="Arial" w:hAnsi="Arial" w:cs="Arial"/>
            <w:color w:val="595959" w:themeColor="text1" w:themeTint="A6"/>
            <w:sz w:val="22"/>
            <w:szCs w:val="22"/>
          </w:rPr>
          <w:t>Neka brojke govore</w:t>
        </w:r>
        <w:r w:rsidR="00F63FFE" w:rsidRPr="00E4546F">
          <w:rPr>
            <w:rStyle w:val="Hyperlink"/>
            <w:rFonts w:ascii="Arial" w:eastAsia="Arial" w:hAnsi="Arial" w:cs="Arial"/>
            <w:color w:val="595959" w:themeColor="text1" w:themeTint="A6"/>
            <w:sz w:val="22"/>
            <w:szCs w:val="22"/>
          </w:rPr>
          <w:t>“,</w:t>
        </w:r>
      </w:hyperlink>
      <w:r w:rsidR="00F63FFE"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koji sažima rezultate prethodne generacije programa u Hrvatskoj od 2014</w:t>
      </w:r>
      <w:r w:rsidR="00F63FFE" w:rsidRPr="00E4546F">
        <w:rPr>
          <w:rFonts w:ascii="Arial" w:hAnsi="Arial" w:cs="Arial"/>
          <w:color w:val="595959" w:themeColor="text1" w:themeTint="A6"/>
          <w:sz w:val="22"/>
          <w:szCs w:val="22"/>
          <w:lang w:eastAsia="hr-HR"/>
        </w:rPr>
        <w:t xml:space="preserve">. do </w:t>
      </w:r>
      <w:r w:rsidRPr="00E4546F">
        <w:rPr>
          <w:rFonts w:ascii="Arial" w:hAnsi="Arial" w:cs="Arial"/>
          <w:color w:val="595959" w:themeColor="text1" w:themeTint="A6"/>
          <w:sz w:val="22"/>
          <w:szCs w:val="22"/>
          <w:lang w:eastAsia="hr-HR"/>
        </w:rPr>
        <w:t xml:space="preserve">2020. </w:t>
      </w:r>
      <w:r w:rsidR="00F63FFE" w:rsidRPr="00E4546F">
        <w:rPr>
          <w:rFonts w:ascii="Arial" w:hAnsi="Arial" w:cs="Arial"/>
          <w:color w:val="595959" w:themeColor="text1" w:themeTint="A6"/>
          <w:sz w:val="22"/>
          <w:szCs w:val="22"/>
          <w:lang w:eastAsia="hr-HR"/>
        </w:rPr>
        <w:t>godine. Radi</w:t>
      </w:r>
      <w:r w:rsidR="00086B8C" w:rsidRPr="00E4546F">
        <w:rPr>
          <w:rFonts w:ascii="Arial" w:hAnsi="Arial" w:cs="Arial"/>
          <w:color w:val="595959" w:themeColor="text1" w:themeTint="A6"/>
          <w:sz w:val="22"/>
          <w:szCs w:val="22"/>
          <w:lang w:eastAsia="hr-HR"/>
        </w:rPr>
        <w:t xml:space="preserve"> informiranja građana izrađena je </w:t>
      </w:r>
      <w:hyperlink r:id="rId43" w:history="1">
        <w:r w:rsidR="00086B8C" w:rsidRPr="00E4546F">
          <w:rPr>
            <w:rStyle w:val="Hyperlink"/>
            <w:rFonts w:ascii="Arial" w:hAnsi="Arial" w:cs="Arial"/>
            <w:color w:val="595959" w:themeColor="text1" w:themeTint="A6"/>
            <w:sz w:val="22"/>
            <w:szCs w:val="22"/>
            <w:lang w:eastAsia="hr-HR"/>
          </w:rPr>
          <w:t>posebna mrežna stranica</w:t>
        </w:r>
      </w:hyperlink>
      <w:r w:rsidR="00086B8C" w:rsidRPr="00E4546F">
        <w:rPr>
          <w:rFonts w:ascii="Arial" w:hAnsi="Arial" w:cs="Arial"/>
          <w:color w:val="595959" w:themeColor="text1" w:themeTint="A6"/>
          <w:sz w:val="22"/>
          <w:szCs w:val="22"/>
          <w:lang w:eastAsia="hr-HR"/>
        </w:rPr>
        <w:t xml:space="preserve"> na kojoj su objavljene sve informacije o konferenciji i novim programima, kao i popratni materijali. </w:t>
      </w:r>
      <w:r w:rsidRPr="00E4546F">
        <w:rPr>
          <w:rFonts w:ascii="Arial" w:hAnsi="Arial" w:cs="Arial"/>
          <w:color w:val="595959" w:themeColor="text1" w:themeTint="A6"/>
          <w:sz w:val="22"/>
          <w:szCs w:val="22"/>
          <w:lang w:eastAsia="hr-HR"/>
        </w:rPr>
        <w:t xml:space="preserve">Nadalje, provedena je promotivna kampanja na društvenim mrežama - </w:t>
      </w:r>
      <w:r w:rsidR="00F63FFE" w:rsidRPr="00E4546F">
        <w:rPr>
          <w:rFonts w:ascii="Arial" w:hAnsi="Arial" w:cs="Arial"/>
          <w:color w:val="595959" w:themeColor="text1" w:themeTint="A6"/>
          <w:sz w:val="22"/>
          <w:szCs w:val="22"/>
          <w:lang w:eastAsia="hr-HR"/>
        </w:rPr>
        <w:t>YouTubeu</w:t>
      </w:r>
      <w:r w:rsidRPr="00E4546F">
        <w:rPr>
          <w:rFonts w:ascii="Arial" w:hAnsi="Arial" w:cs="Arial"/>
          <w:color w:val="595959" w:themeColor="text1" w:themeTint="A6"/>
          <w:sz w:val="22"/>
          <w:szCs w:val="22"/>
          <w:lang w:eastAsia="hr-HR"/>
        </w:rPr>
        <w:t xml:space="preserve">, Facebooku i Instagramu; objavljen je </w:t>
      </w:r>
      <w:hyperlink r:id="rId44" w:history="1">
        <w:r w:rsidRPr="00E4546F">
          <w:rPr>
            <w:rStyle w:val="Hyperlink"/>
            <w:rFonts w:ascii="Arial" w:eastAsia="Arial" w:hAnsi="Arial" w:cs="Arial"/>
            <w:color w:val="595959" w:themeColor="text1" w:themeTint="A6"/>
            <w:sz w:val="22"/>
            <w:szCs w:val="22"/>
          </w:rPr>
          <w:t xml:space="preserve">promotivni članak na portalu </w:t>
        </w:r>
        <w:r w:rsidRPr="00E4546F">
          <w:rPr>
            <w:rStyle w:val="Hyperlink"/>
            <w:rFonts w:ascii="Arial" w:eastAsia="Arial" w:hAnsi="Arial" w:cs="Arial"/>
            <w:i/>
            <w:color w:val="595959" w:themeColor="text1" w:themeTint="A6"/>
            <w:sz w:val="22"/>
            <w:szCs w:val="22"/>
          </w:rPr>
          <w:t>Jutarnji.hr</w:t>
        </w:r>
      </w:hyperlink>
      <w:r w:rsidR="00F63FF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te </w:t>
      </w:r>
      <w:r w:rsidR="00F63FFE" w:rsidRPr="00E4546F">
        <w:rPr>
          <w:rFonts w:ascii="Arial" w:hAnsi="Arial" w:cs="Arial"/>
          <w:color w:val="595959" w:themeColor="text1" w:themeTint="A6"/>
          <w:sz w:val="22"/>
          <w:szCs w:val="22"/>
          <w:lang w:eastAsia="hr-HR"/>
        </w:rPr>
        <w:t xml:space="preserve">je </w:t>
      </w:r>
      <w:r w:rsidRPr="00E4546F">
        <w:rPr>
          <w:rFonts w:ascii="Arial" w:hAnsi="Arial" w:cs="Arial"/>
          <w:color w:val="595959" w:themeColor="text1" w:themeTint="A6"/>
          <w:sz w:val="22"/>
          <w:szCs w:val="22"/>
          <w:lang w:eastAsia="hr-HR"/>
        </w:rPr>
        <w:t xml:space="preserve">provedena </w:t>
      </w:r>
      <w:r w:rsidR="00F63FFE" w:rsidRPr="00E4546F">
        <w:rPr>
          <w:rFonts w:ascii="Arial" w:hAnsi="Arial" w:cs="Arial"/>
          <w:color w:val="595959" w:themeColor="text1" w:themeTint="A6"/>
          <w:sz w:val="22"/>
          <w:szCs w:val="22"/>
          <w:lang w:eastAsia="hr-HR"/>
        </w:rPr>
        <w:t xml:space="preserve">kampanja </w:t>
      </w:r>
      <w:r w:rsidRPr="00E4546F">
        <w:rPr>
          <w:rFonts w:ascii="Arial" w:hAnsi="Arial" w:cs="Arial"/>
          <w:i/>
          <w:color w:val="595959" w:themeColor="text1" w:themeTint="A6"/>
          <w:sz w:val="22"/>
          <w:szCs w:val="22"/>
          <w:lang w:eastAsia="hr-HR"/>
        </w:rPr>
        <w:t>Google ads</w:t>
      </w:r>
      <w:r w:rsidRPr="00E4546F">
        <w:rPr>
          <w:rFonts w:ascii="Arial" w:hAnsi="Arial" w:cs="Arial"/>
          <w:color w:val="595959" w:themeColor="text1" w:themeTint="A6"/>
          <w:sz w:val="22"/>
          <w:szCs w:val="22"/>
          <w:lang w:eastAsia="hr-HR"/>
        </w:rPr>
        <w:t>. Dosegnuto je 198</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597 korisnika. Kroz </w:t>
      </w:r>
      <w:r w:rsidRPr="00E4546F">
        <w:rPr>
          <w:rFonts w:ascii="Arial" w:hAnsi="Arial" w:cs="Arial"/>
          <w:i/>
          <w:color w:val="595959" w:themeColor="text1" w:themeTint="A6"/>
          <w:sz w:val="22"/>
          <w:szCs w:val="22"/>
          <w:lang w:eastAsia="hr-HR"/>
        </w:rPr>
        <w:t>Google ads</w:t>
      </w:r>
      <w:r w:rsidR="00F63FF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tzv. </w:t>
      </w:r>
      <w:r w:rsidR="00F63FFE" w:rsidRPr="00E4546F">
        <w:rPr>
          <w:rFonts w:ascii="Arial" w:hAnsi="Arial" w:cs="Arial"/>
          <w:i/>
          <w:color w:val="595959" w:themeColor="text1" w:themeTint="A6"/>
          <w:sz w:val="22"/>
          <w:szCs w:val="22"/>
          <w:lang w:eastAsia="hr-HR"/>
        </w:rPr>
        <w:t>banner</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oglasi prikazani su više od dva milijuna puta.</w:t>
      </w:r>
    </w:p>
    <w:p w14:paraId="4D5E8845" w14:textId="3E9EA532" w:rsidR="00086B8C" w:rsidRPr="00E4546F" w:rsidRDefault="00086B8C" w:rsidP="00A260EA">
      <w:pPr>
        <w:jc w:val="both"/>
        <w:rPr>
          <w:rFonts w:ascii="Arial" w:hAnsi="Arial" w:cs="Arial"/>
          <w:color w:val="595959" w:themeColor="text1" w:themeTint="A6"/>
          <w:sz w:val="22"/>
          <w:szCs w:val="22"/>
          <w:lang w:eastAsia="hr-HR"/>
        </w:rPr>
      </w:pPr>
    </w:p>
    <w:p w14:paraId="673438BE" w14:textId="57314761" w:rsidR="00086B8C" w:rsidRPr="00E4546F" w:rsidRDefault="00086B8C" w:rsidP="00A260E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Nakon konferencije djelatnici Agencije održali su ukupno </w:t>
      </w:r>
      <w:hyperlink r:id="rId45" w:history="1">
        <w:r w:rsidRPr="0088144B">
          <w:rPr>
            <w:rStyle w:val="Hyperlink"/>
            <w:rFonts w:ascii="Arial" w:hAnsi="Arial" w:cs="Arial"/>
            <w:color w:val="595959" w:themeColor="text1" w:themeTint="A6"/>
            <w:sz w:val="22"/>
            <w:szCs w:val="22"/>
            <w:lang w:eastAsia="hr-HR"/>
          </w:rPr>
          <w:t xml:space="preserve">7 </w:t>
        </w:r>
        <w:r w:rsidRPr="0088144B">
          <w:rPr>
            <w:rStyle w:val="Hyperlink"/>
            <w:rFonts w:ascii="Arial" w:hAnsi="Arial" w:cs="Arial"/>
            <w:i/>
            <w:iCs/>
            <w:color w:val="595959" w:themeColor="text1" w:themeTint="A6"/>
            <w:sz w:val="22"/>
            <w:szCs w:val="22"/>
            <w:lang w:eastAsia="hr-HR"/>
          </w:rPr>
          <w:t>webinara</w:t>
        </w:r>
        <w:r w:rsidRPr="00E4546F">
          <w:rPr>
            <w:rStyle w:val="Hyperlink"/>
            <w:rFonts w:ascii="Arial" w:hAnsi="Arial" w:cs="Arial"/>
            <w:color w:val="595959" w:themeColor="text1" w:themeTint="A6"/>
            <w:sz w:val="22"/>
            <w:szCs w:val="22"/>
            <w:lang w:eastAsia="hr-HR"/>
          </w:rPr>
          <w:t xml:space="preserve"> za informiranje i podršku korisnicima programa</w:t>
        </w:r>
      </w:hyperlink>
      <w:r w:rsidRPr="00E4546F">
        <w:rPr>
          <w:rFonts w:ascii="Arial" w:hAnsi="Arial" w:cs="Arial"/>
          <w:color w:val="595959" w:themeColor="text1" w:themeTint="A6"/>
          <w:sz w:val="22"/>
          <w:szCs w:val="22"/>
          <w:lang w:eastAsia="hr-HR"/>
        </w:rPr>
        <w:t xml:space="preserve"> za koje su na </w:t>
      </w:r>
      <w:hyperlink r:id="rId46" w:history="1">
        <w:r w:rsidRPr="00E4546F">
          <w:rPr>
            <w:rStyle w:val="Hyperlink"/>
            <w:rFonts w:ascii="Arial" w:hAnsi="Arial" w:cs="Arial"/>
            <w:color w:val="595959" w:themeColor="text1" w:themeTint="A6"/>
            <w:sz w:val="22"/>
            <w:szCs w:val="22"/>
            <w:lang w:eastAsia="hr-HR"/>
          </w:rPr>
          <w:t>poveznici</w:t>
        </w:r>
      </w:hyperlink>
      <w:r w:rsidRPr="00E4546F">
        <w:rPr>
          <w:rFonts w:ascii="Arial" w:hAnsi="Arial" w:cs="Arial"/>
          <w:color w:val="595959" w:themeColor="text1" w:themeTint="A6"/>
          <w:sz w:val="22"/>
          <w:szCs w:val="22"/>
          <w:lang w:eastAsia="hr-HR"/>
        </w:rPr>
        <w:t xml:space="preserve"> dostupne snimke.</w:t>
      </w:r>
    </w:p>
    <w:p w14:paraId="188C2769" w14:textId="77777777" w:rsidR="00086B8C" w:rsidRPr="00E4546F" w:rsidRDefault="00086B8C" w:rsidP="00A260EA">
      <w:pPr>
        <w:jc w:val="both"/>
        <w:rPr>
          <w:rFonts w:ascii="Arial" w:hAnsi="Arial" w:cs="Arial"/>
          <w:color w:val="595959" w:themeColor="text1" w:themeTint="A6"/>
          <w:sz w:val="22"/>
          <w:szCs w:val="22"/>
          <w:lang w:eastAsia="hr-HR"/>
        </w:rPr>
      </w:pPr>
    </w:p>
    <w:p w14:paraId="7F7F2E42" w14:textId="69F70C70" w:rsidR="00BB19F4" w:rsidRPr="00E4546F" w:rsidRDefault="00BB19F4" w:rsidP="00BB19F4">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lang w:eastAsia="hr-HR"/>
        </w:rPr>
        <w:t xml:space="preserve">U okviru kampanje Zajedno smo jači pokrenute 2020. </w:t>
      </w:r>
      <w:r w:rsidR="00F63FFE" w:rsidRPr="00E4546F">
        <w:rPr>
          <w:rFonts w:ascii="Arial" w:hAnsi="Arial" w:cs="Arial"/>
          <w:color w:val="595959" w:themeColor="text1" w:themeTint="A6"/>
          <w:sz w:val="22"/>
          <w:szCs w:val="22"/>
          <w:lang w:eastAsia="hr-HR"/>
        </w:rPr>
        <w:t xml:space="preserve">godine </w:t>
      </w:r>
      <w:r w:rsidRPr="00E4546F">
        <w:rPr>
          <w:rFonts w:ascii="Arial" w:hAnsi="Arial" w:cs="Arial"/>
          <w:color w:val="595959" w:themeColor="text1" w:themeTint="A6"/>
          <w:sz w:val="22"/>
          <w:szCs w:val="22"/>
          <w:lang w:eastAsia="hr-HR"/>
        </w:rPr>
        <w:t>u znak podrške korisnicima tijekom pandemije i na</w:t>
      </w:r>
      <w:r w:rsidR="00F63FFE" w:rsidRPr="00E4546F">
        <w:rPr>
          <w:rFonts w:ascii="Arial" w:hAnsi="Arial" w:cs="Arial"/>
          <w:color w:val="595959" w:themeColor="text1" w:themeTint="A6"/>
          <w:sz w:val="22"/>
          <w:szCs w:val="22"/>
          <w:lang w:eastAsia="hr-HR"/>
        </w:rPr>
        <w:t>kon potresa</w:t>
      </w:r>
      <w:r w:rsidRPr="00E4546F">
        <w:rPr>
          <w:rFonts w:ascii="Arial" w:hAnsi="Arial" w:cs="Arial"/>
          <w:color w:val="595959" w:themeColor="text1" w:themeTint="A6"/>
          <w:sz w:val="22"/>
          <w:szCs w:val="22"/>
          <w:lang w:eastAsia="hr-HR"/>
        </w:rPr>
        <w:t>, virtualno su održana</w:t>
      </w:r>
      <w:r w:rsidRPr="00E4546F">
        <w:rPr>
          <w:rFonts w:ascii="Arial" w:eastAsia="Arial" w:hAnsi="Arial" w:cs="Arial"/>
          <w:color w:val="595959" w:themeColor="text1" w:themeTint="A6"/>
          <w:sz w:val="22"/>
          <w:szCs w:val="22"/>
        </w:rPr>
        <w:t xml:space="preserve"> </w:t>
      </w:r>
      <w:hyperlink r:id="rId47" w:history="1">
        <w:r w:rsidRPr="00E4546F">
          <w:rPr>
            <w:rStyle w:val="Hyperlink"/>
            <w:rFonts w:ascii="Arial" w:eastAsia="Arial" w:hAnsi="Arial" w:cs="Arial"/>
            <w:color w:val="595959" w:themeColor="text1" w:themeTint="A6"/>
            <w:sz w:val="22"/>
            <w:szCs w:val="22"/>
          </w:rPr>
          <w:t>dva nova tematska predavanja za korisnike programa</w:t>
        </w:r>
      </w:hyperlink>
      <w:r w:rsidRPr="00E4546F">
        <w:rPr>
          <w:rFonts w:ascii="Arial" w:eastAsia="Arial" w:hAnsi="Arial" w:cs="Arial"/>
          <w:color w:val="595959" w:themeColor="text1" w:themeTint="A6"/>
          <w:sz w:val="22"/>
          <w:szCs w:val="22"/>
        </w:rPr>
        <w:t xml:space="preserve">: </w:t>
      </w:r>
      <w:r w:rsidR="00F63FFE" w:rsidRPr="00E4546F">
        <w:rPr>
          <w:rFonts w:ascii="Arial" w:eastAsia="Arial" w:hAnsi="Arial" w:cs="Arial"/>
          <w:color w:val="595959" w:themeColor="text1" w:themeTint="A6"/>
          <w:sz w:val="22"/>
          <w:szCs w:val="22"/>
        </w:rPr>
        <w:t>„</w:t>
      </w:r>
      <w:r w:rsidRPr="00E4546F">
        <w:rPr>
          <w:rFonts w:ascii="Arial" w:hAnsi="Arial" w:cs="Arial"/>
          <w:color w:val="595959" w:themeColor="text1" w:themeTint="A6"/>
          <w:sz w:val="22"/>
          <w:szCs w:val="22"/>
          <w:lang w:eastAsia="hr-HR"/>
        </w:rPr>
        <w:t>Internacionalizacija kod kuće</w:t>
      </w:r>
      <w:r w:rsidR="00F63FF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i radionica za korisnike </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Primjena </w:t>
      </w:r>
      <w:r w:rsidRPr="00E4546F">
        <w:rPr>
          <w:rFonts w:ascii="Arial" w:hAnsi="Arial" w:cs="Arial"/>
          <w:i/>
          <w:color w:val="595959" w:themeColor="text1" w:themeTint="A6"/>
          <w:sz w:val="22"/>
          <w:szCs w:val="22"/>
          <w:lang w:eastAsia="hr-HR"/>
        </w:rPr>
        <w:t>mindfulness</w:t>
      </w:r>
      <w:r w:rsidRPr="00E4546F">
        <w:rPr>
          <w:rFonts w:ascii="Arial" w:hAnsi="Arial" w:cs="Arial"/>
          <w:color w:val="595959" w:themeColor="text1" w:themeTint="A6"/>
          <w:sz w:val="22"/>
          <w:szCs w:val="22"/>
          <w:lang w:eastAsia="hr-HR"/>
        </w:rPr>
        <w:t xml:space="preserve"> tehnika za uspješnije nošenje sa stresom</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w:t>
      </w:r>
      <w:r w:rsidRPr="00E4546F">
        <w:rPr>
          <w:rFonts w:ascii="Arial" w:eastAsia="Arial" w:hAnsi="Arial" w:cs="Arial"/>
          <w:color w:val="595959" w:themeColor="text1" w:themeTint="A6"/>
          <w:sz w:val="22"/>
          <w:szCs w:val="22"/>
        </w:rPr>
        <w:t xml:space="preserve"> </w:t>
      </w:r>
    </w:p>
    <w:p w14:paraId="60FC4817" w14:textId="77777777" w:rsidR="00A260EA" w:rsidRPr="00E4546F" w:rsidRDefault="00A260EA" w:rsidP="00A260EA">
      <w:pPr>
        <w:jc w:val="both"/>
        <w:rPr>
          <w:rFonts w:ascii="Arial" w:eastAsia="Arial" w:hAnsi="Arial" w:cs="Arial"/>
          <w:color w:val="595959" w:themeColor="text1" w:themeTint="A6"/>
          <w:sz w:val="22"/>
          <w:szCs w:val="22"/>
        </w:rPr>
      </w:pPr>
    </w:p>
    <w:p w14:paraId="496675D8" w14:textId="22099B64" w:rsidR="00A260EA" w:rsidRPr="00E4546F" w:rsidRDefault="00A260EA" w:rsidP="00697091">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Kampanja za promociju video uradaka u režiji Roberta Knjaza provedena je na Facebooku, Instagramu i </w:t>
      </w:r>
      <w:r w:rsidR="00F63FFE" w:rsidRPr="00E4546F">
        <w:rPr>
          <w:rFonts w:ascii="Arial" w:hAnsi="Arial" w:cs="Arial"/>
          <w:color w:val="595959" w:themeColor="text1" w:themeTint="A6"/>
          <w:sz w:val="22"/>
          <w:szCs w:val="22"/>
        </w:rPr>
        <w:t>YouTubeu</w:t>
      </w:r>
      <w:r w:rsidRPr="00E4546F">
        <w:rPr>
          <w:rFonts w:ascii="Arial" w:hAnsi="Arial" w:cs="Arial"/>
          <w:color w:val="595959" w:themeColor="text1" w:themeTint="A6"/>
          <w:sz w:val="22"/>
          <w:szCs w:val="22"/>
        </w:rPr>
        <w:t>. Na Facebooku i Instagramu dosegnuto je 106.436 korisnika, a video zapisi su pokrenuti 545</w:t>
      </w:r>
      <w:r w:rsidR="00F63FFE"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949 puta. Video oglasi na </w:t>
      </w:r>
      <w:r w:rsidR="00F63FFE" w:rsidRPr="00E4546F">
        <w:rPr>
          <w:rFonts w:ascii="Arial" w:hAnsi="Arial" w:cs="Arial"/>
          <w:color w:val="595959" w:themeColor="text1" w:themeTint="A6"/>
          <w:sz w:val="22"/>
          <w:szCs w:val="22"/>
        </w:rPr>
        <w:t xml:space="preserve">YouTubeu </w:t>
      </w:r>
      <w:r w:rsidRPr="00E4546F">
        <w:rPr>
          <w:rFonts w:ascii="Arial" w:hAnsi="Arial" w:cs="Arial"/>
          <w:color w:val="595959" w:themeColor="text1" w:themeTint="A6"/>
          <w:sz w:val="22"/>
          <w:szCs w:val="22"/>
        </w:rPr>
        <w:t>pregledani su 460.545 puta.</w:t>
      </w:r>
    </w:p>
    <w:p w14:paraId="7AC3B0FD" w14:textId="77777777" w:rsidR="00A260EA" w:rsidRPr="00E4546F" w:rsidRDefault="00A260EA" w:rsidP="00A260EA">
      <w:pPr>
        <w:pStyle w:val="paragraph"/>
        <w:spacing w:beforeAutospacing="0" w:afterAutospacing="0"/>
        <w:rPr>
          <w:rFonts w:ascii="Arial" w:hAnsi="Arial" w:cs="Arial"/>
          <w:color w:val="595959" w:themeColor="text1" w:themeTint="A6"/>
          <w:sz w:val="22"/>
          <w:szCs w:val="22"/>
        </w:rPr>
      </w:pPr>
    </w:p>
    <w:p w14:paraId="4069CBBA" w14:textId="22152DC6" w:rsidR="00A260EA" w:rsidRPr="00E4546F" w:rsidRDefault="00A260EA" w:rsidP="00A260EA">
      <w:pPr>
        <w:pStyle w:val="paragraph"/>
        <w:spacing w:beforeAutospacing="0" w:afterAutospacing="0"/>
        <w:jc w:val="both"/>
        <w:rPr>
          <w:rFonts w:ascii="Arial" w:hAnsi="Arial" w:cs="Arial"/>
          <w:b/>
          <w:bCs/>
          <w:color w:val="595959" w:themeColor="text1" w:themeTint="A6"/>
          <w:sz w:val="22"/>
          <w:szCs w:val="22"/>
        </w:rPr>
      </w:pPr>
      <w:r w:rsidRPr="00E4546F">
        <w:rPr>
          <w:rFonts w:ascii="Arial" w:hAnsi="Arial" w:cs="Arial"/>
          <w:color w:val="595959" w:themeColor="text1" w:themeTint="A6"/>
          <w:sz w:val="22"/>
          <w:szCs w:val="22"/>
        </w:rPr>
        <w:t>Kampanja usmjerena prema medijima rezultirala je dobrim medijskim interesom</w:t>
      </w:r>
      <w:r w:rsidR="00F63FFE" w:rsidRPr="00E4546F">
        <w:rPr>
          <w:rFonts w:ascii="Arial" w:hAnsi="Arial" w:cs="Arial"/>
          <w:color w:val="595959" w:themeColor="text1" w:themeTint="A6"/>
          <w:sz w:val="22"/>
          <w:szCs w:val="22"/>
        </w:rPr>
        <w:t xml:space="preserve"> – </w:t>
      </w:r>
      <w:r w:rsidRPr="00E4546F">
        <w:rPr>
          <w:rFonts w:ascii="Arial" w:hAnsi="Arial" w:cs="Arial"/>
          <w:color w:val="595959" w:themeColor="text1" w:themeTint="A6"/>
          <w:sz w:val="22"/>
          <w:szCs w:val="22"/>
        </w:rPr>
        <w:t xml:space="preserve">ukupno su objavljena 32 članka i priloga koje je objavio 21 medij, od čega je najviše objava na </w:t>
      </w:r>
      <w:r w:rsidR="00F63FFE" w:rsidRPr="00E4546F">
        <w:rPr>
          <w:rFonts w:ascii="Arial" w:hAnsi="Arial" w:cs="Arial"/>
          <w:color w:val="595959" w:themeColor="text1" w:themeTint="A6"/>
          <w:sz w:val="22"/>
          <w:szCs w:val="22"/>
        </w:rPr>
        <w:t xml:space="preserve">portalu </w:t>
      </w:r>
      <w:r w:rsidR="00F63FFE" w:rsidRPr="00E4546F">
        <w:rPr>
          <w:rFonts w:ascii="Arial" w:hAnsi="Arial" w:cs="Arial"/>
          <w:i/>
          <w:color w:val="595959" w:themeColor="text1" w:themeTint="A6"/>
          <w:sz w:val="22"/>
          <w:szCs w:val="22"/>
        </w:rPr>
        <w:t>Glasistre</w:t>
      </w:r>
      <w:r w:rsidRPr="00E4546F">
        <w:rPr>
          <w:rFonts w:ascii="Arial" w:hAnsi="Arial" w:cs="Arial"/>
          <w:i/>
          <w:color w:val="595959" w:themeColor="text1" w:themeTint="A6"/>
          <w:sz w:val="22"/>
          <w:szCs w:val="22"/>
        </w:rPr>
        <w:t>.hr</w:t>
      </w:r>
      <w:r w:rsidRPr="00E4546F">
        <w:rPr>
          <w:rFonts w:ascii="Arial" w:hAnsi="Arial" w:cs="Arial"/>
          <w:color w:val="595959" w:themeColor="text1" w:themeTint="A6"/>
          <w:sz w:val="22"/>
          <w:szCs w:val="22"/>
        </w:rPr>
        <w:t>. Sve su objave pozitivnog</w:t>
      </w:r>
      <w:r w:rsidR="00F63FFE"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 xml:space="preserve"> karaktera te ih je imalo priliku primijetiti oko 800</w:t>
      </w:r>
      <w:r w:rsidR="00F63FFE" w:rsidRPr="00E4546F">
        <w:rPr>
          <w:rFonts w:ascii="Arial" w:hAnsi="Arial" w:cs="Arial"/>
          <w:color w:val="595959" w:themeColor="text1" w:themeTint="A6"/>
          <w:sz w:val="22"/>
          <w:szCs w:val="22"/>
        </w:rPr>
        <w:t xml:space="preserve">.000 </w:t>
      </w:r>
      <w:r w:rsidRPr="00E4546F">
        <w:rPr>
          <w:rFonts w:ascii="Arial" w:hAnsi="Arial" w:cs="Arial"/>
          <w:color w:val="595959" w:themeColor="text1" w:themeTint="A6"/>
          <w:sz w:val="22"/>
          <w:szCs w:val="22"/>
        </w:rPr>
        <w:t>hrvatskih građana, a prema cjeniku medijskog oglašavanja</w:t>
      </w:r>
      <w:r w:rsidR="00F63FFE"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dosežu vrijednost </w:t>
      </w:r>
      <w:r w:rsidR="00F63FFE" w:rsidRPr="00E4546F">
        <w:rPr>
          <w:rFonts w:ascii="Arial" w:hAnsi="Arial" w:cs="Arial"/>
          <w:color w:val="595959" w:themeColor="text1" w:themeTint="A6"/>
          <w:sz w:val="22"/>
          <w:szCs w:val="22"/>
        </w:rPr>
        <w:t xml:space="preserve">veću </w:t>
      </w:r>
      <w:r w:rsidRPr="00E4546F">
        <w:rPr>
          <w:rFonts w:ascii="Arial" w:hAnsi="Arial" w:cs="Arial"/>
          <w:color w:val="595959" w:themeColor="text1" w:themeTint="A6"/>
          <w:sz w:val="22"/>
          <w:szCs w:val="22"/>
        </w:rPr>
        <w:t xml:space="preserve">od </w:t>
      </w:r>
      <w:r w:rsidR="00F63FFE" w:rsidRPr="00E4546F">
        <w:rPr>
          <w:rFonts w:ascii="Arial" w:hAnsi="Arial" w:cs="Arial"/>
          <w:color w:val="595959" w:themeColor="text1" w:themeTint="A6"/>
          <w:sz w:val="22"/>
          <w:szCs w:val="22"/>
        </w:rPr>
        <w:t xml:space="preserve">dva </w:t>
      </w:r>
      <w:r w:rsidRPr="00E4546F">
        <w:rPr>
          <w:rFonts w:ascii="Arial" w:hAnsi="Arial" w:cs="Arial"/>
          <w:color w:val="595959" w:themeColor="text1" w:themeTint="A6"/>
          <w:sz w:val="22"/>
          <w:szCs w:val="22"/>
        </w:rPr>
        <w:t>milijuna kuna.</w:t>
      </w:r>
    </w:p>
    <w:p w14:paraId="35B9751D"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26CEAB82" w14:textId="7CD19125" w:rsidR="00A260EA" w:rsidRPr="00E4546F" w:rsidRDefault="00A260EA" w:rsidP="00A260EA">
      <w:pPr>
        <w:pStyle w:val="paragraph"/>
        <w:spacing w:beforeAutospacing="0" w:afterAutospacing="0"/>
        <w:jc w:val="both"/>
        <w:rPr>
          <w:rFonts w:ascii="Arial" w:eastAsia="Arial" w:hAnsi="Arial" w:cs="Arial"/>
          <w:b/>
          <w:color w:val="595959" w:themeColor="text1" w:themeTint="A6"/>
          <w:sz w:val="22"/>
          <w:szCs w:val="22"/>
        </w:rPr>
      </w:pPr>
      <w:r w:rsidRPr="00E4546F">
        <w:rPr>
          <w:rFonts w:ascii="Arial" w:hAnsi="Arial" w:cs="Arial"/>
          <w:b/>
          <w:color w:val="595959" w:themeColor="text1" w:themeTint="A6"/>
          <w:sz w:val="22"/>
          <w:szCs w:val="22"/>
        </w:rPr>
        <w:t>Kampanje u povodu novog programa Obzor Europa, europskih Info dana i Nacionalnih informativnih dana Obzora Europa i Europskoga tjedna istraživanja i inovacija</w:t>
      </w:r>
    </w:p>
    <w:p w14:paraId="261913E9" w14:textId="77777777" w:rsidR="00F63FFE" w:rsidRPr="00E4546F" w:rsidRDefault="00F63FFE" w:rsidP="00A260EA">
      <w:pPr>
        <w:pStyle w:val="paragraph"/>
        <w:spacing w:beforeAutospacing="0" w:afterAutospacing="0"/>
        <w:jc w:val="both"/>
        <w:rPr>
          <w:rFonts w:ascii="Arial" w:hAnsi="Arial" w:cs="Arial"/>
          <w:color w:val="595959" w:themeColor="text1" w:themeTint="A6"/>
          <w:sz w:val="22"/>
          <w:szCs w:val="22"/>
        </w:rPr>
      </w:pPr>
    </w:p>
    <w:p w14:paraId="61966920" w14:textId="2189CA17" w:rsidR="00A260EA" w:rsidRPr="00E4546F" w:rsidRDefault="00A260EA" w:rsidP="00A260EA">
      <w:pPr>
        <w:pStyle w:val="paragraph"/>
        <w:spacing w:beforeAutospacing="0" w:afterAutospacing="0"/>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rPr>
        <w:t xml:space="preserve">U ožujku 2021. provedena je promotivna kampanja kojom je predstavljen novi program Obzor Europa. Nizom objava na društvenim mrežama Facebook i Instagram informacija o novom programu i </w:t>
      </w:r>
      <w:r w:rsidR="00F63FFE" w:rsidRPr="00E4546F">
        <w:rPr>
          <w:rFonts w:ascii="Arial" w:hAnsi="Arial" w:cs="Arial"/>
          <w:color w:val="595959" w:themeColor="text1" w:themeTint="A6"/>
          <w:sz w:val="22"/>
          <w:szCs w:val="22"/>
        </w:rPr>
        <w:t xml:space="preserve">njegovu </w:t>
      </w:r>
      <w:r w:rsidRPr="00E4546F">
        <w:rPr>
          <w:rFonts w:ascii="Arial" w:hAnsi="Arial" w:cs="Arial"/>
          <w:color w:val="595959" w:themeColor="text1" w:themeTint="A6"/>
          <w:sz w:val="22"/>
          <w:szCs w:val="22"/>
        </w:rPr>
        <w:t xml:space="preserve">predstavljanju dosegnula je gotovo 30.000 korisnika. Ujedno je promovirana i nova mrežna stranica </w:t>
      </w:r>
      <w:hyperlink r:id="rId48" w:history="1">
        <w:r w:rsidRPr="00E4546F">
          <w:rPr>
            <w:rStyle w:val="Hyperlink"/>
            <w:rFonts w:ascii="Arial" w:eastAsia="Arial" w:hAnsi="Arial" w:cs="Arial"/>
            <w:color w:val="595959" w:themeColor="text1" w:themeTint="A6"/>
            <w:sz w:val="22"/>
            <w:szCs w:val="22"/>
          </w:rPr>
          <w:t>www.obzoreuropa.hr</w:t>
        </w:r>
      </w:hyperlink>
      <w:r w:rsidR="00F63FFE" w:rsidRPr="00E4546F">
        <w:rPr>
          <w:rStyle w:val="Hyperlink"/>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rPr>
        <w:t>koja je pokrenuta 10. ožujka 2021. Zahvaljujući promidžbenim i drugim aktivnostima</w:t>
      </w:r>
      <w:r w:rsidR="00F63FFE"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do 31. prosinca 2021. zabilježeno je gotovo 60.000 posjeta stranici.</w:t>
      </w:r>
    </w:p>
    <w:p w14:paraId="624BD4BA" w14:textId="77777777" w:rsidR="00A260EA" w:rsidRPr="00E4546F" w:rsidRDefault="00A260EA" w:rsidP="00A260EA">
      <w:pPr>
        <w:pStyle w:val="paragraph"/>
        <w:spacing w:beforeAutospacing="0" w:afterAutospacing="0"/>
        <w:jc w:val="both"/>
        <w:rPr>
          <w:rFonts w:ascii="Arial" w:eastAsia="Arial" w:hAnsi="Arial" w:cs="Arial"/>
          <w:color w:val="595959" w:themeColor="text1" w:themeTint="A6"/>
          <w:sz w:val="22"/>
          <w:szCs w:val="22"/>
        </w:rPr>
      </w:pPr>
    </w:p>
    <w:p w14:paraId="122CD730" w14:textId="083C3EB1" w:rsidR="00A260EA" w:rsidRPr="00E4546F" w:rsidRDefault="00A260EA" w:rsidP="00A260EA">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lang w:eastAsia="hr-HR"/>
        </w:rPr>
        <w:t>Slijedom dogovora s Ministarstvom znanosti i obrazovanja, Agencija je operativno preuzela promociju Info dana Europske komisije o programu Obzor Europa (24. lipnja – 9. srpnja 2021</w:t>
      </w:r>
      <w:r w:rsidR="00F63FF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te promociju Europskog tjedna istraživanja i inovacija (23.</w:t>
      </w:r>
      <w:r w:rsidR="00F63FFE" w:rsidRPr="00E4546F">
        <w:rPr>
          <w:rFonts w:ascii="Arial" w:hAnsi="Arial" w:cs="Arial"/>
          <w:color w:val="595959" w:themeColor="text1" w:themeTint="A6"/>
          <w:sz w:val="22"/>
          <w:szCs w:val="22"/>
          <w:lang w:eastAsia="hr-HR"/>
        </w:rPr>
        <w:t xml:space="preserve"> – </w:t>
      </w:r>
      <w:r w:rsidRPr="00E4546F">
        <w:rPr>
          <w:rFonts w:ascii="Arial" w:hAnsi="Arial" w:cs="Arial"/>
          <w:color w:val="595959" w:themeColor="text1" w:themeTint="A6"/>
          <w:sz w:val="22"/>
          <w:szCs w:val="22"/>
          <w:lang w:eastAsia="hr-HR"/>
        </w:rPr>
        <w:t xml:space="preserve">24. lipnja 2021.). Pokrenuta je promotivna kampanja na agencijskim društvenim mrežama (Facebooku, Twitteru i LinkedInu) kao i na Facebooku i Twitteru Obzor Europa. Priređeni su i popratni tekstovi, objavljeni na mrežnoj stranici Agencije i portalu </w:t>
      </w:r>
      <w:hyperlink r:id="rId49" w:history="1">
        <w:r w:rsidRPr="00E4546F">
          <w:rPr>
            <w:rStyle w:val="Hyperlink"/>
            <w:rFonts w:ascii="Arial" w:eastAsia="Arial" w:hAnsi="Arial" w:cs="Arial"/>
            <w:color w:val="595959" w:themeColor="text1" w:themeTint="A6"/>
            <w:sz w:val="22"/>
            <w:szCs w:val="22"/>
          </w:rPr>
          <w:t>ObzorEuropa.hr</w:t>
        </w:r>
      </w:hyperlink>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Svrha kampanje</w:t>
      </w:r>
      <w:r w:rsidR="00F63FF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bila </w:t>
      </w:r>
      <w:r w:rsidR="00F63FFE" w:rsidRPr="00E4546F">
        <w:rPr>
          <w:rFonts w:ascii="Arial" w:hAnsi="Arial" w:cs="Arial"/>
          <w:color w:val="595959" w:themeColor="text1" w:themeTint="A6"/>
          <w:sz w:val="22"/>
          <w:szCs w:val="22"/>
          <w:lang w:eastAsia="hr-HR"/>
        </w:rPr>
        <w:t xml:space="preserve">je </w:t>
      </w:r>
      <w:r w:rsidRPr="00E4546F">
        <w:rPr>
          <w:rFonts w:ascii="Arial" w:hAnsi="Arial" w:cs="Arial"/>
          <w:color w:val="595959" w:themeColor="text1" w:themeTint="A6"/>
          <w:sz w:val="22"/>
          <w:szCs w:val="22"/>
          <w:lang w:eastAsia="hr-HR"/>
        </w:rPr>
        <w:t>promocija događanja i mogućnosti koje pruža program Obzor Europa</w:t>
      </w:r>
      <w:r w:rsidR="00F63FFE" w:rsidRPr="00E4546F">
        <w:rPr>
          <w:rFonts w:ascii="Arial" w:hAnsi="Arial" w:cs="Arial"/>
          <w:color w:val="595959" w:themeColor="text1" w:themeTint="A6"/>
          <w:sz w:val="22"/>
          <w:szCs w:val="22"/>
          <w:lang w:eastAsia="hr-HR"/>
        </w:rPr>
        <w:t xml:space="preserve"> te </w:t>
      </w:r>
      <w:r w:rsidRPr="00E4546F">
        <w:rPr>
          <w:rFonts w:ascii="Arial" w:hAnsi="Arial" w:cs="Arial"/>
          <w:color w:val="595959" w:themeColor="text1" w:themeTint="A6"/>
          <w:sz w:val="22"/>
          <w:szCs w:val="22"/>
          <w:lang w:eastAsia="hr-HR"/>
        </w:rPr>
        <w:t>informiranje opće javnosti i ciljanih skupina o novitetima, ali i dosadašnjim rezultatima programa Obzor</w:t>
      </w:r>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2020. Objavama na mrežnoj stranici i društvenim mrežama promovirani su i uspjesi hrvatskih znanstvenika – dobitnika projekata Europskog istraživačkog vijeća.</w:t>
      </w:r>
      <w:r w:rsidRPr="00E4546F">
        <w:rPr>
          <w:rFonts w:ascii="Arial" w:eastAsia="Arial" w:hAnsi="Arial" w:cs="Arial"/>
          <w:color w:val="595959" w:themeColor="text1" w:themeTint="A6"/>
          <w:sz w:val="22"/>
          <w:szCs w:val="22"/>
        </w:rPr>
        <w:t xml:space="preserve"> </w:t>
      </w:r>
    </w:p>
    <w:p w14:paraId="5D480A54" w14:textId="77777777" w:rsidR="00A260EA" w:rsidRPr="00E4546F" w:rsidRDefault="00A260EA" w:rsidP="00A260EA">
      <w:pPr>
        <w:jc w:val="both"/>
        <w:rPr>
          <w:rFonts w:ascii="Arial" w:eastAsia="Arial" w:hAnsi="Arial" w:cs="Arial"/>
          <w:color w:val="595959" w:themeColor="text1" w:themeTint="A6"/>
          <w:sz w:val="22"/>
          <w:szCs w:val="22"/>
        </w:rPr>
      </w:pPr>
    </w:p>
    <w:p w14:paraId="2FC113B4" w14:textId="69C14386" w:rsidR="00A260EA" w:rsidRPr="00E4546F" w:rsidRDefault="00A260EA" w:rsidP="00A260EA">
      <w:pPr>
        <w:jc w:val="both"/>
        <w:rPr>
          <w:rFonts w:ascii="Arial" w:hAnsi="Arial" w:cs="Arial"/>
          <w:b/>
          <w:bCs/>
          <w:color w:val="595959" w:themeColor="text1" w:themeTint="A6"/>
          <w:sz w:val="22"/>
          <w:szCs w:val="22"/>
          <w:lang w:eastAsia="hr-HR"/>
        </w:rPr>
      </w:pPr>
      <w:r w:rsidRPr="00E4546F">
        <w:rPr>
          <w:rFonts w:ascii="Arial" w:hAnsi="Arial" w:cs="Arial"/>
          <w:color w:val="595959" w:themeColor="text1" w:themeTint="A6"/>
          <w:sz w:val="22"/>
          <w:szCs w:val="22"/>
          <w:lang w:eastAsia="hr-HR"/>
        </w:rPr>
        <w:lastRenderedPageBreak/>
        <w:t xml:space="preserve">Rezultati digitalnog marketinga </w:t>
      </w:r>
      <w:r w:rsidR="00F63FFE" w:rsidRPr="00E4546F">
        <w:rPr>
          <w:rFonts w:ascii="Arial" w:hAnsi="Arial" w:cs="Arial"/>
          <w:color w:val="595959" w:themeColor="text1" w:themeTint="A6"/>
          <w:sz w:val="22"/>
          <w:szCs w:val="22"/>
          <w:lang w:eastAsia="hr-HR"/>
        </w:rPr>
        <w:t xml:space="preserve">dali </w:t>
      </w:r>
      <w:r w:rsidRPr="00E4546F">
        <w:rPr>
          <w:rFonts w:ascii="Arial" w:hAnsi="Arial" w:cs="Arial"/>
          <w:color w:val="595959" w:themeColor="text1" w:themeTint="A6"/>
          <w:sz w:val="22"/>
          <w:szCs w:val="22"/>
          <w:lang w:eastAsia="hr-HR"/>
        </w:rPr>
        <w:t>su odlične rezultate.</w:t>
      </w:r>
      <w:r w:rsidR="00F63FFE" w:rsidRPr="00E4546F">
        <w:rPr>
          <w:rFonts w:ascii="Arial" w:hAnsi="Arial" w:cs="Arial"/>
          <w:color w:val="595959" w:themeColor="text1" w:themeTint="A6"/>
          <w:sz w:val="22"/>
          <w:szCs w:val="22"/>
          <w:lang w:eastAsia="hr-HR"/>
        </w:rPr>
        <w:t xml:space="preserve"> Oglašavanje na </w:t>
      </w:r>
      <w:r w:rsidRPr="00E4546F">
        <w:rPr>
          <w:rFonts w:ascii="Arial" w:hAnsi="Arial" w:cs="Arial"/>
          <w:color w:val="595959" w:themeColor="text1" w:themeTint="A6"/>
          <w:sz w:val="22"/>
          <w:szCs w:val="22"/>
          <w:lang w:eastAsia="hr-HR"/>
        </w:rPr>
        <w:t>Facebook</w:t>
      </w:r>
      <w:r w:rsidR="00F63FFE" w:rsidRPr="00E4546F">
        <w:rPr>
          <w:rFonts w:ascii="Arial" w:hAnsi="Arial" w:cs="Arial"/>
          <w:color w:val="595959" w:themeColor="text1" w:themeTint="A6"/>
          <w:sz w:val="22"/>
          <w:szCs w:val="22"/>
          <w:lang w:eastAsia="hr-HR"/>
        </w:rPr>
        <w:t xml:space="preserve">u </w:t>
      </w:r>
      <w:r w:rsidRPr="00E4546F">
        <w:rPr>
          <w:rFonts w:ascii="Arial" w:hAnsi="Arial" w:cs="Arial"/>
          <w:color w:val="595959" w:themeColor="text1" w:themeTint="A6"/>
          <w:sz w:val="22"/>
          <w:szCs w:val="22"/>
          <w:lang w:eastAsia="hr-HR"/>
        </w:rPr>
        <w:t xml:space="preserve">za Europske dane istraživanja i inovacija te Informativne dane programa Obzora Europa ukupno </w:t>
      </w:r>
      <w:r w:rsidR="00F63FFE" w:rsidRPr="00E4546F">
        <w:rPr>
          <w:rFonts w:ascii="Arial" w:hAnsi="Arial" w:cs="Arial"/>
          <w:color w:val="595959" w:themeColor="text1" w:themeTint="A6"/>
          <w:sz w:val="22"/>
          <w:szCs w:val="22"/>
          <w:lang w:eastAsia="hr-HR"/>
        </w:rPr>
        <w:t>je, naime,</w:t>
      </w:r>
      <w:r w:rsidRPr="00E4546F">
        <w:rPr>
          <w:rFonts w:ascii="Arial" w:hAnsi="Arial" w:cs="Arial"/>
          <w:color w:val="595959" w:themeColor="text1" w:themeTint="A6"/>
          <w:sz w:val="22"/>
          <w:szCs w:val="22"/>
          <w:lang w:eastAsia="hr-HR"/>
        </w:rPr>
        <w:t xml:space="preserve"> </w:t>
      </w:r>
      <w:r w:rsidR="00F63FFE" w:rsidRPr="00E4546F">
        <w:rPr>
          <w:rFonts w:ascii="Arial" w:hAnsi="Arial" w:cs="Arial"/>
          <w:color w:val="595959" w:themeColor="text1" w:themeTint="A6"/>
          <w:sz w:val="22"/>
          <w:szCs w:val="22"/>
          <w:lang w:eastAsia="hr-HR"/>
        </w:rPr>
        <w:t xml:space="preserve">doseglo </w:t>
      </w:r>
      <w:r w:rsidRPr="00E4546F">
        <w:rPr>
          <w:rFonts w:ascii="Arial" w:hAnsi="Arial" w:cs="Arial"/>
          <w:color w:val="595959" w:themeColor="text1" w:themeTint="A6"/>
          <w:sz w:val="22"/>
          <w:szCs w:val="22"/>
          <w:lang w:eastAsia="hr-HR"/>
        </w:rPr>
        <w:t xml:space="preserve">51.872 korisnika te </w:t>
      </w:r>
      <w:r w:rsidR="00F63FFE" w:rsidRPr="00E4546F">
        <w:rPr>
          <w:rFonts w:ascii="Arial" w:hAnsi="Arial" w:cs="Arial"/>
          <w:color w:val="595959" w:themeColor="text1" w:themeTint="A6"/>
          <w:sz w:val="22"/>
          <w:szCs w:val="22"/>
          <w:lang w:eastAsia="hr-HR"/>
        </w:rPr>
        <w:t xml:space="preserve">ostvarilo </w:t>
      </w:r>
      <w:r w:rsidRPr="00E4546F">
        <w:rPr>
          <w:rFonts w:ascii="Arial" w:hAnsi="Arial" w:cs="Arial"/>
          <w:color w:val="595959" w:themeColor="text1" w:themeTint="A6"/>
          <w:sz w:val="22"/>
          <w:szCs w:val="22"/>
          <w:lang w:eastAsia="hr-HR"/>
        </w:rPr>
        <w:t xml:space="preserve">6168 klikova na poveznice u objavi i 1317 angažmana korisnika. </w:t>
      </w:r>
      <w:r w:rsidR="00F63FFE" w:rsidRPr="00E4546F">
        <w:rPr>
          <w:rFonts w:ascii="Arial" w:hAnsi="Arial" w:cs="Arial"/>
          <w:color w:val="595959" w:themeColor="text1" w:themeTint="A6"/>
          <w:sz w:val="22"/>
          <w:szCs w:val="22"/>
          <w:lang w:eastAsia="hr-HR"/>
        </w:rPr>
        <w:t>Istodobno</w:t>
      </w:r>
      <w:r w:rsidRPr="00E4546F">
        <w:rPr>
          <w:rFonts w:ascii="Arial" w:hAnsi="Arial" w:cs="Arial"/>
          <w:color w:val="595959" w:themeColor="text1" w:themeTint="A6"/>
          <w:sz w:val="22"/>
          <w:szCs w:val="22"/>
          <w:lang w:eastAsia="hr-HR"/>
        </w:rPr>
        <w:t xml:space="preserve">, </w:t>
      </w:r>
      <w:r w:rsidR="00F63FFE" w:rsidRPr="00E4546F">
        <w:rPr>
          <w:rFonts w:ascii="Arial" w:hAnsi="Arial" w:cs="Arial"/>
          <w:color w:val="595959" w:themeColor="text1" w:themeTint="A6"/>
          <w:sz w:val="22"/>
          <w:szCs w:val="22"/>
          <w:lang w:eastAsia="hr-HR"/>
        </w:rPr>
        <w:t xml:space="preserve">oglasi na </w:t>
      </w:r>
      <w:r w:rsidRPr="00E4546F">
        <w:rPr>
          <w:rFonts w:ascii="Arial" w:hAnsi="Arial" w:cs="Arial"/>
          <w:color w:val="595959" w:themeColor="text1" w:themeTint="A6"/>
          <w:sz w:val="22"/>
          <w:szCs w:val="22"/>
          <w:lang w:eastAsia="hr-HR"/>
        </w:rPr>
        <w:t>LinkedIn</w:t>
      </w:r>
      <w:r w:rsidR="00F63FFE" w:rsidRPr="00E4546F">
        <w:rPr>
          <w:rFonts w:ascii="Arial" w:hAnsi="Arial" w:cs="Arial"/>
          <w:color w:val="595959" w:themeColor="text1" w:themeTint="A6"/>
          <w:sz w:val="22"/>
          <w:szCs w:val="22"/>
          <w:lang w:eastAsia="hr-HR"/>
        </w:rPr>
        <w:t xml:space="preserve">u </w:t>
      </w:r>
      <w:r w:rsidRPr="00E4546F">
        <w:rPr>
          <w:rFonts w:ascii="Arial" w:hAnsi="Arial" w:cs="Arial"/>
          <w:color w:val="595959" w:themeColor="text1" w:themeTint="A6"/>
          <w:sz w:val="22"/>
          <w:szCs w:val="22"/>
          <w:lang w:eastAsia="hr-HR"/>
        </w:rPr>
        <w:t xml:space="preserve">imali su </w:t>
      </w:r>
      <w:r w:rsidR="00F63FFE" w:rsidRPr="00E4546F">
        <w:rPr>
          <w:rFonts w:ascii="Arial" w:hAnsi="Arial" w:cs="Arial"/>
          <w:color w:val="595959" w:themeColor="text1" w:themeTint="A6"/>
          <w:sz w:val="22"/>
          <w:szCs w:val="22"/>
          <w:lang w:eastAsia="hr-HR"/>
        </w:rPr>
        <w:t xml:space="preserve">više od </w:t>
      </w:r>
      <w:r w:rsidRPr="00E4546F">
        <w:rPr>
          <w:rFonts w:ascii="Arial" w:hAnsi="Arial" w:cs="Arial"/>
          <w:color w:val="595959" w:themeColor="text1" w:themeTint="A6"/>
          <w:sz w:val="22"/>
          <w:szCs w:val="22"/>
          <w:lang w:eastAsia="hr-HR"/>
        </w:rPr>
        <w:t xml:space="preserve">30.000 prikaza, a zahvaljujući njima profil </w:t>
      </w:r>
      <w:r w:rsidR="00F63FFE" w:rsidRPr="00E4546F">
        <w:rPr>
          <w:rFonts w:ascii="Arial" w:hAnsi="Arial" w:cs="Arial"/>
          <w:color w:val="595959" w:themeColor="text1" w:themeTint="A6"/>
          <w:sz w:val="22"/>
          <w:szCs w:val="22"/>
          <w:lang w:eastAsia="hr-HR"/>
        </w:rPr>
        <w:t xml:space="preserve">Agencije </w:t>
      </w:r>
      <w:r w:rsidRPr="00E4546F">
        <w:rPr>
          <w:rFonts w:ascii="Arial" w:hAnsi="Arial" w:cs="Arial"/>
          <w:color w:val="595959" w:themeColor="text1" w:themeTint="A6"/>
          <w:sz w:val="22"/>
          <w:szCs w:val="22"/>
          <w:lang w:eastAsia="hr-HR"/>
        </w:rPr>
        <w:t>na toj mreži dobio</w:t>
      </w:r>
      <w:r w:rsidR="00F63FFE" w:rsidRPr="00E4546F">
        <w:rPr>
          <w:rFonts w:ascii="Arial" w:hAnsi="Arial" w:cs="Arial"/>
          <w:color w:val="595959" w:themeColor="text1" w:themeTint="A6"/>
          <w:sz w:val="22"/>
          <w:szCs w:val="22"/>
          <w:lang w:eastAsia="hr-HR"/>
        </w:rPr>
        <w:t xml:space="preserve"> je</w:t>
      </w:r>
      <w:r w:rsidRPr="00E4546F">
        <w:rPr>
          <w:rFonts w:ascii="Arial" w:hAnsi="Arial" w:cs="Arial"/>
          <w:color w:val="595959" w:themeColor="text1" w:themeTint="A6"/>
          <w:sz w:val="22"/>
          <w:szCs w:val="22"/>
          <w:lang w:eastAsia="hr-HR"/>
        </w:rPr>
        <w:t xml:space="preserve"> 100 novih pratitelja.</w:t>
      </w:r>
    </w:p>
    <w:p w14:paraId="1D1DBC68" w14:textId="77777777" w:rsidR="00A260EA" w:rsidRPr="00E4546F" w:rsidRDefault="00A260EA" w:rsidP="00A260EA">
      <w:pPr>
        <w:jc w:val="both"/>
        <w:rPr>
          <w:rFonts w:ascii="Arial" w:hAnsi="Arial" w:cs="Arial"/>
          <w:color w:val="595959" w:themeColor="text1" w:themeTint="A6"/>
          <w:sz w:val="22"/>
          <w:szCs w:val="22"/>
          <w:lang w:eastAsia="hr-HR"/>
        </w:rPr>
      </w:pPr>
    </w:p>
    <w:p w14:paraId="18D1975C" w14:textId="5DA84E4B" w:rsidR="00A260EA" w:rsidRPr="00E4546F" w:rsidRDefault="00A260EA" w:rsidP="00A260E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Promocija programa Obzor Europa nastavljena je i u drugom dijelu godine. Od 12. listopada do 25. studenoga 2021. Agencija je u suradnji s Ministarstvom znanosti i obrazovanja uspješno organizirala</w:t>
      </w:r>
      <w:r w:rsidRPr="00E4546F">
        <w:rPr>
          <w:rFonts w:ascii="Arial" w:eastAsia="Arial" w:hAnsi="Arial" w:cs="Arial"/>
          <w:color w:val="595959" w:themeColor="text1" w:themeTint="A6"/>
          <w:sz w:val="22"/>
          <w:szCs w:val="22"/>
        </w:rPr>
        <w:t xml:space="preserve"> </w:t>
      </w:r>
      <w:hyperlink r:id="rId50" w:history="1">
        <w:r w:rsidRPr="00E4546F">
          <w:rPr>
            <w:rStyle w:val="Hyperlink"/>
            <w:rFonts w:ascii="Arial" w:eastAsia="Arial" w:hAnsi="Arial" w:cs="Arial"/>
            <w:color w:val="595959" w:themeColor="text1" w:themeTint="A6"/>
            <w:sz w:val="22"/>
            <w:szCs w:val="22"/>
          </w:rPr>
          <w:t>nacionalne informativne dane</w:t>
        </w:r>
      </w:hyperlink>
      <w:r w:rsidR="00F63FFE" w:rsidRPr="00E4546F">
        <w:rPr>
          <w:rStyle w:val="Hyperlink"/>
          <w:rFonts w:ascii="Arial" w:eastAsia="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koje je pratilo više od 800 sudionika.</w:t>
      </w:r>
    </w:p>
    <w:p w14:paraId="3BA85307" w14:textId="77777777" w:rsidR="00A260EA" w:rsidRPr="00E4546F" w:rsidRDefault="00A260EA" w:rsidP="00A260EA">
      <w:pPr>
        <w:jc w:val="both"/>
        <w:rPr>
          <w:rFonts w:ascii="Arial" w:eastAsia="Arial" w:hAnsi="Arial" w:cs="Arial"/>
          <w:color w:val="595959" w:themeColor="text1" w:themeTint="A6"/>
          <w:sz w:val="22"/>
          <w:szCs w:val="22"/>
        </w:rPr>
      </w:pPr>
    </w:p>
    <w:p w14:paraId="43860CA2" w14:textId="77777777"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Izrada nove mrežne stranice</w:t>
      </w:r>
    </w:p>
    <w:p w14:paraId="089F7B92" w14:textId="0D626806" w:rsidR="00A260EA" w:rsidRPr="00E4546F" w:rsidRDefault="00A260EA" w:rsidP="00A260E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Agencija je tijekom 2021. izradila novu mrežnu stranicu </w:t>
      </w:r>
      <w:hyperlink r:id="rId51" w:history="1">
        <w:r w:rsidRPr="00E4546F">
          <w:rPr>
            <w:rStyle w:val="Hyperlink"/>
            <w:rFonts w:ascii="Arial" w:eastAsia="Arial" w:hAnsi="Arial" w:cs="Arial"/>
            <w:color w:val="595959" w:themeColor="text1" w:themeTint="A6"/>
            <w:sz w:val="22"/>
            <w:szCs w:val="22"/>
          </w:rPr>
          <w:t>www.ampeu.hr</w:t>
        </w:r>
      </w:hyperlink>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koja je zamijenila</w:t>
      </w:r>
      <w:r w:rsidRPr="00E4546F">
        <w:rPr>
          <w:rFonts w:ascii="Arial" w:eastAsia="Arial" w:hAnsi="Arial" w:cs="Arial"/>
          <w:color w:val="595959" w:themeColor="text1" w:themeTint="A6"/>
          <w:sz w:val="22"/>
          <w:szCs w:val="22"/>
        </w:rPr>
        <w:t xml:space="preserve"> </w:t>
      </w:r>
      <w:hyperlink r:id="rId52" w:history="1">
        <w:r w:rsidRPr="00E4546F">
          <w:rPr>
            <w:rStyle w:val="Hyperlink"/>
            <w:rFonts w:ascii="Arial" w:eastAsia="Arial" w:hAnsi="Arial" w:cs="Arial"/>
            <w:color w:val="595959" w:themeColor="text1" w:themeTint="A6"/>
            <w:sz w:val="22"/>
            <w:szCs w:val="22"/>
          </w:rPr>
          <w:t>www.mobilnost.hr</w:t>
        </w:r>
      </w:hyperlink>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Iznimno opsežan rad na izradi stranice obuhvatio je odabir dobavljača/programera, osmišljavanje koncepta stranice, izradu vizualnih sadržaja, komunikaciju s programerom, izradu i postavljanje sadržaja na stranicu</w:t>
      </w:r>
      <w:r w:rsidR="00F63FFE" w:rsidRPr="00E4546F">
        <w:rPr>
          <w:rFonts w:ascii="Arial" w:hAnsi="Arial" w:cs="Arial"/>
          <w:color w:val="595959" w:themeColor="text1" w:themeTint="A6"/>
          <w:sz w:val="22"/>
          <w:szCs w:val="22"/>
          <w:lang w:eastAsia="hr-HR"/>
        </w:rPr>
        <w:t xml:space="preserve"> te </w:t>
      </w:r>
      <w:r w:rsidRPr="00E4546F">
        <w:rPr>
          <w:rFonts w:ascii="Arial" w:hAnsi="Arial" w:cs="Arial"/>
          <w:color w:val="595959" w:themeColor="text1" w:themeTint="A6"/>
          <w:sz w:val="22"/>
          <w:szCs w:val="22"/>
          <w:lang w:eastAsia="hr-HR"/>
        </w:rPr>
        <w:t xml:space="preserve">identificiranje problema i otklanjanje nedostataka. Nova stranica zaživjela </w:t>
      </w:r>
      <w:r w:rsidR="00BB19F4" w:rsidRPr="00E4546F">
        <w:rPr>
          <w:rFonts w:ascii="Arial" w:hAnsi="Arial" w:cs="Arial"/>
          <w:color w:val="595959" w:themeColor="text1" w:themeTint="A6"/>
          <w:sz w:val="22"/>
          <w:szCs w:val="22"/>
          <w:lang w:eastAsia="hr-HR"/>
        </w:rPr>
        <w:t xml:space="preserve">je </w:t>
      </w:r>
      <w:r w:rsidRPr="00E4546F">
        <w:rPr>
          <w:rFonts w:ascii="Arial" w:hAnsi="Arial" w:cs="Arial"/>
          <w:color w:val="595959" w:themeColor="text1" w:themeTint="A6"/>
          <w:sz w:val="22"/>
          <w:szCs w:val="22"/>
          <w:lang w:eastAsia="hr-HR"/>
        </w:rPr>
        <w:t>19. studenoga 2021. Odmah je pokrenuta opsežna kampanja na društvenim mrežama za njezinu promociju zahvaljujući kojoj je do kraja godine, u nešto više od mjesec dana, zabilježeno 63.515 pregleda stranice i 9400 posjetitelja. U svrhu promocije izrađen je i promotivni video</w:t>
      </w:r>
      <w:r w:rsidR="00F63FFE"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koji je zahvaljujući promociji na </w:t>
      </w:r>
      <w:r w:rsidR="00F63FFE" w:rsidRPr="00E4546F">
        <w:rPr>
          <w:rFonts w:ascii="Arial" w:hAnsi="Arial" w:cs="Arial"/>
          <w:color w:val="595959" w:themeColor="text1" w:themeTint="A6"/>
          <w:sz w:val="22"/>
          <w:szCs w:val="22"/>
          <w:lang w:eastAsia="hr-HR"/>
        </w:rPr>
        <w:t xml:space="preserve">YouTubeu </w:t>
      </w:r>
      <w:r w:rsidRPr="00E4546F">
        <w:rPr>
          <w:rFonts w:ascii="Arial" w:hAnsi="Arial" w:cs="Arial"/>
          <w:color w:val="595959" w:themeColor="text1" w:themeTint="A6"/>
          <w:sz w:val="22"/>
          <w:szCs w:val="22"/>
          <w:lang w:eastAsia="hr-HR"/>
        </w:rPr>
        <w:t xml:space="preserve">pogledalo 37.492 ljudi. </w:t>
      </w:r>
    </w:p>
    <w:p w14:paraId="695445E9" w14:textId="77777777" w:rsidR="00A260EA" w:rsidRPr="00E4546F" w:rsidRDefault="00A260EA" w:rsidP="00A260EA">
      <w:pPr>
        <w:jc w:val="both"/>
        <w:rPr>
          <w:rFonts w:ascii="Arial" w:hAnsi="Arial" w:cs="Arial"/>
          <w:color w:val="595959" w:themeColor="text1" w:themeTint="A6"/>
          <w:sz w:val="22"/>
          <w:szCs w:val="22"/>
          <w:lang w:eastAsia="hr-HR"/>
        </w:rPr>
      </w:pPr>
    </w:p>
    <w:p w14:paraId="610AEC7C" w14:textId="6EA63D56" w:rsidR="00A260EA" w:rsidRPr="00E4546F" w:rsidRDefault="00A260EA" w:rsidP="00A260E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Stranica je napravljena u skladu s pravilima pristupačnosti osobama s manje mogućnosti, o čemu najbolje svjedoči komentar korisnika koji </w:t>
      </w:r>
      <w:r w:rsidR="00F63FFE" w:rsidRPr="00E4546F">
        <w:rPr>
          <w:rFonts w:ascii="Arial" w:hAnsi="Arial" w:cs="Arial"/>
          <w:color w:val="595959" w:themeColor="text1" w:themeTint="A6"/>
          <w:sz w:val="22"/>
          <w:szCs w:val="22"/>
          <w:lang w:eastAsia="hr-HR"/>
        </w:rPr>
        <w:t xml:space="preserve">ju </w:t>
      </w:r>
      <w:r w:rsidRPr="00E4546F">
        <w:rPr>
          <w:rFonts w:ascii="Arial" w:hAnsi="Arial" w:cs="Arial"/>
          <w:color w:val="595959" w:themeColor="text1" w:themeTint="A6"/>
          <w:sz w:val="22"/>
          <w:szCs w:val="22"/>
          <w:lang w:eastAsia="hr-HR"/>
        </w:rPr>
        <w:t>je testirao</w:t>
      </w:r>
      <w:r w:rsidR="00F63FFE"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prije nego što je puštena u javnu objavu.</w:t>
      </w:r>
      <w:r w:rsidR="0047108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Jednostavno i bez komplikacija snalazio sam se po stranici i došao do programa, natječaja i ostalih stavki koje su me zanimale</w:t>
      </w:r>
      <w:r w:rsidR="00BB19F4"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Budući da sam slijepa osoba s vrlo malim ostatkom vida</w:t>
      </w:r>
      <w:r w:rsidR="004710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što se tiče sadržaja, funkcionalnosti i digitalne prilagođenosti nemam nikakvih zamjerki te</w:t>
      </w:r>
      <w:r w:rsidR="004710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štoviše</w:t>
      </w:r>
      <w:r w:rsidR="004710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smatram da je stranica odlična</w:t>
      </w:r>
      <w:r w:rsidR="004710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izjavio je </w:t>
      </w:r>
      <w:r w:rsidRPr="0088144B">
        <w:rPr>
          <w:rFonts w:ascii="Arial" w:hAnsi="Arial" w:cs="Arial"/>
          <w:color w:val="595959" w:themeColor="text1" w:themeTint="A6"/>
          <w:sz w:val="22"/>
          <w:szCs w:val="22"/>
          <w:lang w:eastAsia="hr-HR"/>
        </w:rPr>
        <w:t>Antonio Vicković.</w:t>
      </w:r>
    </w:p>
    <w:p w14:paraId="7B1F4003" w14:textId="77777777" w:rsidR="00A260EA" w:rsidRPr="00E4546F" w:rsidRDefault="00A260EA" w:rsidP="00A260EA">
      <w:pPr>
        <w:jc w:val="both"/>
        <w:rPr>
          <w:rFonts w:ascii="Arial" w:eastAsia="Arial" w:hAnsi="Arial" w:cs="Arial"/>
          <w:color w:val="595959" w:themeColor="text1" w:themeTint="A6"/>
          <w:sz w:val="22"/>
          <w:szCs w:val="22"/>
        </w:rPr>
      </w:pPr>
    </w:p>
    <w:p w14:paraId="78E7B3AA" w14:textId="682B3594" w:rsidR="00A260EA" w:rsidRPr="00E4546F" w:rsidRDefault="00A260EA" w:rsidP="00A260EA">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lang w:eastAsia="hr-HR"/>
        </w:rPr>
        <w:t>U okviru nove mrežne stranice omogućena je izrada elektroničkog Vjesnika Agencije</w:t>
      </w:r>
      <w:r w:rsidR="004710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w:t>
      </w:r>
      <w:r w:rsidR="0047108F" w:rsidRPr="00E4546F">
        <w:rPr>
          <w:rFonts w:ascii="Arial" w:hAnsi="Arial" w:cs="Arial"/>
          <w:color w:val="595959" w:themeColor="text1" w:themeTint="A6"/>
          <w:sz w:val="22"/>
          <w:szCs w:val="22"/>
          <w:lang w:eastAsia="hr-HR"/>
        </w:rPr>
        <w:t xml:space="preserve">koji </w:t>
      </w:r>
      <w:r w:rsidRPr="00E4546F">
        <w:rPr>
          <w:rFonts w:ascii="Arial" w:hAnsi="Arial" w:cs="Arial"/>
          <w:color w:val="595959" w:themeColor="text1" w:themeTint="A6"/>
          <w:sz w:val="22"/>
          <w:szCs w:val="22"/>
          <w:lang w:eastAsia="hr-HR"/>
        </w:rPr>
        <w:t xml:space="preserve">Agencija izdaje i šalje četiri puta </w:t>
      </w:r>
      <w:r w:rsidR="0047108F" w:rsidRPr="00E4546F">
        <w:rPr>
          <w:rFonts w:ascii="Arial" w:hAnsi="Arial" w:cs="Arial"/>
          <w:color w:val="595959" w:themeColor="text1" w:themeTint="A6"/>
          <w:sz w:val="22"/>
          <w:szCs w:val="22"/>
          <w:lang w:eastAsia="hr-HR"/>
        </w:rPr>
        <w:t xml:space="preserve">na godinu </w:t>
      </w:r>
      <w:r w:rsidRPr="00E4546F">
        <w:rPr>
          <w:rFonts w:ascii="Arial" w:hAnsi="Arial" w:cs="Arial"/>
          <w:color w:val="595959" w:themeColor="text1" w:themeTint="A6"/>
          <w:sz w:val="22"/>
          <w:szCs w:val="22"/>
          <w:lang w:eastAsia="hr-HR"/>
        </w:rPr>
        <w:t>svim svojim relevantnim kontaktima, te je stoga</w:t>
      </w:r>
      <w:r w:rsidRPr="00E4546F">
        <w:rPr>
          <w:rFonts w:ascii="Arial" w:eastAsia="Arial" w:hAnsi="Arial" w:cs="Arial"/>
          <w:color w:val="595959" w:themeColor="text1" w:themeTint="A6"/>
          <w:sz w:val="22"/>
          <w:szCs w:val="22"/>
        </w:rPr>
        <w:t xml:space="preserve"> </w:t>
      </w:r>
      <w:hyperlink r:id="rId53" w:history="1">
        <w:r w:rsidRPr="00E4546F">
          <w:rPr>
            <w:rStyle w:val="Hyperlink"/>
            <w:rFonts w:ascii="Arial" w:eastAsia="Arial" w:hAnsi="Arial" w:cs="Arial"/>
            <w:color w:val="595959" w:themeColor="text1" w:themeTint="A6"/>
            <w:sz w:val="22"/>
            <w:szCs w:val="22"/>
          </w:rPr>
          <w:t>prosinački broj Vjesnika Agencije</w:t>
        </w:r>
      </w:hyperlink>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prvo redizajnirano izdanje koje je poslano na više od 10.000 adresa</w:t>
      </w:r>
      <w:r w:rsidR="008C15A5"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w:t>
      </w:r>
    </w:p>
    <w:p w14:paraId="1E4DE7D8" w14:textId="77777777" w:rsidR="00876CDA" w:rsidRPr="00E4546F" w:rsidRDefault="00876CDA" w:rsidP="00A260EA">
      <w:pPr>
        <w:pStyle w:val="paragraph"/>
        <w:spacing w:beforeAutospacing="0" w:afterAutospacing="0"/>
        <w:rPr>
          <w:rFonts w:ascii="Arial" w:hAnsi="Arial" w:cs="Arial"/>
          <w:b/>
          <w:bCs/>
          <w:color w:val="595959" w:themeColor="text1" w:themeTint="A6"/>
          <w:sz w:val="22"/>
          <w:szCs w:val="22"/>
        </w:rPr>
      </w:pPr>
    </w:p>
    <w:p w14:paraId="6BE47545" w14:textId="28599429"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 xml:space="preserve">Kampanja za promociju Poziva za programe Erasmus+ i Europske snage solidarnosti </w:t>
      </w:r>
      <w:r w:rsidR="008C15A5" w:rsidRPr="00E4546F">
        <w:rPr>
          <w:rFonts w:ascii="Arial" w:hAnsi="Arial" w:cs="Arial"/>
          <w:b/>
          <w:bCs/>
          <w:color w:val="595959" w:themeColor="text1" w:themeTint="A6"/>
          <w:sz w:val="22"/>
          <w:szCs w:val="22"/>
        </w:rPr>
        <w:t xml:space="preserve">za </w:t>
      </w:r>
      <w:r w:rsidRPr="00E4546F">
        <w:rPr>
          <w:rFonts w:ascii="Arial" w:hAnsi="Arial" w:cs="Arial"/>
          <w:b/>
          <w:bCs/>
          <w:color w:val="595959" w:themeColor="text1" w:themeTint="A6"/>
          <w:sz w:val="22"/>
          <w:szCs w:val="22"/>
        </w:rPr>
        <w:t>2022.</w:t>
      </w:r>
    </w:p>
    <w:p w14:paraId="1217C507" w14:textId="27B541D0" w:rsidR="00A260EA" w:rsidRPr="00E4546F" w:rsidRDefault="00A260EA" w:rsidP="00A260EA">
      <w:pPr>
        <w:pStyle w:val="paragraph"/>
        <w:spacing w:beforeAutospacing="0" w:afterAutospacing="0"/>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rPr>
        <w:t xml:space="preserve">Nova mrežna stranica zaživjela je, </w:t>
      </w:r>
      <w:r w:rsidR="0047108F" w:rsidRPr="00E4546F">
        <w:rPr>
          <w:rFonts w:ascii="Arial" w:hAnsi="Arial" w:cs="Arial"/>
          <w:color w:val="595959" w:themeColor="text1" w:themeTint="A6"/>
          <w:sz w:val="22"/>
          <w:szCs w:val="22"/>
        </w:rPr>
        <w:t xml:space="preserve">kao što </w:t>
      </w:r>
      <w:r w:rsidRPr="00E4546F">
        <w:rPr>
          <w:rFonts w:ascii="Arial" w:hAnsi="Arial" w:cs="Arial"/>
          <w:color w:val="595959" w:themeColor="text1" w:themeTint="A6"/>
          <w:sz w:val="22"/>
          <w:szCs w:val="22"/>
        </w:rPr>
        <w:t>je i planirano, uoči objave novog natječaja za programe Erasmus+ i ESS</w:t>
      </w:r>
      <w:r w:rsidR="0047108F"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te su se kampanje za promociju nove mrežne stranice i novog Poziva za program Erasmus+ djelomično preklopile. Koristeći tehniku </w:t>
      </w:r>
      <w:r w:rsidRPr="00E4546F">
        <w:rPr>
          <w:rFonts w:ascii="Arial" w:hAnsi="Arial" w:cs="Arial"/>
          <w:i/>
          <w:color w:val="595959" w:themeColor="text1" w:themeTint="A6"/>
          <w:sz w:val="22"/>
          <w:szCs w:val="22"/>
        </w:rPr>
        <w:t>cross-media marketinga</w:t>
      </w:r>
      <w:r w:rsidR="0047108F"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organiziran je nagradni natječaj na Facebooku tijekom kojeg su sudionici pet dana za redom trebali rješavati zadatke koji su uključivali istraživanje sadržaja na stranici na temu Erasmusa+ i natječaja za 2022. </w:t>
      </w:r>
      <w:r w:rsidR="0047108F" w:rsidRPr="00E4546F">
        <w:rPr>
          <w:rFonts w:ascii="Arial" w:hAnsi="Arial" w:cs="Arial"/>
          <w:color w:val="595959" w:themeColor="text1" w:themeTint="A6"/>
          <w:sz w:val="22"/>
          <w:szCs w:val="22"/>
        </w:rPr>
        <w:t xml:space="preserve">godinu </w:t>
      </w:r>
      <w:r w:rsidRPr="00E4546F">
        <w:rPr>
          <w:rFonts w:ascii="Arial" w:hAnsi="Arial" w:cs="Arial"/>
          <w:color w:val="595959" w:themeColor="text1" w:themeTint="A6"/>
          <w:sz w:val="22"/>
          <w:szCs w:val="22"/>
        </w:rPr>
        <w:t xml:space="preserve">te </w:t>
      </w:r>
      <w:r w:rsidR="0047108F" w:rsidRPr="00E4546F">
        <w:rPr>
          <w:rFonts w:ascii="Arial" w:hAnsi="Arial" w:cs="Arial"/>
          <w:color w:val="595959" w:themeColor="text1" w:themeTint="A6"/>
          <w:sz w:val="22"/>
          <w:szCs w:val="22"/>
        </w:rPr>
        <w:t xml:space="preserve">njihovu </w:t>
      </w:r>
      <w:r w:rsidRPr="00E4546F">
        <w:rPr>
          <w:rFonts w:ascii="Arial" w:hAnsi="Arial" w:cs="Arial"/>
          <w:color w:val="595959" w:themeColor="text1" w:themeTint="A6"/>
          <w:sz w:val="22"/>
          <w:szCs w:val="22"/>
        </w:rPr>
        <w:t>objavu (dijeljenje)</w:t>
      </w:r>
      <w:r w:rsidR="0047108F"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na Facebooku. Kombinacijom plaćene i neplaćene kampanje informacije o novom natječaju </w:t>
      </w:r>
      <w:r w:rsidR="0047108F" w:rsidRPr="00E4546F">
        <w:rPr>
          <w:rFonts w:ascii="Arial" w:hAnsi="Arial" w:cs="Arial"/>
          <w:color w:val="595959" w:themeColor="text1" w:themeTint="A6"/>
          <w:sz w:val="22"/>
          <w:szCs w:val="22"/>
        </w:rPr>
        <w:t xml:space="preserve">dosegle </w:t>
      </w:r>
      <w:r w:rsidRPr="00E4546F">
        <w:rPr>
          <w:rFonts w:ascii="Arial" w:hAnsi="Arial" w:cs="Arial"/>
          <w:color w:val="595959" w:themeColor="text1" w:themeTint="A6"/>
          <w:sz w:val="22"/>
          <w:szCs w:val="22"/>
        </w:rPr>
        <w:t xml:space="preserve">su 42.676 korisnika te najmnogoljudnije društvene mreže u Hrvatskoj. Objava na temu Erasmusa podijeljena je 56 puta, </w:t>
      </w:r>
      <w:r w:rsidR="0047108F" w:rsidRPr="00E4546F">
        <w:rPr>
          <w:rFonts w:ascii="Arial" w:hAnsi="Arial" w:cs="Arial"/>
          <w:color w:val="595959" w:themeColor="text1" w:themeTint="A6"/>
          <w:sz w:val="22"/>
          <w:szCs w:val="22"/>
        </w:rPr>
        <w:t xml:space="preserve">dobila </w:t>
      </w:r>
      <w:r w:rsidRPr="00E4546F">
        <w:rPr>
          <w:rFonts w:ascii="Arial" w:hAnsi="Arial" w:cs="Arial"/>
          <w:color w:val="595959" w:themeColor="text1" w:themeTint="A6"/>
          <w:sz w:val="22"/>
          <w:szCs w:val="22"/>
        </w:rPr>
        <w:t>je 483 komentara</w:t>
      </w:r>
      <w:r w:rsidR="0047108F" w:rsidRPr="00E4546F">
        <w:rPr>
          <w:rFonts w:ascii="Arial" w:hAnsi="Arial" w:cs="Arial"/>
          <w:color w:val="595959" w:themeColor="text1" w:themeTint="A6"/>
          <w:sz w:val="22"/>
          <w:szCs w:val="22"/>
        </w:rPr>
        <w:t xml:space="preserve"> i </w:t>
      </w:r>
      <w:r w:rsidRPr="00E4546F">
        <w:rPr>
          <w:rFonts w:ascii="Arial" w:hAnsi="Arial" w:cs="Arial"/>
          <w:color w:val="595959" w:themeColor="text1" w:themeTint="A6"/>
          <w:sz w:val="22"/>
          <w:szCs w:val="22"/>
        </w:rPr>
        <w:t>679 lajkova</w:t>
      </w:r>
      <w:r w:rsidR="0047108F"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te je generirano 6034 </w:t>
      </w:r>
      <w:r w:rsidR="0047108F" w:rsidRPr="00E4546F">
        <w:rPr>
          <w:rFonts w:ascii="Arial" w:hAnsi="Arial" w:cs="Arial"/>
          <w:color w:val="595959" w:themeColor="text1" w:themeTint="A6"/>
          <w:sz w:val="22"/>
          <w:szCs w:val="22"/>
        </w:rPr>
        <w:t xml:space="preserve">klika </w:t>
      </w:r>
      <w:r w:rsidRPr="00E4546F">
        <w:rPr>
          <w:rFonts w:ascii="Arial" w:hAnsi="Arial" w:cs="Arial"/>
          <w:color w:val="595959" w:themeColor="text1" w:themeTint="A6"/>
          <w:sz w:val="22"/>
          <w:szCs w:val="22"/>
        </w:rPr>
        <w:t>na poveznice na mrežnoj stranici.</w:t>
      </w:r>
    </w:p>
    <w:p w14:paraId="34EE5A89" w14:textId="77777777" w:rsidR="00A260EA" w:rsidRPr="00E4546F" w:rsidRDefault="00A260EA" w:rsidP="00A260EA">
      <w:pPr>
        <w:pStyle w:val="paragraph"/>
        <w:spacing w:beforeAutospacing="0" w:afterAutospacing="0"/>
        <w:jc w:val="both"/>
        <w:rPr>
          <w:rFonts w:ascii="Arial" w:hAnsi="Arial" w:cs="Arial"/>
          <w:color w:val="595959" w:themeColor="text1" w:themeTint="A6"/>
        </w:rPr>
      </w:pPr>
    </w:p>
    <w:p w14:paraId="37140E11" w14:textId="0FE92CC5" w:rsidR="00A260EA" w:rsidRPr="00E4546F" w:rsidRDefault="00A260EA" w:rsidP="00A260EA">
      <w:pPr>
        <w:pStyle w:val="paragraph"/>
        <w:spacing w:beforeAutospacing="0" w:afterAutospacing="0"/>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rPr>
        <w:t>Dodatna kampanja na društvenim mrežama provedena je i samo na temu novih poziva za programe Erasmus+ i ESS. Plaćene i neplaćene objave za promociju ESS-ova natječaja</w:t>
      </w:r>
      <w:r w:rsidRPr="00E4546F">
        <w:rPr>
          <w:rFonts w:ascii="Arial" w:eastAsia="Arial" w:hAnsi="Arial" w:cs="Arial"/>
          <w:color w:val="595959" w:themeColor="text1" w:themeTint="A6"/>
          <w:sz w:val="22"/>
          <w:szCs w:val="22"/>
        </w:rPr>
        <w:t xml:space="preserve"> </w:t>
      </w:r>
      <w:r w:rsidR="0047108F" w:rsidRPr="00E4546F">
        <w:rPr>
          <w:rFonts w:ascii="Arial" w:hAnsi="Arial" w:cs="Arial"/>
          <w:color w:val="595959" w:themeColor="text1" w:themeTint="A6"/>
          <w:sz w:val="22"/>
          <w:szCs w:val="22"/>
        </w:rPr>
        <w:t xml:space="preserve">dosegle </w:t>
      </w:r>
      <w:r w:rsidRPr="00E4546F">
        <w:rPr>
          <w:rFonts w:ascii="Arial" w:hAnsi="Arial" w:cs="Arial"/>
          <w:color w:val="595959" w:themeColor="text1" w:themeTint="A6"/>
          <w:sz w:val="22"/>
          <w:szCs w:val="22"/>
        </w:rPr>
        <w:t xml:space="preserve">su 35.741 </w:t>
      </w:r>
      <w:r w:rsidR="0047108F" w:rsidRPr="00E4546F">
        <w:rPr>
          <w:rFonts w:ascii="Arial" w:hAnsi="Arial" w:cs="Arial"/>
          <w:color w:val="595959" w:themeColor="text1" w:themeTint="A6"/>
          <w:sz w:val="22"/>
          <w:szCs w:val="22"/>
        </w:rPr>
        <w:t xml:space="preserve">osobu </w:t>
      </w:r>
      <w:r w:rsidRPr="00E4546F">
        <w:rPr>
          <w:rFonts w:ascii="Arial" w:hAnsi="Arial" w:cs="Arial"/>
          <w:color w:val="595959" w:themeColor="text1" w:themeTint="A6"/>
          <w:sz w:val="22"/>
          <w:szCs w:val="22"/>
        </w:rPr>
        <w:t xml:space="preserve">na Facebooku, a na temu Erasmusa+ seriju objava vidjelo je </w:t>
      </w:r>
      <w:r w:rsidRPr="00E4546F">
        <w:rPr>
          <w:rFonts w:ascii="Arial" w:hAnsi="Arial" w:cs="Arial"/>
          <w:color w:val="595959" w:themeColor="text1" w:themeTint="A6"/>
          <w:sz w:val="22"/>
          <w:szCs w:val="22"/>
        </w:rPr>
        <w:lastRenderedPageBreak/>
        <w:t xml:space="preserve">30.348 korisnika. Na LinkedInu poziv za natječaj Erasmus+ prikazan je 7155 puta prema 3953 </w:t>
      </w:r>
      <w:r w:rsidR="0047108F" w:rsidRPr="00E4546F">
        <w:rPr>
          <w:rFonts w:ascii="Arial" w:hAnsi="Arial" w:cs="Arial"/>
          <w:color w:val="595959" w:themeColor="text1" w:themeTint="A6"/>
          <w:sz w:val="22"/>
          <w:szCs w:val="22"/>
        </w:rPr>
        <w:t>osoba</w:t>
      </w:r>
      <w:r w:rsidRPr="00E4546F">
        <w:rPr>
          <w:rFonts w:ascii="Arial" w:hAnsi="Arial" w:cs="Arial"/>
          <w:color w:val="595959" w:themeColor="text1" w:themeTint="A6"/>
          <w:sz w:val="22"/>
          <w:szCs w:val="22"/>
        </w:rPr>
        <w:t>.</w:t>
      </w:r>
      <w:r w:rsidRPr="00E4546F">
        <w:rPr>
          <w:rFonts w:ascii="Arial" w:eastAsia="Arial" w:hAnsi="Arial" w:cs="Arial"/>
          <w:color w:val="595959" w:themeColor="text1" w:themeTint="A6"/>
          <w:sz w:val="22"/>
          <w:szCs w:val="22"/>
        </w:rPr>
        <w:t xml:space="preserve"> </w:t>
      </w:r>
    </w:p>
    <w:p w14:paraId="176C62EB" w14:textId="77777777" w:rsidR="00A260EA" w:rsidRPr="00E4546F" w:rsidRDefault="00A260EA" w:rsidP="00A260EA">
      <w:pPr>
        <w:pStyle w:val="paragraph"/>
        <w:spacing w:beforeAutospacing="0" w:afterAutospacing="0"/>
        <w:jc w:val="both"/>
        <w:rPr>
          <w:rFonts w:ascii="Arial" w:eastAsia="Arial" w:hAnsi="Arial" w:cs="Arial"/>
          <w:color w:val="595959" w:themeColor="text1" w:themeTint="A6"/>
          <w:sz w:val="22"/>
          <w:szCs w:val="22"/>
        </w:rPr>
      </w:pPr>
    </w:p>
    <w:p w14:paraId="341B8273" w14:textId="738E482E" w:rsidR="00A260EA" w:rsidRPr="00E4546F" w:rsidRDefault="00A260EA" w:rsidP="0088144B">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Osim toga</w:t>
      </w:r>
      <w:r w:rsidR="0047108F"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objavljen je tzv. </w:t>
      </w:r>
      <w:r w:rsidR="0047108F" w:rsidRPr="00E4546F">
        <w:rPr>
          <w:rFonts w:ascii="Arial" w:hAnsi="Arial" w:cs="Arial"/>
          <w:i/>
          <w:color w:val="595959" w:themeColor="text1" w:themeTint="A6"/>
          <w:sz w:val="22"/>
          <w:szCs w:val="22"/>
        </w:rPr>
        <w:t>native</w:t>
      </w:r>
      <w:r w:rsidR="0047108F"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oglas na portalu </w:t>
      </w:r>
      <w:hyperlink r:id="rId54" w:history="1">
        <w:r w:rsidR="0047108F" w:rsidRPr="00E4546F">
          <w:rPr>
            <w:rStyle w:val="Hyperlink"/>
            <w:rFonts w:ascii="Arial" w:eastAsia="Arial" w:hAnsi="Arial" w:cs="Arial"/>
            <w:i/>
            <w:color w:val="595959" w:themeColor="text1" w:themeTint="A6"/>
            <w:sz w:val="22"/>
            <w:szCs w:val="22"/>
          </w:rPr>
          <w:t>Srednja.hr</w:t>
        </w:r>
      </w:hyperlink>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i promotivni članak u </w:t>
      </w:r>
      <w:hyperlink r:id="rId55" w:history="1">
        <w:r w:rsidRPr="00E4546F">
          <w:rPr>
            <w:rStyle w:val="Hyperlink"/>
            <w:rFonts w:ascii="Arial" w:eastAsia="Arial" w:hAnsi="Arial" w:cs="Arial"/>
            <w:i/>
            <w:color w:val="595959" w:themeColor="text1" w:themeTint="A6"/>
            <w:sz w:val="22"/>
            <w:szCs w:val="22"/>
          </w:rPr>
          <w:t>Školskim novinama</w:t>
        </w:r>
      </w:hyperlink>
      <w:r w:rsidRPr="00E4546F">
        <w:rPr>
          <w:rFonts w:ascii="Arial" w:eastAsia="Arial" w:hAnsi="Arial" w:cs="Arial"/>
          <w:color w:val="595959" w:themeColor="text1" w:themeTint="A6"/>
          <w:sz w:val="22"/>
          <w:szCs w:val="22"/>
        </w:rPr>
        <w:t>.</w:t>
      </w:r>
      <w:r w:rsidRPr="00E4546F">
        <w:rPr>
          <w:rFonts w:ascii="Arial" w:hAnsi="Arial" w:cs="Arial"/>
          <w:color w:val="595959" w:themeColor="text1" w:themeTint="A6"/>
          <w:sz w:val="22"/>
          <w:szCs w:val="22"/>
        </w:rPr>
        <w:t xml:space="preserve"> Informacije o novim programima </w:t>
      </w:r>
      <w:r w:rsidR="0047108F" w:rsidRPr="00E4546F">
        <w:rPr>
          <w:rFonts w:ascii="Arial" w:hAnsi="Arial" w:cs="Arial"/>
          <w:color w:val="595959" w:themeColor="text1" w:themeTint="A6"/>
          <w:sz w:val="22"/>
          <w:szCs w:val="22"/>
        </w:rPr>
        <w:t xml:space="preserve">poslane su </w:t>
      </w:r>
      <w:r w:rsidRPr="00E4546F">
        <w:rPr>
          <w:rFonts w:ascii="Arial" w:hAnsi="Arial" w:cs="Arial"/>
          <w:color w:val="595959" w:themeColor="text1" w:themeTint="A6"/>
          <w:sz w:val="22"/>
          <w:szCs w:val="22"/>
        </w:rPr>
        <w:t>i</w:t>
      </w:r>
      <w:r w:rsidR="0047108F"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xml:space="preserve">medijima. </w:t>
      </w:r>
    </w:p>
    <w:p w14:paraId="1E684EA5" w14:textId="77777777" w:rsidR="00A260EA" w:rsidRPr="00E4546F" w:rsidRDefault="00A260EA" w:rsidP="00A260EA">
      <w:pPr>
        <w:pStyle w:val="paragraph"/>
        <w:spacing w:beforeAutospacing="0" w:afterAutospacing="0"/>
        <w:rPr>
          <w:rFonts w:ascii="Arial" w:eastAsia="Arial" w:hAnsi="Arial" w:cs="Arial"/>
          <w:color w:val="595959" w:themeColor="text1" w:themeTint="A6"/>
          <w:sz w:val="22"/>
          <w:szCs w:val="22"/>
        </w:rPr>
      </w:pPr>
    </w:p>
    <w:p w14:paraId="229DD3C1" w14:textId="77777777"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Promocija Europske nagrade za inovativno poučavanje</w:t>
      </w:r>
    </w:p>
    <w:p w14:paraId="1BD1555A" w14:textId="08423E30"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Nakon što je predstavljena </w:t>
      </w:r>
      <w:r w:rsidR="008C15A5" w:rsidRPr="00E4546F">
        <w:rPr>
          <w:rFonts w:ascii="Arial" w:hAnsi="Arial" w:cs="Arial"/>
          <w:color w:val="595959" w:themeColor="text1" w:themeTint="A6"/>
          <w:sz w:val="22"/>
          <w:szCs w:val="22"/>
        </w:rPr>
        <w:t xml:space="preserve">nova </w:t>
      </w:r>
      <w:r w:rsidRPr="00E4546F">
        <w:rPr>
          <w:rFonts w:ascii="Arial" w:hAnsi="Arial" w:cs="Arial"/>
          <w:color w:val="595959" w:themeColor="text1" w:themeTint="A6"/>
          <w:sz w:val="22"/>
          <w:szCs w:val="22"/>
        </w:rPr>
        <w:t xml:space="preserve">Europska nagrada za inovativno poučavanje (EITA), Agencija je odabrala 4 dobitnika u Hrvatskoj. U suradnji s Hrvatskom izvještajnom novinskom agencijom (Hina) organizirano je snimanje promotivnih videa s nagrađenima. Izrađena su 4 videa na engleskom te 4 na hrvatskom jeziku u kojima su dobitnici predstavili svoja iskustva. </w:t>
      </w:r>
      <w:r w:rsidR="0047108F" w:rsidRPr="00E4546F">
        <w:rPr>
          <w:rFonts w:ascii="Arial" w:hAnsi="Arial" w:cs="Arial"/>
          <w:color w:val="595959" w:themeColor="text1" w:themeTint="A6"/>
          <w:sz w:val="22"/>
          <w:szCs w:val="22"/>
        </w:rPr>
        <w:t xml:space="preserve">Svečanost </w:t>
      </w:r>
      <w:r w:rsidRPr="00E4546F">
        <w:rPr>
          <w:rFonts w:ascii="Arial" w:hAnsi="Arial" w:cs="Arial"/>
          <w:color w:val="595959" w:themeColor="text1" w:themeTint="A6"/>
          <w:sz w:val="22"/>
          <w:szCs w:val="22"/>
        </w:rPr>
        <w:t xml:space="preserve">dodjele nagrade održana je za vrijeme </w:t>
      </w:r>
      <w:r w:rsidR="0047108F" w:rsidRPr="00E4546F">
        <w:rPr>
          <w:rFonts w:ascii="Arial" w:hAnsi="Arial" w:cs="Arial"/>
          <w:i/>
          <w:color w:val="595959" w:themeColor="text1" w:themeTint="A6"/>
          <w:sz w:val="22"/>
          <w:szCs w:val="22"/>
        </w:rPr>
        <w:t>online</w:t>
      </w:r>
      <w:r w:rsidR="0047108F"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događanja Info dan mreža i inicijativa 18. listopada 2021.</w:t>
      </w:r>
      <w:r w:rsidR="0047108F"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koji je pratilo oko 150 sudionika. EITA je promovirana kampanjama na društvenim mrežama i kroz komunikaciju s medijima, pri čemu su najtiražniji hrvatski mediji objavili vijest o nagradi i dobitnicima. Na Facebooku je plasirano 18 objava koje su </w:t>
      </w:r>
      <w:r w:rsidR="0047108F" w:rsidRPr="00E4546F">
        <w:rPr>
          <w:rFonts w:ascii="Arial" w:hAnsi="Arial" w:cs="Arial"/>
          <w:color w:val="595959" w:themeColor="text1" w:themeTint="A6"/>
          <w:sz w:val="22"/>
          <w:szCs w:val="22"/>
        </w:rPr>
        <w:t xml:space="preserve">dosegle </w:t>
      </w:r>
      <w:r w:rsidRPr="00E4546F">
        <w:rPr>
          <w:rFonts w:ascii="Arial" w:hAnsi="Arial" w:cs="Arial"/>
          <w:color w:val="595959" w:themeColor="text1" w:themeTint="A6"/>
          <w:sz w:val="22"/>
          <w:szCs w:val="22"/>
        </w:rPr>
        <w:t>38.233 korisnika, a plaćena kampanja</w:t>
      </w:r>
      <w:r w:rsidR="0047108F" w:rsidRPr="00E4546F">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doseg</w:t>
      </w:r>
      <w:r w:rsidR="0047108F" w:rsidRPr="00E4546F">
        <w:rPr>
          <w:rFonts w:ascii="Arial" w:hAnsi="Arial" w:cs="Arial"/>
          <w:color w:val="595959" w:themeColor="text1" w:themeTint="A6"/>
          <w:sz w:val="22"/>
          <w:szCs w:val="22"/>
        </w:rPr>
        <w:t xml:space="preserve">la je </w:t>
      </w:r>
      <w:r w:rsidRPr="00E4546F">
        <w:rPr>
          <w:rFonts w:ascii="Arial" w:hAnsi="Arial" w:cs="Arial"/>
          <w:color w:val="595959" w:themeColor="text1" w:themeTint="A6"/>
          <w:sz w:val="22"/>
          <w:szCs w:val="22"/>
        </w:rPr>
        <w:t>dodatnih 37.302 korisnika te mreže.</w:t>
      </w:r>
    </w:p>
    <w:p w14:paraId="48C4270D"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281AF0E5" w14:textId="77777777"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Rekordan odaziv korisnika na Dane Erasmusa zahvaljujući promociji</w:t>
      </w:r>
    </w:p>
    <w:p w14:paraId="2C984C7F" w14:textId="142CABFD" w:rsidR="00A260EA" w:rsidRPr="00E4546F" w:rsidRDefault="00A260EA" w:rsidP="00A260EA">
      <w:pPr>
        <w:jc w:val="both"/>
        <w:rPr>
          <w:rStyle w:val="Hyperlink"/>
          <w:rFonts w:ascii="Arial" w:eastAsia="Arial" w:hAnsi="Arial" w:cs="Arial"/>
          <w:color w:val="595959" w:themeColor="text1" w:themeTint="A6"/>
          <w:sz w:val="22"/>
          <w:szCs w:val="22"/>
        </w:rPr>
      </w:pPr>
      <w:r w:rsidRPr="00E4546F">
        <w:rPr>
          <w:rFonts w:ascii="Arial" w:hAnsi="Arial" w:cs="Arial"/>
          <w:color w:val="595959" w:themeColor="text1" w:themeTint="A6"/>
          <w:sz w:val="22"/>
          <w:szCs w:val="22"/>
          <w:lang w:eastAsia="hr-HR"/>
        </w:rPr>
        <w:t xml:space="preserve">Aktivnosti za promociju Dana Erasmusa rezultirale su rekordnim brojem organiziranih događaja u Hrvatskoj. Od 14. do 16. listopada održano je 175 događaja, dok </w:t>
      </w:r>
      <w:r w:rsidR="0047108F" w:rsidRPr="00E4546F">
        <w:rPr>
          <w:rFonts w:ascii="Arial" w:hAnsi="Arial" w:cs="Arial"/>
          <w:color w:val="595959" w:themeColor="text1" w:themeTint="A6"/>
          <w:sz w:val="22"/>
          <w:szCs w:val="22"/>
          <w:lang w:eastAsia="hr-HR"/>
        </w:rPr>
        <w:t xml:space="preserve">ih </w:t>
      </w:r>
      <w:r w:rsidRPr="00E4546F">
        <w:rPr>
          <w:rFonts w:ascii="Arial" w:hAnsi="Arial" w:cs="Arial"/>
          <w:color w:val="595959" w:themeColor="text1" w:themeTint="A6"/>
          <w:sz w:val="22"/>
          <w:szCs w:val="22"/>
          <w:lang w:eastAsia="hr-HR"/>
        </w:rPr>
        <w:t>je prethodnu godinu održano 105. Zahvaljujući promotivnim aktivnostima Agencije</w:t>
      </w:r>
      <w:r w:rsidR="0047108F"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korisnici iz Hrvatske</w:t>
      </w:r>
      <w:r w:rsidRPr="00E4546F" w:rsidDel="38FFC080">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prepoznali su ovu međunarodnu manifestaciju te se u nju rado uključuju uz podršku i usmjeravanje djelatnika Agencije. Promotivne aktivnosti započete su još u lipnju usporedno s otvaranjem registracije događanja te su se nastavile sve do završetka Dana Erasmusa. Radi popularizacije Erasmusa+ i ove manifestacije poslano je priopćenje medijima i organizirana </w:t>
      </w:r>
      <w:r w:rsidR="0047108F" w:rsidRPr="00E4546F">
        <w:rPr>
          <w:rFonts w:ascii="Arial" w:hAnsi="Arial" w:cs="Arial"/>
          <w:color w:val="595959" w:themeColor="text1" w:themeTint="A6"/>
          <w:sz w:val="22"/>
          <w:szCs w:val="22"/>
          <w:lang w:eastAsia="hr-HR"/>
        </w:rPr>
        <w:t xml:space="preserve">su </w:t>
      </w:r>
      <w:r w:rsidRPr="00E4546F">
        <w:rPr>
          <w:rFonts w:ascii="Arial" w:hAnsi="Arial" w:cs="Arial"/>
          <w:color w:val="595959" w:themeColor="text1" w:themeTint="A6"/>
          <w:sz w:val="22"/>
          <w:szCs w:val="22"/>
          <w:lang w:eastAsia="hr-HR"/>
        </w:rPr>
        <w:t xml:space="preserve">medijska gostovanja. Novine, internetski portali, </w:t>
      </w:r>
      <w:r w:rsidR="0047108F" w:rsidRPr="00E4546F">
        <w:rPr>
          <w:rFonts w:ascii="Arial" w:hAnsi="Arial" w:cs="Arial"/>
          <w:color w:val="595959" w:themeColor="text1" w:themeTint="A6"/>
          <w:sz w:val="22"/>
          <w:szCs w:val="22"/>
          <w:lang w:eastAsia="hr-HR"/>
        </w:rPr>
        <w:t xml:space="preserve">radijske </w:t>
      </w:r>
      <w:r w:rsidRPr="00E4546F">
        <w:rPr>
          <w:rFonts w:ascii="Arial" w:hAnsi="Arial" w:cs="Arial"/>
          <w:color w:val="595959" w:themeColor="text1" w:themeTint="A6"/>
          <w:sz w:val="22"/>
          <w:szCs w:val="22"/>
          <w:lang w:eastAsia="hr-HR"/>
        </w:rPr>
        <w:t xml:space="preserve">postaje i </w:t>
      </w:r>
      <w:r w:rsidR="0047108F" w:rsidRPr="00E4546F">
        <w:rPr>
          <w:rFonts w:ascii="Arial" w:hAnsi="Arial" w:cs="Arial"/>
          <w:color w:val="595959" w:themeColor="text1" w:themeTint="A6"/>
          <w:sz w:val="22"/>
          <w:szCs w:val="22"/>
          <w:lang w:eastAsia="hr-HR"/>
        </w:rPr>
        <w:t xml:space="preserve">televizije </w:t>
      </w:r>
      <w:r w:rsidRPr="00E4546F">
        <w:rPr>
          <w:rFonts w:ascii="Arial" w:hAnsi="Arial" w:cs="Arial"/>
          <w:color w:val="595959" w:themeColor="text1" w:themeTint="A6"/>
          <w:sz w:val="22"/>
          <w:szCs w:val="22"/>
          <w:lang w:eastAsia="hr-HR"/>
        </w:rPr>
        <w:t xml:space="preserve">objavili su ukupno 51 prilog o Danima Erasmusa. Održani su nastupi u najgledanijim televizijskim emisijama, </w:t>
      </w:r>
      <w:r w:rsidR="0047108F" w:rsidRPr="00E4546F">
        <w:rPr>
          <w:rFonts w:ascii="Arial" w:hAnsi="Arial" w:cs="Arial"/>
          <w:color w:val="595959" w:themeColor="text1" w:themeTint="A6"/>
          <w:sz w:val="22"/>
          <w:szCs w:val="22"/>
          <w:lang w:eastAsia="hr-HR"/>
        </w:rPr>
        <w:t>na primjer u „</w:t>
      </w:r>
      <w:r w:rsidRPr="00E4546F">
        <w:rPr>
          <w:rFonts w:ascii="Arial" w:hAnsi="Arial" w:cs="Arial"/>
          <w:color w:val="595959" w:themeColor="text1" w:themeTint="A6"/>
          <w:sz w:val="22"/>
          <w:szCs w:val="22"/>
          <w:lang w:eastAsia="hr-HR"/>
        </w:rPr>
        <w:t>Dobro jutro, Hrvatska</w:t>
      </w:r>
      <w:r w:rsidR="0047108F"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Kako bi na međunarodnoj razini promovirala angažman hrvatskih korisnika, Agencija je na središnjoj stranici Dana Erasmus</w:t>
      </w:r>
      <w:r w:rsidR="005C5479" w:rsidRPr="00E4546F">
        <w:rPr>
          <w:rFonts w:ascii="Arial" w:hAnsi="Arial" w:cs="Arial"/>
          <w:color w:val="595959" w:themeColor="text1" w:themeTint="A6"/>
          <w:sz w:val="22"/>
          <w:szCs w:val="22"/>
          <w:lang w:eastAsia="hr-HR"/>
        </w:rPr>
        <w:t>a</w:t>
      </w:r>
      <w:r w:rsidRPr="00E4546F">
        <w:rPr>
          <w:rFonts w:ascii="Arial" w:hAnsi="Arial" w:cs="Arial"/>
          <w:color w:val="595959" w:themeColor="text1" w:themeTint="A6"/>
          <w:sz w:val="22"/>
          <w:szCs w:val="22"/>
          <w:lang w:eastAsia="hr-HR"/>
        </w:rPr>
        <w:t xml:space="preserve"> na engleskom jeziku</w:t>
      </w:r>
      <w:r w:rsidRPr="00E4546F">
        <w:rPr>
          <w:rFonts w:ascii="Arial" w:eastAsia="Arial" w:hAnsi="Arial" w:cs="Arial"/>
          <w:color w:val="595959" w:themeColor="text1" w:themeTint="A6"/>
          <w:sz w:val="22"/>
          <w:szCs w:val="22"/>
        </w:rPr>
        <w:t xml:space="preserve"> </w:t>
      </w:r>
      <w:hyperlink r:id="rId56" w:history="1">
        <w:r w:rsidRPr="00E4546F">
          <w:rPr>
            <w:rStyle w:val="Hyperlink"/>
            <w:rFonts w:ascii="Arial" w:eastAsia="Arial" w:hAnsi="Arial" w:cs="Arial"/>
            <w:color w:val="595959" w:themeColor="text1" w:themeTint="A6"/>
            <w:sz w:val="22"/>
            <w:szCs w:val="22"/>
          </w:rPr>
          <w:t>objavila članak o događanjima u Hrvatskoj.</w:t>
        </w:r>
      </w:hyperlink>
    </w:p>
    <w:p w14:paraId="69BB6CAA" w14:textId="77777777" w:rsidR="00A260EA" w:rsidRPr="00E4546F" w:rsidRDefault="00A260EA" w:rsidP="00A260EA">
      <w:pPr>
        <w:jc w:val="both"/>
        <w:rPr>
          <w:rFonts w:ascii="Arial" w:eastAsia="Arial" w:hAnsi="Arial" w:cs="Arial"/>
          <w:color w:val="595959" w:themeColor="text1" w:themeTint="A6"/>
        </w:rPr>
      </w:pPr>
    </w:p>
    <w:p w14:paraId="5644AF5E" w14:textId="77777777"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Europski tjedan mladih</w:t>
      </w:r>
    </w:p>
    <w:p w14:paraId="24087B6C" w14:textId="46A3ECDF" w:rsidR="00A260EA" w:rsidRPr="00E4546F" w:rsidRDefault="0047108F" w:rsidP="00A260EA">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povodu </w:t>
      </w:r>
      <w:r w:rsidR="00A260EA" w:rsidRPr="00E4546F">
        <w:rPr>
          <w:rFonts w:ascii="Arial" w:hAnsi="Arial" w:cs="Arial"/>
          <w:color w:val="595959" w:themeColor="text1" w:themeTint="A6"/>
          <w:sz w:val="22"/>
          <w:szCs w:val="22"/>
        </w:rPr>
        <w:t>Europskog tjedna mladih</w:t>
      </w:r>
      <w:r w:rsidRPr="00E4546F">
        <w:rPr>
          <w:rFonts w:ascii="Arial" w:hAnsi="Arial" w:cs="Arial"/>
          <w:color w:val="595959" w:themeColor="text1" w:themeTint="A6"/>
          <w:sz w:val="22"/>
          <w:szCs w:val="22"/>
        </w:rPr>
        <w:t>,</w:t>
      </w:r>
      <w:r w:rsidR="00A260EA" w:rsidRPr="00E4546F">
        <w:rPr>
          <w:rFonts w:ascii="Arial" w:hAnsi="Arial" w:cs="Arial"/>
          <w:color w:val="595959" w:themeColor="text1" w:themeTint="A6"/>
          <w:sz w:val="22"/>
          <w:szCs w:val="22"/>
        </w:rPr>
        <w:t xml:space="preserve"> koji </w:t>
      </w:r>
      <w:r w:rsidRPr="00E4546F">
        <w:rPr>
          <w:rFonts w:ascii="Arial" w:hAnsi="Arial" w:cs="Arial"/>
          <w:color w:val="595959" w:themeColor="text1" w:themeTint="A6"/>
          <w:sz w:val="22"/>
          <w:szCs w:val="22"/>
        </w:rPr>
        <w:t xml:space="preserve">je obilježen </w:t>
      </w:r>
      <w:r w:rsidR="00A260EA" w:rsidRPr="00E4546F">
        <w:rPr>
          <w:rFonts w:ascii="Arial" w:hAnsi="Arial" w:cs="Arial"/>
          <w:color w:val="595959" w:themeColor="text1" w:themeTint="A6"/>
          <w:sz w:val="22"/>
          <w:szCs w:val="22"/>
        </w:rPr>
        <w:t>od 24. do 30. svibnja</w:t>
      </w:r>
      <w:r w:rsidRPr="00E4546F">
        <w:rPr>
          <w:rFonts w:ascii="Arial" w:hAnsi="Arial" w:cs="Arial"/>
          <w:color w:val="595959" w:themeColor="text1" w:themeTint="A6"/>
          <w:sz w:val="22"/>
          <w:szCs w:val="22"/>
        </w:rPr>
        <w:t>,</w:t>
      </w:r>
      <w:r w:rsidR="00A260EA" w:rsidRPr="00E4546F">
        <w:rPr>
          <w:rFonts w:ascii="Arial" w:hAnsi="Arial" w:cs="Arial"/>
          <w:color w:val="595959" w:themeColor="text1" w:themeTint="A6"/>
          <w:sz w:val="22"/>
          <w:szCs w:val="22"/>
        </w:rPr>
        <w:t xml:space="preserve"> promovirane su mogućnosti za mlade u okviru programa Erasmus+ i Europske snage solidarnosti. Kampanja je obuhvatila promociju u medijima, plaćenu objavu na portalu </w:t>
      </w:r>
      <w:r w:rsidRPr="00E4546F">
        <w:rPr>
          <w:rFonts w:ascii="Arial" w:hAnsi="Arial" w:cs="Arial"/>
          <w:i/>
          <w:color w:val="595959" w:themeColor="text1" w:themeTint="A6"/>
          <w:sz w:val="22"/>
          <w:szCs w:val="22"/>
        </w:rPr>
        <w:t>Srednja</w:t>
      </w:r>
      <w:r w:rsidR="00A260EA" w:rsidRPr="00E4546F">
        <w:rPr>
          <w:rFonts w:ascii="Arial" w:hAnsi="Arial" w:cs="Arial"/>
          <w:i/>
          <w:color w:val="595959" w:themeColor="text1" w:themeTint="A6"/>
          <w:sz w:val="22"/>
          <w:szCs w:val="22"/>
        </w:rPr>
        <w:t>.hr</w:t>
      </w:r>
      <w:r w:rsidR="00A260EA" w:rsidRPr="00E4546F">
        <w:rPr>
          <w:rFonts w:ascii="Arial" w:hAnsi="Arial" w:cs="Arial"/>
          <w:color w:val="595959" w:themeColor="text1" w:themeTint="A6"/>
          <w:sz w:val="22"/>
          <w:szCs w:val="22"/>
        </w:rPr>
        <w:t xml:space="preserve">, izradu promotivnog videa te kampanju na društvenim mrežama Facebook, Instagram i </w:t>
      </w:r>
      <w:r w:rsidRPr="00E4546F">
        <w:rPr>
          <w:rFonts w:ascii="Arial" w:hAnsi="Arial" w:cs="Arial"/>
          <w:color w:val="595959" w:themeColor="text1" w:themeTint="A6"/>
          <w:sz w:val="22"/>
          <w:szCs w:val="22"/>
        </w:rPr>
        <w:t>YouTube</w:t>
      </w:r>
      <w:r w:rsidR="00A260EA" w:rsidRPr="00E4546F">
        <w:rPr>
          <w:rFonts w:ascii="Arial" w:hAnsi="Arial" w:cs="Arial"/>
          <w:color w:val="595959" w:themeColor="text1" w:themeTint="A6"/>
          <w:sz w:val="22"/>
          <w:szCs w:val="22"/>
        </w:rPr>
        <w:t xml:space="preserve">. Postignut je odličan interes medija te su, među ostalim, održana gostovanja u </w:t>
      </w:r>
      <w:r w:rsidRPr="00E4546F">
        <w:rPr>
          <w:rFonts w:ascii="Arial" w:hAnsi="Arial" w:cs="Arial"/>
          <w:color w:val="595959" w:themeColor="text1" w:themeTint="A6"/>
          <w:sz w:val="22"/>
          <w:szCs w:val="22"/>
        </w:rPr>
        <w:t xml:space="preserve">HTV-ovoj </w:t>
      </w:r>
      <w:r w:rsidR="00A260EA" w:rsidRPr="00E4546F">
        <w:rPr>
          <w:rFonts w:ascii="Arial" w:hAnsi="Arial" w:cs="Arial"/>
          <w:color w:val="595959" w:themeColor="text1" w:themeTint="A6"/>
          <w:sz w:val="22"/>
          <w:szCs w:val="22"/>
        </w:rPr>
        <w:t xml:space="preserve">emisiji </w:t>
      </w:r>
      <w:r w:rsidRPr="00E4546F">
        <w:rPr>
          <w:rFonts w:ascii="Arial" w:hAnsi="Arial" w:cs="Arial"/>
          <w:color w:val="595959" w:themeColor="text1" w:themeTint="A6"/>
          <w:sz w:val="22"/>
          <w:szCs w:val="22"/>
        </w:rPr>
        <w:t>„</w:t>
      </w:r>
      <w:r w:rsidR="00A260EA" w:rsidRPr="00E4546F">
        <w:rPr>
          <w:rFonts w:ascii="Arial" w:hAnsi="Arial" w:cs="Arial"/>
          <w:color w:val="595959" w:themeColor="text1" w:themeTint="A6"/>
          <w:sz w:val="22"/>
          <w:szCs w:val="22"/>
        </w:rPr>
        <w:t>Dobro jutro, Hrvatska</w:t>
      </w:r>
      <w:r w:rsidRPr="00E4546F">
        <w:rPr>
          <w:rFonts w:ascii="Arial" w:hAnsi="Arial" w:cs="Arial"/>
          <w:color w:val="595959" w:themeColor="text1" w:themeTint="A6"/>
          <w:sz w:val="22"/>
          <w:szCs w:val="22"/>
        </w:rPr>
        <w:t>“</w:t>
      </w:r>
      <w:r w:rsidR="00A260EA"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w:t>
      </w:r>
      <w:r w:rsidR="00A260EA" w:rsidRPr="00E4546F">
        <w:rPr>
          <w:rFonts w:ascii="Arial" w:hAnsi="Arial" w:cs="Arial"/>
          <w:color w:val="595959" w:themeColor="text1" w:themeTint="A6"/>
          <w:sz w:val="22"/>
          <w:szCs w:val="22"/>
        </w:rPr>
        <w:t>Civilno društvo</w:t>
      </w:r>
      <w:r w:rsidRPr="00E4546F">
        <w:rPr>
          <w:rFonts w:ascii="Arial" w:hAnsi="Arial" w:cs="Arial"/>
          <w:color w:val="595959" w:themeColor="text1" w:themeTint="A6"/>
          <w:sz w:val="22"/>
          <w:szCs w:val="22"/>
        </w:rPr>
        <w:t>“</w:t>
      </w:r>
      <w:r w:rsidR="00A260EA" w:rsidRPr="00E4546F">
        <w:rPr>
          <w:rFonts w:ascii="Arial" w:hAnsi="Arial" w:cs="Arial"/>
          <w:color w:val="595959" w:themeColor="text1" w:themeTint="A6"/>
          <w:sz w:val="22"/>
          <w:szCs w:val="22"/>
        </w:rPr>
        <w:t xml:space="preserve"> 1. programa Hrvatskog radija te u prilogu koji je emitiran u Dnevniku HTV-a, a informaciju su prenijeli i drugi relevantni mediji. Također, mogućnosti za mlade u okviru programa EU-a predstavljene su i na lokalnoj televiziji </w:t>
      </w:r>
      <w:r w:rsidR="00A260EA" w:rsidRPr="00E4546F">
        <w:rPr>
          <w:rFonts w:ascii="Arial" w:hAnsi="Arial" w:cs="Arial"/>
          <w:i/>
          <w:color w:val="595959" w:themeColor="text1" w:themeTint="A6"/>
          <w:sz w:val="22"/>
          <w:szCs w:val="22"/>
        </w:rPr>
        <w:t>Z1</w:t>
      </w:r>
      <w:r w:rsidR="00A260EA" w:rsidRPr="00E4546F">
        <w:rPr>
          <w:rFonts w:ascii="Arial" w:hAnsi="Arial" w:cs="Arial"/>
          <w:color w:val="595959" w:themeColor="text1" w:themeTint="A6"/>
          <w:sz w:val="22"/>
          <w:szCs w:val="22"/>
        </w:rPr>
        <w:t xml:space="preserve"> u sklopu javljanja uživo u emisiju </w:t>
      </w:r>
      <w:r w:rsidRPr="00E4546F">
        <w:rPr>
          <w:rFonts w:ascii="Arial" w:hAnsi="Arial" w:cs="Arial"/>
          <w:color w:val="595959" w:themeColor="text1" w:themeTint="A6"/>
          <w:sz w:val="22"/>
          <w:szCs w:val="22"/>
        </w:rPr>
        <w:t>„</w:t>
      </w:r>
      <w:r w:rsidR="00A260EA" w:rsidRPr="00E4546F">
        <w:rPr>
          <w:rFonts w:ascii="Arial" w:hAnsi="Arial" w:cs="Arial"/>
          <w:color w:val="595959" w:themeColor="text1" w:themeTint="A6"/>
          <w:sz w:val="22"/>
          <w:szCs w:val="22"/>
        </w:rPr>
        <w:t>Jutrogram</w:t>
      </w:r>
      <w:r w:rsidRPr="00E4546F">
        <w:rPr>
          <w:rFonts w:ascii="Arial" w:hAnsi="Arial" w:cs="Arial"/>
          <w:color w:val="595959" w:themeColor="text1" w:themeTint="A6"/>
          <w:sz w:val="22"/>
          <w:szCs w:val="22"/>
        </w:rPr>
        <w:t>“</w:t>
      </w:r>
      <w:r w:rsidR="00A260EA" w:rsidRPr="00E4546F">
        <w:rPr>
          <w:rFonts w:ascii="Arial" w:hAnsi="Arial" w:cs="Arial"/>
          <w:color w:val="595959" w:themeColor="text1" w:themeTint="A6"/>
          <w:sz w:val="22"/>
          <w:szCs w:val="22"/>
        </w:rPr>
        <w:t xml:space="preserve">. Kampanja na društvenim mrežama </w:t>
      </w:r>
      <w:r w:rsidRPr="00E4546F">
        <w:rPr>
          <w:rFonts w:ascii="Arial" w:hAnsi="Arial" w:cs="Arial"/>
          <w:color w:val="595959" w:themeColor="text1" w:themeTint="A6"/>
          <w:sz w:val="22"/>
          <w:szCs w:val="22"/>
        </w:rPr>
        <w:t xml:space="preserve">dosegla </w:t>
      </w:r>
      <w:r w:rsidR="00A260EA" w:rsidRPr="00E4546F">
        <w:rPr>
          <w:rFonts w:ascii="Arial" w:hAnsi="Arial" w:cs="Arial"/>
          <w:color w:val="595959" w:themeColor="text1" w:themeTint="A6"/>
          <w:sz w:val="22"/>
          <w:szCs w:val="22"/>
        </w:rPr>
        <w:t xml:space="preserve">je više od 102.000 korisnika Facebooka i Instagrama, promotivni video pregledan je više od 75.000 puta na </w:t>
      </w:r>
      <w:r w:rsidRPr="00E4546F">
        <w:rPr>
          <w:rFonts w:ascii="Arial" w:hAnsi="Arial" w:cs="Arial"/>
          <w:color w:val="595959" w:themeColor="text1" w:themeTint="A6"/>
          <w:sz w:val="22"/>
          <w:szCs w:val="22"/>
        </w:rPr>
        <w:t>YouTubeu</w:t>
      </w:r>
      <w:r w:rsidR="00A260EA" w:rsidRPr="00E4546F">
        <w:rPr>
          <w:rFonts w:ascii="Arial" w:hAnsi="Arial" w:cs="Arial"/>
          <w:color w:val="595959" w:themeColor="text1" w:themeTint="A6"/>
          <w:sz w:val="22"/>
          <w:szCs w:val="22"/>
        </w:rPr>
        <w:t xml:space="preserve">, a članak na portalu </w:t>
      </w:r>
      <w:r w:rsidRPr="00E4546F">
        <w:rPr>
          <w:rFonts w:ascii="Arial" w:hAnsi="Arial" w:cs="Arial"/>
          <w:i/>
          <w:color w:val="595959" w:themeColor="text1" w:themeTint="A6"/>
          <w:sz w:val="22"/>
          <w:szCs w:val="22"/>
        </w:rPr>
        <w:t>Srednja</w:t>
      </w:r>
      <w:r w:rsidR="00A260EA" w:rsidRPr="00E4546F">
        <w:rPr>
          <w:rFonts w:ascii="Arial" w:hAnsi="Arial" w:cs="Arial"/>
          <w:i/>
          <w:color w:val="595959" w:themeColor="text1" w:themeTint="A6"/>
          <w:sz w:val="22"/>
          <w:szCs w:val="22"/>
        </w:rPr>
        <w:t>.hr</w:t>
      </w:r>
      <w:r w:rsidR="00A260EA" w:rsidRPr="00E4546F">
        <w:rPr>
          <w:rFonts w:ascii="Arial" w:hAnsi="Arial" w:cs="Arial"/>
          <w:color w:val="595959" w:themeColor="text1" w:themeTint="A6"/>
          <w:sz w:val="22"/>
          <w:szCs w:val="22"/>
        </w:rPr>
        <w:t xml:space="preserve"> bio je prikazan 35.295 puta na društvenim mrežama.</w:t>
      </w:r>
    </w:p>
    <w:p w14:paraId="7473A2A4"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13336790" w14:textId="77777777"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Promocija Europassovih digitalnih vjerodajnica</w:t>
      </w:r>
    </w:p>
    <w:p w14:paraId="3618CE10" w14:textId="755F9DED"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U svibnju je provedena kampanja za promociju Europassovih digitalnih vjerodajnica. Okosnica kampanje bi</w:t>
      </w:r>
      <w:r w:rsidR="00B66232" w:rsidRPr="00E4546F">
        <w:rPr>
          <w:rFonts w:ascii="Arial" w:hAnsi="Arial" w:cs="Arial"/>
          <w:color w:val="595959" w:themeColor="text1" w:themeTint="A6"/>
          <w:sz w:val="22"/>
          <w:szCs w:val="22"/>
        </w:rPr>
        <w:t>l</w:t>
      </w:r>
      <w:r w:rsidRPr="00E4546F">
        <w:rPr>
          <w:rFonts w:ascii="Arial" w:hAnsi="Arial" w:cs="Arial"/>
          <w:color w:val="595959" w:themeColor="text1" w:themeTint="A6"/>
          <w:sz w:val="22"/>
          <w:szCs w:val="22"/>
        </w:rPr>
        <w:t xml:space="preserve">o je međunarodno </w:t>
      </w:r>
      <w:r w:rsidR="00B66232" w:rsidRPr="00E4546F">
        <w:rPr>
          <w:rFonts w:ascii="Arial" w:hAnsi="Arial" w:cs="Arial"/>
          <w:i/>
          <w:iCs/>
          <w:color w:val="595959" w:themeColor="text1" w:themeTint="A6"/>
          <w:sz w:val="22"/>
          <w:szCs w:val="22"/>
        </w:rPr>
        <w:t>online</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događanje </w:t>
      </w:r>
      <w:r w:rsidRPr="00E4546F">
        <w:rPr>
          <w:rFonts w:ascii="Arial" w:hAnsi="Arial" w:cs="Arial"/>
          <w:i/>
          <w:iCs/>
          <w:color w:val="595959" w:themeColor="text1" w:themeTint="A6"/>
          <w:sz w:val="22"/>
          <w:szCs w:val="22"/>
        </w:rPr>
        <w:t>Europass digital credentials to future-proof your potentials</w:t>
      </w:r>
      <w:r w:rsidRPr="00E4546F">
        <w:rPr>
          <w:rFonts w:ascii="Arial" w:hAnsi="Arial" w:cs="Arial"/>
          <w:color w:val="595959" w:themeColor="text1" w:themeTint="A6"/>
          <w:sz w:val="22"/>
          <w:szCs w:val="22"/>
        </w:rPr>
        <w:t xml:space="preserve"> održano 10. </w:t>
      </w:r>
      <w:r w:rsidR="00CD5DC5" w:rsidRPr="00E4546F">
        <w:rPr>
          <w:rFonts w:ascii="Arial" w:hAnsi="Arial" w:cs="Arial"/>
          <w:color w:val="595959" w:themeColor="text1" w:themeTint="A6"/>
          <w:sz w:val="22"/>
          <w:szCs w:val="22"/>
        </w:rPr>
        <w:t>s</w:t>
      </w:r>
      <w:r w:rsidRPr="00E4546F">
        <w:rPr>
          <w:rFonts w:ascii="Arial" w:hAnsi="Arial" w:cs="Arial"/>
          <w:color w:val="595959" w:themeColor="text1" w:themeTint="A6"/>
          <w:sz w:val="22"/>
          <w:szCs w:val="22"/>
        </w:rPr>
        <w:t xml:space="preserve">vibnja 2021., a organizirano u suradnji s Europskom </w:t>
      </w:r>
      <w:r w:rsidRPr="00E4546F">
        <w:rPr>
          <w:rFonts w:ascii="Arial" w:hAnsi="Arial" w:cs="Arial"/>
          <w:color w:val="595959" w:themeColor="text1" w:themeTint="A6"/>
          <w:sz w:val="22"/>
          <w:szCs w:val="22"/>
        </w:rPr>
        <w:lastRenderedPageBreak/>
        <w:t xml:space="preserve">komisijom i Sveučilištem u Splitu. Za potrebe kampanje izrađen je niz vizuala, snimljen je </w:t>
      </w:r>
      <w:hyperlink r:id="rId57" w:history="1">
        <w:r w:rsidRPr="00E4546F">
          <w:rPr>
            <w:rFonts w:ascii="Arial" w:hAnsi="Arial" w:cs="Arial"/>
            <w:color w:val="595959" w:themeColor="text1" w:themeTint="A6"/>
            <w:sz w:val="22"/>
            <w:szCs w:val="22"/>
          </w:rPr>
          <w:t>promotivni video</w:t>
        </w:r>
      </w:hyperlink>
      <w:r w:rsidRPr="00E4546F">
        <w:rPr>
          <w:rFonts w:ascii="Arial" w:hAnsi="Arial" w:cs="Arial"/>
          <w:color w:val="595959" w:themeColor="text1" w:themeTint="A6"/>
          <w:sz w:val="22"/>
          <w:szCs w:val="22"/>
        </w:rPr>
        <w:t xml:space="preserve"> o izdanim vjerodajnicama u suradnji sa Sveučilištem u Splitu te </w:t>
      </w:r>
      <w:hyperlink r:id="rId58" w:history="1">
        <w:r w:rsidRPr="00E4546F">
          <w:rPr>
            <w:rFonts w:ascii="Arial" w:hAnsi="Arial" w:cs="Arial"/>
            <w:color w:val="595959" w:themeColor="text1" w:themeTint="A6"/>
            <w:sz w:val="22"/>
            <w:szCs w:val="22"/>
          </w:rPr>
          <w:t xml:space="preserve">drugi video o </w:t>
        </w:r>
        <w:r w:rsidR="00B66232" w:rsidRPr="00E4546F">
          <w:rPr>
            <w:rFonts w:ascii="Arial" w:hAnsi="Arial" w:cs="Arial"/>
            <w:color w:val="595959" w:themeColor="text1" w:themeTint="A6"/>
            <w:sz w:val="22"/>
            <w:szCs w:val="22"/>
          </w:rPr>
          <w:t xml:space="preserve">studiju </w:t>
        </w:r>
        <w:r w:rsidRPr="00E4546F">
          <w:rPr>
            <w:rFonts w:ascii="Arial" w:hAnsi="Arial" w:cs="Arial"/>
            <w:color w:val="595959" w:themeColor="text1" w:themeTint="A6"/>
            <w:sz w:val="22"/>
            <w:szCs w:val="22"/>
          </w:rPr>
          <w:t>na temu Priloga svjedodžbi</w:t>
        </w:r>
      </w:hyperlink>
      <w:r w:rsidRPr="00E4546F">
        <w:rPr>
          <w:rFonts w:ascii="Arial" w:hAnsi="Arial" w:cs="Arial"/>
          <w:color w:val="595959" w:themeColor="text1" w:themeTint="A6"/>
          <w:sz w:val="22"/>
          <w:szCs w:val="22"/>
        </w:rPr>
        <w:t xml:space="preserve">, a provedena je i </w:t>
      </w:r>
      <w:r w:rsidR="00B66232" w:rsidRPr="00E4546F">
        <w:rPr>
          <w:rFonts w:ascii="Arial" w:hAnsi="Arial" w:cs="Arial"/>
          <w:color w:val="595959" w:themeColor="text1" w:themeTint="A6"/>
          <w:sz w:val="22"/>
          <w:szCs w:val="22"/>
        </w:rPr>
        <w:t xml:space="preserve">izravna </w:t>
      </w:r>
      <w:r w:rsidRPr="00E4546F">
        <w:rPr>
          <w:rFonts w:ascii="Arial" w:hAnsi="Arial" w:cs="Arial"/>
          <w:color w:val="595959" w:themeColor="text1" w:themeTint="A6"/>
          <w:sz w:val="22"/>
          <w:szCs w:val="22"/>
        </w:rPr>
        <w:t xml:space="preserve">komunikacija </w:t>
      </w:r>
      <w:r w:rsidR="00B66232" w:rsidRPr="00E4546F">
        <w:rPr>
          <w:rFonts w:ascii="Arial" w:hAnsi="Arial" w:cs="Arial"/>
          <w:color w:val="595959" w:themeColor="text1" w:themeTint="A6"/>
          <w:sz w:val="22"/>
          <w:szCs w:val="22"/>
        </w:rPr>
        <w:t xml:space="preserve">s </w:t>
      </w:r>
      <w:r w:rsidRPr="00E4546F">
        <w:rPr>
          <w:rFonts w:ascii="Arial" w:hAnsi="Arial" w:cs="Arial"/>
          <w:color w:val="595959" w:themeColor="text1" w:themeTint="A6"/>
          <w:sz w:val="22"/>
          <w:szCs w:val="22"/>
        </w:rPr>
        <w:t>medijima</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koji su odlično popratili događanje i kampanju. Objave su bile dvojezične, a događanje je održano na engleskom jeziku. Uoči, za vrijeme i nakon kampanje</w:t>
      </w:r>
      <w:r w:rsidR="00B66232" w:rsidRPr="00E4546F">
        <w:rPr>
          <w:rFonts w:ascii="Arial" w:hAnsi="Arial" w:cs="Arial"/>
          <w:color w:val="595959" w:themeColor="text1" w:themeTint="A6"/>
          <w:sz w:val="22"/>
          <w:szCs w:val="22"/>
        </w:rPr>
        <w:t xml:space="preserve"> održavala se </w:t>
      </w:r>
      <w:r w:rsidRPr="00E4546F">
        <w:rPr>
          <w:rFonts w:ascii="Arial" w:hAnsi="Arial" w:cs="Arial"/>
          <w:color w:val="595959" w:themeColor="text1" w:themeTint="A6"/>
          <w:sz w:val="22"/>
          <w:szCs w:val="22"/>
        </w:rPr>
        <w:t>odlična suradnju s Europassovom središnjicom – kolege su dijelili agencijske objave na svojim stranicama</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kao i nacionalni Europassovi centri u drugim zemljama. Reakcije su bile pozitivne, a komentari pohvalni.</w:t>
      </w:r>
    </w:p>
    <w:p w14:paraId="2E0C9FAE" w14:textId="116293B0"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Kampanja na Facebooku </w:t>
      </w:r>
      <w:r w:rsidR="00B66232" w:rsidRPr="00E4546F">
        <w:rPr>
          <w:rFonts w:ascii="Arial" w:hAnsi="Arial" w:cs="Arial"/>
          <w:color w:val="595959" w:themeColor="text1" w:themeTint="A6"/>
          <w:sz w:val="22"/>
          <w:szCs w:val="22"/>
        </w:rPr>
        <w:t xml:space="preserve">dosegla </w:t>
      </w:r>
      <w:r w:rsidRPr="00E4546F">
        <w:rPr>
          <w:rFonts w:ascii="Arial" w:hAnsi="Arial" w:cs="Arial"/>
          <w:color w:val="595959" w:themeColor="text1" w:themeTint="A6"/>
          <w:sz w:val="22"/>
          <w:szCs w:val="22"/>
        </w:rPr>
        <w:t xml:space="preserve">je 64.875 korisnika, video na </w:t>
      </w:r>
      <w:r w:rsidR="00B66232" w:rsidRPr="00E4546F">
        <w:rPr>
          <w:rFonts w:ascii="Arial" w:hAnsi="Arial" w:cs="Arial"/>
          <w:color w:val="595959" w:themeColor="text1" w:themeTint="A6"/>
          <w:sz w:val="22"/>
          <w:szCs w:val="22"/>
        </w:rPr>
        <w:t xml:space="preserve">YouTubeu </w:t>
      </w:r>
      <w:r w:rsidRPr="00E4546F">
        <w:rPr>
          <w:rFonts w:ascii="Arial" w:hAnsi="Arial" w:cs="Arial"/>
          <w:color w:val="595959" w:themeColor="text1" w:themeTint="A6"/>
          <w:sz w:val="22"/>
          <w:szCs w:val="22"/>
        </w:rPr>
        <w:t>pregledan je 33.727 puta, a LinkedIn 23.599 puta.</w:t>
      </w:r>
    </w:p>
    <w:p w14:paraId="3556936E"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0B008DFC" w14:textId="77777777"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Analiza medijskih objava pokazala je nastavak dobrog medijskog odaziva</w:t>
      </w:r>
    </w:p>
    <w:p w14:paraId="2F53A529" w14:textId="65E7354F"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U 2021. godini 292 </w:t>
      </w:r>
      <w:r w:rsidR="00B66232" w:rsidRPr="00E4546F">
        <w:rPr>
          <w:rFonts w:ascii="Arial" w:hAnsi="Arial" w:cs="Arial"/>
          <w:color w:val="595959" w:themeColor="text1" w:themeTint="A6"/>
          <w:sz w:val="22"/>
          <w:szCs w:val="22"/>
        </w:rPr>
        <w:t xml:space="preserve">odabrana tiskana </w:t>
      </w:r>
      <w:r w:rsidRPr="00E4546F">
        <w:rPr>
          <w:rFonts w:ascii="Arial" w:hAnsi="Arial" w:cs="Arial"/>
          <w:color w:val="595959" w:themeColor="text1" w:themeTint="A6"/>
          <w:sz w:val="22"/>
          <w:szCs w:val="22"/>
        </w:rPr>
        <w:t xml:space="preserve">i </w:t>
      </w:r>
      <w:r w:rsidR="00B66232" w:rsidRPr="00E4546F">
        <w:rPr>
          <w:rFonts w:ascii="Arial" w:hAnsi="Arial" w:cs="Arial"/>
          <w:color w:val="595959" w:themeColor="text1" w:themeTint="A6"/>
          <w:sz w:val="22"/>
          <w:szCs w:val="22"/>
        </w:rPr>
        <w:t xml:space="preserve">elektronička </w:t>
      </w:r>
      <w:r w:rsidRPr="00E4546F">
        <w:rPr>
          <w:rFonts w:ascii="Arial" w:hAnsi="Arial" w:cs="Arial"/>
          <w:color w:val="595959" w:themeColor="text1" w:themeTint="A6"/>
          <w:sz w:val="22"/>
          <w:szCs w:val="22"/>
        </w:rPr>
        <w:t xml:space="preserve">medija </w:t>
      </w:r>
      <w:r w:rsidR="00B66232" w:rsidRPr="00E4546F">
        <w:rPr>
          <w:rFonts w:ascii="Arial" w:hAnsi="Arial" w:cs="Arial"/>
          <w:color w:val="595959" w:themeColor="text1" w:themeTint="A6"/>
          <w:sz w:val="22"/>
          <w:szCs w:val="22"/>
        </w:rPr>
        <w:t xml:space="preserve">objavila su </w:t>
      </w:r>
      <w:r w:rsidRPr="00E4546F">
        <w:rPr>
          <w:rFonts w:ascii="Arial" w:hAnsi="Arial" w:cs="Arial"/>
          <w:color w:val="595959" w:themeColor="text1" w:themeTint="A6"/>
          <w:sz w:val="22"/>
          <w:szCs w:val="22"/>
        </w:rPr>
        <w:t xml:space="preserve">ukupno 3667 priloga. Medijske objave mogao je zapaziti svaki stanovnik Hrvatske u dobi od 18 do 75 godina jer su </w:t>
      </w:r>
      <w:r w:rsidR="00B66232" w:rsidRPr="00E4546F">
        <w:rPr>
          <w:rFonts w:ascii="Arial" w:hAnsi="Arial" w:cs="Arial"/>
          <w:color w:val="595959" w:themeColor="text1" w:themeTint="A6"/>
          <w:sz w:val="22"/>
          <w:szCs w:val="22"/>
        </w:rPr>
        <w:t xml:space="preserve">objavljene </w:t>
      </w:r>
      <w:r w:rsidRPr="00E4546F">
        <w:rPr>
          <w:rFonts w:ascii="Arial" w:hAnsi="Arial" w:cs="Arial"/>
          <w:color w:val="595959" w:themeColor="text1" w:themeTint="A6"/>
          <w:sz w:val="22"/>
          <w:szCs w:val="22"/>
        </w:rPr>
        <w:t>u glavnim informativnim emisijama svih nacionalnih televizija.</w:t>
      </w:r>
    </w:p>
    <w:p w14:paraId="36F3DA9B"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44163570" w14:textId="71F501CC"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Ključne tri teme bile su Erasmus+, ECTS</w:t>
      </w:r>
      <w:r w:rsidR="00B66232" w:rsidRPr="00E4546F">
        <w:rPr>
          <w:rFonts w:ascii="Arial" w:hAnsi="Arial" w:cs="Arial"/>
          <w:color w:val="595959" w:themeColor="text1" w:themeTint="A6"/>
          <w:sz w:val="22"/>
          <w:szCs w:val="22"/>
        </w:rPr>
        <w:t xml:space="preserve"> – </w:t>
      </w:r>
      <w:r w:rsidRPr="00E4546F">
        <w:rPr>
          <w:rFonts w:ascii="Arial" w:hAnsi="Arial" w:cs="Arial"/>
          <w:color w:val="595959" w:themeColor="text1" w:themeTint="A6"/>
          <w:sz w:val="22"/>
          <w:szCs w:val="22"/>
        </w:rPr>
        <w:t>Europski sustav prijenosa i prikupljanja bodova i Agencija za mobilnost i programe EU</w:t>
      </w:r>
      <w:r w:rsidR="00B66232" w:rsidRPr="00E4546F">
        <w:rPr>
          <w:rFonts w:ascii="Arial" w:hAnsi="Arial" w:cs="Arial"/>
          <w:color w:val="595959" w:themeColor="text1" w:themeTint="A6"/>
          <w:sz w:val="22"/>
          <w:szCs w:val="22"/>
        </w:rPr>
        <w:t>-a</w:t>
      </w:r>
      <w:r w:rsidRPr="00E4546F">
        <w:rPr>
          <w:rFonts w:ascii="Arial" w:hAnsi="Arial" w:cs="Arial"/>
          <w:color w:val="595959" w:themeColor="text1" w:themeTint="A6"/>
          <w:sz w:val="22"/>
          <w:szCs w:val="22"/>
        </w:rPr>
        <w:t>.</w:t>
      </w:r>
    </w:p>
    <w:p w14:paraId="230CEE51"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421F7118" w14:textId="7D8EEC5F"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r w:rsidRPr="00E4546F">
        <w:rPr>
          <w:rFonts w:ascii="Arial" w:hAnsi="Arial" w:cs="Arial"/>
          <w:color w:val="595959" w:themeColor="text1" w:themeTint="A6"/>
          <w:sz w:val="22"/>
          <w:szCs w:val="22"/>
        </w:rPr>
        <w:t xml:space="preserve">Najaktivniji po vrsti medija su </w:t>
      </w:r>
      <w:r w:rsidR="00B66232" w:rsidRPr="00E4546F">
        <w:rPr>
          <w:rFonts w:ascii="Arial" w:hAnsi="Arial" w:cs="Arial"/>
          <w:color w:val="595959" w:themeColor="text1" w:themeTint="A6"/>
          <w:sz w:val="22"/>
          <w:szCs w:val="22"/>
        </w:rPr>
        <w:t xml:space="preserve">internetski </w:t>
      </w:r>
      <w:r w:rsidRPr="00E4546F">
        <w:rPr>
          <w:rFonts w:ascii="Arial" w:hAnsi="Arial" w:cs="Arial"/>
          <w:color w:val="595959" w:themeColor="text1" w:themeTint="A6"/>
          <w:sz w:val="22"/>
          <w:szCs w:val="22"/>
        </w:rPr>
        <w:t>portali s 2087 objava</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 xml:space="preserve"> što čini 57</w:t>
      </w:r>
      <w:r w:rsidR="0088144B">
        <w:rPr>
          <w:rFonts w:ascii="Arial" w:hAnsi="Arial" w:cs="Arial"/>
          <w:color w:val="595959" w:themeColor="text1" w:themeTint="A6"/>
          <w:sz w:val="22"/>
          <w:szCs w:val="22"/>
        </w:rPr>
        <w:t xml:space="preserve"> </w:t>
      </w:r>
      <w:r w:rsidRPr="00E4546F">
        <w:rPr>
          <w:rFonts w:ascii="Arial" w:hAnsi="Arial" w:cs="Arial"/>
          <w:color w:val="595959" w:themeColor="text1" w:themeTint="A6"/>
          <w:sz w:val="22"/>
          <w:szCs w:val="22"/>
        </w:rPr>
        <w:t>% ukupnog broja objava u svim medijima.</w:t>
      </w:r>
    </w:p>
    <w:p w14:paraId="4B426D20"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4E61426F" w14:textId="20E8779C"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bookmarkStart w:id="128" w:name="_Hlk96939390"/>
      <w:r w:rsidRPr="00E4546F">
        <w:rPr>
          <w:rFonts w:ascii="Arial" w:hAnsi="Arial" w:cs="Arial"/>
          <w:color w:val="595959" w:themeColor="text1" w:themeTint="A6"/>
          <w:sz w:val="22"/>
          <w:szCs w:val="22"/>
        </w:rPr>
        <w:t>Komercijalna vrijednost priloga procijenjena je na 32</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661.295 kn, a ukupna promidžbeno</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komunikacijska vrijednost 123</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595.545 kn. Komercijalna i promidžbeno</w:t>
      </w:r>
      <w:r w:rsidR="00B66232" w:rsidRPr="00E4546F">
        <w:rPr>
          <w:rFonts w:ascii="Arial" w:hAnsi="Arial" w:cs="Arial"/>
          <w:color w:val="595959" w:themeColor="text1" w:themeTint="A6"/>
          <w:sz w:val="22"/>
          <w:szCs w:val="22"/>
        </w:rPr>
        <w:t>-</w:t>
      </w:r>
      <w:r w:rsidRPr="00E4546F">
        <w:rPr>
          <w:rFonts w:ascii="Arial" w:hAnsi="Arial" w:cs="Arial"/>
          <w:color w:val="595959" w:themeColor="text1" w:themeTint="A6"/>
          <w:sz w:val="22"/>
          <w:szCs w:val="22"/>
        </w:rPr>
        <w:t>komunikacijska vrijednost bile su najveće upravo u razdobljima najintenzivnijih aktivnosti.</w:t>
      </w:r>
    </w:p>
    <w:bookmarkEnd w:id="128"/>
    <w:p w14:paraId="043E860D" w14:textId="77777777" w:rsidR="00A260EA" w:rsidRPr="00E4546F" w:rsidRDefault="00A260EA" w:rsidP="00A260EA">
      <w:pPr>
        <w:pStyle w:val="paragraph"/>
        <w:spacing w:beforeAutospacing="0" w:afterAutospacing="0"/>
        <w:jc w:val="both"/>
        <w:rPr>
          <w:rFonts w:ascii="Arial" w:hAnsi="Arial" w:cs="Arial"/>
          <w:color w:val="595959" w:themeColor="text1" w:themeTint="A6"/>
          <w:sz w:val="22"/>
          <w:szCs w:val="22"/>
        </w:rPr>
      </w:pPr>
    </w:p>
    <w:p w14:paraId="6DA95F83" w14:textId="7E33B291" w:rsidR="00A260EA" w:rsidRPr="00E4546F" w:rsidRDefault="00A260EA" w:rsidP="00A260EA">
      <w:pPr>
        <w:pStyle w:val="paragraph"/>
        <w:spacing w:beforeAutospacing="0" w:afterAutospacing="0"/>
        <w:rPr>
          <w:rFonts w:ascii="Arial" w:hAnsi="Arial" w:cs="Arial"/>
          <w:b/>
          <w:bCs/>
          <w:color w:val="595959" w:themeColor="text1" w:themeTint="A6"/>
          <w:sz w:val="22"/>
          <w:szCs w:val="22"/>
        </w:rPr>
      </w:pPr>
      <w:r w:rsidRPr="00E4546F">
        <w:rPr>
          <w:rFonts w:ascii="Arial" w:hAnsi="Arial" w:cs="Arial"/>
          <w:b/>
          <w:bCs/>
          <w:color w:val="595959" w:themeColor="text1" w:themeTint="A6"/>
          <w:sz w:val="22"/>
          <w:szCs w:val="22"/>
        </w:rPr>
        <w:t xml:space="preserve">Aktivnosti vezane </w:t>
      </w:r>
      <w:r w:rsidR="00B66232" w:rsidRPr="00E4546F">
        <w:rPr>
          <w:rFonts w:ascii="Arial" w:hAnsi="Arial" w:cs="Arial"/>
          <w:b/>
          <w:bCs/>
          <w:color w:val="595959" w:themeColor="text1" w:themeTint="A6"/>
          <w:sz w:val="22"/>
          <w:szCs w:val="22"/>
        </w:rPr>
        <w:t xml:space="preserve">uz </w:t>
      </w:r>
      <w:r w:rsidRPr="00E4546F">
        <w:rPr>
          <w:rFonts w:ascii="Arial" w:hAnsi="Arial" w:cs="Arial"/>
          <w:b/>
          <w:bCs/>
          <w:color w:val="595959" w:themeColor="text1" w:themeTint="A6"/>
          <w:sz w:val="22"/>
          <w:szCs w:val="22"/>
        </w:rPr>
        <w:t xml:space="preserve">uključivanje i raznolikost, pristupačnost i zeleno poslovanje </w:t>
      </w:r>
    </w:p>
    <w:p w14:paraId="15C206AD" w14:textId="2056549F" w:rsidR="00A260EA" w:rsidRPr="00E4546F" w:rsidRDefault="00B66232" w:rsidP="00A260E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 xml:space="preserve">Radi </w:t>
      </w:r>
      <w:r w:rsidR="00A260EA" w:rsidRPr="00E4546F">
        <w:rPr>
          <w:rFonts w:ascii="Arial" w:hAnsi="Arial" w:cs="Arial"/>
          <w:color w:val="595959" w:themeColor="text1" w:themeTint="A6"/>
          <w:sz w:val="22"/>
          <w:szCs w:val="22"/>
          <w:lang w:eastAsia="hr-HR"/>
        </w:rPr>
        <w:t xml:space="preserve">integriranja načela uključivosti, jednakih načela i raznolikosti u svoje djelovanje, Agencija je usvojila </w:t>
      </w:r>
      <w:hyperlink r:id="rId59" w:history="1">
        <w:r w:rsidR="00A260EA" w:rsidRPr="00E4546F">
          <w:rPr>
            <w:rFonts w:ascii="Arial" w:hAnsi="Arial" w:cs="Arial"/>
            <w:color w:val="595959" w:themeColor="text1" w:themeTint="A6"/>
            <w:sz w:val="22"/>
            <w:szCs w:val="22"/>
            <w:lang w:eastAsia="hr-HR"/>
          </w:rPr>
          <w:t>Akcijski plan za uključivanje i raznolikost u okviru programa Erasmus+ i Europske snage solidarnosti</w:t>
        </w:r>
      </w:hyperlink>
      <w:r w:rsidR="00A260EA" w:rsidRPr="00E4546F">
        <w:rPr>
          <w:rFonts w:ascii="Arial" w:hAnsi="Arial" w:cs="Arial"/>
          <w:color w:val="595959" w:themeColor="text1" w:themeTint="A6"/>
          <w:sz w:val="22"/>
          <w:szCs w:val="22"/>
          <w:lang w:eastAsia="hr-HR"/>
        </w:rPr>
        <w:t xml:space="preserve"> koji sadrži niz aktivnosti za povećanje broja sudionika smanjenih mogućnosti u programima Erasmus+ i Europske snage solidarnosti.</w:t>
      </w:r>
    </w:p>
    <w:p w14:paraId="4F86C57B" w14:textId="565542B9" w:rsidR="00A260EA" w:rsidRPr="00E4546F" w:rsidRDefault="00A260EA" w:rsidP="00A260EA">
      <w:pPr>
        <w:jc w:val="both"/>
        <w:rPr>
          <w:rFonts w:ascii="Arial" w:hAnsi="Arial" w:cs="Arial"/>
          <w:color w:val="595959" w:themeColor="text1" w:themeTint="A6"/>
          <w:sz w:val="22"/>
          <w:szCs w:val="22"/>
          <w:lang w:eastAsia="hr-HR"/>
        </w:rPr>
      </w:pPr>
      <w:r w:rsidRPr="00E4546F">
        <w:rPr>
          <w:rFonts w:ascii="Arial" w:hAnsi="Arial" w:cs="Arial"/>
          <w:color w:val="595959" w:themeColor="text1" w:themeTint="A6"/>
          <w:sz w:val="22"/>
          <w:szCs w:val="22"/>
          <w:lang w:eastAsia="hr-HR"/>
        </w:rPr>
        <w:t>Dana 1. lipnja 2021. započete su redovite objave za promociju dimenzije uključivosti programa Erasmus+ i Europske snage solidarnosti</w:t>
      </w:r>
      <w:r w:rsidR="00B6623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što je jedan od prioriteta ovih programa u </w:t>
      </w:r>
      <w:r w:rsidR="00B66232" w:rsidRPr="00E4546F">
        <w:rPr>
          <w:rFonts w:ascii="Arial" w:hAnsi="Arial" w:cs="Arial"/>
          <w:color w:val="595959" w:themeColor="text1" w:themeTint="A6"/>
          <w:sz w:val="22"/>
          <w:szCs w:val="22"/>
          <w:lang w:eastAsia="hr-HR"/>
        </w:rPr>
        <w:t xml:space="preserve">novom </w:t>
      </w:r>
      <w:r w:rsidRPr="00E4546F">
        <w:rPr>
          <w:rFonts w:ascii="Arial" w:hAnsi="Arial" w:cs="Arial"/>
          <w:color w:val="595959" w:themeColor="text1" w:themeTint="A6"/>
          <w:sz w:val="22"/>
          <w:szCs w:val="22"/>
          <w:lang w:eastAsia="hr-HR"/>
        </w:rPr>
        <w:t xml:space="preserve">razdoblju. Objave su objavljivane na društvenim mrežama svakog četvrtka u sklopu </w:t>
      </w:r>
      <w:r w:rsidR="00B6623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Inkluzivnog četvrtka</w:t>
      </w:r>
      <w:r w:rsidR="00B66232"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a ponekad i drugim danima. Također, na temu uključivanja objavljivani su članci i publikacije na mrežnoj stranici </w:t>
      </w:r>
      <w:hyperlink r:id="rId60">
        <w:r w:rsidRPr="00E4546F">
          <w:rPr>
            <w:rFonts w:ascii="Arial" w:hAnsi="Arial" w:cs="Arial"/>
            <w:color w:val="595959" w:themeColor="text1" w:themeTint="A6"/>
            <w:sz w:val="22"/>
            <w:szCs w:val="22"/>
            <w:lang w:eastAsia="hr-HR"/>
          </w:rPr>
          <w:t>www.ampeu.hr</w:t>
        </w:r>
      </w:hyperlink>
      <w:r w:rsidRPr="00E4546F">
        <w:rPr>
          <w:rFonts w:ascii="Arial" w:hAnsi="Arial" w:cs="Arial"/>
          <w:color w:val="595959" w:themeColor="text1" w:themeTint="A6"/>
          <w:lang w:eastAsia="hr-HR"/>
        </w:rPr>
        <w:t xml:space="preserve">. </w:t>
      </w:r>
      <w:r w:rsidRPr="00E4546F">
        <w:rPr>
          <w:rFonts w:ascii="Arial" w:hAnsi="Arial" w:cs="Arial"/>
          <w:color w:val="595959" w:themeColor="text1" w:themeTint="A6"/>
          <w:sz w:val="22"/>
          <w:szCs w:val="22"/>
          <w:lang w:eastAsia="hr-HR"/>
        </w:rPr>
        <w:t xml:space="preserve">Izrađen je i promotivni video koji donosi lijepu inkluzivnu priču pod nazivom </w:t>
      </w:r>
      <w:hyperlink r:id="rId61">
        <w:r w:rsidRPr="00E4546F">
          <w:rPr>
            <w:rFonts w:ascii="Arial" w:hAnsi="Arial" w:cs="Arial"/>
            <w:color w:val="595959" w:themeColor="text1" w:themeTint="A6"/>
            <w:sz w:val="22"/>
            <w:szCs w:val="22"/>
            <w:lang w:eastAsia="hr-HR"/>
          </w:rPr>
          <w:t>Europske snage solidarnosti: Pokretači solidarnosti iz ROJC-a</w:t>
        </w:r>
      </w:hyperlink>
      <w:r w:rsidRPr="00E4546F">
        <w:rPr>
          <w:rFonts w:ascii="Arial" w:hAnsi="Arial" w:cs="Arial"/>
          <w:color w:val="595959" w:themeColor="text1" w:themeTint="A6"/>
          <w:sz w:val="22"/>
          <w:szCs w:val="22"/>
          <w:lang w:eastAsia="hr-HR"/>
        </w:rPr>
        <w:t>.</w:t>
      </w:r>
      <w:r w:rsidR="00CD5DC5"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Kako bi videomaterijali bili pristupačniji osobama s manje mogućnosti</w:t>
      </w:r>
      <w:r w:rsidR="00B66232"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w:t>
      </w:r>
      <w:r w:rsidR="00067DBE" w:rsidRPr="00E4546F">
        <w:rPr>
          <w:rFonts w:ascii="Arial" w:hAnsi="Arial" w:cs="Arial"/>
          <w:color w:val="595959" w:themeColor="text1" w:themeTint="A6"/>
          <w:sz w:val="22"/>
          <w:szCs w:val="22"/>
          <w:lang w:eastAsia="hr-HR"/>
        </w:rPr>
        <w:t xml:space="preserve">za </w:t>
      </w:r>
      <w:r w:rsidR="00CD5DC5" w:rsidRPr="00E4546F">
        <w:rPr>
          <w:rFonts w:ascii="Arial" w:hAnsi="Arial" w:cs="Arial"/>
          <w:color w:val="595959" w:themeColor="text1" w:themeTint="A6"/>
          <w:sz w:val="22"/>
          <w:szCs w:val="22"/>
          <w:lang w:eastAsia="hr-HR"/>
        </w:rPr>
        <w:t>većin</w:t>
      </w:r>
      <w:r w:rsidR="00067DBE" w:rsidRPr="00E4546F">
        <w:rPr>
          <w:rFonts w:ascii="Arial" w:hAnsi="Arial" w:cs="Arial"/>
          <w:color w:val="595959" w:themeColor="text1" w:themeTint="A6"/>
          <w:sz w:val="22"/>
          <w:szCs w:val="22"/>
          <w:lang w:eastAsia="hr-HR"/>
        </w:rPr>
        <w:t>u su osigurani</w:t>
      </w:r>
      <w:r w:rsidR="00CD5DC5" w:rsidRPr="00E4546F">
        <w:rPr>
          <w:rFonts w:ascii="Arial" w:hAnsi="Arial" w:cs="Arial"/>
          <w:color w:val="595959" w:themeColor="text1" w:themeTint="A6"/>
          <w:sz w:val="22"/>
          <w:szCs w:val="22"/>
          <w:lang w:eastAsia="hr-HR"/>
        </w:rPr>
        <w:t xml:space="preserve"> titlov</w:t>
      </w:r>
      <w:r w:rsidR="00067DBE" w:rsidRPr="00E4546F">
        <w:rPr>
          <w:rFonts w:ascii="Arial" w:hAnsi="Arial" w:cs="Arial"/>
          <w:color w:val="595959" w:themeColor="text1" w:themeTint="A6"/>
          <w:sz w:val="22"/>
          <w:szCs w:val="22"/>
          <w:lang w:eastAsia="hr-HR"/>
        </w:rPr>
        <w:t>i</w:t>
      </w:r>
      <w:r w:rsidR="00CD5DC5" w:rsidRPr="00E4546F">
        <w:rPr>
          <w:rFonts w:ascii="Arial" w:hAnsi="Arial" w:cs="Arial"/>
          <w:color w:val="595959" w:themeColor="text1" w:themeTint="A6"/>
          <w:sz w:val="22"/>
          <w:szCs w:val="22"/>
          <w:lang w:eastAsia="hr-HR"/>
        </w:rPr>
        <w:t xml:space="preserve"> na hrvatskom jeziku</w:t>
      </w:r>
      <w:r w:rsidRPr="00E4546F">
        <w:rPr>
          <w:rFonts w:ascii="Arial" w:hAnsi="Arial" w:cs="Arial"/>
          <w:color w:val="595959" w:themeColor="text1" w:themeTint="A6"/>
          <w:sz w:val="22"/>
          <w:szCs w:val="22"/>
          <w:lang w:eastAsia="hr-HR"/>
        </w:rPr>
        <w:t>.</w:t>
      </w:r>
      <w:r w:rsidR="00CD5DC5" w:rsidRPr="00E4546F">
        <w:rPr>
          <w:rFonts w:ascii="Arial" w:hAnsi="Arial" w:cs="Arial"/>
          <w:color w:val="595959" w:themeColor="text1" w:themeTint="A6"/>
          <w:sz w:val="22"/>
          <w:szCs w:val="22"/>
          <w:lang w:eastAsia="hr-HR"/>
        </w:rPr>
        <w:t xml:space="preserve"> </w:t>
      </w:r>
    </w:p>
    <w:p w14:paraId="0052E717" w14:textId="7987CEDB" w:rsidR="00A260EA" w:rsidRPr="00E4546F" w:rsidRDefault="00B66232" w:rsidP="00A260EA">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lang w:eastAsia="hr-HR"/>
        </w:rPr>
        <w:t xml:space="preserve">Potkraj </w:t>
      </w:r>
      <w:r w:rsidR="00A260EA" w:rsidRPr="00E4546F">
        <w:rPr>
          <w:rFonts w:ascii="Arial" w:hAnsi="Arial" w:cs="Arial"/>
          <w:color w:val="595959" w:themeColor="text1" w:themeTint="A6"/>
          <w:sz w:val="22"/>
          <w:szCs w:val="22"/>
          <w:lang w:eastAsia="hr-HR"/>
        </w:rPr>
        <w:t xml:space="preserve">godine održana su i dva događanja na temu uključivanja: Tematski sastanak s korisnicima </w:t>
      </w:r>
      <w:r w:rsidRPr="00E4546F">
        <w:rPr>
          <w:rFonts w:ascii="Arial" w:hAnsi="Arial" w:cs="Arial"/>
          <w:color w:val="595959" w:themeColor="text1" w:themeTint="A6"/>
          <w:sz w:val="22"/>
          <w:szCs w:val="22"/>
          <w:lang w:eastAsia="hr-HR"/>
        </w:rPr>
        <w:t>„</w:t>
      </w:r>
      <w:r w:rsidR="00A260EA" w:rsidRPr="00E4546F">
        <w:rPr>
          <w:rFonts w:ascii="Arial" w:hAnsi="Arial" w:cs="Arial"/>
          <w:color w:val="595959" w:themeColor="text1" w:themeTint="A6"/>
          <w:sz w:val="22"/>
          <w:szCs w:val="22"/>
          <w:lang w:eastAsia="hr-HR"/>
        </w:rPr>
        <w:t>U potrazi za uključivanjem</w:t>
      </w:r>
      <w:r w:rsidRPr="00E4546F">
        <w:rPr>
          <w:rFonts w:ascii="Arial" w:hAnsi="Arial" w:cs="Arial"/>
          <w:color w:val="595959" w:themeColor="text1" w:themeTint="A6"/>
          <w:sz w:val="22"/>
          <w:szCs w:val="22"/>
          <w:lang w:eastAsia="hr-HR"/>
        </w:rPr>
        <w:t xml:space="preserve">“ </w:t>
      </w:r>
      <w:r w:rsidR="00A260EA" w:rsidRPr="00E4546F">
        <w:rPr>
          <w:rFonts w:ascii="Arial" w:hAnsi="Arial" w:cs="Arial"/>
          <w:color w:val="595959" w:themeColor="text1" w:themeTint="A6"/>
          <w:sz w:val="22"/>
          <w:szCs w:val="22"/>
          <w:lang w:eastAsia="hr-HR"/>
        </w:rPr>
        <w:t>te</w:t>
      </w:r>
      <w:r w:rsidR="00A260EA" w:rsidRPr="00E4546F">
        <w:rPr>
          <w:rFonts w:ascii="Arial" w:hAnsi="Arial" w:cs="Arial"/>
          <w:color w:val="595959" w:themeColor="text1" w:themeTint="A6"/>
          <w:lang w:eastAsia="hr-HR"/>
        </w:rPr>
        <w:t xml:space="preserve"> </w:t>
      </w:r>
      <w:hyperlink r:id="rId62">
        <w:r w:rsidR="00A260EA" w:rsidRPr="00E4546F">
          <w:rPr>
            <w:rStyle w:val="Hyperlink"/>
            <w:rFonts w:ascii="Arial" w:eastAsia="Arial" w:hAnsi="Arial" w:cs="Arial"/>
            <w:color w:val="595959" w:themeColor="text1" w:themeTint="A6"/>
            <w:sz w:val="22"/>
            <w:szCs w:val="22"/>
          </w:rPr>
          <w:t>Sajam uključivih projekata.</w:t>
        </w:r>
      </w:hyperlink>
      <w:r w:rsidR="00A260EA" w:rsidRPr="00E4546F">
        <w:rPr>
          <w:rFonts w:ascii="Arial" w:eastAsia="Arial" w:hAnsi="Arial" w:cs="Arial"/>
          <w:color w:val="595959" w:themeColor="text1" w:themeTint="A6"/>
          <w:sz w:val="22"/>
          <w:szCs w:val="22"/>
        </w:rPr>
        <w:t xml:space="preserve"> </w:t>
      </w:r>
      <w:r w:rsidR="00A260EA" w:rsidRPr="00E4546F">
        <w:rPr>
          <w:rFonts w:ascii="Arial" w:hAnsi="Arial" w:cs="Arial"/>
          <w:color w:val="595959" w:themeColor="text1" w:themeTint="A6"/>
          <w:sz w:val="22"/>
          <w:szCs w:val="22"/>
          <w:lang w:eastAsia="hr-HR"/>
        </w:rPr>
        <w:t xml:space="preserve">Za potrebe događanja  izrađeno je 11 </w:t>
      </w:r>
      <w:hyperlink r:id="rId63">
        <w:r w:rsidR="00A260EA" w:rsidRPr="00E4546F">
          <w:rPr>
            <w:rStyle w:val="Hyperlink"/>
            <w:rFonts w:ascii="Arial" w:eastAsia="Arial" w:hAnsi="Arial" w:cs="Arial"/>
            <w:color w:val="595959" w:themeColor="text1" w:themeTint="A6"/>
            <w:sz w:val="22"/>
            <w:szCs w:val="22"/>
          </w:rPr>
          <w:t>edukativno-promotivnih videa</w:t>
        </w:r>
      </w:hyperlink>
      <w:r w:rsidR="00A260EA" w:rsidRPr="00E4546F">
        <w:rPr>
          <w:rFonts w:ascii="Arial" w:eastAsia="Arial" w:hAnsi="Arial" w:cs="Arial"/>
          <w:color w:val="595959" w:themeColor="text1" w:themeTint="A6"/>
          <w:sz w:val="22"/>
          <w:szCs w:val="22"/>
        </w:rPr>
        <w:t xml:space="preserve"> </w:t>
      </w:r>
      <w:r w:rsidR="00A260EA" w:rsidRPr="00E4546F">
        <w:rPr>
          <w:rFonts w:ascii="Arial" w:hAnsi="Arial" w:cs="Arial"/>
          <w:color w:val="595959" w:themeColor="text1" w:themeTint="A6"/>
          <w:sz w:val="22"/>
          <w:szCs w:val="22"/>
          <w:lang w:eastAsia="hr-HR"/>
        </w:rPr>
        <w:t xml:space="preserve">o projektima koji promiču uključivanje i raznolikost te je objavljen </w:t>
      </w:r>
      <w:hyperlink r:id="rId64">
        <w:r w:rsidR="00A260EA" w:rsidRPr="00E4546F">
          <w:rPr>
            <w:rStyle w:val="Hyperlink"/>
            <w:rFonts w:ascii="Arial" w:eastAsia="Arial" w:hAnsi="Arial" w:cs="Arial"/>
            <w:color w:val="595959" w:themeColor="text1" w:themeTint="A6"/>
            <w:sz w:val="22"/>
            <w:szCs w:val="22"/>
          </w:rPr>
          <w:t>E-priručnik</w:t>
        </w:r>
      </w:hyperlink>
      <w:r w:rsidR="00A260EA" w:rsidRPr="00E4546F">
        <w:rPr>
          <w:rFonts w:ascii="Arial" w:eastAsia="Arial" w:hAnsi="Arial" w:cs="Arial"/>
          <w:color w:val="595959" w:themeColor="text1" w:themeTint="A6"/>
          <w:sz w:val="22"/>
          <w:szCs w:val="22"/>
        </w:rPr>
        <w:t xml:space="preserve"> </w:t>
      </w:r>
      <w:r w:rsidR="00A260EA" w:rsidRPr="00E4546F">
        <w:rPr>
          <w:rFonts w:ascii="Arial" w:hAnsi="Arial" w:cs="Arial"/>
          <w:color w:val="595959" w:themeColor="text1" w:themeTint="A6"/>
          <w:sz w:val="22"/>
          <w:szCs w:val="22"/>
          <w:lang w:eastAsia="hr-HR"/>
        </w:rPr>
        <w:t>koji korisnicima pomaže razumjeti na koji način kreirati uključive projekte.</w:t>
      </w:r>
    </w:p>
    <w:p w14:paraId="077803F3" w14:textId="77777777" w:rsidR="00A260EA" w:rsidRPr="00E4546F" w:rsidRDefault="00A260EA" w:rsidP="00A260EA">
      <w:pPr>
        <w:jc w:val="both"/>
        <w:rPr>
          <w:rFonts w:ascii="Arial" w:eastAsia="Arial" w:hAnsi="Arial" w:cs="Arial"/>
          <w:color w:val="595959" w:themeColor="text1" w:themeTint="A6"/>
        </w:rPr>
      </w:pPr>
    </w:p>
    <w:p w14:paraId="223C234C" w14:textId="77777777" w:rsidR="00A260EA" w:rsidRPr="00E4546F" w:rsidRDefault="00A260EA" w:rsidP="00A260EA">
      <w:pPr>
        <w:jc w:val="both"/>
        <w:rPr>
          <w:rFonts w:ascii="Arial" w:hAnsi="Arial" w:cs="Arial"/>
          <w:b/>
          <w:bCs/>
          <w:color w:val="595959" w:themeColor="text1" w:themeTint="A6"/>
          <w:sz w:val="22"/>
          <w:szCs w:val="22"/>
          <w:lang w:eastAsia="hr-HR"/>
        </w:rPr>
      </w:pPr>
      <w:r w:rsidRPr="00E4546F">
        <w:rPr>
          <w:rFonts w:ascii="Arial" w:hAnsi="Arial" w:cs="Arial"/>
          <w:b/>
          <w:bCs/>
          <w:color w:val="595959" w:themeColor="text1" w:themeTint="A6"/>
          <w:sz w:val="22"/>
          <w:szCs w:val="22"/>
          <w:lang w:eastAsia="hr-HR"/>
        </w:rPr>
        <w:t>Agencija brine o zaštiti okoliša</w:t>
      </w:r>
    </w:p>
    <w:p w14:paraId="14860444" w14:textId="458AB297" w:rsidR="00A260EA" w:rsidRPr="00E4546F" w:rsidRDefault="00A260EA" w:rsidP="00A260EA">
      <w:pPr>
        <w:jc w:val="both"/>
        <w:rPr>
          <w:rFonts w:ascii="Arial" w:eastAsia="Arial" w:hAnsi="Arial" w:cs="Arial"/>
          <w:color w:val="595959" w:themeColor="text1" w:themeTint="A6"/>
          <w:sz w:val="22"/>
          <w:szCs w:val="22"/>
        </w:rPr>
      </w:pPr>
      <w:r w:rsidRPr="00E4546F">
        <w:rPr>
          <w:rFonts w:ascii="Arial" w:hAnsi="Arial" w:cs="Arial"/>
          <w:color w:val="595959" w:themeColor="text1" w:themeTint="A6"/>
          <w:sz w:val="22"/>
          <w:szCs w:val="22"/>
          <w:lang w:eastAsia="hr-HR"/>
        </w:rPr>
        <w:t>S ciljem ugrađivanja načela brige za okoliš u svakodnevno poslovanje Agencije</w:t>
      </w:r>
      <w:r w:rsidR="00B66232"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u travnju ove godine donesen je i Akcijski plan za zeleno poslovanje. Akcijski plan sadrži brojne mjere iz pet područja: zelena nabava, energetska učinkovitost, zelena događanja, komunikacija prema </w:t>
      </w:r>
      <w:r w:rsidR="00DE3957" w:rsidRPr="00E4546F">
        <w:rPr>
          <w:rFonts w:ascii="Arial" w:hAnsi="Arial" w:cs="Arial"/>
          <w:color w:val="595959" w:themeColor="text1" w:themeTint="A6"/>
          <w:sz w:val="22"/>
          <w:szCs w:val="22"/>
          <w:lang w:eastAsia="hr-HR"/>
        </w:rPr>
        <w:t xml:space="preserve">djelatnicima </w:t>
      </w:r>
      <w:r w:rsidRPr="00E4546F">
        <w:rPr>
          <w:rFonts w:ascii="Arial" w:hAnsi="Arial" w:cs="Arial"/>
          <w:color w:val="595959" w:themeColor="text1" w:themeTint="A6"/>
          <w:sz w:val="22"/>
          <w:szCs w:val="22"/>
          <w:lang w:eastAsia="hr-HR"/>
        </w:rPr>
        <w:t>i javnosti</w:t>
      </w:r>
      <w:r w:rsidR="00B6623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 xml:space="preserve">te učinkovito upravljanje zelenim poslovanjem. Neke od mjera </w:t>
      </w:r>
      <w:r w:rsidRPr="00E4546F">
        <w:rPr>
          <w:rFonts w:ascii="Arial" w:hAnsi="Arial" w:cs="Arial"/>
          <w:color w:val="595959" w:themeColor="text1" w:themeTint="A6"/>
          <w:sz w:val="22"/>
          <w:szCs w:val="22"/>
          <w:lang w:eastAsia="hr-HR"/>
        </w:rPr>
        <w:lastRenderedPageBreak/>
        <w:t>uključuju nabavu zelenih promotivnih materijala, poticanje djelatnika na dolazak na posao biciklom ili pješice, smanjenje potrošnje papira, daljnju digitalizaciju poslovanja, povećanje razdvajanja otpada</w:t>
      </w:r>
      <w:r w:rsidR="00B6623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te edukaciju djelatnika o načinima na koje mogu</w:t>
      </w:r>
      <w:r w:rsidR="00B6623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pri</w:t>
      </w:r>
      <w:r w:rsidR="00B66232" w:rsidRPr="00E4546F">
        <w:rPr>
          <w:rFonts w:ascii="Arial" w:hAnsi="Arial" w:cs="Arial"/>
          <w:color w:val="595959" w:themeColor="text1" w:themeTint="A6"/>
          <w:sz w:val="22"/>
          <w:szCs w:val="22"/>
          <w:lang w:eastAsia="hr-HR"/>
        </w:rPr>
        <w:t>do</w:t>
      </w:r>
      <w:r w:rsidRPr="00E4546F">
        <w:rPr>
          <w:rFonts w:ascii="Arial" w:hAnsi="Arial" w:cs="Arial"/>
          <w:color w:val="595959" w:themeColor="text1" w:themeTint="A6"/>
          <w:sz w:val="22"/>
          <w:szCs w:val="22"/>
          <w:lang w:eastAsia="hr-HR"/>
        </w:rPr>
        <w:t xml:space="preserve">nijeti smanjenju onečišćenja okoliša. </w:t>
      </w:r>
      <w:r w:rsidR="00B66232" w:rsidRPr="00E4546F">
        <w:rPr>
          <w:rFonts w:ascii="Arial" w:hAnsi="Arial" w:cs="Arial"/>
          <w:color w:val="595959" w:themeColor="text1" w:themeTint="A6"/>
          <w:sz w:val="22"/>
          <w:szCs w:val="22"/>
          <w:lang w:eastAsia="hr-HR"/>
        </w:rPr>
        <w:t xml:space="preserve">Radi </w:t>
      </w:r>
      <w:r w:rsidRPr="00E4546F">
        <w:rPr>
          <w:rFonts w:ascii="Arial" w:hAnsi="Arial" w:cs="Arial"/>
          <w:color w:val="595959" w:themeColor="text1" w:themeTint="A6"/>
          <w:sz w:val="22"/>
          <w:szCs w:val="22"/>
          <w:lang w:eastAsia="hr-HR"/>
        </w:rPr>
        <w:t>informiranja i educiranja korisnika o važnosti i dobrobiti održivosti</w:t>
      </w:r>
      <w:r w:rsidR="00B66232" w:rsidRPr="00E4546F">
        <w:rPr>
          <w:rFonts w:ascii="Arial" w:hAnsi="Arial" w:cs="Arial"/>
          <w:color w:val="595959" w:themeColor="text1" w:themeTint="A6"/>
          <w:sz w:val="22"/>
          <w:szCs w:val="22"/>
          <w:lang w:eastAsia="hr-HR"/>
        </w:rPr>
        <w:t xml:space="preserve"> </w:t>
      </w:r>
      <w:r w:rsidRPr="00E4546F">
        <w:rPr>
          <w:rFonts w:ascii="Arial" w:hAnsi="Arial" w:cs="Arial"/>
          <w:color w:val="595959" w:themeColor="text1" w:themeTint="A6"/>
          <w:sz w:val="22"/>
          <w:szCs w:val="22"/>
          <w:lang w:eastAsia="hr-HR"/>
        </w:rPr>
        <w:t>Odjel za analizu, evaluaciju i diseminaciju rezultata programa EU</w:t>
      </w:r>
      <w:r w:rsidR="00B66232" w:rsidRPr="00E4546F">
        <w:rPr>
          <w:rFonts w:ascii="Arial" w:hAnsi="Arial" w:cs="Arial"/>
          <w:color w:val="595959" w:themeColor="text1" w:themeTint="A6"/>
          <w:sz w:val="22"/>
          <w:szCs w:val="22"/>
          <w:lang w:eastAsia="hr-HR"/>
        </w:rPr>
        <w:t>-a</w:t>
      </w:r>
      <w:r w:rsidRPr="00E4546F">
        <w:rPr>
          <w:rFonts w:ascii="Arial" w:hAnsi="Arial" w:cs="Arial"/>
          <w:color w:val="595959" w:themeColor="text1" w:themeTint="A6"/>
          <w:sz w:val="22"/>
          <w:szCs w:val="22"/>
          <w:lang w:eastAsia="hr-HR"/>
        </w:rPr>
        <w:t xml:space="preserve"> objavljivao je članke i promovirao ih preko društvenih mreža u čijem je fokusu ekologija i „zelene teme“, poput</w:t>
      </w:r>
      <w:r w:rsidR="00B66232" w:rsidRPr="00E4546F">
        <w:rPr>
          <w:rFonts w:ascii="Arial" w:hAnsi="Arial" w:cs="Arial"/>
          <w:color w:val="595959" w:themeColor="text1" w:themeTint="A6"/>
          <w:sz w:val="22"/>
          <w:szCs w:val="22"/>
          <w:lang w:eastAsia="hr-HR"/>
        </w:rPr>
        <w:t xml:space="preserve"> </w:t>
      </w:r>
      <w:hyperlink r:id="rId65">
        <w:r w:rsidRPr="00E4546F">
          <w:rPr>
            <w:rStyle w:val="Hyperlink"/>
            <w:rFonts w:ascii="Arial" w:eastAsia="Arial" w:hAnsi="Arial" w:cs="Arial"/>
            <w:color w:val="595959" w:themeColor="text1" w:themeTint="A6"/>
            <w:sz w:val="22"/>
            <w:szCs w:val="22"/>
          </w:rPr>
          <w:t>Europskog klimatskog pakta</w:t>
        </w:r>
      </w:hyperlink>
      <w:r w:rsidRPr="00E4546F">
        <w:rPr>
          <w:rFonts w:ascii="Arial" w:eastAsia="Arial" w:hAnsi="Arial" w:cs="Arial"/>
          <w:color w:val="595959" w:themeColor="text1" w:themeTint="A6"/>
          <w:sz w:val="22"/>
          <w:szCs w:val="22"/>
        </w:rPr>
        <w:t xml:space="preserve">. </w:t>
      </w:r>
      <w:r w:rsidRPr="00E4546F">
        <w:rPr>
          <w:rFonts w:ascii="Arial" w:hAnsi="Arial" w:cs="Arial"/>
          <w:color w:val="595959" w:themeColor="text1" w:themeTint="A6"/>
          <w:sz w:val="22"/>
          <w:szCs w:val="22"/>
          <w:lang w:eastAsia="hr-HR"/>
        </w:rPr>
        <w:t>Također je izrađen i zeleni logotip</w:t>
      </w:r>
      <w:r w:rsidR="00B66232" w:rsidRPr="00E4546F">
        <w:rPr>
          <w:rFonts w:ascii="Arial" w:hAnsi="Arial" w:cs="Arial"/>
          <w:color w:val="595959" w:themeColor="text1" w:themeTint="A6"/>
          <w:sz w:val="22"/>
          <w:szCs w:val="22"/>
          <w:lang w:eastAsia="hr-HR"/>
        </w:rPr>
        <w:t>,</w:t>
      </w:r>
      <w:r w:rsidRPr="00E4546F">
        <w:rPr>
          <w:rFonts w:ascii="Arial" w:hAnsi="Arial" w:cs="Arial"/>
          <w:color w:val="595959" w:themeColor="text1" w:themeTint="A6"/>
          <w:sz w:val="22"/>
          <w:szCs w:val="22"/>
          <w:lang w:eastAsia="hr-HR"/>
        </w:rPr>
        <w:t xml:space="preserve"> koji ukazuje na usmjerenost Agencije prema očuvanju prirode i okoliša.</w:t>
      </w:r>
    </w:p>
    <w:p w14:paraId="5BADF734" w14:textId="77777777" w:rsidR="00A260EA" w:rsidRPr="00E4546F" w:rsidRDefault="00A260EA" w:rsidP="00231BD8">
      <w:pPr>
        <w:jc w:val="both"/>
        <w:rPr>
          <w:rFonts w:ascii="Arial" w:hAnsi="Arial" w:cs="Arial"/>
          <w:color w:val="595959" w:themeColor="text1" w:themeTint="A6"/>
          <w:sz w:val="22"/>
          <w:szCs w:val="22"/>
          <w:lang w:eastAsia="hr-HR"/>
        </w:rPr>
      </w:pPr>
    </w:p>
    <w:sectPr w:rsidR="00A260EA" w:rsidRPr="00E4546F" w:rsidSect="0022231D">
      <w:headerReference w:type="default" r:id="rId66"/>
      <w:footerReference w:type="default" r:id="rId67"/>
      <w:pgSz w:w="11900" w:h="16840"/>
      <w:pgMar w:top="1843" w:right="1270" w:bottom="1276" w:left="1712" w:header="425" w:footer="139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6DB4" w14:textId="77777777" w:rsidR="00C27AD0" w:rsidRDefault="00C27AD0">
      <w:r>
        <w:separator/>
      </w:r>
    </w:p>
  </w:endnote>
  <w:endnote w:type="continuationSeparator" w:id="0">
    <w:p w14:paraId="066B8298" w14:textId="77777777" w:rsidR="00C27AD0" w:rsidRDefault="00C27AD0">
      <w:r>
        <w:continuationSeparator/>
      </w:r>
    </w:p>
  </w:endnote>
  <w:endnote w:type="continuationNotice" w:id="1">
    <w:p w14:paraId="254D0286" w14:textId="77777777" w:rsidR="00C27AD0" w:rsidRDefault="00C27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skoola Pota">
    <w:altName w:val="Nirmala UI"/>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9958" w14:textId="033BD389" w:rsidR="0098086D" w:rsidRPr="00581C9D" w:rsidRDefault="0098086D">
    <w:pPr>
      <w:pStyle w:val="Footer"/>
      <w:jc w:val="right"/>
      <w:rPr>
        <w:rFonts w:ascii="Arial" w:hAnsi="Arial" w:cs="Arial"/>
        <w:sz w:val="22"/>
      </w:rPr>
    </w:pPr>
    <w:r w:rsidRPr="00581C9D">
      <w:rPr>
        <w:rFonts w:ascii="Arial" w:hAnsi="Arial" w:cs="Arial"/>
        <w:color w:val="2B579A"/>
        <w:sz w:val="22"/>
        <w:shd w:val="clear" w:color="auto" w:fill="E6E6E6"/>
      </w:rPr>
      <w:fldChar w:fldCharType="begin"/>
    </w:r>
    <w:r w:rsidRPr="00581C9D">
      <w:rPr>
        <w:rFonts w:ascii="Arial" w:hAnsi="Arial" w:cs="Arial"/>
        <w:sz w:val="22"/>
      </w:rPr>
      <w:instrText xml:space="preserve"> PAGE   \* MERGEFORMAT </w:instrText>
    </w:r>
    <w:r w:rsidRPr="00581C9D">
      <w:rPr>
        <w:rFonts w:ascii="Arial" w:hAnsi="Arial" w:cs="Arial"/>
        <w:color w:val="2B579A"/>
        <w:sz w:val="22"/>
        <w:shd w:val="clear" w:color="auto" w:fill="E6E6E6"/>
      </w:rPr>
      <w:fldChar w:fldCharType="separate"/>
    </w:r>
    <w:r w:rsidR="001D5410">
      <w:rPr>
        <w:rFonts w:ascii="Arial" w:hAnsi="Arial" w:cs="Arial"/>
        <w:noProof/>
        <w:sz w:val="22"/>
      </w:rPr>
      <w:t>2</w:t>
    </w:r>
    <w:r w:rsidRPr="00581C9D">
      <w:rPr>
        <w:rFonts w:ascii="Arial" w:hAnsi="Arial" w:cs="Arial"/>
        <w:noProof/>
        <w:color w:val="2B579A"/>
        <w:sz w:val="22"/>
        <w:shd w:val="clear" w:color="auto" w:fill="E6E6E6"/>
      </w:rPr>
      <w:fldChar w:fldCharType="end"/>
    </w:r>
  </w:p>
  <w:p w14:paraId="296793F2" w14:textId="77777777" w:rsidR="0098086D" w:rsidRPr="001605B3" w:rsidRDefault="0098086D" w:rsidP="00BF4DEC">
    <w:pPr>
      <w:pStyle w:val="Footer"/>
      <w:ind w:left="-1080"/>
      <w:jc w:val="right"/>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8236" w14:textId="77777777" w:rsidR="00C27AD0" w:rsidRDefault="00C27AD0">
      <w:r>
        <w:separator/>
      </w:r>
    </w:p>
  </w:footnote>
  <w:footnote w:type="continuationSeparator" w:id="0">
    <w:p w14:paraId="3482758E" w14:textId="77777777" w:rsidR="00C27AD0" w:rsidRDefault="00C27AD0">
      <w:r>
        <w:continuationSeparator/>
      </w:r>
    </w:p>
  </w:footnote>
  <w:footnote w:type="continuationNotice" w:id="1">
    <w:p w14:paraId="5D1B4290" w14:textId="77777777" w:rsidR="00C27AD0" w:rsidRDefault="00C27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1A66" w14:textId="7F7DC613" w:rsidR="0098086D" w:rsidRDefault="0098086D" w:rsidP="00EC1FF6">
    <w:pPr>
      <w:pStyle w:val="Header"/>
      <w:ind w:left="-1080" w:right="-1150"/>
    </w:pPr>
    <w:r>
      <w:rPr>
        <w:noProof/>
        <w:color w:val="2B579A"/>
        <w:shd w:val="clear" w:color="auto" w:fill="E6E6E6"/>
        <w:lang w:val="hr-HR" w:eastAsia="hr-HR" w:bidi="si-LK"/>
      </w:rPr>
      <w:drawing>
        <wp:anchor distT="0" distB="0" distL="114300" distR="114300" simplePos="0" relativeHeight="251658240" behindDoc="0" locked="0" layoutInCell="1" allowOverlap="1" wp14:anchorId="53A8A03E" wp14:editId="7415B2EB">
          <wp:simplePos x="0" y="0"/>
          <wp:positionH relativeFrom="column">
            <wp:posOffset>-658495</wp:posOffset>
          </wp:positionH>
          <wp:positionV relativeFrom="paragraph">
            <wp:posOffset>78740</wp:posOffset>
          </wp:positionV>
          <wp:extent cx="6710045" cy="793115"/>
          <wp:effectExtent l="0" t="0" r="0" b="0"/>
          <wp:wrapSquare wrapText="bothSides"/>
          <wp:docPr id="1" name="Picture 15" descr="ampeu memo_h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peu memo_h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004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3F4"/>
    <w:multiLevelType w:val="hybridMultilevel"/>
    <w:tmpl w:val="A08C9972"/>
    <w:lvl w:ilvl="0" w:tplc="3CB69B6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8A6FBF"/>
    <w:multiLevelType w:val="hybridMultilevel"/>
    <w:tmpl w:val="BA10776C"/>
    <w:lvl w:ilvl="0" w:tplc="3CB69B6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33AB7"/>
    <w:multiLevelType w:val="hybridMultilevel"/>
    <w:tmpl w:val="9B4E695C"/>
    <w:lvl w:ilvl="0" w:tplc="FFFFFFFF">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961D91"/>
    <w:multiLevelType w:val="hybridMultilevel"/>
    <w:tmpl w:val="1C984F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156B1"/>
    <w:multiLevelType w:val="hybridMultilevel"/>
    <w:tmpl w:val="1A708FC8"/>
    <w:lvl w:ilvl="0" w:tplc="3CB69B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1A4A7E"/>
    <w:multiLevelType w:val="hybridMultilevel"/>
    <w:tmpl w:val="2B8AB1FC"/>
    <w:lvl w:ilvl="0" w:tplc="3CB69B6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3013CC"/>
    <w:multiLevelType w:val="hybridMultilevel"/>
    <w:tmpl w:val="C8BEDE0E"/>
    <w:lvl w:ilvl="0" w:tplc="9ED605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7F7E37"/>
    <w:multiLevelType w:val="hybridMultilevel"/>
    <w:tmpl w:val="1B6C5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316F3"/>
    <w:multiLevelType w:val="hybridMultilevel"/>
    <w:tmpl w:val="42BCB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8F07FF"/>
    <w:multiLevelType w:val="hybridMultilevel"/>
    <w:tmpl w:val="08AC19B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813D41"/>
    <w:multiLevelType w:val="hybridMultilevel"/>
    <w:tmpl w:val="470041F6"/>
    <w:lvl w:ilvl="0" w:tplc="0E96F8FC">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E195C4B"/>
    <w:multiLevelType w:val="hybridMultilevel"/>
    <w:tmpl w:val="CE5AEF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48303D"/>
    <w:multiLevelType w:val="hybridMultilevel"/>
    <w:tmpl w:val="D29E9B7C"/>
    <w:lvl w:ilvl="0" w:tplc="814E2B66">
      <w:numFmt w:val="bullet"/>
      <w:lvlText w:val="-"/>
      <w:lvlJc w:val="left"/>
      <w:pPr>
        <w:ind w:left="720" w:hanging="360"/>
      </w:pPr>
      <w:rPr>
        <w:rFonts w:ascii="Arial" w:eastAsia="Arial" w:hAnsi="Arial" w:cs="Arial"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073372"/>
    <w:multiLevelType w:val="hybridMultilevel"/>
    <w:tmpl w:val="B8E600CC"/>
    <w:lvl w:ilvl="0" w:tplc="FA1A421C">
      <w:start w:val="1"/>
      <w:numFmt w:val="decimal"/>
      <w:lvlText w:val="%1."/>
      <w:lvlJc w:val="left"/>
      <w:pPr>
        <w:ind w:left="427" w:hanging="360"/>
      </w:pPr>
      <w:rPr>
        <w:rFonts w:hint="default"/>
        <w:color w:val="595959" w:themeColor="text1" w:themeTint="A6"/>
      </w:rPr>
    </w:lvl>
    <w:lvl w:ilvl="1" w:tplc="041A0019" w:tentative="1">
      <w:start w:val="1"/>
      <w:numFmt w:val="lowerLetter"/>
      <w:lvlText w:val="%2."/>
      <w:lvlJc w:val="left"/>
      <w:pPr>
        <w:ind w:left="1147" w:hanging="360"/>
      </w:pPr>
    </w:lvl>
    <w:lvl w:ilvl="2" w:tplc="041A001B" w:tentative="1">
      <w:start w:val="1"/>
      <w:numFmt w:val="lowerRoman"/>
      <w:lvlText w:val="%3."/>
      <w:lvlJc w:val="right"/>
      <w:pPr>
        <w:ind w:left="1867" w:hanging="180"/>
      </w:pPr>
    </w:lvl>
    <w:lvl w:ilvl="3" w:tplc="041A000F" w:tentative="1">
      <w:start w:val="1"/>
      <w:numFmt w:val="decimal"/>
      <w:lvlText w:val="%4."/>
      <w:lvlJc w:val="left"/>
      <w:pPr>
        <w:ind w:left="2587" w:hanging="360"/>
      </w:pPr>
    </w:lvl>
    <w:lvl w:ilvl="4" w:tplc="041A0019" w:tentative="1">
      <w:start w:val="1"/>
      <w:numFmt w:val="lowerLetter"/>
      <w:lvlText w:val="%5."/>
      <w:lvlJc w:val="left"/>
      <w:pPr>
        <w:ind w:left="3307" w:hanging="360"/>
      </w:pPr>
    </w:lvl>
    <w:lvl w:ilvl="5" w:tplc="041A001B" w:tentative="1">
      <w:start w:val="1"/>
      <w:numFmt w:val="lowerRoman"/>
      <w:lvlText w:val="%6."/>
      <w:lvlJc w:val="right"/>
      <w:pPr>
        <w:ind w:left="4027" w:hanging="180"/>
      </w:pPr>
    </w:lvl>
    <w:lvl w:ilvl="6" w:tplc="041A000F" w:tentative="1">
      <w:start w:val="1"/>
      <w:numFmt w:val="decimal"/>
      <w:lvlText w:val="%7."/>
      <w:lvlJc w:val="left"/>
      <w:pPr>
        <w:ind w:left="4747" w:hanging="360"/>
      </w:pPr>
    </w:lvl>
    <w:lvl w:ilvl="7" w:tplc="041A0019" w:tentative="1">
      <w:start w:val="1"/>
      <w:numFmt w:val="lowerLetter"/>
      <w:lvlText w:val="%8."/>
      <w:lvlJc w:val="left"/>
      <w:pPr>
        <w:ind w:left="5467" w:hanging="360"/>
      </w:pPr>
    </w:lvl>
    <w:lvl w:ilvl="8" w:tplc="041A001B" w:tentative="1">
      <w:start w:val="1"/>
      <w:numFmt w:val="lowerRoman"/>
      <w:lvlText w:val="%9."/>
      <w:lvlJc w:val="right"/>
      <w:pPr>
        <w:ind w:left="6187" w:hanging="180"/>
      </w:pPr>
    </w:lvl>
  </w:abstractNum>
  <w:abstractNum w:abstractNumId="14" w15:restartNumberingAfterBreak="0">
    <w:nsid w:val="26EF631F"/>
    <w:multiLevelType w:val="hybridMultilevel"/>
    <w:tmpl w:val="2898939E"/>
    <w:lvl w:ilvl="0" w:tplc="3EBE5548">
      <w:start w:val="1"/>
      <w:numFmt w:val="decimal"/>
      <w:lvlText w:val="%1."/>
      <w:lvlJc w:val="left"/>
      <w:pPr>
        <w:ind w:left="720" w:hanging="360"/>
      </w:pPr>
      <w:rPr>
        <w:rFonts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F8316E"/>
    <w:multiLevelType w:val="hybridMultilevel"/>
    <w:tmpl w:val="EF288B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040531"/>
    <w:multiLevelType w:val="hybridMultilevel"/>
    <w:tmpl w:val="B91C04BA"/>
    <w:lvl w:ilvl="0" w:tplc="73529754">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B325AD"/>
    <w:multiLevelType w:val="hybridMultilevel"/>
    <w:tmpl w:val="4386E042"/>
    <w:lvl w:ilvl="0" w:tplc="3CB69B6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2A71D5"/>
    <w:multiLevelType w:val="hybridMultilevel"/>
    <w:tmpl w:val="72AA84A0"/>
    <w:lvl w:ilvl="0" w:tplc="73529754">
      <w:start w:val="3"/>
      <w:numFmt w:val="bullet"/>
      <w:lvlText w:val="-"/>
      <w:lvlJc w:val="left"/>
      <w:pPr>
        <w:ind w:left="780" w:hanging="360"/>
      </w:pPr>
      <w:rPr>
        <w:rFonts w:ascii="Calibri" w:eastAsia="Calibr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BB8610C"/>
    <w:multiLevelType w:val="hybridMultilevel"/>
    <w:tmpl w:val="7804A528"/>
    <w:lvl w:ilvl="0" w:tplc="7EDC5022">
      <w:start w:val="1"/>
      <w:numFmt w:val="decimal"/>
      <w:lvlText w:val="(%1)"/>
      <w:lvlJc w:val="left"/>
      <w:pPr>
        <w:ind w:left="804" w:hanging="44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3121A0"/>
    <w:multiLevelType w:val="hybridMultilevel"/>
    <w:tmpl w:val="6C86DFF6"/>
    <w:lvl w:ilvl="0" w:tplc="71345A38">
      <w:start w:val="2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FDC5316"/>
    <w:multiLevelType w:val="hybridMultilevel"/>
    <w:tmpl w:val="970E998C"/>
    <w:lvl w:ilvl="0" w:tplc="3CB69B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ED1F9A"/>
    <w:multiLevelType w:val="hybridMultilevel"/>
    <w:tmpl w:val="1CC06F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59727C7"/>
    <w:multiLevelType w:val="hybridMultilevel"/>
    <w:tmpl w:val="4E86DBB2"/>
    <w:lvl w:ilvl="0" w:tplc="3CB69B6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A7B4714"/>
    <w:multiLevelType w:val="hybridMultilevel"/>
    <w:tmpl w:val="23EC77BA"/>
    <w:lvl w:ilvl="0" w:tplc="3CB69B6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C3322B8"/>
    <w:multiLevelType w:val="hybridMultilevel"/>
    <w:tmpl w:val="49BAD5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DD8508E"/>
    <w:multiLevelType w:val="hybridMultilevel"/>
    <w:tmpl w:val="600E553C"/>
    <w:lvl w:ilvl="0" w:tplc="71345A38">
      <w:start w:val="2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F4A32E6"/>
    <w:multiLevelType w:val="hybridMultilevel"/>
    <w:tmpl w:val="CBFE7D72"/>
    <w:lvl w:ilvl="0" w:tplc="3CB69B6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3FD07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B76CF2"/>
    <w:multiLevelType w:val="hybridMultilevel"/>
    <w:tmpl w:val="B93CB142"/>
    <w:lvl w:ilvl="0" w:tplc="71345A38">
      <w:start w:val="2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8D7F8D"/>
    <w:multiLevelType w:val="hybridMultilevel"/>
    <w:tmpl w:val="0DC0F400"/>
    <w:lvl w:ilvl="0" w:tplc="3CB69B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5924F5"/>
    <w:multiLevelType w:val="hybridMultilevel"/>
    <w:tmpl w:val="249CCF36"/>
    <w:lvl w:ilvl="0" w:tplc="3CB69B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2F26FD"/>
    <w:multiLevelType w:val="hybridMultilevel"/>
    <w:tmpl w:val="2688B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84A50"/>
    <w:multiLevelType w:val="hybridMultilevel"/>
    <w:tmpl w:val="6136BB1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DD4C1C"/>
    <w:multiLevelType w:val="hybridMultilevel"/>
    <w:tmpl w:val="4210ECFA"/>
    <w:lvl w:ilvl="0" w:tplc="FFFFFFFF">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052720"/>
    <w:multiLevelType w:val="hybridMultilevel"/>
    <w:tmpl w:val="85AEF1D0"/>
    <w:lvl w:ilvl="0" w:tplc="3CB69B6A">
      <w:start w:val="1"/>
      <w:numFmt w:val="bullet"/>
      <w:lvlText w:val="-"/>
      <w:lvlJc w:val="left"/>
      <w:pPr>
        <w:ind w:left="720" w:hanging="360"/>
      </w:pPr>
      <w:rPr>
        <w:rFonts w:ascii="Calibri" w:hAnsi="Calibri" w:hint="default"/>
      </w:rPr>
    </w:lvl>
    <w:lvl w:ilvl="1" w:tplc="DE621714">
      <w:start w:val="1"/>
      <w:numFmt w:val="bullet"/>
      <w:lvlText w:val="o"/>
      <w:lvlJc w:val="left"/>
      <w:pPr>
        <w:ind w:left="1440" w:hanging="360"/>
      </w:pPr>
      <w:rPr>
        <w:rFonts w:ascii="Courier New" w:hAnsi="Courier New" w:hint="default"/>
      </w:rPr>
    </w:lvl>
    <w:lvl w:ilvl="2" w:tplc="CD68A382">
      <w:start w:val="1"/>
      <w:numFmt w:val="bullet"/>
      <w:lvlText w:val=""/>
      <w:lvlJc w:val="left"/>
      <w:pPr>
        <w:ind w:left="2160" w:hanging="360"/>
      </w:pPr>
      <w:rPr>
        <w:rFonts w:ascii="Wingdings" w:hAnsi="Wingdings" w:hint="default"/>
      </w:rPr>
    </w:lvl>
    <w:lvl w:ilvl="3" w:tplc="5DEA3D2C">
      <w:start w:val="1"/>
      <w:numFmt w:val="bullet"/>
      <w:lvlText w:val=""/>
      <w:lvlJc w:val="left"/>
      <w:pPr>
        <w:ind w:left="2880" w:hanging="360"/>
      </w:pPr>
      <w:rPr>
        <w:rFonts w:ascii="Symbol" w:hAnsi="Symbol" w:hint="default"/>
      </w:rPr>
    </w:lvl>
    <w:lvl w:ilvl="4" w:tplc="287699EE">
      <w:start w:val="1"/>
      <w:numFmt w:val="bullet"/>
      <w:lvlText w:val="o"/>
      <w:lvlJc w:val="left"/>
      <w:pPr>
        <w:ind w:left="3600" w:hanging="360"/>
      </w:pPr>
      <w:rPr>
        <w:rFonts w:ascii="Courier New" w:hAnsi="Courier New" w:hint="default"/>
      </w:rPr>
    </w:lvl>
    <w:lvl w:ilvl="5" w:tplc="C6F40596">
      <w:start w:val="1"/>
      <w:numFmt w:val="bullet"/>
      <w:lvlText w:val=""/>
      <w:lvlJc w:val="left"/>
      <w:pPr>
        <w:ind w:left="4320" w:hanging="360"/>
      </w:pPr>
      <w:rPr>
        <w:rFonts w:ascii="Wingdings" w:hAnsi="Wingdings" w:hint="default"/>
      </w:rPr>
    </w:lvl>
    <w:lvl w:ilvl="6" w:tplc="C4B62D24">
      <w:start w:val="1"/>
      <w:numFmt w:val="bullet"/>
      <w:lvlText w:val=""/>
      <w:lvlJc w:val="left"/>
      <w:pPr>
        <w:ind w:left="5040" w:hanging="360"/>
      </w:pPr>
      <w:rPr>
        <w:rFonts w:ascii="Symbol" w:hAnsi="Symbol" w:hint="default"/>
      </w:rPr>
    </w:lvl>
    <w:lvl w:ilvl="7" w:tplc="42F4183C">
      <w:start w:val="1"/>
      <w:numFmt w:val="bullet"/>
      <w:lvlText w:val="o"/>
      <w:lvlJc w:val="left"/>
      <w:pPr>
        <w:ind w:left="5760" w:hanging="360"/>
      </w:pPr>
      <w:rPr>
        <w:rFonts w:ascii="Courier New" w:hAnsi="Courier New" w:hint="default"/>
      </w:rPr>
    </w:lvl>
    <w:lvl w:ilvl="8" w:tplc="3D208030">
      <w:start w:val="1"/>
      <w:numFmt w:val="bullet"/>
      <w:lvlText w:val=""/>
      <w:lvlJc w:val="left"/>
      <w:pPr>
        <w:ind w:left="6480" w:hanging="360"/>
      </w:pPr>
      <w:rPr>
        <w:rFonts w:ascii="Wingdings" w:hAnsi="Wingdings" w:hint="default"/>
      </w:rPr>
    </w:lvl>
  </w:abstractNum>
  <w:abstractNum w:abstractNumId="36" w15:restartNumberingAfterBreak="0">
    <w:nsid w:val="6EE6300C"/>
    <w:multiLevelType w:val="hybridMultilevel"/>
    <w:tmpl w:val="E8E2C076"/>
    <w:lvl w:ilvl="0" w:tplc="71345A38">
      <w:start w:val="2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6E3135"/>
    <w:multiLevelType w:val="hybridMultilevel"/>
    <w:tmpl w:val="07103800"/>
    <w:lvl w:ilvl="0" w:tplc="73529754">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4B0611C"/>
    <w:multiLevelType w:val="multilevel"/>
    <w:tmpl w:val="CE5ADE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AF1A3F"/>
    <w:multiLevelType w:val="hybridMultilevel"/>
    <w:tmpl w:val="54EC3870"/>
    <w:lvl w:ilvl="0" w:tplc="3CB69B6A">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B57514"/>
    <w:multiLevelType w:val="hybridMultilevel"/>
    <w:tmpl w:val="EA52CC3A"/>
    <w:lvl w:ilvl="0" w:tplc="3CB69B6A">
      <w:start w:val="1"/>
      <w:numFmt w:val="bullet"/>
      <w:lvlText w:val="-"/>
      <w:lvlJc w:val="left"/>
      <w:pPr>
        <w:ind w:left="644" w:hanging="360"/>
      </w:pPr>
      <w:rPr>
        <w:rFonts w:ascii="Calibri" w:hAnsi="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1" w15:restartNumberingAfterBreak="0">
    <w:nsid w:val="786F0383"/>
    <w:multiLevelType w:val="hybridMultilevel"/>
    <w:tmpl w:val="E6A4DAA2"/>
    <w:lvl w:ilvl="0" w:tplc="3CB69B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C34D88"/>
    <w:multiLevelType w:val="multilevel"/>
    <w:tmpl w:val="323A59A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A0529E"/>
    <w:multiLevelType w:val="hybridMultilevel"/>
    <w:tmpl w:val="91B2F66C"/>
    <w:lvl w:ilvl="0" w:tplc="3CB69B6A">
      <w:start w:val="1"/>
      <w:numFmt w:val="bullet"/>
      <w:lvlText w:val="-"/>
      <w:lvlJc w:val="left"/>
      <w:pPr>
        <w:ind w:left="644" w:hanging="360"/>
      </w:pPr>
      <w:rPr>
        <w:rFonts w:ascii="Calibri" w:hAnsi="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4" w15:restartNumberingAfterBreak="0">
    <w:nsid w:val="7FB1758E"/>
    <w:multiLevelType w:val="hybridMultilevel"/>
    <w:tmpl w:val="45EAB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12"/>
  </w:num>
  <w:num w:numId="4">
    <w:abstractNumId w:val="26"/>
  </w:num>
  <w:num w:numId="5">
    <w:abstractNumId w:val="20"/>
  </w:num>
  <w:num w:numId="6">
    <w:abstractNumId w:val="29"/>
  </w:num>
  <w:num w:numId="7">
    <w:abstractNumId w:val="37"/>
  </w:num>
  <w:num w:numId="8">
    <w:abstractNumId w:val="16"/>
  </w:num>
  <w:num w:numId="9">
    <w:abstractNumId w:val="18"/>
  </w:num>
  <w:num w:numId="10">
    <w:abstractNumId w:val="2"/>
  </w:num>
  <w:num w:numId="11">
    <w:abstractNumId w:val="34"/>
  </w:num>
  <w:num w:numId="12">
    <w:abstractNumId w:val="3"/>
  </w:num>
  <w:num w:numId="13">
    <w:abstractNumId w:val="7"/>
  </w:num>
  <w:num w:numId="14">
    <w:abstractNumId w:val="32"/>
  </w:num>
  <w:num w:numId="15">
    <w:abstractNumId w:val="15"/>
  </w:num>
  <w:num w:numId="16">
    <w:abstractNumId w:val="42"/>
  </w:num>
  <w:num w:numId="17">
    <w:abstractNumId w:val="27"/>
  </w:num>
  <w:num w:numId="18">
    <w:abstractNumId w:val="43"/>
  </w:num>
  <w:num w:numId="19">
    <w:abstractNumId w:val="36"/>
  </w:num>
  <w:num w:numId="20">
    <w:abstractNumId w:val="10"/>
  </w:num>
  <w:num w:numId="21">
    <w:abstractNumId w:val="8"/>
  </w:num>
  <w:num w:numId="22">
    <w:abstractNumId w:val="11"/>
  </w:num>
  <w:num w:numId="23">
    <w:abstractNumId w:val="13"/>
  </w:num>
  <w:num w:numId="24">
    <w:abstractNumId w:val="1"/>
  </w:num>
  <w:num w:numId="25">
    <w:abstractNumId w:val="40"/>
  </w:num>
  <w:num w:numId="26">
    <w:abstractNumId w:val="44"/>
  </w:num>
  <w:num w:numId="27">
    <w:abstractNumId w:val="22"/>
  </w:num>
  <w:num w:numId="28">
    <w:abstractNumId w:val="6"/>
  </w:num>
  <w:num w:numId="29">
    <w:abstractNumId w:val="14"/>
  </w:num>
  <w:num w:numId="30">
    <w:abstractNumId w:val="28"/>
  </w:num>
  <w:num w:numId="31">
    <w:abstractNumId w:val="38"/>
  </w:num>
  <w:num w:numId="32">
    <w:abstractNumId w:val="33"/>
  </w:num>
  <w:num w:numId="33">
    <w:abstractNumId w:val="19"/>
  </w:num>
  <w:num w:numId="34">
    <w:abstractNumId w:val="9"/>
  </w:num>
  <w:num w:numId="35">
    <w:abstractNumId w:val="25"/>
  </w:num>
  <w:num w:numId="36">
    <w:abstractNumId w:val="24"/>
  </w:num>
  <w:num w:numId="37">
    <w:abstractNumId w:val="4"/>
  </w:num>
  <w:num w:numId="38">
    <w:abstractNumId w:val="0"/>
  </w:num>
  <w:num w:numId="39">
    <w:abstractNumId w:val="39"/>
  </w:num>
  <w:num w:numId="40">
    <w:abstractNumId w:val="30"/>
  </w:num>
  <w:num w:numId="41">
    <w:abstractNumId w:val="21"/>
  </w:num>
  <w:num w:numId="42">
    <w:abstractNumId w:val="31"/>
  </w:num>
  <w:num w:numId="43">
    <w:abstractNumId w:val="41"/>
  </w:num>
  <w:num w:numId="44">
    <w:abstractNumId w:val="17"/>
  </w:num>
  <w:num w:numId="45">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E1szQ1Njc3szBT0lEKTi0uzszPAykwrAUAqp8J4SwAAAA="/>
  </w:docVars>
  <w:rsids>
    <w:rsidRoot w:val="007579EE"/>
    <w:rsid w:val="0000040E"/>
    <w:rsid w:val="000009B9"/>
    <w:rsid w:val="00000B79"/>
    <w:rsid w:val="00000F92"/>
    <w:rsid w:val="000022D8"/>
    <w:rsid w:val="00002AF2"/>
    <w:rsid w:val="00002DB4"/>
    <w:rsid w:val="000031E6"/>
    <w:rsid w:val="00003962"/>
    <w:rsid w:val="00003D2D"/>
    <w:rsid w:val="0000442D"/>
    <w:rsid w:val="00004638"/>
    <w:rsid w:val="0000551A"/>
    <w:rsid w:val="00005656"/>
    <w:rsid w:val="00005BCF"/>
    <w:rsid w:val="00006025"/>
    <w:rsid w:val="00006D0E"/>
    <w:rsid w:val="00007701"/>
    <w:rsid w:val="00007B61"/>
    <w:rsid w:val="00007C75"/>
    <w:rsid w:val="00007C8D"/>
    <w:rsid w:val="00010291"/>
    <w:rsid w:val="00010C62"/>
    <w:rsid w:val="00011253"/>
    <w:rsid w:val="000117DE"/>
    <w:rsid w:val="00011AA2"/>
    <w:rsid w:val="00011AEC"/>
    <w:rsid w:val="000120B5"/>
    <w:rsid w:val="00012314"/>
    <w:rsid w:val="00012614"/>
    <w:rsid w:val="00012A8F"/>
    <w:rsid w:val="0001366B"/>
    <w:rsid w:val="00013C02"/>
    <w:rsid w:val="00013F67"/>
    <w:rsid w:val="000141C5"/>
    <w:rsid w:val="000145D1"/>
    <w:rsid w:val="000146BF"/>
    <w:rsid w:val="000147FD"/>
    <w:rsid w:val="000149AF"/>
    <w:rsid w:val="00014E0E"/>
    <w:rsid w:val="00014F71"/>
    <w:rsid w:val="000150B5"/>
    <w:rsid w:val="00015B58"/>
    <w:rsid w:val="00015CA3"/>
    <w:rsid w:val="0001630F"/>
    <w:rsid w:val="000174F2"/>
    <w:rsid w:val="000175C8"/>
    <w:rsid w:val="000178EA"/>
    <w:rsid w:val="00020477"/>
    <w:rsid w:val="000204F4"/>
    <w:rsid w:val="000207FD"/>
    <w:rsid w:val="00020877"/>
    <w:rsid w:val="000213F7"/>
    <w:rsid w:val="00021D40"/>
    <w:rsid w:val="000222FF"/>
    <w:rsid w:val="00022533"/>
    <w:rsid w:val="000226E9"/>
    <w:rsid w:val="00022A41"/>
    <w:rsid w:val="00022B8E"/>
    <w:rsid w:val="00023168"/>
    <w:rsid w:val="00023517"/>
    <w:rsid w:val="00023B33"/>
    <w:rsid w:val="00024020"/>
    <w:rsid w:val="000240EC"/>
    <w:rsid w:val="0002457B"/>
    <w:rsid w:val="000249A3"/>
    <w:rsid w:val="00024FDB"/>
    <w:rsid w:val="00025137"/>
    <w:rsid w:val="000255FA"/>
    <w:rsid w:val="00025A47"/>
    <w:rsid w:val="00025EA5"/>
    <w:rsid w:val="00026447"/>
    <w:rsid w:val="000264B8"/>
    <w:rsid w:val="00026985"/>
    <w:rsid w:val="00027508"/>
    <w:rsid w:val="00027D2A"/>
    <w:rsid w:val="00030036"/>
    <w:rsid w:val="0003049D"/>
    <w:rsid w:val="000304B5"/>
    <w:rsid w:val="00030788"/>
    <w:rsid w:val="00030917"/>
    <w:rsid w:val="00030D2C"/>
    <w:rsid w:val="00030E9A"/>
    <w:rsid w:val="00030EF6"/>
    <w:rsid w:val="000312E3"/>
    <w:rsid w:val="00031373"/>
    <w:rsid w:val="00031E32"/>
    <w:rsid w:val="00032462"/>
    <w:rsid w:val="00032A5F"/>
    <w:rsid w:val="00032AB4"/>
    <w:rsid w:val="000332FE"/>
    <w:rsid w:val="00033429"/>
    <w:rsid w:val="00034852"/>
    <w:rsid w:val="00034ACB"/>
    <w:rsid w:val="00035017"/>
    <w:rsid w:val="00035071"/>
    <w:rsid w:val="00035201"/>
    <w:rsid w:val="00035365"/>
    <w:rsid w:val="000355E5"/>
    <w:rsid w:val="0003578A"/>
    <w:rsid w:val="00035819"/>
    <w:rsid w:val="00035A47"/>
    <w:rsid w:val="00035DCE"/>
    <w:rsid w:val="00036609"/>
    <w:rsid w:val="00036B16"/>
    <w:rsid w:val="000375C0"/>
    <w:rsid w:val="00037A2B"/>
    <w:rsid w:val="00037D77"/>
    <w:rsid w:val="000404FC"/>
    <w:rsid w:val="0004051C"/>
    <w:rsid w:val="000407AE"/>
    <w:rsid w:val="00040FED"/>
    <w:rsid w:val="000419A0"/>
    <w:rsid w:val="00042319"/>
    <w:rsid w:val="000424C5"/>
    <w:rsid w:val="00042DFD"/>
    <w:rsid w:val="00042F0D"/>
    <w:rsid w:val="000430E7"/>
    <w:rsid w:val="00043465"/>
    <w:rsid w:val="00043752"/>
    <w:rsid w:val="00043BDD"/>
    <w:rsid w:val="00043D1C"/>
    <w:rsid w:val="00043ECB"/>
    <w:rsid w:val="00043F0B"/>
    <w:rsid w:val="0004420E"/>
    <w:rsid w:val="00044895"/>
    <w:rsid w:val="00044949"/>
    <w:rsid w:val="00044A73"/>
    <w:rsid w:val="00045E17"/>
    <w:rsid w:val="00045F4E"/>
    <w:rsid w:val="00045F59"/>
    <w:rsid w:val="00045F6D"/>
    <w:rsid w:val="0004649F"/>
    <w:rsid w:val="00046B9F"/>
    <w:rsid w:val="000471A8"/>
    <w:rsid w:val="00047217"/>
    <w:rsid w:val="00047920"/>
    <w:rsid w:val="00047AA4"/>
    <w:rsid w:val="00047BE7"/>
    <w:rsid w:val="00047DA2"/>
    <w:rsid w:val="00047F82"/>
    <w:rsid w:val="0005021B"/>
    <w:rsid w:val="0005035E"/>
    <w:rsid w:val="00050666"/>
    <w:rsid w:val="00050BDD"/>
    <w:rsid w:val="0005220F"/>
    <w:rsid w:val="0005278A"/>
    <w:rsid w:val="000536CB"/>
    <w:rsid w:val="00053886"/>
    <w:rsid w:val="00054067"/>
    <w:rsid w:val="000540CB"/>
    <w:rsid w:val="000544DB"/>
    <w:rsid w:val="0005484A"/>
    <w:rsid w:val="0005512D"/>
    <w:rsid w:val="00055269"/>
    <w:rsid w:val="000555CF"/>
    <w:rsid w:val="00056177"/>
    <w:rsid w:val="0005632E"/>
    <w:rsid w:val="0005655B"/>
    <w:rsid w:val="00056FEB"/>
    <w:rsid w:val="000575C4"/>
    <w:rsid w:val="00057FBA"/>
    <w:rsid w:val="000601A1"/>
    <w:rsid w:val="000606FD"/>
    <w:rsid w:val="000608D5"/>
    <w:rsid w:val="0006097D"/>
    <w:rsid w:val="00060B66"/>
    <w:rsid w:val="0006120E"/>
    <w:rsid w:val="000617D0"/>
    <w:rsid w:val="00061E20"/>
    <w:rsid w:val="00061F8D"/>
    <w:rsid w:val="000624A2"/>
    <w:rsid w:val="00062B88"/>
    <w:rsid w:val="00063493"/>
    <w:rsid w:val="00063C2C"/>
    <w:rsid w:val="00063E8C"/>
    <w:rsid w:val="00064459"/>
    <w:rsid w:val="000648F4"/>
    <w:rsid w:val="00065931"/>
    <w:rsid w:val="00065F34"/>
    <w:rsid w:val="00066C05"/>
    <w:rsid w:val="00066E94"/>
    <w:rsid w:val="000671B9"/>
    <w:rsid w:val="0006722D"/>
    <w:rsid w:val="00067372"/>
    <w:rsid w:val="00067DBE"/>
    <w:rsid w:val="00070851"/>
    <w:rsid w:val="0007101B"/>
    <w:rsid w:val="00072072"/>
    <w:rsid w:val="000729BB"/>
    <w:rsid w:val="00072B01"/>
    <w:rsid w:val="00072B54"/>
    <w:rsid w:val="0007369F"/>
    <w:rsid w:val="00073E90"/>
    <w:rsid w:val="000741DD"/>
    <w:rsid w:val="0007420A"/>
    <w:rsid w:val="00074AFC"/>
    <w:rsid w:val="00074D2D"/>
    <w:rsid w:val="00076037"/>
    <w:rsid w:val="000765BE"/>
    <w:rsid w:val="00076701"/>
    <w:rsid w:val="000767AF"/>
    <w:rsid w:val="00076A9C"/>
    <w:rsid w:val="000773D9"/>
    <w:rsid w:val="0007753F"/>
    <w:rsid w:val="00077995"/>
    <w:rsid w:val="0008018A"/>
    <w:rsid w:val="000802E5"/>
    <w:rsid w:val="0008034A"/>
    <w:rsid w:val="00080842"/>
    <w:rsid w:val="0008102D"/>
    <w:rsid w:val="0008115D"/>
    <w:rsid w:val="00081A6E"/>
    <w:rsid w:val="00081C85"/>
    <w:rsid w:val="00081E82"/>
    <w:rsid w:val="000823F7"/>
    <w:rsid w:val="00082C18"/>
    <w:rsid w:val="00082FA7"/>
    <w:rsid w:val="00083A6C"/>
    <w:rsid w:val="00083CF5"/>
    <w:rsid w:val="00083F2C"/>
    <w:rsid w:val="0008518C"/>
    <w:rsid w:val="0008557A"/>
    <w:rsid w:val="000855D4"/>
    <w:rsid w:val="000855D9"/>
    <w:rsid w:val="00085A74"/>
    <w:rsid w:val="00085B28"/>
    <w:rsid w:val="00086452"/>
    <w:rsid w:val="0008675F"/>
    <w:rsid w:val="00086780"/>
    <w:rsid w:val="00086B8C"/>
    <w:rsid w:val="00087352"/>
    <w:rsid w:val="000873F7"/>
    <w:rsid w:val="000916DE"/>
    <w:rsid w:val="0009224E"/>
    <w:rsid w:val="0009265A"/>
    <w:rsid w:val="0009285D"/>
    <w:rsid w:val="00093102"/>
    <w:rsid w:val="00093189"/>
    <w:rsid w:val="00093384"/>
    <w:rsid w:val="0009487D"/>
    <w:rsid w:val="00094CA8"/>
    <w:rsid w:val="000951CD"/>
    <w:rsid w:val="00095AB0"/>
    <w:rsid w:val="00095E0E"/>
    <w:rsid w:val="0009645B"/>
    <w:rsid w:val="00096A94"/>
    <w:rsid w:val="00096F65"/>
    <w:rsid w:val="00097409"/>
    <w:rsid w:val="0009755D"/>
    <w:rsid w:val="000975BE"/>
    <w:rsid w:val="000977D3"/>
    <w:rsid w:val="00097C4D"/>
    <w:rsid w:val="000A07F3"/>
    <w:rsid w:val="000A086A"/>
    <w:rsid w:val="000A08E0"/>
    <w:rsid w:val="000A0B08"/>
    <w:rsid w:val="000A0C24"/>
    <w:rsid w:val="000A1A63"/>
    <w:rsid w:val="000A23BA"/>
    <w:rsid w:val="000A32A9"/>
    <w:rsid w:val="000A355C"/>
    <w:rsid w:val="000A3793"/>
    <w:rsid w:val="000A3BD8"/>
    <w:rsid w:val="000A3C97"/>
    <w:rsid w:val="000A3D2C"/>
    <w:rsid w:val="000A5294"/>
    <w:rsid w:val="000A5487"/>
    <w:rsid w:val="000A577F"/>
    <w:rsid w:val="000A652B"/>
    <w:rsid w:val="000A69EB"/>
    <w:rsid w:val="000A6E4F"/>
    <w:rsid w:val="000A6FBD"/>
    <w:rsid w:val="000A7FE5"/>
    <w:rsid w:val="000B00BD"/>
    <w:rsid w:val="000B00EE"/>
    <w:rsid w:val="000B041E"/>
    <w:rsid w:val="000B0B1D"/>
    <w:rsid w:val="000B1372"/>
    <w:rsid w:val="000B1437"/>
    <w:rsid w:val="000B14F5"/>
    <w:rsid w:val="000B31AD"/>
    <w:rsid w:val="000B31F0"/>
    <w:rsid w:val="000B377A"/>
    <w:rsid w:val="000B3AF6"/>
    <w:rsid w:val="000B3C7A"/>
    <w:rsid w:val="000B4A24"/>
    <w:rsid w:val="000B54C1"/>
    <w:rsid w:val="000B55FB"/>
    <w:rsid w:val="000B56FB"/>
    <w:rsid w:val="000B57CA"/>
    <w:rsid w:val="000B5854"/>
    <w:rsid w:val="000B58A4"/>
    <w:rsid w:val="000B5B48"/>
    <w:rsid w:val="000B5B76"/>
    <w:rsid w:val="000B6455"/>
    <w:rsid w:val="000B64CE"/>
    <w:rsid w:val="000B6B32"/>
    <w:rsid w:val="000B6D93"/>
    <w:rsid w:val="000B71DE"/>
    <w:rsid w:val="000B749E"/>
    <w:rsid w:val="000C10EC"/>
    <w:rsid w:val="000C1131"/>
    <w:rsid w:val="000C1396"/>
    <w:rsid w:val="000C15BC"/>
    <w:rsid w:val="000C1DEF"/>
    <w:rsid w:val="000C234C"/>
    <w:rsid w:val="000C2574"/>
    <w:rsid w:val="000C277C"/>
    <w:rsid w:val="000C291C"/>
    <w:rsid w:val="000C2A0E"/>
    <w:rsid w:val="000C30E3"/>
    <w:rsid w:val="000C30F1"/>
    <w:rsid w:val="000C3381"/>
    <w:rsid w:val="000C3441"/>
    <w:rsid w:val="000C34DD"/>
    <w:rsid w:val="000C369C"/>
    <w:rsid w:val="000C3B01"/>
    <w:rsid w:val="000C3D95"/>
    <w:rsid w:val="000C3F63"/>
    <w:rsid w:val="000C3FC9"/>
    <w:rsid w:val="000C4774"/>
    <w:rsid w:val="000C48D4"/>
    <w:rsid w:val="000C4917"/>
    <w:rsid w:val="000C617D"/>
    <w:rsid w:val="000C65E3"/>
    <w:rsid w:val="000C688F"/>
    <w:rsid w:val="000C7F29"/>
    <w:rsid w:val="000D015C"/>
    <w:rsid w:val="000D02CD"/>
    <w:rsid w:val="000D10B3"/>
    <w:rsid w:val="000D269A"/>
    <w:rsid w:val="000D2981"/>
    <w:rsid w:val="000D2BBD"/>
    <w:rsid w:val="000D2E71"/>
    <w:rsid w:val="000D3E92"/>
    <w:rsid w:val="000D4036"/>
    <w:rsid w:val="000D41AA"/>
    <w:rsid w:val="000D4527"/>
    <w:rsid w:val="000D4CB6"/>
    <w:rsid w:val="000D4EC4"/>
    <w:rsid w:val="000D520F"/>
    <w:rsid w:val="000D6525"/>
    <w:rsid w:val="000D67E0"/>
    <w:rsid w:val="000D6E68"/>
    <w:rsid w:val="000D7255"/>
    <w:rsid w:val="000D7BA2"/>
    <w:rsid w:val="000D7BFB"/>
    <w:rsid w:val="000D7CA0"/>
    <w:rsid w:val="000E025E"/>
    <w:rsid w:val="000E0E71"/>
    <w:rsid w:val="000E0F3B"/>
    <w:rsid w:val="000E1794"/>
    <w:rsid w:val="000E181F"/>
    <w:rsid w:val="000E1D38"/>
    <w:rsid w:val="000E1EAC"/>
    <w:rsid w:val="000E305C"/>
    <w:rsid w:val="000E38FE"/>
    <w:rsid w:val="000E45D1"/>
    <w:rsid w:val="000E4851"/>
    <w:rsid w:val="000E4EBD"/>
    <w:rsid w:val="000E527E"/>
    <w:rsid w:val="000E5364"/>
    <w:rsid w:val="000E556B"/>
    <w:rsid w:val="000E5F8B"/>
    <w:rsid w:val="000E62BD"/>
    <w:rsid w:val="000E6751"/>
    <w:rsid w:val="000E7131"/>
    <w:rsid w:val="000E79D6"/>
    <w:rsid w:val="000F0EA8"/>
    <w:rsid w:val="000F1165"/>
    <w:rsid w:val="000F1498"/>
    <w:rsid w:val="000F20A0"/>
    <w:rsid w:val="000F23BA"/>
    <w:rsid w:val="000F2436"/>
    <w:rsid w:val="000F256E"/>
    <w:rsid w:val="000F2C46"/>
    <w:rsid w:val="000F2DDD"/>
    <w:rsid w:val="000F32BC"/>
    <w:rsid w:val="000F3A40"/>
    <w:rsid w:val="000F3E60"/>
    <w:rsid w:val="000F405C"/>
    <w:rsid w:val="000F47FF"/>
    <w:rsid w:val="000F490B"/>
    <w:rsid w:val="000F4B3B"/>
    <w:rsid w:val="000F4E61"/>
    <w:rsid w:val="000F51FF"/>
    <w:rsid w:val="000F580A"/>
    <w:rsid w:val="000F587C"/>
    <w:rsid w:val="000F5C3C"/>
    <w:rsid w:val="000F5DBB"/>
    <w:rsid w:val="000F607F"/>
    <w:rsid w:val="000F6185"/>
    <w:rsid w:val="000F6494"/>
    <w:rsid w:val="000F6E13"/>
    <w:rsid w:val="000F7953"/>
    <w:rsid w:val="001000FC"/>
    <w:rsid w:val="00100314"/>
    <w:rsid w:val="001013A8"/>
    <w:rsid w:val="00101751"/>
    <w:rsid w:val="00101A7F"/>
    <w:rsid w:val="00102004"/>
    <w:rsid w:val="0010201A"/>
    <w:rsid w:val="00102BF0"/>
    <w:rsid w:val="00103064"/>
    <w:rsid w:val="001030A3"/>
    <w:rsid w:val="001033C2"/>
    <w:rsid w:val="00103D78"/>
    <w:rsid w:val="00103D99"/>
    <w:rsid w:val="0010416E"/>
    <w:rsid w:val="00104FE8"/>
    <w:rsid w:val="001057BA"/>
    <w:rsid w:val="0010605F"/>
    <w:rsid w:val="001061EC"/>
    <w:rsid w:val="00106473"/>
    <w:rsid w:val="00106A45"/>
    <w:rsid w:val="00106D4E"/>
    <w:rsid w:val="001077C3"/>
    <w:rsid w:val="0011004D"/>
    <w:rsid w:val="0011024C"/>
    <w:rsid w:val="0011053A"/>
    <w:rsid w:val="001107A0"/>
    <w:rsid w:val="00111D13"/>
    <w:rsid w:val="00111DAA"/>
    <w:rsid w:val="0011213C"/>
    <w:rsid w:val="001122DA"/>
    <w:rsid w:val="0011270D"/>
    <w:rsid w:val="00112831"/>
    <w:rsid w:val="00112D1B"/>
    <w:rsid w:val="00112E61"/>
    <w:rsid w:val="00112E70"/>
    <w:rsid w:val="00113047"/>
    <w:rsid w:val="00113DC2"/>
    <w:rsid w:val="00113E5D"/>
    <w:rsid w:val="00113E93"/>
    <w:rsid w:val="00114120"/>
    <w:rsid w:val="0011426C"/>
    <w:rsid w:val="001145BC"/>
    <w:rsid w:val="001148C5"/>
    <w:rsid w:val="00114A52"/>
    <w:rsid w:val="00115BDB"/>
    <w:rsid w:val="00115DC4"/>
    <w:rsid w:val="001162A4"/>
    <w:rsid w:val="001169EA"/>
    <w:rsid w:val="00116A4D"/>
    <w:rsid w:val="00117116"/>
    <w:rsid w:val="00117213"/>
    <w:rsid w:val="00117CBA"/>
    <w:rsid w:val="0012059D"/>
    <w:rsid w:val="00120A3F"/>
    <w:rsid w:val="00120FA7"/>
    <w:rsid w:val="001213A1"/>
    <w:rsid w:val="00121EC9"/>
    <w:rsid w:val="00121F62"/>
    <w:rsid w:val="0012275F"/>
    <w:rsid w:val="0012281A"/>
    <w:rsid w:val="00123B19"/>
    <w:rsid w:val="00124E7C"/>
    <w:rsid w:val="0012517D"/>
    <w:rsid w:val="00125278"/>
    <w:rsid w:val="00125B26"/>
    <w:rsid w:val="00125F02"/>
    <w:rsid w:val="00126423"/>
    <w:rsid w:val="001265B7"/>
    <w:rsid w:val="001268B8"/>
    <w:rsid w:val="00126B96"/>
    <w:rsid w:val="0012701A"/>
    <w:rsid w:val="001276CF"/>
    <w:rsid w:val="0012778B"/>
    <w:rsid w:val="00127DFB"/>
    <w:rsid w:val="001300B7"/>
    <w:rsid w:val="001301A2"/>
    <w:rsid w:val="00130F91"/>
    <w:rsid w:val="001313DB"/>
    <w:rsid w:val="001314CE"/>
    <w:rsid w:val="00131A90"/>
    <w:rsid w:val="00131D23"/>
    <w:rsid w:val="0013263D"/>
    <w:rsid w:val="001327EF"/>
    <w:rsid w:val="00133457"/>
    <w:rsid w:val="0013349A"/>
    <w:rsid w:val="001339A7"/>
    <w:rsid w:val="00133C3E"/>
    <w:rsid w:val="001343DB"/>
    <w:rsid w:val="00134930"/>
    <w:rsid w:val="00134DCD"/>
    <w:rsid w:val="00134EE3"/>
    <w:rsid w:val="001351A7"/>
    <w:rsid w:val="001352BD"/>
    <w:rsid w:val="00135757"/>
    <w:rsid w:val="00136B2B"/>
    <w:rsid w:val="001379CE"/>
    <w:rsid w:val="00137A89"/>
    <w:rsid w:val="00137B83"/>
    <w:rsid w:val="0014021B"/>
    <w:rsid w:val="001405CC"/>
    <w:rsid w:val="00140C56"/>
    <w:rsid w:val="00140DAE"/>
    <w:rsid w:val="00140DE8"/>
    <w:rsid w:val="0014116C"/>
    <w:rsid w:val="001411DF"/>
    <w:rsid w:val="00142CED"/>
    <w:rsid w:val="00142DB4"/>
    <w:rsid w:val="00142F43"/>
    <w:rsid w:val="0014312C"/>
    <w:rsid w:val="001433BD"/>
    <w:rsid w:val="001434C0"/>
    <w:rsid w:val="0014380E"/>
    <w:rsid w:val="00143F70"/>
    <w:rsid w:val="0014475D"/>
    <w:rsid w:val="0014481B"/>
    <w:rsid w:val="00145287"/>
    <w:rsid w:val="001464C8"/>
    <w:rsid w:val="001469F0"/>
    <w:rsid w:val="00146B71"/>
    <w:rsid w:val="00146BA9"/>
    <w:rsid w:val="00147332"/>
    <w:rsid w:val="00147564"/>
    <w:rsid w:val="0014759F"/>
    <w:rsid w:val="00147EBD"/>
    <w:rsid w:val="001501F2"/>
    <w:rsid w:val="0015037E"/>
    <w:rsid w:val="0015044F"/>
    <w:rsid w:val="001507A5"/>
    <w:rsid w:val="00150D8F"/>
    <w:rsid w:val="0015171D"/>
    <w:rsid w:val="00151FA2"/>
    <w:rsid w:val="00152434"/>
    <w:rsid w:val="0015266B"/>
    <w:rsid w:val="00152FEB"/>
    <w:rsid w:val="0015380A"/>
    <w:rsid w:val="00153AE9"/>
    <w:rsid w:val="001540D6"/>
    <w:rsid w:val="00154B61"/>
    <w:rsid w:val="00155C3D"/>
    <w:rsid w:val="0015635F"/>
    <w:rsid w:val="0015668A"/>
    <w:rsid w:val="00157427"/>
    <w:rsid w:val="001577D9"/>
    <w:rsid w:val="00157821"/>
    <w:rsid w:val="00157C1C"/>
    <w:rsid w:val="001605B3"/>
    <w:rsid w:val="00160656"/>
    <w:rsid w:val="00160944"/>
    <w:rsid w:val="00160C03"/>
    <w:rsid w:val="00160C4C"/>
    <w:rsid w:val="00160E79"/>
    <w:rsid w:val="001618C6"/>
    <w:rsid w:val="001622EC"/>
    <w:rsid w:val="001625E6"/>
    <w:rsid w:val="00162617"/>
    <w:rsid w:val="001628B7"/>
    <w:rsid w:val="001628F9"/>
    <w:rsid w:val="00163A3B"/>
    <w:rsid w:val="00163F88"/>
    <w:rsid w:val="00165B52"/>
    <w:rsid w:val="00165C5B"/>
    <w:rsid w:val="001661BD"/>
    <w:rsid w:val="00166BC6"/>
    <w:rsid w:val="00167108"/>
    <w:rsid w:val="00167EA4"/>
    <w:rsid w:val="0017008A"/>
    <w:rsid w:val="001700CE"/>
    <w:rsid w:val="00170693"/>
    <w:rsid w:val="001707F9"/>
    <w:rsid w:val="00170947"/>
    <w:rsid w:val="00170B58"/>
    <w:rsid w:val="00170F7F"/>
    <w:rsid w:val="00171C8C"/>
    <w:rsid w:val="001720C2"/>
    <w:rsid w:val="00172642"/>
    <w:rsid w:val="00172860"/>
    <w:rsid w:val="0017296E"/>
    <w:rsid w:val="00172995"/>
    <w:rsid w:val="00172AD0"/>
    <w:rsid w:val="00172BA0"/>
    <w:rsid w:val="00173243"/>
    <w:rsid w:val="0017333E"/>
    <w:rsid w:val="0017363E"/>
    <w:rsid w:val="001737E8"/>
    <w:rsid w:val="001742C7"/>
    <w:rsid w:val="001748C2"/>
    <w:rsid w:val="00174FFC"/>
    <w:rsid w:val="001757D9"/>
    <w:rsid w:val="00175E85"/>
    <w:rsid w:val="001766DF"/>
    <w:rsid w:val="0017702F"/>
    <w:rsid w:val="001776D8"/>
    <w:rsid w:val="00177767"/>
    <w:rsid w:val="001777C2"/>
    <w:rsid w:val="00177890"/>
    <w:rsid w:val="00177A65"/>
    <w:rsid w:val="001800D3"/>
    <w:rsid w:val="00180EDB"/>
    <w:rsid w:val="00181520"/>
    <w:rsid w:val="00181B1A"/>
    <w:rsid w:val="00182365"/>
    <w:rsid w:val="001826BD"/>
    <w:rsid w:val="00182E9C"/>
    <w:rsid w:val="0018304D"/>
    <w:rsid w:val="00183648"/>
    <w:rsid w:val="00183660"/>
    <w:rsid w:val="00183A1A"/>
    <w:rsid w:val="00183AFF"/>
    <w:rsid w:val="00183CDE"/>
    <w:rsid w:val="00183D38"/>
    <w:rsid w:val="00183E69"/>
    <w:rsid w:val="001847D3"/>
    <w:rsid w:val="001863F2"/>
    <w:rsid w:val="001864E0"/>
    <w:rsid w:val="00186A82"/>
    <w:rsid w:val="00186EB7"/>
    <w:rsid w:val="001878CE"/>
    <w:rsid w:val="001902B6"/>
    <w:rsid w:val="00190342"/>
    <w:rsid w:val="001907AA"/>
    <w:rsid w:val="0019153A"/>
    <w:rsid w:val="001915C3"/>
    <w:rsid w:val="0019203F"/>
    <w:rsid w:val="001923B5"/>
    <w:rsid w:val="00192735"/>
    <w:rsid w:val="0019289C"/>
    <w:rsid w:val="00192FE6"/>
    <w:rsid w:val="001930A3"/>
    <w:rsid w:val="0019327F"/>
    <w:rsid w:val="001937F3"/>
    <w:rsid w:val="00193D28"/>
    <w:rsid w:val="00193D51"/>
    <w:rsid w:val="00196893"/>
    <w:rsid w:val="001973F3"/>
    <w:rsid w:val="001976B5"/>
    <w:rsid w:val="001A076E"/>
    <w:rsid w:val="001A0FC0"/>
    <w:rsid w:val="001A1EA7"/>
    <w:rsid w:val="001A1F38"/>
    <w:rsid w:val="001A20AD"/>
    <w:rsid w:val="001A227A"/>
    <w:rsid w:val="001A3247"/>
    <w:rsid w:val="001A355A"/>
    <w:rsid w:val="001A390B"/>
    <w:rsid w:val="001A43C2"/>
    <w:rsid w:val="001A4506"/>
    <w:rsid w:val="001A4982"/>
    <w:rsid w:val="001A4A0B"/>
    <w:rsid w:val="001A5983"/>
    <w:rsid w:val="001A65CF"/>
    <w:rsid w:val="001A6AD8"/>
    <w:rsid w:val="001A715F"/>
    <w:rsid w:val="001A764B"/>
    <w:rsid w:val="001A7796"/>
    <w:rsid w:val="001A7B8B"/>
    <w:rsid w:val="001A7CB4"/>
    <w:rsid w:val="001A7D8D"/>
    <w:rsid w:val="001B08EA"/>
    <w:rsid w:val="001B0BE7"/>
    <w:rsid w:val="001B13F4"/>
    <w:rsid w:val="001B1B2E"/>
    <w:rsid w:val="001B2161"/>
    <w:rsid w:val="001B2961"/>
    <w:rsid w:val="001B34E2"/>
    <w:rsid w:val="001B4514"/>
    <w:rsid w:val="001B4AD3"/>
    <w:rsid w:val="001B4C15"/>
    <w:rsid w:val="001B5A26"/>
    <w:rsid w:val="001B5E9D"/>
    <w:rsid w:val="001B64A3"/>
    <w:rsid w:val="001B686E"/>
    <w:rsid w:val="001B69E6"/>
    <w:rsid w:val="001B6A46"/>
    <w:rsid w:val="001B799C"/>
    <w:rsid w:val="001B7A2A"/>
    <w:rsid w:val="001C0AC9"/>
    <w:rsid w:val="001C0B4E"/>
    <w:rsid w:val="001C0C13"/>
    <w:rsid w:val="001C0E91"/>
    <w:rsid w:val="001C1022"/>
    <w:rsid w:val="001C18FD"/>
    <w:rsid w:val="001C2001"/>
    <w:rsid w:val="001C2924"/>
    <w:rsid w:val="001C2C8A"/>
    <w:rsid w:val="001C2C98"/>
    <w:rsid w:val="001C2F6E"/>
    <w:rsid w:val="001C3BC5"/>
    <w:rsid w:val="001C3DD8"/>
    <w:rsid w:val="001C4918"/>
    <w:rsid w:val="001C5237"/>
    <w:rsid w:val="001C573A"/>
    <w:rsid w:val="001C6631"/>
    <w:rsid w:val="001C695B"/>
    <w:rsid w:val="001C6E1E"/>
    <w:rsid w:val="001D038B"/>
    <w:rsid w:val="001D0902"/>
    <w:rsid w:val="001D15EB"/>
    <w:rsid w:val="001D181C"/>
    <w:rsid w:val="001D1A61"/>
    <w:rsid w:val="001D2B14"/>
    <w:rsid w:val="001D307E"/>
    <w:rsid w:val="001D3E72"/>
    <w:rsid w:val="001D423F"/>
    <w:rsid w:val="001D4A98"/>
    <w:rsid w:val="001D5410"/>
    <w:rsid w:val="001D546F"/>
    <w:rsid w:val="001D5F80"/>
    <w:rsid w:val="001D6658"/>
    <w:rsid w:val="001D67FB"/>
    <w:rsid w:val="001D6A65"/>
    <w:rsid w:val="001D713C"/>
    <w:rsid w:val="001D725E"/>
    <w:rsid w:val="001D7307"/>
    <w:rsid w:val="001D7388"/>
    <w:rsid w:val="001E1884"/>
    <w:rsid w:val="001E250D"/>
    <w:rsid w:val="001E2C28"/>
    <w:rsid w:val="001E2E8D"/>
    <w:rsid w:val="001E2EB0"/>
    <w:rsid w:val="001E3A2E"/>
    <w:rsid w:val="001E4D3E"/>
    <w:rsid w:val="001E53A8"/>
    <w:rsid w:val="001E5489"/>
    <w:rsid w:val="001E5F44"/>
    <w:rsid w:val="001E65A4"/>
    <w:rsid w:val="001E7140"/>
    <w:rsid w:val="001E72EA"/>
    <w:rsid w:val="001E7D1F"/>
    <w:rsid w:val="001E7FB3"/>
    <w:rsid w:val="001ED547"/>
    <w:rsid w:val="001F0354"/>
    <w:rsid w:val="001F0AA7"/>
    <w:rsid w:val="001F0D04"/>
    <w:rsid w:val="001F0D38"/>
    <w:rsid w:val="001F0E97"/>
    <w:rsid w:val="001F1E70"/>
    <w:rsid w:val="001F2AD2"/>
    <w:rsid w:val="001F3655"/>
    <w:rsid w:val="001F379C"/>
    <w:rsid w:val="001F3848"/>
    <w:rsid w:val="001F3BC8"/>
    <w:rsid w:val="001F4B1B"/>
    <w:rsid w:val="001F4B78"/>
    <w:rsid w:val="001F5A68"/>
    <w:rsid w:val="001F5ECC"/>
    <w:rsid w:val="001F5ED3"/>
    <w:rsid w:val="001F5FA8"/>
    <w:rsid w:val="001F6365"/>
    <w:rsid w:val="001F6516"/>
    <w:rsid w:val="001F6CAA"/>
    <w:rsid w:val="001F7A17"/>
    <w:rsid w:val="00200052"/>
    <w:rsid w:val="00200F40"/>
    <w:rsid w:val="00201712"/>
    <w:rsid w:val="00201CD7"/>
    <w:rsid w:val="00202053"/>
    <w:rsid w:val="0020336B"/>
    <w:rsid w:val="002034B7"/>
    <w:rsid w:val="00203E7A"/>
    <w:rsid w:val="0020444D"/>
    <w:rsid w:val="00204585"/>
    <w:rsid w:val="00204EEC"/>
    <w:rsid w:val="00205034"/>
    <w:rsid w:val="002060ED"/>
    <w:rsid w:val="0020694E"/>
    <w:rsid w:val="00206986"/>
    <w:rsid w:val="00206CE4"/>
    <w:rsid w:val="00206DE6"/>
    <w:rsid w:val="00207632"/>
    <w:rsid w:val="00207985"/>
    <w:rsid w:val="00207E39"/>
    <w:rsid w:val="002102DF"/>
    <w:rsid w:val="0021033B"/>
    <w:rsid w:val="0021036C"/>
    <w:rsid w:val="00210948"/>
    <w:rsid w:val="002109C2"/>
    <w:rsid w:val="00211846"/>
    <w:rsid w:val="00211AF9"/>
    <w:rsid w:val="002120D7"/>
    <w:rsid w:val="0021244E"/>
    <w:rsid w:val="00212EAF"/>
    <w:rsid w:val="002136D6"/>
    <w:rsid w:val="00214191"/>
    <w:rsid w:val="0021475B"/>
    <w:rsid w:val="00214A24"/>
    <w:rsid w:val="00214BA2"/>
    <w:rsid w:val="00214DCC"/>
    <w:rsid w:val="00215B86"/>
    <w:rsid w:val="00215BBC"/>
    <w:rsid w:val="00215EF6"/>
    <w:rsid w:val="00216503"/>
    <w:rsid w:val="00216E0D"/>
    <w:rsid w:val="002176E3"/>
    <w:rsid w:val="002177D9"/>
    <w:rsid w:val="00217C10"/>
    <w:rsid w:val="00217C1F"/>
    <w:rsid w:val="0022056E"/>
    <w:rsid w:val="00220614"/>
    <w:rsid w:val="00220BC8"/>
    <w:rsid w:val="0022231D"/>
    <w:rsid w:val="002224A2"/>
    <w:rsid w:val="00222851"/>
    <w:rsid w:val="00222BD6"/>
    <w:rsid w:val="0022334C"/>
    <w:rsid w:val="002233E3"/>
    <w:rsid w:val="00223EBD"/>
    <w:rsid w:val="00224181"/>
    <w:rsid w:val="0022422B"/>
    <w:rsid w:val="0022456B"/>
    <w:rsid w:val="00224756"/>
    <w:rsid w:val="0022487C"/>
    <w:rsid w:val="00224FF2"/>
    <w:rsid w:val="0022567D"/>
    <w:rsid w:val="00225C9F"/>
    <w:rsid w:val="00226C9B"/>
    <w:rsid w:val="002272AA"/>
    <w:rsid w:val="00227387"/>
    <w:rsid w:val="00227A9C"/>
    <w:rsid w:val="00230164"/>
    <w:rsid w:val="0023160F"/>
    <w:rsid w:val="0023196B"/>
    <w:rsid w:val="00231BD8"/>
    <w:rsid w:val="00231C8B"/>
    <w:rsid w:val="00231EDD"/>
    <w:rsid w:val="00232092"/>
    <w:rsid w:val="002320E7"/>
    <w:rsid w:val="00233334"/>
    <w:rsid w:val="00233D58"/>
    <w:rsid w:val="00233F26"/>
    <w:rsid w:val="00234B08"/>
    <w:rsid w:val="00235077"/>
    <w:rsid w:val="00235140"/>
    <w:rsid w:val="0023590E"/>
    <w:rsid w:val="00235BF6"/>
    <w:rsid w:val="00235C90"/>
    <w:rsid w:val="002364E6"/>
    <w:rsid w:val="00236B12"/>
    <w:rsid w:val="00237518"/>
    <w:rsid w:val="00237F0F"/>
    <w:rsid w:val="002411CD"/>
    <w:rsid w:val="00241452"/>
    <w:rsid w:val="00241758"/>
    <w:rsid w:val="00241D54"/>
    <w:rsid w:val="00242016"/>
    <w:rsid w:val="002421B5"/>
    <w:rsid w:val="00242373"/>
    <w:rsid w:val="002423B9"/>
    <w:rsid w:val="0024258C"/>
    <w:rsid w:val="00243AE2"/>
    <w:rsid w:val="00243C26"/>
    <w:rsid w:val="00244218"/>
    <w:rsid w:val="00244513"/>
    <w:rsid w:val="00244522"/>
    <w:rsid w:val="002447CF"/>
    <w:rsid w:val="00244F20"/>
    <w:rsid w:val="00245169"/>
    <w:rsid w:val="002451CF"/>
    <w:rsid w:val="00245269"/>
    <w:rsid w:val="002458E9"/>
    <w:rsid w:val="00246022"/>
    <w:rsid w:val="0024654F"/>
    <w:rsid w:val="00246913"/>
    <w:rsid w:val="00247185"/>
    <w:rsid w:val="002477AC"/>
    <w:rsid w:val="00247DEA"/>
    <w:rsid w:val="00250282"/>
    <w:rsid w:val="0025078E"/>
    <w:rsid w:val="002508DD"/>
    <w:rsid w:val="00251116"/>
    <w:rsid w:val="00251300"/>
    <w:rsid w:val="002522A8"/>
    <w:rsid w:val="002526CD"/>
    <w:rsid w:val="00252C9A"/>
    <w:rsid w:val="00252E78"/>
    <w:rsid w:val="002530D8"/>
    <w:rsid w:val="002530E8"/>
    <w:rsid w:val="0025329B"/>
    <w:rsid w:val="002532EF"/>
    <w:rsid w:val="002535A5"/>
    <w:rsid w:val="0025389E"/>
    <w:rsid w:val="00253A29"/>
    <w:rsid w:val="00253AC7"/>
    <w:rsid w:val="00253C44"/>
    <w:rsid w:val="00253D3E"/>
    <w:rsid w:val="00253D4D"/>
    <w:rsid w:val="00254010"/>
    <w:rsid w:val="00254521"/>
    <w:rsid w:val="002546FB"/>
    <w:rsid w:val="00256636"/>
    <w:rsid w:val="0025673A"/>
    <w:rsid w:val="00257177"/>
    <w:rsid w:val="00257371"/>
    <w:rsid w:val="0025758A"/>
    <w:rsid w:val="00257943"/>
    <w:rsid w:val="002579BF"/>
    <w:rsid w:val="00257C4F"/>
    <w:rsid w:val="00257E34"/>
    <w:rsid w:val="00260950"/>
    <w:rsid w:val="00260A2F"/>
    <w:rsid w:val="0026106E"/>
    <w:rsid w:val="00261323"/>
    <w:rsid w:val="002613E2"/>
    <w:rsid w:val="002617B5"/>
    <w:rsid w:val="0026194C"/>
    <w:rsid w:val="00261F82"/>
    <w:rsid w:val="002620CF"/>
    <w:rsid w:val="002624FF"/>
    <w:rsid w:val="0026260E"/>
    <w:rsid w:val="00262775"/>
    <w:rsid w:val="0026285D"/>
    <w:rsid w:val="00262F1E"/>
    <w:rsid w:val="00263458"/>
    <w:rsid w:val="00263BC2"/>
    <w:rsid w:val="00264427"/>
    <w:rsid w:val="002646BA"/>
    <w:rsid w:val="00264CD7"/>
    <w:rsid w:val="00264D39"/>
    <w:rsid w:val="00265493"/>
    <w:rsid w:val="00265FD1"/>
    <w:rsid w:val="00266495"/>
    <w:rsid w:val="00266DBE"/>
    <w:rsid w:val="00267418"/>
    <w:rsid w:val="002674B2"/>
    <w:rsid w:val="00267684"/>
    <w:rsid w:val="00267A4F"/>
    <w:rsid w:val="00267D6D"/>
    <w:rsid w:val="002705D1"/>
    <w:rsid w:val="00270948"/>
    <w:rsid w:val="00270C1F"/>
    <w:rsid w:val="00270D66"/>
    <w:rsid w:val="0027101E"/>
    <w:rsid w:val="00271108"/>
    <w:rsid w:val="00271CA8"/>
    <w:rsid w:val="00271F54"/>
    <w:rsid w:val="002721D4"/>
    <w:rsid w:val="00272350"/>
    <w:rsid w:val="00272A3D"/>
    <w:rsid w:val="00272AAD"/>
    <w:rsid w:val="002730A7"/>
    <w:rsid w:val="00273257"/>
    <w:rsid w:val="00273336"/>
    <w:rsid w:val="00273A4A"/>
    <w:rsid w:val="00273BFD"/>
    <w:rsid w:val="00274206"/>
    <w:rsid w:val="0027434E"/>
    <w:rsid w:val="00274972"/>
    <w:rsid w:val="00274C35"/>
    <w:rsid w:val="00274E66"/>
    <w:rsid w:val="002751D0"/>
    <w:rsid w:val="002756E4"/>
    <w:rsid w:val="00275B85"/>
    <w:rsid w:val="00275D83"/>
    <w:rsid w:val="00276594"/>
    <w:rsid w:val="00276BA8"/>
    <w:rsid w:val="00276ED7"/>
    <w:rsid w:val="00276EF1"/>
    <w:rsid w:val="00276F8F"/>
    <w:rsid w:val="002773B5"/>
    <w:rsid w:val="00277548"/>
    <w:rsid w:val="002778AC"/>
    <w:rsid w:val="00280BBA"/>
    <w:rsid w:val="002812C7"/>
    <w:rsid w:val="002815EF"/>
    <w:rsid w:val="0028162D"/>
    <w:rsid w:val="00281ED0"/>
    <w:rsid w:val="00283408"/>
    <w:rsid w:val="00283676"/>
    <w:rsid w:val="00283746"/>
    <w:rsid w:val="00283DA3"/>
    <w:rsid w:val="0028477A"/>
    <w:rsid w:val="00284E26"/>
    <w:rsid w:val="00285303"/>
    <w:rsid w:val="00285985"/>
    <w:rsid w:val="00285EE3"/>
    <w:rsid w:val="00285FA7"/>
    <w:rsid w:val="0028641C"/>
    <w:rsid w:val="00286BDB"/>
    <w:rsid w:val="00286DF4"/>
    <w:rsid w:val="00286FD9"/>
    <w:rsid w:val="00287475"/>
    <w:rsid w:val="002876FA"/>
    <w:rsid w:val="002903FD"/>
    <w:rsid w:val="002905FD"/>
    <w:rsid w:val="00290CBA"/>
    <w:rsid w:val="00290ED7"/>
    <w:rsid w:val="0029104A"/>
    <w:rsid w:val="0029188D"/>
    <w:rsid w:val="00291946"/>
    <w:rsid w:val="0029210C"/>
    <w:rsid w:val="002922AF"/>
    <w:rsid w:val="002929CA"/>
    <w:rsid w:val="00293448"/>
    <w:rsid w:val="0029367A"/>
    <w:rsid w:val="002939D1"/>
    <w:rsid w:val="00293DA6"/>
    <w:rsid w:val="0029437A"/>
    <w:rsid w:val="00294FBD"/>
    <w:rsid w:val="00295F47"/>
    <w:rsid w:val="002961E1"/>
    <w:rsid w:val="00296A21"/>
    <w:rsid w:val="00296C55"/>
    <w:rsid w:val="0029735C"/>
    <w:rsid w:val="002973B6"/>
    <w:rsid w:val="002A0150"/>
    <w:rsid w:val="002A05F6"/>
    <w:rsid w:val="002A09E6"/>
    <w:rsid w:val="002A0B5A"/>
    <w:rsid w:val="002A0C46"/>
    <w:rsid w:val="002A1649"/>
    <w:rsid w:val="002A2271"/>
    <w:rsid w:val="002A278B"/>
    <w:rsid w:val="002A3142"/>
    <w:rsid w:val="002A34DC"/>
    <w:rsid w:val="002A3F34"/>
    <w:rsid w:val="002A4BC9"/>
    <w:rsid w:val="002A51DD"/>
    <w:rsid w:val="002A56B5"/>
    <w:rsid w:val="002A72F6"/>
    <w:rsid w:val="002A74E5"/>
    <w:rsid w:val="002A7604"/>
    <w:rsid w:val="002A763F"/>
    <w:rsid w:val="002B0427"/>
    <w:rsid w:val="002B0759"/>
    <w:rsid w:val="002B0B34"/>
    <w:rsid w:val="002B0E7F"/>
    <w:rsid w:val="002B0E85"/>
    <w:rsid w:val="002B1187"/>
    <w:rsid w:val="002B13B3"/>
    <w:rsid w:val="002B14D7"/>
    <w:rsid w:val="002B1C9A"/>
    <w:rsid w:val="002B23E1"/>
    <w:rsid w:val="002B29A2"/>
    <w:rsid w:val="002B2CDF"/>
    <w:rsid w:val="002B2D20"/>
    <w:rsid w:val="002B336E"/>
    <w:rsid w:val="002B345D"/>
    <w:rsid w:val="002B3A51"/>
    <w:rsid w:val="002B3F45"/>
    <w:rsid w:val="002B48D5"/>
    <w:rsid w:val="002B554E"/>
    <w:rsid w:val="002B5997"/>
    <w:rsid w:val="002B66A3"/>
    <w:rsid w:val="002B7051"/>
    <w:rsid w:val="002C12F7"/>
    <w:rsid w:val="002C2137"/>
    <w:rsid w:val="002C306A"/>
    <w:rsid w:val="002C3942"/>
    <w:rsid w:val="002C3EFC"/>
    <w:rsid w:val="002C4364"/>
    <w:rsid w:val="002C46E3"/>
    <w:rsid w:val="002C54A2"/>
    <w:rsid w:val="002C5B6A"/>
    <w:rsid w:val="002C6357"/>
    <w:rsid w:val="002C6423"/>
    <w:rsid w:val="002C6593"/>
    <w:rsid w:val="002C68BD"/>
    <w:rsid w:val="002C6B88"/>
    <w:rsid w:val="002C6C23"/>
    <w:rsid w:val="002C7138"/>
    <w:rsid w:val="002C7D38"/>
    <w:rsid w:val="002C7FC2"/>
    <w:rsid w:val="002D0340"/>
    <w:rsid w:val="002D1116"/>
    <w:rsid w:val="002D2608"/>
    <w:rsid w:val="002D281E"/>
    <w:rsid w:val="002D2869"/>
    <w:rsid w:val="002D37DA"/>
    <w:rsid w:val="002D419F"/>
    <w:rsid w:val="002D5049"/>
    <w:rsid w:val="002D545A"/>
    <w:rsid w:val="002D54D9"/>
    <w:rsid w:val="002D5A07"/>
    <w:rsid w:val="002D5ABB"/>
    <w:rsid w:val="002D5D00"/>
    <w:rsid w:val="002D5EEB"/>
    <w:rsid w:val="002D6005"/>
    <w:rsid w:val="002D736E"/>
    <w:rsid w:val="002D7590"/>
    <w:rsid w:val="002D7798"/>
    <w:rsid w:val="002D786F"/>
    <w:rsid w:val="002D7992"/>
    <w:rsid w:val="002D7BE3"/>
    <w:rsid w:val="002D7D2D"/>
    <w:rsid w:val="002D7FA9"/>
    <w:rsid w:val="002D7FB8"/>
    <w:rsid w:val="002E0290"/>
    <w:rsid w:val="002E069E"/>
    <w:rsid w:val="002E0864"/>
    <w:rsid w:val="002E16BC"/>
    <w:rsid w:val="002E1733"/>
    <w:rsid w:val="002E1D49"/>
    <w:rsid w:val="002E1E95"/>
    <w:rsid w:val="002E2054"/>
    <w:rsid w:val="002E2D9A"/>
    <w:rsid w:val="002E2E3F"/>
    <w:rsid w:val="002E302C"/>
    <w:rsid w:val="002E331E"/>
    <w:rsid w:val="002E33CD"/>
    <w:rsid w:val="002E3CE8"/>
    <w:rsid w:val="002E3F38"/>
    <w:rsid w:val="002E4001"/>
    <w:rsid w:val="002E4BF8"/>
    <w:rsid w:val="002E4CD9"/>
    <w:rsid w:val="002E4F61"/>
    <w:rsid w:val="002E56B1"/>
    <w:rsid w:val="002E5926"/>
    <w:rsid w:val="002E5F0F"/>
    <w:rsid w:val="002E69E4"/>
    <w:rsid w:val="002E6D01"/>
    <w:rsid w:val="002E73A8"/>
    <w:rsid w:val="002E7692"/>
    <w:rsid w:val="002F017A"/>
    <w:rsid w:val="002F049B"/>
    <w:rsid w:val="002F0F76"/>
    <w:rsid w:val="002F12E9"/>
    <w:rsid w:val="002F18DD"/>
    <w:rsid w:val="002F2061"/>
    <w:rsid w:val="002F2637"/>
    <w:rsid w:val="002F2BCB"/>
    <w:rsid w:val="002F2F05"/>
    <w:rsid w:val="002F3306"/>
    <w:rsid w:val="002F3514"/>
    <w:rsid w:val="002F3644"/>
    <w:rsid w:val="002F4365"/>
    <w:rsid w:val="002F45E1"/>
    <w:rsid w:val="002F53E3"/>
    <w:rsid w:val="002F573C"/>
    <w:rsid w:val="002F61C4"/>
    <w:rsid w:val="002F62FD"/>
    <w:rsid w:val="002F66E7"/>
    <w:rsid w:val="002F6B30"/>
    <w:rsid w:val="002F7416"/>
    <w:rsid w:val="002F7A6A"/>
    <w:rsid w:val="003001DE"/>
    <w:rsid w:val="00300220"/>
    <w:rsid w:val="00300392"/>
    <w:rsid w:val="00300770"/>
    <w:rsid w:val="00300892"/>
    <w:rsid w:val="00300BC6"/>
    <w:rsid w:val="00300DF3"/>
    <w:rsid w:val="00301293"/>
    <w:rsid w:val="003023BE"/>
    <w:rsid w:val="00302468"/>
    <w:rsid w:val="00302482"/>
    <w:rsid w:val="00302506"/>
    <w:rsid w:val="00302C7B"/>
    <w:rsid w:val="0030329E"/>
    <w:rsid w:val="00303BDE"/>
    <w:rsid w:val="003046DB"/>
    <w:rsid w:val="00304C54"/>
    <w:rsid w:val="00304FA3"/>
    <w:rsid w:val="003055E3"/>
    <w:rsid w:val="00305CD6"/>
    <w:rsid w:val="00305D3E"/>
    <w:rsid w:val="00306902"/>
    <w:rsid w:val="00306B75"/>
    <w:rsid w:val="00306C19"/>
    <w:rsid w:val="00306C51"/>
    <w:rsid w:val="00307EAC"/>
    <w:rsid w:val="0031052B"/>
    <w:rsid w:val="00310660"/>
    <w:rsid w:val="003107D3"/>
    <w:rsid w:val="0031091E"/>
    <w:rsid w:val="00310A39"/>
    <w:rsid w:val="003111F7"/>
    <w:rsid w:val="0031126A"/>
    <w:rsid w:val="003112C1"/>
    <w:rsid w:val="00311851"/>
    <w:rsid w:val="003123BB"/>
    <w:rsid w:val="00312B9E"/>
    <w:rsid w:val="00312C00"/>
    <w:rsid w:val="0031347C"/>
    <w:rsid w:val="00313C47"/>
    <w:rsid w:val="003145CE"/>
    <w:rsid w:val="0031526E"/>
    <w:rsid w:val="0031591B"/>
    <w:rsid w:val="00315C1B"/>
    <w:rsid w:val="003160DF"/>
    <w:rsid w:val="003160E6"/>
    <w:rsid w:val="00316256"/>
    <w:rsid w:val="00316B4C"/>
    <w:rsid w:val="00316BE1"/>
    <w:rsid w:val="00316E26"/>
    <w:rsid w:val="00320738"/>
    <w:rsid w:val="00320AB1"/>
    <w:rsid w:val="00320CD0"/>
    <w:rsid w:val="00321B3F"/>
    <w:rsid w:val="00321EC5"/>
    <w:rsid w:val="00322138"/>
    <w:rsid w:val="003223E0"/>
    <w:rsid w:val="003223E2"/>
    <w:rsid w:val="003229BA"/>
    <w:rsid w:val="00322AF7"/>
    <w:rsid w:val="00322BAA"/>
    <w:rsid w:val="003232D4"/>
    <w:rsid w:val="003233E8"/>
    <w:rsid w:val="00323611"/>
    <w:rsid w:val="00323C53"/>
    <w:rsid w:val="00323CB7"/>
    <w:rsid w:val="00324487"/>
    <w:rsid w:val="0032460D"/>
    <w:rsid w:val="003254DD"/>
    <w:rsid w:val="0032568D"/>
    <w:rsid w:val="0032602B"/>
    <w:rsid w:val="00326E8B"/>
    <w:rsid w:val="00327D06"/>
    <w:rsid w:val="00330093"/>
    <w:rsid w:val="00330495"/>
    <w:rsid w:val="00330E17"/>
    <w:rsid w:val="0033108B"/>
    <w:rsid w:val="00331BFE"/>
    <w:rsid w:val="00332B35"/>
    <w:rsid w:val="00332F3C"/>
    <w:rsid w:val="00332FC5"/>
    <w:rsid w:val="00333635"/>
    <w:rsid w:val="00333647"/>
    <w:rsid w:val="00334AEB"/>
    <w:rsid w:val="00334D98"/>
    <w:rsid w:val="00335A37"/>
    <w:rsid w:val="003367A6"/>
    <w:rsid w:val="00336A2D"/>
    <w:rsid w:val="003370A3"/>
    <w:rsid w:val="003371D5"/>
    <w:rsid w:val="00337E78"/>
    <w:rsid w:val="0034018C"/>
    <w:rsid w:val="003406EE"/>
    <w:rsid w:val="003408B1"/>
    <w:rsid w:val="00340DCC"/>
    <w:rsid w:val="00341EA9"/>
    <w:rsid w:val="003428F7"/>
    <w:rsid w:val="00342B40"/>
    <w:rsid w:val="0034424B"/>
    <w:rsid w:val="00344F4B"/>
    <w:rsid w:val="00345860"/>
    <w:rsid w:val="003459F9"/>
    <w:rsid w:val="00345BB0"/>
    <w:rsid w:val="003463F5"/>
    <w:rsid w:val="00346424"/>
    <w:rsid w:val="00346829"/>
    <w:rsid w:val="00346B4D"/>
    <w:rsid w:val="0034731D"/>
    <w:rsid w:val="0034739F"/>
    <w:rsid w:val="00347842"/>
    <w:rsid w:val="00347FAB"/>
    <w:rsid w:val="00347FB4"/>
    <w:rsid w:val="003502E7"/>
    <w:rsid w:val="0035097D"/>
    <w:rsid w:val="00350DAD"/>
    <w:rsid w:val="003518A9"/>
    <w:rsid w:val="00351BF3"/>
    <w:rsid w:val="00351FE3"/>
    <w:rsid w:val="00352065"/>
    <w:rsid w:val="00353539"/>
    <w:rsid w:val="00353712"/>
    <w:rsid w:val="00355140"/>
    <w:rsid w:val="003555BA"/>
    <w:rsid w:val="003556E5"/>
    <w:rsid w:val="003559A5"/>
    <w:rsid w:val="00355BD6"/>
    <w:rsid w:val="00355CFA"/>
    <w:rsid w:val="00355FD4"/>
    <w:rsid w:val="003568D0"/>
    <w:rsid w:val="003571FD"/>
    <w:rsid w:val="0035751F"/>
    <w:rsid w:val="00357876"/>
    <w:rsid w:val="003604E0"/>
    <w:rsid w:val="0036167D"/>
    <w:rsid w:val="003622E9"/>
    <w:rsid w:val="00362E90"/>
    <w:rsid w:val="003635E8"/>
    <w:rsid w:val="0036418C"/>
    <w:rsid w:val="00364D2F"/>
    <w:rsid w:val="0036550F"/>
    <w:rsid w:val="00365AC5"/>
    <w:rsid w:val="00365AD1"/>
    <w:rsid w:val="00366092"/>
    <w:rsid w:val="0036611A"/>
    <w:rsid w:val="00366DC4"/>
    <w:rsid w:val="00366FBE"/>
    <w:rsid w:val="00367359"/>
    <w:rsid w:val="00367446"/>
    <w:rsid w:val="0036760B"/>
    <w:rsid w:val="0036773E"/>
    <w:rsid w:val="00367B0C"/>
    <w:rsid w:val="00367DAF"/>
    <w:rsid w:val="00367F6A"/>
    <w:rsid w:val="00370983"/>
    <w:rsid w:val="00370FEC"/>
    <w:rsid w:val="0037104C"/>
    <w:rsid w:val="003712F3"/>
    <w:rsid w:val="003717D9"/>
    <w:rsid w:val="0037331A"/>
    <w:rsid w:val="00373650"/>
    <w:rsid w:val="00373953"/>
    <w:rsid w:val="00373F53"/>
    <w:rsid w:val="0037505F"/>
    <w:rsid w:val="00375064"/>
    <w:rsid w:val="00375432"/>
    <w:rsid w:val="00376499"/>
    <w:rsid w:val="00376DC4"/>
    <w:rsid w:val="00376DDA"/>
    <w:rsid w:val="00377623"/>
    <w:rsid w:val="00380929"/>
    <w:rsid w:val="003809A5"/>
    <w:rsid w:val="003817B5"/>
    <w:rsid w:val="00381D82"/>
    <w:rsid w:val="00381FC3"/>
    <w:rsid w:val="00382230"/>
    <w:rsid w:val="0038287C"/>
    <w:rsid w:val="00383218"/>
    <w:rsid w:val="003836CA"/>
    <w:rsid w:val="0038376F"/>
    <w:rsid w:val="00384103"/>
    <w:rsid w:val="0038450E"/>
    <w:rsid w:val="00384B6B"/>
    <w:rsid w:val="00384EBF"/>
    <w:rsid w:val="00385A63"/>
    <w:rsid w:val="00385E64"/>
    <w:rsid w:val="00386948"/>
    <w:rsid w:val="00386C27"/>
    <w:rsid w:val="003874A0"/>
    <w:rsid w:val="003877A9"/>
    <w:rsid w:val="00387828"/>
    <w:rsid w:val="00387E22"/>
    <w:rsid w:val="0038F438"/>
    <w:rsid w:val="00391573"/>
    <w:rsid w:val="00391AB9"/>
    <w:rsid w:val="00391ADB"/>
    <w:rsid w:val="003923F5"/>
    <w:rsid w:val="0039311C"/>
    <w:rsid w:val="00393749"/>
    <w:rsid w:val="00393A83"/>
    <w:rsid w:val="0039426D"/>
    <w:rsid w:val="003946E2"/>
    <w:rsid w:val="0039491F"/>
    <w:rsid w:val="0039521A"/>
    <w:rsid w:val="0039559D"/>
    <w:rsid w:val="00395EC4"/>
    <w:rsid w:val="00396110"/>
    <w:rsid w:val="003965CF"/>
    <w:rsid w:val="00396C66"/>
    <w:rsid w:val="003A0308"/>
    <w:rsid w:val="003A0314"/>
    <w:rsid w:val="003A0442"/>
    <w:rsid w:val="003A06FE"/>
    <w:rsid w:val="003A0EE0"/>
    <w:rsid w:val="003A12D6"/>
    <w:rsid w:val="003A1DC4"/>
    <w:rsid w:val="003A1DC5"/>
    <w:rsid w:val="003A2154"/>
    <w:rsid w:val="003A2B8D"/>
    <w:rsid w:val="003A2E6A"/>
    <w:rsid w:val="003A2EA4"/>
    <w:rsid w:val="003A3D01"/>
    <w:rsid w:val="003A4307"/>
    <w:rsid w:val="003A4944"/>
    <w:rsid w:val="003A4D32"/>
    <w:rsid w:val="003A50EC"/>
    <w:rsid w:val="003A62ED"/>
    <w:rsid w:val="003A66FB"/>
    <w:rsid w:val="003A6A43"/>
    <w:rsid w:val="003A6B30"/>
    <w:rsid w:val="003A6D15"/>
    <w:rsid w:val="003A6D40"/>
    <w:rsid w:val="003A7E76"/>
    <w:rsid w:val="003A7E7C"/>
    <w:rsid w:val="003B023C"/>
    <w:rsid w:val="003B0328"/>
    <w:rsid w:val="003B059C"/>
    <w:rsid w:val="003B0813"/>
    <w:rsid w:val="003B0AE8"/>
    <w:rsid w:val="003B0BAA"/>
    <w:rsid w:val="003B0CD8"/>
    <w:rsid w:val="003B1264"/>
    <w:rsid w:val="003B1715"/>
    <w:rsid w:val="003B2858"/>
    <w:rsid w:val="003B29F2"/>
    <w:rsid w:val="003B2A77"/>
    <w:rsid w:val="003B2E2C"/>
    <w:rsid w:val="003B30EF"/>
    <w:rsid w:val="003B34D2"/>
    <w:rsid w:val="003B35F5"/>
    <w:rsid w:val="003B3A93"/>
    <w:rsid w:val="003B49A2"/>
    <w:rsid w:val="003B50B3"/>
    <w:rsid w:val="003B62F6"/>
    <w:rsid w:val="003B6830"/>
    <w:rsid w:val="003B6913"/>
    <w:rsid w:val="003B6D96"/>
    <w:rsid w:val="003B7170"/>
    <w:rsid w:val="003C0035"/>
    <w:rsid w:val="003C01B9"/>
    <w:rsid w:val="003C1321"/>
    <w:rsid w:val="003C15F9"/>
    <w:rsid w:val="003C1773"/>
    <w:rsid w:val="003C1AF2"/>
    <w:rsid w:val="003C1BA0"/>
    <w:rsid w:val="003C1CA4"/>
    <w:rsid w:val="003C2004"/>
    <w:rsid w:val="003C2742"/>
    <w:rsid w:val="003C29A8"/>
    <w:rsid w:val="003C3426"/>
    <w:rsid w:val="003C3A12"/>
    <w:rsid w:val="003C3A35"/>
    <w:rsid w:val="003C3F93"/>
    <w:rsid w:val="003C414E"/>
    <w:rsid w:val="003C44B0"/>
    <w:rsid w:val="003C4508"/>
    <w:rsid w:val="003C4EF0"/>
    <w:rsid w:val="003C50F6"/>
    <w:rsid w:val="003C5EBC"/>
    <w:rsid w:val="003C6037"/>
    <w:rsid w:val="003C61D2"/>
    <w:rsid w:val="003C62BB"/>
    <w:rsid w:val="003C6593"/>
    <w:rsid w:val="003C75A8"/>
    <w:rsid w:val="003C771F"/>
    <w:rsid w:val="003C77CE"/>
    <w:rsid w:val="003D0180"/>
    <w:rsid w:val="003D0CC5"/>
    <w:rsid w:val="003D249F"/>
    <w:rsid w:val="003D2C49"/>
    <w:rsid w:val="003D2CE0"/>
    <w:rsid w:val="003D32A5"/>
    <w:rsid w:val="003D3657"/>
    <w:rsid w:val="003D390B"/>
    <w:rsid w:val="003D43A2"/>
    <w:rsid w:val="003D4864"/>
    <w:rsid w:val="003D51CA"/>
    <w:rsid w:val="003D5791"/>
    <w:rsid w:val="003D5C52"/>
    <w:rsid w:val="003D6135"/>
    <w:rsid w:val="003D63D5"/>
    <w:rsid w:val="003D6AFB"/>
    <w:rsid w:val="003D6DCA"/>
    <w:rsid w:val="003E013F"/>
    <w:rsid w:val="003E024A"/>
    <w:rsid w:val="003E0676"/>
    <w:rsid w:val="003E0760"/>
    <w:rsid w:val="003E0988"/>
    <w:rsid w:val="003E1824"/>
    <w:rsid w:val="003E1B7D"/>
    <w:rsid w:val="003E1FED"/>
    <w:rsid w:val="003E2025"/>
    <w:rsid w:val="003E2864"/>
    <w:rsid w:val="003E2E21"/>
    <w:rsid w:val="003E3852"/>
    <w:rsid w:val="003E39E6"/>
    <w:rsid w:val="003E3F2F"/>
    <w:rsid w:val="003E50E6"/>
    <w:rsid w:val="003E574F"/>
    <w:rsid w:val="003E5778"/>
    <w:rsid w:val="003E5E02"/>
    <w:rsid w:val="003E60F4"/>
    <w:rsid w:val="003E64A0"/>
    <w:rsid w:val="003E67B7"/>
    <w:rsid w:val="003E68D1"/>
    <w:rsid w:val="003E6EB0"/>
    <w:rsid w:val="003E6F11"/>
    <w:rsid w:val="003E6F91"/>
    <w:rsid w:val="003E707D"/>
    <w:rsid w:val="003E7184"/>
    <w:rsid w:val="003E7285"/>
    <w:rsid w:val="003E72A9"/>
    <w:rsid w:val="003E7531"/>
    <w:rsid w:val="003E7844"/>
    <w:rsid w:val="003F05B5"/>
    <w:rsid w:val="003F0612"/>
    <w:rsid w:val="003F0710"/>
    <w:rsid w:val="003F07DA"/>
    <w:rsid w:val="003F084D"/>
    <w:rsid w:val="003F0DB1"/>
    <w:rsid w:val="003F13B9"/>
    <w:rsid w:val="003F2FF9"/>
    <w:rsid w:val="003F4695"/>
    <w:rsid w:val="003F663C"/>
    <w:rsid w:val="003F7AE1"/>
    <w:rsid w:val="003FE15B"/>
    <w:rsid w:val="00400352"/>
    <w:rsid w:val="004004E4"/>
    <w:rsid w:val="004012AB"/>
    <w:rsid w:val="00401A0B"/>
    <w:rsid w:val="00401E26"/>
    <w:rsid w:val="00401E28"/>
    <w:rsid w:val="00401E73"/>
    <w:rsid w:val="004023B0"/>
    <w:rsid w:val="0040298A"/>
    <w:rsid w:val="00403032"/>
    <w:rsid w:val="004030A3"/>
    <w:rsid w:val="00403A26"/>
    <w:rsid w:val="00403B45"/>
    <w:rsid w:val="00404002"/>
    <w:rsid w:val="0040477C"/>
    <w:rsid w:val="00404A1F"/>
    <w:rsid w:val="00404E0B"/>
    <w:rsid w:val="004056C6"/>
    <w:rsid w:val="00405903"/>
    <w:rsid w:val="00405B8C"/>
    <w:rsid w:val="00405D57"/>
    <w:rsid w:val="0040611A"/>
    <w:rsid w:val="004062E0"/>
    <w:rsid w:val="00407214"/>
    <w:rsid w:val="00407352"/>
    <w:rsid w:val="00407492"/>
    <w:rsid w:val="00407D88"/>
    <w:rsid w:val="004102D6"/>
    <w:rsid w:val="00410836"/>
    <w:rsid w:val="00411382"/>
    <w:rsid w:val="0041182A"/>
    <w:rsid w:val="00411981"/>
    <w:rsid w:val="004128CD"/>
    <w:rsid w:val="00412D45"/>
    <w:rsid w:val="00412EF7"/>
    <w:rsid w:val="004130E2"/>
    <w:rsid w:val="004135E2"/>
    <w:rsid w:val="0041391D"/>
    <w:rsid w:val="004145D4"/>
    <w:rsid w:val="00414AD1"/>
    <w:rsid w:val="00415106"/>
    <w:rsid w:val="00415703"/>
    <w:rsid w:val="00415C84"/>
    <w:rsid w:val="00416245"/>
    <w:rsid w:val="004163B7"/>
    <w:rsid w:val="004165F4"/>
    <w:rsid w:val="00416840"/>
    <w:rsid w:val="00417239"/>
    <w:rsid w:val="00417E4D"/>
    <w:rsid w:val="0042044F"/>
    <w:rsid w:val="00420981"/>
    <w:rsid w:val="00420E76"/>
    <w:rsid w:val="00420F31"/>
    <w:rsid w:val="004219A6"/>
    <w:rsid w:val="00421DE4"/>
    <w:rsid w:val="004222BE"/>
    <w:rsid w:val="004225F9"/>
    <w:rsid w:val="00422659"/>
    <w:rsid w:val="00422872"/>
    <w:rsid w:val="00422AD6"/>
    <w:rsid w:val="00422D16"/>
    <w:rsid w:val="00422D47"/>
    <w:rsid w:val="00422D78"/>
    <w:rsid w:val="00423351"/>
    <w:rsid w:val="00423A71"/>
    <w:rsid w:val="00423B3C"/>
    <w:rsid w:val="00424CAD"/>
    <w:rsid w:val="00425139"/>
    <w:rsid w:val="004261C9"/>
    <w:rsid w:val="00426308"/>
    <w:rsid w:val="00426827"/>
    <w:rsid w:val="004270CB"/>
    <w:rsid w:val="0042797E"/>
    <w:rsid w:val="00427C9F"/>
    <w:rsid w:val="00427DAE"/>
    <w:rsid w:val="0043005C"/>
    <w:rsid w:val="00430B41"/>
    <w:rsid w:val="00430B4B"/>
    <w:rsid w:val="00430C38"/>
    <w:rsid w:val="0043143E"/>
    <w:rsid w:val="00431A8D"/>
    <w:rsid w:val="00431CBA"/>
    <w:rsid w:val="004328B4"/>
    <w:rsid w:val="00432DC2"/>
    <w:rsid w:val="00432FB8"/>
    <w:rsid w:val="0043352A"/>
    <w:rsid w:val="00433C85"/>
    <w:rsid w:val="00433DBC"/>
    <w:rsid w:val="00434255"/>
    <w:rsid w:val="004345DD"/>
    <w:rsid w:val="0043483C"/>
    <w:rsid w:val="00435F73"/>
    <w:rsid w:val="004369A4"/>
    <w:rsid w:val="00437130"/>
    <w:rsid w:val="004377A1"/>
    <w:rsid w:val="0043798C"/>
    <w:rsid w:val="00437EA3"/>
    <w:rsid w:val="00437FD9"/>
    <w:rsid w:val="00440A60"/>
    <w:rsid w:val="0044175C"/>
    <w:rsid w:val="00441950"/>
    <w:rsid w:val="00442555"/>
    <w:rsid w:val="004426FE"/>
    <w:rsid w:val="00442C92"/>
    <w:rsid w:val="004435F3"/>
    <w:rsid w:val="00443CC3"/>
    <w:rsid w:val="00444012"/>
    <w:rsid w:val="00444DC1"/>
    <w:rsid w:val="00445140"/>
    <w:rsid w:val="0044563D"/>
    <w:rsid w:val="00445AC4"/>
    <w:rsid w:val="00445B94"/>
    <w:rsid w:val="00445D0D"/>
    <w:rsid w:val="004464A1"/>
    <w:rsid w:val="004464A4"/>
    <w:rsid w:val="00446507"/>
    <w:rsid w:val="00450288"/>
    <w:rsid w:val="004506F9"/>
    <w:rsid w:val="0045087A"/>
    <w:rsid w:val="00451208"/>
    <w:rsid w:val="00451278"/>
    <w:rsid w:val="0045166E"/>
    <w:rsid w:val="00452500"/>
    <w:rsid w:val="00452531"/>
    <w:rsid w:val="00452711"/>
    <w:rsid w:val="00452F03"/>
    <w:rsid w:val="00452FD7"/>
    <w:rsid w:val="004533B2"/>
    <w:rsid w:val="004534E3"/>
    <w:rsid w:val="00454009"/>
    <w:rsid w:val="00454512"/>
    <w:rsid w:val="004546CD"/>
    <w:rsid w:val="00454B09"/>
    <w:rsid w:val="0045500A"/>
    <w:rsid w:val="0045550C"/>
    <w:rsid w:val="00455715"/>
    <w:rsid w:val="00455818"/>
    <w:rsid w:val="00455AF9"/>
    <w:rsid w:val="00455E19"/>
    <w:rsid w:val="00456272"/>
    <w:rsid w:val="0045632E"/>
    <w:rsid w:val="0045681F"/>
    <w:rsid w:val="004569E8"/>
    <w:rsid w:val="00456A07"/>
    <w:rsid w:val="004572E5"/>
    <w:rsid w:val="004576DF"/>
    <w:rsid w:val="00457942"/>
    <w:rsid w:val="00457D49"/>
    <w:rsid w:val="00457DF3"/>
    <w:rsid w:val="00457FB2"/>
    <w:rsid w:val="0046005A"/>
    <w:rsid w:val="0046012F"/>
    <w:rsid w:val="0046026D"/>
    <w:rsid w:val="004603CD"/>
    <w:rsid w:val="0046083E"/>
    <w:rsid w:val="00460A24"/>
    <w:rsid w:val="00461049"/>
    <w:rsid w:val="0046143F"/>
    <w:rsid w:val="004614D2"/>
    <w:rsid w:val="00461D2F"/>
    <w:rsid w:val="00461DB9"/>
    <w:rsid w:val="00462697"/>
    <w:rsid w:val="004628F5"/>
    <w:rsid w:val="004638BF"/>
    <w:rsid w:val="00463959"/>
    <w:rsid w:val="00463C37"/>
    <w:rsid w:val="00463D31"/>
    <w:rsid w:val="004646A6"/>
    <w:rsid w:val="00464738"/>
    <w:rsid w:val="00464C39"/>
    <w:rsid w:val="00464F0D"/>
    <w:rsid w:val="004655D9"/>
    <w:rsid w:val="00465BBC"/>
    <w:rsid w:val="0046747C"/>
    <w:rsid w:val="00467A18"/>
    <w:rsid w:val="00467B36"/>
    <w:rsid w:val="00467F23"/>
    <w:rsid w:val="00470052"/>
    <w:rsid w:val="0047013F"/>
    <w:rsid w:val="004701B6"/>
    <w:rsid w:val="00470383"/>
    <w:rsid w:val="00470CE0"/>
    <w:rsid w:val="00470DEB"/>
    <w:rsid w:val="00470FEF"/>
    <w:rsid w:val="0047108F"/>
    <w:rsid w:val="0047309C"/>
    <w:rsid w:val="0047314C"/>
    <w:rsid w:val="00474030"/>
    <w:rsid w:val="0047468B"/>
    <w:rsid w:val="004746B2"/>
    <w:rsid w:val="0047472D"/>
    <w:rsid w:val="00474C8D"/>
    <w:rsid w:val="0047532F"/>
    <w:rsid w:val="0047546C"/>
    <w:rsid w:val="004757F1"/>
    <w:rsid w:val="00475EC6"/>
    <w:rsid w:val="004767DE"/>
    <w:rsid w:val="00476D4F"/>
    <w:rsid w:val="00476ECF"/>
    <w:rsid w:val="004771C9"/>
    <w:rsid w:val="00477656"/>
    <w:rsid w:val="0048047F"/>
    <w:rsid w:val="004807C5"/>
    <w:rsid w:val="00480B1D"/>
    <w:rsid w:val="00481125"/>
    <w:rsid w:val="00481301"/>
    <w:rsid w:val="00481999"/>
    <w:rsid w:val="00481A0C"/>
    <w:rsid w:val="00482129"/>
    <w:rsid w:val="00483741"/>
    <w:rsid w:val="0048501E"/>
    <w:rsid w:val="00485E66"/>
    <w:rsid w:val="0048668B"/>
    <w:rsid w:val="004869C2"/>
    <w:rsid w:val="00486D4A"/>
    <w:rsid w:val="004874FE"/>
    <w:rsid w:val="004875EA"/>
    <w:rsid w:val="00491033"/>
    <w:rsid w:val="004919F8"/>
    <w:rsid w:val="00492A0E"/>
    <w:rsid w:val="00492C9A"/>
    <w:rsid w:val="004932A9"/>
    <w:rsid w:val="00493693"/>
    <w:rsid w:val="004937F1"/>
    <w:rsid w:val="00493CDA"/>
    <w:rsid w:val="00494232"/>
    <w:rsid w:val="0049486D"/>
    <w:rsid w:val="00494AB4"/>
    <w:rsid w:val="00495498"/>
    <w:rsid w:val="004959AA"/>
    <w:rsid w:val="00495FE7"/>
    <w:rsid w:val="0049674E"/>
    <w:rsid w:val="00496A45"/>
    <w:rsid w:val="00496C7E"/>
    <w:rsid w:val="00496CA9"/>
    <w:rsid w:val="004977A6"/>
    <w:rsid w:val="0049796A"/>
    <w:rsid w:val="00497DCE"/>
    <w:rsid w:val="004A01ED"/>
    <w:rsid w:val="004A03B7"/>
    <w:rsid w:val="004A0CB3"/>
    <w:rsid w:val="004A12B3"/>
    <w:rsid w:val="004A2D84"/>
    <w:rsid w:val="004A4477"/>
    <w:rsid w:val="004A4639"/>
    <w:rsid w:val="004A4BFF"/>
    <w:rsid w:val="004A5606"/>
    <w:rsid w:val="004A58C3"/>
    <w:rsid w:val="004A59BA"/>
    <w:rsid w:val="004A5B20"/>
    <w:rsid w:val="004A5E8F"/>
    <w:rsid w:val="004A6D4E"/>
    <w:rsid w:val="004A6D6F"/>
    <w:rsid w:val="004A7842"/>
    <w:rsid w:val="004A7ADA"/>
    <w:rsid w:val="004A7B7C"/>
    <w:rsid w:val="004A7CD9"/>
    <w:rsid w:val="004A7E67"/>
    <w:rsid w:val="004A7F45"/>
    <w:rsid w:val="004B0027"/>
    <w:rsid w:val="004B0098"/>
    <w:rsid w:val="004B009F"/>
    <w:rsid w:val="004B025B"/>
    <w:rsid w:val="004B0492"/>
    <w:rsid w:val="004B0848"/>
    <w:rsid w:val="004B103E"/>
    <w:rsid w:val="004B189D"/>
    <w:rsid w:val="004B1CE5"/>
    <w:rsid w:val="004B2C58"/>
    <w:rsid w:val="004B3112"/>
    <w:rsid w:val="004B3660"/>
    <w:rsid w:val="004B3CD7"/>
    <w:rsid w:val="004B43D2"/>
    <w:rsid w:val="004B5023"/>
    <w:rsid w:val="004B56A1"/>
    <w:rsid w:val="004B571E"/>
    <w:rsid w:val="004B6134"/>
    <w:rsid w:val="004B6180"/>
    <w:rsid w:val="004B6688"/>
    <w:rsid w:val="004B6DF6"/>
    <w:rsid w:val="004B6E94"/>
    <w:rsid w:val="004B7074"/>
    <w:rsid w:val="004B70E3"/>
    <w:rsid w:val="004B7ACB"/>
    <w:rsid w:val="004C07F1"/>
    <w:rsid w:val="004C1700"/>
    <w:rsid w:val="004C1B50"/>
    <w:rsid w:val="004C1C0B"/>
    <w:rsid w:val="004C1E21"/>
    <w:rsid w:val="004C23E1"/>
    <w:rsid w:val="004C26B8"/>
    <w:rsid w:val="004C277F"/>
    <w:rsid w:val="004C298D"/>
    <w:rsid w:val="004C2D49"/>
    <w:rsid w:val="004C309C"/>
    <w:rsid w:val="004C36EB"/>
    <w:rsid w:val="004C385B"/>
    <w:rsid w:val="004C3C7F"/>
    <w:rsid w:val="004C4017"/>
    <w:rsid w:val="004C481C"/>
    <w:rsid w:val="004C4EFF"/>
    <w:rsid w:val="004C517D"/>
    <w:rsid w:val="004C5AE9"/>
    <w:rsid w:val="004C5E85"/>
    <w:rsid w:val="004C7AB4"/>
    <w:rsid w:val="004C7C4F"/>
    <w:rsid w:val="004D0B12"/>
    <w:rsid w:val="004D1A34"/>
    <w:rsid w:val="004D1D81"/>
    <w:rsid w:val="004D1F5A"/>
    <w:rsid w:val="004D22AD"/>
    <w:rsid w:val="004D2CD1"/>
    <w:rsid w:val="004D391B"/>
    <w:rsid w:val="004D39B1"/>
    <w:rsid w:val="004D3B22"/>
    <w:rsid w:val="004D3F5E"/>
    <w:rsid w:val="004D4656"/>
    <w:rsid w:val="004D4E7A"/>
    <w:rsid w:val="004D5124"/>
    <w:rsid w:val="004D52EB"/>
    <w:rsid w:val="004D52FB"/>
    <w:rsid w:val="004D572E"/>
    <w:rsid w:val="004D64DF"/>
    <w:rsid w:val="004D697C"/>
    <w:rsid w:val="004D79AF"/>
    <w:rsid w:val="004D79D9"/>
    <w:rsid w:val="004D7F1E"/>
    <w:rsid w:val="004E0091"/>
    <w:rsid w:val="004E02C6"/>
    <w:rsid w:val="004E0B45"/>
    <w:rsid w:val="004E1E8C"/>
    <w:rsid w:val="004E21CC"/>
    <w:rsid w:val="004E2E84"/>
    <w:rsid w:val="004E3072"/>
    <w:rsid w:val="004E32A4"/>
    <w:rsid w:val="004E3481"/>
    <w:rsid w:val="004E3874"/>
    <w:rsid w:val="004E3B81"/>
    <w:rsid w:val="004E469D"/>
    <w:rsid w:val="004E4FA6"/>
    <w:rsid w:val="004E5364"/>
    <w:rsid w:val="004E5DD7"/>
    <w:rsid w:val="004E6338"/>
    <w:rsid w:val="004E6DFB"/>
    <w:rsid w:val="004E7366"/>
    <w:rsid w:val="004E73ED"/>
    <w:rsid w:val="004E7405"/>
    <w:rsid w:val="004F109F"/>
    <w:rsid w:val="004F10C2"/>
    <w:rsid w:val="004F12D1"/>
    <w:rsid w:val="004F1515"/>
    <w:rsid w:val="004F1B36"/>
    <w:rsid w:val="004F2D68"/>
    <w:rsid w:val="004F345A"/>
    <w:rsid w:val="004F37B6"/>
    <w:rsid w:val="004F396A"/>
    <w:rsid w:val="004F39CC"/>
    <w:rsid w:val="004F3FF1"/>
    <w:rsid w:val="004F4EBF"/>
    <w:rsid w:val="004F5930"/>
    <w:rsid w:val="004F6145"/>
    <w:rsid w:val="004F61C6"/>
    <w:rsid w:val="004F6840"/>
    <w:rsid w:val="004F6A03"/>
    <w:rsid w:val="004F7A36"/>
    <w:rsid w:val="00500086"/>
    <w:rsid w:val="00500648"/>
    <w:rsid w:val="00500ED3"/>
    <w:rsid w:val="005015D7"/>
    <w:rsid w:val="0050172A"/>
    <w:rsid w:val="0050174C"/>
    <w:rsid w:val="00501C4D"/>
    <w:rsid w:val="00503110"/>
    <w:rsid w:val="00503247"/>
    <w:rsid w:val="00503A2D"/>
    <w:rsid w:val="00505064"/>
    <w:rsid w:val="00505400"/>
    <w:rsid w:val="00505952"/>
    <w:rsid w:val="00505F57"/>
    <w:rsid w:val="005064D2"/>
    <w:rsid w:val="00506683"/>
    <w:rsid w:val="00506F99"/>
    <w:rsid w:val="00507019"/>
    <w:rsid w:val="005072E6"/>
    <w:rsid w:val="00507382"/>
    <w:rsid w:val="00510609"/>
    <w:rsid w:val="00510C1B"/>
    <w:rsid w:val="00510CAA"/>
    <w:rsid w:val="005112FF"/>
    <w:rsid w:val="00511BC9"/>
    <w:rsid w:val="005121A4"/>
    <w:rsid w:val="00512D0F"/>
    <w:rsid w:val="00512F7B"/>
    <w:rsid w:val="00513560"/>
    <w:rsid w:val="00514826"/>
    <w:rsid w:val="00516298"/>
    <w:rsid w:val="005168BA"/>
    <w:rsid w:val="00516A34"/>
    <w:rsid w:val="00517CA0"/>
    <w:rsid w:val="00520753"/>
    <w:rsid w:val="005207D7"/>
    <w:rsid w:val="0052144B"/>
    <w:rsid w:val="0052156C"/>
    <w:rsid w:val="00521995"/>
    <w:rsid w:val="00521BF1"/>
    <w:rsid w:val="00521C8C"/>
    <w:rsid w:val="005221EF"/>
    <w:rsid w:val="0052287A"/>
    <w:rsid w:val="00522ED0"/>
    <w:rsid w:val="00522EEC"/>
    <w:rsid w:val="005233B1"/>
    <w:rsid w:val="00524229"/>
    <w:rsid w:val="005246DD"/>
    <w:rsid w:val="00524780"/>
    <w:rsid w:val="00524C6C"/>
    <w:rsid w:val="00524CDD"/>
    <w:rsid w:val="0052514E"/>
    <w:rsid w:val="005257FB"/>
    <w:rsid w:val="00525A45"/>
    <w:rsid w:val="00525E02"/>
    <w:rsid w:val="00526029"/>
    <w:rsid w:val="00526777"/>
    <w:rsid w:val="00526B37"/>
    <w:rsid w:val="00526CA7"/>
    <w:rsid w:val="00526FBE"/>
    <w:rsid w:val="005270F2"/>
    <w:rsid w:val="005271F9"/>
    <w:rsid w:val="0052765D"/>
    <w:rsid w:val="00527BEB"/>
    <w:rsid w:val="00530876"/>
    <w:rsid w:val="00530E4D"/>
    <w:rsid w:val="00531503"/>
    <w:rsid w:val="00531A82"/>
    <w:rsid w:val="005321FF"/>
    <w:rsid w:val="005325BB"/>
    <w:rsid w:val="00532754"/>
    <w:rsid w:val="00533847"/>
    <w:rsid w:val="00533902"/>
    <w:rsid w:val="00533C6A"/>
    <w:rsid w:val="005350C6"/>
    <w:rsid w:val="005357D3"/>
    <w:rsid w:val="00535B03"/>
    <w:rsid w:val="00535F69"/>
    <w:rsid w:val="005361C8"/>
    <w:rsid w:val="00536327"/>
    <w:rsid w:val="00536501"/>
    <w:rsid w:val="0053781A"/>
    <w:rsid w:val="005379E4"/>
    <w:rsid w:val="00537AE5"/>
    <w:rsid w:val="00537ED3"/>
    <w:rsid w:val="00537F73"/>
    <w:rsid w:val="0054099E"/>
    <w:rsid w:val="00540BC2"/>
    <w:rsid w:val="00540CD5"/>
    <w:rsid w:val="00540EC6"/>
    <w:rsid w:val="00542125"/>
    <w:rsid w:val="005421F0"/>
    <w:rsid w:val="00542649"/>
    <w:rsid w:val="005430BD"/>
    <w:rsid w:val="005431E7"/>
    <w:rsid w:val="0054345C"/>
    <w:rsid w:val="00543B9A"/>
    <w:rsid w:val="00543E81"/>
    <w:rsid w:val="00544054"/>
    <w:rsid w:val="005442CE"/>
    <w:rsid w:val="00544AFF"/>
    <w:rsid w:val="0054520C"/>
    <w:rsid w:val="0054562D"/>
    <w:rsid w:val="00545F7D"/>
    <w:rsid w:val="0054618A"/>
    <w:rsid w:val="005463B2"/>
    <w:rsid w:val="005472B2"/>
    <w:rsid w:val="00547613"/>
    <w:rsid w:val="00547C3D"/>
    <w:rsid w:val="00550320"/>
    <w:rsid w:val="00550398"/>
    <w:rsid w:val="005509D8"/>
    <w:rsid w:val="00551364"/>
    <w:rsid w:val="005519A0"/>
    <w:rsid w:val="00551C49"/>
    <w:rsid w:val="00552232"/>
    <w:rsid w:val="00552368"/>
    <w:rsid w:val="00552C13"/>
    <w:rsid w:val="005540E6"/>
    <w:rsid w:val="0055425C"/>
    <w:rsid w:val="0055472C"/>
    <w:rsid w:val="00554982"/>
    <w:rsid w:val="00554B6A"/>
    <w:rsid w:val="0055575C"/>
    <w:rsid w:val="00555B56"/>
    <w:rsid w:val="00555B80"/>
    <w:rsid w:val="00555B94"/>
    <w:rsid w:val="0055660A"/>
    <w:rsid w:val="005570C4"/>
    <w:rsid w:val="00557335"/>
    <w:rsid w:val="005575F2"/>
    <w:rsid w:val="005576F6"/>
    <w:rsid w:val="00561C24"/>
    <w:rsid w:val="00562560"/>
    <w:rsid w:val="005630B6"/>
    <w:rsid w:val="0056338C"/>
    <w:rsid w:val="005638C2"/>
    <w:rsid w:val="00564188"/>
    <w:rsid w:val="00564CA9"/>
    <w:rsid w:val="005662F4"/>
    <w:rsid w:val="00566B19"/>
    <w:rsid w:val="00566EF4"/>
    <w:rsid w:val="005676F3"/>
    <w:rsid w:val="005679BB"/>
    <w:rsid w:val="00567A25"/>
    <w:rsid w:val="00567A3C"/>
    <w:rsid w:val="00571046"/>
    <w:rsid w:val="0057140F"/>
    <w:rsid w:val="00571D79"/>
    <w:rsid w:val="005720F3"/>
    <w:rsid w:val="00572227"/>
    <w:rsid w:val="005726CC"/>
    <w:rsid w:val="005729DB"/>
    <w:rsid w:val="00572A36"/>
    <w:rsid w:val="00572E4C"/>
    <w:rsid w:val="00573A30"/>
    <w:rsid w:val="00574149"/>
    <w:rsid w:val="00574346"/>
    <w:rsid w:val="005746D4"/>
    <w:rsid w:val="00574904"/>
    <w:rsid w:val="00574A0B"/>
    <w:rsid w:val="00574A9F"/>
    <w:rsid w:val="00574F24"/>
    <w:rsid w:val="00575B2B"/>
    <w:rsid w:val="00575FF2"/>
    <w:rsid w:val="00576109"/>
    <w:rsid w:val="005766EA"/>
    <w:rsid w:val="00576DFB"/>
    <w:rsid w:val="00576F70"/>
    <w:rsid w:val="00577030"/>
    <w:rsid w:val="00577FD1"/>
    <w:rsid w:val="00580048"/>
    <w:rsid w:val="005806DD"/>
    <w:rsid w:val="00580ADF"/>
    <w:rsid w:val="00580BB5"/>
    <w:rsid w:val="00580FCA"/>
    <w:rsid w:val="0058128C"/>
    <w:rsid w:val="005814CB"/>
    <w:rsid w:val="00581B8F"/>
    <w:rsid w:val="00581C9D"/>
    <w:rsid w:val="00582176"/>
    <w:rsid w:val="00582E38"/>
    <w:rsid w:val="00583358"/>
    <w:rsid w:val="005833E0"/>
    <w:rsid w:val="00583748"/>
    <w:rsid w:val="00583813"/>
    <w:rsid w:val="00584652"/>
    <w:rsid w:val="0058475B"/>
    <w:rsid w:val="00584B39"/>
    <w:rsid w:val="00584DB9"/>
    <w:rsid w:val="00585166"/>
    <w:rsid w:val="00585D6D"/>
    <w:rsid w:val="00585E72"/>
    <w:rsid w:val="00586374"/>
    <w:rsid w:val="005863BC"/>
    <w:rsid w:val="005867D7"/>
    <w:rsid w:val="005869CA"/>
    <w:rsid w:val="0058738D"/>
    <w:rsid w:val="005875A6"/>
    <w:rsid w:val="00587E95"/>
    <w:rsid w:val="00587EA6"/>
    <w:rsid w:val="005900A9"/>
    <w:rsid w:val="005900DD"/>
    <w:rsid w:val="0059020C"/>
    <w:rsid w:val="005903D0"/>
    <w:rsid w:val="0059076A"/>
    <w:rsid w:val="00590D6E"/>
    <w:rsid w:val="0059104E"/>
    <w:rsid w:val="00591664"/>
    <w:rsid w:val="00591750"/>
    <w:rsid w:val="00591E44"/>
    <w:rsid w:val="005922CD"/>
    <w:rsid w:val="00592BD5"/>
    <w:rsid w:val="00592EEC"/>
    <w:rsid w:val="0059363E"/>
    <w:rsid w:val="00593BE1"/>
    <w:rsid w:val="005943FB"/>
    <w:rsid w:val="005947CF"/>
    <w:rsid w:val="0059495A"/>
    <w:rsid w:val="00594F2F"/>
    <w:rsid w:val="0059511F"/>
    <w:rsid w:val="005954CE"/>
    <w:rsid w:val="0059568D"/>
    <w:rsid w:val="0059575E"/>
    <w:rsid w:val="00595FC9"/>
    <w:rsid w:val="00595FF6"/>
    <w:rsid w:val="00596109"/>
    <w:rsid w:val="005970D5"/>
    <w:rsid w:val="005974DC"/>
    <w:rsid w:val="005A04A1"/>
    <w:rsid w:val="005A05A8"/>
    <w:rsid w:val="005A09A9"/>
    <w:rsid w:val="005A1485"/>
    <w:rsid w:val="005A1646"/>
    <w:rsid w:val="005A1A89"/>
    <w:rsid w:val="005A2E42"/>
    <w:rsid w:val="005A315B"/>
    <w:rsid w:val="005A3500"/>
    <w:rsid w:val="005A37ED"/>
    <w:rsid w:val="005A381C"/>
    <w:rsid w:val="005A3AD7"/>
    <w:rsid w:val="005A3DAA"/>
    <w:rsid w:val="005A400B"/>
    <w:rsid w:val="005A44FC"/>
    <w:rsid w:val="005A4D09"/>
    <w:rsid w:val="005A4DCB"/>
    <w:rsid w:val="005A4DCF"/>
    <w:rsid w:val="005A4E61"/>
    <w:rsid w:val="005A511C"/>
    <w:rsid w:val="005A547C"/>
    <w:rsid w:val="005A54D4"/>
    <w:rsid w:val="005A5814"/>
    <w:rsid w:val="005A5ACC"/>
    <w:rsid w:val="005A5C5B"/>
    <w:rsid w:val="005A6038"/>
    <w:rsid w:val="005A60A5"/>
    <w:rsid w:val="005A618D"/>
    <w:rsid w:val="005A63D9"/>
    <w:rsid w:val="005A6F3C"/>
    <w:rsid w:val="005A7474"/>
    <w:rsid w:val="005A7621"/>
    <w:rsid w:val="005A792A"/>
    <w:rsid w:val="005A796A"/>
    <w:rsid w:val="005A7C99"/>
    <w:rsid w:val="005A7E6E"/>
    <w:rsid w:val="005A7ED1"/>
    <w:rsid w:val="005A7F2D"/>
    <w:rsid w:val="005A7F36"/>
    <w:rsid w:val="005B0636"/>
    <w:rsid w:val="005B07B1"/>
    <w:rsid w:val="005B0912"/>
    <w:rsid w:val="005B098A"/>
    <w:rsid w:val="005B0AB9"/>
    <w:rsid w:val="005B0BD1"/>
    <w:rsid w:val="005B0ED4"/>
    <w:rsid w:val="005B0F6C"/>
    <w:rsid w:val="005B135D"/>
    <w:rsid w:val="005B145E"/>
    <w:rsid w:val="005B16F2"/>
    <w:rsid w:val="005B197A"/>
    <w:rsid w:val="005B345F"/>
    <w:rsid w:val="005B36AF"/>
    <w:rsid w:val="005B371D"/>
    <w:rsid w:val="005B3CF8"/>
    <w:rsid w:val="005B4AA2"/>
    <w:rsid w:val="005B4C74"/>
    <w:rsid w:val="005B5452"/>
    <w:rsid w:val="005B5AE8"/>
    <w:rsid w:val="005B5FB8"/>
    <w:rsid w:val="005B62E9"/>
    <w:rsid w:val="005B654C"/>
    <w:rsid w:val="005B678F"/>
    <w:rsid w:val="005B6D3F"/>
    <w:rsid w:val="005B754C"/>
    <w:rsid w:val="005B75FB"/>
    <w:rsid w:val="005B78AF"/>
    <w:rsid w:val="005B7C29"/>
    <w:rsid w:val="005B7C5D"/>
    <w:rsid w:val="005C0835"/>
    <w:rsid w:val="005C0894"/>
    <w:rsid w:val="005C090F"/>
    <w:rsid w:val="005C16BD"/>
    <w:rsid w:val="005C171F"/>
    <w:rsid w:val="005C1AF1"/>
    <w:rsid w:val="005C223D"/>
    <w:rsid w:val="005C24B3"/>
    <w:rsid w:val="005C267F"/>
    <w:rsid w:val="005C2F71"/>
    <w:rsid w:val="005C301E"/>
    <w:rsid w:val="005C3148"/>
    <w:rsid w:val="005C38E2"/>
    <w:rsid w:val="005C3B9D"/>
    <w:rsid w:val="005C4245"/>
    <w:rsid w:val="005C46CB"/>
    <w:rsid w:val="005C4DB7"/>
    <w:rsid w:val="005C4E8E"/>
    <w:rsid w:val="005C4FAD"/>
    <w:rsid w:val="005C505D"/>
    <w:rsid w:val="005C50ED"/>
    <w:rsid w:val="005C5479"/>
    <w:rsid w:val="005C5FAC"/>
    <w:rsid w:val="005C77C4"/>
    <w:rsid w:val="005C79C4"/>
    <w:rsid w:val="005C7D16"/>
    <w:rsid w:val="005C7ED3"/>
    <w:rsid w:val="005D0FB1"/>
    <w:rsid w:val="005D1E0C"/>
    <w:rsid w:val="005D235F"/>
    <w:rsid w:val="005D23B9"/>
    <w:rsid w:val="005D26A2"/>
    <w:rsid w:val="005D2BF3"/>
    <w:rsid w:val="005D2D5E"/>
    <w:rsid w:val="005D2F58"/>
    <w:rsid w:val="005D33C7"/>
    <w:rsid w:val="005D3624"/>
    <w:rsid w:val="005D4049"/>
    <w:rsid w:val="005D431A"/>
    <w:rsid w:val="005D48D5"/>
    <w:rsid w:val="005D500B"/>
    <w:rsid w:val="005D5261"/>
    <w:rsid w:val="005D5448"/>
    <w:rsid w:val="005D59FF"/>
    <w:rsid w:val="005D67CA"/>
    <w:rsid w:val="005D6CAF"/>
    <w:rsid w:val="005D70D0"/>
    <w:rsid w:val="005D7275"/>
    <w:rsid w:val="005D736F"/>
    <w:rsid w:val="005D757F"/>
    <w:rsid w:val="005D7585"/>
    <w:rsid w:val="005E0530"/>
    <w:rsid w:val="005E0E1A"/>
    <w:rsid w:val="005E1220"/>
    <w:rsid w:val="005E13A5"/>
    <w:rsid w:val="005E1966"/>
    <w:rsid w:val="005E271F"/>
    <w:rsid w:val="005E3D28"/>
    <w:rsid w:val="005E4029"/>
    <w:rsid w:val="005E47B3"/>
    <w:rsid w:val="005E4ED9"/>
    <w:rsid w:val="005E6D62"/>
    <w:rsid w:val="005E6E20"/>
    <w:rsid w:val="005E7365"/>
    <w:rsid w:val="005E77C3"/>
    <w:rsid w:val="005E7ADE"/>
    <w:rsid w:val="005E7AE2"/>
    <w:rsid w:val="005E7F5D"/>
    <w:rsid w:val="005F063E"/>
    <w:rsid w:val="005F068A"/>
    <w:rsid w:val="005F0F19"/>
    <w:rsid w:val="005F116A"/>
    <w:rsid w:val="005F1519"/>
    <w:rsid w:val="005F18F7"/>
    <w:rsid w:val="005F2090"/>
    <w:rsid w:val="005F2984"/>
    <w:rsid w:val="005F3318"/>
    <w:rsid w:val="005F3853"/>
    <w:rsid w:val="005F3D60"/>
    <w:rsid w:val="005F5004"/>
    <w:rsid w:val="005F518D"/>
    <w:rsid w:val="005F56AE"/>
    <w:rsid w:val="005F58B6"/>
    <w:rsid w:val="005F6553"/>
    <w:rsid w:val="005F6834"/>
    <w:rsid w:val="005F6848"/>
    <w:rsid w:val="005F68D6"/>
    <w:rsid w:val="005F6DE7"/>
    <w:rsid w:val="005F7031"/>
    <w:rsid w:val="005F7227"/>
    <w:rsid w:val="005F7542"/>
    <w:rsid w:val="005F7F6D"/>
    <w:rsid w:val="00600AAD"/>
    <w:rsid w:val="00600FAC"/>
    <w:rsid w:val="0060104D"/>
    <w:rsid w:val="00601442"/>
    <w:rsid w:val="00603412"/>
    <w:rsid w:val="00603515"/>
    <w:rsid w:val="006038DF"/>
    <w:rsid w:val="00603DCC"/>
    <w:rsid w:val="006047F4"/>
    <w:rsid w:val="00604BD8"/>
    <w:rsid w:val="00605C77"/>
    <w:rsid w:val="00605DB3"/>
    <w:rsid w:val="006105A9"/>
    <w:rsid w:val="00610F1D"/>
    <w:rsid w:val="00610FCE"/>
    <w:rsid w:val="0061101E"/>
    <w:rsid w:val="00611212"/>
    <w:rsid w:val="00611641"/>
    <w:rsid w:val="00611C13"/>
    <w:rsid w:val="00611C52"/>
    <w:rsid w:val="00611D51"/>
    <w:rsid w:val="00611F31"/>
    <w:rsid w:val="00612300"/>
    <w:rsid w:val="0061274C"/>
    <w:rsid w:val="00612DAC"/>
    <w:rsid w:val="00612E71"/>
    <w:rsid w:val="0061333B"/>
    <w:rsid w:val="00613680"/>
    <w:rsid w:val="00613DFF"/>
    <w:rsid w:val="00613EDA"/>
    <w:rsid w:val="006145E0"/>
    <w:rsid w:val="006146A8"/>
    <w:rsid w:val="0061493A"/>
    <w:rsid w:val="00614D60"/>
    <w:rsid w:val="00615292"/>
    <w:rsid w:val="006152A8"/>
    <w:rsid w:val="006159FB"/>
    <w:rsid w:val="00615B2B"/>
    <w:rsid w:val="00615DF5"/>
    <w:rsid w:val="00615FBD"/>
    <w:rsid w:val="00616702"/>
    <w:rsid w:val="00616885"/>
    <w:rsid w:val="00616A38"/>
    <w:rsid w:val="00616AEF"/>
    <w:rsid w:val="00616B07"/>
    <w:rsid w:val="00616FD8"/>
    <w:rsid w:val="006172EC"/>
    <w:rsid w:val="0061743E"/>
    <w:rsid w:val="00617BC0"/>
    <w:rsid w:val="00617CE0"/>
    <w:rsid w:val="00617E16"/>
    <w:rsid w:val="00620BD5"/>
    <w:rsid w:val="006214F6"/>
    <w:rsid w:val="00621981"/>
    <w:rsid w:val="00621999"/>
    <w:rsid w:val="00622498"/>
    <w:rsid w:val="00622621"/>
    <w:rsid w:val="006226EB"/>
    <w:rsid w:val="006230F6"/>
    <w:rsid w:val="00623A08"/>
    <w:rsid w:val="00623B2B"/>
    <w:rsid w:val="006241FC"/>
    <w:rsid w:val="00625003"/>
    <w:rsid w:val="006250AE"/>
    <w:rsid w:val="0062516A"/>
    <w:rsid w:val="00625282"/>
    <w:rsid w:val="006252F6"/>
    <w:rsid w:val="00625503"/>
    <w:rsid w:val="00625D20"/>
    <w:rsid w:val="00626195"/>
    <w:rsid w:val="0062639D"/>
    <w:rsid w:val="0062642A"/>
    <w:rsid w:val="006267D2"/>
    <w:rsid w:val="00626857"/>
    <w:rsid w:val="006302B0"/>
    <w:rsid w:val="0063051E"/>
    <w:rsid w:val="0063086E"/>
    <w:rsid w:val="006310E0"/>
    <w:rsid w:val="006319A1"/>
    <w:rsid w:val="006319B7"/>
    <w:rsid w:val="00631CE6"/>
    <w:rsid w:val="00632579"/>
    <w:rsid w:val="0063271E"/>
    <w:rsid w:val="00632EAA"/>
    <w:rsid w:val="00633306"/>
    <w:rsid w:val="006338DF"/>
    <w:rsid w:val="00633CE9"/>
    <w:rsid w:val="00634544"/>
    <w:rsid w:val="00634A41"/>
    <w:rsid w:val="00635235"/>
    <w:rsid w:val="0063577A"/>
    <w:rsid w:val="00635A1D"/>
    <w:rsid w:val="0063631B"/>
    <w:rsid w:val="00636665"/>
    <w:rsid w:val="006369B8"/>
    <w:rsid w:val="00636B78"/>
    <w:rsid w:val="0063706B"/>
    <w:rsid w:val="00637595"/>
    <w:rsid w:val="006375B0"/>
    <w:rsid w:val="00637682"/>
    <w:rsid w:val="0063F86A"/>
    <w:rsid w:val="00641455"/>
    <w:rsid w:val="0064151C"/>
    <w:rsid w:val="006417CF"/>
    <w:rsid w:val="00641CB3"/>
    <w:rsid w:val="00641E6C"/>
    <w:rsid w:val="00641EA7"/>
    <w:rsid w:val="00642250"/>
    <w:rsid w:val="0064233F"/>
    <w:rsid w:val="006432BF"/>
    <w:rsid w:val="0064342F"/>
    <w:rsid w:val="00643BBF"/>
    <w:rsid w:val="0064404F"/>
    <w:rsid w:val="00644299"/>
    <w:rsid w:val="00645851"/>
    <w:rsid w:val="00645C6C"/>
    <w:rsid w:val="00645D87"/>
    <w:rsid w:val="00645F8C"/>
    <w:rsid w:val="00646C1C"/>
    <w:rsid w:val="00647ECF"/>
    <w:rsid w:val="00647F12"/>
    <w:rsid w:val="00650325"/>
    <w:rsid w:val="00650560"/>
    <w:rsid w:val="006508E6"/>
    <w:rsid w:val="00650AD2"/>
    <w:rsid w:val="00651B0D"/>
    <w:rsid w:val="00652045"/>
    <w:rsid w:val="0065342E"/>
    <w:rsid w:val="006534AC"/>
    <w:rsid w:val="00653CB3"/>
    <w:rsid w:val="006549E2"/>
    <w:rsid w:val="006549FC"/>
    <w:rsid w:val="00654F92"/>
    <w:rsid w:val="00655072"/>
    <w:rsid w:val="006553D9"/>
    <w:rsid w:val="00655746"/>
    <w:rsid w:val="006563B6"/>
    <w:rsid w:val="006571FE"/>
    <w:rsid w:val="00657968"/>
    <w:rsid w:val="00657C87"/>
    <w:rsid w:val="00660DBF"/>
    <w:rsid w:val="00660FD4"/>
    <w:rsid w:val="00661D99"/>
    <w:rsid w:val="0066223C"/>
    <w:rsid w:val="00662365"/>
    <w:rsid w:val="0066268C"/>
    <w:rsid w:val="006627B1"/>
    <w:rsid w:val="006627CA"/>
    <w:rsid w:val="00662ED8"/>
    <w:rsid w:val="00663E2C"/>
    <w:rsid w:val="006649EC"/>
    <w:rsid w:val="00664EE3"/>
    <w:rsid w:val="00664FD3"/>
    <w:rsid w:val="00665229"/>
    <w:rsid w:val="0066567A"/>
    <w:rsid w:val="00666586"/>
    <w:rsid w:val="006665E3"/>
    <w:rsid w:val="00666EF1"/>
    <w:rsid w:val="006679DB"/>
    <w:rsid w:val="00667B5F"/>
    <w:rsid w:val="0066B280"/>
    <w:rsid w:val="00670524"/>
    <w:rsid w:val="00670B21"/>
    <w:rsid w:val="00670BD6"/>
    <w:rsid w:val="00670C9B"/>
    <w:rsid w:val="00671043"/>
    <w:rsid w:val="006718E3"/>
    <w:rsid w:val="00671916"/>
    <w:rsid w:val="00671C7D"/>
    <w:rsid w:val="00671E35"/>
    <w:rsid w:val="00672111"/>
    <w:rsid w:val="00672440"/>
    <w:rsid w:val="00672933"/>
    <w:rsid w:val="00672BBE"/>
    <w:rsid w:val="00672F7F"/>
    <w:rsid w:val="00673339"/>
    <w:rsid w:val="00673364"/>
    <w:rsid w:val="006733DC"/>
    <w:rsid w:val="00673441"/>
    <w:rsid w:val="006738D2"/>
    <w:rsid w:val="00673D25"/>
    <w:rsid w:val="00673E44"/>
    <w:rsid w:val="00674B84"/>
    <w:rsid w:val="00675476"/>
    <w:rsid w:val="00675D1F"/>
    <w:rsid w:val="00676319"/>
    <w:rsid w:val="00676611"/>
    <w:rsid w:val="00676EC6"/>
    <w:rsid w:val="00676FE1"/>
    <w:rsid w:val="0067704C"/>
    <w:rsid w:val="00677084"/>
    <w:rsid w:val="00677A19"/>
    <w:rsid w:val="00677B70"/>
    <w:rsid w:val="00680384"/>
    <w:rsid w:val="00680650"/>
    <w:rsid w:val="00680707"/>
    <w:rsid w:val="00680B24"/>
    <w:rsid w:val="00680DE2"/>
    <w:rsid w:val="00681297"/>
    <w:rsid w:val="00681323"/>
    <w:rsid w:val="0068135A"/>
    <w:rsid w:val="00681786"/>
    <w:rsid w:val="006822DF"/>
    <w:rsid w:val="006827EC"/>
    <w:rsid w:val="00682E10"/>
    <w:rsid w:val="00683A48"/>
    <w:rsid w:val="00683DFE"/>
    <w:rsid w:val="0068462B"/>
    <w:rsid w:val="0068471D"/>
    <w:rsid w:val="00685214"/>
    <w:rsid w:val="0068675F"/>
    <w:rsid w:val="0068728D"/>
    <w:rsid w:val="006874E8"/>
    <w:rsid w:val="006876F3"/>
    <w:rsid w:val="00687F13"/>
    <w:rsid w:val="00687F3C"/>
    <w:rsid w:val="00690576"/>
    <w:rsid w:val="00690AE2"/>
    <w:rsid w:val="00690EF2"/>
    <w:rsid w:val="00690FB1"/>
    <w:rsid w:val="00691CE5"/>
    <w:rsid w:val="00691EDD"/>
    <w:rsid w:val="00691FE7"/>
    <w:rsid w:val="00692170"/>
    <w:rsid w:val="00692464"/>
    <w:rsid w:val="0069278E"/>
    <w:rsid w:val="006936F2"/>
    <w:rsid w:val="006938E1"/>
    <w:rsid w:val="00693ED1"/>
    <w:rsid w:val="00694603"/>
    <w:rsid w:val="00694CA4"/>
    <w:rsid w:val="00694E5E"/>
    <w:rsid w:val="00695931"/>
    <w:rsid w:val="00696B3A"/>
    <w:rsid w:val="00696C6D"/>
    <w:rsid w:val="00696C6E"/>
    <w:rsid w:val="00697091"/>
    <w:rsid w:val="006976B0"/>
    <w:rsid w:val="0069790E"/>
    <w:rsid w:val="00697B36"/>
    <w:rsid w:val="006A01B5"/>
    <w:rsid w:val="006A0505"/>
    <w:rsid w:val="006A17E5"/>
    <w:rsid w:val="006A1D52"/>
    <w:rsid w:val="006A2561"/>
    <w:rsid w:val="006A25DE"/>
    <w:rsid w:val="006A306B"/>
    <w:rsid w:val="006A312F"/>
    <w:rsid w:val="006A390D"/>
    <w:rsid w:val="006A3A93"/>
    <w:rsid w:val="006A3B81"/>
    <w:rsid w:val="006A4007"/>
    <w:rsid w:val="006A41FD"/>
    <w:rsid w:val="006A518E"/>
    <w:rsid w:val="006A51F1"/>
    <w:rsid w:val="006A51F6"/>
    <w:rsid w:val="006A65A5"/>
    <w:rsid w:val="006A7975"/>
    <w:rsid w:val="006A7DCB"/>
    <w:rsid w:val="006B0127"/>
    <w:rsid w:val="006B0200"/>
    <w:rsid w:val="006B049A"/>
    <w:rsid w:val="006B079B"/>
    <w:rsid w:val="006B13A5"/>
    <w:rsid w:val="006B1B6B"/>
    <w:rsid w:val="006B1D6A"/>
    <w:rsid w:val="006B22FC"/>
    <w:rsid w:val="006B3566"/>
    <w:rsid w:val="006B3763"/>
    <w:rsid w:val="006B3B90"/>
    <w:rsid w:val="006B50F7"/>
    <w:rsid w:val="006B54AD"/>
    <w:rsid w:val="006B5786"/>
    <w:rsid w:val="006B6115"/>
    <w:rsid w:val="006B6F11"/>
    <w:rsid w:val="006B7314"/>
    <w:rsid w:val="006B7BF5"/>
    <w:rsid w:val="006C0B62"/>
    <w:rsid w:val="006C1090"/>
    <w:rsid w:val="006C11BC"/>
    <w:rsid w:val="006C157C"/>
    <w:rsid w:val="006C1630"/>
    <w:rsid w:val="006C1BF4"/>
    <w:rsid w:val="006C24DB"/>
    <w:rsid w:val="006C26DB"/>
    <w:rsid w:val="006C27A5"/>
    <w:rsid w:val="006C2A6F"/>
    <w:rsid w:val="006C2E74"/>
    <w:rsid w:val="006C33AE"/>
    <w:rsid w:val="006C367B"/>
    <w:rsid w:val="006C3BF2"/>
    <w:rsid w:val="006C3C2F"/>
    <w:rsid w:val="006C3EBB"/>
    <w:rsid w:val="006C4242"/>
    <w:rsid w:val="006C4520"/>
    <w:rsid w:val="006C46C7"/>
    <w:rsid w:val="006C573A"/>
    <w:rsid w:val="006C5A06"/>
    <w:rsid w:val="006C5E24"/>
    <w:rsid w:val="006C622D"/>
    <w:rsid w:val="006C62D6"/>
    <w:rsid w:val="006C69F3"/>
    <w:rsid w:val="006C6DD5"/>
    <w:rsid w:val="006C6FEF"/>
    <w:rsid w:val="006C7747"/>
    <w:rsid w:val="006C7F0C"/>
    <w:rsid w:val="006C7FCF"/>
    <w:rsid w:val="006D0769"/>
    <w:rsid w:val="006D0D52"/>
    <w:rsid w:val="006D0DE8"/>
    <w:rsid w:val="006D2165"/>
    <w:rsid w:val="006D24E2"/>
    <w:rsid w:val="006D2671"/>
    <w:rsid w:val="006D2923"/>
    <w:rsid w:val="006D29CB"/>
    <w:rsid w:val="006D2BE6"/>
    <w:rsid w:val="006D2F5C"/>
    <w:rsid w:val="006D328C"/>
    <w:rsid w:val="006D363B"/>
    <w:rsid w:val="006D3BC9"/>
    <w:rsid w:val="006D3BEC"/>
    <w:rsid w:val="006D45F7"/>
    <w:rsid w:val="006D4F7C"/>
    <w:rsid w:val="006D51D3"/>
    <w:rsid w:val="006D5308"/>
    <w:rsid w:val="006D57B4"/>
    <w:rsid w:val="006D5AD2"/>
    <w:rsid w:val="006D65F3"/>
    <w:rsid w:val="006D6931"/>
    <w:rsid w:val="006D6D68"/>
    <w:rsid w:val="006D721E"/>
    <w:rsid w:val="006D7896"/>
    <w:rsid w:val="006E0050"/>
    <w:rsid w:val="006E11C7"/>
    <w:rsid w:val="006E1361"/>
    <w:rsid w:val="006E1DA4"/>
    <w:rsid w:val="006E1E7C"/>
    <w:rsid w:val="006E2B25"/>
    <w:rsid w:val="006E3357"/>
    <w:rsid w:val="006E391D"/>
    <w:rsid w:val="006E3B3B"/>
    <w:rsid w:val="006E3E04"/>
    <w:rsid w:val="006E4A65"/>
    <w:rsid w:val="006E4C62"/>
    <w:rsid w:val="006E4E35"/>
    <w:rsid w:val="006E4E60"/>
    <w:rsid w:val="006E4F5C"/>
    <w:rsid w:val="006E51B8"/>
    <w:rsid w:val="006E547E"/>
    <w:rsid w:val="006E5730"/>
    <w:rsid w:val="006E5C7D"/>
    <w:rsid w:val="006E6E8F"/>
    <w:rsid w:val="006E73B0"/>
    <w:rsid w:val="006E741B"/>
    <w:rsid w:val="006E760F"/>
    <w:rsid w:val="006E7677"/>
    <w:rsid w:val="006E768A"/>
    <w:rsid w:val="006E7837"/>
    <w:rsid w:val="006E7983"/>
    <w:rsid w:val="006E7ADF"/>
    <w:rsid w:val="006E7C80"/>
    <w:rsid w:val="006E7D37"/>
    <w:rsid w:val="006F0217"/>
    <w:rsid w:val="006F04E8"/>
    <w:rsid w:val="006F0647"/>
    <w:rsid w:val="006F0864"/>
    <w:rsid w:val="006F0F01"/>
    <w:rsid w:val="006F119E"/>
    <w:rsid w:val="006F1202"/>
    <w:rsid w:val="006F1209"/>
    <w:rsid w:val="006F1749"/>
    <w:rsid w:val="006F17D7"/>
    <w:rsid w:val="006F1975"/>
    <w:rsid w:val="006F1CB0"/>
    <w:rsid w:val="006F2310"/>
    <w:rsid w:val="006F2A90"/>
    <w:rsid w:val="006F33A9"/>
    <w:rsid w:val="006F3535"/>
    <w:rsid w:val="006F36EA"/>
    <w:rsid w:val="006F384E"/>
    <w:rsid w:val="006F3C7D"/>
    <w:rsid w:val="006F3CEC"/>
    <w:rsid w:val="006F3D91"/>
    <w:rsid w:val="006F4AFC"/>
    <w:rsid w:val="006F4DFF"/>
    <w:rsid w:val="006F507E"/>
    <w:rsid w:val="006F5423"/>
    <w:rsid w:val="006F5735"/>
    <w:rsid w:val="006F5A22"/>
    <w:rsid w:val="006F5F27"/>
    <w:rsid w:val="006F68DF"/>
    <w:rsid w:val="006F6AB9"/>
    <w:rsid w:val="006F6E89"/>
    <w:rsid w:val="006F6F3C"/>
    <w:rsid w:val="007000C8"/>
    <w:rsid w:val="00700B77"/>
    <w:rsid w:val="00701C76"/>
    <w:rsid w:val="00701ED7"/>
    <w:rsid w:val="00701F36"/>
    <w:rsid w:val="00702336"/>
    <w:rsid w:val="00702993"/>
    <w:rsid w:val="0070300D"/>
    <w:rsid w:val="00703F51"/>
    <w:rsid w:val="00704485"/>
    <w:rsid w:val="0070479D"/>
    <w:rsid w:val="00704B52"/>
    <w:rsid w:val="00705088"/>
    <w:rsid w:val="00705BD7"/>
    <w:rsid w:val="00705BDD"/>
    <w:rsid w:val="00706C8A"/>
    <w:rsid w:val="007070E4"/>
    <w:rsid w:val="007072AF"/>
    <w:rsid w:val="00707716"/>
    <w:rsid w:val="00707D5F"/>
    <w:rsid w:val="00707ED0"/>
    <w:rsid w:val="0071070F"/>
    <w:rsid w:val="00710F3C"/>
    <w:rsid w:val="00710FE5"/>
    <w:rsid w:val="00711161"/>
    <w:rsid w:val="00711501"/>
    <w:rsid w:val="00711571"/>
    <w:rsid w:val="00711B73"/>
    <w:rsid w:val="007123BE"/>
    <w:rsid w:val="007124EF"/>
    <w:rsid w:val="00712EA6"/>
    <w:rsid w:val="0071361D"/>
    <w:rsid w:val="00714147"/>
    <w:rsid w:val="00714973"/>
    <w:rsid w:val="007150B8"/>
    <w:rsid w:val="00715283"/>
    <w:rsid w:val="007153EB"/>
    <w:rsid w:val="0071598D"/>
    <w:rsid w:val="00715AB0"/>
    <w:rsid w:val="00715C1D"/>
    <w:rsid w:val="00716184"/>
    <w:rsid w:val="00716B9D"/>
    <w:rsid w:val="00716DD9"/>
    <w:rsid w:val="00716EB8"/>
    <w:rsid w:val="00716EEF"/>
    <w:rsid w:val="00716F3D"/>
    <w:rsid w:val="0071709E"/>
    <w:rsid w:val="00717304"/>
    <w:rsid w:val="00717305"/>
    <w:rsid w:val="00717D55"/>
    <w:rsid w:val="0072042F"/>
    <w:rsid w:val="00720487"/>
    <w:rsid w:val="00720590"/>
    <w:rsid w:val="00720782"/>
    <w:rsid w:val="007208C0"/>
    <w:rsid w:val="0072157D"/>
    <w:rsid w:val="00721C10"/>
    <w:rsid w:val="00721DF2"/>
    <w:rsid w:val="00721F47"/>
    <w:rsid w:val="00722B05"/>
    <w:rsid w:val="00722E90"/>
    <w:rsid w:val="00723119"/>
    <w:rsid w:val="00724238"/>
    <w:rsid w:val="00724855"/>
    <w:rsid w:val="00724E0C"/>
    <w:rsid w:val="007254A6"/>
    <w:rsid w:val="00725B03"/>
    <w:rsid w:val="00725C68"/>
    <w:rsid w:val="00725EC4"/>
    <w:rsid w:val="0072745F"/>
    <w:rsid w:val="0073091F"/>
    <w:rsid w:val="00731B04"/>
    <w:rsid w:val="00731B16"/>
    <w:rsid w:val="00731CDF"/>
    <w:rsid w:val="00732622"/>
    <w:rsid w:val="0073397C"/>
    <w:rsid w:val="00733B5F"/>
    <w:rsid w:val="0073556D"/>
    <w:rsid w:val="0073576B"/>
    <w:rsid w:val="00737035"/>
    <w:rsid w:val="007371AA"/>
    <w:rsid w:val="007371FD"/>
    <w:rsid w:val="007372B7"/>
    <w:rsid w:val="00737402"/>
    <w:rsid w:val="0073798E"/>
    <w:rsid w:val="007379EB"/>
    <w:rsid w:val="00737B16"/>
    <w:rsid w:val="00737F65"/>
    <w:rsid w:val="007402DE"/>
    <w:rsid w:val="0074054A"/>
    <w:rsid w:val="00740A7E"/>
    <w:rsid w:val="00740CE1"/>
    <w:rsid w:val="0074162E"/>
    <w:rsid w:val="00741716"/>
    <w:rsid w:val="007417E3"/>
    <w:rsid w:val="00742632"/>
    <w:rsid w:val="00743314"/>
    <w:rsid w:val="00743F1F"/>
    <w:rsid w:val="007442CA"/>
    <w:rsid w:val="007446AB"/>
    <w:rsid w:val="007447B9"/>
    <w:rsid w:val="00744920"/>
    <w:rsid w:val="00744E81"/>
    <w:rsid w:val="007453EE"/>
    <w:rsid w:val="00745484"/>
    <w:rsid w:val="00745FAE"/>
    <w:rsid w:val="00746158"/>
    <w:rsid w:val="00746714"/>
    <w:rsid w:val="00746E01"/>
    <w:rsid w:val="00747759"/>
    <w:rsid w:val="00747B5D"/>
    <w:rsid w:val="00747C5A"/>
    <w:rsid w:val="007502D4"/>
    <w:rsid w:val="007505A0"/>
    <w:rsid w:val="00750EE5"/>
    <w:rsid w:val="00751F92"/>
    <w:rsid w:val="007521F0"/>
    <w:rsid w:val="00753752"/>
    <w:rsid w:val="00753845"/>
    <w:rsid w:val="00753D45"/>
    <w:rsid w:val="00754468"/>
    <w:rsid w:val="00754D56"/>
    <w:rsid w:val="00755289"/>
    <w:rsid w:val="007553B0"/>
    <w:rsid w:val="007554F0"/>
    <w:rsid w:val="00755697"/>
    <w:rsid w:val="00755A3E"/>
    <w:rsid w:val="00755CAE"/>
    <w:rsid w:val="00756198"/>
    <w:rsid w:val="00756221"/>
    <w:rsid w:val="00756F53"/>
    <w:rsid w:val="007573B9"/>
    <w:rsid w:val="007573ED"/>
    <w:rsid w:val="007579EE"/>
    <w:rsid w:val="00757C95"/>
    <w:rsid w:val="00757DAC"/>
    <w:rsid w:val="00757FA3"/>
    <w:rsid w:val="0076050D"/>
    <w:rsid w:val="007608B4"/>
    <w:rsid w:val="00760980"/>
    <w:rsid w:val="00761025"/>
    <w:rsid w:val="007612DD"/>
    <w:rsid w:val="00762D2E"/>
    <w:rsid w:val="007634C4"/>
    <w:rsid w:val="00763FAC"/>
    <w:rsid w:val="00763FDD"/>
    <w:rsid w:val="007646E5"/>
    <w:rsid w:val="00764D5A"/>
    <w:rsid w:val="00764E5F"/>
    <w:rsid w:val="0076547F"/>
    <w:rsid w:val="0076571B"/>
    <w:rsid w:val="00765810"/>
    <w:rsid w:val="0076595C"/>
    <w:rsid w:val="007666EE"/>
    <w:rsid w:val="007667E5"/>
    <w:rsid w:val="007669AC"/>
    <w:rsid w:val="00766D59"/>
    <w:rsid w:val="00766FBF"/>
    <w:rsid w:val="0076736C"/>
    <w:rsid w:val="007674B8"/>
    <w:rsid w:val="007675B3"/>
    <w:rsid w:val="007677FA"/>
    <w:rsid w:val="00767CDA"/>
    <w:rsid w:val="00767E4A"/>
    <w:rsid w:val="00767F0C"/>
    <w:rsid w:val="0077148A"/>
    <w:rsid w:val="0077158D"/>
    <w:rsid w:val="00771A29"/>
    <w:rsid w:val="00771B0A"/>
    <w:rsid w:val="00771C3B"/>
    <w:rsid w:val="00772590"/>
    <w:rsid w:val="00772951"/>
    <w:rsid w:val="00772C46"/>
    <w:rsid w:val="0077349C"/>
    <w:rsid w:val="007735A8"/>
    <w:rsid w:val="00773630"/>
    <w:rsid w:val="007737DC"/>
    <w:rsid w:val="00773917"/>
    <w:rsid w:val="00773AD9"/>
    <w:rsid w:val="007740B1"/>
    <w:rsid w:val="00774ECB"/>
    <w:rsid w:val="00775779"/>
    <w:rsid w:val="00775FA4"/>
    <w:rsid w:val="007760C1"/>
    <w:rsid w:val="00776375"/>
    <w:rsid w:val="00776681"/>
    <w:rsid w:val="0077708A"/>
    <w:rsid w:val="007779AA"/>
    <w:rsid w:val="00777A9E"/>
    <w:rsid w:val="0078014F"/>
    <w:rsid w:val="007801CD"/>
    <w:rsid w:val="007805B1"/>
    <w:rsid w:val="00780BE1"/>
    <w:rsid w:val="00782612"/>
    <w:rsid w:val="00782667"/>
    <w:rsid w:val="00782850"/>
    <w:rsid w:val="007829E7"/>
    <w:rsid w:val="007833B4"/>
    <w:rsid w:val="007835B8"/>
    <w:rsid w:val="0078360A"/>
    <w:rsid w:val="00783C7E"/>
    <w:rsid w:val="007846C1"/>
    <w:rsid w:val="007848F2"/>
    <w:rsid w:val="00784F67"/>
    <w:rsid w:val="00785072"/>
    <w:rsid w:val="007853F6"/>
    <w:rsid w:val="00785AC1"/>
    <w:rsid w:val="007860C7"/>
    <w:rsid w:val="00786549"/>
    <w:rsid w:val="007866D7"/>
    <w:rsid w:val="00786DFA"/>
    <w:rsid w:val="00787279"/>
    <w:rsid w:val="007874AC"/>
    <w:rsid w:val="00787C55"/>
    <w:rsid w:val="00787E1F"/>
    <w:rsid w:val="00790193"/>
    <w:rsid w:val="007901F9"/>
    <w:rsid w:val="007903EE"/>
    <w:rsid w:val="0079112B"/>
    <w:rsid w:val="00791707"/>
    <w:rsid w:val="0079181F"/>
    <w:rsid w:val="00791AA7"/>
    <w:rsid w:val="00791DE8"/>
    <w:rsid w:val="007922A8"/>
    <w:rsid w:val="00792720"/>
    <w:rsid w:val="0079303F"/>
    <w:rsid w:val="00793B54"/>
    <w:rsid w:val="00793E29"/>
    <w:rsid w:val="0079405C"/>
    <w:rsid w:val="00794278"/>
    <w:rsid w:val="00794A54"/>
    <w:rsid w:val="00794C24"/>
    <w:rsid w:val="00794D6F"/>
    <w:rsid w:val="007951EF"/>
    <w:rsid w:val="00795989"/>
    <w:rsid w:val="00795DD2"/>
    <w:rsid w:val="00795F53"/>
    <w:rsid w:val="007967AA"/>
    <w:rsid w:val="00796BE0"/>
    <w:rsid w:val="00796FBC"/>
    <w:rsid w:val="00797783"/>
    <w:rsid w:val="007977E3"/>
    <w:rsid w:val="00797AA9"/>
    <w:rsid w:val="007A01AD"/>
    <w:rsid w:val="007A02CA"/>
    <w:rsid w:val="007A0D77"/>
    <w:rsid w:val="007A17D0"/>
    <w:rsid w:val="007A2107"/>
    <w:rsid w:val="007A288D"/>
    <w:rsid w:val="007A301E"/>
    <w:rsid w:val="007A3601"/>
    <w:rsid w:val="007A497C"/>
    <w:rsid w:val="007A4DCD"/>
    <w:rsid w:val="007A51F8"/>
    <w:rsid w:val="007A56C5"/>
    <w:rsid w:val="007A5BB3"/>
    <w:rsid w:val="007A5E56"/>
    <w:rsid w:val="007A62DD"/>
    <w:rsid w:val="007A6AB0"/>
    <w:rsid w:val="007A7059"/>
    <w:rsid w:val="007A73AB"/>
    <w:rsid w:val="007A7619"/>
    <w:rsid w:val="007A7AB4"/>
    <w:rsid w:val="007A7F18"/>
    <w:rsid w:val="007A7F1C"/>
    <w:rsid w:val="007B0061"/>
    <w:rsid w:val="007B05DF"/>
    <w:rsid w:val="007B066E"/>
    <w:rsid w:val="007B0A8E"/>
    <w:rsid w:val="007B0AF3"/>
    <w:rsid w:val="007B0EBD"/>
    <w:rsid w:val="007B145B"/>
    <w:rsid w:val="007B207D"/>
    <w:rsid w:val="007B2779"/>
    <w:rsid w:val="007B3F38"/>
    <w:rsid w:val="007B4435"/>
    <w:rsid w:val="007B47D1"/>
    <w:rsid w:val="007B484B"/>
    <w:rsid w:val="007B4CBC"/>
    <w:rsid w:val="007B5BE1"/>
    <w:rsid w:val="007B6050"/>
    <w:rsid w:val="007B6215"/>
    <w:rsid w:val="007B636C"/>
    <w:rsid w:val="007B6FF9"/>
    <w:rsid w:val="007B78AD"/>
    <w:rsid w:val="007C0B60"/>
    <w:rsid w:val="007C137F"/>
    <w:rsid w:val="007C1627"/>
    <w:rsid w:val="007C1C18"/>
    <w:rsid w:val="007C247C"/>
    <w:rsid w:val="007C2A83"/>
    <w:rsid w:val="007C2E45"/>
    <w:rsid w:val="007C359E"/>
    <w:rsid w:val="007C3D3C"/>
    <w:rsid w:val="007C420A"/>
    <w:rsid w:val="007C4893"/>
    <w:rsid w:val="007C4ABE"/>
    <w:rsid w:val="007C4AF4"/>
    <w:rsid w:val="007C5CC8"/>
    <w:rsid w:val="007C5D82"/>
    <w:rsid w:val="007C5DB1"/>
    <w:rsid w:val="007C5F5F"/>
    <w:rsid w:val="007C71E5"/>
    <w:rsid w:val="007D022E"/>
    <w:rsid w:val="007D0328"/>
    <w:rsid w:val="007D079E"/>
    <w:rsid w:val="007D0B15"/>
    <w:rsid w:val="007D0CFF"/>
    <w:rsid w:val="007D2462"/>
    <w:rsid w:val="007D2601"/>
    <w:rsid w:val="007D325E"/>
    <w:rsid w:val="007D354A"/>
    <w:rsid w:val="007D387F"/>
    <w:rsid w:val="007D3A31"/>
    <w:rsid w:val="007D3D41"/>
    <w:rsid w:val="007D490E"/>
    <w:rsid w:val="007D4A8B"/>
    <w:rsid w:val="007D4D35"/>
    <w:rsid w:val="007D4D41"/>
    <w:rsid w:val="007D5D27"/>
    <w:rsid w:val="007D5DE2"/>
    <w:rsid w:val="007D6323"/>
    <w:rsid w:val="007D6A98"/>
    <w:rsid w:val="007D6ED5"/>
    <w:rsid w:val="007D6F25"/>
    <w:rsid w:val="007D706D"/>
    <w:rsid w:val="007D76CB"/>
    <w:rsid w:val="007D7B4E"/>
    <w:rsid w:val="007D7E59"/>
    <w:rsid w:val="007E0332"/>
    <w:rsid w:val="007E0B20"/>
    <w:rsid w:val="007E1108"/>
    <w:rsid w:val="007E16E4"/>
    <w:rsid w:val="007E24C2"/>
    <w:rsid w:val="007E2557"/>
    <w:rsid w:val="007E2598"/>
    <w:rsid w:val="007E3035"/>
    <w:rsid w:val="007E37AA"/>
    <w:rsid w:val="007E39EE"/>
    <w:rsid w:val="007E3FE2"/>
    <w:rsid w:val="007E4320"/>
    <w:rsid w:val="007E43B6"/>
    <w:rsid w:val="007E4532"/>
    <w:rsid w:val="007E5312"/>
    <w:rsid w:val="007E651B"/>
    <w:rsid w:val="007E710D"/>
    <w:rsid w:val="007E72C3"/>
    <w:rsid w:val="007E73F3"/>
    <w:rsid w:val="007E786E"/>
    <w:rsid w:val="007E7C9A"/>
    <w:rsid w:val="007F005F"/>
    <w:rsid w:val="007F0B80"/>
    <w:rsid w:val="007F0E91"/>
    <w:rsid w:val="007F12A1"/>
    <w:rsid w:val="007F176B"/>
    <w:rsid w:val="007F296D"/>
    <w:rsid w:val="007F2A8C"/>
    <w:rsid w:val="007F2B3E"/>
    <w:rsid w:val="007F358A"/>
    <w:rsid w:val="007F40F5"/>
    <w:rsid w:val="007F43E5"/>
    <w:rsid w:val="007F44A1"/>
    <w:rsid w:val="007F44C0"/>
    <w:rsid w:val="007F4584"/>
    <w:rsid w:val="007F4E8E"/>
    <w:rsid w:val="007F5513"/>
    <w:rsid w:val="007F5B0F"/>
    <w:rsid w:val="007F5C4C"/>
    <w:rsid w:val="007F5E8E"/>
    <w:rsid w:val="007F5EA9"/>
    <w:rsid w:val="007F5FDF"/>
    <w:rsid w:val="007F616C"/>
    <w:rsid w:val="007F63F7"/>
    <w:rsid w:val="007F6C30"/>
    <w:rsid w:val="007F722D"/>
    <w:rsid w:val="007F74F5"/>
    <w:rsid w:val="007F7D47"/>
    <w:rsid w:val="007FB709"/>
    <w:rsid w:val="00800088"/>
    <w:rsid w:val="0080060A"/>
    <w:rsid w:val="008008E1"/>
    <w:rsid w:val="00800C8C"/>
    <w:rsid w:val="00801FC3"/>
    <w:rsid w:val="00802745"/>
    <w:rsid w:val="00802CA7"/>
    <w:rsid w:val="00802E57"/>
    <w:rsid w:val="0080353F"/>
    <w:rsid w:val="008036AC"/>
    <w:rsid w:val="00803BEE"/>
    <w:rsid w:val="00804561"/>
    <w:rsid w:val="00804CAF"/>
    <w:rsid w:val="0080504A"/>
    <w:rsid w:val="00805161"/>
    <w:rsid w:val="008054C1"/>
    <w:rsid w:val="00805665"/>
    <w:rsid w:val="0080585B"/>
    <w:rsid w:val="00805C24"/>
    <w:rsid w:val="0080602F"/>
    <w:rsid w:val="008066C5"/>
    <w:rsid w:val="00806BCE"/>
    <w:rsid w:val="00807D66"/>
    <w:rsid w:val="0081173F"/>
    <w:rsid w:val="00811874"/>
    <w:rsid w:val="00811B09"/>
    <w:rsid w:val="00811B24"/>
    <w:rsid w:val="00812F23"/>
    <w:rsid w:val="0081324A"/>
    <w:rsid w:val="0081329D"/>
    <w:rsid w:val="008132FB"/>
    <w:rsid w:val="00813775"/>
    <w:rsid w:val="00813C22"/>
    <w:rsid w:val="00813E4C"/>
    <w:rsid w:val="0081430E"/>
    <w:rsid w:val="00814761"/>
    <w:rsid w:val="008149D7"/>
    <w:rsid w:val="008167DF"/>
    <w:rsid w:val="00816B01"/>
    <w:rsid w:val="00816F97"/>
    <w:rsid w:val="008178B8"/>
    <w:rsid w:val="0081792E"/>
    <w:rsid w:val="00817C46"/>
    <w:rsid w:val="008200DF"/>
    <w:rsid w:val="00820432"/>
    <w:rsid w:val="00820747"/>
    <w:rsid w:val="00821278"/>
    <w:rsid w:val="008214B9"/>
    <w:rsid w:val="00821B8C"/>
    <w:rsid w:val="00821E3E"/>
    <w:rsid w:val="00821F4C"/>
    <w:rsid w:val="00821FA0"/>
    <w:rsid w:val="008221BD"/>
    <w:rsid w:val="008222F8"/>
    <w:rsid w:val="008226F8"/>
    <w:rsid w:val="008227B6"/>
    <w:rsid w:val="00822CD2"/>
    <w:rsid w:val="0082361C"/>
    <w:rsid w:val="00823AE8"/>
    <w:rsid w:val="00823EB6"/>
    <w:rsid w:val="008258AA"/>
    <w:rsid w:val="0082628D"/>
    <w:rsid w:val="008266CF"/>
    <w:rsid w:val="008279BE"/>
    <w:rsid w:val="00827AE1"/>
    <w:rsid w:val="00827B8E"/>
    <w:rsid w:val="00827C51"/>
    <w:rsid w:val="008303C6"/>
    <w:rsid w:val="00830635"/>
    <w:rsid w:val="008311BE"/>
    <w:rsid w:val="00831331"/>
    <w:rsid w:val="00831584"/>
    <w:rsid w:val="0083185C"/>
    <w:rsid w:val="008319A2"/>
    <w:rsid w:val="0083216D"/>
    <w:rsid w:val="0083224F"/>
    <w:rsid w:val="0083286E"/>
    <w:rsid w:val="00833005"/>
    <w:rsid w:val="00833197"/>
    <w:rsid w:val="008334C4"/>
    <w:rsid w:val="008337C4"/>
    <w:rsid w:val="008341DA"/>
    <w:rsid w:val="00834295"/>
    <w:rsid w:val="00834879"/>
    <w:rsid w:val="00834BB7"/>
    <w:rsid w:val="00834ECC"/>
    <w:rsid w:val="008354A8"/>
    <w:rsid w:val="008355AD"/>
    <w:rsid w:val="00835782"/>
    <w:rsid w:val="00835995"/>
    <w:rsid w:val="00835B52"/>
    <w:rsid w:val="00835CE3"/>
    <w:rsid w:val="00836230"/>
    <w:rsid w:val="00836322"/>
    <w:rsid w:val="00836700"/>
    <w:rsid w:val="0083699F"/>
    <w:rsid w:val="008369C6"/>
    <w:rsid w:val="00836BDC"/>
    <w:rsid w:val="00836D2E"/>
    <w:rsid w:val="00836D70"/>
    <w:rsid w:val="00836EA2"/>
    <w:rsid w:val="00837219"/>
    <w:rsid w:val="00837A01"/>
    <w:rsid w:val="00841057"/>
    <w:rsid w:val="00841F5E"/>
    <w:rsid w:val="00842752"/>
    <w:rsid w:val="00842DBD"/>
    <w:rsid w:val="00842F12"/>
    <w:rsid w:val="008430FB"/>
    <w:rsid w:val="00843A1E"/>
    <w:rsid w:val="00843EAC"/>
    <w:rsid w:val="00844006"/>
    <w:rsid w:val="0084464B"/>
    <w:rsid w:val="00844D01"/>
    <w:rsid w:val="00844E6F"/>
    <w:rsid w:val="008456B7"/>
    <w:rsid w:val="00845B94"/>
    <w:rsid w:val="0084637B"/>
    <w:rsid w:val="0084698C"/>
    <w:rsid w:val="008469A8"/>
    <w:rsid w:val="00846F56"/>
    <w:rsid w:val="00846FB7"/>
    <w:rsid w:val="0084745F"/>
    <w:rsid w:val="0084776C"/>
    <w:rsid w:val="00847B09"/>
    <w:rsid w:val="00847D07"/>
    <w:rsid w:val="008502D3"/>
    <w:rsid w:val="008506AE"/>
    <w:rsid w:val="00850AC9"/>
    <w:rsid w:val="00850ACA"/>
    <w:rsid w:val="00850FDE"/>
    <w:rsid w:val="008518F0"/>
    <w:rsid w:val="00851C1E"/>
    <w:rsid w:val="00851D5C"/>
    <w:rsid w:val="00851D62"/>
    <w:rsid w:val="00852467"/>
    <w:rsid w:val="00852698"/>
    <w:rsid w:val="00853B9C"/>
    <w:rsid w:val="008546E8"/>
    <w:rsid w:val="0085477F"/>
    <w:rsid w:val="00854C07"/>
    <w:rsid w:val="00854DFF"/>
    <w:rsid w:val="008557B3"/>
    <w:rsid w:val="00855990"/>
    <w:rsid w:val="00856535"/>
    <w:rsid w:val="00856AEF"/>
    <w:rsid w:val="00857347"/>
    <w:rsid w:val="008573DD"/>
    <w:rsid w:val="0085743E"/>
    <w:rsid w:val="00857798"/>
    <w:rsid w:val="008605FD"/>
    <w:rsid w:val="008608BD"/>
    <w:rsid w:val="00860D2F"/>
    <w:rsid w:val="008611C3"/>
    <w:rsid w:val="008611DB"/>
    <w:rsid w:val="00861233"/>
    <w:rsid w:val="00861659"/>
    <w:rsid w:val="0086204B"/>
    <w:rsid w:val="00862568"/>
    <w:rsid w:val="00862CEE"/>
    <w:rsid w:val="008636CF"/>
    <w:rsid w:val="00863B91"/>
    <w:rsid w:val="00863C7A"/>
    <w:rsid w:val="008649A4"/>
    <w:rsid w:val="008659E3"/>
    <w:rsid w:val="00866B01"/>
    <w:rsid w:val="00866B15"/>
    <w:rsid w:val="00866C68"/>
    <w:rsid w:val="00866E79"/>
    <w:rsid w:val="00866E9D"/>
    <w:rsid w:val="008673D1"/>
    <w:rsid w:val="008675AF"/>
    <w:rsid w:val="00867BB9"/>
    <w:rsid w:val="00867CA4"/>
    <w:rsid w:val="00870313"/>
    <w:rsid w:val="00870571"/>
    <w:rsid w:val="00870E7E"/>
    <w:rsid w:val="00871037"/>
    <w:rsid w:val="008718B2"/>
    <w:rsid w:val="00871AFF"/>
    <w:rsid w:val="00872237"/>
    <w:rsid w:val="00873B57"/>
    <w:rsid w:val="00874238"/>
    <w:rsid w:val="0087439B"/>
    <w:rsid w:val="0087448F"/>
    <w:rsid w:val="00874883"/>
    <w:rsid w:val="00874ED0"/>
    <w:rsid w:val="008752E2"/>
    <w:rsid w:val="00875543"/>
    <w:rsid w:val="00875FD8"/>
    <w:rsid w:val="0087659C"/>
    <w:rsid w:val="008765D7"/>
    <w:rsid w:val="00876910"/>
    <w:rsid w:val="00876CDA"/>
    <w:rsid w:val="00876DA4"/>
    <w:rsid w:val="008770DE"/>
    <w:rsid w:val="008773D1"/>
    <w:rsid w:val="00877D94"/>
    <w:rsid w:val="00877E88"/>
    <w:rsid w:val="00880288"/>
    <w:rsid w:val="008804FF"/>
    <w:rsid w:val="00880A96"/>
    <w:rsid w:val="00880F29"/>
    <w:rsid w:val="0088100E"/>
    <w:rsid w:val="0088144B"/>
    <w:rsid w:val="00881603"/>
    <w:rsid w:val="00881667"/>
    <w:rsid w:val="008817BB"/>
    <w:rsid w:val="00881D56"/>
    <w:rsid w:val="00882CAC"/>
    <w:rsid w:val="00882D21"/>
    <w:rsid w:val="00882E75"/>
    <w:rsid w:val="00884627"/>
    <w:rsid w:val="00884867"/>
    <w:rsid w:val="00885608"/>
    <w:rsid w:val="0088571A"/>
    <w:rsid w:val="008857C5"/>
    <w:rsid w:val="00885AC7"/>
    <w:rsid w:val="00885AD6"/>
    <w:rsid w:val="00885ECC"/>
    <w:rsid w:val="00885F09"/>
    <w:rsid w:val="008864B9"/>
    <w:rsid w:val="008864FF"/>
    <w:rsid w:val="00886A18"/>
    <w:rsid w:val="00886FAA"/>
    <w:rsid w:val="00887632"/>
    <w:rsid w:val="008876B2"/>
    <w:rsid w:val="00890252"/>
    <w:rsid w:val="00890485"/>
    <w:rsid w:val="00891256"/>
    <w:rsid w:val="00891362"/>
    <w:rsid w:val="008915AF"/>
    <w:rsid w:val="008919F1"/>
    <w:rsid w:val="00891F43"/>
    <w:rsid w:val="00892946"/>
    <w:rsid w:val="008932EB"/>
    <w:rsid w:val="00893371"/>
    <w:rsid w:val="00893891"/>
    <w:rsid w:val="0089457E"/>
    <w:rsid w:val="00894797"/>
    <w:rsid w:val="00894A88"/>
    <w:rsid w:val="00894F7F"/>
    <w:rsid w:val="00895288"/>
    <w:rsid w:val="008956F6"/>
    <w:rsid w:val="008957E1"/>
    <w:rsid w:val="00895BC7"/>
    <w:rsid w:val="008962A2"/>
    <w:rsid w:val="0089661D"/>
    <w:rsid w:val="008967A1"/>
    <w:rsid w:val="00897A84"/>
    <w:rsid w:val="008A002E"/>
    <w:rsid w:val="008A01B2"/>
    <w:rsid w:val="008A0389"/>
    <w:rsid w:val="008A073F"/>
    <w:rsid w:val="008A0C6E"/>
    <w:rsid w:val="008A1327"/>
    <w:rsid w:val="008A19FA"/>
    <w:rsid w:val="008A1AE5"/>
    <w:rsid w:val="008A21C5"/>
    <w:rsid w:val="008A259F"/>
    <w:rsid w:val="008A25CA"/>
    <w:rsid w:val="008A2C19"/>
    <w:rsid w:val="008A2CC3"/>
    <w:rsid w:val="008A2E54"/>
    <w:rsid w:val="008A3029"/>
    <w:rsid w:val="008A30A9"/>
    <w:rsid w:val="008A48FD"/>
    <w:rsid w:val="008A4F20"/>
    <w:rsid w:val="008A5A87"/>
    <w:rsid w:val="008A6E8D"/>
    <w:rsid w:val="008A7A31"/>
    <w:rsid w:val="008A7AAD"/>
    <w:rsid w:val="008A7E1B"/>
    <w:rsid w:val="008B01E7"/>
    <w:rsid w:val="008B05FA"/>
    <w:rsid w:val="008B08BA"/>
    <w:rsid w:val="008B0934"/>
    <w:rsid w:val="008B0A9B"/>
    <w:rsid w:val="008B0B5C"/>
    <w:rsid w:val="008B1385"/>
    <w:rsid w:val="008B156D"/>
    <w:rsid w:val="008B1C36"/>
    <w:rsid w:val="008B239A"/>
    <w:rsid w:val="008B25B7"/>
    <w:rsid w:val="008B2D32"/>
    <w:rsid w:val="008B3434"/>
    <w:rsid w:val="008B345E"/>
    <w:rsid w:val="008B3F7B"/>
    <w:rsid w:val="008B4CC9"/>
    <w:rsid w:val="008B512F"/>
    <w:rsid w:val="008B53E6"/>
    <w:rsid w:val="008B5732"/>
    <w:rsid w:val="008B5E58"/>
    <w:rsid w:val="008B5EB6"/>
    <w:rsid w:val="008B6084"/>
    <w:rsid w:val="008B65E6"/>
    <w:rsid w:val="008B6AC7"/>
    <w:rsid w:val="008B6CBC"/>
    <w:rsid w:val="008B6D22"/>
    <w:rsid w:val="008B70B3"/>
    <w:rsid w:val="008B72E4"/>
    <w:rsid w:val="008B778C"/>
    <w:rsid w:val="008B7917"/>
    <w:rsid w:val="008B7976"/>
    <w:rsid w:val="008C0230"/>
    <w:rsid w:val="008C06F2"/>
    <w:rsid w:val="008C0948"/>
    <w:rsid w:val="008C1508"/>
    <w:rsid w:val="008C15A5"/>
    <w:rsid w:val="008C174F"/>
    <w:rsid w:val="008C1968"/>
    <w:rsid w:val="008C30FB"/>
    <w:rsid w:val="008C32EA"/>
    <w:rsid w:val="008C3546"/>
    <w:rsid w:val="008C35B2"/>
    <w:rsid w:val="008C371F"/>
    <w:rsid w:val="008C3CFD"/>
    <w:rsid w:val="008C3F58"/>
    <w:rsid w:val="008C4ECA"/>
    <w:rsid w:val="008C524C"/>
    <w:rsid w:val="008C60C5"/>
    <w:rsid w:val="008C67B4"/>
    <w:rsid w:val="008C6BA9"/>
    <w:rsid w:val="008C6D04"/>
    <w:rsid w:val="008C6E1C"/>
    <w:rsid w:val="008C6EC9"/>
    <w:rsid w:val="008C6FD8"/>
    <w:rsid w:val="008C74CA"/>
    <w:rsid w:val="008D0530"/>
    <w:rsid w:val="008D069A"/>
    <w:rsid w:val="008D0AA4"/>
    <w:rsid w:val="008D14B3"/>
    <w:rsid w:val="008D1691"/>
    <w:rsid w:val="008D1C6B"/>
    <w:rsid w:val="008D1F21"/>
    <w:rsid w:val="008D2924"/>
    <w:rsid w:val="008D2CEA"/>
    <w:rsid w:val="008D3A48"/>
    <w:rsid w:val="008D3C50"/>
    <w:rsid w:val="008D3D40"/>
    <w:rsid w:val="008D419B"/>
    <w:rsid w:val="008D44E2"/>
    <w:rsid w:val="008D4A38"/>
    <w:rsid w:val="008D4A7E"/>
    <w:rsid w:val="008D4E60"/>
    <w:rsid w:val="008D5CF4"/>
    <w:rsid w:val="008D5FAD"/>
    <w:rsid w:val="008D60F7"/>
    <w:rsid w:val="008D7FA0"/>
    <w:rsid w:val="008E17A4"/>
    <w:rsid w:val="008E19DF"/>
    <w:rsid w:val="008E1D5C"/>
    <w:rsid w:val="008E1ED7"/>
    <w:rsid w:val="008E2340"/>
    <w:rsid w:val="008E299B"/>
    <w:rsid w:val="008E2BF1"/>
    <w:rsid w:val="008E2D05"/>
    <w:rsid w:val="008E3A64"/>
    <w:rsid w:val="008E40DE"/>
    <w:rsid w:val="008E41F4"/>
    <w:rsid w:val="008E5090"/>
    <w:rsid w:val="008E5673"/>
    <w:rsid w:val="008E5967"/>
    <w:rsid w:val="008E5E29"/>
    <w:rsid w:val="008E654E"/>
    <w:rsid w:val="008E6563"/>
    <w:rsid w:val="008E6648"/>
    <w:rsid w:val="008E69B8"/>
    <w:rsid w:val="008E6CB7"/>
    <w:rsid w:val="008E7568"/>
    <w:rsid w:val="008E7A6F"/>
    <w:rsid w:val="008E7C88"/>
    <w:rsid w:val="008F002F"/>
    <w:rsid w:val="008F046F"/>
    <w:rsid w:val="008F0829"/>
    <w:rsid w:val="008F1B13"/>
    <w:rsid w:val="008F1D84"/>
    <w:rsid w:val="008F1DC1"/>
    <w:rsid w:val="008F309D"/>
    <w:rsid w:val="008F3A61"/>
    <w:rsid w:val="008F3CE4"/>
    <w:rsid w:val="008F3F1A"/>
    <w:rsid w:val="008F3F50"/>
    <w:rsid w:val="008F4112"/>
    <w:rsid w:val="008F45B1"/>
    <w:rsid w:val="008F5296"/>
    <w:rsid w:val="008F592E"/>
    <w:rsid w:val="008F6291"/>
    <w:rsid w:val="008F62E5"/>
    <w:rsid w:val="008F63B8"/>
    <w:rsid w:val="008F688D"/>
    <w:rsid w:val="008F6D23"/>
    <w:rsid w:val="008F6E25"/>
    <w:rsid w:val="008F79F2"/>
    <w:rsid w:val="00900415"/>
    <w:rsid w:val="009005C8"/>
    <w:rsid w:val="00900C12"/>
    <w:rsid w:val="00900D86"/>
    <w:rsid w:val="009015C6"/>
    <w:rsid w:val="0090178B"/>
    <w:rsid w:val="00901E6C"/>
    <w:rsid w:val="00902B4C"/>
    <w:rsid w:val="00903967"/>
    <w:rsid w:val="00904126"/>
    <w:rsid w:val="009042C6"/>
    <w:rsid w:val="009044D9"/>
    <w:rsid w:val="00905415"/>
    <w:rsid w:val="00905462"/>
    <w:rsid w:val="00905639"/>
    <w:rsid w:val="00905D02"/>
    <w:rsid w:val="0090735B"/>
    <w:rsid w:val="009079E5"/>
    <w:rsid w:val="00907AE1"/>
    <w:rsid w:val="00907BDB"/>
    <w:rsid w:val="009115BC"/>
    <w:rsid w:val="00911604"/>
    <w:rsid w:val="009117B5"/>
    <w:rsid w:val="00912F07"/>
    <w:rsid w:val="009146E1"/>
    <w:rsid w:val="009149F4"/>
    <w:rsid w:val="009160AC"/>
    <w:rsid w:val="009170A9"/>
    <w:rsid w:val="00920C2B"/>
    <w:rsid w:val="00920C8B"/>
    <w:rsid w:val="009218A7"/>
    <w:rsid w:val="009220A0"/>
    <w:rsid w:val="00922206"/>
    <w:rsid w:val="00922791"/>
    <w:rsid w:val="00922CC7"/>
    <w:rsid w:val="00922F0E"/>
    <w:rsid w:val="00923A78"/>
    <w:rsid w:val="0092475F"/>
    <w:rsid w:val="0092591F"/>
    <w:rsid w:val="009268CE"/>
    <w:rsid w:val="00926B40"/>
    <w:rsid w:val="00926CE7"/>
    <w:rsid w:val="009305A9"/>
    <w:rsid w:val="00930704"/>
    <w:rsid w:val="0093097B"/>
    <w:rsid w:val="00930BEE"/>
    <w:rsid w:val="00931651"/>
    <w:rsid w:val="009318FB"/>
    <w:rsid w:val="0093198F"/>
    <w:rsid w:val="00932BB4"/>
    <w:rsid w:val="00933166"/>
    <w:rsid w:val="009339EE"/>
    <w:rsid w:val="00933EDE"/>
    <w:rsid w:val="0093439D"/>
    <w:rsid w:val="009346B8"/>
    <w:rsid w:val="00934ADC"/>
    <w:rsid w:val="00935E29"/>
    <w:rsid w:val="009360D7"/>
    <w:rsid w:val="009365A3"/>
    <w:rsid w:val="0093666E"/>
    <w:rsid w:val="00936A2B"/>
    <w:rsid w:val="00936C66"/>
    <w:rsid w:val="00936DD6"/>
    <w:rsid w:val="0093786A"/>
    <w:rsid w:val="00937A9D"/>
    <w:rsid w:val="00937B37"/>
    <w:rsid w:val="00937D0C"/>
    <w:rsid w:val="009403A2"/>
    <w:rsid w:val="00940554"/>
    <w:rsid w:val="00940A65"/>
    <w:rsid w:val="009416DF"/>
    <w:rsid w:val="00942297"/>
    <w:rsid w:val="00942737"/>
    <w:rsid w:val="00942815"/>
    <w:rsid w:val="00942DFC"/>
    <w:rsid w:val="0094311D"/>
    <w:rsid w:val="00943E97"/>
    <w:rsid w:val="00943FA3"/>
    <w:rsid w:val="009449DC"/>
    <w:rsid w:val="00944FF7"/>
    <w:rsid w:val="00945269"/>
    <w:rsid w:val="00945487"/>
    <w:rsid w:val="00945A78"/>
    <w:rsid w:val="00945AE3"/>
    <w:rsid w:val="0094606C"/>
    <w:rsid w:val="00946109"/>
    <w:rsid w:val="0094619E"/>
    <w:rsid w:val="009462B5"/>
    <w:rsid w:val="0094639D"/>
    <w:rsid w:val="00947340"/>
    <w:rsid w:val="009478A0"/>
    <w:rsid w:val="00947BE0"/>
    <w:rsid w:val="00950144"/>
    <w:rsid w:val="0095019F"/>
    <w:rsid w:val="00950331"/>
    <w:rsid w:val="00950733"/>
    <w:rsid w:val="0095183B"/>
    <w:rsid w:val="00951941"/>
    <w:rsid w:val="0095200F"/>
    <w:rsid w:val="00952048"/>
    <w:rsid w:val="00952461"/>
    <w:rsid w:val="009526E0"/>
    <w:rsid w:val="009527FA"/>
    <w:rsid w:val="00952F7B"/>
    <w:rsid w:val="009534EF"/>
    <w:rsid w:val="009541EF"/>
    <w:rsid w:val="009543F4"/>
    <w:rsid w:val="009549B7"/>
    <w:rsid w:val="00954BE4"/>
    <w:rsid w:val="00955353"/>
    <w:rsid w:val="009564F9"/>
    <w:rsid w:val="00956AFC"/>
    <w:rsid w:val="00956B44"/>
    <w:rsid w:val="009604F7"/>
    <w:rsid w:val="009606AB"/>
    <w:rsid w:val="009608D3"/>
    <w:rsid w:val="00960D36"/>
    <w:rsid w:val="00960ECB"/>
    <w:rsid w:val="00961123"/>
    <w:rsid w:val="00961336"/>
    <w:rsid w:val="00961701"/>
    <w:rsid w:val="00961A90"/>
    <w:rsid w:val="00961B16"/>
    <w:rsid w:val="00961F62"/>
    <w:rsid w:val="0096241E"/>
    <w:rsid w:val="0096291C"/>
    <w:rsid w:val="009636D5"/>
    <w:rsid w:val="00963938"/>
    <w:rsid w:val="00963A32"/>
    <w:rsid w:val="00963D0E"/>
    <w:rsid w:val="00963EFE"/>
    <w:rsid w:val="00964B03"/>
    <w:rsid w:val="009650B5"/>
    <w:rsid w:val="009654B7"/>
    <w:rsid w:val="009655BB"/>
    <w:rsid w:val="009657EB"/>
    <w:rsid w:val="00966332"/>
    <w:rsid w:val="00967409"/>
    <w:rsid w:val="009674C2"/>
    <w:rsid w:val="0096783A"/>
    <w:rsid w:val="00967E6B"/>
    <w:rsid w:val="00967E88"/>
    <w:rsid w:val="00970CE7"/>
    <w:rsid w:val="00970D46"/>
    <w:rsid w:val="0097185F"/>
    <w:rsid w:val="009722AC"/>
    <w:rsid w:val="0097261E"/>
    <w:rsid w:val="00972BA3"/>
    <w:rsid w:val="0097365C"/>
    <w:rsid w:val="0097447F"/>
    <w:rsid w:val="00974BBE"/>
    <w:rsid w:val="0097510D"/>
    <w:rsid w:val="00975CF5"/>
    <w:rsid w:val="00975FCF"/>
    <w:rsid w:val="009764F0"/>
    <w:rsid w:val="00976508"/>
    <w:rsid w:val="00976C21"/>
    <w:rsid w:val="00977AF9"/>
    <w:rsid w:val="00980691"/>
    <w:rsid w:val="0098086D"/>
    <w:rsid w:val="009808D5"/>
    <w:rsid w:val="00980C3D"/>
    <w:rsid w:val="00981E45"/>
    <w:rsid w:val="00981F16"/>
    <w:rsid w:val="00982317"/>
    <w:rsid w:val="00982F08"/>
    <w:rsid w:val="00983A89"/>
    <w:rsid w:val="00983CAB"/>
    <w:rsid w:val="009841A1"/>
    <w:rsid w:val="00984497"/>
    <w:rsid w:val="00984682"/>
    <w:rsid w:val="0098472E"/>
    <w:rsid w:val="00984DB0"/>
    <w:rsid w:val="00984DD9"/>
    <w:rsid w:val="00985757"/>
    <w:rsid w:val="0098589D"/>
    <w:rsid w:val="00985B82"/>
    <w:rsid w:val="00986527"/>
    <w:rsid w:val="009867C6"/>
    <w:rsid w:val="00986FC4"/>
    <w:rsid w:val="00987448"/>
    <w:rsid w:val="00987525"/>
    <w:rsid w:val="00987822"/>
    <w:rsid w:val="00987A6D"/>
    <w:rsid w:val="00987A84"/>
    <w:rsid w:val="00987D21"/>
    <w:rsid w:val="00987E75"/>
    <w:rsid w:val="00987F71"/>
    <w:rsid w:val="00990477"/>
    <w:rsid w:val="0099073E"/>
    <w:rsid w:val="0099090C"/>
    <w:rsid w:val="009911E5"/>
    <w:rsid w:val="009913C5"/>
    <w:rsid w:val="0099154B"/>
    <w:rsid w:val="00991732"/>
    <w:rsid w:val="009920C2"/>
    <w:rsid w:val="00992E53"/>
    <w:rsid w:val="009937A1"/>
    <w:rsid w:val="00994067"/>
    <w:rsid w:val="0099457F"/>
    <w:rsid w:val="0099458E"/>
    <w:rsid w:val="00995813"/>
    <w:rsid w:val="00995B5E"/>
    <w:rsid w:val="009960A5"/>
    <w:rsid w:val="00996C6D"/>
    <w:rsid w:val="00997244"/>
    <w:rsid w:val="00997A20"/>
    <w:rsid w:val="00997ABF"/>
    <w:rsid w:val="009A03A3"/>
    <w:rsid w:val="009A0749"/>
    <w:rsid w:val="009A09CF"/>
    <w:rsid w:val="009A0AB6"/>
    <w:rsid w:val="009A2329"/>
    <w:rsid w:val="009A2450"/>
    <w:rsid w:val="009A279C"/>
    <w:rsid w:val="009A327F"/>
    <w:rsid w:val="009A3F49"/>
    <w:rsid w:val="009A40BB"/>
    <w:rsid w:val="009A44E1"/>
    <w:rsid w:val="009A45B4"/>
    <w:rsid w:val="009A49AA"/>
    <w:rsid w:val="009A4B70"/>
    <w:rsid w:val="009A5150"/>
    <w:rsid w:val="009A52AD"/>
    <w:rsid w:val="009A5332"/>
    <w:rsid w:val="009A5416"/>
    <w:rsid w:val="009A5932"/>
    <w:rsid w:val="009A60FF"/>
    <w:rsid w:val="009A61A4"/>
    <w:rsid w:val="009A659A"/>
    <w:rsid w:val="009A65C4"/>
    <w:rsid w:val="009A6AA7"/>
    <w:rsid w:val="009A76D4"/>
    <w:rsid w:val="009A7710"/>
    <w:rsid w:val="009A7B0E"/>
    <w:rsid w:val="009A7CFA"/>
    <w:rsid w:val="009B08F3"/>
    <w:rsid w:val="009B0CA9"/>
    <w:rsid w:val="009B305D"/>
    <w:rsid w:val="009B3E08"/>
    <w:rsid w:val="009B3EE9"/>
    <w:rsid w:val="009B41B2"/>
    <w:rsid w:val="009B4768"/>
    <w:rsid w:val="009B4DC4"/>
    <w:rsid w:val="009B5118"/>
    <w:rsid w:val="009B5B51"/>
    <w:rsid w:val="009B6C6E"/>
    <w:rsid w:val="009B6FD2"/>
    <w:rsid w:val="009B716A"/>
    <w:rsid w:val="009C01AB"/>
    <w:rsid w:val="009C07D1"/>
    <w:rsid w:val="009C0F5F"/>
    <w:rsid w:val="009C10F3"/>
    <w:rsid w:val="009C2067"/>
    <w:rsid w:val="009C2925"/>
    <w:rsid w:val="009C2AED"/>
    <w:rsid w:val="009C2C20"/>
    <w:rsid w:val="009C43D8"/>
    <w:rsid w:val="009C4844"/>
    <w:rsid w:val="009C4A63"/>
    <w:rsid w:val="009C55F0"/>
    <w:rsid w:val="009C56EB"/>
    <w:rsid w:val="009C570C"/>
    <w:rsid w:val="009C59BA"/>
    <w:rsid w:val="009C5CEF"/>
    <w:rsid w:val="009C5D20"/>
    <w:rsid w:val="009C6928"/>
    <w:rsid w:val="009C69B6"/>
    <w:rsid w:val="009C6DA4"/>
    <w:rsid w:val="009C7029"/>
    <w:rsid w:val="009C7037"/>
    <w:rsid w:val="009C736E"/>
    <w:rsid w:val="009D001E"/>
    <w:rsid w:val="009D00BA"/>
    <w:rsid w:val="009D0DB4"/>
    <w:rsid w:val="009D0F3B"/>
    <w:rsid w:val="009D153C"/>
    <w:rsid w:val="009D2008"/>
    <w:rsid w:val="009D256F"/>
    <w:rsid w:val="009D2F19"/>
    <w:rsid w:val="009D3278"/>
    <w:rsid w:val="009D3338"/>
    <w:rsid w:val="009D34D3"/>
    <w:rsid w:val="009D39B7"/>
    <w:rsid w:val="009D4264"/>
    <w:rsid w:val="009D4D88"/>
    <w:rsid w:val="009D4DF9"/>
    <w:rsid w:val="009D4EB6"/>
    <w:rsid w:val="009D50E6"/>
    <w:rsid w:val="009D5668"/>
    <w:rsid w:val="009D579A"/>
    <w:rsid w:val="009D5D12"/>
    <w:rsid w:val="009D5EA7"/>
    <w:rsid w:val="009D64FE"/>
    <w:rsid w:val="009D6A4D"/>
    <w:rsid w:val="009D6B33"/>
    <w:rsid w:val="009D7044"/>
    <w:rsid w:val="009D719E"/>
    <w:rsid w:val="009D7271"/>
    <w:rsid w:val="009D7A84"/>
    <w:rsid w:val="009D7AAB"/>
    <w:rsid w:val="009E006A"/>
    <w:rsid w:val="009E040A"/>
    <w:rsid w:val="009E0DD7"/>
    <w:rsid w:val="009E0E6E"/>
    <w:rsid w:val="009E1617"/>
    <w:rsid w:val="009E1AC9"/>
    <w:rsid w:val="009E23A3"/>
    <w:rsid w:val="009E2874"/>
    <w:rsid w:val="009E2CE4"/>
    <w:rsid w:val="009E2EE2"/>
    <w:rsid w:val="009E3052"/>
    <w:rsid w:val="009E3116"/>
    <w:rsid w:val="009E31F9"/>
    <w:rsid w:val="009E36B6"/>
    <w:rsid w:val="009E378A"/>
    <w:rsid w:val="009E43E2"/>
    <w:rsid w:val="009E4539"/>
    <w:rsid w:val="009E48D7"/>
    <w:rsid w:val="009E5102"/>
    <w:rsid w:val="009E5D0B"/>
    <w:rsid w:val="009E5FF3"/>
    <w:rsid w:val="009E6086"/>
    <w:rsid w:val="009E701F"/>
    <w:rsid w:val="009E7A56"/>
    <w:rsid w:val="009F037B"/>
    <w:rsid w:val="009F0805"/>
    <w:rsid w:val="009F18D7"/>
    <w:rsid w:val="009F18F8"/>
    <w:rsid w:val="009F2081"/>
    <w:rsid w:val="009F26CB"/>
    <w:rsid w:val="009F26FD"/>
    <w:rsid w:val="009F272E"/>
    <w:rsid w:val="009F3106"/>
    <w:rsid w:val="009F34E9"/>
    <w:rsid w:val="009F3CEC"/>
    <w:rsid w:val="009F3D94"/>
    <w:rsid w:val="009F41FD"/>
    <w:rsid w:val="009F4474"/>
    <w:rsid w:val="009F4D0B"/>
    <w:rsid w:val="009F4D84"/>
    <w:rsid w:val="009F53A6"/>
    <w:rsid w:val="009F5670"/>
    <w:rsid w:val="009F5D0F"/>
    <w:rsid w:val="009F6A99"/>
    <w:rsid w:val="009F6AE8"/>
    <w:rsid w:val="009F6B49"/>
    <w:rsid w:val="009F70F7"/>
    <w:rsid w:val="009F7578"/>
    <w:rsid w:val="009F7E9C"/>
    <w:rsid w:val="00A00F3C"/>
    <w:rsid w:val="00A0141B"/>
    <w:rsid w:val="00A0159E"/>
    <w:rsid w:val="00A01721"/>
    <w:rsid w:val="00A01848"/>
    <w:rsid w:val="00A01B38"/>
    <w:rsid w:val="00A02D3E"/>
    <w:rsid w:val="00A0304C"/>
    <w:rsid w:val="00A03105"/>
    <w:rsid w:val="00A03106"/>
    <w:rsid w:val="00A034E5"/>
    <w:rsid w:val="00A03BFA"/>
    <w:rsid w:val="00A041E1"/>
    <w:rsid w:val="00A04A04"/>
    <w:rsid w:val="00A052F8"/>
    <w:rsid w:val="00A057D7"/>
    <w:rsid w:val="00A060A4"/>
    <w:rsid w:val="00A0688B"/>
    <w:rsid w:val="00A06D42"/>
    <w:rsid w:val="00A06D75"/>
    <w:rsid w:val="00A06E1A"/>
    <w:rsid w:val="00A06E7E"/>
    <w:rsid w:val="00A07548"/>
    <w:rsid w:val="00A10BB7"/>
    <w:rsid w:val="00A10EA4"/>
    <w:rsid w:val="00A11A98"/>
    <w:rsid w:val="00A12102"/>
    <w:rsid w:val="00A1249D"/>
    <w:rsid w:val="00A12BC5"/>
    <w:rsid w:val="00A12C0A"/>
    <w:rsid w:val="00A12F28"/>
    <w:rsid w:val="00A12FDB"/>
    <w:rsid w:val="00A13259"/>
    <w:rsid w:val="00A13C9F"/>
    <w:rsid w:val="00A14B50"/>
    <w:rsid w:val="00A14CAC"/>
    <w:rsid w:val="00A14F08"/>
    <w:rsid w:val="00A15F18"/>
    <w:rsid w:val="00A1605C"/>
    <w:rsid w:val="00A16265"/>
    <w:rsid w:val="00A165DD"/>
    <w:rsid w:val="00A17C26"/>
    <w:rsid w:val="00A20077"/>
    <w:rsid w:val="00A20215"/>
    <w:rsid w:val="00A20D14"/>
    <w:rsid w:val="00A20DE8"/>
    <w:rsid w:val="00A20DF2"/>
    <w:rsid w:val="00A21334"/>
    <w:rsid w:val="00A2170A"/>
    <w:rsid w:val="00A2231A"/>
    <w:rsid w:val="00A22A0E"/>
    <w:rsid w:val="00A22CFC"/>
    <w:rsid w:val="00A22D5B"/>
    <w:rsid w:val="00A24107"/>
    <w:rsid w:val="00A2432D"/>
    <w:rsid w:val="00A243EA"/>
    <w:rsid w:val="00A24BBE"/>
    <w:rsid w:val="00A24E4F"/>
    <w:rsid w:val="00A25D55"/>
    <w:rsid w:val="00A260EA"/>
    <w:rsid w:val="00A263DC"/>
    <w:rsid w:val="00A273BD"/>
    <w:rsid w:val="00A27586"/>
    <w:rsid w:val="00A27CF2"/>
    <w:rsid w:val="00A27D1E"/>
    <w:rsid w:val="00A3055A"/>
    <w:rsid w:val="00A30649"/>
    <w:rsid w:val="00A30670"/>
    <w:rsid w:val="00A30DAD"/>
    <w:rsid w:val="00A31591"/>
    <w:rsid w:val="00A31A44"/>
    <w:rsid w:val="00A31CD2"/>
    <w:rsid w:val="00A32060"/>
    <w:rsid w:val="00A3216B"/>
    <w:rsid w:val="00A3254A"/>
    <w:rsid w:val="00A33126"/>
    <w:rsid w:val="00A3332D"/>
    <w:rsid w:val="00A33497"/>
    <w:rsid w:val="00A339BD"/>
    <w:rsid w:val="00A33D45"/>
    <w:rsid w:val="00A34083"/>
    <w:rsid w:val="00A341FB"/>
    <w:rsid w:val="00A342F1"/>
    <w:rsid w:val="00A345A2"/>
    <w:rsid w:val="00A349DB"/>
    <w:rsid w:val="00A34BCD"/>
    <w:rsid w:val="00A35196"/>
    <w:rsid w:val="00A353F5"/>
    <w:rsid w:val="00A358A5"/>
    <w:rsid w:val="00A35ED5"/>
    <w:rsid w:val="00A35FDC"/>
    <w:rsid w:val="00A360DF"/>
    <w:rsid w:val="00A360E1"/>
    <w:rsid w:val="00A3622C"/>
    <w:rsid w:val="00A364CA"/>
    <w:rsid w:val="00A36865"/>
    <w:rsid w:val="00A369B9"/>
    <w:rsid w:val="00A377D8"/>
    <w:rsid w:val="00A378C8"/>
    <w:rsid w:val="00A40466"/>
    <w:rsid w:val="00A4068E"/>
    <w:rsid w:val="00A40999"/>
    <w:rsid w:val="00A40FCD"/>
    <w:rsid w:val="00A40FE6"/>
    <w:rsid w:val="00A4142F"/>
    <w:rsid w:val="00A416F8"/>
    <w:rsid w:val="00A41785"/>
    <w:rsid w:val="00A41EB3"/>
    <w:rsid w:val="00A4249F"/>
    <w:rsid w:val="00A42961"/>
    <w:rsid w:val="00A440E0"/>
    <w:rsid w:val="00A444B2"/>
    <w:rsid w:val="00A446E7"/>
    <w:rsid w:val="00A44925"/>
    <w:rsid w:val="00A44C13"/>
    <w:rsid w:val="00A45153"/>
    <w:rsid w:val="00A45342"/>
    <w:rsid w:val="00A4580E"/>
    <w:rsid w:val="00A45F64"/>
    <w:rsid w:val="00A461A0"/>
    <w:rsid w:val="00A462D7"/>
    <w:rsid w:val="00A47E0C"/>
    <w:rsid w:val="00A5081C"/>
    <w:rsid w:val="00A512F7"/>
    <w:rsid w:val="00A51524"/>
    <w:rsid w:val="00A5189E"/>
    <w:rsid w:val="00A51C7E"/>
    <w:rsid w:val="00A521A6"/>
    <w:rsid w:val="00A521A9"/>
    <w:rsid w:val="00A52A71"/>
    <w:rsid w:val="00A52C71"/>
    <w:rsid w:val="00A53470"/>
    <w:rsid w:val="00A5438F"/>
    <w:rsid w:val="00A546E0"/>
    <w:rsid w:val="00A54B56"/>
    <w:rsid w:val="00A55032"/>
    <w:rsid w:val="00A56177"/>
    <w:rsid w:val="00A5686A"/>
    <w:rsid w:val="00A57785"/>
    <w:rsid w:val="00A57B0A"/>
    <w:rsid w:val="00A60517"/>
    <w:rsid w:val="00A606C5"/>
    <w:rsid w:val="00A6088E"/>
    <w:rsid w:val="00A610FA"/>
    <w:rsid w:val="00A61570"/>
    <w:rsid w:val="00A615C8"/>
    <w:rsid w:val="00A61BDA"/>
    <w:rsid w:val="00A61E9C"/>
    <w:rsid w:val="00A61FCE"/>
    <w:rsid w:val="00A61FFD"/>
    <w:rsid w:val="00A6342C"/>
    <w:rsid w:val="00A63638"/>
    <w:rsid w:val="00A64083"/>
    <w:rsid w:val="00A64470"/>
    <w:rsid w:val="00A64657"/>
    <w:rsid w:val="00A6488A"/>
    <w:rsid w:val="00A65951"/>
    <w:rsid w:val="00A6651E"/>
    <w:rsid w:val="00A66691"/>
    <w:rsid w:val="00A666A2"/>
    <w:rsid w:val="00A66754"/>
    <w:rsid w:val="00A66B7B"/>
    <w:rsid w:val="00A66DE4"/>
    <w:rsid w:val="00A671E4"/>
    <w:rsid w:val="00A6761A"/>
    <w:rsid w:val="00A676C6"/>
    <w:rsid w:val="00A701A9"/>
    <w:rsid w:val="00A70456"/>
    <w:rsid w:val="00A70A5F"/>
    <w:rsid w:val="00A715B3"/>
    <w:rsid w:val="00A71DFA"/>
    <w:rsid w:val="00A726C4"/>
    <w:rsid w:val="00A72E7F"/>
    <w:rsid w:val="00A733F7"/>
    <w:rsid w:val="00A73497"/>
    <w:rsid w:val="00A739FC"/>
    <w:rsid w:val="00A73B9F"/>
    <w:rsid w:val="00A748B6"/>
    <w:rsid w:val="00A74D1E"/>
    <w:rsid w:val="00A7505D"/>
    <w:rsid w:val="00A75C62"/>
    <w:rsid w:val="00A763A6"/>
    <w:rsid w:val="00A764F3"/>
    <w:rsid w:val="00A766EF"/>
    <w:rsid w:val="00A7693F"/>
    <w:rsid w:val="00A76DBB"/>
    <w:rsid w:val="00A7716A"/>
    <w:rsid w:val="00A7737B"/>
    <w:rsid w:val="00A77920"/>
    <w:rsid w:val="00A77B16"/>
    <w:rsid w:val="00A8029D"/>
    <w:rsid w:val="00A80A1B"/>
    <w:rsid w:val="00A80C13"/>
    <w:rsid w:val="00A811DF"/>
    <w:rsid w:val="00A8164B"/>
    <w:rsid w:val="00A81A08"/>
    <w:rsid w:val="00A81D90"/>
    <w:rsid w:val="00A836C4"/>
    <w:rsid w:val="00A842A7"/>
    <w:rsid w:val="00A8469F"/>
    <w:rsid w:val="00A862A3"/>
    <w:rsid w:val="00A8658B"/>
    <w:rsid w:val="00A86ADB"/>
    <w:rsid w:val="00A86C3D"/>
    <w:rsid w:val="00A871CF"/>
    <w:rsid w:val="00A87263"/>
    <w:rsid w:val="00A87672"/>
    <w:rsid w:val="00A877C4"/>
    <w:rsid w:val="00A87D6C"/>
    <w:rsid w:val="00A87EE4"/>
    <w:rsid w:val="00A904A5"/>
    <w:rsid w:val="00A9075D"/>
    <w:rsid w:val="00A90EF4"/>
    <w:rsid w:val="00A90FA3"/>
    <w:rsid w:val="00A90FE4"/>
    <w:rsid w:val="00A91838"/>
    <w:rsid w:val="00A920A1"/>
    <w:rsid w:val="00A92627"/>
    <w:rsid w:val="00A92960"/>
    <w:rsid w:val="00A92A1E"/>
    <w:rsid w:val="00A92CAE"/>
    <w:rsid w:val="00A933F2"/>
    <w:rsid w:val="00A938F3"/>
    <w:rsid w:val="00A94747"/>
    <w:rsid w:val="00A94798"/>
    <w:rsid w:val="00A94BF3"/>
    <w:rsid w:val="00A94C9C"/>
    <w:rsid w:val="00A95222"/>
    <w:rsid w:val="00A9543B"/>
    <w:rsid w:val="00A95DAC"/>
    <w:rsid w:val="00A96CA7"/>
    <w:rsid w:val="00A96F2A"/>
    <w:rsid w:val="00A97118"/>
    <w:rsid w:val="00AA0173"/>
    <w:rsid w:val="00AA0712"/>
    <w:rsid w:val="00AA1D23"/>
    <w:rsid w:val="00AA211E"/>
    <w:rsid w:val="00AA2514"/>
    <w:rsid w:val="00AA2691"/>
    <w:rsid w:val="00AA3416"/>
    <w:rsid w:val="00AA3D25"/>
    <w:rsid w:val="00AA4082"/>
    <w:rsid w:val="00AA4C67"/>
    <w:rsid w:val="00AA4C9B"/>
    <w:rsid w:val="00AA54A5"/>
    <w:rsid w:val="00AA5BDB"/>
    <w:rsid w:val="00AA5C92"/>
    <w:rsid w:val="00AA5E82"/>
    <w:rsid w:val="00AA6550"/>
    <w:rsid w:val="00AA6569"/>
    <w:rsid w:val="00AA6C07"/>
    <w:rsid w:val="00AA6C41"/>
    <w:rsid w:val="00AA6D16"/>
    <w:rsid w:val="00AA6FBE"/>
    <w:rsid w:val="00AA7A53"/>
    <w:rsid w:val="00AA7AEB"/>
    <w:rsid w:val="00AB0E3E"/>
    <w:rsid w:val="00AB1119"/>
    <w:rsid w:val="00AB1450"/>
    <w:rsid w:val="00AB1EB4"/>
    <w:rsid w:val="00AB27A7"/>
    <w:rsid w:val="00AB2D39"/>
    <w:rsid w:val="00AB2E2F"/>
    <w:rsid w:val="00AB3298"/>
    <w:rsid w:val="00AB33C8"/>
    <w:rsid w:val="00AB34D1"/>
    <w:rsid w:val="00AB472E"/>
    <w:rsid w:val="00AB4999"/>
    <w:rsid w:val="00AB4BFA"/>
    <w:rsid w:val="00AB4C9B"/>
    <w:rsid w:val="00AB5026"/>
    <w:rsid w:val="00AB530A"/>
    <w:rsid w:val="00AB631A"/>
    <w:rsid w:val="00AB6A70"/>
    <w:rsid w:val="00AB6A7E"/>
    <w:rsid w:val="00AB6AE8"/>
    <w:rsid w:val="00AB6BA9"/>
    <w:rsid w:val="00AB7A3D"/>
    <w:rsid w:val="00AB7CED"/>
    <w:rsid w:val="00AB7E0A"/>
    <w:rsid w:val="00AC0226"/>
    <w:rsid w:val="00AC0444"/>
    <w:rsid w:val="00AC07C2"/>
    <w:rsid w:val="00AC08BA"/>
    <w:rsid w:val="00AC136F"/>
    <w:rsid w:val="00AC13DB"/>
    <w:rsid w:val="00AC1984"/>
    <w:rsid w:val="00AC1A6C"/>
    <w:rsid w:val="00AC20B9"/>
    <w:rsid w:val="00AC2CA9"/>
    <w:rsid w:val="00AC2DF6"/>
    <w:rsid w:val="00AC3510"/>
    <w:rsid w:val="00AC37D5"/>
    <w:rsid w:val="00AC41A1"/>
    <w:rsid w:val="00AC48F2"/>
    <w:rsid w:val="00AC5322"/>
    <w:rsid w:val="00AC5A9E"/>
    <w:rsid w:val="00AC6380"/>
    <w:rsid w:val="00AC674D"/>
    <w:rsid w:val="00AC6FEA"/>
    <w:rsid w:val="00AC7530"/>
    <w:rsid w:val="00AD0788"/>
    <w:rsid w:val="00AD0BF1"/>
    <w:rsid w:val="00AD109B"/>
    <w:rsid w:val="00AD1686"/>
    <w:rsid w:val="00AD370D"/>
    <w:rsid w:val="00AD3ADA"/>
    <w:rsid w:val="00AD3E5F"/>
    <w:rsid w:val="00AD4481"/>
    <w:rsid w:val="00AD4C10"/>
    <w:rsid w:val="00AD5082"/>
    <w:rsid w:val="00AD514E"/>
    <w:rsid w:val="00AD66F5"/>
    <w:rsid w:val="00AD6C7B"/>
    <w:rsid w:val="00AD6E19"/>
    <w:rsid w:val="00AD780E"/>
    <w:rsid w:val="00AE03BB"/>
    <w:rsid w:val="00AE090D"/>
    <w:rsid w:val="00AE09CB"/>
    <w:rsid w:val="00AE0AC9"/>
    <w:rsid w:val="00AE0E0E"/>
    <w:rsid w:val="00AE0E32"/>
    <w:rsid w:val="00AE14F5"/>
    <w:rsid w:val="00AE1C7D"/>
    <w:rsid w:val="00AE25E9"/>
    <w:rsid w:val="00AE2CDD"/>
    <w:rsid w:val="00AE2EE6"/>
    <w:rsid w:val="00AE2FC1"/>
    <w:rsid w:val="00AE3067"/>
    <w:rsid w:val="00AE32EC"/>
    <w:rsid w:val="00AE3CC9"/>
    <w:rsid w:val="00AE3D44"/>
    <w:rsid w:val="00AE4234"/>
    <w:rsid w:val="00AE4857"/>
    <w:rsid w:val="00AE584A"/>
    <w:rsid w:val="00AE5AB8"/>
    <w:rsid w:val="00AE5E32"/>
    <w:rsid w:val="00AE627A"/>
    <w:rsid w:val="00AE73DC"/>
    <w:rsid w:val="00AE74A6"/>
    <w:rsid w:val="00AE7D3A"/>
    <w:rsid w:val="00AF003E"/>
    <w:rsid w:val="00AF0C5F"/>
    <w:rsid w:val="00AF0DDD"/>
    <w:rsid w:val="00AF0FC5"/>
    <w:rsid w:val="00AF13B0"/>
    <w:rsid w:val="00AF17B7"/>
    <w:rsid w:val="00AF1B84"/>
    <w:rsid w:val="00AF2209"/>
    <w:rsid w:val="00AF2901"/>
    <w:rsid w:val="00AF35B7"/>
    <w:rsid w:val="00AF35F3"/>
    <w:rsid w:val="00AF36E7"/>
    <w:rsid w:val="00AF3845"/>
    <w:rsid w:val="00AF429D"/>
    <w:rsid w:val="00AF5ECB"/>
    <w:rsid w:val="00AF64D0"/>
    <w:rsid w:val="00AF65DB"/>
    <w:rsid w:val="00AF6721"/>
    <w:rsid w:val="00AF6F3A"/>
    <w:rsid w:val="00AF71D9"/>
    <w:rsid w:val="00AF73AE"/>
    <w:rsid w:val="00AF7830"/>
    <w:rsid w:val="00AF7AE6"/>
    <w:rsid w:val="00B0045F"/>
    <w:rsid w:val="00B00B27"/>
    <w:rsid w:val="00B00C7F"/>
    <w:rsid w:val="00B01599"/>
    <w:rsid w:val="00B016E0"/>
    <w:rsid w:val="00B01822"/>
    <w:rsid w:val="00B01901"/>
    <w:rsid w:val="00B01DD3"/>
    <w:rsid w:val="00B0205F"/>
    <w:rsid w:val="00B02723"/>
    <w:rsid w:val="00B02AFF"/>
    <w:rsid w:val="00B02B33"/>
    <w:rsid w:val="00B02F0E"/>
    <w:rsid w:val="00B03125"/>
    <w:rsid w:val="00B031E9"/>
    <w:rsid w:val="00B03497"/>
    <w:rsid w:val="00B034EA"/>
    <w:rsid w:val="00B03EC8"/>
    <w:rsid w:val="00B03F3E"/>
    <w:rsid w:val="00B0442E"/>
    <w:rsid w:val="00B046B7"/>
    <w:rsid w:val="00B05473"/>
    <w:rsid w:val="00B05810"/>
    <w:rsid w:val="00B06CF2"/>
    <w:rsid w:val="00B06F64"/>
    <w:rsid w:val="00B071CF"/>
    <w:rsid w:val="00B07D6A"/>
    <w:rsid w:val="00B101A0"/>
    <w:rsid w:val="00B10845"/>
    <w:rsid w:val="00B10ADB"/>
    <w:rsid w:val="00B1192E"/>
    <w:rsid w:val="00B1203F"/>
    <w:rsid w:val="00B1261E"/>
    <w:rsid w:val="00B12B1C"/>
    <w:rsid w:val="00B13202"/>
    <w:rsid w:val="00B1330C"/>
    <w:rsid w:val="00B138D9"/>
    <w:rsid w:val="00B1413E"/>
    <w:rsid w:val="00B14319"/>
    <w:rsid w:val="00B14531"/>
    <w:rsid w:val="00B1469B"/>
    <w:rsid w:val="00B147CA"/>
    <w:rsid w:val="00B1498B"/>
    <w:rsid w:val="00B14CAC"/>
    <w:rsid w:val="00B14F2E"/>
    <w:rsid w:val="00B150CE"/>
    <w:rsid w:val="00B1530F"/>
    <w:rsid w:val="00B168A6"/>
    <w:rsid w:val="00B16F09"/>
    <w:rsid w:val="00B17378"/>
    <w:rsid w:val="00B17515"/>
    <w:rsid w:val="00B17681"/>
    <w:rsid w:val="00B17973"/>
    <w:rsid w:val="00B17EDA"/>
    <w:rsid w:val="00B20AE2"/>
    <w:rsid w:val="00B20CAC"/>
    <w:rsid w:val="00B211A0"/>
    <w:rsid w:val="00B221AD"/>
    <w:rsid w:val="00B22B79"/>
    <w:rsid w:val="00B23639"/>
    <w:rsid w:val="00B23C5D"/>
    <w:rsid w:val="00B23CC4"/>
    <w:rsid w:val="00B24587"/>
    <w:rsid w:val="00B245A8"/>
    <w:rsid w:val="00B2467C"/>
    <w:rsid w:val="00B24DF0"/>
    <w:rsid w:val="00B24E69"/>
    <w:rsid w:val="00B25B4D"/>
    <w:rsid w:val="00B25D7F"/>
    <w:rsid w:val="00B25E24"/>
    <w:rsid w:val="00B25F17"/>
    <w:rsid w:val="00B25F93"/>
    <w:rsid w:val="00B264DB"/>
    <w:rsid w:val="00B27C73"/>
    <w:rsid w:val="00B301A2"/>
    <w:rsid w:val="00B3030C"/>
    <w:rsid w:val="00B30A76"/>
    <w:rsid w:val="00B30FBB"/>
    <w:rsid w:val="00B31382"/>
    <w:rsid w:val="00B3161E"/>
    <w:rsid w:val="00B326F7"/>
    <w:rsid w:val="00B33EB0"/>
    <w:rsid w:val="00B34424"/>
    <w:rsid w:val="00B34545"/>
    <w:rsid w:val="00B3474B"/>
    <w:rsid w:val="00B34794"/>
    <w:rsid w:val="00B34ADA"/>
    <w:rsid w:val="00B34E94"/>
    <w:rsid w:val="00B35141"/>
    <w:rsid w:val="00B3519F"/>
    <w:rsid w:val="00B35CED"/>
    <w:rsid w:val="00B36668"/>
    <w:rsid w:val="00B37AE1"/>
    <w:rsid w:val="00B3CAA8"/>
    <w:rsid w:val="00B40058"/>
    <w:rsid w:val="00B40687"/>
    <w:rsid w:val="00B40692"/>
    <w:rsid w:val="00B40746"/>
    <w:rsid w:val="00B40DDD"/>
    <w:rsid w:val="00B41323"/>
    <w:rsid w:val="00B41470"/>
    <w:rsid w:val="00B42049"/>
    <w:rsid w:val="00B42922"/>
    <w:rsid w:val="00B42CCA"/>
    <w:rsid w:val="00B42FAB"/>
    <w:rsid w:val="00B434AB"/>
    <w:rsid w:val="00B43C3C"/>
    <w:rsid w:val="00B43D69"/>
    <w:rsid w:val="00B44978"/>
    <w:rsid w:val="00B44AA8"/>
    <w:rsid w:val="00B46091"/>
    <w:rsid w:val="00B46157"/>
    <w:rsid w:val="00B4617C"/>
    <w:rsid w:val="00B46BB2"/>
    <w:rsid w:val="00B46BB9"/>
    <w:rsid w:val="00B478BA"/>
    <w:rsid w:val="00B47F87"/>
    <w:rsid w:val="00B50072"/>
    <w:rsid w:val="00B502E8"/>
    <w:rsid w:val="00B506B0"/>
    <w:rsid w:val="00B50D59"/>
    <w:rsid w:val="00B50EEB"/>
    <w:rsid w:val="00B5197B"/>
    <w:rsid w:val="00B53551"/>
    <w:rsid w:val="00B53741"/>
    <w:rsid w:val="00B539CC"/>
    <w:rsid w:val="00B542E6"/>
    <w:rsid w:val="00B5450A"/>
    <w:rsid w:val="00B547BF"/>
    <w:rsid w:val="00B54B8C"/>
    <w:rsid w:val="00B55FC6"/>
    <w:rsid w:val="00B560F7"/>
    <w:rsid w:val="00B56190"/>
    <w:rsid w:val="00B56B5D"/>
    <w:rsid w:val="00B57BEA"/>
    <w:rsid w:val="00B57D4E"/>
    <w:rsid w:val="00B57E85"/>
    <w:rsid w:val="00B60245"/>
    <w:rsid w:val="00B602EE"/>
    <w:rsid w:val="00B607A8"/>
    <w:rsid w:val="00B61A4D"/>
    <w:rsid w:val="00B61B73"/>
    <w:rsid w:val="00B61DD6"/>
    <w:rsid w:val="00B61E72"/>
    <w:rsid w:val="00B6218A"/>
    <w:rsid w:val="00B626E1"/>
    <w:rsid w:val="00B62B4D"/>
    <w:rsid w:val="00B62EA3"/>
    <w:rsid w:val="00B638CE"/>
    <w:rsid w:val="00B63EB2"/>
    <w:rsid w:val="00B64B04"/>
    <w:rsid w:val="00B64B1D"/>
    <w:rsid w:val="00B652AA"/>
    <w:rsid w:val="00B652B8"/>
    <w:rsid w:val="00B653C3"/>
    <w:rsid w:val="00B6587D"/>
    <w:rsid w:val="00B65B88"/>
    <w:rsid w:val="00B65ED7"/>
    <w:rsid w:val="00B66022"/>
    <w:rsid w:val="00B66158"/>
    <w:rsid w:val="00B66232"/>
    <w:rsid w:val="00B66527"/>
    <w:rsid w:val="00B66650"/>
    <w:rsid w:val="00B67AEA"/>
    <w:rsid w:val="00B67F4B"/>
    <w:rsid w:val="00B711CE"/>
    <w:rsid w:val="00B715FC"/>
    <w:rsid w:val="00B722AC"/>
    <w:rsid w:val="00B72FF6"/>
    <w:rsid w:val="00B73024"/>
    <w:rsid w:val="00B73890"/>
    <w:rsid w:val="00B7434B"/>
    <w:rsid w:val="00B743CD"/>
    <w:rsid w:val="00B74633"/>
    <w:rsid w:val="00B74C27"/>
    <w:rsid w:val="00B75422"/>
    <w:rsid w:val="00B7562D"/>
    <w:rsid w:val="00B75847"/>
    <w:rsid w:val="00B76798"/>
    <w:rsid w:val="00B768F2"/>
    <w:rsid w:val="00B77E1C"/>
    <w:rsid w:val="00B801DF"/>
    <w:rsid w:val="00B80547"/>
    <w:rsid w:val="00B80D1B"/>
    <w:rsid w:val="00B80D9C"/>
    <w:rsid w:val="00B81891"/>
    <w:rsid w:val="00B8233F"/>
    <w:rsid w:val="00B82FE7"/>
    <w:rsid w:val="00B831A2"/>
    <w:rsid w:val="00B836C0"/>
    <w:rsid w:val="00B83C7B"/>
    <w:rsid w:val="00B843DA"/>
    <w:rsid w:val="00B8463D"/>
    <w:rsid w:val="00B84A06"/>
    <w:rsid w:val="00B84DD1"/>
    <w:rsid w:val="00B8529A"/>
    <w:rsid w:val="00B85587"/>
    <w:rsid w:val="00B85D75"/>
    <w:rsid w:val="00B86316"/>
    <w:rsid w:val="00B86B0E"/>
    <w:rsid w:val="00B874DE"/>
    <w:rsid w:val="00B9023D"/>
    <w:rsid w:val="00B90B94"/>
    <w:rsid w:val="00B90C3C"/>
    <w:rsid w:val="00B9126F"/>
    <w:rsid w:val="00B914EF"/>
    <w:rsid w:val="00B92F82"/>
    <w:rsid w:val="00B931FB"/>
    <w:rsid w:val="00B9324A"/>
    <w:rsid w:val="00B936AB"/>
    <w:rsid w:val="00B939C9"/>
    <w:rsid w:val="00B94872"/>
    <w:rsid w:val="00B94EA8"/>
    <w:rsid w:val="00B94F5D"/>
    <w:rsid w:val="00B958B5"/>
    <w:rsid w:val="00B95DC4"/>
    <w:rsid w:val="00B9689F"/>
    <w:rsid w:val="00B970F6"/>
    <w:rsid w:val="00B97A11"/>
    <w:rsid w:val="00B97BB0"/>
    <w:rsid w:val="00B97F4E"/>
    <w:rsid w:val="00BA0ABB"/>
    <w:rsid w:val="00BA1187"/>
    <w:rsid w:val="00BA14DB"/>
    <w:rsid w:val="00BA1979"/>
    <w:rsid w:val="00BA1E4E"/>
    <w:rsid w:val="00BA263C"/>
    <w:rsid w:val="00BA2942"/>
    <w:rsid w:val="00BA2FD1"/>
    <w:rsid w:val="00BA3A69"/>
    <w:rsid w:val="00BA5097"/>
    <w:rsid w:val="00BA564B"/>
    <w:rsid w:val="00BA564E"/>
    <w:rsid w:val="00BA5696"/>
    <w:rsid w:val="00BA583B"/>
    <w:rsid w:val="00BA5BA0"/>
    <w:rsid w:val="00BA6513"/>
    <w:rsid w:val="00BB0204"/>
    <w:rsid w:val="00BB0930"/>
    <w:rsid w:val="00BB11E9"/>
    <w:rsid w:val="00BB121B"/>
    <w:rsid w:val="00BB17F3"/>
    <w:rsid w:val="00BB19F4"/>
    <w:rsid w:val="00BB2026"/>
    <w:rsid w:val="00BB2C0B"/>
    <w:rsid w:val="00BB3162"/>
    <w:rsid w:val="00BB33F5"/>
    <w:rsid w:val="00BB355A"/>
    <w:rsid w:val="00BB3A03"/>
    <w:rsid w:val="00BB4173"/>
    <w:rsid w:val="00BB42D2"/>
    <w:rsid w:val="00BB4A96"/>
    <w:rsid w:val="00BB5A38"/>
    <w:rsid w:val="00BB5C85"/>
    <w:rsid w:val="00BB5F00"/>
    <w:rsid w:val="00BB615F"/>
    <w:rsid w:val="00BB6507"/>
    <w:rsid w:val="00BB68CE"/>
    <w:rsid w:val="00BB69F8"/>
    <w:rsid w:val="00BB7291"/>
    <w:rsid w:val="00BB784E"/>
    <w:rsid w:val="00BB7B0A"/>
    <w:rsid w:val="00BC0171"/>
    <w:rsid w:val="00BC01CD"/>
    <w:rsid w:val="00BC0D5B"/>
    <w:rsid w:val="00BC0F82"/>
    <w:rsid w:val="00BC0F8D"/>
    <w:rsid w:val="00BC13F8"/>
    <w:rsid w:val="00BC161F"/>
    <w:rsid w:val="00BC2901"/>
    <w:rsid w:val="00BC3BE8"/>
    <w:rsid w:val="00BC414B"/>
    <w:rsid w:val="00BC4A12"/>
    <w:rsid w:val="00BC4B34"/>
    <w:rsid w:val="00BC55E8"/>
    <w:rsid w:val="00BC5EE0"/>
    <w:rsid w:val="00BC65F9"/>
    <w:rsid w:val="00BC6A40"/>
    <w:rsid w:val="00BD0DF9"/>
    <w:rsid w:val="00BD16F3"/>
    <w:rsid w:val="00BD1A28"/>
    <w:rsid w:val="00BD210E"/>
    <w:rsid w:val="00BD27B3"/>
    <w:rsid w:val="00BD29BA"/>
    <w:rsid w:val="00BD327D"/>
    <w:rsid w:val="00BD36E5"/>
    <w:rsid w:val="00BD3A0E"/>
    <w:rsid w:val="00BD3E7D"/>
    <w:rsid w:val="00BD3F1C"/>
    <w:rsid w:val="00BD5355"/>
    <w:rsid w:val="00BD53DE"/>
    <w:rsid w:val="00BD5AA7"/>
    <w:rsid w:val="00BD607C"/>
    <w:rsid w:val="00BD60BE"/>
    <w:rsid w:val="00BD6A5E"/>
    <w:rsid w:val="00BD6C8C"/>
    <w:rsid w:val="00BD781D"/>
    <w:rsid w:val="00BE064C"/>
    <w:rsid w:val="00BE06DB"/>
    <w:rsid w:val="00BE095D"/>
    <w:rsid w:val="00BE1139"/>
    <w:rsid w:val="00BE1635"/>
    <w:rsid w:val="00BE221C"/>
    <w:rsid w:val="00BE259A"/>
    <w:rsid w:val="00BE2CD6"/>
    <w:rsid w:val="00BE2F94"/>
    <w:rsid w:val="00BE32AC"/>
    <w:rsid w:val="00BE33A8"/>
    <w:rsid w:val="00BE3BE0"/>
    <w:rsid w:val="00BE48E6"/>
    <w:rsid w:val="00BE4948"/>
    <w:rsid w:val="00BE4A4E"/>
    <w:rsid w:val="00BE4AC2"/>
    <w:rsid w:val="00BE4B7E"/>
    <w:rsid w:val="00BE5332"/>
    <w:rsid w:val="00BE54E1"/>
    <w:rsid w:val="00BE572A"/>
    <w:rsid w:val="00BE5C85"/>
    <w:rsid w:val="00BE5D03"/>
    <w:rsid w:val="00BE5F76"/>
    <w:rsid w:val="00BE604D"/>
    <w:rsid w:val="00BE683F"/>
    <w:rsid w:val="00BE6ACD"/>
    <w:rsid w:val="00BE759C"/>
    <w:rsid w:val="00BE77F0"/>
    <w:rsid w:val="00BE79CE"/>
    <w:rsid w:val="00BE7DB4"/>
    <w:rsid w:val="00BF0C6B"/>
    <w:rsid w:val="00BF152A"/>
    <w:rsid w:val="00BF1572"/>
    <w:rsid w:val="00BF1CA6"/>
    <w:rsid w:val="00BF1D18"/>
    <w:rsid w:val="00BF2410"/>
    <w:rsid w:val="00BF24BC"/>
    <w:rsid w:val="00BF3831"/>
    <w:rsid w:val="00BF397F"/>
    <w:rsid w:val="00BF3AF9"/>
    <w:rsid w:val="00BF3C61"/>
    <w:rsid w:val="00BF4655"/>
    <w:rsid w:val="00BF490F"/>
    <w:rsid w:val="00BF4DEC"/>
    <w:rsid w:val="00BF5702"/>
    <w:rsid w:val="00BF5AAD"/>
    <w:rsid w:val="00BF5F0F"/>
    <w:rsid w:val="00BF614A"/>
    <w:rsid w:val="00BF64D1"/>
    <w:rsid w:val="00BF67D3"/>
    <w:rsid w:val="00BF75C0"/>
    <w:rsid w:val="00BF7751"/>
    <w:rsid w:val="00C00269"/>
    <w:rsid w:val="00C013FA"/>
    <w:rsid w:val="00C01F09"/>
    <w:rsid w:val="00C0283C"/>
    <w:rsid w:val="00C02DB1"/>
    <w:rsid w:val="00C0380E"/>
    <w:rsid w:val="00C039A4"/>
    <w:rsid w:val="00C045A0"/>
    <w:rsid w:val="00C0468E"/>
    <w:rsid w:val="00C048B8"/>
    <w:rsid w:val="00C048D7"/>
    <w:rsid w:val="00C0533B"/>
    <w:rsid w:val="00C05877"/>
    <w:rsid w:val="00C05AC5"/>
    <w:rsid w:val="00C06209"/>
    <w:rsid w:val="00C062DA"/>
    <w:rsid w:val="00C069EA"/>
    <w:rsid w:val="00C06D1C"/>
    <w:rsid w:val="00C074A9"/>
    <w:rsid w:val="00C07953"/>
    <w:rsid w:val="00C079BC"/>
    <w:rsid w:val="00C07A2C"/>
    <w:rsid w:val="00C07AB7"/>
    <w:rsid w:val="00C07AFA"/>
    <w:rsid w:val="00C07DFA"/>
    <w:rsid w:val="00C104FA"/>
    <w:rsid w:val="00C1068D"/>
    <w:rsid w:val="00C10FCB"/>
    <w:rsid w:val="00C11052"/>
    <w:rsid w:val="00C11145"/>
    <w:rsid w:val="00C11501"/>
    <w:rsid w:val="00C11E3D"/>
    <w:rsid w:val="00C12670"/>
    <w:rsid w:val="00C126FF"/>
    <w:rsid w:val="00C127C8"/>
    <w:rsid w:val="00C12B21"/>
    <w:rsid w:val="00C12C1F"/>
    <w:rsid w:val="00C12C40"/>
    <w:rsid w:val="00C13193"/>
    <w:rsid w:val="00C1349E"/>
    <w:rsid w:val="00C13FB4"/>
    <w:rsid w:val="00C16975"/>
    <w:rsid w:val="00C175EE"/>
    <w:rsid w:val="00C17857"/>
    <w:rsid w:val="00C17E70"/>
    <w:rsid w:val="00C20A04"/>
    <w:rsid w:val="00C20C55"/>
    <w:rsid w:val="00C20D23"/>
    <w:rsid w:val="00C20E6A"/>
    <w:rsid w:val="00C21601"/>
    <w:rsid w:val="00C217D2"/>
    <w:rsid w:val="00C21D49"/>
    <w:rsid w:val="00C224C2"/>
    <w:rsid w:val="00C22CBB"/>
    <w:rsid w:val="00C22DDC"/>
    <w:rsid w:val="00C242B3"/>
    <w:rsid w:val="00C24795"/>
    <w:rsid w:val="00C24838"/>
    <w:rsid w:val="00C24AA5"/>
    <w:rsid w:val="00C24C74"/>
    <w:rsid w:val="00C25F1C"/>
    <w:rsid w:val="00C2607A"/>
    <w:rsid w:val="00C262C0"/>
    <w:rsid w:val="00C26629"/>
    <w:rsid w:val="00C2713D"/>
    <w:rsid w:val="00C27AD0"/>
    <w:rsid w:val="00C3047A"/>
    <w:rsid w:val="00C31846"/>
    <w:rsid w:val="00C31C54"/>
    <w:rsid w:val="00C32921"/>
    <w:rsid w:val="00C32C82"/>
    <w:rsid w:val="00C32D6A"/>
    <w:rsid w:val="00C33153"/>
    <w:rsid w:val="00C3324D"/>
    <w:rsid w:val="00C335C2"/>
    <w:rsid w:val="00C342E2"/>
    <w:rsid w:val="00C348C3"/>
    <w:rsid w:val="00C34C45"/>
    <w:rsid w:val="00C34D12"/>
    <w:rsid w:val="00C34DB7"/>
    <w:rsid w:val="00C34FAF"/>
    <w:rsid w:val="00C35A21"/>
    <w:rsid w:val="00C35B69"/>
    <w:rsid w:val="00C3604C"/>
    <w:rsid w:val="00C363A7"/>
    <w:rsid w:val="00C36575"/>
    <w:rsid w:val="00C36769"/>
    <w:rsid w:val="00C36889"/>
    <w:rsid w:val="00C36D37"/>
    <w:rsid w:val="00C3776B"/>
    <w:rsid w:val="00C40209"/>
    <w:rsid w:val="00C4039A"/>
    <w:rsid w:val="00C403A5"/>
    <w:rsid w:val="00C4047C"/>
    <w:rsid w:val="00C40839"/>
    <w:rsid w:val="00C40844"/>
    <w:rsid w:val="00C40B62"/>
    <w:rsid w:val="00C410B7"/>
    <w:rsid w:val="00C41309"/>
    <w:rsid w:val="00C416CC"/>
    <w:rsid w:val="00C42C38"/>
    <w:rsid w:val="00C431BD"/>
    <w:rsid w:val="00C432F8"/>
    <w:rsid w:val="00C4330C"/>
    <w:rsid w:val="00C43CB6"/>
    <w:rsid w:val="00C44027"/>
    <w:rsid w:val="00C44BF5"/>
    <w:rsid w:val="00C44EEF"/>
    <w:rsid w:val="00C45C96"/>
    <w:rsid w:val="00C4617F"/>
    <w:rsid w:val="00C461D7"/>
    <w:rsid w:val="00C4641A"/>
    <w:rsid w:val="00C468A5"/>
    <w:rsid w:val="00C4694B"/>
    <w:rsid w:val="00C4697F"/>
    <w:rsid w:val="00C46ED5"/>
    <w:rsid w:val="00C4729E"/>
    <w:rsid w:val="00C473F5"/>
    <w:rsid w:val="00C474E3"/>
    <w:rsid w:val="00C47F9E"/>
    <w:rsid w:val="00C51F7D"/>
    <w:rsid w:val="00C52224"/>
    <w:rsid w:val="00C52B49"/>
    <w:rsid w:val="00C539BF"/>
    <w:rsid w:val="00C53BCE"/>
    <w:rsid w:val="00C53DBF"/>
    <w:rsid w:val="00C54819"/>
    <w:rsid w:val="00C548B0"/>
    <w:rsid w:val="00C54DE1"/>
    <w:rsid w:val="00C55F9F"/>
    <w:rsid w:val="00C5677B"/>
    <w:rsid w:val="00C5794C"/>
    <w:rsid w:val="00C57C5F"/>
    <w:rsid w:val="00C57E1A"/>
    <w:rsid w:val="00C57E88"/>
    <w:rsid w:val="00C604B6"/>
    <w:rsid w:val="00C60AFD"/>
    <w:rsid w:val="00C60CD4"/>
    <w:rsid w:val="00C60D5E"/>
    <w:rsid w:val="00C61619"/>
    <w:rsid w:val="00C61FA4"/>
    <w:rsid w:val="00C623FB"/>
    <w:rsid w:val="00C62DD7"/>
    <w:rsid w:val="00C64275"/>
    <w:rsid w:val="00C646CF"/>
    <w:rsid w:val="00C65371"/>
    <w:rsid w:val="00C65732"/>
    <w:rsid w:val="00C65D06"/>
    <w:rsid w:val="00C66183"/>
    <w:rsid w:val="00C6649D"/>
    <w:rsid w:val="00C67574"/>
    <w:rsid w:val="00C6767D"/>
    <w:rsid w:val="00C67810"/>
    <w:rsid w:val="00C67A6D"/>
    <w:rsid w:val="00C6EE75"/>
    <w:rsid w:val="00C70713"/>
    <w:rsid w:val="00C70BF5"/>
    <w:rsid w:val="00C71347"/>
    <w:rsid w:val="00C713EA"/>
    <w:rsid w:val="00C71A19"/>
    <w:rsid w:val="00C71AF3"/>
    <w:rsid w:val="00C71CEE"/>
    <w:rsid w:val="00C72249"/>
    <w:rsid w:val="00C72407"/>
    <w:rsid w:val="00C72658"/>
    <w:rsid w:val="00C72C47"/>
    <w:rsid w:val="00C73B1E"/>
    <w:rsid w:val="00C73F3A"/>
    <w:rsid w:val="00C7418A"/>
    <w:rsid w:val="00C7485C"/>
    <w:rsid w:val="00C74D7A"/>
    <w:rsid w:val="00C75735"/>
    <w:rsid w:val="00C7628F"/>
    <w:rsid w:val="00C771AB"/>
    <w:rsid w:val="00C778BA"/>
    <w:rsid w:val="00C77967"/>
    <w:rsid w:val="00C77AE8"/>
    <w:rsid w:val="00C77DA4"/>
    <w:rsid w:val="00C80178"/>
    <w:rsid w:val="00C80644"/>
    <w:rsid w:val="00C807B0"/>
    <w:rsid w:val="00C81676"/>
    <w:rsid w:val="00C81F89"/>
    <w:rsid w:val="00C81FBD"/>
    <w:rsid w:val="00C824BC"/>
    <w:rsid w:val="00C82507"/>
    <w:rsid w:val="00C8318F"/>
    <w:rsid w:val="00C836A1"/>
    <w:rsid w:val="00C83CC5"/>
    <w:rsid w:val="00C84082"/>
    <w:rsid w:val="00C85A44"/>
    <w:rsid w:val="00C86423"/>
    <w:rsid w:val="00C86821"/>
    <w:rsid w:val="00C8750B"/>
    <w:rsid w:val="00C878CB"/>
    <w:rsid w:val="00C87BDE"/>
    <w:rsid w:val="00C90114"/>
    <w:rsid w:val="00C903C7"/>
    <w:rsid w:val="00C906E7"/>
    <w:rsid w:val="00C9082E"/>
    <w:rsid w:val="00C910B4"/>
    <w:rsid w:val="00C91189"/>
    <w:rsid w:val="00C91E18"/>
    <w:rsid w:val="00C92EAF"/>
    <w:rsid w:val="00C93F54"/>
    <w:rsid w:val="00C94132"/>
    <w:rsid w:val="00C9524F"/>
    <w:rsid w:val="00C95356"/>
    <w:rsid w:val="00C95408"/>
    <w:rsid w:val="00C95443"/>
    <w:rsid w:val="00C96A0C"/>
    <w:rsid w:val="00C9714B"/>
    <w:rsid w:val="00C9735F"/>
    <w:rsid w:val="00C973C7"/>
    <w:rsid w:val="00C97449"/>
    <w:rsid w:val="00C975DA"/>
    <w:rsid w:val="00C97FEE"/>
    <w:rsid w:val="00C9EC4F"/>
    <w:rsid w:val="00CA0926"/>
    <w:rsid w:val="00CA0BFF"/>
    <w:rsid w:val="00CA17D3"/>
    <w:rsid w:val="00CA1BCF"/>
    <w:rsid w:val="00CA20B6"/>
    <w:rsid w:val="00CA20CC"/>
    <w:rsid w:val="00CA21FD"/>
    <w:rsid w:val="00CA248F"/>
    <w:rsid w:val="00CA2569"/>
    <w:rsid w:val="00CA27D4"/>
    <w:rsid w:val="00CA2E30"/>
    <w:rsid w:val="00CA2FE9"/>
    <w:rsid w:val="00CA305F"/>
    <w:rsid w:val="00CA38CA"/>
    <w:rsid w:val="00CA3FF9"/>
    <w:rsid w:val="00CA4018"/>
    <w:rsid w:val="00CA4BEF"/>
    <w:rsid w:val="00CA4E7A"/>
    <w:rsid w:val="00CA59AA"/>
    <w:rsid w:val="00CA5E8D"/>
    <w:rsid w:val="00CA6457"/>
    <w:rsid w:val="00CA68FA"/>
    <w:rsid w:val="00CA6CEF"/>
    <w:rsid w:val="00CA72DD"/>
    <w:rsid w:val="00CA7A04"/>
    <w:rsid w:val="00CA7CF0"/>
    <w:rsid w:val="00CB02CB"/>
    <w:rsid w:val="00CB1EA4"/>
    <w:rsid w:val="00CB26CF"/>
    <w:rsid w:val="00CB306A"/>
    <w:rsid w:val="00CB36E3"/>
    <w:rsid w:val="00CB3E5E"/>
    <w:rsid w:val="00CB3EDD"/>
    <w:rsid w:val="00CB40C4"/>
    <w:rsid w:val="00CB4496"/>
    <w:rsid w:val="00CB52EC"/>
    <w:rsid w:val="00CB5585"/>
    <w:rsid w:val="00CB59BD"/>
    <w:rsid w:val="00CB65C7"/>
    <w:rsid w:val="00CB667A"/>
    <w:rsid w:val="00CB6698"/>
    <w:rsid w:val="00CB6E81"/>
    <w:rsid w:val="00CB7526"/>
    <w:rsid w:val="00CC0659"/>
    <w:rsid w:val="00CC0A3F"/>
    <w:rsid w:val="00CC0AD0"/>
    <w:rsid w:val="00CC0E30"/>
    <w:rsid w:val="00CC1767"/>
    <w:rsid w:val="00CC1E57"/>
    <w:rsid w:val="00CC1FD5"/>
    <w:rsid w:val="00CC2B1C"/>
    <w:rsid w:val="00CC324F"/>
    <w:rsid w:val="00CC3333"/>
    <w:rsid w:val="00CC373C"/>
    <w:rsid w:val="00CC3807"/>
    <w:rsid w:val="00CC382F"/>
    <w:rsid w:val="00CC398F"/>
    <w:rsid w:val="00CC3A10"/>
    <w:rsid w:val="00CC410F"/>
    <w:rsid w:val="00CC452A"/>
    <w:rsid w:val="00CC4753"/>
    <w:rsid w:val="00CC493D"/>
    <w:rsid w:val="00CC4A1E"/>
    <w:rsid w:val="00CC4E41"/>
    <w:rsid w:val="00CC58D0"/>
    <w:rsid w:val="00CC5B2B"/>
    <w:rsid w:val="00CC5D74"/>
    <w:rsid w:val="00CC62E8"/>
    <w:rsid w:val="00CC6401"/>
    <w:rsid w:val="00CC76DE"/>
    <w:rsid w:val="00CC789D"/>
    <w:rsid w:val="00CC7E41"/>
    <w:rsid w:val="00CD049A"/>
    <w:rsid w:val="00CD0A8F"/>
    <w:rsid w:val="00CD0CD5"/>
    <w:rsid w:val="00CD0D09"/>
    <w:rsid w:val="00CD128C"/>
    <w:rsid w:val="00CD2059"/>
    <w:rsid w:val="00CD2DF1"/>
    <w:rsid w:val="00CD36FB"/>
    <w:rsid w:val="00CD37E3"/>
    <w:rsid w:val="00CD4013"/>
    <w:rsid w:val="00CD4808"/>
    <w:rsid w:val="00CD5732"/>
    <w:rsid w:val="00CD5DC5"/>
    <w:rsid w:val="00CD5E9D"/>
    <w:rsid w:val="00CD60EA"/>
    <w:rsid w:val="00CD697A"/>
    <w:rsid w:val="00CD6BBC"/>
    <w:rsid w:val="00CD7470"/>
    <w:rsid w:val="00CD7519"/>
    <w:rsid w:val="00CD752B"/>
    <w:rsid w:val="00CD75A7"/>
    <w:rsid w:val="00CDB500"/>
    <w:rsid w:val="00CE0313"/>
    <w:rsid w:val="00CE0474"/>
    <w:rsid w:val="00CE0E9C"/>
    <w:rsid w:val="00CE13D2"/>
    <w:rsid w:val="00CE1BE9"/>
    <w:rsid w:val="00CE1CDA"/>
    <w:rsid w:val="00CE1EF5"/>
    <w:rsid w:val="00CE23CB"/>
    <w:rsid w:val="00CE265A"/>
    <w:rsid w:val="00CE31CA"/>
    <w:rsid w:val="00CE32F8"/>
    <w:rsid w:val="00CE3B36"/>
    <w:rsid w:val="00CE3D00"/>
    <w:rsid w:val="00CE3F09"/>
    <w:rsid w:val="00CE427D"/>
    <w:rsid w:val="00CE4604"/>
    <w:rsid w:val="00CE46A0"/>
    <w:rsid w:val="00CE5EC6"/>
    <w:rsid w:val="00CE68E4"/>
    <w:rsid w:val="00CE6B9F"/>
    <w:rsid w:val="00CE732A"/>
    <w:rsid w:val="00CE7B17"/>
    <w:rsid w:val="00CE7CE3"/>
    <w:rsid w:val="00CF023A"/>
    <w:rsid w:val="00CF05C1"/>
    <w:rsid w:val="00CF0E2E"/>
    <w:rsid w:val="00CF1033"/>
    <w:rsid w:val="00CF113D"/>
    <w:rsid w:val="00CF11F9"/>
    <w:rsid w:val="00CF20DD"/>
    <w:rsid w:val="00CF2519"/>
    <w:rsid w:val="00CF2BBB"/>
    <w:rsid w:val="00CF2C22"/>
    <w:rsid w:val="00CF311C"/>
    <w:rsid w:val="00CF376F"/>
    <w:rsid w:val="00CF4026"/>
    <w:rsid w:val="00CF4A6F"/>
    <w:rsid w:val="00CF50C3"/>
    <w:rsid w:val="00CF51F7"/>
    <w:rsid w:val="00CF70A1"/>
    <w:rsid w:val="00CF72A1"/>
    <w:rsid w:val="00CF7DC6"/>
    <w:rsid w:val="00D00159"/>
    <w:rsid w:val="00D0017C"/>
    <w:rsid w:val="00D0053E"/>
    <w:rsid w:val="00D00FA0"/>
    <w:rsid w:val="00D01AD6"/>
    <w:rsid w:val="00D01FA9"/>
    <w:rsid w:val="00D02989"/>
    <w:rsid w:val="00D02E79"/>
    <w:rsid w:val="00D03771"/>
    <w:rsid w:val="00D03D23"/>
    <w:rsid w:val="00D03F27"/>
    <w:rsid w:val="00D04906"/>
    <w:rsid w:val="00D04B6B"/>
    <w:rsid w:val="00D04F46"/>
    <w:rsid w:val="00D04F86"/>
    <w:rsid w:val="00D05533"/>
    <w:rsid w:val="00D05553"/>
    <w:rsid w:val="00D05859"/>
    <w:rsid w:val="00D05B20"/>
    <w:rsid w:val="00D05D6C"/>
    <w:rsid w:val="00D06565"/>
    <w:rsid w:val="00D06608"/>
    <w:rsid w:val="00D067C6"/>
    <w:rsid w:val="00D07563"/>
    <w:rsid w:val="00D104E6"/>
    <w:rsid w:val="00D106DE"/>
    <w:rsid w:val="00D10C35"/>
    <w:rsid w:val="00D10E0C"/>
    <w:rsid w:val="00D10F1E"/>
    <w:rsid w:val="00D10F53"/>
    <w:rsid w:val="00D115C4"/>
    <w:rsid w:val="00D11CF5"/>
    <w:rsid w:val="00D11DD9"/>
    <w:rsid w:val="00D12B81"/>
    <w:rsid w:val="00D145B2"/>
    <w:rsid w:val="00D14B41"/>
    <w:rsid w:val="00D14DEA"/>
    <w:rsid w:val="00D14EA4"/>
    <w:rsid w:val="00D14F74"/>
    <w:rsid w:val="00D1518D"/>
    <w:rsid w:val="00D1532E"/>
    <w:rsid w:val="00D15A9C"/>
    <w:rsid w:val="00D15BF0"/>
    <w:rsid w:val="00D16379"/>
    <w:rsid w:val="00D163C0"/>
    <w:rsid w:val="00D167DB"/>
    <w:rsid w:val="00D16804"/>
    <w:rsid w:val="00D16E33"/>
    <w:rsid w:val="00D1719D"/>
    <w:rsid w:val="00D1A046"/>
    <w:rsid w:val="00D207BC"/>
    <w:rsid w:val="00D21BDF"/>
    <w:rsid w:val="00D22340"/>
    <w:rsid w:val="00D224C0"/>
    <w:rsid w:val="00D22CFC"/>
    <w:rsid w:val="00D238CD"/>
    <w:rsid w:val="00D23D92"/>
    <w:rsid w:val="00D2473F"/>
    <w:rsid w:val="00D24EE4"/>
    <w:rsid w:val="00D2591F"/>
    <w:rsid w:val="00D261D8"/>
    <w:rsid w:val="00D269B5"/>
    <w:rsid w:val="00D302F1"/>
    <w:rsid w:val="00D30D25"/>
    <w:rsid w:val="00D30D4D"/>
    <w:rsid w:val="00D30E72"/>
    <w:rsid w:val="00D30E94"/>
    <w:rsid w:val="00D310D0"/>
    <w:rsid w:val="00D31525"/>
    <w:rsid w:val="00D330FD"/>
    <w:rsid w:val="00D33766"/>
    <w:rsid w:val="00D33EFC"/>
    <w:rsid w:val="00D341D4"/>
    <w:rsid w:val="00D35684"/>
    <w:rsid w:val="00D361C9"/>
    <w:rsid w:val="00D361D6"/>
    <w:rsid w:val="00D363CE"/>
    <w:rsid w:val="00D36C23"/>
    <w:rsid w:val="00D36C6B"/>
    <w:rsid w:val="00D36DEC"/>
    <w:rsid w:val="00D3713D"/>
    <w:rsid w:val="00D3744D"/>
    <w:rsid w:val="00D375D0"/>
    <w:rsid w:val="00D40273"/>
    <w:rsid w:val="00D40C16"/>
    <w:rsid w:val="00D41033"/>
    <w:rsid w:val="00D41D1B"/>
    <w:rsid w:val="00D4201A"/>
    <w:rsid w:val="00D43011"/>
    <w:rsid w:val="00D43391"/>
    <w:rsid w:val="00D43BCC"/>
    <w:rsid w:val="00D4458F"/>
    <w:rsid w:val="00D44ECB"/>
    <w:rsid w:val="00D45950"/>
    <w:rsid w:val="00D45E86"/>
    <w:rsid w:val="00D45FFE"/>
    <w:rsid w:val="00D4623F"/>
    <w:rsid w:val="00D46250"/>
    <w:rsid w:val="00D4663E"/>
    <w:rsid w:val="00D467B3"/>
    <w:rsid w:val="00D46906"/>
    <w:rsid w:val="00D46AA8"/>
    <w:rsid w:val="00D46BD2"/>
    <w:rsid w:val="00D46EB7"/>
    <w:rsid w:val="00D474C4"/>
    <w:rsid w:val="00D47760"/>
    <w:rsid w:val="00D4B730"/>
    <w:rsid w:val="00D500E5"/>
    <w:rsid w:val="00D512C5"/>
    <w:rsid w:val="00D5201D"/>
    <w:rsid w:val="00D52C93"/>
    <w:rsid w:val="00D52DC9"/>
    <w:rsid w:val="00D53043"/>
    <w:rsid w:val="00D53217"/>
    <w:rsid w:val="00D536EE"/>
    <w:rsid w:val="00D53C98"/>
    <w:rsid w:val="00D53F06"/>
    <w:rsid w:val="00D540EB"/>
    <w:rsid w:val="00D542F7"/>
    <w:rsid w:val="00D54386"/>
    <w:rsid w:val="00D546F5"/>
    <w:rsid w:val="00D549C0"/>
    <w:rsid w:val="00D55408"/>
    <w:rsid w:val="00D55EB0"/>
    <w:rsid w:val="00D55F48"/>
    <w:rsid w:val="00D56004"/>
    <w:rsid w:val="00D5636A"/>
    <w:rsid w:val="00D56AF0"/>
    <w:rsid w:val="00D5764C"/>
    <w:rsid w:val="00D57B6C"/>
    <w:rsid w:val="00D57BE7"/>
    <w:rsid w:val="00D602E0"/>
    <w:rsid w:val="00D614E0"/>
    <w:rsid w:val="00D61AEB"/>
    <w:rsid w:val="00D61B35"/>
    <w:rsid w:val="00D61B9E"/>
    <w:rsid w:val="00D61BC0"/>
    <w:rsid w:val="00D62060"/>
    <w:rsid w:val="00D625D5"/>
    <w:rsid w:val="00D629F1"/>
    <w:rsid w:val="00D62B48"/>
    <w:rsid w:val="00D634A0"/>
    <w:rsid w:val="00D634DC"/>
    <w:rsid w:val="00D63EFB"/>
    <w:rsid w:val="00D63F05"/>
    <w:rsid w:val="00D63FD5"/>
    <w:rsid w:val="00D6400A"/>
    <w:rsid w:val="00D64680"/>
    <w:rsid w:val="00D64C76"/>
    <w:rsid w:val="00D65073"/>
    <w:rsid w:val="00D65295"/>
    <w:rsid w:val="00D6582D"/>
    <w:rsid w:val="00D65DF3"/>
    <w:rsid w:val="00D66973"/>
    <w:rsid w:val="00D66E89"/>
    <w:rsid w:val="00D673C5"/>
    <w:rsid w:val="00D674EE"/>
    <w:rsid w:val="00D67637"/>
    <w:rsid w:val="00D67B5C"/>
    <w:rsid w:val="00D67CB0"/>
    <w:rsid w:val="00D67DC0"/>
    <w:rsid w:val="00D700E2"/>
    <w:rsid w:val="00D70B7D"/>
    <w:rsid w:val="00D70C23"/>
    <w:rsid w:val="00D7123C"/>
    <w:rsid w:val="00D717F0"/>
    <w:rsid w:val="00D71FE5"/>
    <w:rsid w:val="00D72997"/>
    <w:rsid w:val="00D72A78"/>
    <w:rsid w:val="00D73272"/>
    <w:rsid w:val="00D739F4"/>
    <w:rsid w:val="00D740E4"/>
    <w:rsid w:val="00D7456E"/>
    <w:rsid w:val="00D7461C"/>
    <w:rsid w:val="00D749C8"/>
    <w:rsid w:val="00D74A31"/>
    <w:rsid w:val="00D752B1"/>
    <w:rsid w:val="00D754F2"/>
    <w:rsid w:val="00D75E81"/>
    <w:rsid w:val="00D76144"/>
    <w:rsid w:val="00D76420"/>
    <w:rsid w:val="00D76500"/>
    <w:rsid w:val="00D76C54"/>
    <w:rsid w:val="00D76C5C"/>
    <w:rsid w:val="00D7744C"/>
    <w:rsid w:val="00D77856"/>
    <w:rsid w:val="00D77CEF"/>
    <w:rsid w:val="00D801F4"/>
    <w:rsid w:val="00D801FC"/>
    <w:rsid w:val="00D80248"/>
    <w:rsid w:val="00D80E7C"/>
    <w:rsid w:val="00D817D4"/>
    <w:rsid w:val="00D819DD"/>
    <w:rsid w:val="00D81A22"/>
    <w:rsid w:val="00D8290D"/>
    <w:rsid w:val="00D82A2E"/>
    <w:rsid w:val="00D83703"/>
    <w:rsid w:val="00D837EF"/>
    <w:rsid w:val="00D84081"/>
    <w:rsid w:val="00D840AC"/>
    <w:rsid w:val="00D846B8"/>
    <w:rsid w:val="00D8476A"/>
    <w:rsid w:val="00D855DC"/>
    <w:rsid w:val="00D8620E"/>
    <w:rsid w:val="00D863D8"/>
    <w:rsid w:val="00D8643F"/>
    <w:rsid w:val="00D86DF9"/>
    <w:rsid w:val="00D86FF7"/>
    <w:rsid w:val="00D8717E"/>
    <w:rsid w:val="00D8724D"/>
    <w:rsid w:val="00D8742F"/>
    <w:rsid w:val="00D875B2"/>
    <w:rsid w:val="00D875CC"/>
    <w:rsid w:val="00D911A0"/>
    <w:rsid w:val="00D91634"/>
    <w:rsid w:val="00D92097"/>
    <w:rsid w:val="00D92208"/>
    <w:rsid w:val="00D92442"/>
    <w:rsid w:val="00D92553"/>
    <w:rsid w:val="00D926A9"/>
    <w:rsid w:val="00D92E57"/>
    <w:rsid w:val="00D9357F"/>
    <w:rsid w:val="00D93AEA"/>
    <w:rsid w:val="00D93F5E"/>
    <w:rsid w:val="00D94D3B"/>
    <w:rsid w:val="00D95CDF"/>
    <w:rsid w:val="00D96375"/>
    <w:rsid w:val="00D963DD"/>
    <w:rsid w:val="00D96A4A"/>
    <w:rsid w:val="00D97897"/>
    <w:rsid w:val="00DA023A"/>
    <w:rsid w:val="00DA02C1"/>
    <w:rsid w:val="00DA033C"/>
    <w:rsid w:val="00DA057F"/>
    <w:rsid w:val="00DA0A3D"/>
    <w:rsid w:val="00DA0B61"/>
    <w:rsid w:val="00DA14FB"/>
    <w:rsid w:val="00DA180E"/>
    <w:rsid w:val="00DA1BF2"/>
    <w:rsid w:val="00DA1EA4"/>
    <w:rsid w:val="00DA1F06"/>
    <w:rsid w:val="00DA200F"/>
    <w:rsid w:val="00DA254F"/>
    <w:rsid w:val="00DA2CEC"/>
    <w:rsid w:val="00DA332C"/>
    <w:rsid w:val="00DA3463"/>
    <w:rsid w:val="00DA36C2"/>
    <w:rsid w:val="00DA3EFA"/>
    <w:rsid w:val="00DA480C"/>
    <w:rsid w:val="00DA4CBF"/>
    <w:rsid w:val="00DA525C"/>
    <w:rsid w:val="00DA5B1F"/>
    <w:rsid w:val="00DA5B75"/>
    <w:rsid w:val="00DA66EB"/>
    <w:rsid w:val="00DA6B48"/>
    <w:rsid w:val="00DA6C06"/>
    <w:rsid w:val="00DA7080"/>
    <w:rsid w:val="00DA7329"/>
    <w:rsid w:val="00DA74B6"/>
    <w:rsid w:val="00DA764F"/>
    <w:rsid w:val="00DA7E45"/>
    <w:rsid w:val="00DB00AB"/>
    <w:rsid w:val="00DB02D1"/>
    <w:rsid w:val="00DB0C01"/>
    <w:rsid w:val="00DB0C96"/>
    <w:rsid w:val="00DB12EC"/>
    <w:rsid w:val="00DB1AA0"/>
    <w:rsid w:val="00DB22AD"/>
    <w:rsid w:val="00DB267C"/>
    <w:rsid w:val="00DB2B5F"/>
    <w:rsid w:val="00DB36E5"/>
    <w:rsid w:val="00DB39D2"/>
    <w:rsid w:val="00DB3BA1"/>
    <w:rsid w:val="00DB3BFE"/>
    <w:rsid w:val="00DB3DA7"/>
    <w:rsid w:val="00DB4858"/>
    <w:rsid w:val="00DB5D57"/>
    <w:rsid w:val="00DB611E"/>
    <w:rsid w:val="00DB66B3"/>
    <w:rsid w:val="00DB6DDE"/>
    <w:rsid w:val="00DB72F7"/>
    <w:rsid w:val="00DB7777"/>
    <w:rsid w:val="00DB7B63"/>
    <w:rsid w:val="00DC0688"/>
    <w:rsid w:val="00DC07AD"/>
    <w:rsid w:val="00DC107C"/>
    <w:rsid w:val="00DC121A"/>
    <w:rsid w:val="00DC15A0"/>
    <w:rsid w:val="00DC1C06"/>
    <w:rsid w:val="00DC234C"/>
    <w:rsid w:val="00DC2900"/>
    <w:rsid w:val="00DC2F86"/>
    <w:rsid w:val="00DC33E0"/>
    <w:rsid w:val="00DC366B"/>
    <w:rsid w:val="00DC391B"/>
    <w:rsid w:val="00DC3B19"/>
    <w:rsid w:val="00DC621D"/>
    <w:rsid w:val="00DC67EE"/>
    <w:rsid w:val="00DC6960"/>
    <w:rsid w:val="00DC69AE"/>
    <w:rsid w:val="00DC6B8E"/>
    <w:rsid w:val="00DC6FD3"/>
    <w:rsid w:val="00DC71A6"/>
    <w:rsid w:val="00DC7473"/>
    <w:rsid w:val="00DC7CDF"/>
    <w:rsid w:val="00DC7DDE"/>
    <w:rsid w:val="00DC7E82"/>
    <w:rsid w:val="00DD07D4"/>
    <w:rsid w:val="00DD1033"/>
    <w:rsid w:val="00DD155F"/>
    <w:rsid w:val="00DD1822"/>
    <w:rsid w:val="00DD1C13"/>
    <w:rsid w:val="00DD1E9A"/>
    <w:rsid w:val="00DD2341"/>
    <w:rsid w:val="00DD2416"/>
    <w:rsid w:val="00DD4532"/>
    <w:rsid w:val="00DD5163"/>
    <w:rsid w:val="00DD51C4"/>
    <w:rsid w:val="00DD5379"/>
    <w:rsid w:val="00DD53FE"/>
    <w:rsid w:val="00DD5D4E"/>
    <w:rsid w:val="00DD66D5"/>
    <w:rsid w:val="00DD6C49"/>
    <w:rsid w:val="00DD6EC5"/>
    <w:rsid w:val="00DD72FF"/>
    <w:rsid w:val="00DD7375"/>
    <w:rsid w:val="00DD73BD"/>
    <w:rsid w:val="00DD7CC8"/>
    <w:rsid w:val="00DD9D8F"/>
    <w:rsid w:val="00DE0074"/>
    <w:rsid w:val="00DE0AE5"/>
    <w:rsid w:val="00DE183A"/>
    <w:rsid w:val="00DE1F36"/>
    <w:rsid w:val="00DE2327"/>
    <w:rsid w:val="00DE237D"/>
    <w:rsid w:val="00DE2966"/>
    <w:rsid w:val="00DE2B98"/>
    <w:rsid w:val="00DE31C7"/>
    <w:rsid w:val="00DE386E"/>
    <w:rsid w:val="00DE3957"/>
    <w:rsid w:val="00DE3D93"/>
    <w:rsid w:val="00DE47E0"/>
    <w:rsid w:val="00DE51BB"/>
    <w:rsid w:val="00DE58F2"/>
    <w:rsid w:val="00DE5AA9"/>
    <w:rsid w:val="00DE5CAB"/>
    <w:rsid w:val="00DE744B"/>
    <w:rsid w:val="00DE787F"/>
    <w:rsid w:val="00DE7DAF"/>
    <w:rsid w:val="00DF0064"/>
    <w:rsid w:val="00DF032E"/>
    <w:rsid w:val="00DF1095"/>
    <w:rsid w:val="00DF17EF"/>
    <w:rsid w:val="00DF1B0E"/>
    <w:rsid w:val="00DF1E9B"/>
    <w:rsid w:val="00DF2520"/>
    <w:rsid w:val="00DF25B5"/>
    <w:rsid w:val="00DF281F"/>
    <w:rsid w:val="00DF2A72"/>
    <w:rsid w:val="00DF2A8B"/>
    <w:rsid w:val="00DF3201"/>
    <w:rsid w:val="00DF3738"/>
    <w:rsid w:val="00DF4496"/>
    <w:rsid w:val="00DF44C5"/>
    <w:rsid w:val="00DF58BB"/>
    <w:rsid w:val="00DF616F"/>
    <w:rsid w:val="00DF6394"/>
    <w:rsid w:val="00DF670E"/>
    <w:rsid w:val="00DF6BBC"/>
    <w:rsid w:val="00DF6F44"/>
    <w:rsid w:val="00DF702A"/>
    <w:rsid w:val="00DF763B"/>
    <w:rsid w:val="00DF7757"/>
    <w:rsid w:val="00DF7DD7"/>
    <w:rsid w:val="00E000D3"/>
    <w:rsid w:val="00E00CA6"/>
    <w:rsid w:val="00E00F6D"/>
    <w:rsid w:val="00E00FF1"/>
    <w:rsid w:val="00E01177"/>
    <w:rsid w:val="00E0131A"/>
    <w:rsid w:val="00E0138A"/>
    <w:rsid w:val="00E01832"/>
    <w:rsid w:val="00E01C60"/>
    <w:rsid w:val="00E01D6E"/>
    <w:rsid w:val="00E02A0D"/>
    <w:rsid w:val="00E02D8A"/>
    <w:rsid w:val="00E0377A"/>
    <w:rsid w:val="00E03BD2"/>
    <w:rsid w:val="00E04BE5"/>
    <w:rsid w:val="00E04ED6"/>
    <w:rsid w:val="00E05042"/>
    <w:rsid w:val="00E052BC"/>
    <w:rsid w:val="00E05F8E"/>
    <w:rsid w:val="00E0602F"/>
    <w:rsid w:val="00E062B8"/>
    <w:rsid w:val="00E0756A"/>
    <w:rsid w:val="00E076EC"/>
    <w:rsid w:val="00E077F8"/>
    <w:rsid w:val="00E07A92"/>
    <w:rsid w:val="00E07AF4"/>
    <w:rsid w:val="00E0E151"/>
    <w:rsid w:val="00E103D1"/>
    <w:rsid w:val="00E104EA"/>
    <w:rsid w:val="00E106C5"/>
    <w:rsid w:val="00E109C4"/>
    <w:rsid w:val="00E10AD0"/>
    <w:rsid w:val="00E13512"/>
    <w:rsid w:val="00E142EB"/>
    <w:rsid w:val="00E14797"/>
    <w:rsid w:val="00E14833"/>
    <w:rsid w:val="00E14F58"/>
    <w:rsid w:val="00E151BB"/>
    <w:rsid w:val="00E1566D"/>
    <w:rsid w:val="00E15B01"/>
    <w:rsid w:val="00E15B05"/>
    <w:rsid w:val="00E16495"/>
    <w:rsid w:val="00E16733"/>
    <w:rsid w:val="00E16842"/>
    <w:rsid w:val="00E16B0F"/>
    <w:rsid w:val="00E170DB"/>
    <w:rsid w:val="00E171CF"/>
    <w:rsid w:val="00E17FEF"/>
    <w:rsid w:val="00E21187"/>
    <w:rsid w:val="00E21CF2"/>
    <w:rsid w:val="00E21D32"/>
    <w:rsid w:val="00E231C8"/>
    <w:rsid w:val="00E23C1F"/>
    <w:rsid w:val="00E23D6B"/>
    <w:rsid w:val="00E2405F"/>
    <w:rsid w:val="00E240DF"/>
    <w:rsid w:val="00E24A17"/>
    <w:rsid w:val="00E24E96"/>
    <w:rsid w:val="00E24EAF"/>
    <w:rsid w:val="00E2530A"/>
    <w:rsid w:val="00E260B2"/>
    <w:rsid w:val="00E264BB"/>
    <w:rsid w:val="00E26588"/>
    <w:rsid w:val="00E267CB"/>
    <w:rsid w:val="00E2710C"/>
    <w:rsid w:val="00E271C3"/>
    <w:rsid w:val="00E27D97"/>
    <w:rsid w:val="00E3029D"/>
    <w:rsid w:val="00E30453"/>
    <w:rsid w:val="00E30AD1"/>
    <w:rsid w:val="00E30D97"/>
    <w:rsid w:val="00E3106E"/>
    <w:rsid w:val="00E3151C"/>
    <w:rsid w:val="00E3159D"/>
    <w:rsid w:val="00E32085"/>
    <w:rsid w:val="00E32EF9"/>
    <w:rsid w:val="00E3370D"/>
    <w:rsid w:val="00E34716"/>
    <w:rsid w:val="00E34A30"/>
    <w:rsid w:val="00E34BBF"/>
    <w:rsid w:val="00E35605"/>
    <w:rsid w:val="00E35671"/>
    <w:rsid w:val="00E3576E"/>
    <w:rsid w:val="00E35CAD"/>
    <w:rsid w:val="00E35D5B"/>
    <w:rsid w:val="00E35FE7"/>
    <w:rsid w:val="00E3632F"/>
    <w:rsid w:val="00E36B1F"/>
    <w:rsid w:val="00E36BF2"/>
    <w:rsid w:val="00E3733B"/>
    <w:rsid w:val="00E373F0"/>
    <w:rsid w:val="00E3777A"/>
    <w:rsid w:val="00E37970"/>
    <w:rsid w:val="00E4000A"/>
    <w:rsid w:val="00E403A3"/>
    <w:rsid w:val="00E404E3"/>
    <w:rsid w:val="00E405D3"/>
    <w:rsid w:val="00E40BB2"/>
    <w:rsid w:val="00E42352"/>
    <w:rsid w:val="00E4281C"/>
    <w:rsid w:val="00E42CA9"/>
    <w:rsid w:val="00E43285"/>
    <w:rsid w:val="00E43769"/>
    <w:rsid w:val="00E438EF"/>
    <w:rsid w:val="00E439E3"/>
    <w:rsid w:val="00E43A57"/>
    <w:rsid w:val="00E43D6D"/>
    <w:rsid w:val="00E43F58"/>
    <w:rsid w:val="00E44212"/>
    <w:rsid w:val="00E44635"/>
    <w:rsid w:val="00E44A1D"/>
    <w:rsid w:val="00E45268"/>
    <w:rsid w:val="00E4546F"/>
    <w:rsid w:val="00E4574E"/>
    <w:rsid w:val="00E459AD"/>
    <w:rsid w:val="00E45B51"/>
    <w:rsid w:val="00E45D87"/>
    <w:rsid w:val="00E466B3"/>
    <w:rsid w:val="00E46D54"/>
    <w:rsid w:val="00E5014D"/>
    <w:rsid w:val="00E50748"/>
    <w:rsid w:val="00E507BA"/>
    <w:rsid w:val="00E50B7E"/>
    <w:rsid w:val="00E50D0E"/>
    <w:rsid w:val="00E50FFD"/>
    <w:rsid w:val="00E513CE"/>
    <w:rsid w:val="00E513ED"/>
    <w:rsid w:val="00E515FE"/>
    <w:rsid w:val="00E525AF"/>
    <w:rsid w:val="00E527CC"/>
    <w:rsid w:val="00E52BC3"/>
    <w:rsid w:val="00E530C0"/>
    <w:rsid w:val="00E535AB"/>
    <w:rsid w:val="00E5366E"/>
    <w:rsid w:val="00E53747"/>
    <w:rsid w:val="00E53C81"/>
    <w:rsid w:val="00E53D92"/>
    <w:rsid w:val="00E544D9"/>
    <w:rsid w:val="00E546B6"/>
    <w:rsid w:val="00E549F9"/>
    <w:rsid w:val="00E55298"/>
    <w:rsid w:val="00E552BF"/>
    <w:rsid w:val="00E55524"/>
    <w:rsid w:val="00E55B43"/>
    <w:rsid w:val="00E55B83"/>
    <w:rsid w:val="00E564B4"/>
    <w:rsid w:val="00E564E8"/>
    <w:rsid w:val="00E567D2"/>
    <w:rsid w:val="00E57317"/>
    <w:rsid w:val="00E57386"/>
    <w:rsid w:val="00E574F5"/>
    <w:rsid w:val="00E57653"/>
    <w:rsid w:val="00E579C8"/>
    <w:rsid w:val="00E57C5F"/>
    <w:rsid w:val="00E57E4B"/>
    <w:rsid w:val="00E6036E"/>
    <w:rsid w:val="00E604F3"/>
    <w:rsid w:val="00E6059A"/>
    <w:rsid w:val="00E605D4"/>
    <w:rsid w:val="00E60930"/>
    <w:rsid w:val="00E61155"/>
    <w:rsid w:val="00E612A7"/>
    <w:rsid w:val="00E618FD"/>
    <w:rsid w:val="00E61FED"/>
    <w:rsid w:val="00E62C7C"/>
    <w:rsid w:val="00E62FE3"/>
    <w:rsid w:val="00E64026"/>
    <w:rsid w:val="00E64A08"/>
    <w:rsid w:val="00E655AD"/>
    <w:rsid w:val="00E655EC"/>
    <w:rsid w:val="00E674FA"/>
    <w:rsid w:val="00E67968"/>
    <w:rsid w:val="00E67B1C"/>
    <w:rsid w:val="00E67DBA"/>
    <w:rsid w:val="00E6F341"/>
    <w:rsid w:val="00E7121B"/>
    <w:rsid w:val="00E71638"/>
    <w:rsid w:val="00E71824"/>
    <w:rsid w:val="00E71B27"/>
    <w:rsid w:val="00E7282D"/>
    <w:rsid w:val="00E72DBB"/>
    <w:rsid w:val="00E7343D"/>
    <w:rsid w:val="00E73624"/>
    <w:rsid w:val="00E73A59"/>
    <w:rsid w:val="00E73D29"/>
    <w:rsid w:val="00E74B9B"/>
    <w:rsid w:val="00E751FE"/>
    <w:rsid w:val="00E75911"/>
    <w:rsid w:val="00E75EED"/>
    <w:rsid w:val="00E76459"/>
    <w:rsid w:val="00E764B9"/>
    <w:rsid w:val="00E772E5"/>
    <w:rsid w:val="00E77421"/>
    <w:rsid w:val="00E80083"/>
    <w:rsid w:val="00E803AD"/>
    <w:rsid w:val="00E81025"/>
    <w:rsid w:val="00E8134B"/>
    <w:rsid w:val="00E8187B"/>
    <w:rsid w:val="00E822E2"/>
    <w:rsid w:val="00E82C7C"/>
    <w:rsid w:val="00E830B6"/>
    <w:rsid w:val="00E83476"/>
    <w:rsid w:val="00E839F8"/>
    <w:rsid w:val="00E84146"/>
    <w:rsid w:val="00E8415E"/>
    <w:rsid w:val="00E84738"/>
    <w:rsid w:val="00E849DB"/>
    <w:rsid w:val="00E84AA3"/>
    <w:rsid w:val="00E850AF"/>
    <w:rsid w:val="00E8564F"/>
    <w:rsid w:val="00E85F29"/>
    <w:rsid w:val="00E8695B"/>
    <w:rsid w:val="00E86B4F"/>
    <w:rsid w:val="00E87712"/>
    <w:rsid w:val="00E909DD"/>
    <w:rsid w:val="00E90C55"/>
    <w:rsid w:val="00E9137B"/>
    <w:rsid w:val="00E923B7"/>
    <w:rsid w:val="00E9358E"/>
    <w:rsid w:val="00E937BF"/>
    <w:rsid w:val="00E9542C"/>
    <w:rsid w:val="00E95709"/>
    <w:rsid w:val="00E958C2"/>
    <w:rsid w:val="00E95FB3"/>
    <w:rsid w:val="00E960D5"/>
    <w:rsid w:val="00E96370"/>
    <w:rsid w:val="00E96885"/>
    <w:rsid w:val="00E96B0E"/>
    <w:rsid w:val="00E972E9"/>
    <w:rsid w:val="00E976FD"/>
    <w:rsid w:val="00E97DC0"/>
    <w:rsid w:val="00EA066B"/>
    <w:rsid w:val="00EA074B"/>
    <w:rsid w:val="00EA0B9A"/>
    <w:rsid w:val="00EA0F4F"/>
    <w:rsid w:val="00EA11D3"/>
    <w:rsid w:val="00EA138E"/>
    <w:rsid w:val="00EA1AC9"/>
    <w:rsid w:val="00EA1B7F"/>
    <w:rsid w:val="00EA2679"/>
    <w:rsid w:val="00EA33AB"/>
    <w:rsid w:val="00EA3CEB"/>
    <w:rsid w:val="00EA3E23"/>
    <w:rsid w:val="00EA3F28"/>
    <w:rsid w:val="00EA4761"/>
    <w:rsid w:val="00EA4D35"/>
    <w:rsid w:val="00EA53C1"/>
    <w:rsid w:val="00EA5733"/>
    <w:rsid w:val="00EA5F75"/>
    <w:rsid w:val="00EA73DC"/>
    <w:rsid w:val="00EB0601"/>
    <w:rsid w:val="00EB0D8C"/>
    <w:rsid w:val="00EB0E1D"/>
    <w:rsid w:val="00EB0E5C"/>
    <w:rsid w:val="00EB11F1"/>
    <w:rsid w:val="00EB16ED"/>
    <w:rsid w:val="00EB1AF4"/>
    <w:rsid w:val="00EB209B"/>
    <w:rsid w:val="00EB3686"/>
    <w:rsid w:val="00EB380E"/>
    <w:rsid w:val="00EB3A11"/>
    <w:rsid w:val="00EB4291"/>
    <w:rsid w:val="00EB44B5"/>
    <w:rsid w:val="00EB45C3"/>
    <w:rsid w:val="00EB4BE8"/>
    <w:rsid w:val="00EB5149"/>
    <w:rsid w:val="00EB52A1"/>
    <w:rsid w:val="00EB569E"/>
    <w:rsid w:val="00EB6650"/>
    <w:rsid w:val="00EB683A"/>
    <w:rsid w:val="00EB6860"/>
    <w:rsid w:val="00EB6DB1"/>
    <w:rsid w:val="00EB740D"/>
    <w:rsid w:val="00EB7765"/>
    <w:rsid w:val="00EB7E45"/>
    <w:rsid w:val="00EC03F0"/>
    <w:rsid w:val="00EC0513"/>
    <w:rsid w:val="00EC0A3B"/>
    <w:rsid w:val="00EC14B6"/>
    <w:rsid w:val="00EC1FF6"/>
    <w:rsid w:val="00EC2B98"/>
    <w:rsid w:val="00EC2C3D"/>
    <w:rsid w:val="00EC2F83"/>
    <w:rsid w:val="00EC33AA"/>
    <w:rsid w:val="00EC3BE4"/>
    <w:rsid w:val="00EC4DF1"/>
    <w:rsid w:val="00EC5032"/>
    <w:rsid w:val="00EC54E9"/>
    <w:rsid w:val="00EC5730"/>
    <w:rsid w:val="00EC5D14"/>
    <w:rsid w:val="00EC6700"/>
    <w:rsid w:val="00EC6790"/>
    <w:rsid w:val="00EC68DB"/>
    <w:rsid w:val="00EC69F0"/>
    <w:rsid w:val="00EC7944"/>
    <w:rsid w:val="00EC7C41"/>
    <w:rsid w:val="00ED001E"/>
    <w:rsid w:val="00ED0336"/>
    <w:rsid w:val="00ED04B1"/>
    <w:rsid w:val="00ED0BA6"/>
    <w:rsid w:val="00ED0F69"/>
    <w:rsid w:val="00ED140E"/>
    <w:rsid w:val="00ED18A0"/>
    <w:rsid w:val="00ED197B"/>
    <w:rsid w:val="00ED1B13"/>
    <w:rsid w:val="00ED2235"/>
    <w:rsid w:val="00ED302D"/>
    <w:rsid w:val="00ED3793"/>
    <w:rsid w:val="00ED42CA"/>
    <w:rsid w:val="00ED4929"/>
    <w:rsid w:val="00ED4D03"/>
    <w:rsid w:val="00ED50B7"/>
    <w:rsid w:val="00ED51E6"/>
    <w:rsid w:val="00ED5651"/>
    <w:rsid w:val="00ED5709"/>
    <w:rsid w:val="00ED6514"/>
    <w:rsid w:val="00ED7062"/>
    <w:rsid w:val="00ED7282"/>
    <w:rsid w:val="00ED75F4"/>
    <w:rsid w:val="00EE03E9"/>
    <w:rsid w:val="00EE09EF"/>
    <w:rsid w:val="00EE10C2"/>
    <w:rsid w:val="00EE1154"/>
    <w:rsid w:val="00EE18A7"/>
    <w:rsid w:val="00EE1EFD"/>
    <w:rsid w:val="00EE25AC"/>
    <w:rsid w:val="00EE25C2"/>
    <w:rsid w:val="00EE408C"/>
    <w:rsid w:val="00EE4111"/>
    <w:rsid w:val="00EE4A34"/>
    <w:rsid w:val="00EE570F"/>
    <w:rsid w:val="00EE57BB"/>
    <w:rsid w:val="00EE643B"/>
    <w:rsid w:val="00EE64FA"/>
    <w:rsid w:val="00EE6638"/>
    <w:rsid w:val="00EE67C9"/>
    <w:rsid w:val="00EE6A25"/>
    <w:rsid w:val="00EE6C7B"/>
    <w:rsid w:val="00EE6D40"/>
    <w:rsid w:val="00EE77C8"/>
    <w:rsid w:val="00EE7C85"/>
    <w:rsid w:val="00EE7D71"/>
    <w:rsid w:val="00EE7EB0"/>
    <w:rsid w:val="00EE7FCA"/>
    <w:rsid w:val="00EF011B"/>
    <w:rsid w:val="00EF0E6B"/>
    <w:rsid w:val="00EF0EB5"/>
    <w:rsid w:val="00EF1400"/>
    <w:rsid w:val="00EF19D1"/>
    <w:rsid w:val="00EF1A66"/>
    <w:rsid w:val="00EF1BD8"/>
    <w:rsid w:val="00EF2BAE"/>
    <w:rsid w:val="00EF2E9B"/>
    <w:rsid w:val="00EF3240"/>
    <w:rsid w:val="00EF421A"/>
    <w:rsid w:val="00EF54CD"/>
    <w:rsid w:val="00EF55F5"/>
    <w:rsid w:val="00EF58E9"/>
    <w:rsid w:val="00EF5A97"/>
    <w:rsid w:val="00EF5C95"/>
    <w:rsid w:val="00EF60A6"/>
    <w:rsid w:val="00EF62FB"/>
    <w:rsid w:val="00EF6730"/>
    <w:rsid w:val="00EF6782"/>
    <w:rsid w:val="00EF6B0D"/>
    <w:rsid w:val="00EF6D05"/>
    <w:rsid w:val="00F0004E"/>
    <w:rsid w:val="00F000BF"/>
    <w:rsid w:val="00F002BF"/>
    <w:rsid w:val="00F00B2B"/>
    <w:rsid w:val="00F00C01"/>
    <w:rsid w:val="00F01934"/>
    <w:rsid w:val="00F01B39"/>
    <w:rsid w:val="00F01FDF"/>
    <w:rsid w:val="00F025B6"/>
    <w:rsid w:val="00F026F1"/>
    <w:rsid w:val="00F0278B"/>
    <w:rsid w:val="00F02E53"/>
    <w:rsid w:val="00F02F87"/>
    <w:rsid w:val="00F03643"/>
    <w:rsid w:val="00F040A9"/>
    <w:rsid w:val="00F04523"/>
    <w:rsid w:val="00F046E1"/>
    <w:rsid w:val="00F04968"/>
    <w:rsid w:val="00F05046"/>
    <w:rsid w:val="00F05384"/>
    <w:rsid w:val="00F05794"/>
    <w:rsid w:val="00F058B5"/>
    <w:rsid w:val="00F05CB6"/>
    <w:rsid w:val="00F06B9F"/>
    <w:rsid w:val="00F06FDB"/>
    <w:rsid w:val="00F07F5C"/>
    <w:rsid w:val="00F10103"/>
    <w:rsid w:val="00F10131"/>
    <w:rsid w:val="00F10BF9"/>
    <w:rsid w:val="00F10FFF"/>
    <w:rsid w:val="00F11E14"/>
    <w:rsid w:val="00F12063"/>
    <w:rsid w:val="00F12A7E"/>
    <w:rsid w:val="00F13076"/>
    <w:rsid w:val="00F13984"/>
    <w:rsid w:val="00F13EF2"/>
    <w:rsid w:val="00F1426F"/>
    <w:rsid w:val="00F142E9"/>
    <w:rsid w:val="00F145FF"/>
    <w:rsid w:val="00F146D6"/>
    <w:rsid w:val="00F14ACD"/>
    <w:rsid w:val="00F14B42"/>
    <w:rsid w:val="00F14EC7"/>
    <w:rsid w:val="00F14F82"/>
    <w:rsid w:val="00F15147"/>
    <w:rsid w:val="00F155D9"/>
    <w:rsid w:val="00F15C85"/>
    <w:rsid w:val="00F15DA8"/>
    <w:rsid w:val="00F1657F"/>
    <w:rsid w:val="00F16C3B"/>
    <w:rsid w:val="00F16E4F"/>
    <w:rsid w:val="00F170AA"/>
    <w:rsid w:val="00F17272"/>
    <w:rsid w:val="00F1799A"/>
    <w:rsid w:val="00F17E11"/>
    <w:rsid w:val="00F2083A"/>
    <w:rsid w:val="00F20B83"/>
    <w:rsid w:val="00F21394"/>
    <w:rsid w:val="00F218C4"/>
    <w:rsid w:val="00F21D91"/>
    <w:rsid w:val="00F21F7B"/>
    <w:rsid w:val="00F2231D"/>
    <w:rsid w:val="00F22584"/>
    <w:rsid w:val="00F225CD"/>
    <w:rsid w:val="00F22884"/>
    <w:rsid w:val="00F239BA"/>
    <w:rsid w:val="00F23DAD"/>
    <w:rsid w:val="00F246F9"/>
    <w:rsid w:val="00F24723"/>
    <w:rsid w:val="00F25299"/>
    <w:rsid w:val="00F273F5"/>
    <w:rsid w:val="00F27719"/>
    <w:rsid w:val="00F277F8"/>
    <w:rsid w:val="00F279DD"/>
    <w:rsid w:val="00F27B93"/>
    <w:rsid w:val="00F27DC9"/>
    <w:rsid w:val="00F309C1"/>
    <w:rsid w:val="00F31031"/>
    <w:rsid w:val="00F3149D"/>
    <w:rsid w:val="00F31897"/>
    <w:rsid w:val="00F320A3"/>
    <w:rsid w:val="00F3325C"/>
    <w:rsid w:val="00F33A60"/>
    <w:rsid w:val="00F33D1E"/>
    <w:rsid w:val="00F34AFE"/>
    <w:rsid w:val="00F35178"/>
    <w:rsid w:val="00F35A7E"/>
    <w:rsid w:val="00F35BAF"/>
    <w:rsid w:val="00F35BB0"/>
    <w:rsid w:val="00F36238"/>
    <w:rsid w:val="00F370AA"/>
    <w:rsid w:val="00F3715C"/>
    <w:rsid w:val="00F37166"/>
    <w:rsid w:val="00F40417"/>
    <w:rsid w:val="00F40962"/>
    <w:rsid w:val="00F40AA2"/>
    <w:rsid w:val="00F41181"/>
    <w:rsid w:val="00F41D09"/>
    <w:rsid w:val="00F41D31"/>
    <w:rsid w:val="00F42E25"/>
    <w:rsid w:val="00F437FB"/>
    <w:rsid w:val="00F44043"/>
    <w:rsid w:val="00F445FE"/>
    <w:rsid w:val="00F45C91"/>
    <w:rsid w:val="00F45DAB"/>
    <w:rsid w:val="00F4634C"/>
    <w:rsid w:val="00F46C7A"/>
    <w:rsid w:val="00F46FDC"/>
    <w:rsid w:val="00F4701B"/>
    <w:rsid w:val="00F4761F"/>
    <w:rsid w:val="00F47A30"/>
    <w:rsid w:val="00F47C3A"/>
    <w:rsid w:val="00F47E4D"/>
    <w:rsid w:val="00F500B2"/>
    <w:rsid w:val="00F50352"/>
    <w:rsid w:val="00F503ED"/>
    <w:rsid w:val="00F50DB0"/>
    <w:rsid w:val="00F50F9B"/>
    <w:rsid w:val="00F520FD"/>
    <w:rsid w:val="00F5235E"/>
    <w:rsid w:val="00F52812"/>
    <w:rsid w:val="00F53D47"/>
    <w:rsid w:val="00F53EDE"/>
    <w:rsid w:val="00F543D0"/>
    <w:rsid w:val="00F5468E"/>
    <w:rsid w:val="00F54A40"/>
    <w:rsid w:val="00F54F2A"/>
    <w:rsid w:val="00F54F2E"/>
    <w:rsid w:val="00F5501D"/>
    <w:rsid w:val="00F552A8"/>
    <w:rsid w:val="00F55B05"/>
    <w:rsid w:val="00F55DCD"/>
    <w:rsid w:val="00F573A6"/>
    <w:rsid w:val="00F57742"/>
    <w:rsid w:val="00F57F84"/>
    <w:rsid w:val="00F6037E"/>
    <w:rsid w:val="00F62747"/>
    <w:rsid w:val="00F628E6"/>
    <w:rsid w:val="00F63751"/>
    <w:rsid w:val="00F63AF4"/>
    <w:rsid w:val="00F63F21"/>
    <w:rsid w:val="00F63FFE"/>
    <w:rsid w:val="00F65316"/>
    <w:rsid w:val="00F657B7"/>
    <w:rsid w:val="00F65985"/>
    <w:rsid w:val="00F65A76"/>
    <w:rsid w:val="00F65B24"/>
    <w:rsid w:val="00F660CE"/>
    <w:rsid w:val="00F66115"/>
    <w:rsid w:val="00F6643E"/>
    <w:rsid w:val="00F67251"/>
    <w:rsid w:val="00F67356"/>
    <w:rsid w:val="00F67876"/>
    <w:rsid w:val="00F67997"/>
    <w:rsid w:val="00F7008D"/>
    <w:rsid w:val="00F70699"/>
    <w:rsid w:val="00F707AE"/>
    <w:rsid w:val="00F707B3"/>
    <w:rsid w:val="00F708E1"/>
    <w:rsid w:val="00F70F59"/>
    <w:rsid w:val="00F7131A"/>
    <w:rsid w:val="00F7169C"/>
    <w:rsid w:val="00F7199D"/>
    <w:rsid w:val="00F71A1F"/>
    <w:rsid w:val="00F71DF7"/>
    <w:rsid w:val="00F7295A"/>
    <w:rsid w:val="00F72A47"/>
    <w:rsid w:val="00F73257"/>
    <w:rsid w:val="00F7356D"/>
    <w:rsid w:val="00F73E23"/>
    <w:rsid w:val="00F7424B"/>
    <w:rsid w:val="00F74DAE"/>
    <w:rsid w:val="00F752C0"/>
    <w:rsid w:val="00F75701"/>
    <w:rsid w:val="00F75BF7"/>
    <w:rsid w:val="00F75EB7"/>
    <w:rsid w:val="00F76201"/>
    <w:rsid w:val="00F76229"/>
    <w:rsid w:val="00F76B22"/>
    <w:rsid w:val="00F76E55"/>
    <w:rsid w:val="00F76E65"/>
    <w:rsid w:val="00F772C4"/>
    <w:rsid w:val="00F779F9"/>
    <w:rsid w:val="00F803DD"/>
    <w:rsid w:val="00F80477"/>
    <w:rsid w:val="00F807D9"/>
    <w:rsid w:val="00F8096F"/>
    <w:rsid w:val="00F809CE"/>
    <w:rsid w:val="00F80AC4"/>
    <w:rsid w:val="00F811AA"/>
    <w:rsid w:val="00F812D5"/>
    <w:rsid w:val="00F81538"/>
    <w:rsid w:val="00F8174A"/>
    <w:rsid w:val="00F818B6"/>
    <w:rsid w:val="00F81917"/>
    <w:rsid w:val="00F81BD1"/>
    <w:rsid w:val="00F82213"/>
    <w:rsid w:val="00F8244E"/>
    <w:rsid w:val="00F82463"/>
    <w:rsid w:val="00F83200"/>
    <w:rsid w:val="00F83BAD"/>
    <w:rsid w:val="00F83D06"/>
    <w:rsid w:val="00F844BF"/>
    <w:rsid w:val="00F847F1"/>
    <w:rsid w:val="00F84D35"/>
    <w:rsid w:val="00F84E57"/>
    <w:rsid w:val="00F84F81"/>
    <w:rsid w:val="00F8598D"/>
    <w:rsid w:val="00F85B23"/>
    <w:rsid w:val="00F860F4"/>
    <w:rsid w:val="00F86217"/>
    <w:rsid w:val="00F86BC2"/>
    <w:rsid w:val="00F86D4A"/>
    <w:rsid w:val="00F86D98"/>
    <w:rsid w:val="00F872E5"/>
    <w:rsid w:val="00F874A4"/>
    <w:rsid w:val="00F87B64"/>
    <w:rsid w:val="00F87C4A"/>
    <w:rsid w:val="00F87D55"/>
    <w:rsid w:val="00F90907"/>
    <w:rsid w:val="00F90A11"/>
    <w:rsid w:val="00F90B6A"/>
    <w:rsid w:val="00F90CAC"/>
    <w:rsid w:val="00F90DA6"/>
    <w:rsid w:val="00F91010"/>
    <w:rsid w:val="00F911B2"/>
    <w:rsid w:val="00F920F2"/>
    <w:rsid w:val="00F9261F"/>
    <w:rsid w:val="00F926D0"/>
    <w:rsid w:val="00F92774"/>
    <w:rsid w:val="00F928B6"/>
    <w:rsid w:val="00F93A03"/>
    <w:rsid w:val="00F93CF3"/>
    <w:rsid w:val="00F9425A"/>
    <w:rsid w:val="00F94E64"/>
    <w:rsid w:val="00F94F58"/>
    <w:rsid w:val="00F95110"/>
    <w:rsid w:val="00F95115"/>
    <w:rsid w:val="00F954F5"/>
    <w:rsid w:val="00F9558B"/>
    <w:rsid w:val="00F958D7"/>
    <w:rsid w:val="00F95B2A"/>
    <w:rsid w:val="00F96041"/>
    <w:rsid w:val="00F964AF"/>
    <w:rsid w:val="00F96DF6"/>
    <w:rsid w:val="00F96F50"/>
    <w:rsid w:val="00F97269"/>
    <w:rsid w:val="00F97571"/>
    <w:rsid w:val="00F97F96"/>
    <w:rsid w:val="00FA062C"/>
    <w:rsid w:val="00FA07D5"/>
    <w:rsid w:val="00FA0BDA"/>
    <w:rsid w:val="00FA0DEC"/>
    <w:rsid w:val="00FA0E54"/>
    <w:rsid w:val="00FA136C"/>
    <w:rsid w:val="00FA15E9"/>
    <w:rsid w:val="00FA19C9"/>
    <w:rsid w:val="00FA1ABA"/>
    <w:rsid w:val="00FA1BA2"/>
    <w:rsid w:val="00FA1EA4"/>
    <w:rsid w:val="00FA29D2"/>
    <w:rsid w:val="00FA29DC"/>
    <w:rsid w:val="00FA2A33"/>
    <w:rsid w:val="00FA2B15"/>
    <w:rsid w:val="00FA2DFB"/>
    <w:rsid w:val="00FA34E6"/>
    <w:rsid w:val="00FA3883"/>
    <w:rsid w:val="00FA39B3"/>
    <w:rsid w:val="00FA39C9"/>
    <w:rsid w:val="00FA3A55"/>
    <w:rsid w:val="00FA3BA0"/>
    <w:rsid w:val="00FA3D67"/>
    <w:rsid w:val="00FA3DDE"/>
    <w:rsid w:val="00FA47A2"/>
    <w:rsid w:val="00FA4C2B"/>
    <w:rsid w:val="00FA4C5A"/>
    <w:rsid w:val="00FA502A"/>
    <w:rsid w:val="00FA584F"/>
    <w:rsid w:val="00FA6DD6"/>
    <w:rsid w:val="00FA6F7F"/>
    <w:rsid w:val="00FA70F0"/>
    <w:rsid w:val="00FA71A5"/>
    <w:rsid w:val="00FA761C"/>
    <w:rsid w:val="00FB0854"/>
    <w:rsid w:val="00FB0B8B"/>
    <w:rsid w:val="00FB10CF"/>
    <w:rsid w:val="00FB1489"/>
    <w:rsid w:val="00FB15F7"/>
    <w:rsid w:val="00FB1601"/>
    <w:rsid w:val="00FB1640"/>
    <w:rsid w:val="00FB22F7"/>
    <w:rsid w:val="00FB2633"/>
    <w:rsid w:val="00FB2A4C"/>
    <w:rsid w:val="00FB2D51"/>
    <w:rsid w:val="00FB37B6"/>
    <w:rsid w:val="00FB4E7A"/>
    <w:rsid w:val="00FB52AF"/>
    <w:rsid w:val="00FB5BDB"/>
    <w:rsid w:val="00FB5D4F"/>
    <w:rsid w:val="00FB6F70"/>
    <w:rsid w:val="00FB7440"/>
    <w:rsid w:val="00FC057B"/>
    <w:rsid w:val="00FC076C"/>
    <w:rsid w:val="00FC07BB"/>
    <w:rsid w:val="00FC0CD9"/>
    <w:rsid w:val="00FC10A8"/>
    <w:rsid w:val="00FC1242"/>
    <w:rsid w:val="00FC27B9"/>
    <w:rsid w:val="00FC27BF"/>
    <w:rsid w:val="00FC2AE4"/>
    <w:rsid w:val="00FC2C0B"/>
    <w:rsid w:val="00FC3940"/>
    <w:rsid w:val="00FC3AC2"/>
    <w:rsid w:val="00FC3D2E"/>
    <w:rsid w:val="00FC3E55"/>
    <w:rsid w:val="00FC4176"/>
    <w:rsid w:val="00FC41B8"/>
    <w:rsid w:val="00FC41C5"/>
    <w:rsid w:val="00FC44C3"/>
    <w:rsid w:val="00FC4F31"/>
    <w:rsid w:val="00FC5E6D"/>
    <w:rsid w:val="00FC632F"/>
    <w:rsid w:val="00FC63E2"/>
    <w:rsid w:val="00FC6856"/>
    <w:rsid w:val="00FC70AE"/>
    <w:rsid w:val="00FC7336"/>
    <w:rsid w:val="00FC7410"/>
    <w:rsid w:val="00FC76B3"/>
    <w:rsid w:val="00FC7B2C"/>
    <w:rsid w:val="00FC7CD9"/>
    <w:rsid w:val="00FD0334"/>
    <w:rsid w:val="00FD03C2"/>
    <w:rsid w:val="00FD0A25"/>
    <w:rsid w:val="00FD2100"/>
    <w:rsid w:val="00FD2A1E"/>
    <w:rsid w:val="00FD2E49"/>
    <w:rsid w:val="00FD2F5C"/>
    <w:rsid w:val="00FD3034"/>
    <w:rsid w:val="00FD3CCC"/>
    <w:rsid w:val="00FD4557"/>
    <w:rsid w:val="00FD46AC"/>
    <w:rsid w:val="00FD4813"/>
    <w:rsid w:val="00FD4877"/>
    <w:rsid w:val="00FD4EFD"/>
    <w:rsid w:val="00FD514A"/>
    <w:rsid w:val="00FD5A3D"/>
    <w:rsid w:val="00FD5A8D"/>
    <w:rsid w:val="00FD5EDE"/>
    <w:rsid w:val="00FD663C"/>
    <w:rsid w:val="00FD6924"/>
    <w:rsid w:val="00FD6FE6"/>
    <w:rsid w:val="00FD7108"/>
    <w:rsid w:val="00FD7B7B"/>
    <w:rsid w:val="00FE0120"/>
    <w:rsid w:val="00FE0646"/>
    <w:rsid w:val="00FE08D9"/>
    <w:rsid w:val="00FE10C3"/>
    <w:rsid w:val="00FE1117"/>
    <w:rsid w:val="00FE11B1"/>
    <w:rsid w:val="00FE1EA5"/>
    <w:rsid w:val="00FE2862"/>
    <w:rsid w:val="00FE2C38"/>
    <w:rsid w:val="00FE380E"/>
    <w:rsid w:val="00FE398C"/>
    <w:rsid w:val="00FE3E96"/>
    <w:rsid w:val="00FE42B1"/>
    <w:rsid w:val="00FE43E3"/>
    <w:rsid w:val="00FE4996"/>
    <w:rsid w:val="00FE4AF4"/>
    <w:rsid w:val="00FE55DC"/>
    <w:rsid w:val="00FE5B3F"/>
    <w:rsid w:val="00FE5BFA"/>
    <w:rsid w:val="00FE5FBC"/>
    <w:rsid w:val="00FE5FEE"/>
    <w:rsid w:val="00FE6191"/>
    <w:rsid w:val="00FE66EB"/>
    <w:rsid w:val="00FE6BD9"/>
    <w:rsid w:val="00FE6ED0"/>
    <w:rsid w:val="00FE70D9"/>
    <w:rsid w:val="00FE71AE"/>
    <w:rsid w:val="00FE7BD3"/>
    <w:rsid w:val="00FF012D"/>
    <w:rsid w:val="00FF08FE"/>
    <w:rsid w:val="00FF0D71"/>
    <w:rsid w:val="00FF1034"/>
    <w:rsid w:val="00FF11CA"/>
    <w:rsid w:val="00FF1274"/>
    <w:rsid w:val="00FF2725"/>
    <w:rsid w:val="00FF2752"/>
    <w:rsid w:val="00FF2C21"/>
    <w:rsid w:val="00FF2E86"/>
    <w:rsid w:val="00FF32BF"/>
    <w:rsid w:val="00FF519D"/>
    <w:rsid w:val="00FF5812"/>
    <w:rsid w:val="00FF609E"/>
    <w:rsid w:val="00FF6163"/>
    <w:rsid w:val="00FF6549"/>
    <w:rsid w:val="01115754"/>
    <w:rsid w:val="0122F2AE"/>
    <w:rsid w:val="012AF39B"/>
    <w:rsid w:val="01317153"/>
    <w:rsid w:val="014BCC2F"/>
    <w:rsid w:val="015126E6"/>
    <w:rsid w:val="01546A4B"/>
    <w:rsid w:val="015C5C48"/>
    <w:rsid w:val="0163E633"/>
    <w:rsid w:val="01641D99"/>
    <w:rsid w:val="016B64CB"/>
    <w:rsid w:val="016DD864"/>
    <w:rsid w:val="017B75EF"/>
    <w:rsid w:val="0180D8DA"/>
    <w:rsid w:val="0188A2C7"/>
    <w:rsid w:val="01977FDE"/>
    <w:rsid w:val="01A1CB24"/>
    <w:rsid w:val="01A79A22"/>
    <w:rsid w:val="01AD97FA"/>
    <w:rsid w:val="01BB2FE3"/>
    <w:rsid w:val="01BC04D1"/>
    <w:rsid w:val="01BFE34D"/>
    <w:rsid w:val="01C71763"/>
    <w:rsid w:val="01CD4DDE"/>
    <w:rsid w:val="01D70B87"/>
    <w:rsid w:val="01DCD90F"/>
    <w:rsid w:val="01E59B49"/>
    <w:rsid w:val="01EAF3EE"/>
    <w:rsid w:val="01EBE922"/>
    <w:rsid w:val="01EE4FBE"/>
    <w:rsid w:val="01EFE92A"/>
    <w:rsid w:val="01F6F61A"/>
    <w:rsid w:val="02021A92"/>
    <w:rsid w:val="021BE9E5"/>
    <w:rsid w:val="0221B77A"/>
    <w:rsid w:val="0227EAC5"/>
    <w:rsid w:val="023E7AC5"/>
    <w:rsid w:val="02477BD3"/>
    <w:rsid w:val="024B5210"/>
    <w:rsid w:val="024F5C7E"/>
    <w:rsid w:val="0251D5B2"/>
    <w:rsid w:val="0259DBB2"/>
    <w:rsid w:val="02723C20"/>
    <w:rsid w:val="02874396"/>
    <w:rsid w:val="028EF4F7"/>
    <w:rsid w:val="02903304"/>
    <w:rsid w:val="029394B7"/>
    <w:rsid w:val="0297F322"/>
    <w:rsid w:val="02A28508"/>
    <w:rsid w:val="02B7C53A"/>
    <w:rsid w:val="02B81FFE"/>
    <w:rsid w:val="02C5B9B5"/>
    <w:rsid w:val="02C9535C"/>
    <w:rsid w:val="02D668E1"/>
    <w:rsid w:val="02DDCCDE"/>
    <w:rsid w:val="02E2CB87"/>
    <w:rsid w:val="02F3A747"/>
    <w:rsid w:val="0309A564"/>
    <w:rsid w:val="030E2FB5"/>
    <w:rsid w:val="030F6025"/>
    <w:rsid w:val="031B9215"/>
    <w:rsid w:val="0324E689"/>
    <w:rsid w:val="0345EE08"/>
    <w:rsid w:val="034DADA4"/>
    <w:rsid w:val="0352D9A7"/>
    <w:rsid w:val="0354C98F"/>
    <w:rsid w:val="03554497"/>
    <w:rsid w:val="03573F3E"/>
    <w:rsid w:val="038DA75E"/>
    <w:rsid w:val="03916F44"/>
    <w:rsid w:val="039E5217"/>
    <w:rsid w:val="03A32F7D"/>
    <w:rsid w:val="03AEB561"/>
    <w:rsid w:val="03B4A6A9"/>
    <w:rsid w:val="03B60F4B"/>
    <w:rsid w:val="03B637FA"/>
    <w:rsid w:val="03BFCB71"/>
    <w:rsid w:val="03CC70FB"/>
    <w:rsid w:val="03D415DB"/>
    <w:rsid w:val="03E0F224"/>
    <w:rsid w:val="03E17199"/>
    <w:rsid w:val="03E33D1A"/>
    <w:rsid w:val="03EB5F6C"/>
    <w:rsid w:val="03ED9679"/>
    <w:rsid w:val="03F760B8"/>
    <w:rsid w:val="04007422"/>
    <w:rsid w:val="0404D8C3"/>
    <w:rsid w:val="04080B1A"/>
    <w:rsid w:val="04137415"/>
    <w:rsid w:val="041DA134"/>
    <w:rsid w:val="0420B8B4"/>
    <w:rsid w:val="0421AB1F"/>
    <w:rsid w:val="0423A42E"/>
    <w:rsid w:val="0426BE80"/>
    <w:rsid w:val="043A7A51"/>
    <w:rsid w:val="043AD416"/>
    <w:rsid w:val="043FEF23"/>
    <w:rsid w:val="04435EC6"/>
    <w:rsid w:val="044FB2AC"/>
    <w:rsid w:val="0453A71D"/>
    <w:rsid w:val="045E0F27"/>
    <w:rsid w:val="0466C572"/>
    <w:rsid w:val="046B3AB5"/>
    <w:rsid w:val="047BD8F4"/>
    <w:rsid w:val="047D4C0B"/>
    <w:rsid w:val="047E06B6"/>
    <w:rsid w:val="048696B1"/>
    <w:rsid w:val="04999F57"/>
    <w:rsid w:val="049F27B6"/>
    <w:rsid w:val="04B586A2"/>
    <w:rsid w:val="04C16548"/>
    <w:rsid w:val="04E0EBC0"/>
    <w:rsid w:val="04E47E0A"/>
    <w:rsid w:val="04E97FF3"/>
    <w:rsid w:val="0502FE60"/>
    <w:rsid w:val="05039077"/>
    <w:rsid w:val="0508C316"/>
    <w:rsid w:val="050C8FE5"/>
    <w:rsid w:val="05156630"/>
    <w:rsid w:val="0517EFDA"/>
    <w:rsid w:val="051916CA"/>
    <w:rsid w:val="051935BB"/>
    <w:rsid w:val="05298B34"/>
    <w:rsid w:val="0531F04A"/>
    <w:rsid w:val="0537698D"/>
    <w:rsid w:val="0538AA40"/>
    <w:rsid w:val="053E67A6"/>
    <w:rsid w:val="053E99A7"/>
    <w:rsid w:val="053FE324"/>
    <w:rsid w:val="0540A5FB"/>
    <w:rsid w:val="0549BC91"/>
    <w:rsid w:val="0549D5B6"/>
    <w:rsid w:val="054DE59F"/>
    <w:rsid w:val="0553ECF5"/>
    <w:rsid w:val="055C8E7B"/>
    <w:rsid w:val="05663DD0"/>
    <w:rsid w:val="056BB104"/>
    <w:rsid w:val="056E6AEF"/>
    <w:rsid w:val="056F3595"/>
    <w:rsid w:val="057077F6"/>
    <w:rsid w:val="057117AF"/>
    <w:rsid w:val="057BCE64"/>
    <w:rsid w:val="058623FC"/>
    <w:rsid w:val="05A541BD"/>
    <w:rsid w:val="05AF9913"/>
    <w:rsid w:val="05C9E05A"/>
    <w:rsid w:val="05D4D0EB"/>
    <w:rsid w:val="05DB1359"/>
    <w:rsid w:val="05E2264F"/>
    <w:rsid w:val="05E35A01"/>
    <w:rsid w:val="05E43620"/>
    <w:rsid w:val="05F28C5A"/>
    <w:rsid w:val="06166AF5"/>
    <w:rsid w:val="06244817"/>
    <w:rsid w:val="06352B81"/>
    <w:rsid w:val="0635983E"/>
    <w:rsid w:val="063881C0"/>
    <w:rsid w:val="0639A175"/>
    <w:rsid w:val="063A050D"/>
    <w:rsid w:val="063DA787"/>
    <w:rsid w:val="06404FA8"/>
    <w:rsid w:val="064100AF"/>
    <w:rsid w:val="06460DAD"/>
    <w:rsid w:val="064D98D7"/>
    <w:rsid w:val="064E63DA"/>
    <w:rsid w:val="06577359"/>
    <w:rsid w:val="065CD3B8"/>
    <w:rsid w:val="065CDD11"/>
    <w:rsid w:val="066F53B4"/>
    <w:rsid w:val="067B2A46"/>
    <w:rsid w:val="067E1D97"/>
    <w:rsid w:val="068372CE"/>
    <w:rsid w:val="0687AE67"/>
    <w:rsid w:val="06A5D00F"/>
    <w:rsid w:val="06B9A7E6"/>
    <w:rsid w:val="06C1EA45"/>
    <w:rsid w:val="06CD6979"/>
    <w:rsid w:val="06D196CB"/>
    <w:rsid w:val="06D5DE7D"/>
    <w:rsid w:val="06E3C1B3"/>
    <w:rsid w:val="06EB0E03"/>
    <w:rsid w:val="06ED5E7E"/>
    <w:rsid w:val="06F3BB96"/>
    <w:rsid w:val="0707F331"/>
    <w:rsid w:val="070C0EDE"/>
    <w:rsid w:val="07108CFF"/>
    <w:rsid w:val="07174175"/>
    <w:rsid w:val="071A6796"/>
    <w:rsid w:val="072EB813"/>
    <w:rsid w:val="07376E66"/>
    <w:rsid w:val="07391486"/>
    <w:rsid w:val="073DAD23"/>
    <w:rsid w:val="074162D7"/>
    <w:rsid w:val="0743F8B4"/>
    <w:rsid w:val="074E39E7"/>
    <w:rsid w:val="074FC1B6"/>
    <w:rsid w:val="07519F15"/>
    <w:rsid w:val="07586792"/>
    <w:rsid w:val="075CCCA3"/>
    <w:rsid w:val="0761DADB"/>
    <w:rsid w:val="07699A09"/>
    <w:rsid w:val="076BBDC2"/>
    <w:rsid w:val="076DE602"/>
    <w:rsid w:val="07760916"/>
    <w:rsid w:val="078B20B7"/>
    <w:rsid w:val="0797695A"/>
    <w:rsid w:val="07977651"/>
    <w:rsid w:val="079BDB7C"/>
    <w:rsid w:val="079E4E2A"/>
    <w:rsid w:val="07AB9FEC"/>
    <w:rsid w:val="07AF1859"/>
    <w:rsid w:val="07B88376"/>
    <w:rsid w:val="07C0773B"/>
    <w:rsid w:val="07C13089"/>
    <w:rsid w:val="07C9DBB2"/>
    <w:rsid w:val="07CF9720"/>
    <w:rsid w:val="07D04063"/>
    <w:rsid w:val="07E0E737"/>
    <w:rsid w:val="07E80FD8"/>
    <w:rsid w:val="07EB03E5"/>
    <w:rsid w:val="07F1B371"/>
    <w:rsid w:val="07F89CF0"/>
    <w:rsid w:val="07FD8E12"/>
    <w:rsid w:val="08094823"/>
    <w:rsid w:val="080EDEC9"/>
    <w:rsid w:val="08105405"/>
    <w:rsid w:val="08176169"/>
    <w:rsid w:val="081BC1C8"/>
    <w:rsid w:val="081CD97E"/>
    <w:rsid w:val="0820F761"/>
    <w:rsid w:val="0821BAFB"/>
    <w:rsid w:val="08228042"/>
    <w:rsid w:val="0825900F"/>
    <w:rsid w:val="082E047B"/>
    <w:rsid w:val="0831ADE9"/>
    <w:rsid w:val="0840A018"/>
    <w:rsid w:val="0849737B"/>
    <w:rsid w:val="085B667A"/>
    <w:rsid w:val="0860AA80"/>
    <w:rsid w:val="086AB412"/>
    <w:rsid w:val="086CC8C1"/>
    <w:rsid w:val="08744121"/>
    <w:rsid w:val="088BCFDA"/>
    <w:rsid w:val="0890E575"/>
    <w:rsid w:val="089D5E3F"/>
    <w:rsid w:val="089FE549"/>
    <w:rsid w:val="08A285C1"/>
    <w:rsid w:val="08B4CFE4"/>
    <w:rsid w:val="08D370E2"/>
    <w:rsid w:val="08DA50A3"/>
    <w:rsid w:val="08FA172A"/>
    <w:rsid w:val="08FB0F99"/>
    <w:rsid w:val="08FB18B8"/>
    <w:rsid w:val="08FDE3FC"/>
    <w:rsid w:val="0903E3C3"/>
    <w:rsid w:val="090FACAF"/>
    <w:rsid w:val="090FC9D5"/>
    <w:rsid w:val="09187F9D"/>
    <w:rsid w:val="091BA38E"/>
    <w:rsid w:val="09239114"/>
    <w:rsid w:val="092CD628"/>
    <w:rsid w:val="09312E1F"/>
    <w:rsid w:val="09520D51"/>
    <w:rsid w:val="095D91E5"/>
    <w:rsid w:val="0967FCB2"/>
    <w:rsid w:val="0977DFC3"/>
    <w:rsid w:val="09817505"/>
    <w:rsid w:val="098E5A4A"/>
    <w:rsid w:val="099119A3"/>
    <w:rsid w:val="099584E6"/>
    <w:rsid w:val="09980EC9"/>
    <w:rsid w:val="099DF7B8"/>
    <w:rsid w:val="09C15BF8"/>
    <w:rsid w:val="09D88A53"/>
    <w:rsid w:val="09DC8478"/>
    <w:rsid w:val="09E6A6D7"/>
    <w:rsid w:val="09ED3C11"/>
    <w:rsid w:val="09F418D0"/>
    <w:rsid w:val="0A02800A"/>
    <w:rsid w:val="0A0D91DF"/>
    <w:rsid w:val="0A110876"/>
    <w:rsid w:val="0A2A600F"/>
    <w:rsid w:val="0A35A661"/>
    <w:rsid w:val="0A368DE6"/>
    <w:rsid w:val="0A424322"/>
    <w:rsid w:val="0A584556"/>
    <w:rsid w:val="0A5AAD31"/>
    <w:rsid w:val="0A6A6EFE"/>
    <w:rsid w:val="0A763E9E"/>
    <w:rsid w:val="0A94C693"/>
    <w:rsid w:val="0A974B0A"/>
    <w:rsid w:val="0A9982F7"/>
    <w:rsid w:val="0AAD8DB2"/>
    <w:rsid w:val="0AADA9D8"/>
    <w:rsid w:val="0AB04D6C"/>
    <w:rsid w:val="0AB0E3A4"/>
    <w:rsid w:val="0AB81803"/>
    <w:rsid w:val="0AB915E4"/>
    <w:rsid w:val="0AC878B7"/>
    <w:rsid w:val="0AC9B9B5"/>
    <w:rsid w:val="0ACB23DA"/>
    <w:rsid w:val="0ACD9EB7"/>
    <w:rsid w:val="0AD4BCF0"/>
    <w:rsid w:val="0AF1CB8F"/>
    <w:rsid w:val="0AFDD37F"/>
    <w:rsid w:val="0B139479"/>
    <w:rsid w:val="0B3799AF"/>
    <w:rsid w:val="0B469FF7"/>
    <w:rsid w:val="0B48C142"/>
    <w:rsid w:val="0B4EA470"/>
    <w:rsid w:val="0B55AD2C"/>
    <w:rsid w:val="0B68498C"/>
    <w:rsid w:val="0B68949B"/>
    <w:rsid w:val="0B6C457F"/>
    <w:rsid w:val="0B71C1B1"/>
    <w:rsid w:val="0B78F49F"/>
    <w:rsid w:val="0B7F3602"/>
    <w:rsid w:val="0B809334"/>
    <w:rsid w:val="0B8B1166"/>
    <w:rsid w:val="0B8CA40D"/>
    <w:rsid w:val="0B8E8C74"/>
    <w:rsid w:val="0B8F79E7"/>
    <w:rsid w:val="0B9C8129"/>
    <w:rsid w:val="0B9D412E"/>
    <w:rsid w:val="0BC93E07"/>
    <w:rsid w:val="0BDF8001"/>
    <w:rsid w:val="0BE5D11C"/>
    <w:rsid w:val="0BFD0957"/>
    <w:rsid w:val="0BFEBFBA"/>
    <w:rsid w:val="0BFF1573"/>
    <w:rsid w:val="0C0DC0A4"/>
    <w:rsid w:val="0C0F3BD7"/>
    <w:rsid w:val="0C1289BD"/>
    <w:rsid w:val="0C16260B"/>
    <w:rsid w:val="0C1A905C"/>
    <w:rsid w:val="0C2398FE"/>
    <w:rsid w:val="0C2697A9"/>
    <w:rsid w:val="0C2B5ABC"/>
    <w:rsid w:val="0C37C69A"/>
    <w:rsid w:val="0C3AC6C5"/>
    <w:rsid w:val="0C3F7F53"/>
    <w:rsid w:val="0C498251"/>
    <w:rsid w:val="0C4E2E12"/>
    <w:rsid w:val="0C4F0E52"/>
    <w:rsid w:val="0C672DCA"/>
    <w:rsid w:val="0C718720"/>
    <w:rsid w:val="0C738FF0"/>
    <w:rsid w:val="0C7765C2"/>
    <w:rsid w:val="0C7BA1C5"/>
    <w:rsid w:val="0C80F2DE"/>
    <w:rsid w:val="0C885696"/>
    <w:rsid w:val="0C8DF588"/>
    <w:rsid w:val="0C9E0C14"/>
    <w:rsid w:val="0CA074B6"/>
    <w:rsid w:val="0CA14946"/>
    <w:rsid w:val="0CAE01F1"/>
    <w:rsid w:val="0CB82137"/>
    <w:rsid w:val="0CC0233C"/>
    <w:rsid w:val="0CC42325"/>
    <w:rsid w:val="0CC6BC09"/>
    <w:rsid w:val="0CD6E437"/>
    <w:rsid w:val="0CD7F242"/>
    <w:rsid w:val="0CDA821D"/>
    <w:rsid w:val="0CE3687A"/>
    <w:rsid w:val="0CE393E4"/>
    <w:rsid w:val="0CEB82C5"/>
    <w:rsid w:val="0CEC2809"/>
    <w:rsid w:val="0CEF2F08"/>
    <w:rsid w:val="0CF02AC8"/>
    <w:rsid w:val="0CF424A1"/>
    <w:rsid w:val="0D05C71B"/>
    <w:rsid w:val="0D0672B9"/>
    <w:rsid w:val="0D0B3FB5"/>
    <w:rsid w:val="0D10E67A"/>
    <w:rsid w:val="0D11C847"/>
    <w:rsid w:val="0D1227AA"/>
    <w:rsid w:val="0D1EF1A7"/>
    <w:rsid w:val="0D2EB38C"/>
    <w:rsid w:val="0D3178A7"/>
    <w:rsid w:val="0D35BF6D"/>
    <w:rsid w:val="0D3996A3"/>
    <w:rsid w:val="0D3C652F"/>
    <w:rsid w:val="0D49021C"/>
    <w:rsid w:val="0D50231A"/>
    <w:rsid w:val="0D5342AC"/>
    <w:rsid w:val="0D565B4E"/>
    <w:rsid w:val="0D5A348F"/>
    <w:rsid w:val="0D6292BA"/>
    <w:rsid w:val="0D708F42"/>
    <w:rsid w:val="0D7B5062"/>
    <w:rsid w:val="0D828ACE"/>
    <w:rsid w:val="0D9061DE"/>
    <w:rsid w:val="0D90AA26"/>
    <w:rsid w:val="0D99E688"/>
    <w:rsid w:val="0DAD4142"/>
    <w:rsid w:val="0DB7FB5C"/>
    <w:rsid w:val="0DBBE347"/>
    <w:rsid w:val="0DBC63E0"/>
    <w:rsid w:val="0DC8CCEC"/>
    <w:rsid w:val="0DD756D7"/>
    <w:rsid w:val="0DDB05D4"/>
    <w:rsid w:val="0DEFFFA4"/>
    <w:rsid w:val="0DF1E900"/>
    <w:rsid w:val="0DF30787"/>
    <w:rsid w:val="0E0E98FE"/>
    <w:rsid w:val="0E101A94"/>
    <w:rsid w:val="0E20D166"/>
    <w:rsid w:val="0E25EE39"/>
    <w:rsid w:val="0E27E3CA"/>
    <w:rsid w:val="0E3892C0"/>
    <w:rsid w:val="0E5634AD"/>
    <w:rsid w:val="0E6C142A"/>
    <w:rsid w:val="0E7CB296"/>
    <w:rsid w:val="0E7E6A70"/>
    <w:rsid w:val="0E832BBA"/>
    <w:rsid w:val="0E922F9F"/>
    <w:rsid w:val="0E9BEBB4"/>
    <w:rsid w:val="0EB7521C"/>
    <w:rsid w:val="0EBA7B7E"/>
    <w:rsid w:val="0EBC338D"/>
    <w:rsid w:val="0ECAB2A5"/>
    <w:rsid w:val="0ECE7A86"/>
    <w:rsid w:val="0ED037DF"/>
    <w:rsid w:val="0ED421EB"/>
    <w:rsid w:val="0ED61C84"/>
    <w:rsid w:val="0ED6B8FB"/>
    <w:rsid w:val="0EDFA001"/>
    <w:rsid w:val="0EE7AE40"/>
    <w:rsid w:val="0EEE7E2B"/>
    <w:rsid w:val="0EF96AED"/>
    <w:rsid w:val="0F0D906C"/>
    <w:rsid w:val="0F1BAD10"/>
    <w:rsid w:val="0F1DFED7"/>
    <w:rsid w:val="0F20BEBA"/>
    <w:rsid w:val="0F248269"/>
    <w:rsid w:val="0F31C22C"/>
    <w:rsid w:val="0F37CFB2"/>
    <w:rsid w:val="0F3A6754"/>
    <w:rsid w:val="0F4597DA"/>
    <w:rsid w:val="0F522E20"/>
    <w:rsid w:val="0F5653A1"/>
    <w:rsid w:val="0F5857F7"/>
    <w:rsid w:val="0F5CD41B"/>
    <w:rsid w:val="0F5FE728"/>
    <w:rsid w:val="0F633966"/>
    <w:rsid w:val="0F7E80D7"/>
    <w:rsid w:val="0F85467F"/>
    <w:rsid w:val="0FA95574"/>
    <w:rsid w:val="0FB45278"/>
    <w:rsid w:val="0FB56D39"/>
    <w:rsid w:val="0FB7583E"/>
    <w:rsid w:val="0FBFFEB2"/>
    <w:rsid w:val="0FC19CF4"/>
    <w:rsid w:val="0FC39A06"/>
    <w:rsid w:val="0FE6132C"/>
    <w:rsid w:val="0FED8536"/>
    <w:rsid w:val="0FFC78F1"/>
    <w:rsid w:val="1000174E"/>
    <w:rsid w:val="1005B72F"/>
    <w:rsid w:val="10122158"/>
    <w:rsid w:val="10252439"/>
    <w:rsid w:val="102AC87E"/>
    <w:rsid w:val="1032BC01"/>
    <w:rsid w:val="1036390E"/>
    <w:rsid w:val="10380119"/>
    <w:rsid w:val="1040FF3B"/>
    <w:rsid w:val="10511765"/>
    <w:rsid w:val="1057AFC0"/>
    <w:rsid w:val="105CE846"/>
    <w:rsid w:val="1061B358"/>
    <w:rsid w:val="1067219D"/>
    <w:rsid w:val="1070A231"/>
    <w:rsid w:val="107DB962"/>
    <w:rsid w:val="107E5B33"/>
    <w:rsid w:val="1084457F"/>
    <w:rsid w:val="10874F57"/>
    <w:rsid w:val="10912A39"/>
    <w:rsid w:val="109AF32D"/>
    <w:rsid w:val="10B1B140"/>
    <w:rsid w:val="10B8A77D"/>
    <w:rsid w:val="10CA5D8A"/>
    <w:rsid w:val="10CFE2BF"/>
    <w:rsid w:val="10DCF08D"/>
    <w:rsid w:val="10DEBC7B"/>
    <w:rsid w:val="10E3EEC1"/>
    <w:rsid w:val="10F8671D"/>
    <w:rsid w:val="1100AFBA"/>
    <w:rsid w:val="110B3743"/>
    <w:rsid w:val="110C12E7"/>
    <w:rsid w:val="11127FC4"/>
    <w:rsid w:val="111A3FC4"/>
    <w:rsid w:val="111D17D7"/>
    <w:rsid w:val="11209D25"/>
    <w:rsid w:val="1125DF26"/>
    <w:rsid w:val="112C2E51"/>
    <w:rsid w:val="112D5E48"/>
    <w:rsid w:val="1134D007"/>
    <w:rsid w:val="113A7CFA"/>
    <w:rsid w:val="113C896C"/>
    <w:rsid w:val="1152DEF6"/>
    <w:rsid w:val="1154444E"/>
    <w:rsid w:val="1156195B"/>
    <w:rsid w:val="115E4610"/>
    <w:rsid w:val="115FA59A"/>
    <w:rsid w:val="1180C184"/>
    <w:rsid w:val="118EA93C"/>
    <w:rsid w:val="11975072"/>
    <w:rsid w:val="11A70C3B"/>
    <w:rsid w:val="11A77D3E"/>
    <w:rsid w:val="11AC5203"/>
    <w:rsid w:val="11ADF6E9"/>
    <w:rsid w:val="11BD708F"/>
    <w:rsid w:val="11C3DD15"/>
    <w:rsid w:val="11C59E86"/>
    <w:rsid w:val="11D66E78"/>
    <w:rsid w:val="11E4EE08"/>
    <w:rsid w:val="11E8DF20"/>
    <w:rsid w:val="11FACD06"/>
    <w:rsid w:val="1202ECB8"/>
    <w:rsid w:val="12080F7E"/>
    <w:rsid w:val="120DF5EF"/>
    <w:rsid w:val="12148407"/>
    <w:rsid w:val="1224C436"/>
    <w:rsid w:val="122D5628"/>
    <w:rsid w:val="1238C4A8"/>
    <w:rsid w:val="123BEDC0"/>
    <w:rsid w:val="124697BE"/>
    <w:rsid w:val="12503270"/>
    <w:rsid w:val="126A98FD"/>
    <w:rsid w:val="127709AC"/>
    <w:rsid w:val="129C273E"/>
    <w:rsid w:val="12A53364"/>
    <w:rsid w:val="12B0B7B8"/>
    <w:rsid w:val="12B127F5"/>
    <w:rsid w:val="12B6452F"/>
    <w:rsid w:val="12B91ECC"/>
    <w:rsid w:val="12BC6D86"/>
    <w:rsid w:val="12D6EC52"/>
    <w:rsid w:val="12D950BF"/>
    <w:rsid w:val="12DC0CAD"/>
    <w:rsid w:val="12DE7717"/>
    <w:rsid w:val="12ECB794"/>
    <w:rsid w:val="12F07C25"/>
    <w:rsid w:val="12F48BEC"/>
    <w:rsid w:val="12F7B543"/>
    <w:rsid w:val="12FBC9B2"/>
    <w:rsid w:val="1309709E"/>
    <w:rsid w:val="130D61A1"/>
    <w:rsid w:val="13117899"/>
    <w:rsid w:val="131992CA"/>
    <w:rsid w:val="131C8CF5"/>
    <w:rsid w:val="13274819"/>
    <w:rsid w:val="1345763C"/>
    <w:rsid w:val="1345A083"/>
    <w:rsid w:val="134C7D4D"/>
    <w:rsid w:val="1357E2F8"/>
    <w:rsid w:val="135EF688"/>
    <w:rsid w:val="136C43C9"/>
    <w:rsid w:val="1386E914"/>
    <w:rsid w:val="1388F7D5"/>
    <w:rsid w:val="138B1574"/>
    <w:rsid w:val="139A5318"/>
    <w:rsid w:val="13A7A423"/>
    <w:rsid w:val="13B333C6"/>
    <w:rsid w:val="13B9EE51"/>
    <w:rsid w:val="13BCD11B"/>
    <w:rsid w:val="13C0C5CD"/>
    <w:rsid w:val="13C4A6FB"/>
    <w:rsid w:val="13D8A568"/>
    <w:rsid w:val="13E7A5FD"/>
    <w:rsid w:val="13ECA4B2"/>
    <w:rsid w:val="13EEE019"/>
    <w:rsid w:val="13F57769"/>
    <w:rsid w:val="1408E75C"/>
    <w:rsid w:val="140C92FA"/>
    <w:rsid w:val="141542CF"/>
    <w:rsid w:val="14177139"/>
    <w:rsid w:val="1422E773"/>
    <w:rsid w:val="1427945A"/>
    <w:rsid w:val="1430DAB3"/>
    <w:rsid w:val="143C9E76"/>
    <w:rsid w:val="14423E5B"/>
    <w:rsid w:val="14579461"/>
    <w:rsid w:val="145F4CC4"/>
    <w:rsid w:val="146F3958"/>
    <w:rsid w:val="146FCFD5"/>
    <w:rsid w:val="147715B2"/>
    <w:rsid w:val="147BB7A1"/>
    <w:rsid w:val="147C6E83"/>
    <w:rsid w:val="148D7550"/>
    <w:rsid w:val="1495F75C"/>
    <w:rsid w:val="149D9B08"/>
    <w:rsid w:val="14A33D68"/>
    <w:rsid w:val="14B5D84A"/>
    <w:rsid w:val="14D4730B"/>
    <w:rsid w:val="14DFD589"/>
    <w:rsid w:val="14EF2280"/>
    <w:rsid w:val="14EF6BA3"/>
    <w:rsid w:val="14FD1A7D"/>
    <w:rsid w:val="152D6805"/>
    <w:rsid w:val="153A1173"/>
    <w:rsid w:val="1549EC70"/>
    <w:rsid w:val="154D2F3D"/>
    <w:rsid w:val="15554C51"/>
    <w:rsid w:val="1568EB6C"/>
    <w:rsid w:val="158882EB"/>
    <w:rsid w:val="158EE222"/>
    <w:rsid w:val="1592C49E"/>
    <w:rsid w:val="1594058F"/>
    <w:rsid w:val="1594DF29"/>
    <w:rsid w:val="1594F284"/>
    <w:rsid w:val="15A0035F"/>
    <w:rsid w:val="15B691EB"/>
    <w:rsid w:val="15BB1662"/>
    <w:rsid w:val="15BF53F6"/>
    <w:rsid w:val="15C34E6D"/>
    <w:rsid w:val="15C9BFA3"/>
    <w:rsid w:val="15CEEB08"/>
    <w:rsid w:val="15DA20AB"/>
    <w:rsid w:val="15DC7F4E"/>
    <w:rsid w:val="15E268BC"/>
    <w:rsid w:val="15FBC662"/>
    <w:rsid w:val="15FECC2B"/>
    <w:rsid w:val="160A9B03"/>
    <w:rsid w:val="160BE69C"/>
    <w:rsid w:val="16124608"/>
    <w:rsid w:val="162EF3AB"/>
    <w:rsid w:val="16387D99"/>
    <w:rsid w:val="16402E09"/>
    <w:rsid w:val="164A0A47"/>
    <w:rsid w:val="1654195D"/>
    <w:rsid w:val="1660374E"/>
    <w:rsid w:val="16614383"/>
    <w:rsid w:val="166D2F4A"/>
    <w:rsid w:val="166DCC90"/>
    <w:rsid w:val="16754DB6"/>
    <w:rsid w:val="16836A13"/>
    <w:rsid w:val="16908FD8"/>
    <w:rsid w:val="1691F44A"/>
    <w:rsid w:val="169665F5"/>
    <w:rsid w:val="16967E74"/>
    <w:rsid w:val="16A2B0DA"/>
    <w:rsid w:val="16B5896D"/>
    <w:rsid w:val="16B7C677"/>
    <w:rsid w:val="16BFAF49"/>
    <w:rsid w:val="16D04B7B"/>
    <w:rsid w:val="16DF33D0"/>
    <w:rsid w:val="16F52356"/>
    <w:rsid w:val="16FAB2EC"/>
    <w:rsid w:val="1701413E"/>
    <w:rsid w:val="1710071C"/>
    <w:rsid w:val="17137775"/>
    <w:rsid w:val="171D538E"/>
    <w:rsid w:val="173582BF"/>
    <w:rsid w:val="17561F96"/>
    <w:rsid w:val="1758C41B"/>
    <w:rsid w:val="176AECAD"/>
    <w:rsid w:val="176DC63B"/>
    <w:rsid w:val="176E134E"/>
    <w:rsid w:val="1770C705"/>
    <w:rsid w:val="17775D31"/>
    <w:rsid w:val="17791F1D"/>
    <w:rsid w:val="178C0721"/>
    <w:rsid w:val="1792412E"/>
    <w:rsid w:val="17942B5D"/>
    <w:rsid w:val="17987D2F"/>
    <w:rsid w:val="17AE1669"/>
    <w:rsid w:val="17B40F45"/>
    <w:rsid w:val="17B8B342"/>
    <w:rsid w:val="17CD9021"/>
    <w:rsid w:val="17D83F85"/>
    <w:rsid w:val="17E5EB4D"/>
    <w:rsid w:val="17F5C4E1"/>
    <w:rsid w:val="17F77261"/>
    <w:rsid w:val="17FD202A"/>
    <w:rsid w:val="1804D3D0"/>
    <w:rsid w:val="180ED896"/>
    <w:rsid w:val="1812CFA6"/>
    <w:rsid w:val="181AF401"/>
    <w:rsid w:val="181EF5FB"/>
    <w:rsid w:val="1834B7D7"/>
    <w:rsid w:val="18350BF7"/>
    <w:rsid w:val="184A0A41"/>
    <w:rsid w:val="18545E56"/>
    <w:rsid w:val="185C8534"/>
    <w:rsid w:val="18616731"/>
    <w:rsid w:val="18658C32"/>
    <w:rsid w:val="187EB1AB"/>
    <w:rsid w:val="188A64BC"/>
    <w:rsid w:val="18977C70"/>
    <w:rsid w:val="18A4700A"/>
    <w:rsid w:val="18A4C4CA"/>
    <w:rsid w:val="18A97229"/>
    <w:rsid w:val="18AD36AB"/>
    <w:rsid w:val="18AF9012"/>
    <w:rsid w:val="18B5563A"/>
    <w:rsid w:val="18B6D1F2"/>
    <w:rsid w:val="18B748C5"/>
    <w:rsid w:val="18BA4D4A"/>
    <w:rsid w:val="18C3B3FC"/>
    <w:rsid w:val="18C780BC"/>
    <w:rsid w:val="18C7EF05"/>
    <w:rsid w:val="18D73387"/>
    <w:rsid w:val="18DAF0DE"/>
    <w:rsid w:val="18DE8B87"/>
    <w:rsid w:val="18E43542"/>
    <w:rsid w:val="18E9E6E7"/>
    <w:rsid w:val="18F31679"/>
    <w:rsid w:val="18FA4D37"/>
    <w:rsid w:val="190642EE"/>
    <w:rsid w:val="190C95DD"/>
    <w:rsid w:val="190CDE20"/>
    <w:rsid w:val="190D97DE"/>
    <w:rsid w:val="191B140F"/>
    <w:rsid w:val="19222E76"/>
    <w:rsid w:val="19243BAC"/>
    <w:rsid w:val="192CF0D5"/>
    <w:rsid w:val="192E316E"/>
    <w:rsid w:val="1938C63B"/>
    <w:rsid w:val="193945C6"/>
    <w:rsid w:val="19408E26"/>
    <w:rsid w:val="1941A72E"/>
    <w:rsid w:val="1944C985"/>
    <w:rsid w:val="1959D97C"/>
    <w:rsid w:val="1960E673"/>
    <w:rsid w:val="19718832"/>
    <w:rsid w:val="19774EFB"/>
    <w:rsid w:val="197C4019"/>
    <w:rsid w:val="198560D2"/>
    <w:rsid w:val="1986DF46"/>
    <w:rsid w:val="198C3149"/>
    <w:rsid w:val="19989D9F"/>
    <w:rsid w:val="199F1B8F"/>
    <w:rsid w:val="19A15C9C"/>
    <w:rsid w:val="19B10ACA"/>
    <w:rsid w:val="19BA015F"/>
    <w:rsid w:val="19BA606C"/>
    <w:rsid w:val="19BD132B"/>
    <w:rsid w:val="19FC0BEB"/>
    <w:rsid w:val="19FE8DA6"/>
    <w:rsid w:val="1A00A62D"/>
    <w:rsid w:val="1A00C82B"/>
    <w:rsid w:val="1A06CA94"/>
    <w:rsid w:val="1A1A06DB"/>
    <w:rsid w:val="1A220EBE"/>
    <w:rsid w:val="1A24A430"/>
    <w:rsid w:val="1A290596"/>
    <w:rsid w:val="1A31A6D8"/>
    <w:rsid w:val="1A3AA409"/>
    <w:rsid w:val="1A4189EA"/>
    <w:rsid w:val="1A45889B"/>
    <w:rsid w:val="1A46B148"/>
    <w:rsid w:val="1A550511"/>
    <w:rsid w:val="1A554B76"/>
    <w:rsid w:val="1A5D3D65"/>
    <w:rsid w:val="1A711CA3"/>
    <w:rsid w:val="1A79F03D"/>
    <w:rsid w:val="1A7F9672"/>
    <w:rsid w:val="1A82049B"/>
    <w:rsid w:val="1AA67601"/>
    <w:rsid w:val="1AA942B4"/>
    <w:rsid w:val="1AAF702F"/>
    <w:rsid w:val="1AB35C37"/>
    <w:rsid w:val="1AC4B257"/>
    <w:rsid w:val="1AC86204"/>
    <w:rsid w:val="1AD9252A"/>
    <w:rsid w:val="1ADFDD7F"/>
    <w:rsid w:val="1AE951E2"/>
    <w:rsid w:val="1AEC426A"/>
    <w:rsid w:val="1AEDC7B6"/>
    <w:rsid w:val="1AF317C5"/>
    <w:rsid w:val="1B0636BD"/>
    <w:rsid w:val="1B09D1B5"/>
    <w:rsid w:val="1B15447C"/>
    <w:rsid w:val="1B162676"/>
    <w:rsid w:val="1B184936"/>
    <w:rsid w:val="1B202662"/>
    <w:rsid w:val="1B2AAE80"/>
    <w:rsid w:val="1B308856"/>
    <w:rsid w:val="1B37E045"/>
    <w:rsid w:val="1B43D984"/>
    <w:rsid w:val="1B48A90A"/>
    <w:rsid w:val="1B4D54A5"/>
    <w:rsid w:val="1B4D5587"/>
    <w:rsid w:val="1B7077A0"/>
    <w:rsid w:val="1B73771F"/>
    <w:rsid w:val="1B7621FD"/>
    <w:rsid w:val="1B769909"/>
    <w:rsid w:val="1B849DFA"/>
    <w:rsid w:val="1B8F7DF2"/>
    <w:rsid w:val="1B97DC4C"/>
    <w:rsid w:val="1B99F0ED"/>
    <w:rsid w:val="1B9B90A9"/>
    <w:rsid w:val="1BA63396"/>
    <w:rsid w:val="1BA6D779"/>
    <w:rsid w:val="1BAA5A4D"/>
    <w:rsid w:val="1BAFCA4C"/>
    <w:rsid w:val="1BB5D73C"/>
    <w:rsid w:val="1BC1C643"/>
    <w:rsid w:val="1BC77016"/>
    <w:rsid w:val="1BCFCBEF"/>
    <w:rsid w:val="1BD435CC"/>
    <w:rsid w:val="1BDCF938"/>
    <w:rsid w:val="1BE9C044"/>
    <w:rsid w:val="1BF83FB1"/>
    <w:rsid w:val="1C0BAB3E"/>
    <w:rsid w:val="1C1157ED"/>
    <w:rsid w:val="1C124BAB"/>
    <w:rsid w:val="1C161323"/>
    <w:rsid w:val="1C23A96F"/>
    <w:rsid w:val="1C23C38A"/>
    <w:rsid w:val="1C28E1A4"/>
    <w:rsid w:val="1C2C50EC"/>
    <w:rsid w:val="1C3881E3"/>
    <w:rsid w:val="1C430FC5"/>
    <w:rsid w:val="1C44B0DB"/>
    <w:rsid w:val="1C4E2903"/>
    <w:rsid w:val="1C60D0E9"/>
    <w:rsid w:val="1C60D318"/>
    <w:rsid w:val="1C679479"/>
    <w:rsid w:val="1C67FA33"/>
    <w:rsid w:val="1C7920A9"/>
    <w:rsid w:val="1C7BA5D0"/>
    <w:rsid w:val="1C8018CE"/>
    <w:rsid w:val="1C84F58F"/>
    <w:rsid w:val="1C8BD3CC"/>
    <w:rsid w:val="1C8F4266"/>
    <w:rsid w:val="1C924929"/>
    <w:rsid w:val="1CA2C518"/>
    <w:rsid w:val="1CAE9A15"/>
    <w:rsid w:val="1CB3693F"/>
    <w:rsid w:val="1CB6273A"/>
    <w:rsid w:val="1CB9FAEC"/>
    <w:rsid w:val="1CBBC68D"/>
    <w:rsid w:val="1CBE5E30"/>
    <w:rsid w:val="1CC7EAEC"/>
    <w:rsid w:val="1CC93A6C"/>
    <w:rsid w:val="1CD73025"/>
    <w:rsid w:val="1CEB7FA3"/>
    <w:rsid w:val="1CEEF6E7"/>
    <w:rsid w:val="1CF41BDE"/>
    <w:rsid w:val="1CF914A6"/>
    <w:rsid w:val="1D114A6D"/>
    <w:rsid w:val="1D16C7B6"/>
    <w:rsid w:val="1D192294"/>
    <w:rsid w:val="1D2F64A7"/>
    <w:rsid w:val="1D33D2C8"/>
    <w:rsid w:val="1D39DBA2"/>
    <w:rsid w:val="1D3BCEC0"/>
    <w:rsid w:val="1D469269"/>
    <w:rsid w:val="1D517544"/>
    <w:rsid w:val="1D5A3465"/>
    <w:rsid w:val="1D5FDD8A"/>
    <w:rsid w:val="1D70545D"/>
    <w:rsid w:val="1D803955"/>
    <w:rsid w:val="1D80A67F"/>
    <w:rsid w:val="1D8CEC38"/>
    <w:rsid w:val="1D90A0D4"/>
    <w:rsid w:val="1D952649"/>
    <w:rsid w:val="1D954D96"/>
    <w:rsid w:val="1DABC517"/>
    <w:rsid w:val="1DB57CEB"/>
    <w:rsid w:val="1DC95E02"/>
    <w:rsid w:val="1DD22DCC"/>
    <w:rsid w:val="1DD45244"/>
    <w:rsid w:val="1DDEBCA9"/>
    <w:rsid w:val="1DE7981D"/>
    <w:rsid w:val="1DF0B368"/>
    <w:rsid w:val="1DF0E0FC"/>
    <w:rsid w:val="1DF3FDA4"/>
    <w:rsid w:val="1DF41FA7"/>
    <w:rsid w:val="1DF51E4C"/>
    <w:rsid w:val="1DFEDCB9"/>
    <w:rsid w:val="1E0028D2"/>
    <w:rsid w:val="1E00BEE5"/>
    <w:rsid w:val="1E1E27C5"/>
    <w:rsid w:val="1E1EF168"/>
    <w:rsid w:val="1E2664E1"/>
    <w:rsid w:val="1E27A42D"/>
    <w:rsid w:val="1E2C3CDD"/>
    <w:rsid w:val="1E2F353F"/>
    <w:rsid w:val="1E31AFA7"/>
    <w:rsid w:val="1E326562"/>
    <w:rsid w:val="1E4F13C2"/>
    <w:rsid w:val="1E6A1562"/>
    <w:rsid w:val="1E6DF005"/>
    <w:rsid w:val="1E7211C9"/>
    <w:rsid w:val="1E75A137"/>
    <w:rsid w:val="1E761B9D"/>
    <w:rsid w:val="1E76C3E2"/>
    <w:rsid w:val="1E78779F"/>
    <w:rsid w:val="1E7D0D58"/>
    <w:rsid w:val="1E84DD2A"/>
    <w:rsid w:val="1E8CA980"/>
    <w:rsid w:val="1E8ED1DA"/>
    <w:rsid w:val="1E993634"/>
    <w:rsid w:val="1E99C2E7"/>
    <w:rsid w:val="1EA58282"/>
    <w:rsid w:val="1EB1AAA7"/>
    <w:rsid w:val="1EB9C4AB"/>
    <w:rsid w:val="1EBB9BE3"/>
    <w:rsid w:val="1EC25A68"/>
    <w:rsid w:val="1EC705BE"/>
    <w:rsid w:val="1ECF602A"/>
    <w:rsid w:val="1ED64546"/>
    <w:rsid w:val="1EDDDC3B"/>
    <w:rsid w:val="1EE07DE3"/>
    <w:rsid w:val="1EE19F57"/>
    <w:rsid w:val="1EE334C6"/>
    <w:rsid w:val="1EF119DD"/>
    <w:rsid w:val="1EF2C92C"/>
    <w:rsid w:val="1EF5E7E5"/>
    <w:rsid w:val="1EF729B7"/>
    <w:rsid w:val="1EF91612"/>
    <w:rsid w:val="1EF92FC1"/>
    <w:rsid w:val="1EF95954"/>
    <w:rsid w:val="1EFB8567"/>
    <w:rsid w:val="1F02F93D"/>
    <w:rsid w:val="1F2B0FBC"/>
    <w:rsid w:val="1F3DF541"/>
    <w:rsid w:val="1F3FA1CB"/>
    <w:rsid w:val="1F40586D"/>
    <w:rsid w:val="1F449556"/>
    <w:rsid w:val="1F4CA4E5"/>
    <w:rsid w:val="1F5B16F0"/>
    <w:rsid w:val="1F5EDC3E"/>
    <w:rsid w:val="1F5F7986"/>
    <w:rsid w:val="1F7889B3"/>
    <w:rsid w:val="1F79B467"/>
    <w:rsid w:val="1F84489F"/>
    <w:rsid w:val="1F85B3AD"/>
    <w:rsid w:val="1F8E4907"/>
    <w:rsid w:val="1F9280FE"/>
    <w:rsid w:val="1F9BF933"/>
    <w:rsid w:val="1F9C9227"/>
    <w:rsid w:val="1FAF049D"/>
    <w:rsid w:val="1FB35A45"/>
    <w:rsid w:val="1FB6A4C5"/>
    <w:rsid w:val="1FBB2A98"/>
    <w:rsid w:val="1FC61705"/>
    <w:rsid w:val="1FD7D0A7"/>
    <w:rsid w:val="1FDDEFC0"/>
    <w:rsid w:val="1FE003DD"/>
    <w:rsid w:val="1FE5F224"/>
    <w:rsid w:val="1FE63E9F"/>
    <w:rsid w:val="1FEBF736"/>
    <w:rsid w:val="1FF11726"/>
    <w:rsid w:val="1FFFD397"/>
    <w:rsid w:val="20058C1C"/>
    <w:rsid w:val="200B372F"/>
    <w:rsid w:val="200CDD89"/>
    <w:rsid w:val="2019D0EF"/>
    <w:rsid w:val="201A17F6"/>
    <w:rsid w:val="20236BC2"/>
    <w:rsid w:val="202A9CAF"/>
    <w:rsid w:val="203E34C3"/>
    <w:rsid w:val="203F9BEE"/>
    <w:rsid w:val="20449F95"/>
    <w:rsid w:val="2063DC75"/>
    <w:rsid w:val="20692342"/>
    <w:rsid w:val="206F5012"/>
    <w:rsid w:val="208790EC"/>
    <w:rsid w:val="20884C37"/>
    <w:rsid w:val="208860F1"/>
    <w:rsid w:val="20A1DE00"/>
    <w:rsid w:val="20BCAE75"/>
    <w:rsid w:val="20CC1521"/>
    <w:rsid w:val="20D552C9"/>
    <w:rsid w:val="20D9AB25"/>
    <w:rsid w:val="20E32DA3"/>
    <w:rsid w:val="20F05D4E"/>
    <w:rsid w:val="20F585EC"/>
    <w:rsid w:val="20F68442"/>
    <w:rsid w:val="20FD1E83"/>
    <w:rsid w:val="210F5D7A"/>
    <w:rsid w:val="2142D7EE"/>
    <w:rsid w:val="214A316D"/>
    <w:rsid w:val="214A7B20"/>
    <w:rsid w:val="21550C36"/>
    <w:rsid w:val="2156CE6F"/>
    <w:rsid w:val="2160331E"/>
    <w:rsid w:val="21616091"/>
    <w:rsid w:val="2174AAF9"/>
    <w:rsid w:val="21774547"/>
    <w:rsid w:val="2177F7A6"/>
    <w:rsid w:val="21881FAA"/>
    <w:rsid w:val="21888385"/>
    <w:rsid w:val="218AB6C0"/>
    <w:rsid w:val="218DBEB0"/>
    <w:rsid w:val="21A4165F"/>
    <w:rsid w:val="21A4247C"/>
    <w:rsid w:val="21A57F18"/>
    <w:rsid w:val="21A6E245"/>
    <w:rsid w:val="21A7416A"/>
    <w:rsid w:val="21AC0F9A"/>
    <w:rsid w:val="21AF8527"/>
    <w:rsid w:val="21B1BB04"/>
    <w:rsid w:val="21B9F996"/>
    <w:rsid w:val="21BBEDFA"/>
    <w:rsid w:val="21BF3C23"/>
    <w:rsid w:val="21BFF13A"/>
    <w:rsid w:val="21D41040"/>
    <w:rsid w:val="21E4CC04"/>
    <w:rsid w:val="21E5B488"/>
    <w:rsid w:val="21EC8120"/>
    <w:rsid w:val="21F458D7"/>
    <w:rsid w:val="21F6A5B1"/>
    <w:rsid w:val="22091311"/>
    <w:rsid w:val="220DE608"/>
    <w:rsid w:val="221D2CBD"/>
    <w:rsid w:val="2233A2CE"/>
    <w:rsid w:val="22381A9E"/>
    <w:rsid w:val="223D8145"/>
    <w:rsid w:val="22588C40"/>
    <w:rsid w:val="2267599E"/>
    <w:rsid w:val="228E94E5"/>
    <w:rsid w:val="229D4529"/>
    <w:rsid w:val="22A7DD6B"/>
    <w:rsid w:val="22BAB3A7"/>
    <w:rsid w:val="22C2C9AD"/>
    <w:rsid w:val="22C5769C"/>
    <w:rsid w:val="22CEC0FD"/>
    <w:rsid w:val="22CFED9E"/>
    <w:rsid w:val="22D20F0D"/>
    <w:rsid w:val="22D585AD"/>
    <w:rsid w:val="2304F46D"/>
    <w:rsid w:val="2315A492"/>
    <w:rsid w:val="2318A6B3"/>
    <w:rsid w:val="2318DBB3"/>
    <w:rsid w:val="231DD588"/>
    <w:rsid w:val="231F60AF"/>
    <w:rsid w:val="232167E2"/>
    <w:rsid w:val="233A3BDF"/>
    <w:rsid w:val="233A3DA5"/>
    <w:rsid w:val="233F0E7C"/>
    <w:rsid w:val="23434903"/>
    <w:rsid w:val="234488BD"/>
    <w:rsid w:val="2346469B"/>
    <w:rsid w:val="234A72F4"/>
    <w:rsid w:val="234FD543"/>
    <w:rsid w:val="2355E5CB"/>
    <w:rsid w:val="23565690"/>
    <w:rsid w:val="23592633"/>
    <w:rsid w:val="23627F06"/>
    <w:rsid w:val="2364D43A"/>
    <w:rsid w:val="236A6C8C"/>
    <w:rsid w:val="238EEF8E"/>
    <w:rsid w:val="23A0F5F3"/>
    <w:rsid w:val="23B10909"/>
    <w:rsid w:val="23CF1FBD"/>
    <w:rsid w:val="23D260A2"/>
    <w:rsid w:val="23D5AFE6"/>
    <w:rsid w:val="23D89498"/>
    <w:rsid w:val="23D9A277"/>
    <w:rsid w:val="23E2CE96"/>
    <w:rsid w:val="23E5A3F1"/>
    <w:rsid w:val="23F21B20"/>
    <w:rsid w:val="23F90D58"/>
    <w:rsid w:val="23FAF55A"/>
    <w:rsid w:val="24024938"/>
    <w:rsid w:val="240BA699"/>
    <w:rsid w:val="240D2211"/>
    <w:rsid w:val="24122A00"/>
    <w:rsid w:val="24207F02"/>
    <w:rsid w:val="243AA9AE"/>
    <w:rsid w:val="243C06DE"/>
    <w:rsid w:val="2447472A"/>
    <w:rsid w:val="24477424"/>
    <w:rsid w:val="2448354E"/>
    <w:rsid w:val="244A71D5"/>
    <w:rsid w:val="24569D45"/>
    <w:rsid w:val="24633F28"/>
    <w:rsid w:val="246A63F7"/>
    <w:rsid w:val="247969F0"/>
    <w:rsid w:val="247B07A3"/>
    <w:rsid w:val="247D0F77"/>
    <w:rsid w:val="2485764D"/>
    <w:rsid w:val="24866492"/>
    <w:rsid w:val="24889D7D"/>
    <w:rsid w:val="24892BFE"/>
    <w:rsid w:val="24895094"/>
    <w:rsid w:val="249A2FDF"/>
    <w:rsid w:val="24A10A01"/>
    <w:rsid w:val="24A9F1CC"/>
    <w:rsid w:val="24AAFE7F"/>
    <w:rsid w:val="24B8BD83"/>
    <w:rsid w:val="24D2F262"/>
    <w:rsid w:val="24D7E465"/>
    <w:rsid w:val="24EDA862"/>
    <w:rsid w:val="24FAA8F0"/>
    <w:rsid w:val="250195F2"/>
    <w:rsid w:val="2501DA49"/>
    <w:rsid w:val="250A4BA4"/>
    <w:rsid w:val="250B99AF"/>
    <w:rsid w:val="2512B4B2"/>
    <w:rsid w:val="2514E7FB"/>
    <w:rsid w:val="2518720D"/>
    <w:rsid w:val="25342418"/>
    <w:rsid w:val="2548B03C"/>
    <w:rsid w:val="25491BCC"/>
    <w:rsid w:val="2549E74B"/>
    <w:rsid w:val="25519496"/>
    <w:rsid w:val="255F92CE"/>
    <w:rsid w:val="256A825C"/>
    <w:rsid w:val="25705980"/>
    <w:rsid w:val="257464F9"/>
    <w:rsid w:val="2576AD8E"/>
    <w:rsid w:val="25786E8C"/>
    <w:rsid w:val="257DD607"/>
    <w:rsid w:val="257FD400"/>
    <w:rsid w:val="25844C17"/>
    <w:rsid w:val="25893C73"/>
    <w:rsid w:val="258E4535"/>
    <w:rsid w:val="25933346"/>
    <w:rsid w:val="2598EA2E"/>
    <w:rsid w:val="2598F628"/>
    <w:rsid w:val="259D2864"/>
    <w:rsid w:val="25A4A037"/>
    <w:rsid w:val="25ACBC92"/>
    <w:rsid w:val="25C63894"/>
    <w:rsid w:val="25D80475"/>
    <w:rsid w:val="25DDB33C"/>
    <w:rsid w:val="25DECDDD"/>
    <w:rsid w:val="25E3AAD4"/>
    <w:rsid w:val="25EBB198"/>
    <w:rsid w:val="25EC502B"/>
    <w:rsid w:val="25F54572"/>
    <w:rsid w:val="25F8C15E"/>
    <w:rsid w:val="26046328"/>
    <w:rsid w:val="260A82B8"/>
    <w:rsid w:val="261CE9FC"/>
    <w:rsid w:val="261E50A3"/>
    <w:rsid w:val="2629AEF1"/>
    <w:rsid w:val="262DA2AE"/>
    <w:rsid w:val="262E397F"/>
    <w:rsid w:val="26308947"/>
    <w:rsid w:val="2632E8CA"/>
    <w:rsid w:val="263421CF"/>
    <w:rsid w:val="26453D2F"/>
    <w:rsid w:val="2649DA02"/>
    <w:rsid w:val="264CB7DE"/>
    <w:rsid w:val="26539F43"/>
    <w:rsid w:val="2672B8EE"/>
    <w:rsid w:val="26764DBC"/>
    <w:rsid w:val="26954778"/>
    <w:rsid w:val="2697DDC9"/>
    <w:rsid w:val="26A19A01"/>
    <w:rsid w:val="26AB1433"/>
    <w:rsid w:val="26C86C37"/>
    <w:rsid w:val="26C988A9"/>
    <w:rsid w:val="26CF4E58"/>
    <w:rsid w:val="26D7BF24"/>
    <w:rsid w:val="26E0F858"/>
    <w:rsid w:val="26E1F2E0"/>
    <w:rsid w:val="26E4CCA8"/>
    <w:rsid w:val="26ED9773"/>
    <w:rsid w:val="26FA19BA"/>
    <w:rsid w:val="270230C2"/>
    <w:rsid w:val="27046EA3"/>
    <w:rsid w:val="270A611F"/>
    <w:rsid w:val="27198616"/>
    <w:rsid w:val="27267905"/>
    <w:rsid w:val="2734ED7B"/>
    <w:rsid w:val="2736E98F"/>
    <w:rsid w:val="27386CD7"/>
    <w:rsid w:val="273AC982"/>
    <w:rsid w:val="273D9289"/>
    <w:rsid w:val="275175D1"/>
    <w:rsid w:val="275914B8"/>
    <w:rsid w:val="2768EA3A"/>
    <w:rsid w:val="27740B18"/>
    <w:rsid w:val="2779AC19"/>
    <w:rsid w:val="277F784F"/>
    <w:rsid w:val="279F4F17"/>
    <w:rsid w:val="27A1DB54"/>
    <w:rsid w:val="27ABBED1"/>
    <w:rsid w:val="27AD4673"/>
    <w:rsid w:val="27AEE21D"/>
    <w:rsid w:val="27BD21A7"/>
    <w:rsid w:val="27BD4B9C"/>
    <w:rsid w:val="27CEB92B"/>
    <w:rsid w:val="27CF17B5"/>
    <w:rsid w:val="27D3F880"/>
    <w:rsid w:val="27DD0866"/>
    <w:rsid w:val="27E5CCB8"/>
    <w:rsid w:val="27F35354"/>
    <w:rsid w:val="27F8FB6D"/>
    <w:rsid w:val="27FF86EF"/>
    <w:rsid w:val="2801D375"/>
    <w:rsid w:val="281F3BAA"/>
    <w:rsid w:val="282E6BDC"/>
    <w:rsid w:val="28320764"/>
    <w:rsid w:val="28469717"/>
    <w:rsid w:val="28502224"/>
    <w:rsid w:val="2853EEA5"/>
    <w:rsid w:val="285516DB"/>
    <w:rsid w:val="2855E164"/>
    <w:rsid w:val="2856DF0D"/>
    <w:rsid w:val="28648AE7"/>
    <w:rsid w:val="28649C41"/>
    <w:rsid w:val="28758106"/>
    <w:rsid w:val="2885B960"/>
    <w:rsid w:val="289044D2"/>
    <w:rsid w:val="28AC8F77"/>
    <w:rsid w:val="28B0A445"/>
    <w:rsid w:val="28B0FF22"/>
    <w:rsid w:val="28B11A7D"/>
    <w:rsid w:val="28D31D76"/>
    <w:rsid w:val="28DEFF53"/>
    <w:rsid w:val="28ECAD8A"/>
    <w:rsid w:val="28FB556A"/>
    <w:rsid w:val="290A0920"/>
    <w:rsid w:val="29135BA7"/>
    <w:rsid w:val="291A20A8"/>
    <w:rsid w:val="29227F99"/>
    <w:rsid w:val="29257574"/>
    <w:rsid w:val="292710E8"/>
    <w:rsid w:val="2934A2E2"/>
    <w:rsid w:val="293A2DAB"/>
    <w:rsid w:val="2940CC5C"/>
    <w:rsid w:val="2941088B"/>
    <w:rsid w:val="29458DFB"/>
    <w:rsid w:val="2948829A"/>
    <w:rsid w:val="29496A49"/>
    <w:rsid w:val="294B1316"/>
    <w:rsid w:val="294CDB13"/>
    <w:rsid w:val="294E4D63"/>
    <w:rsid w:val="29521951"/>
    <w:rsid w:val="295ACCEA"/>
    <w:rsid w:val="295F28EC"/>
    <w:rsid w:val="29742C6D"/>
    <w:rsid w:val="299D8802"/>
    <w:rsid w:val="299FC841"/>
    <w:rsid w:val="29A3E0CB"/>
    <w:rsid w:val="29AF39C0"/>
    <w:rsid w:val="29B090FE"/>
    <w:rsid w:val="29B1D82B"/>
    <w:rsid w:val="29B3E808"/>
    <w:rsid w:val="29B77AF4"/>
    <w:rsid w:val="29B9242A"/>
    <w:rsid w:val="29C426ED"/>
    <w:rsid w:val="29C7C71A"/>
    <w:rsid w:val="29C7F02B"/>
    <w:rsid w:val="29CD0CD5"/>
    <w:rsid w:val="29CF7852"/>
    <w:rsid w:val="29D69813"/>
    <w:rsid w:val="29D9CA55"/>
    <w:rsid w:val="29DB7D96"/>
    <w:rsid w:val="29E07C6D"/>
    <w:rsid w:val="29E314FB"/>
    <w:rsid w:val="29E7D0F7"/>
    <w:rsid w:val="29F9AE3D"/>
    <w:rsid w:val="29FDF3B4"/>
    <w:rsid w:val="29FE563E"/>
    <w:rsid w:val="2A055B9D"/>
    <w:rsid w:val="2A11D746"/>
    <w:rsid w:val="2A25E0DA"/>
    <w:rsid w:val="2A295E08"/>
    <w:rsid w:val="2A2A733E"/>
    <w:rsid w:val="2A4A54E3"/>
    <w:rsid w:val="2A5BF952"/>
    <w:rsid w:val="2A5DABE3"/>
    <w:rsid w:val="2A63CC78"/>
    <w:rsid w:val="2A7E1FCF"/>
    <w:rsid w:val="2A81D0E0"/>
    <w:rsid w:val="2A88FC3A"/>
    <w:rsid w:val="2A8BC452"/>
    <w:rsid w:val="2A954FAD"/>
    <w:rsid w:val="2A956267"/>
    <w:rsid w:val="2A960447"/>
    <w:rsid w:val="2A9B6715"/>
    <w:rsid w:val="2AA0E3D1"/>
    <w:rsid w:val="2AA6BB15"/>
    <w:rsid w:val="2AA9D51D"/>
    <w:rsid w:val="2AC528DC"/>
    <w:rsid w:val="2AC95B80"/>
    <w:rsid w:val="2ACED350"/>
    <w:rsid w:val="2AE1D308"/>
    <w:rsid w:val="2AE3C47E"/>
    <w:rsid w:val="2AE699E1"/>
    <w:rsid w:val="2AEA75FC"/>
    <w:rsid w:val="2AF19E78"/>
    <w:rsid w:val="2B05F2A8"/>
    <w:rsid w:val="2B097F74"/>
    <w:rsid w:val="2B16F37D"/>
    <w:rsid w:val="2B17F6F1"/>
    <w:rsid w:val="2B1DA779"/>
    <w:rsid w:val="2B1EC9E6"/>
    <w:rsid w:val="2B24C765"/>
    <w:rsid w:val="2B2924D8"/>
    <w:rsid w:val="2B2973E2"/>
    <w:rsid w:val="2B2B2337"/>
    <w:rsid w:val="2B31A1D6"/>
    <w:rsid w:val="2B324AC3"/>
    <w:rsid w:val="2B4180BA"/>
    <w:rsid w:val="2B434F49"/>
    <w:rsid w:val="2B5CED8C"/>
    <w:rsid w:val="2B5F4BB7"/>
    <w:rsid w:val="2B648456"/>
    <w:rsid w:val="2B6BBEA4"/>
    <w:rsid w:val="2B7571A9"/>
    <w:rsid w:val="2B761765"/>
    <w:rsid w:val="2B807CE7"/>
    <w:rsid w:val="2B855D92"/>
    <w:rsid w:val="2B89B938"/>
    <w:rsid w:val="2B8D1FEC"/>
    <w:rsid w:val="2B92F257"/>
    <w:rsid w:val="2B95FC6A"/>
    <w:rsid w:val="2BA29241"/>
    <w:rsid w:val="2BA9EC0A"/>
    <w:rsid w:val="2BAB9FFF"/>
    <w:rsid w:val="2BB5B8AD"/>
    <w:rsid w:val="2BB8E51D"/>
    <w:rsid w:val="2BB9A23E"/>
    <w:rsid w:val="2BBA9D65"/>
    <w:rsid w:val="2BBC669D"/>
    <w:rsid w:val="2BC38E93"/>
    <w:rsid w:val="2BC65B4A"/>
    <w:rsid w:val="2BC7320C"/>
    <w:rsid w:val="2BCE35EF"/>
    <w:rsid w:val="2BD5C11B"/>
    <w:rsid w:val="2BDE8C4F"/>
    <w:rsid w:val="2BDFEC2C"/>
    <w:rsid w:val="2BEA5414"/>
    <w:rsid w:val="2BEC7EA6"/>
    <w:rsid w:val="2BF82324"/>
    <w:rsid w:val="2BFB55E5"/>
    <w:rsid w:val="2BFC3C58"/>
    <w:rsid w:val="2C003975"/>
    <w:rsid w:val="2C0A6DD1"/>
    <w:rsid w:val="2C0BC00D"/>
    <w:rsid w:val="2C0D5805"/>
    <w:rsid w:val="2C1226D7"/>
    <w:rsid w:val="2C253FA8"/>
    <w:rsid w:val="2C291F10"/>
    <w:rsid w:val="2C2E72B3"/>
    <w:rsid w:val="2C37BDDA"/>
    <w:rsid w:val="2C4B71A5"/>
    <w:rsid w:val="2C4D7D86"/>
    <w:rsid w:val="2C588A65"/>
    <w:rsid w:val="2C7278FA"/>
    <w:rsid w:val="2C94170B"/>
    <w:rsid w:val="2C9A20A6"/>
    <w:rsid w:val="2CA53612"/>
    <w:rsid w:val="2CAAF55A"/>
    <w:rsid w:val="2CACA09A"/>
    <w:rsid w:val="2CAD8CFC"/>
    <w:rsid w:val="2CAF6E4A"/>
    <w:rsid w:val="2CB1D19C"/>
    <w:rsid w:val="2CB93DDB"/>
    <w:rsid w:val="2CBE3599"/>
    <w:rsid w:val="2CCA4EC4"/>
    <w:rsid w:val="2CCB87BB"/>
    <w:rsid w:val="2CD2746E"/>
    <w:rsid w:val="2CE83387"/>
    <w:rsid w:val="2CE994EC"/>
    <w:rsid w:val="2CF2EAED"/>
    <w:rsid w:val="2CF7772F"/>
    <w:rsid w:val="2D02E99A"/>
    <w:rsid w:val="2D11232F"/>
    <w:rsid w:val="2D255209"/>
    <w:rsid w:val="2D3133A6"/>
    <w:rsid w:val="2D408DBE"/>
    <w:rsid w:val="2D6314E3"/>
    <w:rsid w:val="2D670315"/>
    <w:rsid w:val="2D748AFF"/>
    <w:rsid w:val="2D7770E2"/>
    <w:rsid w:val="2D7DFDE9"/>
    <w:rsid w:val="2D858D67"/>
    <w:rsid w:val="2D89B8CA"/>
    <w:rsid w:val="2DA07EA8"/>
    <w:rsid w:val="2DA204FC"/>
    <w:rsid w:val="2DA7E8BE"/>
    <w:rsid w:val="2DAEC0E2"/>
    <w:rsid w:val="2DBC80EB"/>
    <w:rsid w:val="2DBF5ABB"/>
    <w:rsid w:val="2DC4D436"/>
    <w:rsid w:val="2DCE46F5"/>
    <w:rsid w:val="2DD576ED"/>
    <w:rsid w:val="2DF7F7BA"/>
    <w:rsid w:val="2DFCD648"/>
    <w:rsid w:val="2DFD3E74"/>
    <w:rsid w:val="2E0DBECF"/>
    <w:rsid w:val="2E387FF4"/>
    <w:rsid w:val="2E41369D"/>
    <w:rsid w:val="2E420FB4"/>
    <w:rsid w:val="2E5841AD"/>
    <w:rsid w:val="2E5BE9E6"/>
    <w:rsid w:val="2E5F030E"/>
    <w:rsid w:val="2E6114A4"/>
    <w:rsid w:val="2E75B1A2"/>
    <w:rsid w:val="2E85654D"/>
    <w:rsid w:val="2E8A7127"/>
    <w:rsid w:val="2E8DA2CB"/>
    <w:rsid w:val="2E8DBC40"/>
    <w:rsid w:val="2E903D7F"/>
    <w:rsid w:val="2E98B3E6"/>
    <w:rsid w:val="2E9A21DC"/>
    <w:rsid w:val="2E9F053A"/>
    <w:rsid w:val="2EA8B681"/>
    <w:rsid w:val="2EAD1F33"/>
    <w:rsid w:val="2EC0BE14"/>
    <w:rsid w:val="2EC32B2A"/>
    <w:rsid w:val="2EC38018"/>
    <w:rsid w:val="2EC66166"/>
    <w:rsid w:val="2EC84D09"/>
    <w:rsid w:val="2ED15508"/>
    <w:rsid w:val="2ED72D09"/>
    <w:rsid w:val="2EDCB73A"/>
    <w:rsid w:val="2EDF5C1C"/>
    <w:rsid w:val="2EE8A366"/>
    <w:rsid w:val="2EE94658"/>
    <w:rsid w:val="2EED9536"/>
    <w:rsid w:val="2EF80183"/>
    <w:rsid w:val="2EF86BEF"/>
    <w:rsid w:val="2F06FD0E"/>
    <w:rsid w:val="2F0BF08D"/>
    <w:rsid w:val="2F1626D8"/>
    <w:rsid w:val="2F1F6003"/>
    <w:rsid w:val="2F318AEA"/>
    <w:rsid w:val="2F3505A6"/>
    <w:rsid w:val="2F4450A9"/>
    <w:rsid w:val="2F45DB67"/>
    <w:rsid w:val="2F49D005"/>
    <w:rsid w:val="2F528E4A"/>
    <w:rsid w:val="2F64FB38"/>
    <w:rsid w:val="2F688320"/>
    <w:rsid w:val="2F718F4C"/>
    <w:rsid w:val="2F71D9D2"/>
    <w:rsid w:val="2F807612"/>
    <w:rsid w:val="2F8D6D86"/>
    <w:rsid w:val="2F92DD02"/>
    <w:rsid w:val="2F991606"/>
    <w:rsid w:val="2F9D6481"/>
    <w:rsid w:val="2FA3C797"/>
    <w:rsid w:val="2FD4C586"/>
    <w:rsid w:val="2FEA64A0"/>
    <w:rsid w:val="3002DF5D"/>
    <w:rsid w:val="30069CFE"/>
    <w:rsid w:val="3019EA20"/>
    <w:rsid w:val="301FD449"/>
    <w:rsid w:val="301FF8D1"/>
    <w:rsid w:val="30210B4C"/>
    <w:rsid w:val="303B2BB4"/>
    <w:rsid w:val="304486E2"/>
    <w:rsid w:val="305CA813"/>
    <w:rsid w:val="305F1BC7"/>
    <w:rsid w:val="306C7621"/>
    <w:rsid w:val="30810E94"/>
    <w:rsid w:val="308C6289"/>
    <w:rsid w:val="308DDB09"/>
    <w:rsid w:val="3091E2E9"/>
    <w:rsid w:val="309477F5"/>
    <w:rsid w:val="3096C9BE"/>
    <w:rsid w:val="30A0D991"/>
    <w:rsid w:val="30A1A712"/>
    <w:rsid w:val="30A5FABF"/>
    <w:rsid w:val="30B611FD"/>
    <w:rsid w:val="30B67E30"/>
    <w:rsid w:val="30BEDDCF"/>
    <w:rsid w:val="30C18854"/>
    <w:rsid w:val="30DDC144"/>
    <w:rsid w:val="30E059A3"/>
    <w:rsid w:val="30EA4437"/>
    <w:rsid w:val="30F35D2D"/>
    <w:rsid w:val="30F622E6"/>
    <w:rsid w:val="31082334"/>
    <w:rsid w:val="310F40BF"/>
    <w:rsid w:val="3113961A"/>
    <w:rsid w:val="3120561D"/>
    <w:rsid w:val="31252F73"/>
    <w:rsid w:val="3126E44F"/>
    <w:rsid w:val="31355DF5"/>
    <w:rsid w:val="3139F000"/>
    <w:rsid w:val="31401293"/>
    <w:rsid w:val="3153EB3D"/>
    <w:rsid w:val="3157054C"/>
    <w:rsid w:val="315F426A"/>
    <w:rsid w:val="316042FF"/>
    <w:rsid w:val="316E8FEB"/>
    <w:rsid w:val="316EACE7"/>
    <w:rsid w:val="31745F96"/>
    <w:rsid w:val="31782B47"/>
    <w:rsid w:val="3179E9A7"/>
    <w:rsid w:val="3182AD7D"/>
    <w:rsid w:val="318A8324"/>
    <w:rsid w:val="3190D67E"/>
    <w:rsid w:val="3198DB40"/>
    <w:rsid w:val="31A654B8"/>
    <w:rsid w:val="31A6DB09"/>
    <w:rsid w:val="31B1BBEE"/>
    <w:rsid w:val="31B4AE17"/>
    <w:rsid w:val="31B78FE8"/>
    <w:rsid w:val="31B9A174"/>
    <w:rsid w:val="31BD060F"/>
    <w:rsid w:val="31D7C33C"/>
    <w:rsid w:val="31DEDAB1"/>
    <w:rsid w:val="31FEC68F"/>
    <w:rsid w:val="3205D976"/>
    <w:rsid w:val="320EB354"/>
    <w:rsid w:val="32161883"/>
    <w:rsid w:val="322887F4"/>
    <w:rsid w:val="322B5C84"/>
    <w:rsid w:val="322FA0F7"/>
    <w:rsid w:val="32396D62"/>
    <w:rsid w:val="323C6585"/>
    <w:rsid w:val="323E0C0A"/>
    <w:rsid w:val="326DC440"/>
    <w:rsid w:val="327AEF17"/>
    <w:rsid w:val="3287ABDB"/>
    <w:rsid w:val="328CE798"/>
    <w:rsid w:val="32A1ACDB"/>
    <w:rsid w:val="32A9C6A9"/>
    <w:rsid w:val="32AA704C"/>
    <w:rsid w:val="32AD71F3"/>
    <w:rsid w:val="32B72FE7"/>
    <w:rsid w:val="32B84B61"/>
    <w:rsid w:val="32C262C8"/>
    <w:rsid w:val="32CD510B"/>
    <w:rsid w:val="32EB4FF1"/>
    <w:rsid w:val="32F0354F"/>
    <w:rsid w:val="3302CD21"/>
    <w:rsid w:val="330F2D45"/>
    <w:rsid w:val="331BE994"/>
    <w:rsid w:val="3325178F"/>
    <w:rsid w:val="3332184A"/>
    <w:rsid w:val="333D2883"/>
    <w:rsid w:val="33507E78"/>
    <w:rsid w:val="335CBF74"/>
    <w:rsid w:val="335CFAFF"/>
    <w:rsid w:val="3360DE31"/>
    <w:rsid w:val="33645104"/>
    <w:rsid w:val="33711AEC"/>
    <w:rsid w:val="3374F221"/>
    <w:rsid w:val="3377BD85"/>
    <w:rsid w:val="3380B6B2"/>
    <w:rsid w:val="3382EC0A"/>
    <w:rsid w:val="33831EAE"/>
    <w:rsid w:val="33840513"/>
    <w:rsid w:val="3389973B"/>
    <w:rsid w:val="33A053CA"/>
    <w:rsid w:val="33A3B086"/>
    <w:rsid w:val="33A4EB2E"/>
    <w:rsid w:val="33A537F2"/>
    <w:rsid w:val="33C5B4BF"/>
    <w:rsid w:val="33C7DEB5"/>
    <w:rsid w:val="33CA0071"/>
    <w:rsid w:val="33CBBE2A"/>
    <w:rsid w:val="33CE0D93"/>
    <w:rsid w:val="33CE684E"/>
    <w:rsid w:val="33DD0C6F"/>
    <w:rsid w:val="33E73240"/>
    <w:rsid w:val="33EBD3B0"/>
    <w:rsid w:val="33F415A4"/>
    <w:rsid w:val="33F76955"/>
    <w:rsid w:val="34057929"/>
    <w:rsid w:val="340896AD"/>
    <w:rsid w:val="341758FD"/>
    <w:rsid w:val="341CCFAA"/>
    <w:rsid w:val="34211977"/>
    <w:rsid w:val="3421FBC2"/>
    <w:rsid w:val="342B6FE2"/>
    <w:rsid w:val="34355A79"/>
    <w:rsid w:val="3436326B"/>
    <w:rsid w:val="3449B7F7"/>
    <w:rsid w:val="344E6DD7"/>
    <w:rsid w:val="345EC2D7"/>
    <w:rsid w:val="346001F5"/>
    <w:rsid w:val="346A3E4E"/>
    <w:rsid w:val="346BD18E"/>
    <w:rsid w:val="346CFEB7"/>
    <w:rsid w:val="347542DA"/>
    <w:rsid w:val="34784FE4"/>
    <w:rsid w:val="34889CB1"/>
    <w:rsid w:val="348B472E"/>
    <w:rsid w:val="348C53E1"/>
    <w:rsid w:val="34918264"/>
    <w:rsid w:val="3494D1A7"/>
    <w:rsid w:val="34966E62"/>
    <w:rsid w:val="34A003B2"/>
    <w:rsid w:val="34A76449"/>
    <w:rsid w:val="34ABF01A"/>
    <w:rsid w:val="34ACADC3"/>
    <w:rsid w:val="34B2A8A2"/>
    <w:rsid w:val="34B6E905"/>
    <w:rsid w:val="34B7B9F5"/>
    <w:rsid w:val="34C55822"/>
    <w:rsid w:val="34C763F3"/>
    <w:rsid w:val="34C9477E"/>
    <w:rsid w:val="34CF8643"/>
    <w:rsid w:val="34D12DA7"/>
    <w:rsid w:val="34D64CF3"/>
    <w:rsid w:val="34D8E0E2"/>
    <w:rsid w:val="34DD06A7"/>
    <w:rsid w:val="34E7B443"/>
    <w:rsid w:val="34F23D37"/>
    <w:rsid w:val="34F987B8"/>
    <w:rsid w:val="3508C4D9"/>
    <w:rsid w:val="350D5A76"/>
    <w:rsid w:val="350FC3CD"/>
    <w:rsid w:val="3518084C"/>
    <w:rsid w:val="35202008"/>
    <w:rsid w:val="352207D8"/>
    <w:rsid w:val="3532A13B"/>
    <w:rsid w:val="353D3FD3"/>
    <w:rsid w:val="353FB30A"/>
    <w:rsid w:val="354712F7"/>
    <w:rsid w:val="354F865E"/>
    <w:rsid w:val="3572908F"/>
    <w:rsid w:val="35754273"/>
    <w:rsid w:val="3578A7E2"/>
    <w:rsid w:val="357AB7E2"/>
    <w:rsid w:val="3580FD7D"/>
    <w:rsid w:val="35961887"/>
    <w:rsid w:val="3596EA47"/>
    <w:rsid w:val="35A0AC18"/>
    <w:rsid w:val="35A59FBF"/>
    <w:rsid w:val="35ACC082"/>
    <w:rsid w:val="35B0D247"/>
    <w:rsid w:val="35BB5BB0"/>
    <w:rsid w:val="35D3AF59"/>
    <w:rsid w:val="35D3E068"/>
    <w:rsid w:val="35D5BBAB"/>
    <w:rsid w:val="35E4C253"/>
    <w:rsid w:val="35ED5DF8"/>
    <w:rsid w:val="35F103D9"/>
    <w:rsid w:val="35F70098"/>
    <w:rsid w:val="35F8E705"/>
    <w:rsid w:val="35FA3648"/>
    <w:rsid w:val="3601076D"/>
    <w:rsid w:val="36025AD0"/>
    <w:rsid w:val="3604FA69"/>
    <w:rsid w:val="3606DCED"/>
    <w:rsid w:val="360DE523"/>
    <w:rsid w:val="361776CF"/>
    <w:rsid w:val="36195AE1"/>
    <w:rsid w:val="361C2174"/>
    <w:rsid w:val="36251329"/>
    <w:rsid w:val="36308234"/>
    <w:rsid w:val="3639A121"/>
    <w:rsid w:val="364AFD05"/>
    <w:rsid w:val="36518794"/>
    <w:rsid w:val="366656EC"/>
    <w:rsid w:val="366B7EC9"/>
    <w:rsid w:val="366F1E93"/>
    <w:rsid w:val="36740284"/>
    <w:rsid w:val="367D289E"/>
    <w:rsid w:val="36825F99"/>
    <w:rsid w:val="36907732"/>
    <w:rsid w:val="36979702"/>
    <w:rsid w:val="36A5DBFE"/>
    <w:rsid w:val="36A62ED7"/>
    <w:rsid w:val="36A80FA0"/>
    <w:rsid w:val="36AE7A01"/>
    <w:rsid w:val="36B3F370"/>
    <w:rsid w:val="36BACEE5"/>
    <w:rsid w:val="36BC5144"/>
    <w:rsid w:val="36C0824A"/>
    <w:rsid w:val="36C51570"/>
    <w:rsid w:val="36C95759"/>
    <w:rsid w:val="36DA65D9"/>
    <w:rsid w:val="36DBDAF1"/>
    <w:rsid w:val="36E1CF1C"/>
    <w:rsid w:val="36E6391A"/>
    <w:rsid w:val="36E9BC1B"/>
    <w:rsid w:val="36ED5FA8"/>
    <w:rsid w:val="36F28751"/>
    <w:rsid w:val="3704457C"/>
    <w:rsid w:val="37220E14"/>
    <w:rsid w:val="3724EA3E"/>
    <w:rsid w:val="372D0E19"/>
    <w:rsid w:val="373E2778"/>
    <w:rsid w:val="374890E3"/>
    <w:rsid w:val="375231B1"/>
    <w:rsid w:val="3765E6A2"/>
    <w:rsid w:val="376D82AD"/>
    <w:rsid w:val="3773EC86"/>
    <w:rsid w:val="377B9B0B"/>
    <w:rsid w:val="379340E6"/>
    <w:rsid w:val="3797D3FC"/>
    <w:rsid w:val="37987F6B"/>
    <w:rsid w:val="37A0F735"/>
    <w:rsid w:val="37A189B1"/>
    <w:rsid w:val="37A975B1"/>
    <w:rsid w:val="37AD707F"/>
    <w:rsid w:val="37B62A03"/>
    <w:rsid w:val="37B90C19"/>
    <w:rsid w:val="37B9703C"/>
    <w:rsid w:val="37C2B94D"/>
    <w:rsid w:val="37CA2307"/>
    <w:rsid w:val="37CEE19E"/>
    <w:rsid w:val="37DCCC9C"/>
    <w:rsid w:val="37E876A5"/>
    <w:rsid w:val="37F33B37"/>
    <w:rsid w:val="37F3E626"/>
    <w:rsid w:val="37FF805D"/>
    <w:rsid w:val="38133067"/>
    <w:rsid w:val="381E23B7"/>
    <w:rsid w:val="38222033"/>
    <w:rsid w:val="382518F2"/>
    <w:rsid w:val="38490068"/>
    <w:rsid w:val="386BCD73"/>
    <w:rsid w:val="3872D0F7"/>
    <w:rsid w:val="38839B0D"/>
    <w:rsid w:val="38893009"/>
    <w:rsid w:val="389F2368"/>
    <w:rsid w:val="38A383A3"/>
    <w:rsid w:val="38A5F1D2"/>
    <w:rsid w:val="38ACD33B"/>
    <w:rsid w:val="38AD2BBF"/>
    <w:rsid w:val="38B75B72"/>
    <w:rsid w:val="38C66802"/>
    <w:rsid w:val="38C8E5EC"/>
    <w:rsid w:val="38CADA78"/>
    <w:rsid w:val="38DA88D2"/>
    <w:rsid w:val="38E537BE"/>
    <w:rsid w:val="38F19F37"/>
    <w:rsid w:val="38F62794"/>
    <w:rsid w:val="38FFC080"/>
    <w:rsid w:val="390E848D"/>
    <w:rsid w:val="391A1BD3"/>
    <w:rsid w:val="391A8932"/>
    <w:rsid w:val="392089D6"/>
    <w:rsid w:val="3922064A"/>
    <w:rsid w:val="3923FC9A"/>
    <w:rsid w:val="3927B5C5"/>
    <w:rsid w:val="3928F92C"/>
    <w:rsid w:val="3930DFCF"/>
    <w:rsid w:val="39466A5A"/>
    <w:rsid w:val="39483D7D"/>
    <w:rsid w:val="39628F30"/>
    <w:rsid w:val="3965AFDF"/>
    <w:rsid w:val="3966E520"/>
    <w:rsid w:val="39691B1D"/>
    <w:rsid w:val="396BE6E2"/>
    <w:rsid w:val="39832324"/>
    <w:rsid w:val="3992E17E"/>
    <w:rsid w:val="3998E3A0"/>
    <w:rsid w:val="399F3517"/>
    <w:rsid w:val="39A6C6DC"/>
    <w:rsid w:val="39BF5AE1"/>
    <w:rsid w:val="39D74271"/>
    <w:rsid w:val="39D80B12"/>
    <w:rsid w:val="39E5548B"/>
    <w:rsid w:val="39EF48F4"/>
    <w:rsid w:val="39F06C63"/>
    <w:rsid w:val="39F2B796"/>
    <w:rsid w:val="39F70B43"/>
    <w:rsid w:val="39F8421F"/>
    <w:rsid w:val="3A050173"/>
    <w:rsid w:val="3A089C06"/>
    <w:rsid w:val="3A0CA36D"/>
    <w:rsid w:val="3A1DD3A6"/>
    <w:rsid w:val="3A31751F"/>
    <w:rsid w:val="3A409708"/>
    <w:rsid w:val="3A44EE67"/>
    <w:rsid w:val="3A5076DE"/>
    <w:rsid w:val="3A5B9E65"/>
    <w:rsid w:val="3A5D744E"/>
    <w:rsid w:val="3A5F3ACC"/>
    <w:rsid w:val="3A6FE59E"/>
    <w:rsid w:val="3AA3B8BA"/>
    <w:rsid w:val="3AAA5B5B"/>
    <w:rsid w:val="3AB92325"/>
    <w:rsid w:val="3ABB6BE6"/>
    <w:rsid w:val="3ABD091F"/>
    <w:rsid w:val="3ABD291C"/>
    <w:rsid w:val="3ACD655F"/>
    <w:rsid w:val="3ACE0376"/>
    <w:rsid w:val="3AE5FA33"/>
    <w:rsid w:val="3AF1E7CB"/>
    <w:rsid w:val="3AFE7C5E"/>
    <w:rsid w:val="3B021904"/>
    <w:rsid w:val="3B0C7BE5"/>
    <w:rsid w:val="3B136E81"/>
    <w:rsid w:val="3B1D070D"/>
    <w:rsid w:val="3B259DC9"/>
    <w:rsid w:val="3B3D5099"/>
    <w:rsid w:val="3B4AF9E2"/>
    <w:rsid w:val="3B5B2811"/>
    <w:rsid w:val="3B657D25"/>
    <w:rsid w:val="3B65F7FB"/>
    <w:rsid w:val="3B7F743F"/>
    <w:rsid w:val="3B87F2D3"/>
    <w:rsid w:val="3B88E34B"/>
    <w:rsid w:val="3B980794"/>
    <w:rsid w:val="3B98D710"/>
    <w:rsid w:val="3B98E49E"/>
    <w:rsid w:val="3BA3B9F8"/>
    <w:rsid w:val="3BA4A43A"/>
    <w:rsid w:val="3BAB200D"/>
    <w:rsid w:val="3BB3504E"/>
    <w:rsid w:val="3BB641DD"/>
    <w:rsid w:val="3BBF119E"/>
    <w:rsid w:val="3BC26D81"/>
    <w:rsid w:val="3BC5F6FB"/>
    <w:rsid w:val="3BC9CB29"/>
    <w:rsid w:val="3BDDF2C3"/>
    <w:rsid w:val="3BE98310"/>
    <w:rsid w:val="3BECACDC"/>
    <w:rsid w:val="3BED5C84"/>
    <w:rsid w:val="3BF554B8"/>
    <w:rsid w:val="3C1AE53B"/>
    <w:rsid w:val="3C274401"/>
    <w:rsid w:val="3C29D1E0"/>
    <w:rsid w:val="3C2AA3AD"/>
    <w:rsid w:val="3C2B1B67"/>
    <w:rsid w:val="3C2F0921"/>
    <w:rsid w:val="3C2F2ACD"/>
    <w:rsid w:val="3C2F820D"/>
    <w:rsid w:val="3C39D307"/>
    <w:rsid w:val="3C3E82EB"/>
    <w:rsid w:val="3C48A0C2"/>
    <w:rsid w:val="3C4B3553"/>
    <w:rsid w:val="3C6A4B88"/>
    <w:rsid w:val="3C78109C"/>
    <w:rsid w:val="3C8652B1"/>
    <w:rsid w:val="3C8D623F"/>
    <w:rsid w:val="3C9AF044"/>
    <w:rsid w:val="3CB3E1F9"/>
    <w:rsid w:val="3CB864B1"/>
    <w:rsid w:val="3CC22488"/>
    <w:rsid w:val="3CC83BE6"/>
    <w:rsid w:val="3CCCD3C9"/>
    <w:rsid w:val="3CDA70FE"/>
    <w:rsid w:val="3CDFEBF7"/>
    <w:rsid w:val="3CE99922"/>
    <w:rsid w:val="3CF0B11E"/>
    <w:rsid w:val="3D00A99E"/>
    <w:rsid w:val="3D0418B1"/>
    <w:rsid w:val="3D10C521"/>
    <w:rsid w:val="3D132369"/>
    <w:rsid w:val="3D1EC6EE"/>
    <w:rsid w:val="3D28CC6A"/>
    <w:rsid w:val="3D2AA5B4"/>
    <w:rsid w:val="3D2C9324"/>
    <w:rsid w:val="3D312FA1"/>
    <w:rsid w:val="3D3305CD"/>
    <w:rsid w:val="3D395E24"/>
    <w:rsid w:val="3D3F1D9C"/>
    <w:rsid w:val="3D44B0E0"/>
    <w:rsid w:val="3D4DFD71"/>
    <w:rsid w:val="3D4EFB18"/>
    <w:rsid w:val="3D5335B4"/>
    <w:rsid w:val="3D5581A2"/>
    <w:rsid w:val="3D5D953E"/>
    <w:rsid w:val="3D7A066C"/>
    <w:rsid w:val="3D7AF00D"/>
    <w:rsid w:val="3D7B08E5"/>
    <w:rsid w:val="3D8507C2"/>
    <w:rsid w:val="3D8B061F"/>
    <w:rsid w:val="3D8F19A5"/>
    <w:rsid w:val="3D8FE2C9"/>
    <w:rsid w:val="3D8FFB4E"/>
    <w:rsid w:val="3D9453EE"/>
    <w:rsid w:val="3D980434"/>
    <w:rsid w:val="3D9A49F3"/>
    <w:rsid w:val="3D9C0948"/>
    <w:rsid w:val="3D9DBC63"/>
    <w:rsid w:val="3DA23375"/>
    <w:rsid w:val="3DA58C4A"/>
    <w:rsid w:val="3DB356CA"/>
    <w:rsid w:val="3DB86FC4"/>
    <w:rsid w:val="3DC4915B"/>
    <w:rsid w:val="3DD089D6"/>
    <w:rsid w:val="3DDA534C"/>
    <w:rsid w:val="3DDF0E11"/>
    <w:rsid w:val="3DE82ED1"/>
    <w:rsid w:val="3DEBDDC4"/>
    <w:rsid w:val="3DFA350E"/>
    <w:rsid w:val="3DFE2612"/>
    <w:rsid w:val="3E001E27"/>
    <w:rsid w:val="3E067A1D"/>
    <w:rsid w:val="3E1081DF"/>
    <w:rsid w:val="3E1CC8D7"/>
    <w:rsid w:val="3E3DC572"/>
    <w:rsid w:val="3E3FD450"/>
    <w:rsid w:val="3E59527E"/>
    <w:rsid w:val="3E5DCCA8"/>
    <w:rsid w:val="3E5F9682"/>
    <w:rsid w:val="3E68B2CC"/>
    <w:rsid w:val="3E7172FD"/>
    <w:rsid w:val="3E7AD019"/>
    <w:rsid w:val="3E7FE900"/>
    <w:rsid w:val="3E8C19E5"/>
    <w:rsid w:val="3E8D9140"/>
    <w:rsid w:val="3E990EFA"/>
    <w:rsid w:val="3E9D1DE7"/>
    <w:rsid w:val="3EA81695"/>
    <w:rsid w:val="3EB6C771"/>
    <w:rsid w:val="3EC0A4A6"/>
    <w:rsid w:val="3EC8EA1E"/>
    <w:rsid w:val="3ED4C91B"/>
    <w:rsid w:val="3ED88BD6"/>
    <w:rsid w:val="3EFA94A8"/>
    <w:rsid w:val="3EFD183F"/>
    <w:rsid w:val="3F03F0F9"/>
    <w:rsid w:val="3F07EAD7"/>
    <w:rsid w:val="3F0A322A"/>
    <w:rsid w:val="3F0B5F24"/>
    <w:rsid w:val="3F155344"/>
    <w:rsid w:val="3F21AD18"/>
    <w:rsid w:val="3F23E801"/>
    <w:rsid w:val="3F251966"/>
    <w:rsid w:val="3F26E265"/>
    <w:rsid w:val="3F2A065A"/>
    <w:rsid w:val="3F2AC404"/>
    <w:rsid w:val="3F30A1F9"/>
    <w:rsid w:val="3F383A21"/>
    <w:rsid w:val="3F3AA288"/>
    <w:rsid w:val="3F4365A1"/>
    <w:rsid w:val="3F43DA85"/>
    <w:rsid w:val="3F4E31F8"/>
    <w:rsid w:val="3F4FAAAF"/>
    <w:rsid w:val="3F5F2C4F"/>
    <w:rsid w:val="3F68159D"/>
    <w:rsid w:val="3F6C0202"/>
    <w:rsid w:val="3F7D37A8"/>
    <w:rsid w:val="3F7ED122"/>
    <w:rsid w:val="3F867F96"/>
    <w:rsid w:val="3F87B460"/>
    <w:rsid w:val="3F8D2A9F"/>
    <w:rsid w:val="3F90D6E4"/>
    <w:rsid w:val="3F9F1CBA"/>
    <w:rsid w:val="3FBDD8D9"/>
    <w:rsid w:val="3FC31D39"/>
    <w:rsid w:val="3FD44BD0"/>
    <w:rsid w:val="3FDD42EE"/>
    <w:rsid w:val="3FDE814B"/>
    <w:rsid w:val="3FE69F8D"/>
    <w:rsid w:val="3FE7A5A2"/>
    <w:rsid w:val="3FFB6597"/>
    <w:rsid w:val="3FFF4AF0"/>
    <w:rsid w:val="40066C5C"/>
    <w:rsid w:val="4008376E"/>
    <w:rsid w:val="400E740C"/>
    <w:rsid w:val="401C5216"/>
    <w:rsid w:val="4023B507"/>
    <w:rsid w:val="40250BD1"/>
    <w:rsid w:val="4035EA59"/>
    <w:rsid w:val="403BA45F"/>
    <w:rsid w:val="403DCB7E"/>
    <w:rsid w:val="403DFF52"/>
    <w:rsid w:val="4040775B"/>
    <w:rsid w:val="4048103A"/>
    <w:rsid w:val="404D6022"/>
    <w:rsid w:val="404EF1E6"/>
    <w:rsid w:val="40566590"/>
    <w:rsid w:val="4056C2D5"/>
    <w:rsid w:val="405E32F9"/>
    <w:rsid w:val="406097B5"/>
    <w:rsid w:val="406187A1"/>
    <w:rsid w:val="40629832"/>
    <w:rsid w:val="40657B7B"/>
    <w:rsid w:val="40716350"/>
    <w:rsid w:val="40773410"/>
    <w:rsid w:val="408BA912"/>
    <w:rsid w:val="408D3DE2"/>
    <w:rsid w:val="409A2D8F"/>
    <w:rsid w:val="40A001FD"/>
    <w:rsid w:val="40A3A343"/>
    <w:rsid w:val="40A51F60"/>
    <w:rsid w:val="40BF8601"/>
    <w:rsid w:val="40C81B03"/>
    <w:rsid w:val="40CB515D"/>
    <w:rsid w:val="40DB1140"/>
    <w:rsid w:val="40E36082"/>
    <w:rsid w:val="40EF6CD8"/>
    <w:rsid w:val="40F1364F"/>
    <w:rsid w:val="410A0516"/>
    <w:rsid w:val="41190F5E"/>
    <w:rsid w:val="41237E86"/>
    <w:rsid w:val="412423C6"/>
    <w:rsid w:val="4126030F"/>
    <w:rsid w:val="412627EA"/>
    <w:rsid w:val="41271287"/>
    <w:rsid w:val="4128CFFA"/>
    <w:rsid w:val="412A918F"/>
    <w:rsid w:val="4130EC9C"/>
    <w:rsid w:val="413D9E65"/>
    <w:rsid w:val="41566072"/>
    <w:rsid w:val="415E3262"/>
    <w:rsid w:val="416916D5"/>
    <w:rsid w:val="416C0B52"/>
    <w:rsid w:val="416C34A3"/>
    <w:rsid w:val="416CB49F"/>
    <w:rsid w:val="41755062"/>
    <w:rsid w:val="417BBD69"/>
    <w:rsid w:val="4184A8CD"/>
    <w:rsid w:val="418F6D23"/>
    <w:rsid w:val="41926814"/>
    <w:rsid w:val="41965751"/>
    <w:rsid w:val="419B7912"/>
    <w:rsid w:val="419DA326"/>
    <w:rsid w:val="41B01336"/>
    <w:rsid w:val="41BE4307"/>
    <w:rsid w:val="41C28DFF"/>
    <w:rsid w:val="41C3C017"/>
    <w:rsid w:val="41CC9E14"/>
    <w:rsid w:val="41CCEE28"/>
    <w:rsid w:val="41DA6B52"/>
    <w:rsid w:val="41EFEA65"/>
    <w:rsid w:val="41F05A86"/>
    <w:rsid w:val="4205F734"/>
    <w:rsid w:val="421D76F9"/>
    <w:rsid w:val="42210670"/>
    <w:rsid w:val="42231280"/>
    <w:rsid w:val="4230ABE2"/>
    <w:rsid w:val="4236C480"/>
    <w:rsid w:val="4236FED6"/>
    <w:rsid w:val="4240B079"/>
    <w:rsid w:val="4246C021"/>
    <w:rsid w:val="4246C4B1"/>
    <w:rsid w:val="42519E5C"/>
    <w:rsid w:val="425444AA"/>
    <w:rsid w:val="4254B8B5"/>
    <w:rsid w:val="425B88C3"/>
    <w:rsid w:val="4264DBC4"/>
    <w:rsid w:val="4265908B"/>
    <w:rsid w:val="4265BA83"/>
    <w:rsid w:val="426792D6"/>
    <w:rsid w:val="427174EA"/>
    <w:rsid w:val="42756CDC"/>
    <w:rsid w:val="42795CDD"/>
    <w:rsid w:val="427A3A0E"/>
    <w:rsid w:val="427F5B0F"/>
    <w:rsid w:val="4280BB33"/>
    <w:rsid w:val="42819DA7"/>
    <w:rsid w:val="428364D0"/>
    <w:rsid w:val="42924F4A"/>
    <w:rsid w:val="429FC71E"/>
    <w:rsid w:val="42A0170C"/>
    <w:rsid w:val="42A43B93"/>
    <w:rsid w:val="42A675B9"/>
    <w:rsid w:val="42AB5AD5"/>
    <w:rsid w:val="42AC630A"/>
    <w:rsid w:val="42BF4EE7"/>
    <w:rsid w:val="42C2633C"/>
    <w:rsid w:val="42C354D6"/>
    <w:rsid w:val="42C602E4"/>
    <w:rsid w:val="42C8819C"/>
    <w:rsid w:val="42D0BBEC"/>
    <w:rsid w:val="42D38F4A"/>
    <w:rsid w:val="42D81F93"/>
    <w:rsid w:val="42DD0312"/>
    <w:rsid w:val="42DE853A"/>
    <w:rsid w:val="42E2BC47"/>
    <w:rsid w:val="42E75220"/>
    <w:rsid w:val="42E905BD"/>
    <w:rsid w:val="42EB975B"/>
    <w:rsid w:val="42EC1FF6"/>
    <w:rsid w:val="42FAD1E4"/>
    <w:rsid w:val="42FBA7C1"/>
    <w:rsid w:val="42FC0771"/>
    <w:rsid w:val="431242CF"/>
    <w:rsid w:val="4316768A"/>
    <w:rsid w:val="4317D204"/>
    <w:rsid w:val="431AD221"/>
    <w:rsid w:val="431C072B"/>
    <w:rsid w:val="431FC080"/>
    <w:rsid w:val="4320CB11"/>
    <w:rsid w:val="43294378"/>
    <w:rsid w:val="433A9FA7"/>
    <w:rsid w:val="433EFCC8"/>
    <w:rsid w:val="43534C5C"/>
    <w:rsid w:val="435CED2E"/>
    <w:rsid w:val="436218FE"/>
    <w:rsid w:val="436721CE"/>
    <w:rsid w:val="438739E2"/>
    <w:rsid w:val="438D3BA6"/>
    <w:rsid w:val="439511E1"/>
    <w:rsid w:val="43A31FBE"/>
    <w:rsid w:val="43A51470"/>
    <w:rsid w:val="43AA8617"/>
    <w:rsid w:val="43AB93C5"/>
    <w:rsid w:val="43ABD832"/>
    <w:rsid w:val="43AE2CD3"/>
    <w:rsid w:val="43BD25DD"/>
    <w:rsid w:val="43C22631"/>
    <w:rsid w:val="43CA1B3F"/>
    <w:rsid w:val="43CCD6C2"/>
    <w:rsid w:val="43DB8791"/>
    <w:rsid w:val="43E40B3C"/>
    <w:rsid w:val="43F8028C"/>
    <w:rsid w:val="43FFCAAF"/>
    <w:rsid w:val="44188FA9"/>
    <w:rsid w:val="442A30AC"/>
    <w:rsid w:val="442E76DA"/>
    <w:rsid w:val="44449F8C"/>
    <w:rsid w:val="4448336B"/>
    <w:rsid w:val="44767A0C"/>
    <w:rsid w:val="447AA3B5"/>
    <w:rsid w:val="447ECAE7"/>
    <w:rsid w:val="44892003"/>
    <w:rsid w:val="448BEBCF"/>
    <w:rsid w:val="448F5903"/>
    <w:rsid w:val="44A06258"/>
    <w:rsid w:val="44A0EC27"/>
    <w:rsid w:val="44A33367"/>
    <w:rsid w:val="44A5A5FB"/>
    <w:rsid w:val="44AE4C23"/>
    <w:rsid w:val="44B22E71"/>
    <w:rsid w:val="44BAC564"/>
    <w:rsid w:val="44C0384C"/>
    <w:rsid w:val="44CA3789"/>
    <w:rsid w:val="44F97D06"/>
    <w:rsid w:val="4523141C"/>
    <w:rsid w:val="45271D06"/>
    <w:rsid w:val="452DB5A3"/>
    <w:rsid w:val="45355B91"/>
    <w:rsid w:val="4539930F"/>
    <w:rsid w:val="4557C344"/>
    <w:rsid w:val="45684CA4"/>
    <w:rsid w:val="456BC347"/>
    <w:rsid w:val="45720ED8"/>
    <w:rsid w:val="457EB628"/>
    <w:rsid w:val="458774F9"/>
    <w:rsid w:val="458F213E"/>
    <w:rsid w:val="45914274"/>
    <w:rsid w:val="45A138EC"/>
    <w:rsid w:val="45A1DDDD"/>
    <w:rsid w:val="45AE1FA1"/>
    <w:rsid w:val="45B18B34"/>
    <w:rsid w:val="45B1D441"/>
    <w:rsid w:val="45B1F92D"/>
    <w:rsid w:val="45BAA0F0"/>
    <w:rsid w:val="45BB01FD"/>
    <w:rsid w:val="45DD3C5F"/>
    <w:rsid w:val="45E299AA"/>
    <w:rsid w:val="45E91305"/>
    <w:rsid w:val="4607D456"/>
    <w:rsid w:val="460FC935"/>
    <w:rsid w:val="461F86F0"/>
    <w:rsid w:val="4620FEE5"/>
    <w:rsid w:val="4621DEC2"/>
    <w:rsid w:val="4622A32D"/>
    <w:rsid w:val="4627CBCB"/>
    <w:rsid w:val="4630AF8F"/>
    <w:rsid w:val="46493D7E"/>
    <w:rsid w:val="464AD8F1"/>
    <w:rsid w:val="464E5883"/>
    <w:rsid w:val="4659FCDB"/>
    <w:rsid w:val="465AC208"/>
    <w:rsid w:val="465BA4EC"/>
    <w:rsid w:val="465F04ED"/>
    <w:rsid w:val="4670FA17"/>
    <w:rsid w:val="46782113"/>
    <w:rsid w:val="467AD23E"/>
    <w:rsid w:val="46837117"/>
    <w:rsid w:val="46863CBF"/>
    <w:rsid w:val="468E4655"/>
    <w:rsid w:val="46929E0D"/>
    <w:rsid w:val="4694F95B"/>
    <w:rsid w:val="4698AB54"/>
    <w:rsid w:val="46B3399B"/>
    <w:rsid w:val="46BCF455"/>
    <w:rsid w:val="46C69C53"/>
    <w:rsid w:val="46C9E727"/>
    <w:rsid w:val="46D25F1B"/>
    <w:rsid w:val="46DAFF55"/>
    <w:rsid w:val="46E8624F"/>
    <w:rsid w:val="46F05464"/>
    <w:rsid w:val="46F3940D"/>
    <w:rsid w:val="46FBFF00"/>
    <w:rsid w:val="47026DD7"/>
    <w:rsid w:val="4708C298"/>
    <w:rsid w:val="47199EA6"/>
    <w:rsid w:val="4725A301"/>
    <w:rsid w:val="472803DC"/>
    <w:rsid w:val="472AC7B1"/>
    <w:rsid w:val="473CAE8E"/>
    <w:rsid w:val="473DBEEF"/>
    <w:rsid w:val="4743C8A2"/>
    <w:rsid w:val="474925DC"/>
    <w:rsid w:val="4749ED06"/>
    <w:rsid w:val="474BE1B0"/>
    <w:rsid w:val="47537CEC"/>
    <w:rsid w:val="475DE337"/>
    <w:rsid w:val="47655723"/>
    <w:rsid w:val="47759F8F"/>
    <w:rsid w:val="477CA694"/>
    <w:rsid w:val="478AF9F4"/>
    <w:rsid w:val="47AE7BF7"/>
    <w:rsid w:val="47B1F537"/>
    <w:rsid w:val="47B5ECA7"/>
    <w:rsid w:val="47C2B0C9"/>
    <w:rsid w:val="47C2C41B"/>
    <w:rsid w:val="47D98F2A"/>
    <w:rsid w:val="47DA3238"/>
    <w:rsid w:val="47DAF684"/>
    <w:rsid w:val="47F8080A"/>
    <w:rsid w:val="47F816FA"/>
    <w:rsid w:val="47FB569B"/>
    <w:rsid w:val="47FC62A0"/>
    <w:rsid w:val="4807CB8C"/>
    <w:rsid w:val="4814ACA0"/>
    <w:rsid w:val="4816117C"/>
    <w:rsid w:val="481959EC"/>
    <w:rsid w:val="481B6CC0"/>
    <w:rsid w:val="4825C3D0"/>
    <w:rsid w:val="48268E10"/>
    <w:rsid w:val="482A7DAB"/>
    <w:rsid w:val="4831F3DF"/>
    <w:rsid w:val="4834F61D"/>
    <w:rsid w:val="4838F0D4"/>
    <w:rsid w:val="483AA114"/>
    <w:rsid w:val="4840BF44"/>
    <w:rsid w:val="48472C87"/>
    <w:rsid w:val="485AF0EA"/>
    <w:rsid w:val="48619127"/>
    <w:rsid w:val="487185DC"/>
    <w:rsid w:val="488B9C5F"/>
    <w:rsid w:val="4892B8C2"/>
    <w:rsid w:val="48984FC7"/>
    <w:rsid w:val="489F40BC"/>
    <w:rsid w:val="48A58CD7"/>
    <w:rsid w:val="48A65477"/>
    <w:rsid w:val="48B0A0A1"/>
    <w:rsid w:val="48B11470"/>
    <w:rsid w:val="48BE5BA4"/>
    <w:rsid w:val="48C5DEB3"/>
    <w:rsid w:val="48CA48B7"/>
    <w:rsid w:val="48D2A7A0"/>
    <w:rsid w:val="48E0A399"/>
    <w:rsid w:val="48ED3990"/>
    <w:rsid w:val="48F1A6A0"/>
    <w:rsid w:val="48F82E64"/>
    <w:rsid w:val="490A1CBA"/>
    <w:rsid w:val="490D48E4"/>
    <w:rsid w:val="4915A8A5"/>
    <w:rsid w:val="4917F8C2"/>
    <w:rsid w:val="492B50A2"/>
    <w:rsid w:val="493B0C40"/>
    <w:rsid w:val="4945E3C2"/>
    <w:rsid w:val="4948C23B"/>
    <w:rsid w:val="494EBF73"/>
    <w:rsid w:val="4952611C"/>
    <w:rsid w:val="49737544"/>
    <w:rsid w:val="4973C0CB"/>
    <w:rsid w:val="497428BA"/>
    <w:rsid w:val="49774AE6"/>
    <w:rsid w:val="497B31F2"/>
    <w:rsid w:val="49902DE1"/>
    <w:rsid w:val="49920107"/>
    <w:rsid w:val="49954B48"/>
    <w:rsid w:val="49A500DB"/>
    <w:rsid w:val="49A77BC7"/>
    <w:rsid w:val="49B7CA9E"/>
    <w:rsid w:val="49BA5A2D"/>
    <w:rsid w:val="49CAD761"/>
    <w:rsid w:val="49D84DC7"/>
    <w:rsid w:val="49DE919A"/>
    <w:rsid w:val="49EABD8E"/>
    <w:rsid w:val="49FCBCBD"/>
    <w:rsid w:val="4A0037C8"/>
    <w:rsid w:val="4A01B7FC"/>
    <w:rsid w:val="4A0F1446"/>
    <w:rsid w:val="4A1284F4"/>
    <w:rsid w:val="4A12E48B"/>
    <w:rsid w:val="4A194939"/>
    <w:rsid w:val="4A2A085E"/>
    <w:rsid w:val="4A2A3480"/>
    <w:rsid w:val="4A328B58"/>
    <w:rsid w:val="4A32D146"/>
    <w:rsid w:val="4A3693C1"/>
    <w:rsid w:val="4A3BD9EC"/>
    <w:rsid w:val="4A42EDBB"/>
    <w:rsid w:val="4A4C4818"/>
    <w:rsid w:val="4A4DDF02"/>
    <w:rsid w:val="4A6AFB93"/>
    <w:rsid w:val="4A8DEB04"/>
    <w:rsid w:val="4A90A262"/>
    <w:rsid w:val="4A979F59"/>
    <w:rsid w:val="4A97F74E"/>
    <w:rsid w:val="4AC29AB6"/>
    <w:rsid w:val="4AC95542"/>
    <w:rsid w:val="4AC9C7C8"/>
    <w:rsid w:val="4ACA7C54"/>
    <w:rsid w:val="4ADC5292"/>
    <w:rsid w:val="4AE2AD48"/>
    <w:rsid w:val="4AEA4BC2"/>
    <w:rsid w:val="4AEA4F90"/>
    <w:rsid w:val="4AF6D0BE"/>
    <w:rsid w:val="4AFD98B7"/>
    <w:rsid w:val="4B0713A0"/>
    <w:rsid w:val="4B0CB51E"/>
    <w:rsid w:val="4B0FAC6C"/>
    <w:rsid w:val="4B106AA3"/>
    <w:rsid w:val="4B2F7BA8"/>
    <w:rsid w:val="4B3917E4"/>
    <w:rsid w:val="4B398A9B"/>
    <w:rsid w:val="4B414226"/>
    <w:rsid w:val="4B482BB0"/>
    <w:rsid w:val="4B51E40E"/>
    <w:rsid w:val="4B782295"/>
    <w:rsid w:val="4B7B7188"/>
    <w:rsid w:val="4B7DB119"/>
    <w:rsid w:val="4B7F3E7C"/>
    <w:rsid w:val="4B850B0D"/>
    <w:rsid w:val="4B9779AC"/>
    <w:rsid w:val="4B9FF17E"/>
    <w:rsid w:val="4BAE61E2"/>
    <w:rsid w:val="4BB1F266"/>
    <w:rsid w:val="4BB87C72"/>
    <w:rsid w:val="4BBB0F42"/>
    <w:rsid w:val="4BC94062"/>
    <w:rsid w:val="4BCAB9D4"/>
    <w:rsid w:val="4BCAD056"/>
    <w:rsid w:val="4BCD24CE"/>
    <w:rsid w:val="4BD09487"/>
    <w:rsid w:val="4BD35FCB"/>
    <w:rsid w:val="4BDF5845"/>
    <w:rsid w:val="4BFCB76B"/>
    <w:rsid w:val="4BFFAFEA"/>
    <w:rsid w:val="4C09D40A"/>
    <w:rsid w:val="4C0F47B2"/>
    <w:rsid w:val="4C15B717"/>
    <w:rsid w:val="4C2818CE"/>
    <w:rsid w:val="4C2A9A12"/>
    <w:rsid w:val="4C3F06BD"/>
    <w:rsid w:val="4C4A2E7B"/>
    <w:rsid w:val="4C4EA493"/>
    <w:rsid w:val="4C515FFB"/>
    <w:rsid w:val="4C54A6B5"/>
    <w:rsid w:val="4C59617A"/>
    <w:rsid w:val="4C6B3A2E"/>
    <w:rsid w:val="4C79ACC3"/>
    <w:rsid w:val="4C7CF1F1"/>
    <w:rsid w:val="4C8CEB04"/>
    <w:rsid w:val="4C9AA7D9"/>
    <w:rsid w:val="4C9FF113"/>
    <w:rsid w:val="4CA47B97"/>
    <w:rsid w:val="4CAE3A25"/>
    <w:rsid w:val="4CB0C155"/>
    <w:rsid w:val="4CB16483"/>
    <w:rsid w:val="4CB2C6F9"/>
    <w:rsid w:val="4CCA15F5"/>
    <w:rsid w:val="4CCD3F50"/>
    <w:rsid w:val="4CCDC957"/>
    <w:rsid w:val="4CCDD877"/>
    <w:rsid w:val="4CE3B363"/>
    <w:rsid w:val="4CE4B4F4"/>
    <w:rsid w:val="4CE76F68"/>
    <w:rsid w:val="4CFB0D02"/>
    <w:rsid w:val="4CFD7DD2"/>
    <w:rsid w:val="4D1389AA"/>
    <w:rsid w:val="4D1DC148"/>
    <w:rsid w:val="4D220CD4"/>
    <w:rsid w:val="4D27A121"/>
    <w:rsid w:val="4D29FA88"/>
    <w:rsid w:val="4D33335F"/>
    <w:rsid w:val="4D38039F"/>
    <w:rsid w:val="4D46494C"/>
    <w:rsid w:val="4D692C69"/>
    <w:rsid w:val="4D696FA9"/>
    <w:rsid w:val="4D6994A2"/>
    <w:rsid w:val="4D6F2C18"/>
    <w:rsid w:val="4D71ADDC"/>
    <w:rsid w:val="4D72968B"/>
    <w:rsid w:val="4D7343BB"/>
    <w:rsid w:val="4D8139A7"/>
    <w:rsid w:val="4D8DBEAA"/>
    <w:rsid w:val="4D95BBCF"/>
    <w:rsid w:val="4DB1B34C"/>
    <w:rsid w:val="4DB53F7C"/>
    <w:rsid w:val="4DC11942"/>
    <w:rsid w:val="4DD1CAA6"/>
    <w:rsid w:val="4DDF4C85"/>
    <w:rsid w:val="4DEE2A4E"/>
    <w:rsid w:val="4DF7EBB2"/>
    <w:rsid w:val="4E146C21"/>
    <w:rsid w:val="4E167A67"/>
    <w:rsid w:val="4E237F1E"/>
    <w:rsid w:val="4E2A9218"/>
    <w:rsid w:val="4E361F94"/>
    <w:rsid w:val="4E395F11"/>
    <w:rsid w:val="4E3BB07A"/>
    <w:rsid w:val="4E476F35"/>
    <w:rsid w:val="4E4799DD"/>
    <w:rsid w:val="4E54E6C5"/>
    <w:rsid w:val="4E5C9B0B"/>
    <w:rsid w:val="4E690B01"/>
    <w:rsid w:val="4E6B78F7"/>
    <w:rsid w:val="4E6CFA0F"/>
    <w:rsid w:val="4E760ED6"/>
    <w:rsid w:val="4E7827F6"/>
    <w:rsid w:val="4E7F20F2"/>
    <w:rsid w:val="4E80D5F3"/>
    <w:rsid w:val="4E88B69B"/>
    <w:rsid w:val="4E896F7D"/>
    <w:rsid w:val="4E99EBAC"/>
    <w:rsid w:val="4E9AFD7E"/>
    <w:rsid w:val="4EAB75D0"/>
    <w:rsid w:val="4EAEE5D5"/>
    <w:rsid w:val="4EAF2F00"/>
    <w:rsid w:val="4EBB5F3A"/>
    <w:rsid w:val="4ECCFB1F"/>
    <w:rsid w:val="4ED545B7"/>
    <w:rsid w:val="4EE3162B"/>
    <w:rsid w:val="4EE60D5B"/>
    <w:rsid w:val="4EE7EE69"/>
    <w:rsid w:val="4EE94AD0"/>
    <w:rsid w:val="4EEA4709"/>
    <w:rsid w:val="4EF269D2"/>
    <w:rsid w:val="4EFC4297"/>
    <w:rsid w:val="4F12558D"/>
    <w:rsid w:val="4F1293DB"/>
    <w:rsid w:val="4F2638F3"/>
    <w:rsid w:val="4F3B28FA"/>
    <w:rsid w:val="4F4A5BF2"/>
    <w:rsid w:val="4F52A66E"/>
    <w:rsid w:val="4F54F456"/>
    <w:rsid w:val="4F58009B"/>
    <w:rsid w:val="4F5A0145"/>
    <w:rsid w:val="4F630F1F"/>
    <w:rsid w:val="4F676DA2"/>
    <w:rsid w:val="4F6796A5"/>
    <w:rsid w:val="4F6CA8B3"/>
    <w:rsid w:val="4F7145DE"/>
    <w:rsid w:val="4F86C28D"/>
    <w:rsid w:val="4F895ED8"/>
    <w:rsid w:val="4F8A4533"/>
    <w:rsid w:val="4F906779"/>
    <w:rsid w:val="4F92C1A3"/>
    <w:rsid w:val="4F9C7576"/>
    <w:rsid w:val="4F9DB08E"/>
    <w:rsid w:val="4FABB96B"/>
    <w:rsid w:val="4FAED849"/>
    <w:rsid w:val="4FB05409"/>
    <w:rsid w:val="4FB34EB4"/>
    <w:rsid w:val="4FC4F5C8"/>
    <w:rsid w:val="4FCE6B12"/>
    <w:rsid w:val="4FD00F76"/>
    <w:rsid w:val="4FD0AE8E"/>
    <w:rsid w:val="4FD61F5C"/>
    <w:rsid w:val="4FD94103"/>
    <w:rsid w:val="4FE7FF44"/>
    <w:rsid w:val="5007215A"/>
    <w:rsid w:val="500D0206"/>
    <w:rsid w:val="500D1E4A"/>
    <w:rsid w:val="50153546"/>
    <w:rsid w:val="50203264"/>
    <w:rsid w:val="50256AEC"/>
    <w:rsid w:val="50270848"/>
    <w:rsid w:val="502FBE89"/>
    <w:rsid w:val="50330A6B"/>
    <w:rsid w:val="503FCBE5"/>
    <w:rsid w:val="5049395C"/>
    <w:rsid w:val="504BF16C"/>
    <w:rsid w:val="505783AA"/>
    <w:rsid w:val="505D3A49"/>
    <w:rsid w:val="506230FD"/>
    <w:rsid w:val="5064404B"/>
    <w:rsid w:val="506A4516"/>
    <w:rsid w:val="507412D0"/>
    <w:rsid w:val="5081512E"/>
    <w:rsid w:val="50865963"/>
    <w:rsid w:val="5091C3EB"/>
    <w:rsid w:val="5097272B"/>
    <w:rsid w:val="50A85A63"/>
    <w:rsid w:val="50B2499A"/>
    <w:rsid w:val="50B66374"/>
    <w:rsid w:val="50B830B0"/>
    <w:rsid w:val="50BBC3F9"/>
    <w:rsid w:val="50BEE1DC"/>
    <w:rsid w:val="50C13A77"/>
    <w:rsid w:val="50CA9E3B"/>
    <w:rsid w:val="50DAC57A"/>
    <w:rsid w:val="50DE340C"/>
    <w:rsid w:val="50E8F715"/>
    <w:rsid w:val="50EA93CA"/>
    <w:rsid w:val="50F10CE7"/>
    <w:rsid w:val="50F5DDF8"/>
    <w:rsid w:val="510C74D7"/>
    <w:rsid w:val="5113AA40"/>
    <w:rsid w:val="5113D029"/>
    <w:rsid w:val="5115A0C8"/>
    <w:rsid w:val="51205D23"/>
    <w:rsid w:val="51210631"/>
    <w:rsid w:val="51278277"/>
    <w:rsid w:val="513238F1"/>
    <w:rsid w:val="513EDD49"/>
    <w:rsid w:val="513FA931"/>
    <w:rsid w:val="51408084"/>
    <w:rsid w:val="5144BE05"/>
    <w:rsid w:val="5146E32F"/>
    <w:rsid w:val="514B9416"/>
    <w:rsid w:val="514E6FED"/>
    <w:rsid w:val="514EE1E3"/>
    <w:rsid w:val="515F1269"/>
    <w:rsid w:val="51609EA8"/>
    <w:rsid w:val="5161AE1F"/>
    <w:rsid w:val="5163B7A5"/>
    <w:rsid w:val="51661242"/>
    <w:rsid w:val="5169B9E6"/>
    <w:rsid w:val="516F12CB"/>
    <w:rsid w:val="5170686A"/>
    <w:rsid w:val="517F3A9F"/>
    <w:rsid w:val="51946ECE"/>
    <w:rsid w:val="51A1EAE8"/>
    <w:rsid w:val="51AB7F04"/>
    <w:rsid w:val="51B042CC"/>
    <w:rsid w:val="51B2693B"/>
    <w:rsid w:val="51B59DC8"/>
    <w:rsid w:val="51C634FC"/>
    <w:rsid w:val="51CEA091"/>
    <w:rsid w:val="51DDC178"/>
    <w:rsid w:val="51E2142C"/>
    <w:rsid w:val="51E71203"/>
    <w:rsid w:val="51F07B78"/>
    <w:rsid w:val="51F7D8B5"/>
    <w:rsid w:val="51FCED02"/>
    <w:rsid w:val="51FEABF9"/>
    <w:rsid w:val="52004E23"/>
    <w:rsid w:val="5206DB16"/>
    <w:rsid w:val="521545A7"/>
    <w:rsid w:val="5215A87C"/>
    <w:rsid w:val="52168C06"/>
    <w:rsid w:val="52172CAA"/>
    <w:rsid w:val="521D1A1A"/>
    <w:rsid w:val="52280372"/>
    <w:rsid w:val="523697F8"/>
    <w:rsid w:val="523873D1"/>
    <w:rsid w:val="5239B96C"/>
    <w:rsid w:val="52532E97"/>
    <w:rsid w:val="5254CC61"/>
    <w:rsid w:val="52586E5D"/>
    <w:rsid w:val="5265CFA9"/>
    <w:rsid w:val="526DD300"/>
    <w:rsid w:val="52760281"/>
    <w:rsid w:val="52835F23"/>
    <w:rsid w:val="528C641C"/>
    <w:rsid w:val="529231DD"/>
    <w:rsid w:val="52A37484"/>
    <w:rsid w:val="52A4BDBA"/>
    <w:rsid w:val="52A5DF9B"/>
    <w:rsid w:val="52AD1324"/>
    <w:rsid w:val="52AE61ED"/>
    <w:rsid w:val="52BC2D84"/>
    <w:rsid w:val="52CC8429"/>
    <w:rsid w:val="52CD1067"/>
    <w:rsid w:val="52D8E53F"/>
    <w:rsid w:val="52DEA566"/>
    <w:rsid w:val="52E3A323"/>
    <w:rsid w:val="52E7B95A"/>
    <w:rsid w:val="52EE2BAD"/>
    <w:rsid w:val="52F90C9B"/>
    <w:rsid w:val="530219D8"/>
    <w:rsid w:val="530668AB"/>
    <w:rsid w:val="530913BB"/>
    <w:rsid w:val="530B0407"/>
    <w:rsid w:val="530CDE5E"/>
    <w:rsid w:val="5323B224"/>
    <w:rsid w:val="5327A873"/>
    <w:rsid w:val="532AB41A"/>
    <w:rsid w:val="5332EE45"/>
    <w:rsid w:val="533A977B"/>
    <w:rsid w:val="533DF6C7"/>
    <w:rsid w:val="5342AEA3"/>
    <w:rsid w:val="5346E596"/>
    <w:rsid w:val="534D9F56"/>
    <w:rsid w:val="53505EFC"/>
    <w:rsid w:val="53535491"/>
    <w:rsid w:val="53607D9D"/>
    <w:rsid w:val="536A294A"/>
    <w:rsid w:val="536DB1FB"/>
    <w:rsid w:val="53873955"/>
    <w:rsid w:val="539F6F07"/>
    <w:rsid w:val="53A05246"/>
    <w:rsid w:val="53AEEB0D"/>
    <w:rsid w:val="53BAC8FB"/>
    <w:rsid w:val="53BEB6B6"/>
    <w:rsid w:val="53C1E936"/>
    <w:rsid w:val="53CA7DE4"/>
    <w:rsid w:val="53CFFCF6"/>
    <w:rsid w:val="53DF6512"/>
    <w:rsid w:val="53E08888"/>
    <w:rsid w:val="53E98317"/>
    <w:rsid w:val="53EFFC63"/>
    <w:rsid w:val="5402C0FD"/>
    <w:rsid w:val="541B0DA4"/>
    <w:rsid w:val="541CCBA4"/>
    <w:rsid w:val="542246DA"/>
    <w:rsid w:val="542AB1CE"/>
    <w:rsid w:val="54350D21"/>
    <w:rsid w:val="5436DCEF"/>
    <w:rsid w:val="5441B08F"/>
    <w:rsid w:val="544B4B02"/>
    <w:rsid w:val="544B71BC"/>
    <w:rsid w:val="544F983D"/>
    <w:rsid w:val="545C4998"/>
    <w:rsid w:val="546490FB"/>
    <w:rsid w:val="546E503E"/>
    <w:rsid w:val="54715BC8"/>
    <w:rsid w:val="547181DD"/>
    <w:rsid w:val="547ADE74"/>
    <w:rsid w:val="548CD4E7"/>
    <w:rsid w:val="548EA448"/>
    <w:rsid w:val="549C51F8"/>
    <w:rsid w:val="54A063B8"/>
    <w:rsid w:val="54A8AEBF"/>
    <w:rsid w:val="54ADF80A"/>
    <w:rsid w:val="54B1EC35"/>
    <w:rsid w:val="54B226AF"/>
    <w:rsid w:val="54BF8F60"/>
    <w:rsid w:val="54C328B5"/>
    <w:rsid w:val="54C7E725"/>
    <w:rsid w:val="54CA8403"/>
    <w:rsid w:val="54D8F380"/>
    <w:rsid w:val="54DC60C0"/>
    <w:rsid w:val="54E81784"/>
    <w:rsid w:val="54F2B5DA"/>
    <w:rsid w:val="54F533AE"/>
    <w:rsid w:val="54F56A0C"/>
    <w:rsid w:val="5503BEE5"/>
    <w:rsid w:val="550D84B1"/>
    <w:rsid w:val="5515D6C4"/>
    <w:rsid w:val="5531C2EC"/>
    <w:rsid w:val="553BC865"/>
    <w:rsid w:val="5544616B"/>
    <w:rsid w:val="5547214E"/>
    <w:rsid w:val="5549A16E"/>
    <w:rsid w:val="554E7AAF"/>
    <w:rsid w:val="55569ECB"/>
    <w:rsid w:val="5558CBF2"/>
    <w:rsid w:val="555AFDEC"/>
    <w:rsid w:val="557705D4"/>
    <w:rsid w:val="55792529"/>
    <w:rsid w:val="5585350D"/>
    <w:rsid w:val="55883FAA"/>
    <w:rsid w:val="559B2B0A"/>
    <w:rsid w:val="55A156F3"/>
    <w:rsid w:val="55B85E26"/>
    <w:rsid w:val="55CF718E"/>
    <w:rsid w:val="55D17ED7"/>
    <w:rsid w:val="55EF4F79"/>
    <w:rsid w:val="55F5F8E7"/>
    <w:rsid w:val="55FAE90D"/>
    <w:rsid w:val="560B5853"/>
    <w:rsid w:val="561F32EA"/>
    <w:rsid w:val="561FE118"/>
    <w:rsid w:val="563CB55A"/>
    <w:rsid w:val="5642679E"/>
    <w:rsid w:val="564EBB30"/>
    <w:rsid w:val="56554858"/>
    <w:rsid w:val="5660B92F"/>
    <w:rsid w:val="5679CE4D"/>
    <w:rsid w:val="56842C25"/>
    <w:rsid w:val="568C5970"/>
    <w:rsid w:val="568D976E"/>
    <w:rsid w:val="5694B324"/>
    <w:rsid w:val="56AB65EF"/>
    <w:rsid w:val="56BE044D"/>
    <w:rsid w:val="56C2203E"/>
    <w:rsid w:val="56C3DB2C"/>
    <w:rsid w:val="56D41135"/>
    <w:rsid w:val="56DE23C7"/>
    <w:rsid w:val="56DEAD93"/>
    <w:rsid w:val="56EB3B57"/>
    <w:rsid w:val="56EF3E94"/>
    <w:rsid w:val="56F269BD"/>
    <w:rsid w:val="56F411BB"/>
    <w:rsid w:val="57084FAC"/>
    <w:rsid w:val="57111591"/>
    <w:rsid w:val="57111DEC"/>
    <w:rsid w:val="57137CF6"/>
    <w:rsid w:val="5717F233"/>
    <w:rsid w:val="57216840"/>
    <w:rsid w:val="572907C0"/>
    <w:rsid w:val="5731A7F0"/>
    <w:rsid w:val="57334013"/>
    <w:rsid w:val="5735E0D6"/>
    <w:rsid w:val="57376B44"/>
    <w:rsid w:val="573E4CA2"/>
    <w:rsid w:val="5747A586"/>
    <w:rsid w:val="5761CFF1"/>
    <w:rsid w:val="5765CCB3"/>
    <w:rsid w:val="576ADEA1"/>
    <w:rsid w:val="5785C476"/>
    <w:rsid w:val="5787966D"/>
    <w:rsid w:val="578DD639"/>
    <w:rsid w:val="57952882"/>
    <w:rsid w:val="57C75C5B"/>
    <w:rsid w:val="57C912DC"/>
    <w:rsid w:val="57DB1DAB"/>
    <w:rsid w:val="57E56AD4"/>
    <w:rsid w:val="57E5B141"/>
    <w:rsid w:val="57EA032D"/>
    <w:rsid w:val="57EE7C23"/>
    <w:rsid w:val="57EEC7C5"/>
    <w:rsid w:val="57F38C22"/>
    <w:rsid w:val="57F77300"/>
    <w:rsid w:val="57FE3F09"/>
    <w:rsid w:val="57FF293B"/>
    <w:rsid w:val="580260F2"/>
    <w:rsid w:val="580C11BC"/>
    <w:rsid w:val="58256DB3"/>
    <w:rsid w:val="5833FBD5"/>
    <w:rsid w:val="5843AD83"/>
    <w:rsid w:val="5844F131"/>
    <w:rsid w:val="584C0F15"/>
    <w:rsid w:val="5856C68E"/>
    <w:rsid w:val="58605753"/>
    <w:rsid w:val="5863620A"/>
    <w:rsid w:val="5866A415"/>
    <w:rsid w:val="5867AA55"/>
    <w:rsid w:val="586F3492"/>
    <w:rsid w:val="5872414E"/>
    <w:rsid w:val="5876AEB7"/>
    <w:rsid w:val="5876C4C9"/>
    <w:rsid w:val="5878D264"/>
    <w:rsid w:val="5879CA93"/>
    <w:rsid w:val="58832B57"/>
    <w:rsid w:val="5883619A"/>
    <w:rsid w:val="5895B623"/>
    <w:rsid w:val="58A145F5"/>
    <w:rsid w:val="58A9FB6E"/>
    <w:rsid w:val="58B4CEDA"/>
    <w:rsid w:val="58BD38A1"/>
    <w:rsid w:val="58BD8885"/>
    <w:rsid w:val="58DBC4A7"/>
    <w:rsid w:val="58F1D7DC"/>
    <w:rsid w:val="59005372"/>
    <w:rsid w:val="590EDDA7"/>
    <w:rsid w:val="59247A69"/>
    <w:rsid w:val="59271A9E"/>
    <w:rsid w:val="592AABA2"/>
    <w:rsid w:val="592C9DF8"/>
    <w:rsid w:val="593146E9"/>
    <w:rsid w:val="5931F92D"/>
    <w:rsid w:val="594E0C50"/>
    <w:rsid w:val="59505115"/>
    <w:rsid w:val="59652789"/>
    <w:rsid w:val="596A24D7"/>
    <w:rsid w:val="59814961"/>
    <w:rsid w:val="5989E690"/>
    <w:rsid w:val="599150AE"/>
    <w:rsid w:val="599E86A1"/>
    <w:rsid w:val="599F1EEE"/>
    <w:rsid w:val="59A3D6A1"/>
    <w:rsid w:val="59B229C7"/>
    <w:rsid w:val="59BA591E"/>
    <w:rsid w:val="59BB6A9C"/>
    <w:rsid w:val="59BE7176"/>
    <w:rsid w:val="59C6188B"/>
    <w:rsid w:val="59E1B64E"/>
    <w:rsid w:val="59E47660"/>
    <w:rsid w:val="59E956C0"/>
    <w:rsid w:val="59E95882"/>
    <w:rsid w:val="59FE9B4F"/>
    <w:rsid w:val="5A0675E5"/>
    <w:rsid w:val="5A155F47"/>
    <w:rsid w:val="5A325754"/>
    <w:rsid w:val="5A34FD9E"/>
    <w:rsid w:val="5A3B10F4"/>
    <w:rsid w:val="5A3BB8F0"/>
    <w:rsid w:val="5A4D7F1F"/>
    <w:rsid w:val="5A4F3CA9"/>
    <w:rsid w:val="5A50E14A"/>
    <w:rsid w:val="5A51732F"/>
    <w:rsid w:val="5A556805"/>
    <w:rsid w:val="5A5673FD"/>
    <w:rsid w:val="5A58FF33"/>
    <w:rsid w:val="5A66B299"/>
    <w:rsid w:val="5A745F92"/>
    <w:rsid w:val="5A75ED64"/>
    <w:rsid w:val="5A7B855C"/>
    <w:rsid w:val="5A7F5C0F"/>
    <w:rsid w:val="5A8EF1C0"/>
    <w:rsid w:val="5A919A8E"/>
    <w:rsid w:val="5A92A1CA"/>
    <w:rsid w:val="5A9582EF"/>
    <w:rsid w:val="5A9978E3"/>
    <w:rsid w:val="5A9DBDDF"/>
    <w:rsid w:val="5AA9BBF4"/>
    <w:rsid w:val="5AAF3462"/>
    <w:rsid w:val="5AC6054B"/>
    <w:rsid w:val="5AD9A2E2"/>
    <w:rsid w:val="5AE64E92"/>
    <w:rsid w:val="5AEB94A9"/>
    <w:rsid w:val="5AFBED08"/>
    <w:rsid w:val="5B03CCE0"/>
    <w:rsid w:val="5B0BD816"/>
    <w:rsid w:val="5B1E6938"/>
    <w:rsid w:val="5B3F24EC"/>
    <w:rsid w:val="5B47C64B"/>
    <w:rsid w:val="5B4BB0B8"/>
    <w:rsid w:val="5B4D01E9"/>
    <w:rsid w:val="5B58E592"/>
    <w:rsid w:val="5B6E7556"/>
    <w:rsid w:val="5B79DB3C"/>
    <w:rsid w:val="5B7E3561"/>
    <w:rsid w:val="5B805569"/>
    <w:rsid w:val="5B93131A"/>
    <w:rsid w:val="5B9CB850"/>
    <w:rsid w:val="5BA1F146"/>
    <w:rsid w:val="5BA6C92D"/>
    <w:rsid w:val="5BA994B4"/>
    <w:rsid w:val="5BA9E210"/>
    <w:rsid w:val="5BAB57AF"/>
    <w:rsid w:val="5BAE4F79"/>
    <w:rsid w:val="5BB78A29"/>
    <w:rsid w:val="5BBCBAEF"/>
    <w:rsid w:val="5BD6849A"/>
    <w:rsid w:val="5BF5E21F"/>
    <w:rsid w:val="5C03ED1E"/>
    <w:rsid w:val="5C08CB6C"/>
    <w:rsid w:val="5C1BED06"/>
    <w:rsid w:val="5C2E3503"/>
    <w:rsid w:val="5C4587F5"/>
    <w:rsid w:val="5C5152BE"/>
    <w:rsid w:val="5C51D2D2"/>
    <w:rsid w:val="5C546482"/>
    <w:rsid w:val="5C557DBA"/>
    <w:rsid w:val="5C5A4AA6"/>
    <w:rsid w:val="5C5B16AA"/>
    <w:rsid w:val="5C5E794E"/>
    <w:rsid w:val="5C643EBA"/>
    <w:rsid w:val="5C8EEB3A"/>
    <w:rsid w:val="5C90627C"/>
    <w:rsid w:val="5C9B8F6E"/>
    <w:rsid w:val="5C9F9D41"/>
    <w:rsid w:val="5CA0190C"/>
    <w:rsid w:val="5CA13CCD"/>
    <w:rsid w:val="5CAF4E9B"/>
    <w:rsid w:val="5CAFEEDD"/>
    <w:rsid w:val="5CB0B26F"/>
    <w:rsid w:val="5CB3E1E4"/>
    <w:rsid w:val="5CCB4D93"/>
    <w:rsid w:val="5CD50F2F"/>
    <w:rsid w:val="5CD6F8B1"/>
    <w:rsid w:val="5CDCFA21"/>
    <w:rsid w:val="5CECE4F8"/>
    <w:rsid w:val="5CF2C0A7"/>
    <w:rsid w:val="5CF4DE73"/>
    <w:rsid w:val="5CF8E57C"/>
    <w:rsid w:val="5CFFEA54"/>
    <w:rsid w:val="5D08B2DE"/>
    <w:rsid w:val="5D0F9AAB"/>
    <w:rsid w:val="5D114AEA"/>
    <w:rsid w:val="5D1268AE"/>
    <w:rsid w:val="5D189499"/>
    <w:rsid w:val="5D1B8F1D"/>
    <w:rsid w:val="5D381406"/>
    <w:rsid w:val="5D43BE31"/>
    <w:rsid w:val="5D456515"/>
    <w:rsid w:val="5D47EB6C"/>
    <w:rsid w:val="5D699138"/>
    <w:rsid w:val="5D74C504"/>
    <w:rsid w:val="5D76F839"/>
    <w:rsid w:val="5D83ACC7"/>
    <w:rsid w:val="5D84BC49"/>
    <w:rsid w:val="5D8BDC1F"/>
    <w:rsid w:val="5D8F96C1"/>
    <w:rsid w:val="5D9939F6"/>
    <w:rsid w:val="5DA0A86B"/>
    <w:rsid w:val="5DA3245D"/>
    <w:rsid w:val="5DAF5942"/>
    <w:rsid w:val="5DC17740"/>
    <w:rsid w:val="5DC60192"/>
    <w:rsid w:val="5DC9F22E"/>
    <w:rsid w:val="5DCC425B"/>
    <w:rsid w:val="5DDAF2FC"/>
    <w:rsid w:val="5DE232B9"/>
    <w:rsid w:val="5DE2BA71"/>
    <w:rsid w:val="5DEA4F97"/>
    <w:rsid w:val="5DF1E11F"/>
    <w:rsid w:val="5DF55403"/>
    <w:rsid w:val="5E006354"/>
    <w:rsid w:val="5E022819"/>
    <w:rsid w:val="5E06F0BC"/>
    <w:rsid w:val="5E0A18B0"/>
    <w:rsid w:val="5E0B3FE4"/>
    <w:rsid w:val="5E102931"/>
    <w:rsid w:val="5E186165"/>
    <w:rsid w:val="5E252055"/>
    <w:rsid w:val="5E2DFEC4"/>
    <w:rsid w:val="5E330410"/>
    <w:rsid w:val="5E3F4931"/>
    <w:rsid w:val="5E4F1DA4"/>
    <w:rsid w:val="5E5149EC"/>
    <w:rsid w:val="5E64804F"/>
    <w:rsid w:val="5E67236B"/>
    <w:rsid w:val="5E720BEF"/>
    <w:rsid w:val="5E739684"/>
    <w:rsid w:val="5E7DA17A"/>
    <w:rsid w:val="5E869862"/>
    <w:rsid w:val="5E8B4F34"/>
    <w:rsid w:val="5E8DB068"/>
    <w:rsid w:val="5E98779D"/>
    <w:rsid w:val="5E9B0B37"/>
    <w:rsid w:val="5EA7E4E8"/>
    <w:rsid w:val="5EBA4721"/>
    <w:rsid w:val="5EC0E9E6"/>
    <w:rsid w:val="5ECF81E0"/>
    <w:rsid w:val="5F1680C5"/>
    <w:rsid w:val="5F16909F"/>
    <w:rsid w:val="5F178E80"/>
    <w:rsid w:val="5F240194"/>
    <w:rsid w:val="5F3E5F47"/>
    <w:rsid w:val="5F4E38EB"/>
    <w:rsid w:val="5F73103B"/>
    <w:rsid w:val="5F849916"/>
    <w:rsid w:val="5F917B9A"/>
    <w:rsid w:val="5F9DF089"/>
    <w:rsid w:val="5FA2BAE2"/>
    <w:rsid w:val="5FA5A694"/>
    <w:rsid w:val="5FA5E9ED"/>
    <w:rsid w:val="5FA946AA"/>
    <w:rsid w:val="5FB1F4BA"/>
    <w:rsid w:val="5FB9F8D6"/>
    <w:rsid w:val="5FCD43AC"/>
    <w:rsid w:val="5FD486FC"/>
    <w:rsid w:val="5FD49E5A"/>
    <w:rsid w:val="5FD4D5E0"/>
    <w:rsid w:val="5FDC069F"/>
    <w:rsid w:val="5FF94881"/>
    <w:rsid w:val="6004EB4A"/>
    <w:rsid w:val="600F66E5"/>
    <w:rsid w:val="601B81CD"/>
    <w:rsid w:val="601C0A97"/>
    <w:rsid w:val="60234CAC"/>
    <w:rsid w:val="602A489B"/>
    <w:rsid w:val="60301834"/>
    <w:rsid w:val="6032685B"/>
    <w:rsid w:val="60395872"/>
    <w:rsid w:val="603FC8D7"/>
    <w:rsid w:val="60454261"/>
    <w:rsid w:val="604634C9"/>
    <w:rsid w:val="6050E2AC"/>
    <w:rsid w:val="605616A2"/>
    <w:rsid w:val="606F5451"/>
    <w:rsid w:val="6071F7A8"/>
    <w:rsid w:val="6075FE7A"/>
    <w:rsid w:val="607FC541"/>
    <w:rsid w:val="6086DCD0"/>
    <w:rsid w:val="608C0DF6"/>
    <w:rsid w:val="6099280A"/>
    <w:rsid w:val="60995673"/>
    <w:rsid w:val="60AB6144"/>
    <w:rsid w:val="60AF178B"/>
    <w:rsid w:val="60AFABB2"/>
    <w:rsid w:val="60B7A207"/>
    <w:rsid w:val="60BA38B2"/>
    <w:rsid w:val="60BF6825"/>
    <w:rsid w:val="60C37E6C"/>
    <w:rsid w:val="60C38F3B"/>
    <w:rsid w:val="60C39117"/>
    <w:rsid w:val="60D997EE"/>
    <w:rsid w:val="60EBD65D"/>
    <w:rsid w:val="60EEA03F"/>
    <w:rsid w:val="610B61A7"/>
    <w:rsid w:val="61199560"/>
    <w:rsid w:val="611C94CD"/>
    <w:rsid w:val="612B8FDC"/>
    <w:rsid w:val="612B9E44"/>
    <w:rsid w:val="6131BB90"/>
    <w:rsid w:val="61350C9F"/>
    <w:rsid w:val="613F827F"/>
    <w:rsid w:val="6148B4F3"/>
    <w:rsid w:val="6151929C"/>
    <w:rsid w:val="6155DE27"/>
    <w:rsid w:val="615AB2B9"/>
    <w:rsid w:val="617060FF"/>
    <w:rsid w:val="6180FC4B"/>
    <w:rsid w:val="618453F6"/>
    <w:rsid w:val="6187DECB"/>
    <w:rsid w:val="618EB32A"/>
    <w:rsid w:val="6199EDC4"/>
    <w:rsid w:val="619DF392"/>
    <w:rsid w:val="61ADD629"/>
    <w:rsid w:val="61C58749"/>
    <w:rsid w:val="61C69A8C"/>
    <w:rsid w:val="61C8B259"/>
    <w:rsid w:val="61CAC39A"/>
    <w:rsid w:val="61CBD93C"/>
    <w:rsid w:val="61EE5E65"/>
    <w:rsid w:val="61F22E2B"/>
    <w:rsid w:val="61FEE49E"/>
    <w:rsid w:val="620465AB"/>
    <w:rsid w:val="6204670F"/>
    <w:rsid w:val="6209F369"/>
    <w:rsid w:val="620B50A8"/>
    <w:rsid w:val="621FC6E7"/>
    <w:rsid w:val="6225269A"/>
    <w:rsid w:val="622531B0"/>
    <w:rsid w:val="62295F95"/>
    <w:rsid w:val="623EF4BD"/>
    <w:rsid w:val="62428630"/>
    <w:rsid w:val="624F2F42"/>
    <w:rsid w:val="62566035"/>
    <w:rsid w:val="62630AD1"/>
    <w:rsid w:val="62698712"/>
    <w:rsid w:val="627332EE"/>
    <w:rsid w:val="6291761D"/>
    <w:rsid w:val="6291B365"/>
    <w:rsid w:val="62A6B291"/>
    <w:rsid w:val="62B0A1F9"/>
    <w:rsid w:val="62B19813"/>
    <w:rsid w:val="62B32BFE"/>
    <w:rsid w:val="62B886E1"/>
    <w:rsid w:val="62BBDE2B"/>
    <w:rsid w:val="62CB5783"/>
    <w:rsid w:val="62D211A3"/>
    <w:rsid w:val="62D7D229"/>
    <w:rsid w:val="62DA3ED4"/>
    <w:rsid w:val="62DE2698"/>
    <w:rsid w:val="62E62942"/>
    <w:rsid w:val="62EE2A0B"/>
    <w:rsid w:val="6302CF87"/>
    <w:rsid w:val="630CB8E2"/>
    <w:rsid w:val="6315CAB8"/>
    <w:rsid w:val="63187F40"/>
    <w:rsid w:val="63268873"/>
    <w:rsid w:val="63368726"/>
    <w:rsid w:val="633D6E8C"/>
    <w:rsid w:val="634986D0"/>
    <w:rsid w:val="634B3908"/>
    <w:rsid w:val="634ED6FD"/>
    <w:rsid w:val="634EECDD"/>
    <w:rsid w:val="635B74E3"/>
    <w:rsid w:val="6363AC85"/>
    <w:rsid w:val="63794329"/>
    <w:rsid w:val="63808B18"/>
    <w:rsid w:val="63A364F5"/>
    <w:rsid w:val="63A9054E"/>
    <w:rsid w:val="63AE1AF1"/>
    <w:rsid w:val="63B1CC0D"/>
    <w:rsid w:val="63BA47FC"/>
    <w:rsid w:val="63CA5FF4"/>
    <w:rsid w:val="63D54111"/>
    <w:rsid w:val="63DCF692"/>
    <w:rsid w:val="63E3AECC"/>
    <w:rsid w:val="63E5730E"/>
    <w:rsid w:val="63F76D29"/>
    <w:rsid w:val="63FBDD40"/>
    <w:rsid w:val="64087A6F"/>
    <w:rsid w:val="641F3029"/>
    <w:rsid w:val="642AF207"/>
    <w:rsid w:val="6433A655"/>
    <w:rsid w:val="6442F64E"/>
    <w:rsid w:val="644A0EDA"/>
    <w:rsid w:val="644F5C6E"/>
    <w:rsid w:val="64597421"/>
    <w:rsid w:val="6459EC58"/>
    <w:rsid w:val="6459FD16"/>
    <w:rsid w:val="645C1456"/>
    <w:rsid w:val="64616ECC"/>
    <w:rsid w:val="647A9D8E"/>
    <w:rsid w:val="648340F5"/>
    <w:rsid w:val="648DF8D3"/>
    <w:rsid w:val="64995E65"/>
    <w:rsid w:val="649AFA97"/>
    <w:rsid w:val="64A5AA2C"/>
    <w:rsid w:val="64A769BF"/>
    <w:rsid w:val="64A8B6E8"/>
    <w:rsid w:val="64C4534E"/>
    <w:rsid w:val="64C91448"/>
    <w:rsid w:val="64C93CD8"/>
    <w:rsid w:val="64C98534"/>
    <w:rsid w:val="64D02372"/>
    <w:rsid w:val="64DFC4EA"/>
    <w:rsid w:val="64E4231B"/>
    <w:rsid w:val="64EC6D40"/>
    <w:rsid w:val="64EC7EE7"/>
    <w:rsid w:val="64EE4FD0"/>
    <w:rsid w:val="64F76A14"/>
    <w:rsid w:val="65327090"/>
    <w:rsid w:val="6532C398"/>
    <w:rsid w:val="6534F552"/>
    <w:rsid w:val="653DF93C"/>
    <w:rsid w:val="6541D379"/>
    <w:rsid w:val="654E1263"/>
    <w:rsid w:val="6555AA96"/>
    <w:rsid w:val="655B25E5"/>
    <w:rsid w:val="656E77B8"/>
    <w:rsid w:val="6571B4E3"/>
    <w:rsid w:val="65783CCA"/>
    <w:rsid w:val="657954C9"/>
    <w:rsid w:val="657A26F2"/>
    <w:rsid w:val="657B63F8"/>
    <w:rsid w:val="65820DA5"/>
    <w:rsid w:val="65843EFC"/>
    <w:rsid w:val="658FF2B1"/>
    <w:rsid w:val="6592CFAB"/>
    <w:rsid w:val="65978961"/>
    <w:rsid w:val="65A16B2C"/>
    <w:rsid w:val="65B29823"/>
    <w:rsid w:val="65B782E6"/>
    <w:rsid w:val="65CCF5B4"/>
    <w:rsid w:val="65CE62D6"/>
    <w:rsid w:val="65DE3173"/>
    <w:rsid w:val="65E77872"/>
    <w:rsid w:val="65EC7606"/>
    <w:rsid w:val="65F101CB"/>
    <w:rsid w:val="65F2EC5E"/>
    <w:rsid w:val="65FAC2D9"/>
    <w:rsid w:val="660D49AB"/>
    <w:rsid w:val="6611579C"/>
    <w:rsid w:val="66123E2D"/>
    <w:rsid w:val="6619155D"/>
    <w:rsid w:val="661B9D3A"/>
    <w:rsid w:val="662BE6C8"/>
    <w:rsid w:val="66390477"/>
    <w:rsid w:val="66392315"/>
    <w:rsid w:val="663E6C58"/>
    <w:rsid w:val="6641D973"/>
    <w:rsid w:val="66457074"/>
    <w:rsid w:val="6646FB52"/>
    <w:rsid w:val="664DAFA9"/>
    <w:rsid w:val="6663B358"/>
    <w:rsid w:val="6665FC5F"/>
    <w:rsid w:val="6675A6C6"/>
    <w:rsid w:val="6682E387"/>
    <w:rsid w:val="66949091"/>
    <w:rsid w:val="66A67DD2"/>
    <w:rsid w:val="66AA5F9F"/>
    <w:rsid w:val="66BA9BC7"/>
    <w:rsid w:val="66C420DB"/>
    <w:rsid w:val="66C69068"/>
    <w:rsid w:val="66C86F06"/>
    <w:rsid w:val="66D03B7D"/>
    <w:rsid w:val="66D8E175"/>
    <w:rsid w:val="66F0B730"/>
    <w:rsid w:val="66F7FF9D"/>
    <w:rsid w:val="66F9076A"/>
    <w:rsid w:val="67047D92"/>
    <w:rsid w:val="6704B222"/>
    <w:rsid w:val="671D2621"/>
    <w:rsid w:val="6727175E"/>
    <w:rsid w:val="673EB1A1"/>
    <w:rsid w:val="67420943"/>
    <w:rsid w:val="6744CB6A"/>
    <w:rsid w:val="6746D577"/>
    <w:rsid w:val="67513C33"/>
    <w:rsid w:val="6771877A"/>
    <w:rsid w:val="67726B5C"/>
    <w:rsid w:val="677949DF"/>
    <w:rsid w:val="677CDA49"/>
    <w:rsid w:val="678958D1"/>
    <w:rsid w:val="6794415D"/>
    <w:rsid w:val="679D8913"/>
    <w:rsid w:val="67A1C63B"/>
    <w:rsid w:val="67C3D4D3"/>
    <w:rsid w:val="67CDE0B5"/>
    <w:rsid w:val="67D9AF4A"/>
    <w:rsid w:val="67DCA74F"/>
    <w:rsid w:val="67E00179"/>
    <w:rsid w:val="67E22632"/>
    <w:rsid w:val="67F3AD35"/>
    <w:rsid w:val="680BD2EB"/>
    <w:rsid w:val="680D50B3"/>
    <w:rsid w:val="681FF24B"/>
    <w:rsid w:val="68264953"/>
    <w:rsid w:val="6827692B"/>
    <w:rsid w:val="682A651A"/>
    <w:rsid w:val="683247B4"/>
    <w:rsid w:val="68363410"/>
    <w:rsid w:val="683ECF40"/>
    <w:rsid w:val="684153E4"/>
    <w:rsid w:val="6850FAF7"/>
    <w:rsid w:val="6854C27F"/>
    <w:rsid w:val="6865B35F"/>
    <w:rsid w:val="68719622"/>
    <w:rsid w:val="687599FE"/>
    <w:rsid w:val="687CFE0E"/>
    <w:rsid w:val="687E2AB7"/>
    <w:rsid w:val="687E413D"/>
    <w:rsid w:val="68821A99"/>
    <w:rsid w:val="68836DA1"/>
    <w:rsid w:val="6889944F"/>
    <w:rsid w:val="6891CD36"/>
    <w:rsid w:val="6892D95B"/>
    <w:rsid w:val="689D1E89"/>
    <w:rsid w:val="68A12175"/>
    <w:rsid w:val="68BA0B3F"/>
    <w:rsid w:val="68BBCDDF"/>
    <w:rsid w:val="68BC4C7A"/>
    <w:rsid w:val="68C9C556"/>
    <w:rsid w:val="68CFA706"/>
    <w:rsid w:val="68D59990"/>
    <w:rsid w:val="68DA732E"/>
    <w:rsid w:val="68DCAC8C"/>
    <w:rsid w:val="691E020A"/>
    <w:rsid w:val="6932BB67"/>
    <w:rsid w:val="69373E41"/>
    <w:rsid w:val="69386882"/>
    <w:rsid w:val="693EAB1B"/>
    <w:rsid w:val="693EDBDE"/>
    <w:rsid w:val="69434B65"/>
    <w:rsid w:val="69477611"/>
    <w:rsid w:val="694ED8CD"/>
    <w:rsid w:val="694FA409"/>
    <w:rsid w:val="69622656"/>
    <w:rsid w:val="6964A758"/>
    <w:rsid w:val="69675170"/>
    <w:rsid w:val="6969AF40"/>
    <w:rsid w:val="696F3560"/>
    <w:rsid w:val="696FC5AF"/>
    <w:rsid w:val="69858DA2"/>
    <w:rsid w:val="698740DD"/>
    <w:rsid w:val="698A2703"/>
    <w:rsid w:val="699C09E1"/>
    <w:rsid w:val="699D6756"/>
    <w:rsid w:val="69A3733C"/>
    <w:rsid w:val="69AA26E9"/>
    <w:rsid w:val="69ADC732"/>
    <w:rsid w:val="69AED2C4"/>
    <w:rsid w:val="69B4562B"/>
    <w:rsid w:val="69D259B1"/>
    <w:rsid w:val="69D9EF1B"/>
    <w:rsid w:val="69E39DEE"/>
    <w:rsid w:val="69F017C4"/>
    <w:rsid w:val="69FC7D68"/>
    <w:rsid w:val="69FDD68D"/>
    <w:rsid w:val="69FEB870"/>
    <w:rsid w:val="69FFB351"/>
    <w:rsid w:val="6A005407"/>
    <w:rsid w:val="6A0346E6"/>
    <w:rsid w:val="6A04D921"/>
    <w:rsid w:val="6A074727"/>
    <w:rsid w:val="6A076BE1"/>
    <w:rsid w:val="6A0C128B"/>
    <w:rsid w:val="6A1191FC"/>
    <w:rsid w:val="6A12119B"/>
    <w:rsid w:val="6A208B59"/>
    <w:rsid w:val="6A24B39A"/>
    <w:rsid w:val="6A2B6669"/>
    <w:rsid w:val="6A2D83C5"/>
    <w:rsid w:val="6A454FB1"/>
    <w:rsid w:val="6A589F32"/>
    <w:rsid w:val="6A63A476"/>
    <w:rsid w:val="6A67FD78"/>
    <w:rsid w:val="6A6F1775"/>
    <w:rsid w:val="6A6F9A0D"/>
    <w:rsid w:val="6A7E346F"/>
    <w:rsid w:val="6A7EE803"/>
    <w:rsid w:val="6A8039C4"/>
    <w:rsid w:val="6A88C1CB"/>
    <w:rsid w:val="6A8E0655"/>
    <w:rsid w:val="6A961963"/>
    <w:rsid w:val="6A96F635"/>
    <w:rsid w:val="6A9F89FC"/>
    <w:rsid w:val="6AAA0C1E"/>
    <w:rsid w:val="6AB07E80"/>
    <w:rsid w:val="6AB4968A"/>
    <w:rsid w:val="6AB6147E"/>
    <w:rsid w:val="6ABDF19B"/>
    <w:rsid w:val="6AD5E3E8"/>
    <w:rsid w:val="6ADE88B1"/>
    <w:rsid w:val="6AE43F0C"/>
    <w:rsid w:val="6AEC334F"/>
    <w:rsid w:val="6AED9631"/>
    <w:rsid w:val="6AF66203"/>
    <w:rsid w:val="6AFA45E7"/>
    <w:rsid w:val="6AFBB72C"/>
    <w:rsid w:val="6B0077B9"/>
    <w:rsid w:val="6B012976"/>
    <w:rsid w:val="6B0A507C"/>
    <w:rsid w:val="6B0D5DA7"/>
    <w:rsid w:val="6B1A5429"/>
    <w:rsid w:val="6B1AF186"/>
    <w:rsid w:val="6B1F2D6F"/>
    <w:rsid w:val="6B1FBBE4"/>
    <w:rsid w:val="6B21941A"/>
    <w:rsid w:val="6B264D15"/>
    <w:rsid w:val="6B296842"/>
    <w:rsid w:val="6B35B476"/>
    <w:rsid w:val="6B362EE5"/>
    <w:rsid w:val="6B3FFB09"/>
    <w:rsid w:val="6B428523"/>
    <w:rsid w:val="6B54E0FC"/>
    <w:rsid w:val="6B59330A"/>
    <w:rsid w:val="6B706CEC"/>
    <w:rsid w:val="6B787213"/>
    <w:rsid w:val="6B8FBB0C"/>
    <w:rsid w:val="6B980FC1"/>
    <w:rsid w:val="6B9E8A96"/>
    <w:rsid w:val="6BBAD91F"/>
    <w:rsid w:val="6BBE7E25"/>
    <w:rsid w:val="6BC3A605"/>
    <w:rsid w:val="6BC51652"/>
    <w:rsid w:val="6BD1B43F"/>
    <w:rsid w:val="6BDA7A0C"/>
    <w:rsid w:val="6BDBEB4A"/>
    <w:rsid w:val="6BE2C1B5"/>
    <w:rsid w:val="6BE44A28"/>
    <w:rsid w:val="6BEA66CD"/>
    <w:rsid w:val="6BEB389C"/>
    <w:rsid w:val="6BF68F22"/>
    <w:rsid w:val="6BFC1C9F"/>
    <w:rsid w:val="6C0116EC"/>
    <w:rsid w:val="6C03FCAA"/>
    <w:rsid w:val="6C15BED3"/>
    <w:rsid w:val="6C15DCB4"/>
    <w:rsid w:val="6C1F745D"/>
    <w:rsid w:val="6C206D04"/>
    <w:rsid w:val="6C2AAB00"/>
    <w:rsid w:val="6C2EA9C7"/>
    <w:rsid w:val="6C301525"/>
    <w:rsid w:val="6C374449"/>
    <w:rsid w:val="6C43D256"/>
    <w:rsid w:val="6C446A9D"/>
    <w:rsid w:val="6C4E8F91"/>
    <w:rsid w:val="6C5D5C2A"/>
    <w:rsid w:val="6C666FDC"/>
    <w:rsid w:val="6C6A9F0B"/>
    <w:rsid w:val="6C78657D"/>
    <w:rsid w:val="6CA63F38"/>
    <w:rsid w:val="6CBC9D24"/>
    <w:rsid w:val="6CCB0652"/>
    <w:rsid w:val="6CDD6525"/>
    <w:rsid w:val="6CF4778A"/>
    <w:rsid w:val="6CFB5F0D"/>
    <w:rsid w:val="6D041316"/>
    <w:rsid w:val="6D09118C"/>
    <w:rsid w:val="6D109118"/>
    <w:rsid w:val="6D109444"/>
    <w:rsid w:val="6D2D8B67"/>
    <w:rsid w:val="6D3211F8"/>
    <w:rsid w:val="6D47E15D"/>
    <w:rsid w:val="6D54657B"/>
    <w:rsid w:val="6D54E478"/>
    <w:rsid w:val="6D555ECC"/>
    <w:rsid w:val="6D5C79C7"/>
    <w:rsid w:val="6D5EB6EF"/>
    <w:rsid w:val="6D65633F"/>
    <w:rsid w:val="6D66BDAF"/>
    <w:rsid w:val="6D6B6D6C"/>
    <w:rsid w:val="6D78821A"/>
    <w:rsid w:val="6D7A0775"/>
    <w:rsid w:val="6D7C74BC"/>
    <w:rsid w:val="6D8DEE5F"/>
    <w:rsid w:val="6D9D74C0"/>
    <w:rsid w:val="6DAC46AF"/>
    <w:rsid w:val="6DAFFE8E"/>
    <w:rsid w:val="6DB1E59E"/>
    <w:rsid w:val="6DB6D9F9"/>
    <w:rsid w:val="6DC15DA2"/>
    <w:rsid w:val="6DC4EBEF"/>
    <w:rsid w:val="6DC9B16F"/>
    <w:rsid w:val="6DCACD1E"/>
    <w:rsid w:val="6DCC9743"/>
    <w:rsid w:val="6DDEF5EC"/>
    <w:rsid w:val="6DE44FB7"/>
    <w:rsid w:val="6DE782AC"/>
    <w:rsid w:val="6DFD6AF3"/>
    <w:rsid w:val="6E09CA1E"/>
    <w:rsid w:val="6E0D604D"/>
    <w:rsid w:val="6E0E6854"/>
    <w:rsid w:val="6E151677"/>
    <w:rsid w:val="6E1F8ED5"/>
    <w:rsid w:val="6E3742B5"/>
    <w:rsid w:val="6E3C88E4"/>
    <w:rsid w:val="6E3CF2F3"/>
    <w:rsid w:val="6E3E3D05"/>
    <w:rsid w:val="6E40D458"/>
    <w:rsid w:val="6E43A2DD"/>
    <w:rsid w:val="6E496B8E"/>
    <w:rsid w:val="6E4A51F2"/>
    <w:rsid w:val="6E4F2A52"/>
    <w:rsid w:val="6E4F992E"/>
    <w:rsid w:val="6E562AB3"/>
    <w:rsid w:val="6E5AEBCC"/>
    <w:rsid w:val="6E690C99"/>
    <w:rsid w:val="6E7DCC9D"/>
    <w:rsid w:val="6E87E3D1"/>
    <w:rsid w:val="6EA43E5C"/>
    <w:rsid w:val="6EC4AC2E"/>
    <w:rsid w:val="6EC75BCE"/>
    <w:rsid w:val="6ED06E8C"/>
    <w:rsid w:val="6ED9B1C8"/>
    <w:rsid w:val="6EDAE6BB"/>
    <w:rsid w:val="6EE0D7A6"/>
    <w:rsid w:val="6EE3C06C"/>
    <w:rsid w:val="6EE5482B"/>
    <w:rsid w:val="6EFC0EE3"/>
    <w:rsid w:val="6EFF56DF"/>
    <w:rsid w:val="6F124D18"/>
    <w:rsid w:val="6F14ADBD"/>
    <w:rsid w:val="6F1644BB"/>
    <w:rsid w:val="6F1C9358"/>
    <w:rsid w:val="6F33F29E"/>
    <w:rsid w:val="6F4D62C2"/>
    <w:rsid w:val="6F51D6A1"/>
    <w:rsid w:val="6F58C003"/>
    <w:rsid w:val="6F59F375"/>
    <w:rsid w:val="6F65A63F"/>
    <w:rsid w:val="6F693A01"/>
    <w:rsid w:val="6F6CA086"/>
    <w:rsid w:val="6F75F9BA"/>
    <w:rsid w:val="6F7686E0"/>
    <w:rsid w:val="6F874DA3"/>
    <w:rsid w:val="6F8ABCEE"/>
    <w:rsid w:val="6F8CCBC7"/>
    <w:rsid w:val="6F923687"/>
    <w:rsid w:val="6FA2C9C1"/>
    <w:rsid w:val="6FA59A7F"/>
    <w:rsid w:val="6FCB869E"/>
    <w:rsid w:val="6FCC7BD2"/>
    <w:rsid w:val="6FCD3E8B"/>
    <w:rsid w:val="6FD43199"/>
    <w:rsid w:val="6FE840DB"/>
    <w:rsid w:val="6FEF3B90"/>
    <w:rsid w:val="6FF0430B"/>
    <w:rsid w:val="6FF2195B"/>
    <w:rsid w:val="700E9AA9"/>
    <w:rsid w:val="7015240C"/>
    <w:rsid w:val="701B936B"/>
    <w:rsid w:val="70216AE2"/>
    <w:rsid w:val="70272D89"/>
    <w:rsid w:val="7028097A"/>
    <w:rsid w:val="70366691"/>
    <w:rsid w:val="7044EDC8"/>
    <w:rsid w:val="7050B370"/>
    <w:rsid w:val="7080BBEA"/>
    <w:rsid w:val="7080D88D"/>
    <w:rsid w:val="70851208"/>
    <w:rsid w:val="708D0E16"/>
    <w:rsid w:val="709AE414"/>
    <w:rsid w:val="70A15CA9"/>
    <w:rsid w:val="70AAB2D8"/>
    <w:rsid w:val="70B59395"/>
    <w:rsid w:val="70B6FAC2"/>
    <w:rsid w:val="70B86936"/>
    <w:rsid w:val="70CD7C48"/>
    <w:rsid w:val="70E153F8"/>
    <w:rsid w:val="70EF17F2"/>
    <w:rsid w:val="70F80539"/>
    <w:rsid w:val="7119E16C"/>
    <w:rsid w:val="711F922F"/>
    <w:rsid w:val="7121D37D"/>
    <w:rsid w:val="7127AF70"/>
    <w:rsid w:val="713228D8"/>
    <w:rsid w:val="715193E5"/>
    <w:rsid w:val="71562721"/>
    <w:rsid w:val="715DDB04"/>
    <w:rsid w:val="7168E62A"/>
    <w:rsid w:val="717334AF"/>
    <w:rsid w:val="717D4654"/>
    <w:rsid w:val="717F5D95"/>
    <w:rsid w:val="7180ADB9"/>
    <w:rsid w:val="71957669"/>
    <w:rsid w:val="7199344C"/>
    <w:rsid w:val="71A2661C"/>
    <w:rsid w:val="71A3261E"/>
    <w:rsid w:val="71A41D41"/>
    <w:rsid w:val="71B6AB04"/>
    <w:rsid w:val="71C5B875"/>
    <w:rsid w:val="71CD09F9"/>
    <w:rsid w:val="71D4CD3C"/>
    <w:rsid w:val="71D8A05C"/>
    <w:rsid w:val="71D97C9A"/>
    <w:rsid w:val="71DA157E"/>
    <w:rsid w:val="71DABA85"/>
    <w:rsid w:val="71E10EFC"/>
    <w:rsid w:val="71E40008"/>
    <w:rsid w:val="71EA3B4E"/>
    <w:rsid w:val="71F0B5EF"/>
    <w:rsid w:val="71F12A46"/>
    <w:rsid w:val="71F1E3EA"/>
    <w:rsid w:val="71FB78CA"/>
    <w:rsid w:val="71FD12EC"/>
    <w:rsid w:val="72232B60"/>
    <w:rsid w:val="722EFF50"/>
    <w:rsid w:val="723CC26A"/>
    <w:rsid w:val="723EC52C"/>
    <w:rsid w:val="7242203D"/>
    <w:rsid w:val="72642DED"/>
    <w:rsid w:val="72649E25"/>
    <w:rsid w:val="72696E95"/>
    <w:rsid w:val="726CDFE6"/>
    <w:rsid w:val="726D8781"/>
    <w:rsid w:val="72707C7E"/>
    <w:rsid w:val="7277E3A1"/>
    <w:rsid w:val="72811D48"/>
    <w:rsid w:val="72867B41"/>
    <w:rsid w:val="728A4981"/>
    <w:rsid w:val="72920707"/>
    <w:rsid w:val="72A8E20C"/>
    <w:rsid w:val="72B0D620"/>
    <w:rsid w:val="72B2F9F8"/>
    <w:rsid w:val="72B4687D"/>
    <w:rsid w:val="72B9A7CF"/>
    <w:rsid w:val="72BC9257"/>
    <w:rsid w:val="72C0312B"/>
    <w:rsid w:val="72CFAA77"/>
    <w:rsid w:val="72EEEFFF"/>
    <w:rsid w:val="72F1819B"/>
    <w:rsid w:val="72F33FE8"/>
    <w:rsid w:val="72F56F28"/>
    <w:rsid w:val="72F7BCED"/>
    <w:rsid w:val="72F8D2C0"/>
    <w:rsid w:val="730511DD"/>
    <w:rsid w:val="73346EAB"/>
    <w:rsid w:val="733617BD"/>
    <w:rsid w:val="733A71EB"/>
    <w:rsid w:val="73459989"/>
    <w:rsid w:val="734E01BD"/>
    <w:rsid w:val="7362BEB8"/>
    <w:rsid w:val="7368EDE2"/>
    <w:rsid w:val="737C8F04"/>
    <w:rsid w:val="737EA1E9"/>
    <w:rsid w:val="73833454"/>
    <w:rsid w:val="738DDDCD"/>
    <w:rsid w:val="739D8C98"/>
    <w:rsid w:val="73A12CF2"/>
    <w:rsid w:val="73A897DE"/>
    <w:rsid w:val="73AFB470"/>
    <w:rsid w:val="73BB91D3"/>
    <w:rsid w:val="73BBF754"/>
    <w:rsid w:val="73DE46E1"/>
    <w:rsid w:val="73E2DA68"/>
    <w:rsid w:val="73E82C1D"/>
    <w:rsid w:val="73E8BB2E"/>
    <w:rsid w:val="73EDC4D7"/>
    <w:rsid w:val="73EE8076"/>
    <w:rsid w:val="73F46C0F"/>
    <w:rsid w:val="73F96AD0"/>
    <w:rsid w:val="7400FF84"/>
    <w:rsid w:val="7403C7EC"/>
    <w:rsid w:val="74244B22"/>
    <w:rsid w:val="7428A6CB"/>
    <w:rsid w:val="7439D72A"/>
    <w:rsid w:val="743CBF75"/>
    <w:rsid w:val="7447EF0C"/>
    <w:rsid w:val="74557830"/>
    <w:rsid w:val="746526A6"/>
    <w:rsid w:val="747202DA"/>
    <w:rsid w:val="7476BEF4"/>
    <w:rsid w:val="7478A41F"/>
    <w:rsid w:val="748207F7"/>
    <w:rsid w:val="748A249B"/>
    <w:rsid w:val="748C36DB"/>
    <w:rsid w:val="748D7A66"/>
    <w:rsid w:val="74A76FE7"/>
    <w:rsid w:val="74C57E05"/>
    <w:rsid w:val="74DAC504"/>
    <w:rsid w:val="74DDB3F9"/>
    <w:rsid w:val="74E6E030"/>
    <w:rsid w:val="74E96EC2"/>
    <w:rsid w:val="74EB67B8"/>
    <w:rsid w:val="74F49CF4"/>
    <w:rsid w:val="74F71CE4"/>
    <w:rsid w:val="74FF1DE1"/>
    <w:rsid w:val="75050A6A"/>
    <w:rsid w:val="7505B467"/>
    <w:rsid w:val="7506C8D1"/>
    <w:rsid w:val="750A0734"/>
    <w:rsid w:val="750AAB73"/>
    <w:rsid w:val="75115688"/>
    <w:rsid w:val="7517A07B"/>
    <w:rsid w:val="75183AC4"/>
    <w:rsid w:val="75200712"/>
    <w:rsid w:val="752AA54E"/>
    <w:rsid w:val="7537ECC1"/>
    <w:rsid w:val="7538AA41"/>
    <w:rsid w:val="754C8ECF"/>
    <w:rsid w:val="754DF696"/>
    <w:rsid w:val="754EC641"/>
    <w:rsid w:val="7555B8BA"/>
    <w:rsid w:val="755654F3"/>
    <w:rsid w:val="755EF00D"/>
    <w:rsid w:val="75608154"/>
    <w:rsid w:val="7566F0A0"/>
    <w:rsid w:val="756C0A71"/>
    <w:rsid w:val="75711C09"/>
    <w:rsid w:val="757398D4"/>
    <w:rsid w:val="7578EEB1"/>
    <w:rsid w:val="75803A00"/>
    <w:rsid w:val="75815B02"/>
    <w:rsid w:val="758313E4"/>
    <w:rsid w:val="7590401E"/>
    <w:rsid w:val="7595F942"/>
    <w:rsid w:val="7596688C"/>
    <w:rsid w:val="759A1A45"/>
    <w:rsid w:val="75A33F0E"/>
    <w:rsid w:val="75A3BE61"/>
    <w:rsid w:val="75A84122"/>
    <w:rsid w:val="75A988A5"/>
    <w:rsid w:val="75AE0BBC"/>
    <w:rsid w:val="75B0B3DC"/>
    <w:rsid w:val="75BA08CA"/>
    <w:rsid w:val="75BD2302"/>
    <w:rsid w:val="75C26D9F"/>
    <w:rsid w:val="75DA3D35"/>
    <w:rsid w:val="75DE85AA"/>
    <w:rsid w:val="75DE8664"/>
    <w:rsid w:val="75EA7ABD"/>
    <w:rsid w:val="75EBB312"/>
    <w:rsid w:val="75EC0010"/>
    <w:rsid w:val="75F253AD"/>
    <w:rsid w:val="760059C4"/>
    <w:rsid w:val="76135A1E"/>
    <w:rsid w:val="7616F56B"/>
    <w:rsid w:val="76263FEC"/>
    <w:rsid w:val="7627F965"/>
    <w:rsid w:val="762FDAD1"/>
    <w:rsid w:val="7635279D"/>
    <w:rsid w:val="76377497"/>
    <w:rsid w:val="76405171"/>
    <w:rsid w:val="7648B2A5"/>
    <w:rsid w:val="766081A4"/>
    <w:rsid w:val="7665B694"/>
    <w:rsid w:val="766627F5"/>
    <w:rsid w:val="766D49D6"/>
    <w:rsid w:val="768D4238"/>
    <w:rsid w:val="768F3178"/>
    <w:rsid w:val="76970252"/>
    <w:rsid w:val="76982757"/>
    <w:rsid w:val="76985821"/>
    <w:rsid w:val="769940BD"/>
    <w:rsid w:val="769A8987"/>
    <w:rsid w:val="769BC4F5"/>
    <w:rsid w:val="76B907CB"/>
    <w:rsid w:val="76BAFB88"/>
    <w:rsid w:val="76C265FB"/>
    <w:rsid w:val="76D15A7D"/>
    <w:rsid w:val="76D3101F"/>
    <w:rsid w:val="76DBD894"/>
    <w:rsid w:val="76E290A7"/>
    <w:rsid w:val="76E6CB04"/>
    <w:rsid w:val="76F3F321"/>
    <w:rsid w:val="76F70C2E"/>
    <w:rsid w:val="76F86AC9"/>
    <w:rsid w:val="76FA70C5"/>
    <w:rsid w:val="77186A87"/>
    <w:rsid w:val="771982B6"/>
    <w:rsid w:val="7721F119"/>
    <w:rsid w:val="77243232"/>
    <w:rsid w:val="772A3422"/>
    <w:rsid w:val="772D5823"/>
    <w:rsid w:val="773CE302"/>
    <w:rsid w:val="7740BD9F"/>
    <w:rsid w:val="77434C33"/>
    <w:rsid w:val="77447A6A"/>
    <w:rsid w:val="77485315"/>
    <w:rsid w:val="7749BBB8"/>
    <w:rsid w:val="7752ACAD"/>
    <w:rsid w:val="776D9A15"/>
    <w:rsid w:val="77724CCD"/>
    <w:rsid w:val="77730F42"/>
    <w:rsid w:val="777407A2"/>
    <w:rsid w:val="7774B9C6"/>
    <w:rsid w:val="777EC750"/>
    <w:rsid w:val="77A3B6C5"/>
    <w:rsid w:val="77A573FD"/>
    <w:rsid w:val="77B310E4"/>
    <w:rsid w:val="77B4B744"/>
    <w:rsid w:val="77B6651E"/>
    <w:rsid w:val="77BC6FB6"/>
    <w:rsid w:val="77BEA9FB"/>
    <w:rsid w:val="77D217A4"/>
    <w:rsid w:val="77DFC708"/>
    <w:rsid w:val="77EF2C7E"/>
    <w:rsid w:val="77F89A2A"/>
    <w:rsid w:val="780A5A57"/>
    <w:rsid w:val="7813786B"/>
    <w:rsid w:val="781D1ADB"/>
    <w:rsid w:val="78206CDF"/>
    <w:rsid w:val="782172E0"/>
    <w:rsid w:val="78285E6D"/>
    <w:rsid w:val="782F6535"/>
    <w:rsid w:val="7830DA9C"/>
    <w:rsid w:val="783C1BA8"/>
    <w:rsid w:val="78452ECC"/>
    <w:rsid w:val="7851FFA9"/>
    <w:rsid w:val="7855A81D"/>
    <w:rsid w:val="78606148"/>
    <w:rsid w:val="786AD577"/>
    <w:rsid w:val="786B8E82"/>
    <w:rsid w:val="7872E41E"/>
    <w:rsid w:val="78769E90"/>
    <w:rsid w:val="78941A8D"/>
    <w:rsid w:val="78A2EB84"/>
    <w:rsid w:val="78A946DB"/>
    <w:rsid w:val="78AAE3D1"/>
    <w:rsid w:val="78B36269"/>
    <w:rsid w:val="78B8F2DE"/>
    <w:rsid w:val="78C293A3"/>
    <w:rsid w:val="78DAE021"/>
    <w:rsid w:val="78ED11A5"/>
    <w:rsid w:val="78FEBE5C"/>
    <w:rsid w:val="79075B80"/>
    <w:rsid w:val="7911FEFC"/>
    <w:rsid w:val="7921C342"/>
    <w:rsid w:val="792BC0CC"/>
    <w:rsid w:val="792C4D0D"/>
    <w:rsid w:val="792C5683"/>
    <w:rsid w:val="793CC2DD"/>
    <w:rsid w:val="793E9642"/>
    <w:rsid w:val="793ECFF0"/>
    <w:rsid w:val="79411B00"/>
    <w:rsid w:val="794A8430"/>
    <w:rsid w:val="795F282E"/>
    <w:rsid w:val="796C3CC2"/>
    <w:rsid w:val="796CDDEB"/>
    <w:rsid w:val="796E6C13"/>
    <w:rsid w:val="79795FE2"/>
    <w:rsid w:val="797B7CDF"/>
    <w:rsid w:val="797C0AF8"/>
    <w:rsid w:val="797E0442"/>
    <w:rsid w:val="797FAA13"/>
    <w:rsid w:val="79860EA1"/>
    <w:rsid w:val="798FFD69"/>
    <w:rsid w:val="79923969"/>
    <w:rsid w:val="7992F2CD"/>
    <w:rsid w:val="79A051CC"/>
    <w:rsid w:val="79C359AD"/>
    <w:rsid w:val="79C6D032"/>
    <w:rsid w:val="79CAF9F3"/>
    <w:rsid w:val="79D2FAF1"/>
    <w:rsid w:val="79F5123B"/>
    <w:rsid w:val="79F9ECE3"/>
    <w:rsid w:val="79FDB952"/>
    <w:rsid w:val="7A09AB90"/>
    <w:rsid w:val="7A1E8F86"/>
    <w:rsid w:val="7A25A2B5"/>
    <w:rsid w:val="7A355C9C"/>
    <w:rsid w:val="7A428FEA"/>
    <w:rsid w:val="7A46898D"/>
    <w:rsid w:val="7A646C39"/>
    <w:rsid w:val="7A681A32"/>
    <w:rsid w:val="7A73B2ED"/>
    <w:rsid w:val="7A77B85B"/>
    <w:rsid w:val="7A8EF620"/>
    <w:rsid w:val="7AA2FEC3"/>
    <w:rsid w:val="7AAE9B08"/>
    <w:rsid w:val="7AAECDAF"/>
    <w:rsid w:val="7AD00098"/>
    <w:rsid w:val="7AD3FDB8"/>
    <w:rsid w:val="7AF0E244"/>
    <w:rsid w:val="7AFBAF7B"/>
    <w:rsid w:val="7B0BE56D"/>
    <w:rsid w:val="7B0DDADF"/>
    <w:rsid w:val="7B16612A"/>
    <w:rsid w:val="7B2B7EA5"/>
    <w:rsid w:val="7B2BF2BC"/>
    <w:rsid w:val="7B2D33CC"/>
    <w:rsid w:val="7B2EF311"/>
    <w:rsid w:val="7B421858"/>
    <w:rsid w:val="7B58AFEE"/>
    <w:rsid w:val="7B7E56D3"/>
    <w:rsid w:val="7B7E7732"/>
    <w:rsid w:val="7B7F3EA8"/>
    <w:rsid w:val="7B95964F"/>
    <w:rsid w:val="7B95C937"/>
    <w:rsid w:val="7B96C3CB"/>
    <w:rsid w:val="7BA653E0"/>
    <w:rsid w:val="7BABB898"/>
    <w:rsid w:val="7BBCE328"/>
    <w:rsid w:val="7BBE9F4F"/>
    <w:rsid w:val="7BC7C5F0"/>
    <w:rsid w:val="7BCD4EE6"/>
    <w:rsid w:val="7BD097B9"/>
    <w:rsid w:val="7BD97B24"/>
    <w:rsid w:val="7BE083E0"/>
    <w:rsid w:val="7BE180F7"/>
    <w:rsid w:val="7BF3603F"/>
    <w:rsid w:val="7BFA8F50"/>
    <w:rsid w:val="7BFCFB36"/>
    <w:rsid w:val="7C059D8A"/>
    <w:rsid w:val="7C08F3B1"/>
    <w:rsid w:val="7C0DC237"/>
    <w:rsid w:val="7C0F3679"/>
    <w:rsid w:val="7C129924"/>
    <w:rsid w:val="7C22C005"/>
    <w:rsid w:val="7C239053"/>
    <w:rsid w:val="7C23E9C9"/>
    <w:rsid w:val="7C28ABAB"/>
    <w:rsid w:val="7C3E55AE"/>
    <w:rsid w:val="7C3FD361"/>
    <w:rsid w:val="7C49C685"/>
    <w:rsid w:val="7C51CC8F"/>
    <w:rsid w:val="7C674F57"/>
    <w:rsid w:val="7C6AC8C3"/>
    <w:rsid w:val="7C709281"/>
    <w:rsid w:val="7C78B845"/>
    <w:rsid w:val="7C7A475D"/>
    <w:rsid w:val="7C828A79"/>
    <w:rsid w:val="7C8A9201"/>
    <w:rsid w:val="7C9026AC"/>
    <w:rsid w:val="7C9C2AA1"/>
    <w:rsid w:val="7CA4B5FD"/>
    <w:rsid w:val="7CA84933"/>
    <w:rsid w:val="7CC63C3C"/>
    <w:rsid w:val="7CD64142"/>
    <w:rsid w:val="7CD8460E"/>
    <w:rsid w:val="7CE83A6F"/>
    <w:rsid w:val="7CECF23A"/>
    <w:rsid w:val="7CF50DC9"/>
    <w:rsid w:val="7CF5B8E4"/>
    <w:rsid w:val="7CFFED3A"/>
    <w:rsid w:val="7D01775D"/>
    <w:rsid w:val="7D0643D6"/>
    <w:rsid w:val="7D076518"/>
    <w:rsid w:val="7D1628A6"/>
    <w:rsid w:val="7D190734"/>
    <w:rsid w:val="7D2B1DF0"/>
    <w:rsid w:val="7D2D4DA7"/>
    <w:rsid w:val="7D2FF5B7"/>
    <w:rsid w:val="7D333E85"/>
    <w:rsid w:val="7D433201"/>
    <w:rsid w:val="7D46C298"/>
    <w:rsid w:val="7D57E2DF"/>
    <w:rsid w:val="7D6495BF"/>
    <w:rsid w:val="7D656D66"/>
    <w:rsid w:val="7D7991A7"/>
    <w:rsid w:val="7D7F4458"/>
    <w:rsid w:val="7D81C331"/>
    <w:rsid w:val="7D8FB775"/>
    <w:rsid w:val="7D98B782"/>
    <w:rsid w:val="7DA6FB36"/>
    <w:rsid w:val="7DD4D4B5"/>
    <w:rsid w:val="7DD7CAB8"/>
    <w:rsid w:val="7DEE3E97"/>
    <w:rsid w:val="7E000CEC"/>
    <w:rsid w:val="7E00F2FC"/>
    <w:rsid w:val="7E0F7339"/>
    <w:rsid w:val="7E10E36A"/>
    <w:rsid w:val="7E1B9A8F"/>
    <w:rsid w:val="7E208A1C"/>
    <w:rsid w:val="7E241DBB"/>
    <w:rsid w:val="7E2A184F"/>
    <w:rsid w:val="7E2D8884"/>
    <w:rsid w:val="7E4A683A"/>
    <w:rsid w:val="7E4C6EDC"/>
    <w:rsid w:val="7E4F8020"/>
    <w:rsid w:val="7E532262"/>
    <w:rsid w:val="7E539EC0"/>
    <w:rsid w:val="7E53C363"/>
    <w:rsid w:val="7E5500BB"/>
    <w:rsid w:val="7E560F1F"/>
    <w:rsid w:val="7E561E38"/>
    <w:rsid w:val="7E59BE89"/>
    <w:rsid w:val="7E7345CE"/>
    <w:rsid w:val="7E798DA4"/>
    <w:rsid w:val="7E9105DD"/>
    <w:rsid w:val="7E92CB05"/>
    <w:rsid w:val="7E973CA2"/>
    <w:rsid w:val="7E9755EF"/>
    <w:rsid w:val="7E97A428"/>
    <w:rsid w:val="7E9AAF8F"/>
    <w:rsid w:val="7EA56F60"/>
    <w:rsid w:val="7EB052F2"/>
    <w:rsid w:val="7EBDFE20"/>
    <w:rsid w:val="7EC663AC"/>
    <w:rsid w:val="7ED866C0"/>
    <w:rsid w:val="7EE643C5"/>
    <w:rsid w:val="7EE7B73E"/>
    <w:rsid w:val="7EE9C643"/>
    <w:rsid w:val="7EEC325C"/>
    <w:rsid w:val="7EED8FA5"/>
    <w:rsid w:val="7EF22E6A"/>
    <w:rsid w:val="7EF563FF"/>
    <w:rsid w:val="7F00E134"/>
    <w:rsid w:val="7F05AD52"/>
    <w:rsid w:val="7F0A7D76"/>
    <w:rsid w:val="7F0C5F89"/>
    <w:rsid w:val="7F28FFF5"/>
    <w:rsid w:val="7F2CDCCD"/>
    <w:rsid w:val="7F355B83"/>
    <w:rsid w:val="7F380AC4"/>
    <w:rsid w:val="7F3C641A"/>
    <w:rsid w:val="7F4058E5"/>
    <w:rsid w:val="7F489C6C"/>
    <w:rsid w:val="7F4F0EE9"/>
    <w:rsid w:val="7F506C09"/>
    <w:rsid w:val="7F50AA9C"/>
    <w:rsid w:val="7F549BCB"/>
    <w:rsid w:val="7F597E01"/>
    <w:rsid w:val="7F5E0059"/>
    <w:rsid w:val="7F640572"/>
    <w:rsid w:val="7F7F33EB"/>
    <w:rsid w:val="7F7F5114"/>
    <w:rsid w:val="7F82967F"/>
    <w:rsid w:val="7F8750B3"/>
    <w:rsid w:val="7F976E9A"/>
    <w:rsid w:val="7FA27E7A"/>
    <w:rsid w:val="7FB997A0"/>
    <w:rsid w:val="7FBA819D"/>
    <w:rsid w:val="7FCD8441"/>
    <w:rsid w:val="7FD8C63C"/>
    <w:rsid w:val="7FE817A0"/>
    <w:rsid w:val="7FF744F0"/>
    <w:rsid w:val="7FF78785"/>
    <w:rsid w:val="7FF98F40"/>
  </w:rsids>
  <m:mathPr>
    <m:mathFont m:val="Cambria Math"/>
    <m:brkBin m:val="before"/>
    <m:brkBinSub m:val="--"/>
    <m:smallFrac m:val="0"/>
    <m:dispDef/>
    <m:lMargin m:val="0"/>
    <m:rMargin m:val="0"/>
    <m:defJc m:val="centerGroup"/>
    <m:wrapIndent m:val="1440"/>
    <m:intLim m:val="subSup"/>
    <m:naryLim m:val="undOvr"/>
  </m:mathPr>
  <w:themeFontLang w:val="hr-HR"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2CB32C7"/>
  <w15:chartTrackingRefBased/>
  <w15:docId w15:val="{49541136-9177-449C-BC89-EC10F002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4C"/>
    <w:rPr>
      <w:sz w:val="24"/>
      <w:szCs w:val="24"/>
      <w:lang w:eastAsia="en-US"/>
    </w:rPr>
  </w:style>
  <w:style w:type="paragraph" w:styleId="Heading1">
    <w:name w:val="heading 1"/>
    <w:basedOn w:val="Normal"/>
    <w:next w:val="Normal"/>
    <w:link w:val="Heading1Char"/>
    <w:uiPriority w:val="9"/>
    <w:qFormat/>
    <w:rsid w:val="000A0C24"/>
    <w:pPr>
      <w:keepNext/>
      <w:spacing w:before="240" w:after="240"/>
      <w:outlineLvl w:val="0"/>
    </w:pPr>
    <w:rPr>
      <w:rFonts w:ascii="Arial" w:eastAsia="SimSun" w:hAnsi="Arial"/>
      <w:b/>
      <w:bCs/>
      <w:color w:val="595959"/>
      <w:kern w:val="32"/>
      <w:sz w:val="26"/>
      <w:szCs w:val="32"/>
      <w:lang w:val="x-none"/>
    </w:rPr>
  </w:style>
  <w:style w:type="paragraph" w:styleId="Heading2">
    <w:name w:val="heading 2"/>
    <w:basedOn w:val="Normal"/>
    <w:next w:val="Normal"/>
    <w:link w:val="Heading2Char"/>
    <w:uiPriority w:val="9"/>
    <w:semiHidden/>
    <w:unhideWhenUsed/>
    <w:qFormat/>
    <w:rsid w:val="007477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0A0C24"/>
    <w:pPr>
      <w:keepNext/>
      <w:spacing w:before="240" w:after="240"/>
      <w:outlineLvl w:val="2"/>
    </w:pPr>
    <w:rPr>
      <w:rFonts w:ascii="Arial" w:hAnsi="Arial"/>
      <w:b/>
      <w:bCs/>
      <w:color w:val="595959"/>
      <w:sz w:val="26"/>
      <w:szCs w:val="26"/>
    </w:rPr>
  </w:style>
  <w:style w:type="paragraph" w:styleId="Heading4">
    <w:name w:val="heading 4"/>
    <w:basedOn w:val="Normal"/>
    <w:next w:val="Normal"/>
    <w:link w:val="Heading4Char"/>
    <w:autoRedefine/>
    <w:uiPriority w:val="9"/>
    <w:unhideWhenUsed/>
    <w:qFormat/>
    <w:rsid w:val="007B4435"/>
    <w:pPr>
      <w:keepNext/>
      <w:keepLines/>
      <w:numPr>
        <w:ilvl w:val="2"/>
        <w:numId w:val="31"/>
      </w:numPr>
      <w:spacing w:before="40"/>
      <w:outlineLvl w:val="3"/>
    </w:pPr>
    <w:rPr>
      <w:rFonts w:ascii="Arial" w:eastAsia="Arial" w:hAnsi="Arial" w:cs="Arial"/>
      <w:b/>
      <w:bCs/>
      <w:color w:val="59595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28"/>
    <w:pPr>
      <w:tabs>
        <w:tab w:val="center" w:pos="4320"/>
        <w:tab w:val="right" w:pos="8640"/>
      </w:tabs>
    </w:pPr>
    <w:rPr>
      <w:lang w:val="x-none"/>
    </w:rPr>
  </w:style>
  <w:style w:type="paragraph" w:styleId="Footer">
    <w:name w:val="footer"/>
    <w:basedOn w:val="Normal"/>
    <w:link w:val="FooterChar"/>
    <w:uiPriority w:val="99"/>
    <w:rsid w:val="00425228"/>
    <w:pPr>
      <w:tabs>
        <w:tab w:val="center" w:pos="4320"/>
        <w:tab w:val="right" w:pos="8640"/>
      </w:tabs>
    </w:pPr>
    <w:rPr>
      <w:lang w:val="x-none"/>
    </w:rPr>
  </w:style>
  <w:style w:type="paragraph" w:customStyle="1" w:styleId="ColorfulList-Accent11">
    <w:name w:val="Colorful List - Accent 11"/>
    <w:basedOn w:val="Normal"/>
    <w:uiPriority w:val="34"/>
    <w:qFormat/>
    <w:rsid w:val="00997A20"/>
    <w:pPr>
      <w:ind w:left="708"/>
    </w:pPr>
  </w:style>
  <w:style w:type="table" w:styleId="TableGrid">
    <w:name w:val="Table Grid"/>
    <w:basedOn w:val="TableNormal"/>
    <w:uiPriority w:val="59"/>
    <w:rsid w:val="00997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0948"/>
    <w:pPr>
      <w:spacing w:before="100" w:beforeAutospacing="1" w:after="100" w:afterAutospacing="1"/>
    </w:pPr>
    <w:rPr>
      <w:lang w:eastAsia="hr-HR"/>
    </w:rPr>
  </w:style>
  <w:style w:type="character" w:customStyle="1" w:styleId="Heading1Char">
    <w:name w:val="Heading 1 Char"/>
    <w:link w:val="Heading1"/>
    <w:uiPriority w:val="9"/>
    <w:rsid w:val="000A0C24"/>
    <w:rPr>
      <w:rFonts w:ascii="Arial" w:eastAsia="SimSun" w:hAnsi="Arial"/>
      <w:b/>
      <w:bCs/>
      <w:color w:val="595959"/>
      <w:kern w:val="32"/>
      <w:sz w:val="26"/>
      <w:szCs w:val="32"/>
      <w:lang w:val="x-none" w:eastAsia="en-US"/>
    </w:rPr>
  </w:style>
  <w:style w:type="paragraph" w:customStyle="1" w:styleId="GridTable31">
    <w:name w:val="Grid Table 31"/>
    <w:basedOn w:val="Heading1"/>
    <w:next w:val="Normal"/>
    <w:uiPriority w:val="39"/>
    <w:semiHidden/>
    <w:unhideWhenUsed/>
    <w:qFormat/>
    <w:rsid w:val="00A8029D"/>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777A9E"/>
    <w:pPr>
      <w:tabs>
        <w:tab w:val="right" w:leader="dot" w:pos="8912"/>
      </w:tabs>
    </w:pPr>
    <w:rPr>
      <w:rFonts w:ascii="Arial" w:hAnsi="Arial" w:cs="Arial"/>
      <w:b/>
      <w:noProof/>
      <w:color w:val="595959"/>
    </w:rPr>
  </w:style>
  <w:style w:type="character" w:styleId="Hyperlink">
    <w:name w:val="Hyperlink"/>
    <w:uiPriority w:val="99"/>
    <w:unhideWhenUsed/>
    <w:rsid w:val="00A8029D"/>
    <w:rPr>
      <w:color w:val="0000FF"/>
      <w:u w:val="single"/>
    </w:rPr>
  </w:style>
  <w:style w:type="character" w:customStyle="1" w:styleId="HeaderChar">
    <w:name w:val="Header Char"/>
    <w:link w:val="Header"/>
    <w:uiPriority w:val="99"/>
    <w:rsid w:val="00BF4DEC"/>
    <w:rPr>
      <w:sz w:val="24"/>
      <w:szCs w:val="24"/>
      <w:lang w:eastAsia="en-US"/>
    </w:rPr>
  </w:style>
  <w:style w:type="character" w:customStyle="1" w:styleId="FooterChar">
    <w:name w:val="Footer Char"/>
    <w:link w:val="Footer"/>
    <w:uiPriority w:val="99"/>
    <w:rsid w:val="00BF4DEC"/>
    <w:rPr>
      <w:sz w:val="24"/>
      <w:szCs w:val="24"/>
      <w:lang w:eastAsia="en-US"/>
    </w:rPr>
  </w:style>
  <w:style w:type="paragraph" w:styleId="BalloonText">
    <w:name w:val="Balloon Text"/>
    <w:basedOn w:val="Normal"/>
    <w:link w:val="BalloonTextChar"/>
    <w:uiPriority w:val="99"/>
    <w:semiHidden/>
    <w:unhideWhenUsed/>
    <w:rsid w:val="00FC44C3"/>
    <w:rPr>
      <w:rFonts w:ascii="Tahoma" w:hAnsi="Tahoma"/>
      <w:sz w:val="16"/>
      <w:szCs w:val="16"/>
      <w:lang w:val="x-none"/>
    </w:rPr>
  </w:style>
  <w:style w:type="character" w:customStyle="1" w:styleId="BalloonTextChar">
    <w:name w:val="Balloon Text Char"/>
    <w:link w:val="BalloonText"/>
    <w:uiPriority w:val="99"/>
    <w:semiHidden/>
    <w:rsid w:val="00FC44C3"/>
    <w:rPr>
      <w:rFonts w:ascii="Tahoma" w:hAnsi="Tahoma" w:cs="Tahoma"/>
      <w:sz w:val="16"/>
      <w:szCs w:val="16"/>
      <w:lang w:eastAsia="en-US"/>
    </w:rPr>
  </w:style>
  <w:style w:type="character" w:styleId="CommentReference">
    <w:name w:val="annotation reference"/>
    <w:uiPriority w:val="99"/>
    <w:semiHidden/>
    <w:unhideWhenUsed/>
    <w:rsid w:val="00B8463D"/>
    <w:rPr>
      <w:sz w:val="16"/>
      <w:szCs w:val="16"/>
    </w:rPr>
  </w:style>
  <w:style w:type="paragraph" w:styleId="CommentText">
    <w:name w:val="annotation text"/>
    <w:basedOn w:val="Normal"/>
    <w:link w:val="CommentTextChar"/>
    <w:uiPriority w:val="99"/>
    <w:unhideWhenUsed/>
    <w:rsid w:val="00B8463D"/>
    <w:rPr>
      <w:sz w:val="20"/>
      <w:szCs w:val="20"/>
      <w:lang w:val="x-none"/>
    </w:rPr>
  </w:style>
  <w:style w:type="character" w:customStyle="1" w:styleId="CommentTextChar">
    <w:name w:val="Comment Text Char"/>
    <w:link w:val="CommentText"/>
    <w:uiPriority w:val="99"/>
    <w:rsid w:val="00B8463D"/>
    <w:rPr>
      <w:lang w:eastAsia="en-US"/>
    </w:rPr>
  </w:style>
  <w:style w:type="paragraph" w:styleId="CommentSubject">
    <w:name w:val="annotation subject"/>
    <w:basedOn w:val="CommentText"/>
    <w:next w:val="CommentText"/>
    <w:link w:val="CommentSubjectChar"/>
    <w:uiPriority w:val="99"/>
    <w:semiHidden/>
    <w:unhideWhenUsed/>
    <w:rsid w:val="00B8463D"/>
    <w:rPr>
      <w:b/>
      <w:bCs/>
    </w:rPr>
  </w:style>
  <w:style w:type="character" w:customStyle="1" w:styleId="CommentSubjectChar">
    <w:name w:val="Comment Subject Char"/>
    <w:link w:val="CommentSubject"/>
    <w:uiPriority w:val="99"/>
    <w:semiHidden/>
    <w:rsid w:val="00B8463D"/>
    <w:rPr>
      <w:b/>
      <w:bCs/>
      <w:lang w:eastAsia="en-US"/>
    </w:rPr>
  </w:style>
  <w:style w:type="paragraph" w:customStyle="1" w:styleId="ColorfulShading-Accent11">
    <w:name w:val="Colorful Shading - Accent 11"/>
    <w:hidden/>
    <w:uiPriority w:val="99"/>
    <w:semiHidden/>
    <w:rsid w:val="00DC3B19"/>
    <w:rPr>
      <w:sz w:val="24"/>
      <w:szCs w:val="24"/>
      <w:lang w:eastAsia="en-US"/>
    </w:rPr>
  </w:style>
  <w:style w:type="paragraph" w:styleId="TOC2">
    <w:name w:val="toc 2"/>
    <w:basedOn w:val="Normal"/>
    <w:next w:val="Normal"/>
    <w:autoRedefine/>
    <w:uiPriority w:val="39"/>
    <w:unhideWhenUsed/>
    <w:rsid w:val="00943FA3"/>
    <w:pPr>
      <w:tabs>
        <w:tab w:val="right" w:leader="dot" w:pos="8912"/>
      </w:tabs>
      <w:ind w:left="240"/>
    </w:pPr>
  </w:style>
  <w:style w:type="character" w:customStyle="1" w:styleId="UnresolvedMention1">
    <w:name w:val="Unresolved Mention1"/>
    <w:uiPriority w:val="99"/>
    <w:semiHidden/>
    <w:unhideWhenUsed/>
    <w:rsid w:val="009A03A3"/>
    <w:rPr>
      <w:color w:val="808080"/>
      <w:shd w:val="clear" w:color="auto" w:fill="E6E6E6"/>
    </w:rPr>
  </w:style>
  <w:style w:type="paragraph" w:customStyle="1" w:styleId="box456319">
    <w:name w:val="box_456319"/>
    <w:basedOn w:val="Normal"/>
    <w:rsid w:val="006D0769"/>
    <w:pPr>
      <w:spacing w:before="100" w:beforeAutospacing="1" w:after="100" w:afterAutospacing="1"/>
    </w:pPr>
    <w:rPr>
      <w:lang w:val="en-US"/>
    </w:rPr>
  </w:style>
  <w:style w:type="character" w:customStyle="1" w:styleId="Heading3Char">
    <w:name w:val="Heading 3 Char"/>
    <w:link w:val="Heading3"/>
    <w:uiPriority w:val="9"/>
    <w:rsid w:val="000A0C24"/>
    <w:rPr>
      <w:rFonts w:ascii="Arial" w:hAnsi="Arial"/>
      <w:b/>
      <w:bCs/>
      <w:color w:val="595959"/>
      <w:sz w:val="26"/>
      <w:szCs w:val="26"/>
      <w:lang w:eastAsia="en-US"/>
    </w:rPr>
  </w:style>
  <w:style w:type="character" w:customStyle="1" w:styleId="UnresolvedMention2">
    <w:name w:val="Unresolved Mention2"/>
    <w:uiPriority w:val="47"/>
    <w:rsid w:val="00E67968"/>
    <w:rPr>
      <w:color w:val="605E5C"/>
      <w:shd w:val="clear" w:color="auto" w:fill="E1DFDD"/>
    </w:rPr>
  </w:style>
  <w:style w:type="character" w:customStyle="1" w:styleId="Heading2Char">
    <w:name w:val="Heading 2 Char"/>
    <w:link w:val="Heading2"/>
    <w:uiPriority w:val="9"/>
    <w:semiHidden/>
    <w:rsid w:val="00747759"/>
    <w:rPr>
      <w:rFonts w:ascii="Calibri Light" w:eastAsia="Times New Roman" w:hAnsi="Calibri Light" w:cs="Times New Roman"/>
      <w:b/>
      <w:bCs/>
      <w:i/>
      <w:iCs/>
      <w:sz w:val="28"/>
      <w:szCs w:val="28"/>
      <w:lang w:eastAsia="en-US"/>
    </w:rPr>
  </w:style>
  <w:style w:type="paragraph" w:styleId="TOCHeading">
    <w:name w:val="TOC Heading"/>
    <w:basedOn w:val="Heading1"/>
    <w:next w:val="Normal"/>
    <w:uiPriority w:val="39"/>
    <w:unhideWhenUsed/>
    <w:qFormat/>
    <w:rsid w:val="000C34DD"/>
    <w:pPr>
      <w:keepLines/>
      <w:spacing w:after="0" w:line="259" w:lineRule="auto"/>
      <w:outlineLvl w:val="9"/>
    </w:pPr>
    <w:rPr>
      <w:rFonts w:ascii="Calibri Light" w:eastAsia="Times New Roman" w:hAnsi="Calibri Light"/>
      <w:b w:val="0"/>
      <w:bCs w:val="0"/>
      <w:color w:val="2F5496"/>
      <w:kern w:val="0"/>
      <w:lang w:val="en-US"/>
    </w:rPr>
  </w:style>
  <w:style w:type="paragraph" w:styleId="TOC3">
    <w:name w:val="toc 3"/>
    <w:basedOn w:val="Normal"/>
    <w:next w:val="Normal"/>
    <w:autoRedefine/>
    <w:uiPriority w:val="39"/>
    <w:unhideWhenUsed/>
    <w:rsid w:val="00F40AA2"/>
    <w:pPr>
      <w:tabs>
        <w:tab w:val="right" w:leader="dot" w:pos="8912"/>
      </w:tabs>
      <w:spacing w:after="100" w:line="259" w:lineRule="auto"/>
      <w:ind w:left="440"/>
    </w:pPr>
    <w:rPr>
      <w:rFonts w:ascii="Calibri" w:hAnsi="Calibri"/>
      <w:sz w:val="22"/>
      <w:szCs w:val="22"/>
      <w:lang w:val="en-US"/>
    </w:rPr>
  </w:style>
  <w:style w:type="paragraph" w:styleId="Title">
    <w:name w:val="Title"/>
    <w:basedOn w:val="Normal"/>
    <w:next w:val="Normal"/>
    <w:link w:val="TitleChar"/>
    <w:uiPriority w:val="10"/>
    <w:qFormat/>
    <w:rsid w:val="008C6BA9"/>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8C6BA9"/>
    <w:rPr>
      <w:rFonts w:ascii="Calibri Light" w:eastAsia="Times New Roman" w:hAnsi="Calibri Light" w:cs="Times New Roman"/>
      <w:b/>
      <w:bCs/>
      <w:kern w:val="28"/>
      <w:sz w:val="32"/>
      <w:szCs w:val="32"/>
      <w:lang w:eastAsia="en-US"/>
    </w:rPr>
  </w:style>
  <w:style w:type="paragraph" w:customStyle="1" w:styleId="Heading22">
    <w:name w:val="Heading 22"/>
    <w:basedOn w:val="Heading1"/>
    <w:link w:val="Heading22Char"/>
    <w:qFormat/>
    <w:rsid w:val="002E5F0F"/>
    <w:pPr>
      <w:outlineLvl w:val="1"/>
    </w:pPr>
    <w:rPr>
      <w:rFonts w:cs="Arial"/>
      <w:sz w:val="24"/>
      <w:szCs w:val="24"/>
      <w:lang w:val="hr-HR"/>
    </w:rPr>
  </w:style>
  <w:style w:type="paragraph" w:styleId="Revision">
    <w:name w:val="Revision"/>
    <w:hidden/>
    <w:uiPriority w:val="71"/>
    <w:rsid w:val="004E21CC"/>
    <w:rPr>
      <w:sz w:val="24"/>
      <w:szCs w:val="24"/>
      <w:lang w:eastAsia="en-US"/>
    </w:rPr>
  </w:style>
  <w:style w:type="character" w:customStyle="1" w:styleId="Heading22Char">
    <w:name w:val="Heading 22 Char"/>
    <w:link w:val="Heading22"/>
    <w:rsid w:val="002E5F0F"/>
    <w:rPr>
      <w:rFonts w:ascii="Arial" w:eastAsia="SimSun" w:hAnsi="Arial" w:cs="Arial"/>
      <w:b/>
      <w:bCs/>
      <w:color w:val="595959"/>
      <w:kern w:val="32"/>
      <w:sz w:val="24"/>
      <w:szCs w:val="24"/>
      <w:lang w:eastAsia="en-US"/>
    </w:rPr>
  </w:style>
  <w:style w:type="paragraph" w:styleId="ListParagraph">
    <w:name w:val="List Paragraph"/>
    <w:basedOn w:val="Normal"/>
    <w:uiPriority w:val="34"/>
    <w:qFormat/>
    <w:rsid w:val="00C71347"/>
    <w:pPr>
      <w:ind w:left="720"/>
    </w:pPr>
  </w:style>
  <w:style w:type="character" w:styleId="Emphasis">
    <w:name w:val="Emphasis"/>
    <w:uiPriority w:val="20"/>
    <w:qFormat/>
    <w:rsid w:val="00960D36"/>
    <w:rPr>
      <w:i/>
      <w:iCs/>
    </w:rPr>
  </w:style>
  <w:style w:type="paragraph" w:customStyle="1" w:styleId="Default">
    <w:name w:val="Default"/>
    <w:rsid w:val="000C30E3"/>
    <w:pPr>
      <w:autoSpaceDE w:val="0"/>
      <w:autoSpaceDN w:val="0"/>
      <w:adjustRightInd w:val="0"/>
    </w:pPr>
    <w:rPr>
      <w:rFonts w:ascii="Arial" w:hAnsi="Arial" w:cs="Arial"/>
      <w:color w:val="000000"/>
      <w:sz w:val="24"/>
      <w:szCs w:val="24"/>
      <w:lang w:val="en-US" w:eastAsia="en-US"/>
    </w:rPr>
  </w:style>
  <w:style w:type="character" w:styleId="FollowedHyperlink">
    <w:name w:val="FollowedHyperlink"/>
    <w:uiPriority w:val="99"/>
    <w:semiHidden/>
    <w:unhideWhenUsed/>
    <w:rsid w:val="00AF2901"/>
    <w:rPr>
      <w:color w:val="954F72"/>
      <w:u w:val="single"/>
    </w:rPr>
  </w:style>
  <w:style w:type="paragraph" w:customStyle="1" w:styleId="Heading20">
    <w:name w:val="Heading2"/>
    <w:basedOn w:val="Heading2"/>
    <w:link w:val="Heading2Char0"/>
    <w:qFormat/>
    <w:rsid w:val="00AF2209"/>
    <w:pPr>
      <w:spacing w:after="240"/>
    </w:pPr>
    <w:rPr>
      <w:rFonts w:ascii="Arial" w:hAnsi="Arial"/>
      <w:i w:val="0"/>
      <w:color w:val="595959"/>
      <w:sz w:val="26"/>
    </w:rPr>
  </w:style>
  <w:style w:type="character" w:customStyle="1" w:styleId="Heading2Char0">
    <w:name w:val="Heading2 Char"/>
    <w:link w:val="Heading20"/>
    <w:rsid w:val="00AF2209"/>
    <w:rPr>
      <w:rFonts w:ascii="Arial" w:hAnsi="Arial"/>
      <w:b/>
      <w:bCs/>
      <w:iCs/>
      <w:color w:val="595959"/>
      <w:sz w:val="26"/>
      <w:szCs w:val="28"/>
      <w:lang w:eastAsia="en-US"/>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uiPriority w:val="1"/>
    <w:rsid w:val="002A0150"/>
    <w:pPr>
      <w:spacing w:beforeAutospacing="1" w:afterAutospacing="1"/>
    </w:pPr>
    <w:rPr>
      <w:lang w:eastAsia="hr-HR"/>
    </w:rPr>
  </w:style>
  <w:style w:type="paragraph" w:styleId="HTMLPreformatted">
    <w:name w:val="HTML Preformatted"/>
    <w:basedOn w:val="Normal"/>
    <w:link w:val="HTMLPreformattedChar"/>
    <w:uiPriority w:val="99"/>
    <w:unhideWhenUsed/>
    <w:rsid w:val="002A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2A0150"/>
    <w:rPr>
      <w:rFonts w:ascii="Courier New" w:hAnsi="Courier New" w:cs="Courier New"/>
      <w:lang w:val="en-US" w:eastAsia="en-US"/>
    </w:rPr>
  </w:style>
  <w:style w:type="character" w:customStyle="1" w:styleId="y2iqfc">
    <w:name w:val="y2iqfc"/>
    <w:basedOn w:val="DefaultParagraphFont"/>
    <w:rsid w:val="002A0150"/>
  </w:style>
  <w:style w:type="table" w:customStyle="1" w:styleId="TableGrid1">
    <w:name w:val="Table Grid1"/>
    <w:basedOn w:val="TableNormal"/>
    <w:next w:val="TableGrid"/>
    <w:uiPriority w:val="59"/>
    <w:rsid w:val="00B15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B4435"/>
    <w:rPr>
      <w:rFonts w:ascii="Arial" w:eastAsia="Arial" w:hAnsi="Arial" w:cs="Arial"/>
      <w:b/>
      <w:bCs/>
      <w:color w:val="595959"/>
      <w:sz w:val="22"/>
      <w:szCs w:val="22"/>
      <w:lang w:eastAsia="en-US"/>
    </w:rPr>
  </w:style>
  <w:style w:type="paragraph" w:styleId="TOC4">
    <w:name w:val="toc 4"/>
    <w:basedOn w:val="Normal"/>
    <w:next w:val="Normal"/>
    <w:autoRedefine/>
    <w:uiPriority w:val="39"/>
    <w:unhideWhenUsed/>
    <w:rsid w:val="00743314"/>
    <w:pPr>
      <w:tabs>
        <w:tab w:val="left" w:pos="1540"/>
        <w:tab w:val="right" w:leader="dot" w:pos="8908"/>
      </w:tabs>
      <w:spacing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015">
      <w:bodyDiv w:val="1"/>
      <w:marLeft w:val="0"/>
      <w:marRight w:val="0"/>
      <w:marTop w:val="0"/>
      <w:marBottom w:val="0"/>
      <w:divBdr>
        <w:top w:val="none" w:sz="0" w:space="0" w:color="auto"/>
        <w:left w:val="none" w:sz="0" w:space="0" w:color="auto"/>
        <w:bottom w:val="none" w:sz="0" w:space="0" w:color="auto"/>
        <w:right w:val="none" w:sz="0" w:space="0" w:color="auto"/>
      </w:divBdr>
    </w:div>
    <w:div w:id="74592905">
      <w:bodyDiv w:val="1"/>
      <w:marLeft w:val="0"/>
      <w:marRight w:val="0"/>
      <w:marTop w:val="0"/>
      <w:marBottom w:val="0"/>
      <w:divBdr>
        <w:top w:val="none" w:sz="0" w:space="0" w:color="auto"/>
        <w:left w:val="none" w:sz="0" w:space="0" w:color="auto"/>
        <w:bottom w:val="none" w:sz="0" w:space="0" w:color="auto"/>
        <w:right w:val="none" w:sz="0" w:space="0" w:color="auto"/>
      </w:divBdr>
    </w:div>
    <w:div w:id="94055937">
      <w:bodyDiv w:val="1"/>
      <w:marLeft w:val="0"/>
      <w:marRight w:val="0"/>
      <w:marTop w:val="0"/>
      <w:marBottom w:val="0"/>
      <w:divBdr>
        <w:top w:val="none" w:sz="0" w:space="0" w:color="auto"/>
        <w:left w:val="none" w:sz="0" w:space="0" w:color="auto"/>
        <w:bottom w:val="none" w:sz="0" w:space="0" w:color="auto"/>
        <w:right w:val="none" w:sz="0" w:space="0" w:color="auto"/>
      </w:divBdr>
    </w:div>
    <w:div w:id="112329583">
      <w:bodyDiv w:val="1"/>
      <w:marLeft w:val="0"/>
      <w:marRight w:val="0"/>
      <w:marTop w:val="0"/>
      <w:marBottom w:val="0"/>
      <w:divBdr>
        <w:top w:val="none" w:sz="0" w:space="0" w:color="auto"/>
        <w:left w:val="none" w:sz="0" w:space="0" w:color="auto"/>
        <w:bottom w:val="none" w:sz="0" w:space="0" w:color="auto"/>
        <w:right w:val="none" w:sz="0" w:space="0" w:color="auto"/>
      </w:divBdr>
    </w:div>
    <w:div w:id="125466882">
      <w:bodyDiv w:val="1"/>
      <w:marLeft w:val="0"/>
      <w:marRight w:val="0"/>
      <w:marTop w:val="0"/>
      <w:marBottom w:val="0"/>
      <w:divBdr>
        <w:top w:val="none" w:sz="0" w:space="0" w:color="auto"/>
        <w:left w:val="none" w:sz="0" w:space="0" w:color="auto"/>
        <w:bottom w:val="none" w:sz="0" w:space="0" w:color="auto"/>
        <w:right w:val="none" w:sz="0" w:space="0" w:color="auto"/>
      </w:divBdr>
    </w:div>
    <w:div w:id="136076387">
      <w:bodyDiv w:val="1"/>
      <w:marLeft w:val="0"/>
      <w:marRight w:val="0"/>
      <w:marTop w:val="0"/>
      <w:marBottom w:val="0"/>
      <w:divBdr>
        <w:top w:val="none" w:sz="0" w:space="0" w:color="auto"/>
        <w:left w:val="none" w:sz="0" w:space="0" w:color="auto"/>
        <w:bottom w:val="none" w:sz="0" w:space="0" w:color="auto"/>
        <w:right w:val="none" w:sz="0" w:space="0" w:color="auto"/>
      </w:divBdr>
    </w:div>
    <w:div w:id="136268526">
      <w:bodyDiv w:val="1"/>
      <w:marLeft w:val="0"/>
      <w:marRight w:val="0"/>
      <w:marTop w:val="0"/>
      <w:marBottom w:val="0"/>
      <w:divBdr>
        <w:top w:val="none" w:sz="0" w:space="0" w:color="auto"/>
        <w:left w:val="none" w:sz="0" w:space="0" w:color="auto"/>
        <w:bottom w:val="none" w:sz="0" w:space="0" w:color="auto"/>
        <w:right w:val="none" w:sz="0" w:space="0" w:color="auto"/>
      </w:divBdr>
    </w:div>
    <w:div w:id="145125018">
      <w:bodyDiv w:val="1"/>
      <w:marLeft w:val="0"/>
      <w:marRight w:val="0"/>
      <w:marTop w:val="0"/>
      <w:marBottom w:val="0"/>
      <w:divBdr>
        <w:top w:val="none" w:sz="0" w:space="0" w:color="auto"/>
        <w:left w:val="none" w:sz="0" w:space="0" w:color="auto"/>
        <w:bottom w:val="none" w:sz="0" w:space="0" w:color="auto"/>
        <w:right w:val="none" w:sz="0" w:space="0" w:color="auto"/>
      </w:divBdr>
    </w:div>
    <w:div w:id="182669228">
      <w:bodyDiv w:val="1"/>
      <w:marLeft w:val="0"/>
      <w:marRight w:val="0"/>
      <w:marTop w:val="0"/>
      <w:marBottom w:val="0"/>
      <w:divBdr>
        <w:top w:val="none" w:sz="0" w:space="0" w:color="auto"/>
        <w:left w:val="none" w:sz="0" w:space="0" w:color="auto"/>
        <w:bottom w:val="none" w:sz="0" w:space="0" w:color="auto"/>
        <w:right w:val="none" w:sz="0" w:space="0" w:color="auto"/>
      </w:divBdr>
      <w:divsChild>
        <w:div w:id="1603489281">
          <w:marLeft w:val="0"/>
          <w:marRight w:val="0"/>
          <w:marTop w:val="0"/>
          <w:marBottom w:val="0"/>
          <w:divBdr>
            <w:top w:val="none" w:sz="0" w:space="0" w:color="auto"/>
            <w:left w:val="none" w:sz="0" w:space="0" w:color="auto"/>
            <w:bottom w:val="none" w:sz="0" w:space="0" w:color="auto"/>
            <w:right w:val="none" w:sz="0" w:space="0" w:color="auto"/>
          </w:divBdr>
          <w:divsChild>
            <w:div w:id="416757289">
              <w:marLeft w:val="0"/>
              <w:marRight w:val="0"/>
              <w:marTop w:val="0"/>
              <w:marBottom w:val="0"/>
              <w:divBdr>
                <w:top w:val="none" w:sz="0" w:space="0" w:color="auto"/>
                <w:left w:val="none" w:sz="0" w:space="0" w:color="auto"/>
                <w:bottom w:val="none" w:sz="0" w:space="0" w:color="auto"/>
                <w:right w:val="none" w:sz="0" w:space="0" w:color="auto"/>
              </w:divBdr>
              <w:divsChild>
                <w:div w:id="623852585">
                  <w:marLeft w:val="0"/>
                  <w:marRight w:val="0"/>
                  <w:marTop w:val="0"/>
                  <w:marBottom w:val="0"/>
                  <w:divBdr>
                    <w:top w:val="none" w:sz="0" w:space="0" w:color="auto"/>
                    <w:left w:val="none" w:sz="0" w:space="0" w:color="auto"/>
                    <w:bottom w:val="none" w:sz="0" w:space="0" w:color="auto"/>
                    <w:right w:val="none" w:sz="0" w:space="0" w:color="auto"/>
                  </w:divBdr>
                  <w:divsChild>
                    <w:div w:id="1638606835">
                      <w:marLeft w:val="0"/>
                      <w:marRight w:val="0"/>
                      <w:marTop w:val="0"/>
                      <w:marBottom w:val="0"/>
                      <w:divBdr>
                        <w:top w:val="none" w:sz="0" w:space="0" w:color="auto"/>
                        <w:left w:val="none" w:sz="0" w:space="0" w:color="auto"/>
                        <w:bottom w:val="none" w:sz="0" w:space="0" w:color="auto"/>
                        <w:right w:val="none" w:sz="0" w:space="0" w:color="auto"/>
                      </w:divBdr>
                      <w:divsChild>
                        <w:div w:id="3181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62374">
      <w:bodyDiv w:val="1"/>
      <w:marLeft w:val="0"/>
      <w:marRight w:val="0"/>
      <w:marTop w:val="0"/>
      <w:marBottom w:val="0"/>
      <w:divBdr>
        <w:top w:val="none" w:sz="0" w:space="0" w:color="auto"/>
        <w:left w:val="none" w:sz="0" w:space="0" w:color="auto"/>
        <w:bottom w:val="none" w:sz="0" w:space="0" w:color="auto"/>
        <w:right w:val="none" w:sz="0" w:space="0" w:color="auto"/>
      </w:divBdr>
    </w:div>
    <w:div w:id="217321808">
      <w:bodyDiv w:val="1"/>
      <w:marLeft w:val="0"/>
      <w:marRight w:val="0"/>
      <w:marTop w:val="0"/>
      <w:marBottom w:val="0"/>
      <w:divBdr>
        <w:top w:val="none" w:sz="0" w:space="0" w:color="auto"/>
        <w:left w:val="none" w:sz="0" w:space="0" w:color="auto"/>
        <w:bottom w:val="none" w:sz="0" w:space="0" w:color="auto"/>
        <w:right w:val="none" w:sz="0" w:space="0" w:color="auto"/>
      </w:divBdr>
      <w:divsChild>
        <w:div w:id="1977223913">
          <w:marLeft w:val="0"/>
          <w:marRight w:val="0"/>
          <w:marTop w:val="0"/>
          <w:marBottom w:val="0"/>
          <w:divBdr>
            <w:top w:val="none" w:sz="0" w:space="0" w:color="auto"/>
            <w:left w:val="none" w:sz="0" w:space="0" w:color="auto"/>
            <w:bottom w:val="none" w:sz="0" w:space="0" w:color="auto"/>
            <w:right w:val="none" w:sz="0" w:space="0" w:color="auto"/>
          </w:divBdr>
        </w:div>
      </w:divsChild>
    </w:div>
    <w:div w:id="227155082">
      <w:bodyDiv w:val="1"/>
      <w:marLeft w:val="0"/>
      <w:marRight w:val="0"/>
      <w:marTop w:val="0"/>
      <w:marBottom w:val="0"/>
      <w:divBdr>
        <w:top w:val="none" w:sz="0" w:space="0" w:color="auto"/>
        <w:left w:val="none" w:sz="0" w:space="0" w:color="auto"/>
        <w:bottom w:val="none" w:sz="0" w:space="0" w:color="auto"/>
        <w:right w:val="none" w:sz="0" w:space="0" w:color="auto"/>
      </w:divBdr>
    </w:div>
    <w:div w:id="232392281">
      <w:bodyDiv w:val="1"/>
      <w:marLeft w:val="0"/>
      <w:marRight w:val="0"/>
      <w:marTop w:val="0"/>
      <w:marBottom w:val="0"/>
      <w:divBdr>
        <w:top w:val="none" w:sz="0" w:space="0" w:color="auto"/>
        <w:left w:val="none" w:sz="0" w:space="0" w:color="auto"/>
        <w:bottom w:val="none" w:sz="0" w:space="0" w:color="auto"/>
        <w:right w:val="none" w:sz="0" w:space="0" w:color="auto"/>
      </w:divBdr>
    </w:div>
    <w:div w:id="261187618">
      <w:bodyDiv w:val="1"/>
      <w:marLeft w:val="0"/>
      <w:marRight w:val="0"/>
      <w:marTop w:val="0"/>
      <w:marBottom w:val="0"/>
      <w:divBdr>
        <w:top w:val="none" w:sz="0" w:space="0" w:color="auto"/>
        <w:left w:val="none" w:sz="0" w:space="0" w:color="auto"/>
        <w:bottom w:val="none" w:sz="0" w:space="0" w:color="auto"/>
        <w:right w:val="none" w:sz="0" w:space="0" w:color="auto"/>
      </w:divBdr>
      <w:divsChild>
        <w:div w:id="503981476">
          <w:marLeft w:val="0"/>
          <w:marRight w:val="0"/>
          <w:marTop w:val="0"/>
          <w:marBottom w:val="0"/>
          <w:divBdr>
            <w:top w:val="none" w:sz="0" w:space="0" w:color="auto"/>
            <w:left w:val="none" w:sz="0" w:space="0" w:color="auto"/>
            <w:bottom w:val="none" w:sz="0" w:space="0" w:color="auto"/>
            <w:right w:val="none" w:sz="0" w:space="0" w:color="auto"/>
          </w:divBdr>
        </w:div>
      </w:divsChild>
    </w:div>
    <w:div w:id="295452224">
      <w:bodyDiv w:val="1"/>
      <w:marLeft w:val="0"/>
      <w:marRight w:val="0"/>
      <w:marTop w:val="0"/>
      <w:marBottom w:val="0"/>
      <w:divBdr>
        <w:top w:val="none" w:sz="0" w:space="0" w:color="auto"/>
        <w:left w:val="none" w:sz="0" w:space="0" w:color="auto"/>
        <w:bottom w:val="none" w:sz="0" w:space="0" w:color="auto"/>
        <w:right w:val="none" w:sz="0" w:space="0" w:color="auto"/>
      </w:divBdr>
    </w:div>
    <w:div w:id="314920472">
      <w:bodyDiv w:val="1"/>
      <w:marLeft w:val="0"/>
      <w:marRight w:val="0"/>
      <w:marTop w:val="0"/>
      <w:marBottom w:val="0"/>
      <w:divBdr>
        <w:top w:val="none" w:sz="0" w:space="0" w:color="auto"/>
        <w:left w:val="none" w:sz="0" w:space="0" w:color="auto"/>
        <w:bottom w:val="none" w:sz="0" w:space="0" w:color="auto"/>
        <w:right w:val="none" w:sz="0" w:space="0" w:color="auto"/>
      </w:divBdr>
    </w:div>
    <w:div w:id="406460412">
      <w:bodyDiv w:val="1"/>
      <w:marLeft w:val="0"/>
      <w:marRight w:val="0"/>
      <w:marTop w:val="0"/>
      <w:marBottom w:val="0"/>
      <w:divBdr>
        <w:top w:val="none" w:sz="0" w:space="0" w:color="auto"/>
        <w:left w:val="none" w:sz="0" w:space="0" w:color="auto"/>
        <w:bottom w:val="none" w:sz="0" w:space="0" w:color="auto"/>
        <w:right w:val="none" w:sz="0" w:space="0" w:color="auto"/>
      </w:divBdr>
    </w:div>
    <w:div w:id="472256686">
      <w:bodyDiv w:val="1"/>
      <w:marLeft w:val="0"/>
      <w:marRight w:val="0"/>
      <w:marTop w:val="0"/>
      <w:marBottom w:val="0"/>
      <w:divBdr>
        <w:top w:val="none" w:sz="0" w:space="0" w:color="auto"/>
        <w:left w:val="none" w:sz="0" w:space="0" w:color="auto"/>
        <w:bottom w:val="none" w:sz="0" w:space="0" w:color="auto"/>
        <w:right w:val="none" w:sz="0" w:space="0" w:color="auto"/>
      </w:divBdr>
    </w:div>
    <w:div w:id="524094677">
      <w:bodyDiv w:val="1"/>
      <w:marLeft w:val="0"/>
      <w:marRight w:val="0"/>
      <w:marTop w:val="0"/>
      <w:marBottom w:val="0"/>
      <w:divBdr>
        <w:top w:val="none" w:sz="0" w:space="0" w:color="auto"/>
        <w:left w:val="none" w:sz="0" w:space="0" w:color="auto"/>
        <w:bottom w:val="none" w:sz="0" w:space="0" w:color="auto"/>
        <w:right w:val="none" w:sz="0" w:space="0" w:color="auto"/>
      </w:divBdr>
      <w:divsChild>
        <w:div w:id="2048481464">
          <w:marLeft w:val="0"/>
          <w:marRight w:val="0"/>
          <w:marTop w:val="0"/>
          <w:marBottom w:val="0"/>
          <w:divBdr>
            <w:top w:val="none" w:sz="0" w:space="0" w:color="auto"/>
            <w:left w:val="none" w:sz="0" w:space="0" w:color="auto"/>
            <w:bottom w:val="none" w:sz="0" w:space="0" w:color="auto"/>
            <w:right w:val="none" w:sz="0" w:space="0" w:color="auto"/>
          </w:divBdr>
          <w:divsChild>
            <w:div w:id="2108381020">
              <w:marLeft w:val="0"/>
              <w:marRight w:val="0"/>
              <w:marTop w:val="0"/>
              <w:marBottom w:val="0"/>
              <w:divBdr>
                <w:top w:val="none" w:sz="0" w:space="0" w:color="auto"/>
                <w:left w:val="none" w:sz="0" w:space="0" w:color="auto"/>
                <w:bottom w:val="none" w:sz="0" w:space="0" w:color="auto"/>
                <w:right w:val="none" w:sz="0" w:space="0" w:color="auto"/>
              </w:divBdr>
              <w:divsChild>
                <w:div w:id="67388474">
                  <w:marLeft w:val="-240"/>
                  <w:marRight w:val="-240"/>
                  <w:marTop w:val="0"/>
                  <w:marBottom w:val="0"/>
                  <w:divBdr>
                    <w:top w:val="none" w:sz="0" w:space="0" w:color="auto"/>
                    <w:left w:val="none" w:sz="0" w:space="0" w:color="auto"/>
                    <w:bottom w:val="none" w:sz="0" w:space="0" w:color="auto"/>
                    <w:right w:val="none" w:sz="0" w:space="0" w:color="auto"/>
                  </w:divBdr>
                  <w:divsChild>
                    <w:div w:id="993145756">
                      <w:marLeft w:val="0"/>
                      <w:marRight w:val="0"/>
                      <w:marTop w:val="0"/>
                      <w:marBottom w:val="0"/>
                      <w:divBdr>
                        <w:top w:val="none" w:sz="0" w:space="0" w:color="auto"/>
                        <w:left w:val="none" w:sz="0" w:space="0" w:color="auto"/>
                        <w:bottom w:val="none" w:sz="0" w:space="0" w:color="auto"/>
                        <w:right w:val="none" w:sz="0" w:space="0" w:color="auto"/>
                      </w:divBdr>
                      <w:divsChild>
                        <w:div w:id="1735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4485">
      <w:bodyDiv w:val="1"/>
      <w:marLeft w:val="0"/>
      <w:marRight w:val="0"/>
      <w:marTop w:val="0"/>
      <w:marBottom w:val="0"/>
      <w:divBdr>
        <w:top w:val="none" w:sz="0" w:space="0" w:color="auto"/>
        <w:left w:val="none" w:sz="0" w:space="0" w:color="auto"/>
        <w:bottom w:val="none" w:sz="0" w:space="0" w:color="auto"/>
        <w:right w:val="none" w:sz="0" w:space="0" w:color="auto"/>
      </w:divBdr>
    </w:div>
    <w:div w:id="575289544">
      <w:bodyDiv w:val="1"/>
      <w:marLeft w:val="0"/>
      <w:marRight w:val="0"/>
      <w:marTop w:val="0"/>
      <w:marBottom w:val="0"/>
      <w:divBdr>
        <w:top w:val="none" w:sz="0" w:space="0" w:color="auto"/>
        <w:left w:val="none" w:sz="0" w:space="0" w:color="auto"/>
        <w:bottom w:val="none" w:sz="0" w:space="0" w:color="auto"/>
        <w:right w:val="none" w:sz="0" w:space="0" w:color="auto"/>
      </w:divBdr>
    </w:div>
    <w:div w:id="581793931">
      <w:bodyDiv w:val="1"/>
      <w:marLeft w:val="0"/>
      <w:marRight w:val="0"/>
      <w:marTop w:val="0"/>
      <w:marBottom w:val="0"/>
      <w:divBdr>
        <w:top w:val="none" w:sz="0" w:space="0" w:color="auto"/>
        <w:left w:val="none" w:sz="0" w:space="0" w:color="auto"/>
        <w:bottom w:val="none" w:sz="0" w:space="0" w:color="auto"/>
        <w:right w:val="none" w:sz="0" w:space="0" w:color="auto"/>
      </w:divBdr>
    </w:div>
    <w:div w:id="696656690">
      <w:bodyDiv w:val="1"/>
      <w:marLeft w:val="0"/>
      <w:marRight w:val="0"/>
      <w:marTop w:val="0"/>
      <w:marBottom w:val="0"/>
      <w:divBdr>
        <w:top w:val="none" w:sz="0" w:space="0" w:color="auto"/>
        <w:left w:val="none" w:sz="0" w:space="0" w:color="auto"/>
        <w:bottom w:val="none" w:sz="0" w:space="0" w:color="auto"/>
        <w:right w:val="none" w:sz="0" w:space="0" w:color="auto"/>
      </w:divBdr>
    </w:div>
    <w:div w:id="707023734">
      <w:bodyDiv w:val="1"/>
      <w:marLeft w:val="0"/>
      <w:marRight w:val="0"/>
      <w:marTop w:val="0"/>
      <w:marBottom w:val="0"/>
      <w:divBdr>
        <w:top w:val="none" w:sz="0" w:space="0" w:color="auto"/>
        <w:left w:val="none" w:sz="0" w:space="0" w:color="auto"/>
        <w:bottom w:val="none" w:sz="0" w:space="0" w:color="auto"/>
        <w:right w:val="none" w:sz="0" w:space="0" w:color="auto"/>
      </w:divBdr>
    </w:div>
    <w:div w:id="763456605">
      <w:bodyDiv w:val="1"/>
      <w:marLeft w:val="0"/>
      <w:marRight w:val="0"/>
      <w:marTop w:val="0"/>
      <w:marBottom w:val="0"/>
      <w:divBdr>
        <w:top w:val="none" w:sz="0" w:space="0" w:color="auto"/>
        <w:left w:val="none" w:sz="0" w:space="0" w:color="auto"/>
        <w:bottom w:val="none" w:sz="0" w:space="0" w:color="auto"/>
        <w:right w:val="none" w:sz="0" w:space="0" w:color="auto"/>
      </w:divBdr>
    </w:div>
    <w:div w:id="793600015">
      <w:bodyDiv w:val="1"/>
      <w:marLeft w:val="0"/>
      <w:marRight w:val="0"/>
      <w:marTop w:val="0"/>
      <w:marBottom w:val="0"/>
      <w:divBdr>
        <w:top w:val="none" w:sz="0" w:space="0" w:color="auto"/>
        <w:left w:val="none" w:sz="0" w:space="0" w:color="auto"/>
        <w:bottom w:val="none" w:sz="0" w:space="0" w:color="auto"/>
        <w:right w:val="none" w:sz="0" w:space="0" w:color="auto"/>
      </w:divBdr>
    </w:div>
    <w:div w:id="836650344">
      <w:bodyDiv w:val="1"/>
      <w:marLeft w:val="0"/>
      <w:marRight w:val="0"/>
      <w:marTop w:val="0"/>
      <w:marBottom w:val="0"/>
      <w:divBdr>
        <w:top w:val="none" w:sz="0" w:space="0" w:color="auto"/>
        <w:left w:val="none" w:sz="0" w:space="0" w:color="auto"/>
        <w:bottom w:val="none" w:sz="0" w:space="0" w:color="auto"/>
        <w:right w:val="none" w:sz="0" w:space="0" w:color="auto"/>
      </w:divBdr>
    </w:div>
    <w:div w:id="877206700">
      <w:bodyDiv w:val="1"/>
      <w:marLeft w:val="0"/>
      <w:marRight w:val="0"/>
      <w:marTop w:val="0"/>
      <w:marBottom w:val="0"/>
      <w:divBdr>
        <w:top w:val="none" w:sz="0" w:space="0" w:color="auto"/>
        <w:left w:val="none" w:sz="0" w:space="0" w:color="auto"/>
        <w:bottom w:val="none" w:sz="0" w:space="0" w:color="auto"/>
        <w:right w:val="none" w:sz="0" w:space="0" w:color="auto"/>
      </w:divBdr>
    </w:div>
    <w:div w:id="887641735">
      <w:bodyDiv w:val="1"/>
      <w:marLeft w:val="0"/>
      <w:marRight w:val="0"/>
      <w:marTop w:val="0"/>
      <w:marBottom w:val="0"/>
      <w:divBdr>
        <w:top w:val="none" w:sz="0" w:space="0" w:color="auto"/>
        <w:left w:val="none" w:sz="0" w:space="0" w:color="auto"/>
        <w:bottom w:val="none" w:sz="0" w:space="0" w:color="auto"/>
        <w:right w:val="none" w:sz="0" w:space="0" w:color="auto"/>
      </w:divBdr>
    </w:div>
    <w:div w:id="917128891">
      <w:bodyDiv w:val="1"/>
      <w:marLeft w:val="0"/>
      <w:marRight w:val="0"/>
      <w:marTop w:val="0"/>
      <w:marBottom w:val="0"/>
      <w:divBdr>
        <w:top w:val="none" w:sz="0" w:space="0" w:color="auto"/>
        <w:left w:val="none" w:sz="0" w:space="0" w:color="auto"/>
        <w:bottom w:val="none" w:sz="0" w:space="0" w:color="auto"/>
        <w:right w:val="none" w:sz="0" w:space="0" w:color="auto"/>
      </w:divBdr>
      <w:divsChild>
        <w:div w:id="1350521543">
          <w:marLeft w:val="0"/>
          <w:marRight w:val="0"/>
          <w:marTop w:val="0"/>
          <w:marBottom w:val="0"/>
          <w:divBdr>
            <w:top w:val="none" w:sz="0" w:space="0" w:color="auto"/>
            <w:left w:val="none" w:sz="0" w:space="0" w:color="auto"/>
            <w:bottom w:val="none" w:sz="0" w:space="0" w:color="auto"/>
            <w:right w:val="none" w:sz="0" w:space="0" w:color="auto"/>
          </w:divBdr>
        </w:div>
      </w:divsChild>
    </w:div>
    <w:div w:id="920676235">
      <w:bodyDiv w:val="1"/>
      <w:marLeft w:val="0"/>
      <w:marRight w:val="0"/>
      <w:marTop w:val="0"/>
      <w:marBottom w:val="0"/>
      <w:divBdr>
        <w:top w:val="none" w:sz="0" w:space="0" w:color="auto"/>
        <w:left w:val="none" w:sz="0" w:space="0" w:color="auto"/>
        <w:bottom w:val="none" w:sz="0" w:space="0" w:color="auto"/>
        <w:right w:val="none" w:sz="0" w:space="0" w:color="auto"/>
      </w:divBdr>
    </w:div>
    <w:div w:id="927542800">
      <w:bodyDiv w:val="1"/>
      <w:marLeft w:val="0"/>
      <w:marRight w:val="0"/>
      <w:marTop w:val="0"/>
      <w:marBottom w:val="0"/>
      <w:divBdr>
        <w:top w:val="none" w:sz="0" w:space="0" w:color="auto"/>
        <w:left w:val="none" w:sz="0" w:space="0" w:color="auto"/>
        <w:bottom w:val="none" w:sz="0" w:space="0" w:color="auto"/>
        <w:right w:val="none" w:sz="0" w:space="0" w:color="auto"/>
      </w:divBdr>
    </w:div>
    <w:div w:id="957831140">
      <w:bodyDiv w:val="1"/>
      <w:marLeft w:val="0"/>
      <w:marRight w:val="0"/>
      <w:marTop w:val="0"/>
      <w:marBottom w:val="0"/>
      <w:divBdr>
        <w:top w:val="none" w:sz="0" w:space="0" w:color="auto"/>
        <w:left w:val="none" w:sz="0" w:space="0" w:color="auto"/>
        <w:bottom w:val="none" w:sz="0" w:space="0" w:color="auto"/>
        <w:right w:val="none" w:sz="0" w:space="0" w:color="auto"/>
      </w:divBdr>
    </w:div>
    <w:div w:id="1003357294">
      <w:bodyDiv w:val="1"/>
      <w:marLeft w:val="0"/>
      <w:marRight w:val="0"/>
      <w:marTop w:val="0"/>
      <w:marBottom w:val="0"/>
      <w:divBdr>
        <w:top w:val="none" w:sz="0" w:space="0" w:color="auto"/>
        <w:left w:val="none" w:sz="0" w:space="0" w:color="auto"/>
        <w:bottom w:val="none" w:sz="0" w:space="0" w:color="auto"/>
        <w:right w:val="none" w:sz="0" w:space="0" w:color="auto"/>
      </w:divBdr>
    </w:div>
    <w:div w:id="1108547226">
      <w:bodyDiv w:val="1"/>
      <w:marLeft w:val="0"/>
      <w:marRight w:val="0"/>
      <w:marTop w:val="0"/>
      <w:marBottom w:val="0"/>
      <w:divBdr>
        <w:top w:val="none" w:sz="0" w:space="0" w:color="auto"/>
        <w:left w:val="none" w:sz="0" w:space="0" w:color="auto"/>
        <w:bottom w:val="none" w:sz="0" w:space="0" w:color="auto"/>
        <w:right w:val="none" w:sz="0" w:space="0" w:color="auto"/>
      </w:divBdr>
    </w:div>
    <w:div w:id="1173909102">
      <w:bodyDiv w:val="1"/>
      <w:marLeft w:val="0"/>
      <w:marRight w:val="0"/>
      <w:marTop w:val="0"/>
      <w:marBottom w:val="0"/>
      <w:divBdr>
        <w:top w:val="none" w:sz="0" w:space="0" w:color="auto"/>
        <w:left w:val="none" w:sz="0" w:space="0" w:color="auto"/>
        <w:bottom w:val="none" w:sz="0" w:space="0" w:color="auto"/>
        <w:right w:val="none" w:sz="0" w:space="0" w:color="auto"/>
      </w:divBdr>
    </w:div>
    <w:div w:id="1183934148">
      <w:bodyDiv w:val="1"/>
      <w:marLeft w:val="0"/>
      <w:marRight w:val="0"/>
      <w:marTop w:val="0"/>
      <w:marBottom w:val="0"/>
      <w:divBdr>
        <w:top w:val="none" w:sz="0" w:space="0" w:color="auto"/>
        <w:left w:val="none" w:sz="0" w:space="0" w:color="auto"/>
        <w:bottom w:val="none" w:sz="0" w:space="0" w:color="auto"/>
        <w:right w:val="none" w:sz="0" w:space="0" w:color="auto"/>
      </w:divBdr>
    </w:div>
    <w:div w:id="1266156623">
      <w:bodyDiv w:val="1"/>
      <w:marLeft w:val="0"/>
      <w:marRight w:val="0"/>
      <w:marTop w:val="0"/>
      <w:marBottom w:val="0"/>
      <w:divBdr>
        <w:top w:val="none" w:sz="0" w:space="0" w:color="auto"/>
        <w:left w:val="none" w:sz="0" w:space="0" w:color="auto"/>
        <w:bottom w:val="none" w:sz="0" w:space="0" w:color="auto"/>
        <w:right w:val="none" w:sz="0" w:space="0" w:color="auto"/>
      </w:divBdr>
    </w:div>
    <w:div w:id="1268348149">
      <w:bodyDiv w:val="1"/>
      <w:marLeft w:val="0"/>
      <w:marRight w:val="0"/>
      <w:marTop w:val="0"/>
      <w:marBottom w:val="0"/>
      <w:divBdr>
        <w:top w:val="none" w:sz="0" w:space="0" w:color="auto"/>
        <w:left w:val="none" w:sz="0" w:space="0" w:color="auto"/>
        <w:bottom w:val="none" w:sz="0" w:space="0" w:color="auto"/>
        <w:right w:val="none" w:sz="0" w:space="0" w:color="auto"/>
      </w:divBdr>
    </w:div>
    <w:div w:id="1269703839">
      <w:bodyDiv w:val="1"/>
      <w:marLeft w:val="0"/>
      <w:marRight w:val="0"/>
      <w:marTop w:val="0"/>
      <w:marBottom w:val="0"/>
      <w:divBdr>
        <w:top w:val="none" w:sz="0" w:space="0" w:color="auto"/>
        <w:left w:val="none" w:sz="0" w:space="0" w:color="auto"/>
        <w:bottom w:val="none" w:sz="0" w:space="0" w:color="auto"/>
        <w:right w:val="none" w:sz="0" w:space="0" w:color="auto"/>
      </w:divBdr>
    </w:div>
    <w:div w:id="1281885216">
      <w:bodyDiv w:val="1"/>
      <w:marLeft w:val="0"/>
      <w:marRight w:val="0"/>
      <w:marTop w:val="0"/>
      <w:marBottom w:val="0"/>
      <w:divBdr>
        <w:top w:val="none" w:sz="0" w:space="0" w:color="auto"/>
        <w:left w:val="none" w:sz="0" w:space="0" w:color="auto"/>
        <w:bottom w:val="none" w:sz="0" w:space="0" w:color="auto"/>
        <w:right w:val="none" w:sz="0" w:space="0" w:color="auto"/>
      </w:divBdr>
    </w:div>
    <w:div w:id="1312096954">
      <w:bodyDiv w:val="1"/>
      <w:marLeft w:val="0"/>
      <w:marRight w:val="0"/>
      <w:marTop w:val="0"/>
      <w:marBottom w:val="0"/>
      <w:divBdr>
        <w:top w:val="none" w:sz="0" w:space="0" w:color="auto"/>
        <w:left w:val="none" w:sz="0" w:space="0" w:color="auto"/>
        <w:bottom w:val="none" w:sz="0" w:space="0" w:color="auto"/>
        <w:right w:val="none" w:sz="0" w:space="0" w:color="auto"/>
      </w:divBdr>
    </w:div>
    <w:div w:id="1354917552">
      <w:bodyDiv w:val="1"/>
      <w:marLeft w:val="0"/>
      <w:marRight w:val="0"/>
      <w:marTop w:val="0"/>
      <w:marBottom w:val="0"/>
      <w:divBdr>
        <w:top w:val="none" w:sz="0" w:space="0" w:color="auto"/>
        <w:left w:val="none" w:sz="0" w:space="0" w:color="auto"/>
        <w:bottom w:val="none" w:sz="0" w:space="0" w:color="auto"/>
        <w:right w:val="none" w:sz="0" w:space="0" w:color="auto"/>
      </w:divBdr>
    </w:div>
    <w:div w:id="1367103707">
      <w:bodyDiv w:val="1"/>
      <w:marLeft w:val="0"/>
      <w:marRight w:val="0"/>
      <w:marTop w:val="0"/>
      <w:marBottom w:val="0"/>
      <w:divBdr>
        <w:top w:val="none" w:sz="0" w:space="0" w:color="auto"/>
        <w:left w:val="none" w:sz="0" w:space="0" w:color="auto"/>
        <w:bottom w:val="none" w:sz="0" w:space="0" w:color="auto"/>
        <w:right w:val="none" w:sz="0" w:space="0" w:color="auto"/>
      </w:divBdr>
    </w:div>
    <w:div w:id="1385836320">
      <w:bodyDiv w:val="1"/>
      <w:marLeft w:val="0"/>
      <w:marRight w:val="0"/>
      <w:marTop w:val="0"/>
      <w:marBottom w:val="0"/>
      <w:divBdr>
        <w:top w:val="none" w:sz="0" w:space="0" w:color="auto"/>
        <w:left w:val="none" w:sz="0" w:space="0" w:color="auto"/>
        <w:bottom w:val="none" w:sz="0" w:space="0" w:color="auto"/>
        <w:right w:val="none" w:sz="0" w:space="0" w:color="auto"/>
      </w:divBdr>
    </w:div>
    <w:div w:id="1389188592">
      <w:bodyDiv w:val="1"/>
      <w:marLeft w:val="0"/>
      <w:marRight w:val="0"/>
      <w:marTop w:val="0"/>
      <w:marBottom w:val="0"/>
      <w:divBdr>
        <w:top w:val="none" w:sz="0" w:space="0" w:color="auto"/>
        <w:left w:val="none" w:sz="0" w:space="0" w:color="auto"/>
        <w:bottom w:val="none" w:sz="0" w:space="0" w:color="auto"/>
        <w:right w:val="none" w:sz="0" w:space="0" w:color="auto"/>
      </w:divBdr>
    </w:div>
    <w:div w:id="1394622518">
      <w:bodyDiv w:val="1"/>
      <w:marLeft w:val="0"/>
      <w:marRight w:val="0"/>
      <w:marTop w:val="0"/>
      <w:marBottom w:val="0"/>
      <w:divBdr>
        <w:top w:val="none" w:sz="0" w:space="0" w:color="auto"/>
        <w:left w:val="none" w:sz="0" w:space="0" w:color="auto"/>
        <w:bottom w:val="none" w:sz="0" w:space="0" w:color="auto"/>
        <w:right w:val="none" w:sz="0" w:space="0" w:color="auto"/>
      </w:divBdr>
    </w:div>
    <w:div w:id="1461073343">
      <w:bodyDiv w:val="1"/>
      <w:marLeft w:val="0"/>
      <w:marRight w:val="0"/>
      <w:marTop w:val="0"/>
      <w:marBottom w:val="0"/>
      <w:divBdr>
        <w:top w:val="none" w:sz="0" w:space="0" w:color="auto"/>
        <w:left w:val="none" w:sz="0" w:space="0" w:color="auto"/>
        <w:bottom w:val="none" w:sz="0" w:space="0" w:color="auto"/>
        <w:right w:val="none" w:sz="0" w:space="0" w:color="auto"/>
      </w:divBdr>
    </w:div>
    <w:div w:id="1469586600">
      <w:bodyDiv w:val="1"/>
      <w:marLeft w:val="0"/>
      <w:marRight w:val="0"/>
      <w:marTop w:val="0"/>
      <w:marBottom w:val="0"/>
      <w:divBdr>
        <w:top w:val="none" w:sz="0" w:space="0" w:color="auto"/>
        <w:left w:val="none" w:sz="0" w:space="0" w:color="auto"/>
        <w:bottom w:val="none" w:sz="0" w:space="0" w:color="auto"/>
        <w:right w:val="none" w:sz="0" w:space="0" w:color="auto"/>
      </w:divBdr>
    </w:div>
    <w:div w:id="1551961573">
      <w:bodyDiv w:val="1"/>
      <w:marLeft w:val="0"/>
      <w:marRight w:val="0"/>
      <w:marTop w:val="0"/>
      <w:marBottom w:val="0"/>
      <w:divBdr>
        <w:top w:val="none" w:sz="0" w:space="0" w:color="auto"/>
        <w:left w:val="none" w:sz="0" w:space="0" w:color="auto"/>
        <w:bottom w:val="none" w:sz="0" w:space="0" w:color="auto"/>
        <w:right w:val="none" w:sz="0" w:space="0" w:color="auto"/>
      </w:divBdr>
    </w:div>
    <w:div w:id="1587495452">
      <w:bodyDiv w:val="1"/>
      <w:marLeft w:val="0"/>
      <w:marRight w:val="0"/>
      <w:marTop w:val="0"/>
      <w:marBottom w:val="0"/>
      <w:divBdr>
        <w:top w:val="none" w:sz="0" w:space="0" w:color="auto"/>
        <w:left w:val="none" w:sz="0" w:space="0" w:color="auto"/>
        <w:bottom w:val="none" w:sz="0" w:space="0" w:color="auto"/>
        <w:right w:val="none" w:sz="0" w:space="0" w:color="auto"/>
      </w:divBdr>
    </w:div>
    <w:div w:id="1623271906">
      <w:bodyDiv w:val="1"/>
      <w:marLeft w:val="0"/>
      <w:marRight w:val="0"/>
      <w:marTop w:val="0"/>
      <w:marBottom w:val="0"/>
      <w:divBdr>
        <w:top w:val="none" w:sz="0" w:space="0" w:color="auto"/>
        <w:left w:val="none" w:sz="0" w:space="0" w:color="auto"/>
        <w:bottom w:val="none" w:sz="0" w:space="0" w:color="auto"/>
        <w:right w:val="none" w:sz="0" w:space="0" w:color="auto"/>
      </w:divBdr>
    </w:div>
    <w:div w:id="1625497663">
      <w:bodyDiv w:val="1"/>
      <w:marLeft w:val="0"/>
      <w:marRight w:val="0"/>
      <w:marTop w:val="0"/>
      <w:marBottom w:val="0"/>
      <w:divBdr>
        <w:top w:val="none" w:sz="0" w:space="0" w:color="auto"/>
        <w:left w:val="none" w:sz="0" w:space="0" w:color="auto"/>
        <w:bottom w:val="none" w:sz="0" w:space="0" w:color="auto"/>
        <w:right w:val="none" w:sz="0" w:space="0" w:color="auto"/>
      </w:divBdr>
    </w:div>
    <w:div w:id="1709598071">
      <w:bodyDiv w:val="1"/>
      <w:marLeft w:val="0"/>
      <w:marRight w:val="0"/>
      <w:marTop w:val="0"/>
      <w:marBottom w:val="0"/>
      <w:divBdr>
        <w:top w:val="none" w:sz="0" w:space="0" w:color="auto"/>
        <w:left w:val="none" w:sz="0" w:space="0" w:color="auto"/>
        <w:bottom w:val="none" w:sz="0" w:space="0" w:color="auto"/>
        <w:right w:val="none" w:sz="0" w:space="0" w:color="auto"/>
      </w:divBdr>
    </w:div>
    <w:div w:id="1725790681">
      <w:bodyDiv w:val="1"/>
      <w:marLeft w:val="0"/>
      <w:marRight w:val="0"/>
      <w:marTop w:val="0"/>
      <w:marBottom w:val="0"/>
      <w:divBdr>
        <w:top w:val="none" w:sz="0" w:space="0" w:color="auto"/>
        <w:left w:val="none" w:sz="0" w:space="0" w:color="auto"/>
        <w:bottom w:val="none" w:sz="0" w:space="0" w:color="auto"/>
        <w:right w:val="none" w:sz="0" w:space="0" w:color="auto"/>
      </w:divBdr>
    </w:div>
    <w:div w:id="1727290066">
      <w:bodyDiv w:val="1"/>
      <w:marLeft w:val="0"/>
      <w:marRight w:val="0"/>
      <w:marTop w:val="0"/>
      <w:marBottom w:val="0"/>
      <w:divBdr>
        <w:top w:val="none" w:sz="0" w:space="0" w:color="auto"/>
        <w:left w:val="none" w:sz="0" w:space="0" w:color="auto"/>
        <w:bottom w:val="none" w:sz="0" w:space="0" w:color="auto"/>
        <w:right w:val="none" w:sz="0" w:space="0" w:color="auto"/>
      </w:divBdr>
    </w:div>
    <w:div w:id="1731926623">
      <w:bodyDiv w:val="1"/>
      <w:marLeft w:val="0"/>
      <w:marRight w:val="0"/>
      <w:marTop w:val="0"/>
      <w:marBottom w:val="0"/>
      <w:divBdr>
        <w:top w:val="none" w:sz="0" w:space="0" w:color="auto"/>
        <w:left w:val="none" w:sz="0" w:space="0" w:color="auto"/>
        <w:bottom w:val="none" w:sz="0" w:space="0" w:color="auto"/>
        <w:right w:val="none" w:sz="0" w:space="0" w:color="auto"/>
      </w:divBdr>
    </w:div>
    <w:div w:id="1734431685">
      <w:bodyDiv w:val="1"/>
      <w:marLeft w:val="0"/>
      <w:marRight w:val="0"/>
      <w:marTop w:val="0"/>
      <w:marBottom w:val="0"/>
      <w:divBdr>
        <w:top w:val="none" w:sz="0" w:space="0" w:color="auto"/>
        <w:left w:val="none" w:sz="0" w:space="0" w:color="auto"/>
        <w:bottom w:val="none" w:sz="0" w:space="0" w:color="auto"/>
        <w:right w:val="none" w:sz="0" w:space="0" w:color="auto"/>
      </w:divBdr>
    </w:div>
    <w:div w:id="1753041940">
      <w:bodyDiv w:val="1"/>
      <w:marLeft w:val="0"/>
      <w:marRight w:val="0"/>
      <w:marTop w:val="0"/>
      <w:marBottom w:val="0"/>
      <w:divBdr>
        <w:top w:val="none" w:sz="0" w:space="0" w:color="auto"/>
        <w:left w:val="none" w:sz="0" w:space="0" w:color="auto"/>
        <w:bottom w:val="none" w:sz="0" w:space="0" w:color="auto"/>
        <w:right w:val="none" w:sz="0" w:space="0" w:color="auto"/>
      </w:divBdr>
    </w:div>
    <w:div w:id="1791633508">
      <w:bodyDiv w:val="1"/>
      <w:marLeft w:val="0"/>
      <w:marRight w:val="0"/>
      <w:marTop w:val="0"/>
      <w:marBottom w:val="0"/>
      <w:divBdr>
        <w:top w:val="none" w:sz="0" w:space="0" w:color="auto"/>
        <w:left w:val="none" w:sz="0" w:space="0" w:color="auto"/>
        <w:bottom w:val="none" w:sz="0" w:space="0" w:color="auto"/>
        <w:right w:val="none" w:sz="0" w:space="0" w:color="auto"/>
      </w:divBdr>
    </w:div>
    <w:div w:id="1824808025">
      <w:bodyDiv w:val="1"/>
      <w:marLeft w:val="0"/>
      <w:marRight w:val="0"/>
      <w:marTop w:val="0"/>
      <w:marBottom w:val="0"/>
      <w:divBdr>
        <w:top w:val="none" w:sz="0" w:space="0" w:color="auto"/>
        <w:left w:val="none" w:sz="0" w:space="0" w:color="auto"/>
        <w:bottom w:val="none" w:sz="0" w:space="0" w:color="auto"/>
        <w:right w:val="none" w:sz="0" w:space="0" w:color="auto"/>
      </w:divBdr>
      <w:divsChild>
        <w:div w:id="188615533">
          <w:marLeft w:val="0"/>
          <w:marRight w:val="0"/>
          <w:marTop w:val="0"/>
          <w:marBottom w:val="0"/>
          <w:divBdr>
            <w:top w:val="none" w:sz="0" w:space="0" w:color="auto"/>
            <w:left w:val="none" w:sz="0" w:space="0" w:color="auto"/>
            <w:bottom w:val="none" w:sz="0" w:space="0" w:color="auto"/>
            <w:right w:val="none" w:sz="0" w:space="0" w:color="auto"/>
          </w:divBdr>
        </w:div>
      </w:divsChild>
    </w:div>
    <w:div w:id="1829588909">
      <w:bodyDiv w:val="1"/>
      <w:marLeft w:val="0"/>
      <w:marRight w:val="0"/>
      <w:marTop w:val="0"/>
      <w:marBottom w:val="0"/>
      <w:divBdr>
        <w:top w:val="none" w:sz="0" w:space="0" w:color="auto"/>
        <w:left w:val="none" w:sz="0" w:space="0" w:color="auto"/>
        <w:bottom w:val="none" w:sz="0" w:space="0" w:color="auto"/>
        <w:right w:val="none" w:sz="0" w:space="0" w:color="auto"/>
      </w:divBdr>
    </w:div>
    <w:div w:id="1835146006">
      <w:bodyDiv w:val="1"/>
      <w:marLeft w:val="0"/>
      <w:marRight w:val="0"/>
      <w:marTop w:val="0"/>
      <w:marBottom w:val="0"/>
      <w:divBdr>
        <w:top w:val="none" w:sz="0" w:space="0" w:color="auto"/>
        <w:left w:val="none" w:sz="0" w:space="0" w:color="auto"/>
        <w:bottom w:val="none" w:sz="0" w:space="0" w:color="auto"/>
        <w:right w:val="none" w:sz="0" w:space="0" w:color="auto"/>
      </w:divBdr>
    </w:div>
    <w:div w:id="1839685742">
      <w:bodyDiv w:val="1"/>
      <w:marLeft w:val="0"/>
      <w:marRight w:val="0"/>
      <w:marTop w:val="0"/>
      <w:marBottom w:val="0"/>
      <w:divBdr>
        <w:top w:val="none" w:sz="0" w:space="0" w:color="auto"/>
        <w:left w:val="none" w:sz="0" w:space="0" w:color="auto"/>
        <w:bottom w:val="none" w:sz="0" w:space="0" w:color="auto"/>
        <w:right w:val="none" w:sz="0" w:space="0" w:color="auto"/>
      </w:divBdr>
      <w:divsChild>
        <w:div w:id="1471288875">
          <w:marLeft w:val="0"/>
          <w:marRight w:val="0"/>
          <w:marTop w:val="0"/>
          <w:marBottom w:val="0"/>
          <w:divBdr>
            <w:top w:val="none" w:sz="0" w:space="0" w:color="auto"/>
            <w:left w:val="none" w:sz="0" w:space="0" w:color="auto"/>
            <w:bottom w:val="none" w:sz="0" w:space="0" w:color="auto"/>
            <w:right w:val="none" w:sz="0" w:space="0" w:color="auto"/>
          </w:divBdr>
        </w:div>
      </w:divsChild>
    </w:div>
    <w:div w:id="1851095120">
      <w:bodyDiv w:val="1"/>
      <w:marLeft w:val="0"/>
      <w:marRight w:val="0"/>
      <w:marTop w:val="0"/>
      <w:marBottom w:val="0"/>
      <w:divBdr>
        <w:top w:val="none" w:sz="0" w:space="0" w:color="auto"/>
        <w:left w:val="none" w:sz="0" w:space="0" w:color="auto"/>
        <w:bottom w:val="none" w:sz="0" w:space="0" w:color="auto"/>
        <w:right w:val="none" w:sz="0" w:space="0" w:color="auto"/>
      </w:divBdr>
    </w:div>
    <w:div w:id="1913463145">
      <w:bodyDiv w:val="1"/>
      <w:marLeft w:val="0"/>
      <w:marRight w:val="0"/>
      <w:marTop w:val="0"/>
      <w:marBottom w:val="0"/>
      <w:divBdr>
        <w:top w:val="none" w:sz="0" w:space="0" w:color="auto"/>
        <w:left w:val="none" w:sz="0" w:space="0" w:color="auto"/>
        <w:bottom w:val="none" w:sz="0" w:space="0" w:color="auto"/>
        <w:right w:val="none" w:sz="0" w:space="0" w:color="auto"/>
      </w:divBdr>
    </w:div>
    <w:div w:id="1928686467">
      <w:bodyDiv w:val="1"/>
      <w:marLeft w:val="0"/>
      <w:marRight w:val="0"/>
      <w:marTop w:val="0"/>
      <w:marBottom w:val="0"/>
      <w:divBdr>
        <w:top w:val="none" w:sz="0" w:space="0" w:color="auto"/>
        <w:left w:val="none" w:sz="0" w:space="0" w:color="auto"/>
        <w:bottom w:val="none" w:sz="0" w:space="0" w:color="auto"/>
        <w:right w:val="none" w:sz="0" w:space="0" w:color="auto"/>
      </w:divBdr>
    </w:div>
    <w:div w:id="2014526115">
      <w:bodyDiv w:val="1"/>
      <w:marLeft w:val="0"/>
      <w:marRight w:val="0"/>
      <w:marTop w:val="0"/>
      <w:marBottom w:val="0"/>
      <w:divBdr>
        <w:top w:val="none" w:sz="0" w:space="0" w:color="auto"/>
        <w:left w:val="none" w:sz="0" w:space="0" w:color="auto"/>
        <w:bottom w:val="none" w:sz="0" w:space="0" w:color="auto"/>
        <w:right w:val="none" w:sz="0" w:space="0" w:color="auto"/>
      </w:divBdr>
    </w:div>
    <w:div w:id="20999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peu.hr/" TargetMode="External"/><Relationship Id="rId18" Type="http://schemas.openxmlformats.org/officeDocument/2006/relationships/hyperlink" Target="http://www.eurydice.hr/" TargetMode="External"/><Relationship Id="rId26" Type="http://schemas.openxmlformats.org/officeDocument/2006/relationships/hyperlink" Target="https://www.youtube.com/watch?v=btp7FoqCR00" TargetMode="External"/><Relationship Id="rId39" Type="http://schemas.openxmlformats.org/officeDocument/2006/relationships/hyperlink" Target="https://www.youtube.com/watch?v=zV7L5Zw_6Io" TargetMode="External"/><Relationship Id="rId21" Type="http://schemas.openxmlformats.org/officeDocument/2006/relationships/hyperlink" Target="http://www.europass.eu" TargetMode="External"/><Relationship Id="rId34" Type="http://schemas.openxmlformats.org/officeDocument/2006/relationships/hyperlink" Target="https://www.mobilnost.hr/publikacije/international-volunteering-in-educational-institutions/" TargetMode="External"/><Relationship Id="rId42" Type="http://schemas.openxmlformats.org/officeDocument/2006/relationships/hyperlink" Target="https://www.youtube.com/watch?v=sknUTTZc4zE" TargetMode="External"/><Relationship Id="rId47" Type="http://schemas.openxmlformats.org/officeDocument/2006/relationships/hyperlink" Target="https://www.mobilnost.hr/hr/sadrzaj/zajedno-smo-jaci/tematska-predavanja-za-korisnike/" TargetMode="External"/><Relationship Id="rId50" Type="http://schemas.openxmlformats.org/officeDocument/2006/relationships/hyperlink" Target="https://ampeu.hr/novosti/vi%C5%A1e-od-430-sudionika-pratilo-%C4%8Detiri-nacionalna-info-dana-programa-obzor-europa" TargetMode="External"/><Relationship Id="rId55" Type="http://schemas.openxmlformats.org/officeDocument/2006/relationships/hyperlink" Target="https://ampeu.hr/files/Oglas-u-%C5%A1kolskim-novinama-Erasmus-i-novi-web-prosinac-2021.pdf" TargetMode="External"/><Relationship Id="rId63" Type="http://schemas.openxmlformats.org/officeDocument/2006/relationships/hyperlink" Target="https://www.youtube.com/playlist?list=PLhh2XE3QtfvsHw-fslnyhmhqHYa8M6CEO"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obilnost.hr/publikacije/volonterski-projekti-zelim-volontirati/" TargetMode="External"/><Relationship Id="rId29" Type="http://schemas.openxmlformats.org/officeDocument/2006/relationships/hyperlink" Target="https://www.youtube.com/watch?v=wTIK2VY4ai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diovisual.ec.europa.eu/en/video/I-203247" TargetMode="External"/><Relationship Id="rId32" Type="http://schemas.openxmlformats.org/officeDocument/2006/relationships/hyperlink" Target="https://www.etwinning.net/en/pub/index.htm" TargetMode="External"/><Relationship Id="rId37" Type="http://schemas.openxmlformats.org/officeDocument/2006/relationships/hyperlink" Target="http://www.studyincroatia.hr/" TargetMode="External"/><Relationship Id="rId40" Type="http://schemas.openxmlformats.org/officeDocument/2006/relationships/hyperlink" Target="https://www.youtube.com/watch?v=5zb7r5iZHr0&amp;t=117s" TargetMode="External"/><Relationship Id="rId45" Type="http://schemas.openxmlformats.org/officeDocument/2006/relationships/hyperlink" Target="https://www.mobilnost.hr/hr/sadrzaj/novi-pocetak-za-bolje-sutra/" TargetMode="External"/><Relationship Id="rId53" Type="http://schemas.openxmlformats.org/officeDocument/2006/relationships/hyperlink" Target="https://ampeu.hr/publikacije/vjesnik-ampeu" TargetMode="External"/><Relationship Id="rId58" Type="http://schemas.openxmlformats.org/officeDocument/2006/relationships/hyperlink" Target="https://youtu.be/2wjLllMZgD4"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mobilnost.hr/publikacije/eurodesk-time-to-move/" TargetMode="External"/><Relationship Id="rId23" Type="http://schemas.openxmlformats.org/officeDocument/2006/relationships/hyperlink" Target="https://www.youtube.com/watch?v=PjjEbbb2D1Q&amp;list=PLhh2XE3QtfvunEF159Lxu2MeWF8cr28BT" TargetMode="External"/><Relationship Id="rId28" Type="http://schemas.openxmlformats.org/officeDocument/2006/relationships/hyperlink" Target="http://www.europass.hr" TargetMode="External"/><Relationship Id="rId36" Type="http://schemas.openxmlformats.org/officeDocument/2006/relationships/hyperlink" Target="http://www.obzoreuropa.hr" TargetMode="External"/><Relationship Id="rId49" Type="http://schemas.openxmlformats.org/officeDocument/2006/relationships/hyperlink" Target="http://www.obzoreuropa.hr/" TargetMode="External"/><Relationship Id="rId57" Type="http://schemas.openxmlformats.org/officeDocument/2006/relationships/hyperlink" Target="https://youtu.be/btp7FoqCR00" TargetMode="External"/><Relationship Id="rId61" Type="http://schemas.openxmlformats.org/officeDocument/2006/relationships/hyperlink" Target="https://www.youtube.com/watch?v=Qs86Gc_89CI&amp;list=PLhh2XE3QtfvtUSSPF9fCXH6zyCM7cbX9a&amp;index=7" TargetMode="External"/><Relationship Id="rId10" Type="http://schemas.openxmlformats.org/officeDocument/2006/relationships/footnotes" Target="footnotes.xml"/><Relationship Id="rId19" Type="http://schemas.openxmlformats.org/officeDocument/2006/relationships/hyperlink" Target="https://eacea.ec.europa.eu/national-policies/eurydice/home_en" TargetMode="External"/><Relationship Id="rId31" Type="http://schemas.openxmlformats.org/officeDocument/2006/relationships/hyperlink" Target="http://www.etwinning.hr/" TargetMode="External"/><Relationship Id="rId44" Type="http://schemas.openxmlformats.org/officeDocument/2006/relationships/hyperlink" Target="https://www.jutarnji.hr/native/ona-je-prva-gluhoslijepa-doktorica-znanosti-u-hrvatskoj-a-danas-pomaze-drugima-sluzeci-se-eu-programima-15058892" TargetMode="External"/><Relationship Id="rId52" Type="http://schemas.openxmlformats.org/officeDocument/2006/relationships/hyperlink" Target="http://www.mobilnost.hr/" TargetMode="External"/><Relationship Id="rId60" Type="http://schemas.openxmlformats.org/officeDocument/2006/relationships/hyperlink" Target="http://www.ampeu.hr/" TargetMode="External"/><Relationship Id="rId65" Type="http://schemas.openxmlformats.org/officeDocument/2006/relationships/hyperlink" Target="https://www.mobilnost.hr/hr/novosti/europski-klimatski-pakt-svatko-moze-odabrati-nacin-kako-pridonijeti-zastiti-okolis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user/AgencijaZaMobilnost" TargetMode="External"/><Relationship Id="rId22" Type="http://schemas.openxmlformats.org/officeDocument/2006/relationships/hyperlink" Target="http://www.europass.eu" TargetMode="External"/><Relationship Id="rId27" Type="http://schemas.openxmlformats.org/officeDocument/2006/relationships/hyperlink" Target="https://www.facebook.com/100064779574085/videos/785800818995039" TargetMode="External"/><Relationship Id="rId30" Type="http://schemas.openxmlformats.org/officeDocument/2006/relationships/hyperlink" Target="http://www.etwinning.net" TargetMode="External"/><Relationship Id="rId35" Type="http://schemas.openxmlformats.org/officeDocument/2006/relationships/hyperlink" Target="https://www.europskesnagesolidarnosti.hr/cms_files/2021/10/1633586133_prirucnik-za-mentore-volontera.pdf" TargetMode="External"/><Relationship Id="rId43" Type="http://schemas.openxmlformats.org/officeDocument/2006/relationships/hyperlink" Target="https://www.mobilnost.hr/erasmusplus-ess/" TargetMode="External"/><Relationship Id="rId48" Type="http://schemas.openxmlformats.org/officeDocument/2006/relationships/hyperlink" Target="http://www.obzoreuropa.hr/" TargetMode="External"/><Relationship Id="rId56" Type="http://schemas.openxmlformats.org/officeDocument/2006/relationships/hyperlink" Target="https://www.erasmusdays.eu/news_mp/inclusion-the-main-topic-of-the-erasmus-days-in-croatia/" TargetMode="External"/><Relationship Id="rId64" Type="http://schemas.openxmlformats.org/officeDocument/2006/relationships/hyperlink" Target="https://ampeu.hr/files/U-potrazi-za-uklju%C4%8Divanjem-i-raznoliko%C5%A1%C4%87u.pdf"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ampeu.hr/"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mobilnost.hr/publikacije/projekti-solidarnosti-zelimo-provesti-solidaran-projekt-u-svojoj-zajednici/" TargetMode="External"/><Relationship Id="rId25" Type="http://schemas.openxmlformats.org/officeDocument/2006/relationships/hyperlink" Target="https://www.youtube.com/watch?v=2wjLllMZgD4" TargetMode="External"/><Relationship Id="rId33" Type="http://schemas.openxmlformats.org/officeDocument/2006/relationships/hyperlink" Target="https://www.mobilnost.hr/publikacije/medunarodno-volontiranje-u-odgojno-obrazovnim-ustanovama/" TargetMode="External"/><Relationship Id="rId38" Type="http://schemas.openxmlformats.org/officeDocument/2006/relationships/hyperlink" Target="https://www.youtube.com/watch?v=w23sB-ujJZQ" TargetMode="External"/><Relationship Id="rId46" Type="http://schemas.openxmlformats.org/officeDocument/2006/relationships/hyperlink" Target="https://www.mobilnost.hr/hr/sadrzaj/novi-pocetak-za-bolje-sutra/" TargetMode="External"/><Relationship Id="rId59" Type="http://schemas.openxmlformats.org/officeDocument/2006/relationships/hyperlink" Target="https://www.mobilnost.hr/hr/novosti/akcijski-plan-za-snaznije-ukljucivanje-osoba-s-manje-mogucnosti-u-programe-erasmus-i-europske-snage-solidarnosti/" TargetMode="External"/><Relationship Id="rId67" Type="http://schemas.openxmlformats.org/officeDocument/2006/relationships/footer" Target="footer1.xml"/><Relationship Id="rId20" Type="http://schemas.openxmlformats.org/officeDocument/2006/relationships/hyperlink" Target="http://www.eurydice.hr/" TargetMode="External"/><Relationship Id="rId41" Type="http://schemas.openxmlformats.org/officeDocument/2006/relationships/hyperlink" Target="https://www.mobilnost.hr/erasmusplus-ess/uspjesnice/" TargetMode="External"/><Relationship Id="rId54" Type="http://schemas.openxmlformats.org/officeDocument/2006/relationships/hyperlink" Target="http://www.srednja.hr/" TargetMode="External"/><Relationship Id="rId62" Type="http://schemas.openxmlformats.org/officeDocument/2006/relationships/hyperlink" Target="https://www.youtube.com/watch?v=6PQlnRvQv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E0F4F8793CD4FBC5A98C9D739AE89" ma:contentTypeVersion="4" ma:contentTypeDescription="Create a new document." ma:contentTypeScope="" ma:versionID="280422ab28c098a5554f9892c7553f62">
  <xsd:schema xmlns:xsd="http://www.w3.org/2001/XMLSchema" xmlns:xs="http://www.w3.org/2001/XMLSchema" xmlns:p="http://schemas.microsoft.com/office/2006/metadata/properties" xmlns:ns2="40172d5c-3ae9-40ce-b38c-b70093694817" xmlns:ns3="1da0a812-136f-4ea9-9d0e-4cd82503c772" targetNamespace="http://schemas.microsoft.com/office/2006/metadata/properties" ma:root="true" ma:fieldsID="05c07161834a3c250727f19a6b1ec09e" ns2:_="" ns3:_="">
    <xsd:import namespace="40172d5c-3ae9-40ce-b38c-b70093694817"/>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72d5c-3ae9-40ce-b38c-b7009369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1F6D2-C13E-43A8-B446-EE38F60C810A}">
  <ds:schemaRefs>
    <ds:schemaRef ds:uri="http://purl.org/dc/elements/1.1/"/>
    <ds:schemaRef ds:uri="http://schemas.microsoft.com/office/2006/metadata/properties"/>
    <ds:schemaRef ds:uri="http://purl.org/dc/terms/"/>
    <ds:schemaRef ds:uri="http://schemas.microsoft.com/office/2006/documentManagement/types"/>
    <ds:schemaRef ds:uri="1da0a812-136f-4ea9-9d0e-4cd82503c772"/>
    <ds:schemaRef ds:uri="http://purl.org/dc/dcmitype/"/>
    <ds:schemaRef ds:uri="40172d5c-3ae9-40ce-b38c-b7009369481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3A4CF1-C4F4-47CE-A9DA-F97ED1760C34}">
  <ds:schemaRefs>
    <ds:schemaRef ds:uri="http://schemas.microsoft.com/office/2006/metadata/longProperties"/>
  </ds:schemaRefs>
</ds:datastoreItem>
</file>

<file path=customXml/itemProps3.xml><?xml version="1.0" encoding="utf-8"?>
<ds:datastoreItem xmlns:ds="http://schemas.openxmlformats.org/officeDocument/2006/customXml" ds:itemID="{F787D2DC-E371-41C0-A88F-39046582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72d5c-3ae9-40ce-b38c-b70093694817"/>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5C6A9-D6E1-4E70-B805-C957433F21FE}">
  <ds:schemaRefs>
    <ds:schemaRef ds:uri="http://schemas.openxmlformats.org/officeDocument/2006/bibliography"/>
  </ds:schemaRefs>
</ds:datastoreItem>
</file>

<file path=customXml/itemProps5.xml><?xml version="1.0" encoding="utf-8"?>
<ds:datastoreItem xmlns:ds="http://schemas.openxmlformats.org/officeDocument/2006/customXml" ds:itemID="{DD9DD476-4180-4BA5-A486-E1F32FFF4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65</Pages>
  <Words>24941</Words>
  <Characters>165512</Characters>
  <Application>Microsoft Office Word</Application>
  <DocSecurity>0</DocSecurity>
  <Lines>1379</Lines>
  <Paragraphs>380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 Prezime</dc:creator>
  <cp:keywords/>
  <cp:lastModifiedBy>Antonija Gladović</cp:lastModifiedBy>
  <cp:revision>5</cp:revision>
  <cp:lastPrinted>2020-03-04T14:11:00Z</cp:lastPrinted>
  <dcterms:created xsi:type="dcterms:W3CDTF">2022-03-24T09:25:00Z</dcterms:created>
  <dcterms:modified xsi:type="dcterms:W3CDTF">2022-03-30T13:47:00Z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Antonija Gladović</vt:lpwstr>
  </property>
  <property fmtid="{D5CDD505-2E9C-101B-9397-08002B2CF9AE}" pid="3" name="Order">
    <vt:r8>445600</vt:r8>
  </property>
  <property fmtid="{D5CDD505-2E9C-101B-9397-08002B2CF9AE}" pid="4" name="display_urn:schemas-microsoft-com:office:office#Author">
    <vt:lpwstr>Antonija Gladović</vt:lpwstr>
  </property>
  <property fmtid="{D5CDD505-2E9C-101B-9397-08002B2CF9AE}" pid="5" name="ContentTypeId">
    <vt:lpwstr>0x010100DEEE0F4F8793CD4FBC5A98C9D739AE89</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