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2EB1" w14:textId="77777777" w:rsidR="00F71AF0" w:rsidRDefault="00F71AF0" w:rsidP="00F71AF0">
      <w:pPr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>PRILOG 6.: PREDLOŽAK UGOVORA IZMEĐU KORISNIKA I SUDIONIKA</w:t>
      </w:r>
    </w:p>
    <w:p w14:paraId="699C1E61" w14:textId="77777777" w:rsidR="00F71AF0" w:rsidRPr="0016510E" w:rsidRDefault="00F71AF0" w:rsidP="00F71AF0">
      <w:pPr>
        <w:jc w:val="center"/>
        <w:rPr>
          <w:b/>
          <w:bCs/>
          <w:sz w:val="23"/>
          <w:szCs w:val="23"/>
        </w:rPr>
      </w:pPr>
    </w:p>
    <w:p w14:paraId="25466687" w14:textId="550B16AC" w:rsidR="00F71AF0" w:rsidRDefault="00F71AF0" w:rsidP="00F71AF0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 xml:space="preserve">UGOVOR </w:t>
      </w:r>
      <w:r w:rsidR="00C8557D">
        <w:rPr>
          <w:b/>
          <w:sz w:val="23"/>
        </w:rPr>
        <w:t xml:space="preserve">O </w:t>
      </w:r>
      <w:r>
        <w:rPr>
          <w:b/>
          <w:sz w:val="23"/>
        </w:rPr>
        <w:t>ERASMUS+</w:t>
      </w:r>
      <w:r w:rsidR="00C8557D">
        <w:rPr>
          <w:b/>
          <w:sz w:val="23"/>
        </w:rPr>
        <w:t xml:space="preserve"> POTPOR</w:t>
      </w:r>
      <w:r w:rsidR="00925B14">
        <w:rPr>
          <w:b/>
          <w:sz w:val="23"/>
        </w:rPr>
        <w:t>I -</w:t>
      </w:r>
      <w:r>
        <w:rPr>
          <w:b/>
          <w:sz w:val="23"/>
        </w:rPr>
        <w:t xml:space="preserve"> MOBILNOST </w:t>
      </w:r>
      <w:r w:rsidR="000D4CF8">
        <w:rPr>
          <w:b/>
          <w:sz w:val="23"/>
        </w:rPr>
        <w:t>STUDENATA</w:t>
      </w:r>
    </w:p>
    <w:p w14:paraId="18D8031D" w14:textId="1B784BC1" w:rsidR="00F71AF0" w:rsidRPr="009F4127" w:rsidRDefault="00272007" w:rsidP="00F71AF0">
      <w:pPr>
        <w:spacing w:after="360"/>
        <w:jc w:val="center"/>
        <w:rPr>
          <w:b/>
          <w:bCs/>
          <w:sz w:val="24"/>
          <w:szCs w:val="24"/>
          <w:highlight w:val="cyan"/>
        </w:rPr>
      </w:pPr>
      <w:r>
        <w:rPr>
          <w:sz w:val="24"/>
        </w:rPr>
        <w:t>Broj</w:t>
      </w:r>
      <w:r w:rsidR="00F71AF0">
        <w:rPr>
          <w:sz w:val="24"/>
        </w:rPr>
        <w:t xml:space="preserve"> projekta: </w:t>
      </w:r>
      <w:r w:rsidR="00F71AF0">
        <w:rPr>
          <w:sz w:val="24"/>
          <w:highlight w:val="lightGray"/>
        </w:rPr>
        <w:t>[YYYY-R-NA00-KA000-FFF-000000000]</w:t>
      </w:r>
    </w:p>
    <w:p w14:paraId="61AD02C0" w14:textId="77777777" w:rsidR="00F16BF1" w:rsidRPr="0016510E" w:rsidRDefault="00F16BF1" w:rsidP="773BE38D">
      <w:pPr>
        <w:rPr>
          <w:b/>
          <w:bCs/>
          <w:sz w:val="24"/>
          <w:szCs w:val="24"/>
          <w:lang w:val="de-DE"/>
        </w:rPr>
      </w:pPr>
    </w:p>
    <w:p w14:paraId="454F67E6" w14:textId="2ED2BD26" w:rsidR="00F71AF0" w:rsidRPr="00050236" w:rsidRDefault="00984DD3" w:rsidP="00AA4797">
      <w:pPr>
        <w:jc w:val="both"/>
        <w:rPr>
          <w:sz w:val="24"/>
          <w:szCs w:val="24"/>
          <w:highlight w:val="yellow"/>
        </w:rPr>
      </w:pPr>
      <w:r>
        <w:rPr>
          <w:sz w:val="24"/>
          <w:highlight w:val="yellow"/>
        </w:rPr>
        <w:t xml:space="preserve">[Ovaj predložak primjenjuje se na aktivnosti mobilnosti </w:t>
      </w:r>
      <w:r w:rsidR="00BA27CF">
        <w:rPr>
          <w:sz w:val="24"/>
          <w:highlight w:val="yellow"/>
        </w:rPr>
        <w:t xml:space="preserve">studenata u svrhu studija i/ili stručne prakse </w:t>
      </w:r>
      <w:r>
        <w:rPr>
          <w:sz w:val="24"/>
          <w:highlight w:val="yellow"/>
        </w:rPr>
        <w:t>u području visokog obrazovanja (KA131 i KA171). Tekst u žutom polju je smjernica za primjenu ovog predloška ugovora o dodjeli bespovratnih sredstava. Uklonite ovaj tekst nakon dovršetka dokumenta. Tekst u sivom polju treba zamijeniti odgovarajućim informacijama za svaki pojedini slučaj</w:t>
      </w:r>
      <w:r w:rsidR="00BA27CF">
        <w:rPr>
          <w:sz w:val="24"/>
        </w:rPr>
        <w:t>.</w:t>
      </w:r>
      <w:r w:rsidR="003A68A0" w:rsidRPr="003A68A0">
        <w:rPr>
          <w:sz w:val="24"/>
          <w:szCs w:val="24"/>
          <w:shd w:val="clear" w:color="auto" w:fill="FFFF00"/>
        </w:rPr>
        <w:t xml:space="preserve"> </w:t>
      </w:r>
      <w:r w:rsidR="003A68A0">
        <w:rPr>
          <w:sz w:val="24"/>
          <w:szCs w:val="24"/>
          <w:shd w:val="clear" w:color="auto" w:fill="FFFF00"/>
        </w:rPr>
        <w:t>Opcije [</w:t>
      </w:r>
      <w:r w:rsidR="003A68A0">
        <w:rPr>
          <w:i/>
          <w:iCs/>
          <w:color w:val="4AA55B"/>
          <w:sz w:val="24"/>
          <w:szCs w:val="24"/>
        </w:rPr>
        <w:t>u zelenim uglatim zagradama</w:t>
      </w:r>
      <w:r w:rsidR="003A68A0">
        <w:rPr>
          <w:sz w:val="24"/>
          <w:szCs w:val="24"/>
          <w:shd w:val="clear" w:color="auto" w:fill="FFFF00"/>
        </w:rPr>
        <w:t xml:space="preserve">] označavaju da se mora odabrati primjenjiva opcija, a opcije koje se ne odabiru </w:t>
      </w:r>
      <w:r w:rsidR="00403AF4">
        <w:rPr>
          <w:sz w:val="24"/>
          <w:szCs w:val="24"/>
          <w:shd w:val="clear" w:color="auto" w:fill="FFFF00"/>
        </w:rPr>
        <w:t xml:space="preserve">moraju </w:t>
      </w:r>
      <w:r w:rsidR="003A68A0">
        <w:rPr>
          <w:sz w:val="24"/>
          <w:szCs w:val="24"/>
          <w:shd w:val="clear" w:color="auto" w:fill="FFFF00"/>
        </w:rPr>
        <w:t>se izbrisati</w:t>
      </w:r>
      <w:r>
        <w:rPr>
          <w:sz w:val="24"/>
          <w:highlight w:val="yellow"/>
        </w:rPr>
        <w:t>.</w:t>
      </w:r>
    </w:p>
    <w:p w14:paraId="1251CED4" w14:textId="0D8912C9" w:rsidR="00F71AF0" w:rsidRPr="00050236" w:rsidRDefault="00F71AF0" w:rsidP="00F71AF0">
      <w:pPr>
        <w:spacing w:after="120"/>
        <w:jc w:val="both"/>
        <w:rPr>
          <w:sz w:val="24"/>
          <w:szCs w:val="24"/>
          <w:highlight w:val="yellow"/>
        </w:rPr>
      </w:pPr>
      <w:r>
        <w:rPr>
          <w:sz w:val="24"/>
          <w:highlight w:val="yellow"/>
        </w:rPr>
        <w:t>Sadržaj predloška čine minimalni zahtjevi i nije ih dozvoljeno brisati. Nacionalna agencija ili korisnik / visoko učilište / organizacija pošiljateljica / organizacija primateljica može dodati odredbe ovom predlošku</w:t>
      </w:r>
      <w:r w:rsidR="002C4771">
        <w:rPr>
          <w:sz w:val="24"/>
          <w:highlight w:val="yellow"/>
        </w:rPr>
        <w:t xml:space="preserve">, </w:t>
      </w:r>
      <w:r w:rsidR="002C4771">
        <w:rPr>
          <w:sz w:val="24"/>
          <w:szCs w:val="24"/>
          <w:shd w:val="clear" w:color="auto" w:fill="FFFF00"/>
        </w:rPr>
        <w:t>poštujući pravila programa Erasmus+</w:t>
      </w:r>
      <w:r>
        <w:rPr>
          <w:sz w:val="24"/>
          <w:highlight w:val="yellow"/>
        </w:rPr>
        <w:t>]</w:t>
      </w:r>
    </w:p>
    <w:p w14:paraId="6778608C" w14:textId="77777777" w:rsidR="00984DD3" w:rsidRPr="0016510E" w:rsidRDefault="00984DD3" w:rsidP="773BE38D">
      <w:pPr>
        <w:jc w:val="both"/>
        <w:rPr>
          <w:highlight w:val="cyan"/>
        </w:rPr>
      </w:pPr>
    </w:p>
    <w:p w14:paraId="101CCA48" w14:textId="77777777" w:rsidR="00F71AF0" w:rsidRDefault="00F71AF0" w:rsidP="00F71AF0">
      <w:pPr>
        <w:rPr>
          <w:sz w:val="24"/>
          <w:szCs w:val="24"/>
        </w:rPr>
      </w:pPr>
      <w:r>
        <w:rPr>
          <w:sz w:val="24"/>
        </w:rPr>
        <w:t>Područje: Visoko obrazovanje</w:t>
      </w:r>
    </w:p>
    <w:p w14:paraId="3B88E374" w14:textId="77777777" w:rsidR="00F71AF0" w:rsidRDefault="00F71AF0" w:rsidP="00F71AF0">
      <w:pPr>
        <w:spacing w:after="120"/>
        <w:rPr>
          <w:sz w:val="24"/>
          <w:szCs w:val="24"/>
        </w:rPr>
      </w:pPr>
      <w:r>
        <w:rPr>
          <w:sz w:val="24"/>
        </w:rPr>
        <w:t>Akademska godina: 20</w:t>
      </w:r>
      <w:r>
        <w:rPr>
          <w:sz w:val="24"/>
          <w:highlight w:val="lightGray"/>
        </w:rPr>
        <w:t>..</w:t>
      </w:r>
      <w:r>
        <w:rPr>
          <w:sz w:val="24"/>
        </w:rPr>
        <w:t>/20</w:t>
      </w:r>
      <w:r>
        <w:rPr>
          <w:sz w:val="24"/>
          <w:highlight w:val="lightGray"/>
        </w:rPr>
        <w:t>..</w:t>
      </w:r>
    </w:p>
    <w:p w14:paraId="0D8AB4EE" w14:textId="77777777" w:rsidR="00682B6E" w:rsidRPr="009F4127" w:rsidRDefault="00682B6E" w:rsidP="00682B6E">
      <w:pPr>
        <w:spacing w:after="120"/>
        <w:rPr>
          <w:sz w:val="24"/>
          <w:szCs w:val="24"/>
        </w:rPr>
      </w:pPr>
      <w:r>
        <w:rPr>
          <w:sz w:val="24"/>
        </w:rPr>
        <w:t xml:space="preserve">Identifikacijski broj Erasmus+ mobilnosti: </w:t>
      </w:r>
      <w:r>
        <w:rPr>
          <w:sz w:val="24"/>
          <w:highlight w:val="lightGray"/>
        </w:rPr>
        <w:t>[ako je dostupan – ili nije primjenjivo]</w:t>
      </w:r>
    </w:p>
    <w:p w14:paraId="1D4BD57F" w14:textId="77777777" w:rsidR="000A62E3" w:rsidRDefault="000A62E3" w:rsidP="000A62E3">
      <w:pPr>
        <w:pStyle w:val="Default"/>
      </w:pPr>
    </w:p>
    <w:p w14:paraId="014A241C" w14:textId="77777777" w:rsidR="000A62E3" w:rsidRPr="000A62E3" w:rsidRDefault="000A62E3" w:rsidP="000A62E3">
      <w:pPr>
        <w:pStyle w:val="Heading6"/>
        <w:keepNext/>
        <w:keepLines/>
        <w:spacing w:before="0" w:after="200"/>
        <w:ind w:left="1797" w:hanging="1797"/>
        <w:jc w:val="left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 w:val="24"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 xml:space="preserve">PREAMBULA </w:t>
      </w:r>
    </w:p>
    <w:p w14:paraId="1457F7C7" w14:textId="77777777" w:rsidR="00D350BA" w:rsidRDefault="00D350BA" w:rsidP="00D350BA">
      <w:pPr>
        <w:pStyle w:val="Default"/>
        <w:spacing w:after="120"/>
        <w:rPr>
          <w:sz w:val="23"/>
          <w:szCs w:val="23"/>
        </w:rPr>
      </w:pPr>
      <w:r>
        <w:rPr>
          <w:sz w:val="23"/>
        </w:rPr>
        <w:t xml:space="preserve">Ovaj </w:t>
      </w:r>
      <w:r>
        <w:rPr>
          <w:b/>
          <w:bCs/>
          <w:sz w:val="23"/>
        </w:rPr>
        <w:t>Ugovor</w:t>
      </w:r>
      <w:r>
        <w:rPr>
          <w:sz w:val="23"/>
        </w:rPr>
        <w:t xml:space="preserve"> (dalje u tekstu „Ugovor”) </w:t>
      </w:r>
      <w:r>
        <w:rPr>
          <w:b/>
          <w:bCs/>
          <w:sz w:val="23"/>
        </w:rPr>
        <w:t>sklapaju</w:t>
      </w:r>
      <w:r>
        <w:rPr>
          <w:sz w:val="23"/>
        </w:rPr>
        <w:t xml:space="preserve"> sljedeće stranke: </w:t>
      </w:r>
    </w:p>
    <w:p w14:paraId="0DC94A37" w14:textId="77777777" w:rsidR="00D350BA" w:rsidRDefault="00D350BA" w:rsidP="00D350BA">
      <w:pPr>
        <w:spacing w:after="120"/>
        <w:jc w:val="both"/>
        <w:rPr>
          <w:b/>
          <w:bCs/>
          <w:sz w:val="23"/>
          <w:szCs w:val="23"/>
        </w:rPr>
      </w:pPr>
      <w:r>
        <w:rPr>
          <w:b/>
          <w:sz w:val="23"/>
        </w:rPr>
        <w:t>s jedne strane,</w:t>
      </w:r>
    </w:p>
    <w:p w14:paraId="7E30D271" w14:textId="68665691" w:rsidR="00F9359A" w:rsidRDefault="00F9359A" w:rsidP="000E2DBA">
      <w:pPr>
        <w:pStyle w:val="Default"/>
        <w:spacing w:after="120"/>
        <w:rPr>
          <w:sz w:val="23"/>
        </w:rPr>
      </w:pPr>
      <w:r>
        <w:rPr>
          <w:b/>
          <w:bCs/>
          <w:sz w:val="23"/>
        </w:rPr>
        <w:t>organizacija</w:t>
      </w:r>
      <w:r w:rsidR="00E2219B">
        <w:rPr>
          <w:b/>
          <w:bCs/>
          <w:sz w:val="23"/>
        </w:rPr>
        <w:t xml:space="preserve"> koja dodjeljuje</w:t>
      </w:r>
      <w:r w:rsidR="00506A28">
        <w:rPr>
          <w:b/>
          <w:bCs/>
          <w:sz w:val="23"/>
        </w:rPr>
        <w:t xml:space="preserve"> Erasmus+ potporu</w:t>
      </w:r>
      <w:r>
        <w:rPr>
          <w:sz w:val="23"/>
        </w:rPr>
        <w:t xml:space="preserve"> (dalje u tekstu „organizacija”),</w:t>
      </w:r>
    </w:p>
    <w:p w14:paraId="0B3B54FB" w14:textId="77777777" w:rsidR="009E4031" w:rsidRDefault="009E4031" w:rsidP="009E4031">
      <w:pPr>
        <w:spacing w:after="120"/>
        <w:rPr>
          <w:sz w:val="24"/>
          <w:szCs w:val="24"/>
          <w:highlight w:val="lightGray"/>
        </w:rPr>
      </w:pPr>
      <w:r>
        <w:rPr>
          <w:sz w:val="24"/>
        </w:rPr>
        <w:t>[</w:t>
      </w:r>
      <w:r>
        <w:rPr>
          <w:sz w:val="24"/>
          <w:highlight w:val="lightGray"/>
        </w:rPr>
        <w:t>puno službeno ime organizacije pošiljateljice</w:t>
      </w:r>
      <w:r>
        <w:rPr>
          <w:sz w:val="24"/>
        </w:rPr>
        <w:t>]</w:t>
      </w:r>
    </w:p>
    <w:p w14:paraId="7E37C765" w14:textId="77777777" w:rsidR="009E4031" w:rsidRPr="0064265F" w:rsidRDefault="009E4031" w:rsidP="009E4031">
      <w:pPr>
        <w:spacing w:after="120"/>
        <w:rPr>
          <w:sz w:val="24"/>
          <w:szCs w:val="24"/>
        </w:rPr>
      </w:pPr>
      <w:r>
        <w:rPr>
          <w:sz w:val="24"/>
        </w:rPr>
        <w:t>[</w:t>
      </w:r>
      <w:r>
        <w:rPr>
          <w:sz w:val="24"/>
          <w:highlight w:val="lightGray"/>
        </w:rPr>
        <w:t>službeni pravni oblik</w:t>
      </w:r>
      <w:r>
        <w:rPr>
          <w:sz w:val="24"/>
        </w:rPr>
        <w:t xml:space="preserve">] </w:t>
      </w:r>
    </w:p>
    <w:p w14:paraId="3CE95FF5" w14:textId="77777777" w:rsidR="009E4031" w:rsidRPr="0064265F" w:rsidRDefault="009E4031" w:rsidP="009E4031">
      <w:pPr>
        <w:spacing w:after="120"/>
        <w:rPr>
          <w:sz w:val="24"/>
          <w:szCs w:val="24"/>
        </w:rPr>
      </w:pPr>
      <w:r>
        <w:rPr>
          <w:sz w:val="24"/>
        </w:rPr>
        <w:t>[</w:t>
      </w:r>
      <w:r>
        <w:rPr>
          <w:sz w:val="24"/>
          <w:highlight w:val="lightGray"/>
        </w:rPr>
        <w:t>službeni registracijski broj</w:t>
      </w:r>
      <w:r>
        <w:rPr>
          <w:sz w:val="24"/>
        </w:rPr>
        <w:t xml:space="preserve">] </w:t>
      </w:r>
    </w:p>
    <w:p w14:paraId="601313FE" w14:textId="77777777" w:rsidR="009E4031" w:rsidRDefault="009E4031" w:rsidP="009E4031">
      <w:pPr>
        <w:spacing w:after="120"/>
        <w:rPr>
          <w:sz w:val="24"/>
          <w:szCs w:val="24"/>
        </w:rPr>
      </w:pPr>
      <w:r>
        <w:rPr>
          <w:sz w:val="24"/>
        </w:rPr>
        <w:t>[</w:t>
      </w:r>
      <w:r>
        <w:rPr>
          <w:sz w:val="24"/>
          <w:highlight w:val="lightGray"/>
        </w:rPr>
        <w:t>puna službena adresa</w:t>
      </w:r>
      <w:r>
        <w:rPr>
          <w:sz w:val="24"/>
        </w:rPr>
        <w:t xml:space="preserve">] </w:t>
      </w:r>
    </w:p>
    <w:p w14:paraId="56F2D6E2" w14:textId="77777777" w:rsidR="009E4031" w:rsidRPr="00980D1D" w:rsidRDefault="009E4031" w:rsidP="009E4031">
      <w:pPr>
        <w:spacing w:after="120"/>
        <w:rPr>
          <w:sz w:val="24"/>
          <w:szCs w:val="24"/>
        </w:rPr>
      </w:pPr>
      <w:r>
        <w:rPr>
          <w:sz w:val="24"/>
        </w:rPr>
        <w:t>[</w:t>
      </w:r>
      <w:r>
        <w:rPr>
          <w:sz w:val="24"/>
          <w:highlight w:val="lightGray"/>
        </w:rPr>
        <w:t>e-adresa</w:t>
      </w:r>
      <w:r>
        <w:rPr>
          <w:sz w:val="24"/>
        </w:rPr>
        <w:t>]</w:t>
      </w:r>
    </w:p>
    <w:p w14:paraId="2BD13306" w14:textId="490D7B0A" w:rsidR="000F540A" w:rsidRPr="003B3DAD" w:rsidRDefault="009E4031" w:rsidP="003B3DAD">
      <w:pPr>
        <w:spacing w:after="120"/>
        <w:rPr>
          <w:sz w:val="24"/>
          <w:szCs w:val="24"/>
        </w:rPr>
      </w:pPr>
      <w:r>
        <w:rPr>
          <w:sz w:val="24"/>
        </w:rPr>
        <w:t>[</w:t>
      </w:r>
      <w:r>
        <w:rPr>
          <w:sz w:val="24"/>
          <w:highlight w:val="lightGray"/>
        </w:rPr>
        <w:t>identifikacijska oznaka organizacije</w:t>
      </w:r>
      <w:r>
        <w:rPr>
          <w:sz w:val="24"/>
        </w:rPr>
        <w:t xml:space="preserve"> -</w:t>
      </w:r>
      <w:r w:rsidR="00EA2AEF">
        <w:rPr>
          <w:sz w:val="24"/>
        </w:rPr>
        <w:t xml:space="preserve"> </w:t>
      </w:r>
      <w:r>
        <w:rPr>
          <w:sz w:val="24"/>
        </w:rPr>
        <w:t>OID],</w:t>
      </w:r>
    </w:p>
    <w:p w14:paraId="320632EC" w14:textId="65AF26B4" w:rsidR="00AA657D" w:rsidRDefault="2156E4C0" w:rsidP="00F9359A">
      <w:pPr>
        <w:spacing w:after="120"/>
        <w:rPr>
          <w:sz w:val="24"/>
          <w:szCs w:val="24"/>
          <w:highlight w:val="yellow"/>
        </w:rPr>
      </w:pPr>
      <w:r>
        <w:rPr>
          <w:i/>
          <w:color w:val="4AA55B"/>
          <w:sz w:val="24"/>
        </w:rPr>
        <w:t>[Opcija za odlaznu mobilnost:</w:t>
      </w:r>
      <w:r>
        <w:rPr>
          <w:sz w:val="24"/>
        </w:rPr>
        <w:t xml:space="preserve"> </w:t>
      </w:r>
      <w:r w:rsidR="001C31D0">
        <w:rPr>
          <w:sz w:val="24"/>
        </w:rPr>
        <w:t>naveden</w:t>
      </w:r>
      <w:r w:rsidR="00206C09">
        <w:rPr>
          <w:sz w:val="24"/>
        </w:rPr>
        <w:t xml:space="preserve">a u Prilogu 1. Ugovora kao </w:t>
      </w:r>
      <w:r w:rsidR="008D3782">
        <w:rPr>
          <w:sz w:val="24"/>
        </w:rPr>
        <w:t>ustanova</w:t>
      </w:r>
      <w:r w:rsidR="00206C09">
        <w:rPr>
          <w:sz w:val="24"/>
        </w:rPr>
        <w:t xml:space="preserve"> pošiljateljica</w:t>
      </w:r>
      <w:r>
        <w:rPr>
          <w:i/>
          <w:color w:val="4AA55B"/>
          <w:sz w:val="24"/>
        </w:rPr>
        <w:t>]</w:t>
      </w:r>
      <w:r w:rsidR="00206C09">
        <w:rPr>
          <w:i/>
          <w:color w:val="4AA55B"/>
          <w:sz w:val="24"/>
        </w:rPr>
        <w:t>,</w:t>
      </w:r>
    </w:p>
    <w:p w14:paraId="32DC5F54" w14:textId="3EE8B64B" w:rsidR="00EC79EA" w:rsidRPr="00EF2F80" w:rsidRDefault="00EC79EA" w:rsidP="00E47AFF">
      <w:pPr>
        <w:spacing w:before="240" w:after="120"/>
        <w:rPr>
          <w:i/>
          <w:color w:val="4AA55B"/>
          <w:sz w:val="24"/>
        </w:rPr>
      </w:pPr>
      <w:r>
        <w:rPr>
          <w:i/>
          <w:color w:val="4AA55B"/>
          <w:sz w:val="24"/>
        </w:rPr>
        <w:t>[Opcija za dolaznu mobilnost, uključujući dolazno pozvano osoblje iz poduzeća:</w:t>
      </w:r>
      <w:r>
        <w:rPr>
          <w:sz w:val="24"/>
        </w:rPr>
        <w:t xml:space="preserve"> </w:t>
      </w:r>
      <w:r w:rsidR="00206C09">
        <w:rPr>
          <w:sz w:val="24"/>
        </w:rPr>
        <w:t>navedena u Prilogu 1.</w:t>
      </w:r>
      <w:r w:rsidR="00F82AD3">
        <w:rPr>
          <w:sz w:val="24"/>
        </w:rPr>
        <w:t xml:space="preserve"> Ugovora kao </w:t>
      </w:r>
      <w:r w:rsidR="008D3782">
        <w:rPr>
          <w:sz w:val="24"/>
        </w:rPr>
        <w:t>ustanova</w:t>
      </w:r>
      <w:r w:rsidR="00F82AD3">
        <w:rPr>
          <w:sz w:val="24"/>
        </w:rPr>
        <w:t xml:space="preserve"> primateljica</w:t>
      </w:r>
      <w:r>
        <w:rPr>
          <w:i/>
          <w:color w:val="4AA55B"/>
          <w:sz w:val="24"/>
        </w:rPr>
        <w:t>]</w:t>
      </w:r>
      <w:r w:rsidR="00F82AD3">
        <w:rPr>
          <w:i/>
          <w:color w:val="4AA55B"/>
          <w:sz w:val="24"/>
        </w:rPr>
        <w:t>,</w:t>
      </w:r>
      <w:r w:rsidR="004050DD">
        <w:rPr>
          <w:i/>
          <w:color w:val="4AA55B"/>
          <w:sz w:val="24"/>
        </w:rPr>
        <w:br/>
      </w:r>
      <w:r w:rsidR="004050DD" w:rsidRPr="41F503C6">
        <w:rPr>
          <w:i/>
          <w:iCs/>
          <w:color w:val="4AA55B"/>
          <w:sz w:val="24"/>
          <w:szCs w:val="24"/>
          <w:lang w:val="en-US"/>
        </w:rPr>
        <w:t>[</w:t>
      </w:r>
      <w:proofErr w:type="spellStart"/>
      <w:r w:rsidR="004050DD">
        <w:rPr>
          <w:i/>
          <w:iCs/>
          <w:color w:val="4AA55B"/>
          <w:sz w:val="24"/>
          <w:szCs w:val="24"/>
          <w:lang w:val="en-US"/>
        </w:rPr>
        <w:t>Opcija</w:t>
      </w:r>
      <w:proofErr w:type="spellEnd"/>
      <w:r w:rsidR="00BC22CD">
        <w:rPr>
          <w:i/>
          <w:iCs/>
          <w:color w:val="4AA55B"/>
          <w:sz w:val="24"/>
          <w:szCs w:val="24"/>
          <w:lang w:val="en-US"/>
        </w:rPr>
        <w:t xml:space="preserve"> za </w:t>
      </w:r>
      <w:proofErr w:type="spellStart"/>
      <w:r w:rsidR="00BC22CD">
        <w:rPr>
          <w:i/>
          <w:iCs/>
          <w:color w:val="4AA55B"/>
          <w:sz w:val="24"/>
          <w:szCs w:val="24"/>
          <w:lang w:val="en-US"/>
        </w:rPr>
        <w:t>konzorcij</w:t>
      </w:r>
      <w:proofErr w:type="spellEnd"/>
      <w:r w:rsidR="00BC22CD">
        <w:rPr>
          <w:i/>
          <w:iCs/>
          <w:color w:val="4AA55B"/>
          <w:sz w:val="24"/>
          <w:szCs w:val="24"/>
          <w:lang w:val="en-US"/>
        </w:rPr>
        <w:t xml:space="preserve"> </w:t>
      </w:r>
      <w:proofErr w:type="spellStart"/>
      <w:r w:rsidR="004362F9">
        <w:rPr>
          <w:i/>
          <w:iCs/>
          <w:color w:val="4AA55B"/>
          <w:sz w:val="24"/>
          <w:szCs w:val="24"/>
          <w:lang w:val="en-US"/>
        </w:rPr>
        <w:t>mobilnosti</w:t>
      </w:r>
      <w:proofErr w:type="spellEnd"/>
      <w:r w:rsidR="002E358C">
        <w:rPr>
          <w:i/>
          <w:iCs/>
          <w:color w:val="4AA55B"/>
          <w:sz w:val="24"/>
          <w:szCs w:val="24"/>
          <w:lang w:val="en-US"/>
        </w:rPr>
        <w:t xml:space="preserve"> </w:t>
      </w:r>
      <w:proofErr w:type="spellStart"/>
      <w:r w:rsidR="002E358C">
        <w:rPr>
          <w:i/>
          <w:iCs/>
          <w:color w:val="4AA55B"/>
          <w:sz w:val="24"/>
          <w:szCs w:val="24"/>
          <w:lang w:val="en-US"/>
        </w:rPr>
        <w:t>kada</w:t>
      </w:r>
      <w:proofErr w:type="spellEnd"/>
      <w:r w:rsidR="002E358C">
        <w:rPr>
          <w:i/>
          <w:iCs/>
          <w:color w:val="4AA55B"/>
          <w:sz w:val="24"/>
          <w:szCs w:val="24"/>
          <w:lang w:val="en-US"/>
        </w:rPr>
        <w:t xml:space="preserve"> </w:t>
      </w:r>
      <w:proofErr w:type="spellStart"/>
      <w:r w:rsidR="00D41785">
        <w:rPr>
          <w:i/>
          <w:iCs/>
          <w:color w:val="4AA55B"/>
          <w:sz w:val="24"/>
          <w:szCs w:val="24"/>
          <w:lang w:val="en-US"/>
        </w:rPr>
        <w:t>k</w:t>
      </w:r>
      <w:r w:rsidR="002E358C">
        <w:rPr>
          <w:i/>
          <w:iCs/>
          <w:color w:val="4AA55B"/>
          <w:sz w:val="24"/>
          <w:szCs w:val="24"/>
          <w:lang w:val="en-US"/>
        </w:rPr>
        <w:t>oordinator</w:t>
      </w:r>
      <w:proofErr w:type="spellEnd"/>
      <w:r w:rsidR="002E358C">
        <w:rPr>
          <w:i/>
          <w:iCs/>
          <w:color w:val="4AA55B"/>
          <w:sz w:val="24"/>
          <w:szCs w:val="24"/>
          <w:lang w:val="en-US"/>
        </w:rPr>
        <w:t xml:space="preserve"> </w:t>
      </w:r>
      <w:proofErr w:type="spellStart"/>
      <w:r w:rsidR="002E358C">
        <w:rPr>
          <w:i/>
          <w:iCs/>
          <w:color w:val="4AA55B"/>
          <w:sz w:val="24"/>
          <w:szCs w:val="24"/>
          <w:lang w:val="en-US"/>
        </w:rPr>
        <w:t>nije</w:t>
      </w:r>
      <w:proofErr w:type="spellEnd"/>
      <w:r w:rsidR="002E358C">
        <w:rPr>
          <w:i/>
          <w:iCs/>
          <w:color w:val="4AA55B"/>
          <w:sz w:val="24"/>
          <w:szCs w:val="24"/>
          <w:lang w:val="en-US"/>
        </w:rPr>
        <w:t xml:space="preserve"> </w:t>
      </w:r>
      <w:proofErr w:type="spellStart"/>
      <w:r w:rsidR="002E358C">
        <w:rPr>
          <w:i/>
          <w:iCs/>
          <w:color w:val="4AA55B"/>
          <w:sz w:val="24"/>
          <w:szCs w:val="24"/>
          <w:lang w:val="en-US"/>
        </w:rPr>
        <w:t>ustanova</w:t>
      </w:r>
      <w:proofErr w:type="spellEnd"/>
      <w:r w:rsidR="008D3782">
        <w:rPr>
          <w:i/>
          <w:iCs/>
          <w:color w:val="4AA55B"/>
          <w:sz w:val="24"/>
          <w:szCs w:val="24"/>
          <w:lang w:val="en-US"/>
        </w:rPr>
        <w:t xml:space="preserve"> </w:t>
      </w:r>
      <w:proofErr w:type="spellStart"/>
      <w:r w:rsidR="008D3782">
        <w:rPr>
          <w:i/>
          <w:iCs/>
          <w:color w:val="4AA55B"/>
          <w:sz w:val="24"/>
          <w:szCs w:val="24"/>
          <w:lang w:val="en-US"/>
        </w:rPr>
        <w:t>pošiljateljica</w:t>
      </w:r>
      <w:proofErr w:type="spellEnd"/>
      <w:r w:rsidR="004050DD" w:rsidRPr="41F503C6">
        <w:rPr>
          <w:i/>
          <w:iCs/>
          <w:color w:val="4AA55B"/>
          <w:sz w:val="24"/>
          <w:szCs w:val="24"/>
          <w:lang w:val="en-US"/>
        </w:rPr>
        <w:t xml:space="preserve"> </w:t>
      </w:r>
      <w:proofErr w:type="spellStart"/>
      <w:r w:rsidR="008D3782">
        <w:rPr>
          <w:i/>
          <w:iCs/>
          <w:color w:val="4AA55B"/>
          <w:sz w:val="24"/>
          <w:szCs w:val="24"/>
          <w:lang w:val="en-US"/>
        </w:rPr>
        <w:t>ni</w:t>
      </w:r>
      <w:proofErr w:type="spellEnd"/>
      <w:r w:rsidR="008D3782">
        <w:rPr>
          <w:i/>
          <w:iCs/>
          <w:color w:val="4AA55B"/>
          <w:sz w:val="24"/>
          <w:szCs w:val="24"/>
          <w:lang w:val="en-US"/>
        </w:rPr>
        <w:t xml:space="preserve"> </w:t>
      </w:r>
      <w:proofErr w:type="spellStart"/>
      <w:r w:rsidR="008D3782">
        <w:rPr>
          <w:i/>
          <w:iCs/>
          <w:color w:val="4AA55B"/>
          <w:sz w:val="24"/>
          <w:szCs w:val="24"/>
          <w:lang w:val="en-US"/>
        </w:rPr>
        <w:t>ustanova</w:t>
      </w:r>
      <w:proofErr w:type="spellEnd"/>
      <w:r w:rsidR="008D3782">
        <w:rPr>
          <w:i/>
          <w:iCs/>
          <w:color w:val="4AA55B"/>
          <w:sz w:val="24"/>
          <w:szCs w:val="24"/>
          <w:lang w:val="en-US"/>
        </w:rPr>
        <w:t xml:space="preserve"> </w:t>
      </w:r>
      <w:proofErr w:type="spellStart"/>
      <w:r w:rsidR="008D3782">
        <w:rPr>
          <w:i/>
          <w:iCs/>
          <w:color w:val="4AA55B"/>
          <w:sz w:val="24"/>
          <w:szCs w:val="24"/>
          <w:lang w:val="en-US"/>
        </w:rPr>
        <w:t>primateljica</w:t>
      </w:r>
      <w:proofErr w:type="spellEnd"/>
      <w:r w:rsidR="00FC7C83">
        <w:rPr>
          <w:i/>
          <w:iCs/>
          <w:color w:val="4AA55B"/>
          <w:sz w:val="24"/>
          <w:szCs w:val="24"/>
          <w:lang w:val="en-US"/>
        </w:rPr>
        <w:t xml:space="preserve">: </w:t>
      </w:r>
      <w:proofErr w:type="spellStart"/>
      <w:r w:rsidR="00FC7C83" w:rsidRPr="00EF2F80">
        <w:rPr>
          <w:sz w:val="24"/>
          <w:szCs w:val="24"/>
          <w:lang w:val="en-US"/>
        </w:rPr>
        <w:t>korisnička</w:t>
      </w:r>
      <w:proofErr w:type="spellEnd"/>
      <w:r w:rsidR="00FC7C83" w:rsidRPr="00EF2F80">
        <w:rPr>
          <w:sz w:val="24"/>
          <w:szCs w:val="24"/>
          <w:lang w:val="en-US"/>
        </w:rPr>
        <w:t xml:space="preserve"> </w:t>
      </w:r>
      <w:proofErr w:type="spellStart"/>
      <w:r w:rsidR="00FC7C83" w:rsidRPr="00EF2F80">
        <w:rPr>
          <w:sz w:val="24"/>
          <w:szCs w:val="24"/>
          <w:lang w:val="en-US"/>
        </w:rPr>
        <w:t>organizacija</w:t>
      </w:r>
      <w:proofErr w:type="spellEnd"/>
      <w:r w:rsidR="00FC7C83" w:rsidRPr="00EF2F80">
        <w:rPr>
          <w:sz w:val="24"/>
          <w:szCs w:val="24"/>
          <w:lang w:val="en-US"/>
        </w:rPr>
        <w:t xml:space="preserve"> </w:t>
      </w:r>
      <w:proofErr w:type="spellStart"/>
      <w:r w:rsidR="00FC7C83" w:rsidRPr="00EF2F80">
        <w:rPr>
          <w:sz w:val="24"/>
          <w:szCs w:val="24"/>
          <w:lang w:val="en-US"/>
        </w:rPr>
        <w:t>koja</w:t>
      </w:r>
      <w:proofErr w:type="spellEnd"/>
      <w:r w:rsidR="00FC7C83" w:rsidRPr="00EF2F80">
        <w:rPr>
          <w:sz w:val="24"/>
          <w:szCs w:val="24"/>
          <w:lang w:val="en-US"/>
        </w:rPr>
        <w:t xml:space="preserve"> </w:t>
      </w:r>
      <w:proofErr w:type="spellStart"/>
      <w:r w:rsidR="00FC7C83" w:rsidRPr="00EF2F80">
        <w:rPr>
          <w:sz w:val="24"/>
          <w:szCs w:val="24"/>
          <w:lang w:val="en-US"/>
        </w:rPr>
        <w:t>koordinira</w:t>
      </w:r>
      <w:proofErr w:type="spellEnd"/>
      <w:r w:rsidR="00FC7C83" w:rsidRPr="00EF2F80">
        <w:rPr>
          <w:sz w:val="24"/>
          <w:szCs w:val="24"/>
          <w:lang w:val="en-US"/>
        </w:rPr>
        <w:t xml:space="preserve"> </w:t>
      </w:r>
      <w:proofErr w:type="spellStart"/>
      <w:r w:rsidR="00FC7C83" w:rsidRPr="00EF2F80">
        <w:rPr>
          <w:sz w:val="24"/>
          <w:szCs w:val="24"/>
          <w:lang w:val="en-US"/>
        </w:rPr>
        <w:t>mobilnost</w:t>
      </w:r>
      <w:proofErr w:type="spellEnd"/>
      <w:r w:rsidR="00FC7C83" w:rsidRPr="00EF2F80">
        <w:rPr>
          <w:sz w:val="24"/>
          <w:szCs w:val="24"/>
          <w:lang w:val="en-US"/>
        </w:rPr>
        <w:t xml:space="preserve"> </w:t>
      </w:r>
      <w:proofErr w:type="spellStart"/>
      <w:r w:rsidR="00FC7C83" w:rsidRPr="00EF2F80">
        <w:rPr>
          <w:sz w:val="24"/>
          <w:szCs w:val="24"/>
          <w:lang w:val="en-US"/>
        </w:rPr>
        <w:t>studenata</w:t>
      </w:r>
      <w:proofErr w:type="spellEnd"/>
      <w:r w:rsidR="001F3AA5" w:rsidRPr="00EF2F80">
        <w:rPr>
          <w:sz w:val="24"/>
          <w:szCs w:val="24"/>
          <w:lang w:val="en-US"/>
        </w:rPr>
        <w:t xml:space="preserve"> </w:t>
      </w:r>
      <w:proofErr w:type="spellStart"/>
      <w:r w:rsidR="001F3AA5" w:rsidRPr="00EF2F80">
        <w:rPr>
          <w:sz w:val="24"/>
          <w:szCs w:val="24"/>
          <w:lang w:val="en-US"/>
        </w:rPr>
        <w:t>kako</w:t>
      </w:r>
      <w:proofErr w:type="spellEnd"/>
      <w:r w:rsidR="001F3AA5" w:rsidRPr="00EF2F80">
        <w:rPr>
          <w:sz w:val="24"/>
          <w:szCs w:val="24"/>
          <w:lang w:val="en-US"/>
        </w:rPr>
        <w:t xml:space="preserve"> je </w:t>
      </w:r>
      <w:proofErr w:type="spellStart"/>
      <w:r w:rsidR="001F3AA5" w:rsidRPr="00EF2F80">
        <w:rPr>
          <w:sz w:val="24"/>
          <w:szCs w:val="24"/>
          <w:lang w:val="en-US"/>
        </w:rPr>
        <w:t>opisano</w:t>
      </w:r>
      <w:proofErr w:type="spellEnd"/>
      <w:r w:rsidR="001F3AA5" w:rsidRPr="00EF2F80">
        <w:rPr>
          <w:sz w:val="24"/>
          <w:szCs w:val="24"/>
          <w:lang w:val="en-US"/>
        </w:rPr>
        <w:t xml:space="preserve"> u </w:t>
      </w:r>
      <w:proofErr w:type="spellStart"/>
      <w:r w:rsidR="001F3AA5" w:rsidRPr="00EF2F80">
        <w:rPr>
          <w:sz w:val="24"/>
          <w:szCs w:val="24"/>
          <w:lang w:val="en-US"/>
        </w:rPr>
        <w:t>Prilogu</w:t>
      </w:r>
      <w:proofErr w:type="spellEnd"/>
      <w:r w:rsidR="001F3AA5" w:rsidRPr="00EF2F80">
        <w:rPr>
          <w:sz w:val="24"/>
          <w:szCs w:val="24"/>
          <w:lang w:val="en-US"/>
        </w:rPr>
        <w:t xml:space="preserve"> 1.</w:t>
      </w:r>
      <w:r w:rsidR="004050DD" w:rsidRPr="00EF2F80">
        <w:rPr>
          <w:i/>
          <w:iCs/>
          <w:sz w:val="24"/>
          <w:szCs w:val="24"/>
          <w:lang w:val="en-US"/>
        </w:rPr>
        <w:t>],</w:t>
      </w:r>
    </w:p>
    <w:p w14:paraId="73F866F9" w14:textId="77777777" w:rsidR="00F9359A" w:rsidRDefault="2156E4C0" w:rsidP="000E2DBA">
      <w:pPr>
        <w:spacing w:after="120"/>
        <w:jc w:val="both"/>
        <w:rPr>
          <w:sz w:val="24"/>
          <w:szCs w:val="24"/>
        </w:rPr>
      </w:pPr>
      <w:r>
        <w:rPr>
          <w:sz w:val="24"/>
        </w:rPr>
        <w:t>koju u svrhu potpisivanja ovog Ugovora zastupa [</w:t>
      </w:r>
      <w:r>
        <w:rPr>
          <w:sz w:val="24"/>
          <w:highlight w:val="lightGray"/>
        </w:rPr>
        <w:t>ime i prezime, funkcija</w:t>
      </w:r>
      <w:r>
        <w:rPr>
          <w:sz w:val="24"/>
        </w:rPr>
        <w:t xml:space="preserve">]  </w:t>
      </w:r>
    </w:p>
    <w:p w14:paraId="1B935AD7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i, </w:t>
      </w:r>
    </w:p>
    <w:p w14:paraId="7F10B1A9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>s druge strane,</w:t>
      </w:r>
    </w:p>
    <w:p w14:paraId="3E7C8C24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bCs/>
          <w:sz w:val="24"/>
        </w:rPr>
        <w:t>„sudionik“</w:t>
      </w:r>
    </w:p>
    <w:p w14:paraId="4B1922B6" w14:textId="023958B4" w:rsidR="00F9359A" w:rsidRPr="00464E46" w:rsidRDefault="00F9359A" w:rsidP="00464E46">
      <w:pPr>
        <w:spacing w:after="120"/>
        <w:rPr>
          <w:sz w:val="24"/>
          <w:szCs w:val="24"/>
        </w:rPr>
      </w:pPr>
      <w:r>
        <w:rPr>
          <w:sz w:val="24"/>
        </w:rPr>
        <w:t>[</w:t>
      </w:r>
      <w:r>
        <w:rPr>
          <w:sz w:val="24"/>
          <w:highlight w:val="lightGray"/>
        </w:rPr>
        <w:t>ime i prezime</w:t>
      </w:r>
      <w:r>
        <w:rPr>
          <w:sz w:val="24"/>
        </w:rPr>
        <w:t>]</w:t>
      </w:r>
      <w:r w:rsidR="002E7693">
        <w:rPr>
          <w:sz w:val="24"/>
        </w:rPr>
        <w:t xml:space="preserve"> </w:t>
      </w:r>
      <w:r w:rsidR="00B115FF">
        <w:rPr>
          <w:sz w:val="24"/>
        </w:rPr>
        <w:t>s boravištem na adresi [</w:t>
      </w:r>
      <w:r w:rsidR="00B115FF">
        <w:rPr>
          <w:sz w:val="24"/>
          <w:highlight w:val="lightGray"/>
        </w:rPr>
        <w:t>puna službena adresa</w:t>
      </w:r>
      <w:r w:rsidR="00B115FF">
        <w:rPr>
          <w:sz w:val="24"/>
        </w:rPr>
        <w:t>]</w:t>
      </w:r>
    </w:p>
    <w:p w14:paraId="1E556D98" w14:textId="77777777" w:rsidR="00374255" w:rsidRPr="003469F5" w:rsidRDefault="00374255" w:rsidP="00F9359A">
      <w:pPr>
        <w:spacing w:after="120"/>
        <w:rPr>
          <w:sz w:val="24"/>
          <w:szCs w:val="24"/>
        </w:rPr>
      </w:pPr>
      <w:r>
        <w:rPr>
          <w:sz w:val="24"/>
        </w:rPr>
        <w:t>Datum rođenja:</w:t>
      </w:r>
      <w:r>
        <w:tab/>
      </w:r>
      <w:r>
        <w:tab/>
      </w:r>
      <w:r>
        <w:tab/>
      </w:r>
      <w:r>
        <w:tab/>
      </w:r>
    </w:p>
    <w:p w14:paraId="7563EF46" w14:textId="77777777" w:rsidR="007E5C16" w:rsidRPr="003469F5" w:rsidRDefault="00824DF7" w:rsidP="00F9359A">
      <w:pPr>
        <w:spacing w:after="120"/>
        <w:rPr>
          <w:sz w:val="24"/>
          <w:szCs w:val="24"/>
        </w:rPr>
      </w:pPr>
      <w:r>
        <w:rPr>
          <w:sz w:val="24"/>
        </w:rPr>
        <w:lastRenderedPageBreak/>
        <w:t>Telefon:</w:t>
      </w:r>
      <w:r>
        <w:tab/>
      </w:r>
      <w:r>
        <w:tab/>
      </w:r>
      <w:r>
        <w:tab/>
      </w:r>
      <w:r>
        <w:tab/>
      </w:r>
      <w:r>
        <w:tab/>
      </w:r>
    </w:p>
    <w:p w14:paraId="15DF53EF" w14:textId="46B3A116" w:rsidR="00824DF7" w:rsidRDefault="00824DF7" w:rsidP="00F9359A">
      <w:pPr>
        <w:spacing w:after="120"/>
        <w:rPr>
          <w:sz w:val="24"/>
          <w:szCs w:val="24"/>
        </w:rPr>
      </w:pPr>
      <w:r>
        <w:rPr>
          <w:sz w:val="24"/>
        </w:rPr>
        <w:t>E-adresa:</w:t>
      </w:r>
    </w:p>
    <w:p w14:paraId="33A3A2E9" w14:textId="24417C7E" w:rsidR="00F9359A" w:rsidRPr="00463271" w:rsidRDefault="00F9359A" w:rsidP="00DA6009">
      <w:pPr>
        <w:spacing w:after="120"/>
        <w:jc w:val="both"/>
        <w:rPr>
          <w:sz w:val="24"/>
          <w:szCs w:val="24"/>
        </w:rPr>
      </w:pPr>
      <w:r>
        <w:rPr>
          <w:i/>
          <w:color w:val="4AA55B"/>
          <w:sz w:val="24"/>
        </w:rPr>
        <w:t xml:space="preserve">[Opcija za sudionike koji primaju financijsku potporu iz Erasmus+ EU sredstava, osim onih koji </w:t>
      </w:r>
      <w:r w:rsidR="005260A9">
        <w:rPr>
          <w:i/>
          <w:color w:val="4AA55B"/>
          <w:sz w:val="24"/>
        </w:rPr>
        <w:t xml:space="preserve">primaju samo </w:t>
      </w:r>
      <w:r w:rsidR="003F222F">
        <w:rPr>
          <w:i/>
          <w:color w:val="4AA55B"/>
          <w:sz w:val="24"/>
        </w:rPr>
        <w:t xml:space="preserve">potporu u naravi ili </w:t>
      </w:r>
      <w:r>
        <w:rPr>
          <w:i/>
          <w:color w:val="4AA55B"/>
          <w:sz w:val="24"/>
        </w:rPr>
        <w:t>ne primaju financijsku potporu iz EU sredstava, ako je dostupan europski bankovni račun:</w:t>
      </w:r>
    </w:p>
    <w:p w14:paraId="27AD8921" w14:textId="1D29D238" w:rsidR="00F9359A" w:rsidRPr="00463271" w:rsidRDefault="00F9359A" w:rsidP="00463271">
      <w:pPr>
        <w:spacing w:after="120"/>
        <w:rPr>
          <w:sz w:val="24"/>
          <w:szCs w:val="24"/>
        </w:rPr>
      </w:pPr>
      <w:r>
        <w:rPr>
          <w:sz w:val="24"/>
        </w:rPr>
        <w:t xml:space="preserve">Bankovni račun na koji </w:t>
      </w:r>
      <w:r w:rsidR="00F91D1A">
        <w:rPr>
          <w:sz w:val="24"/>
        </w:rPr>
        <w:t xml:space="preserve">se treba uplatiti </w:t>
      </w:r>
      <w:r>
        <w:rPr>
          <w:sz w:val="24"/>
        </w:rPr>
        <w:t>financijska potpora:</w:t>
      </w:r>
    </w:p>
    <w:p w14:paraId="47729194" w14:textId="77777777" w:rsidR="00F9359A" w:rsidRPr="00463271" w:rsidRDefault="00F9359A" w:rsidP="00F9359A">
      <w:pPr>
        <w:spacing w:after="120"/>
        <w:rPr>
          <w:sz w:val="24"/>
          <w:szCs w:val="24"/>
        </w:rPr>
      </w:pPr>
      <w:r>
        <w:rPr>
          <w:sz w:val="24"/>
        </w:rPr>
        <w:t xml:space="preserve">Vlasnik bankovnog računa: </w:t>
      </w:r>
    </w:p>
    <w:p w14:paraId="1147A566" w14:textId="77777777" w:rsidR="00F9359A" w:rsidRPr="00463271" w:rsidRDefault="00F9359A" w:rsidP="00F9359A">
      <w:pPr>
        <w:spacing w:after="120"/>
        <w:rPr>
          <w:sz w:val="24"/>
          <w:szCs w:val="24"/>
        </w:rPr>
      </w:pPr>
      <w:r>
        <w:rPr>
          <w:sz w:val="24"/>
        </w:rPr>
        <w:t xml:space="preserve">Naziv banke: </w:t>
      </w:r>
    </w:p>
    <w:p w14:paraId="04A0EA3D" w14:textId="77777777" w:rsidR="00F9359A" w:rsidRPr="00463271" w:rsidRDefault="00F9359A" w:rsidP="00F9359A">
      <w:pPr>
        <w:spacing w:after="120"/>
        <w:rPr>
          <w:sz w:val="24"/>
          <w:szCs w:val="24"/>
        </w:rPr>
      </w:pPr>
      <w:r>
        <w:rPr>
          <w:sz w:val="24"/>
        </w:rPr>
        <w:t xml:space="preserve">Broj odobrenja/BIC/SWIFT: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C46D1C5" w14:textId="77777777" w:rsidR="00F9359A" w:rsidRPr="00463271" w:rsidRDefault="00F9359A" w:rsidP="00F9359A">
      <w:pPr>
        <w:spacing w:after="120"/>
        <w:rPr>
          <w:sz w:val="24"/>
          <w:szCs w:val="24"/>
        </w:rPr>
      </w:pPr>
      <w:r>
        <w:rPr>
          <w:sz w:val="24"/>
        </w:rPr>
        <w:t>Broj računa/IBAN:</w:t>
      </w:r>
      <w:r>
        <w:rPr>
          <w:i/>
          <w:color w:val="9BBB59" w:themeColor="accent3"/>
          <w:sz w:val="24"/>
        </w:rPr>
        <w:t>]</w:t>
      </w:r>
    </w:p>
    <w:p w14:paraId="33EA4178" w14:textId="3274F84F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Navedene stranke suglasne su sklopiti </w:t>
      </w:r>
      <w:r w:rsidR="00FC1978">
        <w:rPr>
          <w:sz w:val="24"/>
        </w:rPr>
        <w:t xml:space="preserve">ovaj </w:t>
      </w:r>
      <w:r>
        <w:rPr>
          <w:sz w:val="24"/>
        </w:rPr>
        <w:t xml:space="preserve">Ugovor. </w:t>
      </w:r>
    </w:p>
    <w:p w14:paraId="3CDE5656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>Ugovor se sastoji od:</w:t>
      </w:r>
    </w:p>
    <w:p w14:paraId="38A2EE7E" w14:textId="77777777" w:rsidR="00F9359A" w:rsidRDefault="00F9359A" w:rsidP="00463271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</w:rPr>
        <w:t>Uvjeta</w:t>
      </w:r>
    </w:p>
    <w:p w14:paraId="5DA43C07" w14:textId="0B6CC7AC" w:rsidR="00F9359A" w:rsidRDefault="00F9359A" w:rsidP="00463271">
      <w:pPr>
        <w:spacing w:after="120"/>
        <w:ind w:left="720"/>
        <w:rPr>
          <w:sz w:val="24"/>
          <w:szCs w:val="24"/>
        </w:rPr>
      </w:pPr>
      <w:r>
        <w:rPr>
          <w:sz w:val="24"/>
        </w:rPr>
        <w:t xml:space="preserve">Priloga </w:t>
      </w:r>
      <w:r w:rsidR="00FC1978">
        <w:rPr>
          <w:sz w:val="24"/>
        </w:rPr>
        <w:t>1.</w:t>
      </w:r>
      <w:r>
        <w:rPr>
          <w:sz w:val="24"/>
        </w:rPr>
        <w:t>: [</w:t>
      </w:r>
      <w:r w:rsidR="00E108DD">
        <w:rPr>
          <w:sz w:val="24"/>
          <w:highlight w:val="lightGray"/>
        </w:rPr>
        <w:t>Ugovor o učenju za Erasmus+ mobilnost studenata u svrhu studija / Ugovor o učenju za Erasmus+ mobilnost studenata u svrhu stručne prakse</w:t>
      </w:r>
      <w:r>
        <w:rPr>
          <w:sz w:val="24"/>
        </w:rPr>
        <w:t>]</w:t>
      </w:r>
      <w:r w:rsidRPr="00463271">
        <w:rPr>
          <w:rStyle w:val="FootnoteReference"/>
          <w:sz w:val="24"/>
          <w:szCs w:val="24"/>
          <w:vertAlign w:val="superscript"/>
          <w:lang w:val="en-GB"/>
        </w:rPr>
        <w:footnoteReference w:id="2"/>
      </w:r>
      <w:r w:rsidR="00370EA6">
        <w:rPr>
          <w:sz w:val="24"/>
        </w:rPr>
        <w:br/>
        <w:t>Priloga 2.: Erasmus studentska povelja</w:t>
      </w:r>
    </w:p>
    <w:p w14:paraId="09BEE8F3" w14:textId="77777777" w:rsidR="00F9359A" w:rsidRPr="00463271" w:rsidRDefault="00F9359A" w:rsidP="00F9359A">
      <w:pPr>
        <w:jc w:val="both"/>
        <w:rPr>
          <w:sz w:val="24"/>
          <w:szCs w:val="24"/>
        </w:rPr>
      </w:pPr>
      <w:r>
        <w:rPr>
          <w:sz w:val="24"/>
        </w:rPr>
        <w:t xml:space="preserve">Odredbe Uvjeta Ugovora imaju prednost pred njegovim prilozima. </w:t>
      </w:r>
    </w:p>
    <w:p w14:paraId="7BFB67D9" w14:textId="77777777" w:rsidR="00434262" w:rsidRPr="0016510E" w:rsidRDefault="00434262" w:rsidP="773BE38D">
      <w:pPr>
        <w:jc w:val="both"/>
        <w:rPr>
          <w:sz w:val="24"/>
          <w:szCs w:val="24"/>
        </w:rPr>
      </w:pPr>
    </w:p>
    <w:p w14:paraId="76CBF6AA" w14:textId="78EA5721" w:rsidR="00EC79EA" w:rsidRPr="007372E3" w:rsidRDefault="00EB3B66" w:rsidP="007372E3">
      <w:pPr>
        <w:rPr>
          <w:highlight w:val="cyan"/>
        </w:rPr>
      </w:pPr>
      <w:r>
        <w:br w:type="page"/>
      </w:r>
    </w:p>
    <w:p w14:paraId="09C2BF8A" w14:textId="77777777" w:rsidR="00EC79EA" w:rsidRPr="007E5C16" w:rsidRDefault="00EC79EA" w:rsidP="00EC79EA">
      <w:pPr>
        <w:jc w:val="both"/>
      </w:pPr>
      <w:r>
        <w:lastRenderedPageBreak/>
        <w:t xml:space="preserve">Ukupan iznos uključuje </w:t>
      </w:r>
      <w:r>
        <w:rPr>
          <w:highlight w:val="yellow"/>
        </w:rPr>
        <w:t>[izbrisati opcije koje nisu primjenjive]</w:t>
      </w:r>
      <w:r>
        <w:t>:</w:t>
      </w:r>
    </w:p>
    <w:p w14:paraId="134BE840" w14:textId="77777777" w:rsidR="008D6C6D" w:rsidRPr="007E5C16" w:rsidRDefault="008D6C6D" w:rsidP="008D6C6D">
      <w:pPr>
        <w:jc w:val="both"/>
      </w:pPr>
      <w:r>
        <w:rPr>
          <w:rFonts w:ascii="Segoe UI Symbol" w:hAnsi="Segoe UI Symbol"/>
        </w:rPr>
        <w:t>☐</w:t>
      </w:r>
      <w:r>
        <w:t xml:space="preserve"> osnovni iznos za pojedinačnu potporu za dugoročnu fizičku mobilnost</w:t>
      </w:r>
    </w:p>
    <w:p w14:paraId="62199293" w14:textId="77777777" w:rsidR="008D6C6D" w:rsidRPr="007E5C16" w:rsidRDefault="008D6C6D" w:rsidP="008D6C6D">
      <w:pPr>
        <w:jc w:val="both"/>
      </w:pPr>
      <w:r>
        <w:rPr>
          <w:rFonts w:ascii="Segoe UI Symbol" w:hAnsi="Segoe UI Symbol"/>
        </w:rPr>
        <w:t>☐</w:t>
      </w:r>
      <w:r>
        <w:t xml:space="preserve"> osnovni iznos za pojedinačnu potporu za kratkoročnu fizičku mobilnost</w:t>
      </w:r>
    </w:p>
    <w:p w14:paraId="0A18FB81" w14:textId="77777777" w:rsidR="008D6C6D" w:rsidRPr="007E5C16" w:rsidRDefault="008D6C6D" w:rsidP="008D6C6D">
      <w:pPr>
        <w:jc w:val="both"/>
      </w:pPr>
      <w:r>
        <w:rPr>
          <w:rFonts w:ascii="Segoe UI Symbol" w:hAnsi="Segoe UI Symbol"/>
        </w:rPr>
        <w:t>☐</w:t>
      </w:r>
      <w:r>
        <w:t xml:space="preserve"> dodatak za studente i osobe koje su nedavno diplomirale s manje mogućnosti za dugoročnu mobilnost</w:t>
      </w:r>
    </w:p>
    <w:p w14:paraId="7B753F21" w14:textId="77777777" w:rsidR="008D6C6D" w:rsidRPr="007E5C16" w:rsidRDefault="008D6C6D" w:rsidP="008D6C6D">
      <w:pPr>
        <w:jc w:val="both"/>
      </w:pPr>
      <w:r>
        <w:rPr>
          <w:rFonts w:ascii="Segoe UI Symbol" w:hAnsi="Segoe UI Symbol"/>
        </w:rPr>
        <w:t>☐</w:t>
      </w:r>
      <w:r>
        <w:t xml:space="preserve"> dodatak za studente i osobe koje su nedavno diplomirale s manje mogućnosti za kratkoročnu mobilnost</w:t>
      </w:r>
    </w:p>
    <w:p w14:paraId="5C03C8D3" w14:textId="77777777" w:rsidR="008D6C6D" w:rsidRPr="007E5C16" w:rsidRDefault="008D6C6D" w:rsidP="008D6C6D">
      <w:pPr>
        <w:jc w:val="both"/>
      </w:pPr>
      <w:r>
        <w:rPr>
          <w:rFonts w:ascii="Segoe UI Symbol" w:hAnsi="Segoe UI Symbol"/>
        </w:rPr>
        <w:t>☐</w:t>
      </w:r>
      <w:r>
        <w:t xml:space="preserve"> dodatak za stručnu praksu </w:t>
      </w:r>
      <w:r>
        <w:rPr>
          <w:highlight w:val="yellow"/>
        </w:rPr>
        <w:t>[nije primjenjivo za KA171 mobilnost]</w:t>
      </w:r>
    </w:p>
    <w:p w14:paraId="183C3FF7" w14:textId="77777777" w:rsidR="008D6C6D" w:rsidRPr="007E5C16" w:rsidRDefault="008D6C6D" w:rsidP="008D6C6D">
      <w:pPr>
        <w:jc w:val="both"/>
      </w:pPr>
      <w:r>
        <w:rPr>
          <w:rFonts w:ascii="Segoe UI Symbol" w:hAnsi="Segoe UI Symbol"/>
        </w:rPr>
        <w:t>☐</w:t>
      </w:r>
      <w:r>
        <w:t xml:space="preserve"> potpora za putovanje (iznos za zeleno putovanje ili putovanje koje nije zeleno)</w:t>
      </w:r>
    </w:p>
    <w:p w14:paraId="5A6E9D21" w14:textId="77777777" w:rsidR="008D6C6D" w:rsidRPr="007E5C16" w:rsidRDefault="008D6C6D" w:rsidP="008D6C6D">
      <w:pPr>
        <w:jc w:val="both"/>
      </w:pPr>
      <w:r>
        <w:rPr>
          <w:rFonts w:ascii="Segoe UI Symbol" w:hAnsi="Segoe UI Symbol"/>
        </w:rPr>
        <w:t>☐</w:t>
      </w:r>
      <w:r>
        <w:t xml:space="preserve"> dani za putovanje (dodatni dani za pojedinačnu potporu) </w:t>
      </w:r>
    </w:p>
    <w:p w14:paraId="608ECFE1" w14:textId="6736016A" w:rsidR="008D6C6D" w:rsidRPr="007E5C16" w:rsidRDefault="008D6C6D" w:rsidP="008D6C6D">
      <w:pPr>
        <w:jc w:val="both"/>
      </w:pPr>
      <w:r>
        <w:rPr>
          <w:rFonts w:ascii="Segoe UI Symbol" w:hAnsi="Segoe UI Symbol"/>
        </w:rPr>
        <w:t>☐</w:t>
      </w:r>
      <w:r>
        <w:t xml:space="preserve"> izvanredni trošak za </w:t>
      </w:r>
      <w:r w:rsidR="00E161DC">
        <w:t>visoke troškove</w:t>
      </w:r>
      <w:r>
        <w:t xml:space="preserve"> putovanj</w:t>
      </w:r>
      <w:r w:rsidR="00E161DC">
        <w:t>a</w:t>
      </w:r>
      <w:r>
        <w:t xml:space="preserve"> (na temelju stvarnih troškova) </w:t>
      </w:r>
      <w:r>
        <w:rPr>
          <w:highlight w:val="yellow"/>
        </w:rPr>
        <w:t>[nije primjenjivo za KA171 mobilnost]</w:t>
      </w:r>
    </w:p>
    <w:p w14:paraId="61C9E339" w14:textId="77777777" w:rsidR="008D6C6D" w:rsidRPr="007E5C16" w:rsidRDefault="008D6C6D" w:rsidP="008D6C6D">
      <w:pPr>
        <w:jc w:val="both"/>
      </w:pPr>
      <w:r>
        <w:t>☐ potpora za uključivanje (na temelju stvarnih troškova)</w:t>
      </w:r>
    </w:p>
    <w:p w14:paraId="15E673C3" w14:textId="77777777" w:rsidR="00EC79EA" w:rsidRPr="0016510E" w:rsidRDefault="00EC79EA" w:rsidP="773BE38D">
      <w:pPr>
        <w:jc w:val="both"/>
        <w:rPr>
          <w:sz w:val="24"/>
          <w:szCs w:val="24"/>
        </w:rPr>
      </w:pPr>
    </w:p>
    <w:p w14:paraId="44F3C227" w14:textId="77777777" w:rsidR="009E3330" w:rsidRPr="007E5C16" w:rsidRDefault="009E3330" w:rsidP="773BE38D">
      <w:pPr>
        <w:jc w:val="both"/>
      </w:pPr>
      <w:r>
        <w:t>Sudionik s [</w:t>
      </w:r>
      <w:r>
        <w:rPr>
          <w:highlight w:val="yellow"/>
        </w:rPr>
        <w:t>odabrati jednu opciju</w:t>
      </w:r>
      <w:r>
        <w:t>]:</w:t>
      </w:r>
    </w:p>
    <w:p w14:paraId="163B601F" w14:textId="77777777" w:rsidR="00A34F44" w:rsidRDefault="009E3330" w:rsidP="773BE38D">
      <w:pPr>
        <w:jc w:val="both"/>
      </w:pPr>
      <w:r>
        <w:t>☐ financijskom potporom iz Erasmus+ EU sredstava</w:t>
      </w:r>
    </w:p>
    <w:p w14:paraId="566C227D" w14:textId="626B722A" w:rsidR="009E3330" w:rsidRPr="008232A0" w:rsidRDefault="00A34F44" w:rsidP="773BE38D">
      <w:pPr>
        <w:jc w:val="both"/>
      </w:pPr>
      <w:r>
        <w:t xml:space="preserve">☐ </w:t>
      </w:r>
      <w:r w:rsidR="00A1256E">
        <w:t>kombiniranom financijskom potporom i potporom u naravi</w:t>
      </w:r>
      <w:r>
        <w:t xml:space="preserve"> iz Erasmus+ EU sredstava</w:t>
      </w:r>
    </w:p>
    <w:p w14:paraId="0D740AD4" w14:textId="77777777" w:rsidR="009E3330" w:rsidRPr="008232A0" w:rsidRDefault="009E3330" w:rsidP="773BE38D">
      <w:pPr>
        <w:jc w:val="both"/>
      </w:pPr>
      <w:r>
        <w:t>☐ bez financijske potpore</w:t>
      </w:r>
    </w:p>
    <w:p w14:paraId="37D00C55" w14:textId="5C999609" w:rsidR="009E3330" w:rsidRPr="007E5C16" w:rsidRDefault="009E3330" w:rsidP="773BE38D">
      <w:pPr>
        <w:jc w:val="both"/>
      </w:pPr>
      <w:r>
        <w:t>☐ djelomičnom financijskom potporom iz Erasmus+ EU sredstava za dio fizičkog trajanja</w:t>
      </w:r>
      <w:r w:rsidR="000039AD">
        <w:t xml:space="preserve"> mobilnosti</w:t>
      </w:r>
      <w:r>
        <w:t xml:space="preserve"> </w:t>
      </w:r>
      <w:r>
        <w:rPr>
          <w:highlight w:val="yellow"/>
        </w:rPr>
        <w:t>[nije primjenjivo za KA171 mobilnost]</w:t>
      </w:r>
    </w:p>
    <w:p w14:paraId="4375DDE3" w14:textId="77777777" w:rsidR="009E3330" w:rsidRPr="0016510E" w:rsidRDefault="009E3330" w:rsidP="773BE38D">
      <w:pPr>
        <w:jc w:val="both"/>
      </w:pPr>
    </w:p>
    <w:p w14:paraId="1BCE3279" w14:textId="77777777" w:rsidR="00522CD5" w:rsidRPr="0016510E" w:rsidRDefault="00522CD5" w:rsidP="773BE38D">
      <w:pPr>
        <w:jc w:val="both"/>
        <w:rPr>
          <w:sz w:val="24"/>
          <w:szCs w:val="24"/>
          <w:highlight w:val="cyan"/>
        </w:rPr>
      </w:pPr>
    </w:p>
    <w:p w14:paraId="65E3A0D3" w14:textId="77777777" w:rsidR="00F92BA8" w:rsidRPr="0016510E" w:rsidRDefault="00F92BA8" w:rsidP="00065470">
      <w:pPr>
        <w:jc w:val="both"/>
        <w:rPr>
          <w:sz w:val="24"/>
          <w:szCs w:val="24"/>
          <w:highlight w:val="cyan"/>
        </w:rPr>
      </w:pPr>
    </w:p>
    <w:p w14:paraId="689D9E55" w14:textId="77777777" w:rsidR="002B7C65" w:rsidRPr="002B7C65" w:rsidRDefault="000A62E3" w:rsidP="00795729">
      <w:pPr>
        <w:pStyle w:val="Heading6"/>
        <w:keepNext/>
        <w:keepLines/>
        <w:spacing w:before="0" w:after="200"/>
        <w:ind w:left="1797" w:hanging="1797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>UVJETI</w:t>
      </w:r>
    </w:p>
    <w:p w14:paraId="01D0215D" w14:textId="77777777" w:rsidR="007A5668" w:rsidRPr="0016510E" w:rsidRDefault="007A5668" w:rsidP="00683DC3">
      <w:pPr>
        <w:spacing w:after="120"/>
        <w:jc w:val="center"/>
        <w:rPr>
          <w:sz w:val="24"/>
          <w:szCs w:val="24"/>
        </w:rPr>
      </w:pPr>
    </w:p>
    <w:p w14:paraId="289C9147" w14:textId="77777777" w:rsidR="00523622" w:rsidRPr="00050236" w:rsidRDefault="00523622" w:rsidP="00523622">
      <w:pPr>
        <w:pStyle w:val="Heading4"/>
        <w:keepLines/>
        <w:spacing w:after="200"/>
        <w:rPr>
          <w:b/>
          <w:bCs/>
          <w:iCs/>
          <w:caps/>
          <w:snapToGrid/>
          <w:szCs w:val="24"/>
        </w:rPr>
      </w:pPr>
      <w:r>
        <w:rPr>
          <w:b/>
          <w:caps/>
          <w:snapToGrid/>
        </w:rPr>
        <w:t xml:space="preserve">ČLANAK 1. – PREDMET UGOVORA </w:t>
      </w:r>
    </w:p>
    <w:p w14:paraId="121ED231" w14:textId="4EEC173A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1.1.  </w:t>
      </w:r>
      <w:r w:rsidR="00523622" w:rsidRPr="0016510E">
        <w:rPr>
          <w:sz w:val="24"/>
        </w:rPr>
        <w:t xml:space="preserve">Ovim se </w:t>
      </w:r>
      <w:r w:rsidR="00F87E65">
        <w:rPr>
          <w:sz w:val="24"/>
        </w:rPr>
        <w:t>U</w:t>
      </w:r>
      <w:r w:rsidR="00523622" w:rsidRPr="0016510E">
        <w:rPr>
          <w:sz w:val="24"/>
        </w:rPr>
        <w:t xml:space="preserve">govorom utvrđuju prava i obveze te uvjeti koji se primjenjuju na potporu </w:t>
      </w:r>
    </w:p>
    <w:p w14:paraId="197E15E2" w14:textId="3BF6382F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BC5F19">
        <w:rPr>
          <w:sz w:val="24"/>
        </w:rPr>
        <w:t>pruženu sudioniku</w:t>
      </w:r>
      <w:r w:rsidR="00BC5F19" w:rsidRPr="0016510E">
        <w:rPr>
          <w:sz w:val="24"/>
        </w:rPr>
        <w:t xml:space="preserve"> </w:t>
      </w:r>
      <w:r w:rsidR="00523622" w:rsidRPr="0016510E">
        <w:rPr>
          <w:sz w:val="24"/>
        </w:rPr>
        <w:t>za provedbu aktivnosti mobilnosti u okviru programa Erasmus+.</w:t>
      </w:r>
    </w:p>
    <w:p w14:paraId="151A355A" w14:textId="3F4D312C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1.2.  </w:t>
      </w:r>
      <w:r w:rsidR="00523622" w:rsidRPr="0016510E">
        <w:rPr>
          <w:sz w:val="24"/>
        </w:rPr>
        <w:t xml:space="preserve">Organizacija će pružiti potporu sudioniku za provođenje aktivnosti mobilnosti. </w:t>
      </w:r>
    </w:p>
    <w:p w14:paraId="7DE68831" w14:textId="7777777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1.3.  </w:t>
      </w:r>
      <w:r w:rsidR="00523622" w:rsidRPr="0016510E">
        <w:rPr>
          <w:sz w:val="24"/>
        </w:rPr>
        <w:t xml:space="preserve">Sudionik prihvaća potporu ili usluge kako je navedeno u članku 3. te na sebe preuzima </w:t>
      </w:r>
    </w:p>
    <w:p w14:paraId="297D84A7" w14:textId="2F92BD30" w:rsidR="00523622" w:rsidRDefault="0016510E" w:rsidP="0016510E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provedbu aktivnosti mobilnost</w:t>
      </w:r>
      <w:r>
        <w:rPr>
          <w:sz w:val="24"/>
        </w:rPr>
        <w:t xml:space="preserve">i kako je navedeno u Prilogu </w:t>
      </w:r>
      <w:r w:rsidR="005134A3">
        <w:rPr>
          <w:sz w:val="24"/>
        </w:rPr>
        <w:t>1</w:t>
      </w:r>
      <w:r>
        <w:rPr>
          <w:sz w:val="24"/>
        </w:rPr>
        <w:t>.</w:t>
      </w:r>
    </w:p>
    <w:p w14:paraId="2F652650" w14:textId="6FD6446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1.4.  </w:t>
      </w:r>
      <w:r w:rsidR="00523622">
        <w:rPr>
          <w:sz w:val="24"/>
        </w:rPr>
        <w:t xml:space="preserve">Svaka izmjena ovom </w:t>
      </w:r>
      <w:r w:rsidR="00F87E65">
        <w:rPr>
          <w:sz w:val="24"/>
        </w:rPr>
        <w:t>U</w:t>
      </w:r>
      <w:r w:rsidR="00523622">
        <w:rPr>
          <w:sz w:val="24"/>
        </w:rPr>
        <w:t xml:space="preserve">govoru mora biti zatražena i usuglašena od obje </w:t>
      </w:r>
    </w:p>
    <w:p w14:paraId="56D0462D" w14:textId="5D3348F7" w:rsidR="00AF3F14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>
        <w:rPr>
          <w:sz w:val="24"/>
        </w:rPr>
        <w:t>ugovorne stranke u obliku službenog pismena ili elektroničkom porukom.</w:t>
      </w:r>
    </w:p>
    <w:p w14:paraId="18B593F0" w14:textId="77777777" w:rsidR="00D6730C" w:rsidRDefault="00D6730C" w:rsidP="00683DC3">
      <w:pPr>
        <w:pStyle w:val="Heading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</w:p>
    <w:p w14:paraId="0F212390" w14:textId="514C1911" w:rsidR="00F96310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2. –</w:t>
      </w:r>
      <w:r w:rsidR="002E1629">
        <w:rPr>
          <w:rFonts w:ascii="Times New Roman Bold" w:hAnsi="Times New Roman Bold"/>
          <w:b/>
          <w:caps/>
          <w:snapToGrid/>
        </w:rPr>
        <w:t xml:space="preserve"> </w:t>
      </w:r>
      <w:r>
        <w:rPr>
          <w:rFonts w:ascii="Times New Roman Bold" w:hAnsi="Times New Roman Bold"/>
          <w:b/>
          <w:caps/>
          <w:snapToGrid/>
        </w:rPr>
        <w:t>TRAJANJE MOBILNOSTI</w:t>
      </w:r>
    </w:p>
    <w:p w14:paraId="01F5FDB5" w14:textId="6E574749" w:rsidR="000E502A" w:rsidRDefault="00F96310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>2.</w:t>
      </w:r>
      <w:r w:rsidR="00703EB5">
        <w:rPr>
          <w:sz w:val="24"/>
        </w:rPr>
        <w:t>1</w:t>
      </w:r>
      <w:r>
        <w:rPr>
          <w:sz w:val="24"/>
        </w:rPr>
        <w:t>.</w:t>
      </w:r>
      <w:r>
        <w:rPr>
          <w:sz w:val="24"/>
        </w:rPr>
        <w:tab/>
      </w:r>
      <w:r w:rsidR="00BD2BA4">
        <w:rPr>
          <w:sz w:val="24"/>
        </w:rPr>
        <w:t xml:space="preserve"> </w:t>
      </w:r>
      <w:r>
        <w:rPr>
          <w:sz w:val="24"/>
        </w:rPr>
        <w:t xml:space="preserve">Razdoblje mobilnosti počinje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 i završava </w:t>
      </w:r>
      <w:r>
        <w:rPr>
          <w:sz w:val="24"/>
          <w:highlight w:val="lightGray"/>
        </w:rPr>
        <w:t>[datum]</w:t>
      </w:r>
      <w:r>
        <w:rPr>
          <w:sz w:val="24"/>
        </w:rPr>
        <w:t>.</w:t>
      </w:r>
      <w:r>
        <w:rPr>
          <w:sz w:val="24"/>
        </w:rPr>
        <w:tab/>
        <w:t xml:space="preserve">  </w:t>
      </w:r>
    </w:p>
    <w:p w14:paraId="0F7CDAA4" w14:textId="32B1D1B8" w:rsidR="00EF12F7" w:rsidRPr="00EF12F7" w:rsidRDefault="004E28EA" w:rsidP="00EF12F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</w:t>
      </w:r>
      <w:r w:rsidR="00703EB5">
        <w:rPr>
          <w:sz w:val="24"/>
        </w:rPr>
        <w:t>2</w:t>
      </w:r>
      <w:r>
        <w:rPr>
          <w:sz w:val="24"/>
        </w:rPr>
        <w:t xml:space="preserve">.    Razdoblje obuhvaćeno </w:t>
      </w:r>
      <w:r w:rsidR="00F87E65">
        <w:rPr>
          <w:sz w:val="24"/>
        </w:rPr>
        <w:t>U</w:t>
      </w:r>
      <w:r>
        <w:rPr>
          <w:sz w:val="24"/>
        </w:rPr>
        <w:t xml:space="preserve">govorom uključuje: </w:t>
      </w:r>
    </w:p>
    <w:p w14:paraId="43DC8950" w14:textId="0B1DB648" w:rsidR="00EF12F7" w:rsidRPr="00EF12F7" w:rsidRDefault="00EF12F7" w:rsidP="00EF12F7">
      <w:pPr>
        <w:pStyle w:val="ListParagraph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razdoblje fizičke mobilnosti od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, koje iznosi </w:t>
      </w:r>
      <w:r>
        <w:rPr>
          <w:sz w:val="24"/>
          <w:highlight w:val="lightGray"/>
        </w:rPr>
        <w:t>[broj dana mobilnosti]</w:t>
      </w:r>
      <w:r w:rsidR="000039AD">
        <w:rPr>
          <w:sz w:val="24"/>
        </w:rPr>
        <w:t xml:space="preserve"> </w:t>
      </w:r>
      <w:r>
        <w:rPr>
          <w:sz w:val="24"/>
        </w:rPr>
        <w:t xml:space="preserve">dana </w:t>
      </w:r>
    </w:p>
    <w:p w14:paraId="7E8CA3B1" w14:textId="0C3EB1EA" w:rsidR="00EF12F7" w:rsidRPr="00EF12F7" w:rsidRDefault="00EF12F7" w:rsidP="00EF12F7">
      <w:pPr>
        <w:pStyle w:val="ListParagraph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i/>
          <w:color w:val="4AA55B"/>
          <w:sz w:val="24"/>
        </w:rPr>
        <w:t>[Opcija</w:t>
      </w:r>
      <w:r>
        <w:rPr>
          <w:sz w:val="24"/>
        </w:rPr>
        <w:t xml:space="preserve">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plaćeni dani za putovanje</w:t>
      </w:r>
      <w:r>
        <w:rPr>
          <w:i/>
          <w:color w:val="4AA55B"/>
          <w:sz w:val="24"/>
        </w:rPr>
        <w:t>]</w:t>
      </w:r>
    </w:p>
    <w:p w14:paraId="38A0379D" w14:textId="77777777" w:rsidR="00EF12F7" w:rsidRPr="00EF12F7" w:rsidRDefault="00EF12F7" w:rsidP="00EF12F7">
      <w:pPr>
        <w:pStyle w:val="ListParagraph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i/>
          <w:color w:val="4AA55B"/>
          <w:sz w:val="24"/>
        </w:rPr>
        <w:t>[Opcija za kombiniranu mobilnost:</w:t>
      </w:r>
      <w:r>
        <w:rPr>
          <w:sz w:val="24"/>
        </w:rPr>
        <w:t xml:space="preserve"> virtualna komponenta od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[datum]</w:t>
      </w:r>
      <w:r>
        <w:rPr>
          <w:i/>
          <w:color w:val="4AA55B"/>
          <w:sz w:val="24"/>
        </w:rPr>
        <w:t>]</w:t>
      </w:r>
    </w:p>
    <w:p w14:paraId="3CD7377B" w14:textId="4021BB91" w:rsidR="00EF12F7" w:rsidRPr="0004025C" w:rsidRDefault="00EF12F7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</w:t>
      </w:r>
      <w:r w:rsidR="00703EB5"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  <w:highlight w:val="yellow"/>
        </w:rPr>
        <w:t xml:space="preserve">[Odabrati što je primjenjivo: </w:t>
      </w:r>
      <w:r w:rsidR="008D490F">
        <w:rPr>
          <w:sz w:val="24"/>
          <w:highlight w:val="lightGray"/>
        </w:rPr>
        <w:t>prijepis ocjena / potvrda o stručnoj praksi / potvrda o sudjelovanju (ili izjava u privitku ovih dokumenata</w:t>
      </w:r>
      <w:r>
        <w:rPr>
          <w:sz w:val="24"/>
          <w:highlight w:val="lightGray"/>
        </w:rPr>
        <w:t>)]</w:t>
      </w:r>
      <w:r>
        <w:rPr>
          <w:sz w:val="24"/>
        </w:rPr>
        <w:t xml:space="preserve"> </w:t>
      </w:r>
      <w:r w:rsidR="009A247C">
        <w:rPr>
          <w:sz w:val="24"/>
        </w:rPr>
        <w:t>potvrđuje</w:t>
      </w:r>
      <w:r>
        <w:rPr>
          <w:sz w:val="24"/>
        </w:rPr>
        <w:t xml:space="preserve"> datume početka i završetka trajanja razdoblja mobilnosti, uključujući i virtualnu komponentu.</w:t>
      </w:r>
    </w:p>
    <w:p w14:paraId="6D3C57C6" w14:textId="681A7FD0" w:rsidR="00F96310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3. – FINANCIJSKA </w:t>
      </w:r>
      <w:r w:rsidR="00504B17">
        <w:rPr>
          <w:rFonts w:ascii="Times New Roman Bold" w:hAnsi="Times New Roman Bold"/>
          <w:b/>
          <w:caps/>
          <w:snapToGrid/>
        </w:rPr>
        <w:t xml:space="preserve">I DRUGE </w:t>
      </w:r>
      <w:r>
        <w:rPr>
          <w:rFonts w:ascii="Times New Roman Bold" w:hAnsi="Times New Roman Bold"/>
          <w:b/>
          <w:caps/>
          <w:snapToGrid/>
        </w:rPr>
        <w:t>POTPOR</w:t>
      </w:r>
      <w:r w:rsidR="00504B17">
        <w:rPr>
          <w:rFonts w:ascii="Times New Roman Bold" w:hAnsi="Times New Roman Bold"/>
          <w:b/>
          <w:caps/>
          <w:snapToGrid/>
        </w:rPr>
        <w:t>E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F0045A2" w14:textId="521DB80C" w:rsidR="00322E1A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</w:rPr>
        <w:tab/>
        <w:t xml:space="preserve">Financijska potpora izračunava se na temelju pravila o financiranju navedenih u Vodiču kroz program Erasmus+ [verzija </w:t>
      </w:r>
      <w:r>
        <w:rPr>
          <w:sz w:val="24"/>
          <w:highlight w:val="lightGray"/>
        </w:rPr>
        <w:t>202X</w:t>
      </w:r>
      <w:r>
        <w:rPr>
          <w:sz w:val="24"/>
        </w:rPr>
        <w:t>]</w:t>
      </w:r>
      <w:r w:rsidR="0044141A">
        <w:rPr>
          <w:sz w:val="24"/>
        </w:rPr>
        <w:t xml:space="preserve"> te dodjeljuje u obliku kako je opisano u čl. 3.4 niže</w:t>
      </w:r>
      <w:r>
        <w:rPr>
          <w:sz w:val="24"/>
        </w:rPr>
        <w:t>.</w:t>
      </w:r>
    </w:p>
    <w:p w14:paraId="087C37B0" w14:textId="5B04F4B0" w:rsidR="00B95D50" w:rsidRPr="0004025C" w:rsidRDefault="00A01E92" w:rsidP="00B95D5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3.2. </w:t>
      </w:r>
      <w:r>
        <w:rPr>
          <w:sz w:val="24"/>
        </w:rPr>
        <w:tab/>
        <w:t xml:space="preserve">Sudionik prima </w:t>
      </w:r>
      <w:r w:rsidR="00DE1DF6">
        <w:rPr>
          <w:sz w:val="24"/>
        </w:rPr>
        <w:t xml:space="preserve">Erasmus+ </w:t>
      </w:r>
      <w:r>
        <w:rPr>
          <w:sz w:val="24"/>
        </w:rPr>
        <w:t xml:space="preserve">potporu za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dana </w:t>
      </w:r>
      <w:r>
        <w:rPr>
          <w:sz w:val="24"/>
          <w:highlight w:val="yellow"/>
        </w:rPr>
        <w:t>[broj dana jednak je trajanju razdoblja fizičke mobilnosti, uvećanom za dane putovanja</w:t>
      </w:r>
      <w:r w:rsidR="007526A3">
        <w:rPr>
          <w:sz w:val="24"/>
          <w:highlight w:val="yellow"/>
        </w:rPr>
        <w:t>; a</w:t>
      </w:r>
      <w:r>
        <w:rPr>
          <w:sz w:val="24"/>
          <w:highlight w:val="yellow"/>
        </w:rPr>
        <w:t>ko sudionik ne primi potporu za dio ili cijelo razdoblje mobilnosti, taj broj dana</w:t>
      </w:r>
      <w:r w:rsidR="009C6720">
        <w:rPr>
          <w:sz w:val="24"/>
          <w:highlight w:val="yellow"/>
        </w:rPr>
        <w:t xml:space="preserve"> se prilagođava</w:t>
      </w:r>
      <w:r>
        <w:rPr>
          <w:sz w:val="24"/>
          <w:highlight w:val="yellow"/>
        </w:rPr>
        <w:t xml:space="preserve"> na odgovarajući način]</w:t>
      </w:r>
    </w:p>
    <w:p w14:paraId="20711AA1" w14:textId="1B823A7E" w:rsidR="00B95D50" w:rsidRPr="0004025C" w:rsidRDefault="00D30767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lastRenderedPageBreak/>
        <w:t>3.3.</w:t>
      </w:r>
      <w:r>
        <w:rPr>
          <w:sz w:val="24"/>
        </w:rPr>
        <w:tab/>
        <w:t xml:space="preserve">Sudionik može poslati zahtjev za produljenje razdoblja fizičke mobilnosti </w:t>
      </w:r>
      <w:r w:rsidR="00C66728">
        <w:rPr>
          <w:sz w:val="24"/>
        </w:rPr>
        <w:t>do maksimalnog</w:t>
      </w:r>
      <w:r w:rsidR="00BE617B">
        <w:rPr>
          <w:sz w:val="24"/>
        </w:rPr>
        <w:t xml:space="preserve"> mogućeg trajanja </w:t>
      </w:r>
      <w:r w:rsidR="007178A7">
        <w:rPr>
          <w:sz w:val="24"/>
        </w:rPr>
        <w:t xml:space="preserve">aktivnosti </w:t>
      </w:r>
      <w:r w:rsidR="00BE617B">
        <w:rPr>
          <w:sz w:val="24"/>
        </w:rPr>
        <w:t xml:space="preserve">od </w:t>
      </w:r>
      <w:r w:rsidR="006728E7">
        <w:rPr>
          <w:sz w:val="24"/>
          <w:highlight w:val="lightGray"/>
        </w:rPr>
        <w:t>[…]</w:t>
      </w:r>
      <w:r w:rsidR="006728E7">
        <w:rPr>
          <w:sz w:val="24"/>
        </w:rPr>
        <w:t xml:space="preserve"> dana utvrđenog</w:t>
      </w:r>
      <w:r w:rsidR="000039AD">
        <w:rPr>
          <w:sz w:val="24"/>
        </w:rPr>
        <w:t xml:space="preserve"> u Vodiču kroz program Erasmus+ </w:t>
      </w:r>
      <w:r>
        <w:rPr>
          <w:sz w:val="24"/>
        </w:rPr>
        <w:t xml:space="preserve"> [</w:t>
      </w:r>
      <w:r>
        <w:rPr>
          <w:sz w:val="24"/>
          <w:highlight w:val="yellow"/>
        </w:rPr>
        <w:t>ispunjava korisnik u skladu s pravilima Vodiča kroz program Erasmus+].</w:t>
      </w:r>
      <w:r>
        <w:rPr>
          <w:sz w:val="24"/>
        </w:rPr>
        <w:t xml:space="preserve"> Ako organizacija pristane produljiti trajanje razdoblja mobilnosti, </w:t>
      </w:r>
      <w:r w:rsidR="00102DD8">
        <w:rPr>
          <w:sz w:val="24"/>
        </w:rPr>
        <w:t>u skladu s time mijenja se</w:t>
      </w:r>
      <w:r>
        <w:rPr>
          <w:sz w:val="24"/>
        </w:rPr>
        <w:t xml:space="preserve"> </w:t>
      </w:r>
      <w:r w:rsidR="00F87E65">
        <w:rPr>
          <w:sz w:val="24"/>
        </w:rPr>
        <w:t>U</w:t>
      </w:r>
      <w:r>
        <w:rPr>
          <w:sz w:val="24"/>
        </w:rPr>
        <w:t>govor.</w:t>
      </w:r>
    </w:p>
    <w:p w14:paraId="50288C47" w14:textId="58287E8C" w:rsidR="002B2378" w:rsidRPr="00B95D50" w:rsidRDefault="00322E1A" w:rsidP="00710C1B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 xml:space="preserve">3.4. </w:t>
      </w:r>
      <w:r>
        <w:rPr>
          <w:sz w:val="24"/>
        </w:rPr>
        <w:tab/>
      </w:r>
      <w:r w:rsidR="002B2378">
        <w:rPr>
          <w:sz w:val="24"/>
          <w:highlight w:val="yellow"/>
        </w:rPr>
        <w:t>[</w:t>
      </w:r>
      <w:r w:rsidR="002C5A28">
        <w:rPr>
          <w:sz w:val="24"/>
          <w:highlight w:val="yellow"/>
        </w:rPr>
        <w:t>N</w:t>
      </w:r>
      <w:r w:rsidR="002B2378">
        <w:rPr>
          <w:sz w:val="24"/>
          <w:highlight w:val="yellow"/>
        </w:rPr>
        <w:t>acionalna agencija/korisnik odabire Opciju 1</w:t>
      </w:r>
      <w:r w:rsidR="00D5330D">
        <w:rPr>
          <w:sz w:val="24"/>
          <w:highlight w:val="yellow"/>
        </w:rPr>
        <w:t>.</w:t>
      </w:r>
      <w:r w:rsidR="002B2378">
        <w:rPr>
          <w:sz w:val="24"/>
          <w:highlight w:val="yellow"/>
        </w:rPr>
        <w:t xml:space="preserve"> ili Opciju 3.]</w:t>
      </w:r>
    </w:p>
    <w:p w14:paraId="4416DA62" w14:textId="77777777" w:rsidR="002B2378" w:rsidRPr="00AA4797" w:rsidRDefault="002B2378" w:rsidP="00683DC3">
      <w:pPr>
        <w:spacing w:after="120"/>
        <w:ind w:left="567"/>
        <w:jc w:val="both"/>
        <w:rPr>
          <w:i/>
          <w:color w:val="4AA55B"/>
          <w:sz w:val="24"/>
          <w:szCs w:val="24"/>
        </w:rPr>
      </w:pPr>
      <w:r>
        <w:rPr>
          <w:i/>
          <w:color w:val="4AA55B"/>
          <w:sz w:val="24"/>
        </w:rPr>
        <w:t>[Opcija 1.:</w:t>
      </w:r>
    </w:p>
    <w:p w14:paraId="6D995621" w14:textId="3A7CC0BE" w:rsidR="00E9762F" w:rsidRPr="00D816DD" w:rsidRDefault="00E9762F" w:rsidP="00A7595C">
      <w:pPr>
        <w:spacing w:after="120"/>
        <w:ind w:left="567"/>
        <w:jc w:val="both"/>
        <w:rPr>
          <w:sz w:val="24"/>
          <w:szCs w:val="24"/>
        </w:rPr>
      </w:pPr>
      <w:r>
        <w:rPr>
          <w:b/>
          <w:bCs/>
          <w:sz w:val="24"/>
        </w:rPr>
        <w:t xml:space="preserve">Financijska potpora: </w:t>
      </w:r>
      <w:r>
        <w:rPr>
          <w:sz w:val="24"/>
        </w:rPr>
        <w:t>organizacija sudioniku pruža potrebnu</w:t>
      </w:r>
      <w:r w:rsidR="00884CE6">
        <w:rPr>
          <w:sz w:val="24"/>
        </w:rPr>
        <w:t xml:space="preserve"> financijsku</w:t>
      </w:r>
      <w:r>
        <w:rPr>
          <w:sz w:val="24"/>
        </w:rPr>
        <w:t xml:space="preserve"> potporu</w:t>
      </w:r>
      <w:r w:rsidR="00884CE6">
        <w:rPr>
          <w:sz w:val="24"/>
        </w:rPr>
        <w:t xml:space="preserve"> za razdoblje</w:t>
      </w:r>
      <w:r w:rsidR="00A7595C">
        <w:rPr>
          <w:sz w:val="24"/>
        </w:rPr>
        <w:t xml:space="preserve"> mobilnosti</w:t>
      </w:r>
      <w:r w:rsidR="00884CE6">
        <w:rPr>
          <w:sz w:val="24"/>
        </w:rPr>
        <w:t xml:space="preserve">  </w:t>
      </w:r>
      <w:r w:rsidR="00884CE6">
        <w:rPr>
          <w:i/>
          <w:color w:val="4AA55B"/>
          <w:sz w:val="24"/>
        </w:rPr>
        <w:t>[Opcija ako je primjenjivo</w:t>
      </w:r>
      <w:r w:rsidR="00A7595C">
        <w:rPr>
          <w:i/>
          <w:color w:val="4AA55B"/>
          <w:sz w:val="24"/>
        </w:rPr>
        <w:t>:</w:t>
      </w:r>
      <w:r w:rsidR="00A7595C" w:rsidRPr="00A7595C">
        <w:rPr>
          <w:sz w:val="24"/>
        </w:rPr>
        <w:t xml:space="preserve"> </w:t>
      </w:r>
      <w:r w:rsidR="00A7595C">
        <w:rPr>
          <w:sz w:val="24"/>
        </w:rPr>
        <w:t>i dane za putovanje</w:t>
      </w:r>
      <w:r w:rsidR="00A7595C">
        <w:rPr>
          <w:i/>
          <w:color w:val="4AA55B"/>
          <w:sz w:val="24"/>
        </w:rPr>
        <w:t>]</w:t>
      </w:r>
      <w:r w:rsidR="00884CE6">
        <w:rPr>
          <w:sz w:val="24"/>
        </w:rPr>
        <w:t xml:space="preserve"> </w:t>
      </w:r>
      <w:r>
        <w:rPr>
          <w:sz w:val="24"/>
        </w:rPr>
        <w:t xml:space="preserve"> u obliku isplate iznosa od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EUR.</w:t>
      </w:r>
      <w:r w:rsidR="00A7595C" w:rsidRPr="00A7595C">
        <w:rPr>
          <w:sz w:val="24"/>
        </w:rPr>
        <w:t xml:space="preserve"> </w:t>
      </w:r>
      <w:r w:rsidR="00A7595C">
        <w:rPr>
          <w:sz w:val="24"/>
        </w:rPr>
        <w:t xml:space="preserve">/ </w:t>
      </w:r>
      <w:r w:rsidR="00A7595C">
        <w:rPr>
          <w:i/>
          <w:color w:val="4AA55B"/>
          <w:sz w:val="24"/>
        </w:rPr>
        <w:t>Opcija za sudionike bez financijske potpore</w:t>
      </w:r>
      <w:r w:rsidR="00A7595C">
        <w:rPr>
          <w:sz w:val="24"/>
        </w:rPr>
        <w:t xml:space="preserve"> </w:t>
      </w:r>
      <w:r w:rsidR="00A7595C">
        <w:rPr>
          <w:sz w:val="24"/>
          <w:highlight w:val="lightGray"/>
        </w:rPr>
        <w:t xml:space="preserve"> 0]</w:t>
      </w:r>
      <w:r>
        <w:rPr>
          <w:i/>
          <w:color w:val="4AA55B"/>
          <w:sz w:val="24"/>
        </w:rPr>
        <w:t>]</w:t>
      </w:r>
    </w:p>
    <w:p w14:paraId="154E9623" w14:textId="77777777" w:rsidR="002B2378" w:rsidRPr="00AA4797" w:rsidRDefault="002B2378" w:rsidP="00683DC3">
      <w:pPr>
        <w:spacing w:after="120"/>
        <w:ind w:left="567"/>
        <w:jc w:val="both"/>
        <w:rPr>
          <w:i/>
          <w:color w:val="4AA55B"/>
          <w:sz w:val="24"/>
          <w:szCs w:val="24"/>
        </w:rPr>
      </w:pPr>
      <w:r>
        <w:rPr>
          <w:i/>
          <w:color w:val="4AA55B"/>
          <w:sz w:val="24"/>
        </w:rPr>
        <w:t xml:space="preserve">[Opcija 3.: </w:t>
      </w:r>
    </w:p>
    <w:p w14:paraId="02E27FEE" w14:textId="04F9C7AF" w:rsidR="002B2378" w:rsidRPr="00AA4797" w:rsidRDefault="0071079C" w:rsidP="00683DC3">
      <w:pPr>
        <w:spacing w:after="120"/>
        <w:ind w:left="873"/>
        <w:jc w:val="both"/>
        <w:rPr>
          <w:sz w:val="24"/>
          <w:szCs w:val="24"/>
        </w:rPr>
      </w:pPr>
      <w:r>
        <w:rPr>
          <w:b/>
          <w:bCs/>
          <w:sz w:val="24"/>
        </w:rPr>
        <w:t xml:space="preserve">Kombinirana financijska potpora i potpora u naravi: </w:t>
      </w:r>
      <w:r>
        <w:rPr>
          <w:sz w:val="24"/>
        </w:rPr>
        <w:t>o</w:t>
      </w:r>
      <w:r w:rsidR="002B2378">
        <w:rPr>
          <w:sz w:val="24"/>
        </w:rPr>
        <w:t>rganizacija sudioniku pruža potrebnu potporu u obliku isplate sljedećeg iznosa […] EUR i u obliku izravnog pružanja: [</w:t>
      </w:r>
      <w:r w:rsidR="002B2378">
        <w:rPr>
          <w:sz w:val="24"/>
          <w:highlight w:val="lightGray"/>
        </w:rPr>
        <w:t>putovanja/pojedinačne potpore</w:t>
      </w:r>
      <w:r w:rsidR="002B2378">
        <w:rPr>
          <w:sz w:val="24"/>
        </w:rPr>
        <w:t>]. Organizacija osigurava da izravno pružanje usluga zadovoljava potrebne standarde kvalitete i sigurnosti.</w:t>
      </w:r>
      <w:r w:rsidR="002B2378">
        <w:rPr>
          <w:i/>
          <w:color w:val="4AA55B"/>
          <w:sz w:val="24"/>
        </w:rPr>
        <w:t xml:space="preserve"> ]</w:t>
      </w:r>
    </w:p>
    <w:p w14:paraId="46527E50" w14:textId="174FC4E0" w:rsidR="00567F0A" w:rsidRDefault="007740C9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3.5.</w:t>
      </w:r>
      <w:r>
        <w:rPr>
          <w:sz w:val="24"/>
        </w:rPr>
        <w:tab/>
      </w:r>
      <w:r w:rsidR="003F6CBD">
        <w:rPr>
          <w:sz w:val="24"/>
        </w:rPr>
        <w:t>Financijska potpora</w:t>
      </w:r>
      <w:r w:rsidR="009A5ECE">
        <w:rPr>
          <w:sz w:val="24"/>
        </w:rPr>
        <w:t xml:space="preserve"> pružena uz</w:t>
      </w:r>
      <w:r w:rsidR="00FC476F">
        <w:rPr>
          <w:sz w:val="24"/>
        </w:rPr>
        <w:t xml:space="preserve"> gore navedeni osnovni iznos</w:t>
      </w:r>
      <w:r w:rsidR="003F6CBD">
        <w:rPr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highlight w:val="yellow"/>
        </w:rPr>
        <w:t>[odabrati što je primjenjivo:]</w:t>
      </w:r>
      <w:r>
        <w:rPr>
          <w:sz w:val="24"/>
        </w:rPr>
        <w:t xml:space="preserve"> </w:t>
      </w:r>
      <w:r>
        <w:rPr>
          <w:sz w:val="24"/>
          <w:highlight w:val="lightGray"/>
        </w:rPr>
        <w:t xml:space="preserve">[za uključivanje, </w:t>
      </w:r>
      <w:r w:rsidR="00D12AEA">
        <w:rPr>
          <w:sz w:val="24"/>
          <w:highlight w:val="lightGray"/>
        </w:rPr>
        <w:t xml:space="preserve">za </w:t>
      </w:r>
      <w:r>
        <w:rPr>
          <w:sz w:val="24"/>
          <w:highlight w:val="lightGray"/>
        </w:rPr>
        <w:t>izvanredn</w:t>
      </w:r>
      <w:r w:rsidR="00D12AEA">
        <w:rPr>
          <w:sz w:val="24"/>
          <w:highlight w:val="lightGray"/>
        </w:rPr>
        <w:t>e</w:t>
      </w:r>
      <w:r>
        <w:rPr>
          <w:sz w:val="24"/>
          <w:highlight w:val="lightGray"/>
        </w:rPr>
        <w:t xml:space="preserve"> troškov</w:t>
      </w:r>
      <w:r w:rsidR="00D12AEA">
        <w:rPr>
          <w:sz w:val="24"/>
          <w:highlight w:val="lightGray"/>
        </w:rPr>
        <w:t>e</w:t>
      </w:r>
      <w:r>
        <w:rPr>
          <w:sz w:val="24"/>
          <w:highlight w:val="lightGray"/>
        </w:rPr>
        <w:t xml:space="preserve"> za </w:t>
      </w:r>
      <w:r w:rsidR="00D51228">
        <w:rPr>
          <w:sz w:val="24"/>
          <w:highlight w:val="lightGray"/>
        </w:rPr>
        <w:t>visoke putne troškove</w:t>
      </w:r>
      <w:r>
        <w:rPr>
          <w:sz w:val="24"/>
          <w:highlight w:val="lightGray"/>
        </w:rPr>
        <w:t>, za putovanje</w:t>
      </w:r>
      <w:r w:rsidR="009B68E7">
        <w:rPr>
          <w:sz w:val="24"/>
          <w:highlight w:val="lightGray"/>
        </w:rPr>
        <w:t>, dodatak za manje mogućnosti</w:t>
      </w:r>
      <w:r>
        <w:rPr>
          <w:sz w:val="24"/>
          <w:highlight w:val="lightGray"/>
        </w:rPr>
        <w:t>]</w:t>
      </w:r>
      <w:r>
        <w:rPr>
          <w:sz w:val="24"/>
        </w:rPr>
        <w:t>), temelj</w:t>
      </w:r>
      <w:r w:rsidR="00A9456C">
        <w:rPr>
          <w:sz w:val="24"/>
        </w:rPr>
        <w:t>i</w:t>
      </w:r>
      <w:r>
        <w:rPr>
          <w:sz w:val="24"/>
        </w:rPr>
        <w:t xml:space="preserve"> se na dokaznoj dokumentaciji koju dostavi sudionik. </w:t>
      </w:r>
    </w:p>
    <w:p w14:paraId="59947C4A" w14:textId="433CBADA" w:rsidR="003E50E4" w:rsidRPr="00FE2188" w:rsidRDefault="003E50E4" w:rsidP="00FE2188">
      <w:pPr>
        <w:pStyle w:val="Heading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  <w:r w:rsidRPr="00FE2188">
        <w:rPr>
          <w:rFonts w:ascii="Times New Roman Bold" w:hAnsi="Times New Roman Bold"/>
          <w:b/>
          <w:caps/>
          <w:snapToGrid/>
        </w:rPr>
        <w:t xml:space="preserve">ČLANAK 4 </w:t>
      </w:r>
      <w:r w:rsidR="00FE2188" w:rsidRPr="00FE2188">
        <w:rPr>
          <w:rFonts w:ascii="Times New Roman Bold" w:hAnsi="Times New Roman Bold"/>
          <w:b/>
          <w:caps/>
          <w:snapToGrid/>
        </w:rPr>
        <w:t>–</w:t>
      </w:r>
      <w:r w:rsidRPr="00FE2188">
        <w:rPr>
          <w:rFonts w:ascii="Times New Roman Bold" w:hAnsi="Times New Roman Bold"/>
          <w:b/>
          <w:caps/>
          <w:snapToGrid/>
        </w:rPr>
        <w:t xml:space="preserve"> </w:t>
      </w:r>
      <w:r w:rsidR="001F1426">
        <w:rPr>
          <w:rFonts w:ascii="Times New Roman Bold" w:hAnsi="Times New Roman Bold"/>
          <w:b/>
          <w:caps/>
          <w:snapToGrid/>
        </w:rPr>
        <w:t>OSTVARIVANJE</w:t>
      </w:r>
      <w:r w:rsidR="00602EC1">
        <w:rPr>
          <w:rFonts w:ascii="Times New Roman Bold" w:hAnsi="Times New Roman Bold"/>
          <w:b/>
          <w:caps/>
          <w:snapToGrid/>
        </w:rPr>
        <w:t xml:space="preserve"> prava na</w:t>
      </w:r>
      <w:r w:rsidR="001F1426">
        <w:rPr>
          <w:rFonts w:ascii="Times New Roman Bold" w:hAnsi="Times New Roman Bold"/>
          <w:b/>
          <w:caps/>
          <w:snapToGrid/>
        </w:rPr>
        <w:t xml:space="preserve"> </w:t>
      </w:r>
      <w:r w:rsidR="00054F9B">
        <w:rPr>
          <w:rFonts w:ascii="Times New Roman Bold" w:hAnsi="Times New Roman Bold"/>
          <w:b/>
          <w:caps/>
          <w:snapToGrid/>
        </w:rPr>
        <w:t xml:space="preserve">ERASMUS+ </w:t>
      </w:r>
      <w:r w:rsidR="001F1426">
        <w:rPr>
          <w:rFonts w:ascii="Times New Roman Bold" w:hAnsi="Times New Roman Bold"/>
          <w:b/>
          <w:caps/>
          <w:snapToGrid/>
        </w:rPr>
        <w:t>POTPOR</w:t>
      </w:r>
      <w:r w:rsidR="00602EC1">
        <w:rPr>
          <w:rFonts w:ascii="Times New Roman Bold" w:hAnsi="Times New Roman Bold"/>
          <w:b/>
          <w:caps/>
          <w:snapToGrid/>
        </w:rPr>
        <w:t>u</w:t>
      </w:r>
    </w:p>
    <w:p w14:paraId="267EC7FA" w14:textId="731FA79D" w:rsidR="00B62C32" w:rsidRDefault="00FE2188" w:rsidP="00BF126C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4.1.</w:t>
      </w:r>
      <w:r w:rsidR="00B40488">
        <w:rPr>
          <w:sz w:val="24"/>
        </w:rPr>
        <w:tab/>
      </w:r>
      <w:r w:rsidR="006E2339">
        <w:rPr>
          <w:sz w:val="24"/>
        </w:rPr>
        <w:t>Sudionik ostvaruje pravo na potporu</w:t>
      </w:r>
      <w:r w:rsidR="00904214">
        <w:rPr>
          <w:sz w:val="24"/>
        </w:rPr>
        <w:t xml:space="preserve"> na temelju </w:t>
      </w:r>
      <w:r w:rsidR="00940B45">
        <w:rPr>
          <w:sz w:val="24"/>
        </w:rPr>
        <w:t xml:space="preserve">navedenog </w:t>
      </w:r>
      <w:r w:rsidR="00904214">
        <w:rPr>
          <w:sz w:val="24"/>
        </w:rPr>
        <w:t xml:space="preserve">članka 3. </w:t>
      </w:r>
      <w:r w:rsidR="00CD57F4">
        <w:rPr>
          <w:sz w:val="24"/>
        </w:rPr>
        <w:t xml:space="preserve">ako je </w:t>
      </w:r>
      <w:r w:rsidR="00C91F5D">
        <w:rPr>
          <w:sz w:val="24"/>
        </w:rPr>
        <w:t>proveo</w:t>
      </w:r>
      <w:r w:rsidR="00CD57F4">
        <w:rPr>
          <w:sz w:val="24"/>
        </w:rPr>
        <w:t xml:space="preserve"> aktivnost</w:t>
      </w:r>
      <w:r w:rsidR="00A62752">
        <w:rPr>
          <w:sz w:val="24"/>
        </w:rPr>
        <w:t xml:space="preserve"> tijekom razdoblja </w:t>
      </w:r>
      <w:r w:rsidR="00A50A4C">
        <w:rPr>
          <w:sz w:val="24"/>
        </w:rPr>
        <w:t>određenog člankom 2.</w:t>
      </w:r>
      <w:r w:rsidR="000346AE">
        <w:rPr>
          <w:sz w:val="24"/>
        </w:rPr>
        <w:t xml:space="preserve"> Ako se potpora temeljni na stvarnim troškovima</w:t>
      </w:r>
      <w:r w:rsidR="00BF126C">
        <w:rPr>
          <w:sz w:val="24"/>
        </w:rPr>
        <w:t xml:space="preserve">, </w:t>
      </w:r>
      <w:r w:rsidR="00651F66">
        <w:rPr>
          <w:sz w:val="24"/>
        </w:rPr>
        <w:t xml:space="preserve">oni </w:t>
      </w:r>
      <w:r w:rsidR="00635613" w:rsidRPr="00635613">
        <w:rPr>
          <w:sz w:val="24"/>
        </w:rPr>
        <w:t xml:space="preserve">moraju biti potkrijepljeni odgovarajućom dokumentacijom poput </w:t>
      </w:r>
      <w:r w:rsidR="00BF126C">
        <w:rPr>
          <w:sz w:val="24"/>
        </w:rPr>
        <w:t>računa</w:t>
      </w:r>
      <w:r w:rsidR="00635613" w:rsidRPr="00635613">
        <w:rPr>
          <w:sz w:val="24"/>
        </w:rPr>
        <w:t>, potvrda i sl.</w:t>
      </w:r>
    </w:p>
    <w:p w14:paraId="4058C17D" w14:textId="50B2482F" w:rsidR="00EE72BD" w:rsidRDefault="00344001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</w:t>
      </w:r>
      <w:r w:rsidR="00C91F5D">
        <w:rPr>
          <w:sz w:val="24"/>
        </w:rPr>
        <w:t>2</w:t>
      </w:r>
      <w:r>
        <w:rPr>
          <w:sz w:val="24"/>
        </w:rPr>
        <w:t>.</w:t>
      </w:r>
      <w:r w:rsidR="00F653E1">
        <w:rPr>
          <w:sz w:val="24"/>
        </w:rPr>
        <w:tab/>
        <w:t>Financijska potpora ne može se koristiti za pokrivanje</w:t>
      </w:r>
      <w:r w:rsidR="00F1479E">
        <w:rPr>
          <w:sz w:val="24"/>
        </w:rPr>
        <w:t xml:space="preserve"> </w:t>
      </w:r>
      <w:r w:rsidR="00D05CF9">
        <w:rPr>
          <w:sz w:val="24"/>
        </w:rPr>
        <w:t>troškova aktivnosti</w:t>
      </w:r>
      <w:r w:rsidR="00F653E1">
        <w:rPr>
          <w:sz w:val="24"/>
        </w:rPr>
        <w:t xml:space="preserve"> koji su već financirani iz EU sredstava.</w:t>
      </w:r>
      <w:r w:rsidR="0042112A">
        <w:rPr>
          <w:sz w:val="24"/>
        </w:rPr>
        <w:t xml:space="preserve"> Međutim, </w:t>
      </w:r>
      <w:r w:rsidR="00F653E1">
        <w:rPr>
          <w:sz w:val="24"/>
        </w:rPr>
        <w:t xml:space="preserve">potpora </w:t>
      </w:r>
      <w:r w:rsidR="007036E5">
        <w:rPr>
          <w:sz w:val="24"/>
        </w:rPr>
        <w:t xml:space="preserve">je </w:t>
      </w:r>
      <w:r w:rsidR="00F653E1">
        <w:rPr>
          <w:sz w:val="24"/>
        </w:rPr>
        <w:t>kompatibilna</w:t>
      </w:r>
      <w:r w:rsidR="0042112A">
        <w:rPr>
          <w:sz w:val="24"/>
        </w:rPr>
        <w:t xml:space="preserve"> </w:t>
      </w:r>
      <w:r w:rsidR="00F653E1">
        <w:rPr>
          <w:sz w:val="24"/>
        </w:rPr>
        <w:t xml:space="preserve">s bilo kojim drugim izvorom financiranja. To uključuje </w:t>
      </w:r>
      <w:r w:rsidR="00CF4BE4">
        <w:rPr>
          <w:sz w:val="24"/>
        </w:rPr>
        <w:t xml:space="preserve">plaću </w:t>
      </w:r>
      <w:r w:rsidR="00F653E1">
        <w:rPr>
          <w:sz w:val="24"/>
        </w:rPr>
        <w:t>koj</w:t>
      </w:r>
      <w:r w:rsidR="00CF4BE4">
        <w:rPr>
          <w:sz w:val="24"/>
        </w:rPr>
        <w:t>u</w:t>
      </w:r>
      <w:r w:rsidR="00F653E1">
        <w:rPr>
          <w:sz w:val="24"/>
        </w:rPr>
        <w:t xml:space="preserve"> sudionik može </w:t>
      </w:r>
      <w:r w:rsidR="007036E5">
        <w:rPr>
          <w:sz w:val="24"/>
        </w:rPr>
        <w:t xml:space="preserve">primiti </w:t>
      </w:r>
      <w:r w:rsidR="00F653E1">
        <w:rPr>
          <w:sz w:val="24"/>
        </w:rPr>
        <w:t xml:space="preserve">za </w:t>
      </w:r>
      <w:r w:rsidR="009C6434">
        <w:rPr>
          <w:sz w:val="24"/>
        </w:rPr>
        <w:t>stručn</w:t>
      </w:r>
      <w:r w:rsidR="008B7CAC">
        <w:rPr>
          <w:sz w:val="24"/>
        </w:rPr>
        <w:t>u</w:t>
      </w:r>
      <w:r w:rsidR="009C6434">
        <w:rPr>
          <w:sz w:val="24"/>
        </w:rPr>
        <w:t xml:space="preserve"> praks</w:t>
      </w:r>
      <w:r w:rsidR="008B7CAC">
        <w:rPr>
          <w:sz w:val="24"/>
        </w:rPr>
        <w:t>u</w:t>
      </w:r>
      <w:r w:rsidR="00985826">
        <w:rPr>
          <w:sz w:val="24"/>
        </w:rPr>
        <w:t xml:space="preserve"> ili</w:t>
      </w:r>
      <w:r w:rsidR="00F653E1">
        <w:rPr>
          <w:sz w:val="24"/>
        </w:rPr>
        <w:t xml:space="preserve"> poučavanj</w:t>
      </w:r>
      <w:r w:rsidR="008B7CAC">
        <w:rPr>
          <w:sz w:val="24"/>
        </w:rPr>
        <w:t>e</w:t>
      </w:r>
      <w:r w:rsidR="00F653E1">
        <w:rPr>
          <w:sz w:val="24"/>
        </w:rPr>
        <w:t xml:space="preserve"> ili </w:t>
      </w:r>
      <w:r w:rsidR="0082255E">
        <w:rPr>
          <w:sz w:val="24"/>
        </w:rPr>
        <w:t>za bilo koji posao</w:t>
      </w:r>
      <w:r w:rsidR="00CD165A">
        <w:rPr>
          <w:sz w:val="24"/>
        </w:rPr>
        <w:t xml:space="preserve"> koji radi</w:t>
      </w:r>
      <w:r w:rsidR="0082255E">
        <w:rPr>
          <w:sz w:val="24"/>
        </w:rPr>
        <w:t xml:space="preserve"> </w:t>
      </w:r>
      <w:r w:rsidR="00F653E1">
        <w:rPr>
          <w:sz w:val="24"/>
        </w:rPr>
        <w:t xml:space="preserve">izvan aktivnosti mobilnosti sve dok obavlja aktivnosti predviđene u Prilogu </w:t>
      </w:r>
      <w:r w:rsidR="0085282C">
        <w:rPr>
          <w:sz w:val="24"/>
        </w:rPr>
        <w:t>1</w:t>
      </w:r>
      <w:r w:rsidR="00F653E1">
        <w:rPr>
          <w:sz w:val="24"/>
        </w:rPr>
        <w:t>.</w:t>
      </w:r>
    </w:p>
    <w:p w14:paraId="600D1BC2" w14:textId="21988529" w:rsidR="00872B54" w:rsidRDefault="00872B54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</w:t>
      </w:r>
      <w:r w:rsidR="00013D9D">
        <w:rPr>
          <w:sz w:val="24"/>
        </w:rPr>
        <w:t>3</w:t>
      </w:r>
      <w:r>
        <w:rPr>
          <w:sz w:val="24"/>
        </w:rPr>
        <w:t>.</w:t>
      </w:r>
      <w:r w:rsidR="00F96708" w:rsidRPr="00F96708">
        <w:rPr>
          <w:sz w:val="24"/>
        </w:rPr>
        <w:t xml:space="preserve"> </w:t>
      </w:r>
      <w:r w:rsidR="00F96708">
        <w:rPr>
          <w:sz w:val="24"/>
        </w:rPr>
        <w:tab/>
      </w:r>
      <w:r w:rsidR="00F96708" w:rsidRPr="00F96708">
        <w:rPr>
          <w:sz w:val="24"/>
        </w:rPr>
        <w:t>Sudionik nema pravo na potraživanje sredstava za tečajne razlike ili bankovne naknade koje naplaćuje njegova poslovna banka za transakcije od strane organizacije pošiljateljice.</w:t>
      </w:r>
    </w:p>
    <w:p w14:paraId="2803AD28" w14:textId="14271CAC" w:rsid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F96708">
        <w:rPr>
          <w:rFonts w:ascii="Times New Roman Bold" w:hAnsi="Times New Roman Bold"/>
          <w:b/>
          <w:caps/>
          <w:snapToGrid/>
        </w:rPr>
        <w:t>5</w:t>
      </w:r>
      <w:r>
        <w:rPr>
          <w:rFonts w:ascii="Times New Roman Bold" w:hAnsi="Times New Roman Bold"/>
          <w:b/>
          <w:caps/>
          <w:snapToGrid/>
        </w:rPr>
        <w:t>. – NAČINI PLAĆANJA</w:t>
      </w:r>
    </w:p>
    <w:p w14:paraId="30169BB8" w14:textId="3EAC692A" w:rsidR="00B95D50" w:rsidRPr="00050236" w:rsidRDefault="00B95D50" w:rsidP="00B95D50">
      <w:pPr>
        <w:spacing w:after="120"/>
        <w:ind w:left="567" w:hanging="567"/>
        <w:rPr>
          <w:i/>
          <w:color w:val="4AA55B"/>
          <w:sz w:val="24"/>
          <w:szCs w:val="24"/>
        </w:rPr>
      </w:pPr>
      <w:r>
        <w:rPr>
          <w:i/>
          <w:color w:val="4AA55B"/>
          <w:sz w:val="24"/>
        </w:rPr>
        <w:t>[Opcija ako je u članku 3.4. odabrana Opcija 1.</w:t>
      </w:r>
      <w:r w:rsidR="00B44805">
        <w:rPr>
          <w:i/>
          <w:color w:val="4AA55B"/>
          <w:sz w:val="24"/>
        </w:rPr>
        <w:t xml:space="preserve"> (</w:t>
      </w:r>
      <w:r w:rsidR="00B44805" w:rsidRPr="00B44805">
        <w:rPr>
          <w:i/>
          <w:color w:val="4AA55B"/>
          <w:sz w:val="24"/>
        </w:rPr>
        <w:t>Financijska potpora</w:t>
      </w:r>
      <w:r w:rsidR="00B44805">
        <w:rPr>
          <w:i/>
          <w:color w:val="4AA55B"/>
          <w:sz w:val="24"/>
        </w:rPr>
        <w:t>)</w:t>
      </w:r>
      <w:r w:rsidR="00B44805" w:rsidRPr="00B44805">
        <w:rPr>
          <w:i/>
          <w:color w:val="4AA55B"/>
          <w:sz w:val="24"/>
        </w:rPr>
        <w:t xml:space="preserve"> </w:t>
      </w:r>
      <w:r>
        <w:rPr>
          <w:i/>
          <w:color w:val="4AA55B"/>
          <w:sz w:val="24"/>
        </w:rPr>
        <w:t xml:space="preserve"> ili 3.</w:t>
      </w:r>
      <w:r w:rsidR="00B44805">
        <w:rPr>
          <w:i/>
          <w:color w:val="4AA55B"/>
          <w:sz w:val="24"/>
        </w:rPr>
        <w:t xml:space="preserve"> (</w:t>
      </w:r>
      <w:r w:rsidR="00B44805" w:rsidRPr="00B44805">
        <w:rPr>
          <w:i/>
          <w:color w:val="4AA55B"/>
          <w:sz w:val="24"/>
        </w:rPr>
        <w:t>Kombinirana financijska potpora i potpora u naravi</w:t>
      </w:r>
      <w:r w:rsidR="00B44805">
        <w:rPr>
          <w:i/>
          <w:color w:val="4AA55B"/>
          <w:sz w:val="24"/>
        </w:rPr>
        <w:t>)</w:t>
      </w:r>
    </w:p>
    <w:p w14:paraId="6E60A08E" w14:textId="3B83BB2A" w:rsidR="00C162BA" w:rsidRPr="0004025C" w:rsidRDefault="00F96708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5</w:t>
      </w:r>
      <w:r w:rsidR="00F653E1">
        <w:rPr>
          <w:sz w:val="24"/>
        </w:rPr>
        <w:t>.1.</w:t>
      </w:r>
      <w:r w:rsidR="00F653E1">
        <w:rPr>
          <w:sz w:val="24"/>
        </w:rPr>
        <w:tab/>
      </w:r>
      <w:r w:rsidR="00F653E1">
        <w:rPr>
          <w:i/>
          <w:color w:val="4AA55B"/>
          <w:sz w:val="24"/>
        </w:rPr>
        <w:t>[Opcija za odlaznu mobilnost</w:t>
      </w:r>
    </w:p>
    <w:p w14:paraId="0BFC6911" w14:textId="74876113" w:rsidR="008066F2" w:rsidRPr="00682B6E" w:rsidRDefault="00F06DA7" w:rsidP="00683DC3">
      <w:pPr>
        <w:spacing w:after="120"/>
        <w:ind w:left="1134" w:hanging="567"/>
        <w:jc w:val="both"/>
        <w:rPr>
          <w:sz w:val="24"/>
          <w:szCs w:val="24"/>
        </w:rPr>
      </w:pPr>
      <w:r>
        <w:rPr>
          <w:sz w:val="24"/>
        </w:rPr>
        <w:t>Sudioniku se</w:t>
      </w:r>
      <w:r w:rsidR="002B6F75">
        <w:rPr>
          <w:sz w:val="24"/>
        </w:rPr>
        <w:t xml:space="preserve"> financijska potpora</w:t>
      </w:r>
      <w:r>
        <w:rPr>
          <w:sz w:val="24"/>
        </w:rPr>
        <w:t xml:space="preserve"> ispla</w:t>
      </w:r>
      <w:r w:rsidR="009B6BB5">
        <w:rPr>
          <w:sz w:val="24"/>
        </w:rPr>
        <w:t>ćuje</w:t>
      </w:r>
      <w:r>
        <w:rPr>
          <w:sz w:val="24"/>
        </w:rPr>
        <w:t xml:space="preserve"> najkasnije (ovisno o tome što nastupi ranije):</w:t>
      </w:r>
    </w:p>
    <w:p w14:paraId="6D575FDB" w14:textId="04295FEF" w:rsidR="008066F2" w:rsidRPr="0004025C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u roku od 30 kalendarskih dana od potpisivanja </w:t>
      </w:r>
      <w:r w:rsidR="00F87E65">
        <w:rPr>
          <w:sz w:val="24"/>
        </w:rPr>
        <w:t>U</w:t>
      </w:r>
      <w:r>
        <w:rPr>
          <w:sz w:val="24"/>
        </w:rPr>
        <w:t>govora od strane obje ugovorne stranke</w:t>
      </w:r>
    </w:p>
    <w:p w14:paraId="3C1CBBFD" w14:textId="240C0A28" w:rsidR="00407C18" w:rsidRPr="0004025C" w:rsidRDefault="00407C18" w:rsidP="00407C18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</w:t>
      </w:r>
      <w:r>
        <w:rPr>
          <w:i/>
          <w:color w:val="4AA55B"/>
          <w:sz w:val="24"/>
        </w:rPr>
        <w:t xml:space="preserve">[Nacionalna agencija/korisnik odabire jednu opciju: </w:t>
      </w:r>
      <w:r>
        <w:rPr>
          <w:sz w:val="24"/>
        </w:rPr>
        <w:t>do datuma početka razdoblja mobilnosti</w:t>
      </w:r>
      <w:r w:rsidR="00D314E9">
        <w:rPr>
          <w:sz w:val="24"/>
        </w:rPr>
        <w:t xml:space="preserve"> kako je navedeno u </w:t>
      </w:r>
      <w:r w:rsidR="00FC497D">
        <w:rPr>
          <w:sz w:val="24"/>
        </w:rPr>
        <w:t>članku 2.1</w:t>
      </w:r>
      <w:r>
        <w:rPr>
          <w:sz w:val="24"/>
        </w:rPr>
        <w:t xml:space="preserve"> / </w:t>
      </w:r>
      <w:r>
        <w:rPr>
          <w:sz w:val="24"/>
          <w:highlight w:val="yellow"/>
        </w:rPr>
        <w:t>[Nije primjenjivo za sudionike koji primaju potporu za uključivanje:]</w:t>
      </w:r>
      <w:r>
        <w:rPr>
          <w:sz w:val="24"/>
        </w:rPr>
        <w:t xml:space="preserve"> nakon primitka potvrde o dolasku sudionika].</w:t>
      </w:r>
      <w:r>
        <w:rPr>
          <w:i/>
          <w:color w:val="4AA55B"/>
          <w:sz w:val="24"/>
        </w:rPr>
        <w:t>]</w:t>
      </w:r>
    </w:p>
    <w:p w14:paraId="7EC06624" w14:textId="77777777" w:rsidR="00C162BA" w:rsidRPr="00B95D50" w:rsidRDefault="00B95D50" w:rsidP="00683DC3">
      <w:pPr>
        <w:spacing w:after="120"/>
        <w:ind w:left="1134" w:hanging="567"/>
        <w:jc w:val="both"/>
        <w:rPr>
          <w:i/>
          <w:color w:val="4AA55B"/>
          <w:sz w:val="24"/>
          <w:szCs w:val="24"/>
        </w:rPr>
      </w:pPr>
      <w:r>
        <w:rPr>
          <w:i/>
          <w:color w:val="4AA55B"/>
          <w:sz w:val="24"/>
        </w:rPr>
        <w:t>[Opcija za dolaznu mobilnost]</w:t>
      </w:r>
    </w:p>
    <w:p w14:paraId="52E3A85A" w14:textId="19ABDEA9" w:rsidR="00C162BA" w:rsidRPr="0004025C" w:rsidRDefault="00C162BA" w:rsidP="00B414A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ab/>
        <w:t>Sudioniku se pojedinačna potpora i potpora za putovanje</w:t>
      </w:r>
      <w:r w:rsidR="009B6BB5">
        <w:rPr>
          <w:sz w:val="24"/>
        </w:rPr>
        <w:t xml:space="preserve"> isplaćuju</w:t>
      </w:r>
      <w:r>
        <w:rPr>
          <w:sz w:val="24"/>
        </w:rPr>
        <w:t>, ako je primjenjivo, pravodobno nakon dolaska sudionika.</w:t>
      </w:r>
      <w:r>
        <w:rPr>
          <w:i/>
          <w:color w:val="4AA55B"/>
          <w:sz w:val="24"/>
        </w:rPr>
        <w:t xml:space="preserve"> ]</w:t>
      </w:r>
    </w:p>
    <w:p w14:paraId="02BE6DC0" w14:textId="7BE7B17C" w:rsidR="00105F02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Sudioniku se </w:t>
      </w:r>
      <w:r w:rsidR="009B6BB5">
        <w:rPr>
          <w:sz w:val="24"/>
        </w:rPr>
        <w:t xml:space="preserve">isplaćuje </w:t>
      </w:r>
      <w:r>
        <w:rPr>
          <w:sz w:val="24"/>
          <w:highlight w:val="lightGray"/>
        </w:rPr>
        <w:t>[…%]</w:t>
      </w:r>
      <w:r w:rsidR="0016510E">
        <w:rPr>
          <w:sz w:val="24"/>
          <w:highlight w:val="yellow"/>
        </w:rPr>
        <w:t xml:space="preserve"> </w:t>
      </w:r>
      <w:r>
        <w:rPr>
          <w:sz w:val="24"/>
          <w:highlight w:val="yellow"/>
        </w:rPr>
        <w:t>[organizacija odabire između 70% i 10 %]</w:t>
      </w:r>
      <w:r>
        <w:rPr>
          <w:sz w:val="24"/>
        </w:rPr>
        <w:t xml:space="preserve"> iznosa navedenog u članku 3. Ako sudionik nije pravodobno dostavio popratne dokumente, ovisno o </w:t>
      </w:r>
      <w:r>
        <w:rPr>
          <w:sz w:val="24"/>
        </w:rPr>
        <w:lastRenderedPageBreak/>
        <w:t xml:space="preserve">vremenskom rasporedu organizacije koja financira, kasnija isplata </w:t>
      </w:r>
      <w:proofErr w:type="spellStart"/>
      <w:r>
        <w:rPr>
          <w:sz w:val="24"/>
        </w:rPr>
        <w:t>pretfinanciranja</w:t>
      </w:r>
      <w:proofErr w:type="spellEnd"/>
      <w:r>
        <w:rPr>
          <w:sz w:val="24"/>
        </w:rPr>
        <w:t xml:space="preserve"> može se iznimno prihvatiti na temelju opravdanih razloga.</w:t>
      </w:r>
    </w:p>
    <w:p w14:paraId="5E850530" w14:textId="0290C9FA" w:rsidR="00A116D3" w:rsidRPr="0004025C" w:rsidRDefault="00A116D3" w:rsidP="00683DC3">
      <w:pPr>
        <w:spacing w:after="120"/>
        <w:ind w:left="567"/>
        <w:jc w:val="both"/>
        <w:rPr>
          <w:sz w:val="24"/>
          <w:szCs w:val="24"/>
        </w:rPr>
      </w:pPr>
      <w:r>
        <w:rPr>
          <w:i/>
          <w:color w:val="4AA55B"/>
          <w:sz w:val="24"/>
        </w:rPr>
        <w:t xml:space="preserve">[Opcija ako je isplata iz članka </w:t>
      </w:r>
      <w:r w:rsidR="00111007">
        <w:rPr>
          <w:i/>
          <w:color w:val="4AA55B"/>
          <w:sz w:val="24"/>
        </w:rPr>
        <w:t>5</w:t>
      </w:r>
      <w:r>
        <w:rPr>
          <w:i/>
          <w:color w:val="4AA55B"/>
          <w:sz w:val="24"/>
        </w:rPr>
        <w:t>.1. niža od 100% financijske potpore</w:t>
      </w:r>
    </w:p>
    <w:p w14:paraId="5A055CC0" w14:textId="5034A60A" w:rsidR="00597A5B" w:rsidRDefault="00F96708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5</w:t>
      </w:r>
      <w:r w:rsidR="00F653E1">
        <w:rPr>
          <w:sz w:val="24"/>
        </w:rPr>
        <w:t>.2.</w:t>
      </w:r>
      <w:r w:rsidR="00F653E1">
        <w:rPr>
          <w:sz w:val="24"/>
        </w:rPr>
        <w:tab/>
        <w:t xml:space="preserve">Podnošenje završnog izvješća sudionika putem internetskog EU upitnika smatrat će se zahtjevom sudionika za isplatu preostalog iznosa financijske potpore. Organizacija </w:t>
      </w:r>
      <w:r w:rsidR="007735F2">
        <w:rPr>
          <w:sz w:val="24"/>
        </w:rPr>
        <w:t xml:space="preserve">je dužna u roku od </w:t>
      </w:r>
      <w:r w:rsidR="00F653E1">
        <w:rPr>
          <w:i/>
          <w:color w:val="4AA55B"/>
          <w:sz w:val="24"/>
        </w:rPr>
        <w:t>[Opcija za odlaznu mobilnost:</w:t>
      </w:r>
      <w:r w:rsidR="00F653E1">
        <w:rPr>
          <w:sz w:val="24"/>
        </w:rPr>
        <w:t xml:space="preserve"> 45</w:t>
      </w:r>
      <w:r w:rsidR="00F653E1">
        <w:rPr>
          <w:color w:val="92D050"/>
          <w:sz w:val="24"/>
        </w:rPr>
        <w:t>] [</w:t>
      </w:r>
      <w:r w:rsidR="00F653E1">
        <w:rPr>
          <w:i/>
          <w:color w:val="4AA55B"/>
          <w:sz w:val="24"/>
        </w:rPr>
        <w:t>Opcija za dolaznu mobilnost:</w:t>
      </w:r>
      <w:r w:rsidR="00F653E1">
        <w:rPr>
          <w:sz w:val="24"/>
        </w:rPr>
        <w:t xml:space="preserve"> 20] kalendarskih dana</w:t>
      </w:r>
      <w:r w:rsidR="00020DA4">
        <w:rPr>
          <w:sz w:val="24"/>
        </w:rPr>
        <w:t xml:space="preserve"> isplatiti preostali iznos ili izdati nalog za povrat u slučaju da je sudionik dužan izvršiti povrat sredstava</w:t>
      </w:r>
      <w:r w:rsidR="003F07B3">
        <w:rPr>
          <w:sz w:val="24"/>
        </w:rPr>
        <w:t>.</w:t>
      </w:r>
      <w:r w:rsidR="00F65893" w:rsidRPr="00F65893">
        <w:rPr>
          <w:i/>
          <w:color w:val="4AA55B"/>
          <w:sz w:val="24"/>
        </w:rPr>
        <w:t xml:space="preserve"> </w:t>
      </w:r>
      <w:r w:rsidR="00F65893">
        <w:rPr>
          <w:i/>
          <w:color w:val="4AA55B"/>
          <w:sz w:val="24"/>
        </w:rPr>
        <w:t>]</w:t>
      </w:r>
      <w:r w:rsidR="00F653E1">
        <w:rPr>
          <w:sz w:val="24"/>
        </w:rPr>
        <w:t xml:space="preserve"> </w:t>
      </w:r>
    </w:p>
    <w:p w14:paraId="122ECC72" w14:textId="4BC4D67A" w:rsidR="007D2907" w:rsidRPr="000A62E3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16169F">
        <w:rPr>
          <w:rFonts w:ascii="Times New Roman Bold" w:hAnsi="Times New Roman Bold"/>
          <w:b/>
          <w:caps/>
          <w:snapToGrid/>
        </w:rPr>
        <w:t>6</w:t>
      </w:r>
      <w:r>
        <w:rPr>
          <w:rFonts w:ascii="Times New Roman Bold" w:hAnsi="Times New Roman Bold"/>
          <w:b/>
          <w:caps/>
          <w:snapToGrid/>
        </w:rPr>
        <w:t>. – POVRAT</w:t>
      </w:r>
      <w:r w:rsidR="005C7B19">
        <w:rPr>
          <w:rFonts w:ascii="Times New Roman Bold" w:hAnsi="Times New Roman Bold"/>
          <w:b/>
          <w:caps/>
          <w:snapToGrid/>
        </w:rPr>
        <w:t xml:space="preserve"> FINANCIJSKE POTPORE OD STRANE SUDIONIKA</w:t>
      </w:r>
    </w:p>
    <w:p w14:paraId="7B1217EC" w14:textId="41B3EF02" w:rsidR="00597A5B" w:rsidRDefault="0016169F" w:rsidP="00654BF9">
      <w:pPr>
        <w:spacing w:after="120"/>
        <w:ind w:left="720" w:hanging="720"/>
        <w:jc w:val="both"/>
      </w:pPr>
      <w:r>
        <w:rPr>
          <w:sz w:val="24"/>
          <w:szCs w:val="24"/>
        </w:rPr>
        <w:t>6</w:t>
      </w:r>
      <w:r w:rsidR="00FF5988" w:rsidRPr="0050422E">
        <w:rPr>
          <w:sz w:val="24"/>
          <w:szCs w:val="24"/>
        </w:rPr>
        <w:t>.1.</w:t>
      </w:r>
      <w:r w:rsidR="00FF5988">
        <w:tab/>
      </w:r>
      <w:r w:rsidR="006C2E66">
        <w:t>A</w:t>
      </w:r>
      <w:r w:rsidR="00272007" w:rsidRPr="00272007">
        <w:rPr>
          <w:sz w:val="24"/>
        </w:rPr>
        <w:t xml:space="preserve">ko sudionik ne poštuje uvjete </w:t>
      </w:r>
      <w:r w:rsidR="00F87E65">
        <w:rPr>
          <w:sz w:val="24"/>
        </w:rPr>
        <w:t>U</w:t>
      </w:r>
      <w:r w:rsidR="00272007" w:rsidRPr="00272007">
        <w:rPr>
          <w:sz w:val="24"/>
        </w:rPr>
        <w:t>govora</w:t>
      </w:r>
      <w:r w:rsidR="00E81DB6">
        <w:rPr>
          <w:sz w:val="24"/>
        </w:rPr>
        <w:t xml:space="preserve"> ili</w:t>
      </w:r>
      <w:r w:rsidR="00FF5988">
        <w:rPr>
          <w:sz w:val="24"/>
        </w:rPr>
        <w:t xml:space="preserve"> raskine </w:t>
      </w:r>
      <w:r w:rsidR="00F87E65">
        <w:rPr>
          <w:sz w:val="24"/>
        </w:rPr>
        <w:t>U</w:t>
      </w:r>
      <w:r w:rsidR="00FF5988">
        <w:rPr>
          <w:sz w:val="24"/>
        </w:rPr>
        <w:t>govor prije završetka ugovornog razdoblja</w:t>
      </w:r>
      <w:r w:rsidR="00E81DB6">
        <w:rPr>
          <w:sz w:val="24"/>
        </w:rPr>
        <w:t xml:space="preserve"> iz razloga određenih člankom 13.</w:t>
      </w:r>
      <w:r w:rsidR="005D40BA">
        <w:rPr>
          <w:sz w:val="24"/>
        </w:rPr>
        <w:t>1</w:t>
      </w:r>
      <w:r w:rsidR="00FF5988">
        <w:rPr>
          <w:sz w:val="24"/>
        </w:rPr>
        <w:t xml:space="preserve">, mora vratiti iznos unaprijed isplaćene financijske potpore osim ako nije drugačije dogovoreno s organizacijom pošiljateljicom. </w:t>
      </w:r>
      <w:r w:rsidR="008D3A3A">
        <w:rPr>
          <w:sz w:val="24"/>
        </w:rPr>
        <w:t>Organizacija je dužna o potonjem obavijestiti nacionalnu agenciju, koja odlučuje hoće li isto odobriti</w:t>
      </w:r>
      <w:r w:rsidR="00FF5988">
        <w:rPr>
          <w:sz w:val="24"/>
        </w:rPr>
        <w:t>.</w:t>
      </w:r>
    </w:p>
    <w:p w14:paraId="745F213A" w14:textId="3747DDD3" w:rsidR="003415BB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16169F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OSIGURANJE</w:t>
      </w:r>
    </w:p>
    <w:p w14:paraId="008A9B52" w14:textId="553CCA3A" w:rsidR="00686D1D" w:rsidRPr="0004025C" w:rsidRDefault="0016169F" w:rsidP="00683DC3">
      <w:pPr>
        <w:spacing w:after="120"/>
        <w:ind w:left="567" w:hanging="567"/>
        <w:jc w:val="both"/>
        <w:rPr>
          <w:snapToGrid/>
          <w:sz w:val="24"/>
          <w:szCs w:val="24"/>
        </w:rPr>
      </w:pPr>
      <w:r>
        <w:rPr>
          <w:sz w:val="24"/>
        </w:rPr>
        <w:t>7</w:t>
      </w:r>
      <w:r w:rsidR="000039AD">
        <w:rPr>
          <w:sz w:val="24"/>
        </w:rPr>
        <w:t>.1.    </w:t>
      </w:r>
      <w:r w:rsidR="009A20D6">
        <w:rPr>
          <w:sz w:val="24"/>
        </w:rPr>
        <w:t xml:space="preserve">Organizacija </w:t>
      </w:r>
      <w:r w:rsidR="00A86CC8">
        <w:rPr>
          <w:sz w:val="24"/>
        </w:rPr>
        <w:t xml:space="preserve"> je dužna </w:t>
      </w:r>
      <w:r w:rsidR="00DC3F53">
        <w:rPr>
          <w:sz w:val="24"/>
        </w:rPr>
        <w:t>osigura</w:t>
      </w:r>
      <w:r w:rsidR="00A86CC8">
        <w:rPr>
          <w:sz w:val="24"/>
        </w:rPr>
        <w:t>ti</w:t>
      </w:r>
      <w:r w:rsidR="009A20D6">
        <w:rPr>
          <w:sz w:val="24"/>
        </w:rPr>
        <w:t xml:space="preserve"> da sudionik ima odgovarajuće osiguranje</w:t>
      </w:r>
      <w:r w:rsidR="00DB0AF9">
        <w:rPr>
          <w:sz w:val="24"/>
        </w:rPr>
        <w:t xml:space="preserve"> prije početka mobilnosti</w:t>
      </w:r>
      <w:r w:rsidR="009A20D6">
        <w:rPr>
          <w:sz w:val="24"/>
        </w:rPr>
        <w:t xml:space="preserve"> tako da pruži osiguranje ili </w:t>
      </w:r>
      <w:r w:rsidR="002A021B">
        <w:rPr>
          <w:sz w:val="24"/>
        </w:rPr>
        <w:t>da dogovori s ustanovom navedenom u Prilogu 1 kako bi ona pružila osiguranje ili da pruži relevantne informacije i potporu sudioniku kako bi samostalno ugovorio osiguranje</w:t>
      </w:r>
      <w:r w:rsidR="009A20D6">
        <w:rPr>
          <w:sz w:val="24"/>
        </w:rPr>
        <w:t xml:space="preserve">. </w:t>
      </w:r>
      <w:r w:rsidR="009A20D6">
        <w:rPr>
          <w:sz w:val="24"/>
          <w:highlight w:val="yellow"/>
        </w:rPr>
        <w:t xml:space="preserve">[Ako je </w:t>
      </w:r>
      <w:r w:rsidR="00E7352B">
        <w:rPr>
          <w:sz w:val="24"/>
          <w:highlight w:val="yellow"/>
        </w:rPr>
        <w:t>ustanova</w:t>
      </w:r>
      <w:r w:rsidR="00236C98">
        <w:rPr>
          <w:sz w:val="24"/>
          <w:highlight w:val="yellow"/>
        </w:rPr>
        <w:t xml:space="preserve"> navedena u Prilogu, a nije organizacija potpisnica ovog Ugovora,</w:t>
      </w:r>
      <w:r w:rsidR="009A20D6">
        <w:rPr>
          <w:sz w:val="24"/>
          <w:highlight w:val="yellow"/>
        </w:rPr>
        <w:t xml:space="preserve"> identificirana kao odgovorna strana u članku </w:t>
      </w:r>
      <w:r w:rsidR="00612AA2">
        <w:rPr>
          <w:sz w:val="24"/>
          <w:highlight w:val="yellow"/>
        </w:rPr>
        <w:t>7</w:t>
      </w:r>
      <w:r w:rsidR="009A20D6">
        <w:rPr>
          <w:sz w:val="24"/>
          <w:highlight w:val="yellow"/>
        </w:rPr>
        <w:t xml:space="preserve">.3., ovom ugovoru </w:t>
      </w:r>
      <w:r w:rsidR="003B6B3F">
        <w:rPr>
          <w:sz w:val="24"/>
          <w:highlight w:val="yellow"/>
        </w:rPr>
        <w:t xml:space="preserve">mora se </w:t>
      </w:r>
      <w:r w:rsidR="009A20D6">
        <w:rPr>
          <w:sz w:val="24"/>
          <w:highlight w:val="yellow"/>
        </w:rPr>
        <w:t>pril</w:t>
      </w:r>
      <w:r w:rsidR="003B6B3F">
        <w:rPr>
          <w:sz w:val="24"/>
          <w:highlight w:val="yellow"/>
        </w:rPr>
        <w:t>ožiti</w:t>
      </w:r>
      <w:r w:rsidR="009A20D6">
        <w:rPr>
          <w:sz w:val="24"/>
          <w:highlight w:val="yellow"/>
        </w:rPr>
        <w:t xml:space="preserve"> poseban dokument kojim se definiraju uvjeti pružanja osiguranja i</w:t>
      </w:r>
      <w:r w:rsidR="007F5447">
        <w:rPr>
          <w:sz w:val="24"/>
          <w:highlight w:val="yellow"/>
        </w:rPr>
        <w:t xml:space="preserve"> koji</w:t>
      </w:r>
      <w:r w:rsidR="009A20D6">
        <w:rPr>
          <w:sz w:val="24"/>
          <w:highlight w:val="yellow"/>
        </w:rPr>
        <w:t xml:space="preserve"> sadržava suglasnost </w:t>
      </w:r>
      <w:r w:rsidR="00134C58">
        <w:rPr>
          <w:sz w:val="24"/>
          <w:highlight w:val="yellow"/>
        </w:rPr>
        <w:t>navedene ustanove</w:t>
      </w:r>
      <w:r w:rsidR="009A20D6">
        <w:rPr>
          <w:sz w:val="24"/>
          <w:highlight w:val="yellow"/>
        </w:rPr>
        <w:t>.]</w:t>
      </w:r>
    </w:p>
    <w:p w14:paraId="0E0A293E" w14:textId="10AF25FE" w:rsidR="00686D1D" w:rsidRPr="0004025C" w:rsidRDefault="0016169F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7</w:t>
      </w:r>
      <w:r w:rsidR="009A20D6">
        <w:rPr>
          <w:sz w:val="24"/>
        </w:rPr>
        <w:t xml:space="preserve">.2.   Osiguranje </w:t>
      </w:r>
      <w:r w:rsidR="00134C58">
        <w:rPr>
          <w:sz w:val="24"/>
        </w:rPr>
        <w:t xml:space="preserve">mora obuhvatiti </w:t>
      </w:r>
      <w:r w:rsidR="009A20D6">
        <w:rPr>
          <w:sz w:val="24"/>
        </w:rPr>
        <w:t>najmanje zdravstveno osiguranje</w:t>
      </w:r>
      <w:r w:rsidR="00CA4686">
        <w:rPr>
          <w:sz w:val="24"/>
        </w:rPr>
        <w:t xml:space="preserve"> </w:t>
      </w:r>
      <w:r w:rsidR="00CA4686">
        <w:rPr>
          <w:sz w:val="24"/>
          <w:highlight w:val="lightGray"/>
        </w:rPr>
        <w:t>[</w:t>
      </w:r>
      <w:r w:rsidR="00EA6AD7">
        <w:rPr>
          <w:sz w:val="24"/>
          <w:highlight w:val="lightGray"/>
        </w:rPr>
        <w:t>obvezno za stručnu praksu i opcionalno za ostale mobilnosti:</w:t>
      </w:r>
      <w:r w:rsidR="00CA4686">
        <w:rPr>
          <w:sz w:val="24"/>
        </w:rPr>
        <w:t>]</w:t>
      </w:r>
      <w:r w:rsidR="009A20D6">
        <w:rPr>
          <w:sz w:val="24"/>
        </w:rPr>
        <w:t xml:space="preserve">, te osiguranje od odgovornosti i osiguranje od nezgode.]   </w:t>
      </w:r>
      <w:r w:rsidR="009A20D6">
        <w:rPr>
          <w:sz w:val="24"/>
          <w:highlight w:val="yellow"/>
        </w:rPr>
        <w:t xml:space="preserve">[Obrazloženje: </w:t>
      </w:r>
      <w:r w:rsidR="009A20D6">
        <w:rPr>
          <w:color w:val="000000" w:themeColor="text1"/>
          <w:sz w:val="24"/>
          <w:highlight w:val="yellow"/>
        </w:rPr>
        <w:t xml:space="preserve">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posebne medicinske intervencije ili u slučaju međunarodne mobilnosti. U tom slučaju može biti potrebno dodatno privatno zdravstveno osiguranje. </w:t>
      </w:r>
      <w:r w:rsidR="009A20D6">
        <w:rPr>
          <w:sz w:val="24"/>
          <w:highlight w:val="yellow"/>
        </w:rPr>
        <w:t xml:space="preserve">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Osim navedenog, preporučuje se osiguranje od gubitka ili krađe dokumenata, putnih karata i prtljage. Nacionalna agencija može izmijeniti članak </w:t>
      </w:r>
      <w:r w:rsidR="00AC4083">
        <w:rPr>
          <w:sz w:val="24"/>
          <w:highlight w:val="yellow"/>
        </w:rPr>
        <w:t>7</w:t>
      </w:r>
      <w:r w:rsidR="009A20D6">
        <w:rPr>
          <w:sz w:val="24"/>
          <w:highlight w:val="yellow"/>
        </w:rPr>
        <w:t>.2. ako postoji opravdanje za prilagodbu zadanih zahtjeva nacionalnom kontekstu.]</w:t>
      </w:r>
    </w:p>
    <w:p w14:paraId="54C6541C" w14:textId="77777777" w:rsidR="004C4F1B" w:rsidRPr="00D816DD" w:rsidRDefault="004C4F1B" w:rsidP="004C4F1B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  <w:highlight w:val="yellow"/>
        </w:rPr>
        <w:t>[Preporučuje se uključiti i sljedeće informacije:]</w:t>
      </w:r>
      <w:r>
        <w:rPr>
          <w:sz w:val="24"/>
          <w:highlight w:val="lightGray"/>
        </w:rPr>
        <w:t>[pružatelj osiguranja, broj osiguranja i polica osiguranja].</w:t>
      </w:r>
    </w:p>
    <w:p w14:paraId="1F3B7AD8" w14:textId="49DA6F83" w:rsidR="00686D1D" w:rsidRPr="0004025C" w:rsidRDefault="00037A6E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7</w:t>
      </w:r>
      <w:r w:rsidR="009A20D6">
        <w:rPr>
          <w:sz w:val="24"/>
        </w:rPr>
        <w:t xml:space="preserve">.3.    Odgovorna strana za </w:t>
      </w:r>
      <w:r w:rsidR="00045ACE">
        <w:rPr>
          <w:sz w:val="24"/>
        </w:rPr>
        <w:t xml:space="preserve">ugovaranje </w:t>
      </w:r>
      <w:r w:rsidR="009A20D6">
        <w:rPr>
          <w:sz w:val="24"/>
        </w:rPr>
        <w:t xml:space="preserve">osiguranja </w:t>
      </w:r>
      <w:r w:rsidR="00D05FBD">
        <w:rPr>
          <w:sz w:val="24"/>
        </w:rPr>
        <w:t xml:space="preserve">tijekom trajanja </w:t>
      </w:r>
      <w:r w:rsidR="002E7E63">
        <w:rPr>
          <w:sz w:val="24"/>
        </w:rPr>
        <w:t xml:space="preserve">mobilnosti </w:t>
      </w:r>
      <w:r w:rsidR="009A20D6">
        <w:rPr>
          <w:sz w:val="24"/>
        </w:rPr>
        <w:t>je: [</w:t>
      </w:r>
      <w:r w:rsidR="009A20D6">
        <w:rPr>
          <w:sz w:val="24"/>
          <w:highlight w:val="lightGray"/>
        </w:rPr>
        <w:t xml:space="preserve">organizacija ILI sudionik ILI </w:t>
      </w:r>
      <w:r w:rsidR="00937747">
        <w:rPr>
          <w:sz w:val="24"/>
          <w:highlight w:val="lightGray"/>
        </w:rPr>
        <w:t>ustanova navedena u Prilogu 1.</w:t>
      </w:r>
      <w:r w:rsidR="009A20D6">
        <w:rPr>
          <w:sz w:val="24"/>
          <w:highlight w:val="lightGray"/>
        </w:rPr>
        <w:t>]</w:t>
      </w:r>
      <w:r w:rsidR="009A20D6">
        <w:rPr>
          <w:sz w:val="24"/>
        </w:rPr>
        <w:t xml:space="preserve"> </w:t>
      </w:r>
      <w:r w:rsidR="0016510E">
        <w:rPr>
          <w:sz w:val="24"/>
        </w:rPr>
        <w:t xml:space="preserve"> </w:t>
      </w:r>
      <w:r w:rsidR="009A20D6">
        <w:rPr>
          <w:sz w:val="24"/>
          <w:highlight w:val="yellow"/>
        </w:rPr>
        <w:t>[U slučaju zasebnih osiguranja, odgovorne osobe mogu biti različite i ovdje će biti navedene u skladu sa svojim odgovornostima].</w:t>
      </w:r>
    </w:p>
    <w:p w14:paraId="60B88BCD" w14:textId="6BE18D3A" w:rsidR="00B12075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53534D">
        <w:rPr>
          <w:rFonts w:ascii="Times New Roman Bold" w:hAnsi="Times New Roman Bold"/>
          <w:b/>
          <w:caps/>
          <w:snapToGrid/>
        </w:rPr>
        <w:t>8</w:t>
      </w:r>
      <w:r>
        <w:rPr>
          <w:rFonts w:ascii="Times New Roman Bold" w:hAnsi="Times New Roman Bold"/>
          <w:b/>
          <w:caps/>
          <w:snapToGrid/>
        </w:rPr>
        <w:t xml:space="preserve">. – JEZIČNA RAZINA I MREŽNA JEZIČNA POTPORA  </w:t>
      </w:r>
    </w:p>
    <w:p w14:paraId="03C29516" w14:textId="77777777" w:rsidR="005168BF" w:rsidRPr="0004025C" w:rsidRDefault="0053534D" w:rsidP="005168BF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8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može provesti jezičnu procjenu jezika mobilnosti (ako je dostupan) prije razdoblja mobilnosti i pratiti jezične tečajeve dostupne na mrežnoj jezičnoj platformi.</w:t>
      </w:r>
      <w:r w:rsidR="005168BF">
        <w:rPr>
          <w:sz w:val="24"/>
        </w:rPr>
        <w:br/>
      </w:r>
      <w:r w:rsidR="005168BF">
        <w:rPr>
          <w:i/>
          <w:color w:val="4AA55B"/>
          <w:sz w:val="24"/>
        </w:rPr>
        <w:t>[Opcija ako nije uključeno u Ugovor o učenju</w:t>
      </w:r>
    </w:p>
    <w:p w14:paraId="5ADE20EB" w14:textId="77777777" w:rsidR="005168BF" w:rsidRPr="0004025C" w:rsidRDefault="005168BF" w:rsidP="005168BF">
      <w:pPr>
        <w:spacing w:after="120"/>
        <w:ind w:left="720" w:hanging="720"/>
        <w:rPr>
          <w:sz w:val="24"/>
          <w:szCs w:val="24"/>
        </w:rPr>
      </w:pPr>
      <w:r>
        <w:rPr>
          <w:sz w:val="24"/>
        </w:rPr>
        <w:lastRenderedPageBreak/>
        <w:t>8.2.</w:t>
      </w:r>
      <w:r>
        <w:rPr>
          <w:sz w:val="24"/>
        </w:rPr>
        <w:tab/>
        <w:t>Razina jezičnih kompetencija u [</w:t>
      </w:r>
      <w:r>
        <w:rPr>
          <w:sz w:val="24"/>
          <w:highlight w:val="lightGray"/>
        </w:rPr>
        <w:t>navesti glavni jezik poduke/rada</w:t>
      </w:r>
      <w:r>
        <w:rPr>
          <w:sz w:val="24"/>
        </w:rPr>
        <w:t xml:space="preserve">] koju sudionik već posjeduje ili pristaje steći do početka razdoblja mobilnosti jest: </w:t>
      </w:r>
      <w:r>
        <w:rPr>
          <w:sz w:val="24"/>
          <w:highlight w:val="lightGray"/>
        </w:rPr>
        <w:t>A1</w:t>
      </w:r>
      <w:sdt>
        <w:sdtPr>
          <w:rPr>
            <w:sz w:val="24"/>
            <w:szCs w:val="24"/>
            <w:highlight w:val="lightGray"/>
          </w:rPr>
          <w:id w:val="-1218893163"/>
          <w:placeholder>
            <w:docPart w:val="25CCCE51B95E4ACFA0177847EB4D072A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A2</w:t>
      </w:r>
      <w:sdt>
        <w:sdtPr>
          <w:rPr>
            <w:sz w:val="24"/>
            <w:szCs w:val="24"/>
            <w:highlight w:val="lightGray"/>
          </w:rPr>
          <w:id w:val="-287744635"/>
          <w:placeholder>
            <w:docPart w:val="25CCCE51B95E4ACFA0177847EB4D072A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B1</w:t>
      </w:r>
      <w:sdt>
        <w:sdtPr>
          <w:rPr>
            <w:sz w:val="24"/>
            <w:szCs w:val="24"/>
            <w:highlight w:val="lightGray"/>
          </w:rPr>
          <w:id w:val="138242295"/>
          <w:placeholder>
            <w:docPart w:val="25CCCE51B95E4ACFA0177847EB4D072A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B2</w:t>
      </w:r>
      <w:sdt>
        <w:sdtPr>
          <w:rPr>
            <w:sz w:val="24"/>
            <w:szCs w:val="24"/>
            <w:highlight w:val="lightGray"/>
          </w:rPr>
          <w:id w:val="867722700"/>
          <w:placeholder>
            <w:docPart w:val="25CCCE51B95E4ACFA0177847EB4D072A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C1</w:t>
      </w:r>
      <w:sdt>
        <w:sdtPr>
          <w:rPr>
            <w:sz w:val="24"/>
            <w:szCs w:val="24"/>
            <w:highlight w:val="lightGray"/>
          </w:rPr>
          <w:id w:val="-1903354085"/>
          <w:placeholder>
            <w:docPart w:val="25CCCE51B95E4ACFA0177847EB4D072A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C2</w:t>
      </w:r>
      <w:sdt>
        <w:sdtPr>
          <w:rPr>
            <w:sz w:val="24"/>
            <w:szCs w:val="24"/>
            <w:highlight w:val="lightGray"/>
          </w:rPr>
          <w:id w:val="-1824657131"/>
          <w:placeholder>
            <w:docPart w:val="25CCCE51B95E4ACFA0177847EB4D072A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i/>
          <w:color w:val="4AA55B"/>
          <w:sz w:val="24"/>
        </w:rPr>
        <w:t>]</w:t>
      </w:r>
      <w:r>
        <w:rPr>
          <w:sz w:val="24"/>
        </w:rPr>
        <w:t xml:space="preserve"> </w:t>
      </w:r>
    </w:p>
    <w:p w14:paraId="1E245DE6" w14:textId="16A1AC7E" w:rsidR="00206CBB" w:rsidRDefault="00206CBB" w:rsidP="00683DC3">
      <w:pPr>
        <w:spacing w:after="120"/>
        <w:ind w:left="720" w:hanging="720"/>
        <w:jc w:val="both"/>
        <w:rPr>
          <w:i/>
          <w:color w:val="4AA55B"/>
          <w:sz w:val="24"/>
          <w:szCs w:val="24"/>
        </w:rPr>
      </w:pPr>
    </w:p>
    <w:p w14:paraId="2999ADD1" w14:textId="16FF0AB7" w:rsidR="009B7B70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8A2E9F">
        <w:rPr>
          <w:rFonts w:ascii="Times New Roman Bold" w:hAnsi="Times New Roman Bold"/>
          <w:b/>
          <w:caps/>
          <w:snapToGrid/>
        </w:rPr>
        <w:t>9</w:t>
      </w:r>
      <w:r>
        <w:rPr>
          <w:rFonts w:ascii="Times New Roman Bold" w:hAnsi="Times New Roman Bold"/>
          <w:b/>
          <w:caps/>
          <w:snapToGrid/>
        </w:rPr>
        <w:t>. – IZVJEŠĆE SUDIONIKA</w:t>
      </w:r>
    </w:p>
    <w:p w14:paraId="07ADE3CD" w14:textId="3BB7309B" w:rsidR="003207E7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 w:rsidRPr="3CC1866D">
        <w:rPr>
          <w:sz w:val="24"/>
          <w:szCs w:val="24"/>
        </w:rPr>
        <w:t>9</w:t>
      </w:r>
      <w:r w:rsidR="009A20D6" w:rsidRPr="3CC1866D">
        <w:rPr>
          <w:sz w:val="24"/>
          <w:szCs w:val="24"/>
        </w:rPr>
        <w:t>.1.</w:t>
      </w:r>
      <w:r>
        <w:tab/>
      </w:r>
      <w:r w:rsidR="009A20D6" w:rsidRPr="3CC1866D">
        <w:rPr>
          <w:sz w:val="24"/>
          <w:szCs w:val="24"/>
        </w:rPr>
        <w:t xml:space="preserve">Sudionik je dužan ispuniti i podnijeti završno izvješće sudionika o vlastitoj mobilnosti (putem internetskog EU upitnika) najkasnije </w:t>
      </w:r>
      <w:r w:rsidR="008950C0" w:rsidRPr="3CC1866D">
        <w:rPr>
          <w:i/>
          <w:iCs/>
          <w:color w:val="4AA55B"/>
          <w:sz w:val="24"/>
          <w:szCs w:val="24"/>
        </w:rPr>
        <w:t xml:space="preserve">[Opcija za dolazne studente na dugoročnoj mobilnosti: </w:t>
      </w:r>
      <w:r w:rsidR="008950C0" w:rsidRPr="3CC1866D">
        <w:rPr>
          <w:sz w:val="24"/>
          <w:szCs w:val="24"/>
        </w:rPr>
        <w:t xml:space="preserve">10 / </w:t>
      </w:r>
      <w:r w:rsidR="008950C0" w:rsidRPr="3CC1866D">
        <w:rPr>
          <w:i/>
          <w:iCs/>
          <w:color w:val="4AA55B"/>
          <w:sz w:val="24"/>
          <w:szCs w:val="24"/>
        </w:rPr>
        <w:t>Opcija za sve ostale mobilnosti:</w:t>
      </w:r>
      <w:r w:rsidR="008950C0" w:rsidRPr="3CC1866D">
        <w:rPr>
          <w:sz w:val="24"/>
          <w:szCs w:val="24"/>
        </w:rPr>
        <w:t xml:space="preserve"> 30</w:t>
      </w:r>
      <w:r w:rsidR="008950C0" w:rsidRPr="3CC1866D">
        <w:rPr>
          <w:i/>
          <w:iCs/>
          <w:color w:val="4AA55B"/>
          <w:sz w:val="24"/>
          <w:szCs w:val="24"/>
        </w:rPr>
        <w:t>]</w:t>
      </w:r>
      <w:r w:rsidR="008950C0" w:rsidRPr="3CC1866D">
        <w:rPr>
          <w:sz w:val="24"/>
          <w:szCs w:val="24"/>
        </w:rPr>
        <w:t xml:space="preserve"> </w:t>
      </w:r>
      <w:r w:rsidR="009A20D6" w:rsidRPr="3CC1866D">
        <w:rPr>
          <w:sz w:val="24"/>
          <w:szCs w:val="24"/>
        </w:rPr>
        <w:t xml:space="preserve"> kalendarskih dana od zapriman</w:t>
      </w:r>
      <w:r w:rsidR="000039AD" w:rsidRPr="3CC1866D">
        <w:rPr>
          <w:sz w:val="24"/>
          <w:szCs w:val="24"/>
        </w:rPr>
        <w:t xml:space="preserve">ja poziva za ispunjenje istog. </w:t>
      </w:r>
      <w:r w:rsidR="004A3E47" w:rsidRPr="3CC1866D">
        <w:rPr>
          <w:sz w:val="24"/>
          <w:szCs w:val="24"/>
        </w:rPr>
        <w:t>Ako sudionik ne ispuni i ne podnese internetski EU upitnik, organizacija može od sudionika zatražiti povrat cijelog ili dijela iznosa isplaćene financijske potpore</w:t>
      </w:r>
      <w:r w:rsidR="009A20D6" w:rsidRPr="3CC1866D">
        <w:rPr>
          <w:sz w:val="24"/>
          <w:szCs w:val="24"/>
        </w:rPr>
        <w:t>.</w:t>
      </w:r>
    </w:p>
    <w:p w14:paraId="22F1E523" w14:textId="23EC6D39" w:rsidR="6AC1C5EE" w:rsidRDefault="6AC1C5EE" w:rsidP="00EA2AEF">
      <w:pPr>
        <w:tabs>
          <w:tab w:val="left" w:pos="567"/>
        </w:tabs>
        <w:spacing w:after="120"/>
        <w:jc w:val="both"/>
        <w:rPr>
          <w:i/>
          <w:iCs/>
          <w:color w:val="4AA55B"/>
          <w:sz w:val="24"/>
          <w:szCs w:val="24"/>
          <w:lang w:val="en-US"/>
        </w:rPr>
      </w:pPr>
      <w:r w:rsidRPr="3CC1866D">
        <w:rPr>
          <w:i/>
          <w:iCs/>
          <w:color w:val="4AA55B"/>
          <w:sz w:val="24"/>
          <w:szCs w:val="24"/>
          <w:lang w:val="en-US"/>
        </w:rPr>
        <w:t>[</w:t>
      </w:r>
      <w:proofErr w:type="spellStart"/>
      <w:r w:rsidR="00784443">
        <w:rPr>
          <w:i/>
          <w:iCs/>
          <w:color w:val="4AA55B"/>
          <w:sz w:val="24"/>
          <w:szCs w:val="24"/>
          <w:lang w:val="en-US"/>
        </w:rPr>
        <w:t>Opcija</w:t>
      </w:r>
      <w:proofErr w:type="spellEnd"/>
      <w:r w:rsidR="00784443">
        <w:rPr>
          <w:i/>
          <w:iCs/>
          <w:color w:val="4AA55B"/>
          <w:sz w:val="24"/>
          <w:szCs w:val="24"/>
          <w:lang w:val="en-US"/>
        </w:rPr>
        <w:t xml:space="preserve"> za </w:t>
      </w:r>
      <w:proofErr w:type="spellStart"/>
      <w:r w:rsidR="00784443" w:rsidRPr="00784443">
        <w:rPr>
          <w:i/>
          <w:iCs/>
          <w:color w:val="4AA55B"/>
          <w:sz w:val="24"/>
          <w:szCs w:val="24"/>
          <w:lang w:val="en-US"/>
        </w:rPr>
        <w:t>mobilnost</w:t>
      </w:r>
      <w:proofErr w:type="spellEnd"/>
      <w:r w:rsidR="00784443" w:rsidRPr="00784443">
        <w:rPr>
          <w:i/>
          <w:iCs/>
          <w:color w:val="4AA55B"/>
          <w:sz w:val="24"/>
          <w:szCs w:val="24"/>
          <w:lang w:val="en-US"/>
        </w:rPr>
        <w:t xml:space="preserve"> </w:t>
      </w:r>
      <w:proofErr w:type="spellStart"/>
      <w:r w:rsidR="00784443" w:rsidRPr="00784443">
        <w:rPr>
          <w:i/>
          <w:iCs/>
          <w:color w:val="4AA55B"/>
          <w:sz w:val="24"/>
          <w:szCs w:val="24"/>
          <w:lang w:val="en-US"/>
        </w:rPr>
        <w:t>studenata</w:t>
      </w:r>
      <w:proofErr w:type="spellEnd"/>
      <w:r w:rsidR="00784443" w:rsidRPr="00784443">
        <w:rPr>
          <w:i/>
          <w:iCs/>
          <w:color w:val="4AA55B"/>
          <w:sz w:val="24"/>
          <w:szCs w:val="24"/>
          <w:lang w:val="en-US"/>
        </w:rPr>
        <w:t xml:space="preserve"> u </w:t>
      </w:r>
      <w:proofErr w:type="spellStart"/>
      <w:r w:rsidR="00784443" w:rsidRPr="00784443">
        <w:rPr>
          <w:i/>
          <w:iCs/>
          <w:color w:val="4AA55B"/>
          <w:sz w:val="24"/>
          <w:szCs w:val="24"/>
          <w:lang w:val="en-US"/>
        </w:rPr>
        <w:t>svrhu</w:t>
      </w:r>
      <w:proofErr w:type="spellEnd"/>
      <w:r w:rsidR="00784443" w:rsidRPr="00784443">
        <w:rPr>
          <w:i/>
          <w:iCs/>
          <w:color w:val="4AA55B"/>
          <w:sz w:val="24"/>
          <w:szCs w:val="24"/>
          <w:lang w:val="en-US"/>
        </w:rPr>
        <w:t xml:space="preserve"> </w:t>
      </w:r>
      <w:proofErr w:type="spellStart"/>
      <w:r w:rsidR="00784443" w:rsidRPr="00784443">
        <w:rPr>
          <w:i/>
          <w:iCs/>
          <w:color w:val="4AA55B"/>
          <w:sz w:val="24"/>
          <w:szCs w:val="24"/>
          <w:lang w:val="en-US"/>
        </w:rPr>
        <w:t>studija</w:t>
      </w:r>
      <w:proofErr w:type="spellEnd"/>
      <w:r w:rsidRPr="3CC1866D">
        <w:rPr>
          <w:i/>
          <w:iCs/>
          <w:color w:val="4AA55B"/>
          <w:sz w:val="24"/>
          <w:szCs w:val="24"/>
          <w:lang w:val="en-US"/>
        </w:rPr>
        <w:t xml:space="preserve"> </w:t>
      </w:r>
    </w:p>
    <w:p w14:paraId="26A0C973" w14:textId="4026F022" w:rsidR="6AC1C5EE" w:rsidRDefault="6AC1C5EE" w:rsidP="00EA2AEF">
      <w:pPr>
        <w:tabs>
          <w:tab w:val="left" w:pos="567"/>
        </w:tabs>
        <w:spacing w:after="120"/>
        <w:ind w:left="567" w:hanging="567"/>
        <w:jc w:val="both"/>
        <w:rPr>
          <w:i/>
          <w:iCs/>
          <w:color w:val="4AA55B"/>
          <w:sz w:val="24"/>
          <w:szCs w:val="24"/>
          <w:lang w:val="en-US"/>
        </w:rPr>
      </w:pPr>
      <w:r w:rsidRPr="3CC1866D">
        <w:rPr>
          <w:i/>
          <w:iCs/>
          <w:color w:val="4AA55B"/>
          <w:sz w:val="24"/>
          <w:szCs w:val="24"/>
          <w:lang w:val="en-US"/>
        </w:rPr>
        <w:t xml:space="preserve"> </w:t>
      </w:r>
      <w:r w:rsidRPr="3CC1866D">
        <w:rPr>
          <w:sz w:val="24"/>
          <w:szCs w:val="24"/>
          <w:lang w:val="en-GB"/>
        </w:rPr>
        <w:t>9.2</w:t>
      </w:r>
      <w:r>
        <w:tab/>
      </w:r>
      <w:r w:rsidR="00EF0099">
        <w:rPr>
          <w:sz w:val="24"/>
          <w:szCs w:val="24"/>
        </w:rPr>
        <w:t>Sudioniku se može poslati dodatni internetski upitnik koji omogućuje cjelovito izvješćivanje o pitanjima priznavanja</w:t>
      </w:r>
      <w:r w:rsidRPr="3CC1866D">
        <w:rPr>
          <w:sz w:val="24"/>
          <w:szCs w:val="24"/>
          <w:lang w:val="en-GB"/>
        </w:rPr>
        <w:t>.</w:t>
      </w:r>
      <w:r w:rsidRPr="3CC1866D">
        <w:rPr>
          <w:i/>
          <w:iCs/>
          <w:color w:val="4AA55B"/>
          <w:sz w:val="24"/>
          <w:szCs w:val="24"/>
          <w:lang w:val="en-US"/>
        </w:rPr>
        <w:t>]</w:t>
      </w:r>
    </w:p>
    <w:p w14:paraId="2F213F20" w14:textId="0D9AA32E" w:rsidR="3CC1866D" w:rsidRDefault="3CC1866D" w:rsidP="3CC1866D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</w:p>
    <w:p w14:paraId="2521377D" w14:textId="4B8D4A8F" w:rsidR="3CC1866D" w:rsidRDefault="3CC1866D" w:rsidP="3CC1866D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</w:p>
    <w:p w14:paraId="5F5EE45B" w14:textId="3AD792FF" w:rsidR="007D2907" w:rsidRPr="000A62E3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DE632E">
        <w:rPr>
          <w:rFonts w:ascii="Times New Roman Bold" w:hAnsi="Times New Roman Bold"/>
          <w:b/>
          <w:caps/>
          <w:snapToGrid/>
        </w:rPr>
        <w:t>10</w:t>
      </w:r>
      <w:r>
        <w:rPr>
          <w:rFonts w:ascii="Times New Roman Bold" w:hAnsi="Times New Roman Bold"/>
          <w:b/>
          <w:caps/>
          <w:snapToGrid/>
        </w:rPr>
        <w:t>. – ETIČKA NAČELA I VRIJEDNOSTI</w:t>
      </w:r>
    </w:p>
    <w:p w14:paraId="566B4F9F" w14:textId="5B6EEECF" w:rsidR="007D2907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.1. </w:t>
      </w:r>
      <w:r w:rsidR="009A20D6">
        <w:rPr>
          <w:sz w:val="24"/>
        </w:rPr>
        <w:tab/>
        <w:t xml:space="preserve">Aktivnost mobilnosti mora </w:t>
      </w:r>
      <w:r w:rsidR="004A3E47">
        <w:rPr>
          <w:sz w:val="24"/>
        </w:rPr>
        <w:t xml:space="preserve">se </w:t>
      </w:r>
      <w:r w:rsidR="009A20D6">
        <w:rPr>
          <w:sz w:val="24"/>
        </w:rPr>
        <w:t xml:space="preserve">provoditi u skladu s najvišim etičkim standardima i mjerodavnim pravom EU-a, međunarodnim i nacionalnim pravom. </w:t>
      </w:r>
    </w:p>
    <w:p w14:paraId="6DDA7B6C" w14:textId="49CC6FA3" w:rsidR="004E28EA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.2. </w:t>
      </w:r>
      <w:r w:rsidR="009A20D6">
        <w:rPr>
          <w:sz w:val="24"/>
        </w:rPr>
        <w:tab/>
      </w:r>
      <w:r w:rsidR="00D37577">
        <w:rPr>
          <w:sz w:val="24"/>
        </w:rPr>
        <w:t xml:space="preserve">Stranke </w:t>
      </w:r>
      <w:r w:rsidR="00CA06BF">
        <w:rPr>
          <w:sz w:val="24"/>
        </w:rPr>
        <w:t>Ugovora dužne su</w:t>
      </w:r>
      <w:r w:rsidR="009A20D6">
        <w:rPr>
          <w:sz w:val="24"/>
        </w:rPr>
        <w:t xml:space="preserve"> obvezati </w:t>
      </w:r>
      <w:r w:rsidR="00CA06BF">
        <w:rPr>
          <w:sz w:val="24"/>
        </w:rPr>
        <w:t xml:space="preserve">se </w:t>
      </w:r>
      <w:r w:rsidR="009A20D6">
        <w:rPr>
          <w:sz w:val="24"/>
        </w:rPr>
        <w:t>na poštovanje temeljnih vrijednosti EU-a (kao što su poštovanje ljudskog dostojanstva, slobode, demokracije, jednakosti, vladavine prava i ljudskih prava, uključujući prava manjina</w:t>
      </w:r>
      <w:r w:rsidR="00CA06BF">
        <w:rPr>
          <w:sz w:val="24"/>
        </w:rPr>
        <w:t>)</w:t>
      </w:r>
      <w:r w:rsidR="009A20D6">
        <w:rPr>
          <w:sz w:val="24"/>
        </w:rPr>
        <w:t>.</w:t>
      </w:r>
    </w:p>
    <w:p w14:paraId="1AFA2CA6" w14:textId="664CE922" w:rsidR="007D2907" w:rsidRDefault="00795362" w:rsidP="00683DC3">
      <w:pPr>
        <w:tabs>
          <w:tab w:val="left" w:pos="567"/>
        </w:tabs>
        <w:spacing w:after="120"/>
        <w:ind w:left="567" w:hanging="567"/>
        <w:jc w:val="both"/>
      </w:pPr>
      <w:r>
        <w:rPr>
          <w:sz w:val="24"/>
        </w:rPr>
        <w:t>10</w:t>
      </w:r>
      <w:r w:rsidR="004E28EA">
        <w:rPr>
          <w:sz w:val="24"/>
        </w:rPr>
        <w:t>.3.</w:t>
      </w:r>
      <w:r w:rsidR="004E28EA">
        <w:rPr>
          <w:sz w:val="24"/>
        </w:rPr>
        <w:tab/>
        <w:t xml:space="preserve">Ako sudionik prekrši bilo koju od svojih obveza iz ovog članka, </w:t>
      </w:r>
      <w:r w:rsidR="00F9616A">
        <w:rPr>
          <w:sz w:val="24"/>
        </w:rPr>
        <w:t xml:space="preserve">financijska </w:t>
      </w:r>
      <w:r w:rsidR="004E28EA">
        <w:rPr>
          <w:sz w:val="24"/>
        </w:rPr>
        <w:t xml:space="preserve">potpora se može </w:t>
      </w:r>
      <w:r w:rsidR="00F9616A">
        <w:rPr>
          <w:sz w:val="24"/>
        </w:rPr>
        <w:t xml:space="preserve">se </w:t>
      </w:r>
      <w:r w:rsidR="004E28EA">
        <w:rPr>
          <w:sz w:val="24"/>
        </w:rPr>
        <w:t>smanjiti</w:t>
      </w:r>
      <w:r w:rsidR="00F9616A">
        <w:rPr>
          <w:sz w:val="24"/>
        </w:rPr>
        <w:t xml:space="preserve"> ili ne isplatiti</w:t>
      </w:r>
      <w:r w:rsidR="004E28EA">
        <w:rPr>
          <w:sz w:val="24"/>
        </w:rPr>
        <w:t>.</w:t>
      </w:r>
    </w:p>
    <w:p w14:paraId="0A8F9747" w14:textId="2F98A820" w:rsidR="004F0BB1" w:rsidRPr="000A62E3" w:rsidRDefault="004F0BB1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795362">
        <w:rPr>
          <w:rFonts w:ascii="Times New Roman Bold" w:hAnsi="Times New Roman Bold"/>
          <w:b/>
          <w:caps/>
          <w:snapToGrid/>
        </w:rPr>
        <w:t>1</w:t>
      </w:r>
      <w:r>
        <w:rPr>
          <w:rFonts w:ascii="Times New Roman Bold" w:hAnsi="Times New Roman Bold"/>
          <w:b/>
          <w:caps/>
          <w:snapToGrid/>
        </w:rPr>
        <w:t>. – ZAŠTITA PODATAKA</w:t>
      </w:r>
    </w:p>
    <w:p w14:paraId="010212D7" w14:textId="0E76A740" w:rsidR="00311140" w:rsidRPr="00311140" w:rsidRDefault="009A20D6" w:rsidP="00311140">
      <w:pPr>
        <w:tabs>
          <w:tab w:val="left" w:pos="851"/>
        </w:tabs>
        <w:spacing w:after="120"/>
        <w:ind w:left="709" w:hanging="709"/>
        <w:jc w:val="both"/>
        <w:rPr>
          <w:sz w:val="24"/>
          <w:u w:val="single"/>
        </w:rPr>
      </w:pPr>
      <w:r>
        <w:rPr>
          <w:sz w:val="24"/>
        </w:rPr>
        <w:t>1</w:t>
      </w:r>
      <w:r w:rsidR="00311140">
        <w:rPr>
          <w:sz w:val="24"/>
        </w:rPr>
        <w:t>1</w:t>
      </w:r>
      <w:r>
        <w:rPr>
          <w:sz w:val="24"/>
        </w:rPr>
        <w:t xml:space="preserve">.1. </w:t>
      </w:r>
      <w:r>
        <w:rPr>
          <w:sz w:val="24"/>
        </w:rPr>
        <w:tab/>
      </w:r>
      <w:r w:rsidR="00311140" w:rsidRPr="00311140">
        <w:rPr>
          <w:sz w:val="24"/>
        </w:rPr>
        <w:t>Svi osobni podaci u okviru ovog Ugovora obrađivat će se pod odgovornošću voditelja obrade podataka utvrđenog u obavijesti o zaštiti osobnih podataka u skladu s mjerodavnim zakonodavstvom o zaštiti podataka, posebno Uredbom 2018/1725</w:t>
      </w:r>
      <w:r w:rsidR="00311140" w:rsidRPr="00311140">
        <w:rPr>
          <w:sz w:val="24"/>
          <w:vertAlign w:val="superscript"/>
        </w:rPr>
        <w:footnoteReference w:id="3"/>
      </w:r>
      <w:r w:rsidR="00311140" w:rsidRPr="00311140">
        <w:rPr>
          <w:sz w:val="24"/>
        </w:rPr>
        <w:t xml:space="preserve">, i povezanim nacionalnim propisima o zaštiti podataka te za potrebe navedene u obavijesti o zaštiti osobnih podataka, dostupne na </w:t>
      </w:r>
      <w:hyperlink r:id="rId11" w:history="1">
        <w:r w:rsidR="00311140" w:rsidRPr="00311140">
          <w:rPr>
            <w:rStyle w:val="Hyperlink"/>
            <w:sz w:val="24"/>
          </w:rPr>
          <w:t>https://webgate.ec.europa.eu/erasmus-esc/index/privacy-statement</w:t>
        </w:r>
      </w:hyperlink>
    </w:p>
    <w:p w14:paraId="5F6C75F8" w14:textId="6219E3FB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</w:t>
      </w:r>
      <w:r w:rsidR="00311140">
        <w:rPr>
          <w:sz w:val="24"/>
        </w:rPr>
        <w:t>1</w:t>
      </w:r>
      <w:r>
        <w:rPr>
          <w:sz w:val="24"/>
        </w:rPr>
        <w:t xml:space="preserve">.2. </w:t>
      </w:r>
      <w:r>
        <w:rPr>
          <w:sz w:val="24"/>
        </w:rPr>
        <w:tab/>
      </w:r>
      <w:r w:rsidR="003110C3" w:rsidRPr="003110C3">
        <w:rPr>
          <w:sz w:val="24"/>
        </w:rPr>
        <w:t>Takve će podatke obrađivati organizacija pošiljateljica, nacionalna agencija i Europska komisija isključivo u svrhe provedbe i praćenja Ugovora, ne dovodeći u pitanje mogućnost prosljeđivanja podataka tijelima odgovornima za inspekcije i revizije u skladu s propisima EU-a (Revizorski sud ili Europski ured za borbu protiv prijevara (OLAF)).</w:t>
      </w:r>
    </w:p>
    <w:p w14:paraId="5EF69EC8" w14:textId="164BF8D1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</w:t>
      </w:r>
      <w:r w:rsidR="005A0BDC">
        <w:rPr>
          <w:sz w:val="24"/>
        </w:rPr>
        <w:t>1</w:t>
      </w:r>
      <w:r>
        <w:rPr>
          <w:sz w:val="24"/>
        </w:rPr>
        <w:t>.3.</w:t>
      </w:r>
      <w:r>
        <w:rPr>
          <w:sz w:val="24"/>
        </w:rPr>
        <w:tab/>
        <w:t>Sudionik može, na pisani zahtjev, dobiti pristup svojim osobnim podacima te ispraviti podatke koji su netočni ili nepotpuni. Sva pitanja u vezi s obradom svojih osobnih podataka sudionik bi trebao uputiti organizaciji pošiljateljici i/ili nacionalnoj agenciji. Ako se ne slaže s načinom na koji Europska komisija koristi njegove osobne podatke, sudionik može podnijeti pritužbu Europskom nadzorniku za zaštitu podataka.</w:t>
      </w:r>
    </w:p>
    <w:p w14:paraId="54B97804" w14:textId="77777777" w:rsidR="00032C4F" w:rsidRPr="009F4127" w:rsidRDefault="00032C4F" w:rsidP="00032C4F">
      <w:pPr>
        <w:pStyle w:val="Heading4"/>
        <w:keepLines/>
        <w:spacing w:after="20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lastRenderedPageBreak/>
        <w:t>ČLANAK 12. – SUSPENZIJA UGOVORA</w:t>
      </w:r>
    </w:p>
    <w:p w14:paraId="6A3E2105" w14:textId="77777777" w:rsidR="00032C4F" w:rsidRDefault="00032C4F" w:rsidP="00032C4F">
      <w:pPr>
        <w:tabs>
          <w:tab w:val="left" w:pos="567"/>
        </w:tabs>
        <w:ind w:left="720" w:hanging="720"/>
        <w:jc w:val="both"/>
        <w:rPr>
          <w:sz w:val="24"/>
        </w:rPr>
      </w:pPr>
      <w:r w:rsidRPr="00EF377E">
        <w:rPr>
          <w:sz w:val="24"/>
          <w:szCs w:val="24"/>
        </w:rPr>
        <w:t>12.1</w:t>
      </w:r>
      <w:r>
        <w:t>.</w:t>
      </w:r>
      <w:r>
        <w:tab/>
      </w:r>
      <w:r>
        <w:tab/>
      </w:r>
      <w:r>
        <w:rPr>
          <w:sz w:val="24"/>
        </w:rPr>
        <w:t xml:space="preserve">Sudionik ili organizacija </w:t>
      </w:r>
      <w:r w:rsidRPr="00EF377E">
        <w:rPr>
          <w:sz w:val="24"/>
        </w:rPr>
        <w:t xml:space="preserve">mogu zatražiti suspenziju Ugovora ako je zbog iznimnih okolnosti, a posebno </w:t>
      </w:r>
      <w:r w:rsidRPr="00EF377E">
        <w:rPr>
          <w:i/>
          <w:iCs/>
          <w:sz w:val="24"/>
        </w:rPr>
        <w:t>više sile</w:t>
      </w:r>
      <w:r w:rsidRPr="00EF377E">
        <w:rPr>
          <w:sz w:val="24"/>
        </w:rPr>
        <w:t xml:space="preserve"> (vidjeti članak </w:t>
      </w:r>
      <w:r>
        <w:rPr>
          <w:sz w:val="24"/>
        </w:rPr>
        <w:t>16</w:t>
      </w:r>
      <w:r w:rsidRPr="00EF377E">
        <w:rPr>
          <w:sz w:val="24"/>
        </w:rPr>
        <w:t xml:space="preserve">.), </w:t>
      </w:r>
      <w:r>
        <w:rPr>
          <w:sz w:val="24"/>
        </w:rPr>
        <w:t xml:space="preserve">njegova </w:t>
      </w:r>
      <w:r w:rsidRPr="00EF377E">
        <w:rPr>
          <w:sz w:val="24"/>
        </w:rPr>
        <w:t>provedba nemoguća ili izrazito teška</w:t>
      </w:r>
      <w:r>
        <w:rPr>
          <w:sz w:val="24"/>
        </w:rPr>
        <w:t>. Suspenzija počinje proizvoditi učinke na dan koji obje ugovore stranke dogovore pisanim putem. Nakon toga moguće je nastaviti s provedbom Ugovora.</w:t>
      </w:r>
    </w:p>
    <w:p w14:paraId="6C85A869" w14:textId="77777777" w:rsidR="00032C4F" w:rsidRDefault="00032C4F" w:rsidP="00032C4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5E9ABE0D" w14:textId="4864C195" w:rsidR="00032C4F" w:rsidRDefault="00032C4F" w:rsidP="00032C4F">
      <w:pPr>
        <w:tabs>
          <w:tab w:val="left" w:pos="567"/>
        </w:tabs>
        <w:ind w:left="720" w:hanging="720"/>
        <w:jc w:val="both"/>
        <w:rPr>
          <w:sz w:val="24"/>
        </w:rPr>
      </w:pPr>
      <w:r>
        <w:rPr>
          <w:sz w:val="24"/>
        </w:rPr>
        <w:t>12.2.</w:t>
      </w:r>
      <w:r>
        <w:rPr>
          <w:sz w:val="24"/>
        </w:rPr>
        <w:tab/>
      </w:r>
      <w:r>
        <w:rPr>
          <w:sz w:val="24"/>
        </w:rPr>
        <w:tab/>
      </w:r>
      <w:r w:rsidR="00D17CAB">
        <w:rPr>
          <w:sz w:val="24"/>
        </w:rPr>
        <w:t>Stranke Ugovora mogu</w:t>
      </w:r>
      <w:r>
        <w:rPr>
          <w:sz w:val="24"/>
        </w:rPr>
        <w:t xml:space="preserve">, u svakom trenutku, suspendirati Ugovor ako je </w:t>
      </w:r>
      <w:r w:rsidR="00D17CAB">
        <w:rPr>
          <w:sz w:val="24"/>
        </w:rPr>
        <w:t xml:space="preserve">druga stranka </w:t>
      </w:r>
      <w:r>
        <w:rPr>
          <w:sz w:val="24"/>
        </w:rPr>
        <w:t>počini</w:t>
      </w:r>
      <w:r w:rsidR="005A1B5B">
        <w:rPr>
          <w:sz w:val="24"/>
        </w:rPr>
        <w:t>la</w:t>
      </w:r>
      <w:r>
        <w:rPr>
          <w:sz w:val="24"/>
        </w:rPr>
        <w:t xml:space="preserve"> ili se sumnja da je počini</w:t>
      </w:r>
      <w:r w:rsidR="005A1B5B">
        <w:rPr>
          <w:sz w:val="24"/>
        </w:rPr>
        <w:t>la</w:t>
      </w:r>
      <w:r>
        <w:rPr>
          <w:sz w:val="24"/>
        </w:rPr>
        <w:t>:</w:t>
      </w:r>
    </w:p>
    <w:p w14:paraId="7179E6F1" w14:textId="77777777" w:rsidR="00032C4F" w:rsidRDefault="00032C4F" w:rsidP="00032C4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6C9D8CCE" w14:textId="77777777" w:rsidR="00032C4F" w:rsidRDefault="00032C4F" w:rsidP="00032C4F">
      <w:pPr>
        <w:pStyle w:val="ListParagraph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F377E">
        <w:rPr>
          <w:sz w:val="24"/>
          <w:szCs w:val="24"/>
        </w:rPr>
        <w:t>na</w:t>
      </w:r>
      <w:r>
        <w:rPr>
          <w:sz w:val="24"/>
          <w:szCs w:val="24"/>
        </w:rPr>
        <w:t xml:space="preserve">tne </w:t>
      </w:r>
      <w:r w:rsidRPr="00EF377E">
        <w:rPr>
          <w:sz w:val="24"/>
          <w:szCs w:val="24"/>
        </w:rPr>
        <w:t>pogreške, nepravilnosti ili prijevare, ili</w:t>
      </w:r>
    </w:p>
    <w:p w14:paraId="732FB258" w14:textId="77777777" w:rsidR="00032C4F" w:rsidRDefault="00032C4F" w:rsidP="00032C4F">
      <w:pPr>
        <w:pStyle w:val="ListParagraph"/>
        <w:tabs>
          <w:tab w:val="left" w:pos="567"/>
        </w:tabs>
        <w:ind w:left="1080"/>
        <w:jc w:val="both"/>
        <w:rPr>
          <w:sz w:val="24"/>
          <w:szCs w:val="24"/>
        </w:rPr>
      </w:pPr>
    </w:p>
    <w:p w14:paraId="07D9CF63" w14:textId="77777777" w:rsidR="00032C4F" w:rsidRDefault="00032C4F" w:rsidP="00032C4F">
      <w:pPr>
        <w:pStyle w:val="ListParagraph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 w:rsidRPr="00F428B6">
        <w:rPr>
          <w:sz w:val="24"/>
          <w:szCs w:val="24"/>
        </w:rPr>
        <w:t>tešku povredu obveza iz ovog Ugovora ili tijekom dodjele (uključujući nepravilnu provedbu aktivnosti,</w:t>
      </w:r>
      <w:r>
        <w:rPr>
          <w:sz w:val="24"/>
          <w:szCs w:val="24"/>
        </w:rPr>
        <w:t xml:space="preserve"> </w:t>
      </w:r>
      <w:r w:rsidRPr="00F428B6">
        <w:rPr>
          <w:sz w:val="24"/>
          <w:szCs w:val="24"/>
        </w:rPr>
        <w:t>dostavljanje lažnih informacija, nedostavljanje traženih informacija, povredu etičkih pravila (ako je primjenjivo) itd.)</w:t>
      </w:r>
      <w:r>
        <w:rPr>
          <w:sz w:val="24"/>
          <w:szCs w:val="24"/>
        </w:rPr>
        <w:t>.</w:t>
      </w:r>
    </w:p>
    <w:p w14:paraId="49F5AE5B" w14:textId="77777777" w:rsidR="00032C4F" w:rsidRPr="00EF377E" w:rsidRDefault="00032C4F" w:rsidP="00032C4F">
      <w:pPr>
        <w:pStyle w:val="ListParagraph"/>
        <w:rPr>
          <w:sz w:val="24"/>
          <w:szCs w:val="24"/>
        </w:rPr>
      </w:pPr>
    </w:p>
    <w:p w14:paraId="712EA509" w14:textId="5DA769DB" w:rsidR="00032C4F" w:rsidRDefault="00032C4F" w:rsidP="00032C4F">
      <w:pPr>
        <w:pStyle w:val="Heading4"/>
        <w:keepLines/>
        <w:spacing w:after="200"/>
        <w:ind w:left="720" w:hanging="720"/>
        <w:rPr>
          <w:rFonts w:ascii="Times New Roman Bold" w:hAnsi="Times New Roman Bold"/>
          <w:b/>
          <w:caps/>
          <w:snapToGrid/>
        </w:rPr>
      </w:pPr>
      <w:r>
        <w:rPr>
          <w:szCs w:val="24"/>
        </w:rPr>
        <w:t>12.3.</w:t>
      </w:r>
      <w:r>
        <w:rPr>
          <w:szCs w:val="24"/>
        </w:rPr>
        <w:tab/>
        <w:t xml:space="preserve">Kada se ispune uvjeti za nastavak provedbe Ugovora, ugovorne stranke </w:t>
      </w:r>
      <w:r w:rsidR="0059213A">
        <w:rPr>
          <w:szCs w:val="24"/>
        </w:rPr>
        <w:t xml:space="preserve">dužne su </w:t>
      </w:r>
      <w:r>
        <w:rPr>
          <w:szCs w:val="24"/>
        </w:rPr>
        <w:t xml:space="preserve">odmah dogovoriti datum nastavka provedbe Ugovora (jedan dan nakon datuma završetka suspenzije). </w:t>
      </w:r>
    </w:p>
    <w:p w14:paraId="257E2B27" w14:textId="77777777" w:rsidR="00032C4F" w:rsidRDefault="00032C4F" w:rsidP="00032C4F">
      <w:pPr>
        <w:pStyle w:val="Heading4"/>
        <w:keepLines/>
        <w:spacing w:after="200"/>
        <w:ind w:left="1865" w:hanging="1865"/>
        <w:rPr>
          <w:szCs w:val="24"/>
        </w:rPr>
      </w:pPr>
      <w:r w:rsidRPr="00EF377E">
        <w:rPr>
          <w:szCs w:val="24"/>
        </w:rPr>
        <w:t>12.4.    Tijekom razdoblja suspenzije sudioniku se ne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>e ispla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 xml:space="preserve">ivati </w:t>
      </w:r>
      <w:r>
        <w:rPr>
          <w:szCs w:val="24"/>
        </w:rPr>
        <w:t>financijska potpora.</w:t>
      </w:r>
    </w:p>
    <w:p w14:paraId="744A4BC2" w14:textId="77777777" w:rsidR="00032C4F" w:rsidRDefault="00032C4F" w:rsidP="00032C4F">
      <w:pPr>
        <w:pStyle w:val="Text4"/>
        <w:ind w:left="0"/>
      </w:pPr>
      <w:r>
        <w:t xml:space="preserve">12.5. </w:t>
      </w:r>
      <w:r>
        <w:tab/>
        <w:t>Sudionik nema pravo tražiti odštetu zbog suspenzije Ugovora od strane organizacije.</w:t>
      </w:r>
    </w:p>
    <w:p w14:paraId="61495473" w14:textId="77777777" w:rsidR="00032C4F" w:rsidRPr="00EF377E" w:rsidRDefault="00032C4F" w:rsidP="00032C4F">
      <w:pPr>
        <w:pStyle w:val="Text4"/>
        <w:ind w:left="0"/>
      </w:pPr>
      <w:r>
        <w:t>12.6.</w:t>
      </w:r>
      <w:r>
        <w:tab/>
        <w:t>Suspenzija ne utječe na pravo organizacije da raskine ugovor (vidjeti članak 13).</w:t>
      </w:r>
    </w:p>
    <w:p w14:paraId="281AC0C7" w14:textId="77777777" w:rsidR="006479BF" w:rsidRPr="009F4127" w:rsidRDefault="006479BF" w:rsidP="006479BF">
      <w:pPr>
        <w:pStyle w:val="Heading4"/>
        <w:keepLines/>
        <w:spacing w:after="20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 w:rsidRPr="009266F0">
        <w:rPr>
          <w:rFonts w:ascii="Times New Roman Bold" w:hAnsi="Times New Roman Bold"/>
          <w:b/>
          <w:caps/>
          <w:snapToGrid/>
        </w:rPr>
        <w:t>ČLANAK 13. – RASKID UGOVORA</w:t>
      </w:r>
    </w:p>
    <w:p w14:paraId="256251D6" w14:textId="54108963" w:rsidR="006479BF" w:rsidRDefault="006479BF" w:rsidP="006479BF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13.1.</w:t>
      </w:r>
      <w:r>
        <w:rPr>
          <w:sz w:val="24"/>
        </w:rPr>
        <w:tab/>
      </w:r>
      <w:r>
        <w:rPr>
          <w:sz w:val="24"/>
        </w:rPr>
        <w:tab/>
      </w:r>
      <w:r w:rsidR="00B77AB2">
        <w:rPr>
          <w:sz w:val="24"/>
        </w:rPr>
        <w:t>Stranke Ugovora</w:t>
      </w:r>
      <w:r w:rsidRPr="00BA0876">
        <w:rPr>
          <w:sz w:val="24"/>
        </w:rPr>
        <w:t xml:space="preserve"> mogu </w:t>
      </w:r>
      <w:r w:rsidR="00AB0976">
        <w:rPr>
          <w:sz w:val="24"/>
        </w:rPr>
        <w:t>ra</w:t>
      </w:r>
      <w:r w:rsidR="009266F0">
        <w:rPr>
          <w:sz w:val="24"/>
        </w:rPr>
        <w:t>s</w:t>
      </w:r>
      <w:r w:rsidR="00AB0976">
        <w:rPr>
          <w:sz w:val="24"/>
        </w:rPr>
        <w:t>kinuti</w:t>
      </w:r>
      <w:r w:rsidRPr="00BA0876">
        <w:rPr>
          <w:sz w:val="24"/>
        </w:rPr>
        <w:t xml:space="preserve"> Ugovor ako </w:t>
      </w:r>
      <w:r>
        <w:rPr>
          <w:sz w:val="24"/>
        </w:rPr>
        <w:t>se pojave</w:t>
      </w:r>
      <w:r w:rsidRPr="00BA0876">
        <w:rPr>
          <w:sz w:val="24"/>
        </w:rPr>
        <w:t xml:space="preserve"> okolnosti</w:t>
      </w:r>
      <w:r>
        <w:rPr>
          <w:sz w:val="24"/>
        </w:rPr>
        <w:t xml:space="preserve"> radi kojih je</w:t>
      </w:r>
      <w:r w:rsidRPr="00BA0876">
        <w:rPr>
          <w:sz w:val="24"/>
        </w:rPr>
        <w:t xml:space="preserve"> njegova provedba </w:t>
      </w:r>
      <w:r>
        <w:rPr>
          <w:sz w:val="24"/>
        </w:rPr>
        <w:t xml:space="preserve">nepraktična, </w:t>
      </w:r>
      <w:r w:rsidRPr="00BA0876">
        <w:rPr>
          <w:sz w:val="24"/>
        </w:rPr>
        <w:t xml:space="preserve">nemoguća ili izrazito teška. </w:t>
      </w:r>
    </w:p>
    <w:p w14:paraId="47EA336B" w14:textId="6C1C5754" w:rsidR="006479BF" w:rsidRDefault="006479BF" w:rsidP="006479BF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 xml:space="preserve">13.2. </w:t>
      </w:r>
      <w:r>
        <w:rPr>
          <w:sz w:val="24"/>
        </w:rPr>
        <w:tab/>
      </w:r>
      <w:r>
        <w:rPr>
          <w:sz w:val="24"/>
        </w:rPr>
        <w:tab/>
      </w:r>
      <w:r w:rsidRPr="00051F75">
        <w:rPr>
          <w:sz w:val="24"/>
        </w:rPr>
        <w:t xml:space="preserve">U slučaju </w:t>
      </w:r>
      <w:r w:rsidR="00B77AB2">
        <w:rPr>
          <w:sz w:val="24"/>
        </w:rPr>
        <w:t xml:space="preserve">takvog </w:t>
      </w:r>
      <w:r w:rsidRPr="00051F75">
        <w:rPr>
          <w:sz w:val="24"/>
        </w:rPr>
        <w:t>raskida Ugovora</w:t>
      </w:r>
      <w:r w:rsidR="00B77AB2">
        <w:rPr>
          <w:sz w:val="24"/>
        </w:rPr>
        <w:t>,</w:t>
      </w:r>
      <w:r w:rsidRPr="00051F75">
        <w:rPr>
          <w:sz w:val="24"/>
        </w:rPr>
        <w:t xml:space="preserve"> sudionik ima pravo primiti </w:t>
      </w:r>
      <w:r>
        <w:rPr>
          <w:sz w:val="24"/>
        </w:rPr>
        <w:t xml:space="preserve">najmanje </w:t>
      </w:r>
      <w:r w:rsidRPr="00051F75">
        <w:rPr>
          <w:sz w:val="24"/>
        </w:rPr>
        <w:t xml:space="preserve">iznos financijske potpore koji odgovara stvarnom trajanju razdoblja </w:t>
      </w:r>
      <w:r w:rsidR="00AE3475">
        <w:rPr>
          <w:sz w:val="24"/>
        </w:rPr>
        <w:t>aktivnosti</w:t>
      </w:r>
      <w:r w:rsidR="00936E74">
        <w:rPr>
          <w:sz w:val="24"/>
        </w:rPr>
        <w:t xml:space="preserve"> </w:t>
      </w:r>
      <w:r w:rsidRPr="00051F75">
        <w:rPr>
          <w:sz w:val="24"/>
        </w:rPr>
        <w:t xml:space="preserve">mobilnosti. </w:t>
      </w:r>
      <w:r w:rsidR="00F83CA2">
        <w:rPr>
          <w:sz w:val="24"/>
        </w:rPr>
        <w:t>Sudionik je dužan vratiti</w:t>
      </w:r>
      <w:r w:rsidR="009C4109">
        <w:rPr>
          <w:sz w:val="24"/>
        </w:rPr>
        <w:t xml:space="preserve"> preostala</w:t>
      </w:r>
      <w:r w:rsidRPr="00051F75">
        <w:rPr>
          <w:sz w:val="24"/>
        </w:rPr>
        <w:t xml:space="preserve"> sredstva.</w:t>
      </w:r>
    </w:p>
    <w:p w14:paraId="7EC35DF1" w14:textId="7336BF6C" w:rsidR="006479BF" w:rsidRPr="00ED4C49" w:rsidRDefault="006479BF" w:rsidP="006479BF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13.3.</w:t>
      </w:r>
      <w:r>
        <w:rPr>
          <w:sz w:val="24"/>
        </w:rPr>
        <w:tab/>
      </w:r>
      <w:r w:rsidR="00FC385F">
        <w:rPr>
          <w:sz w:val="24"/>
        </w:rPr>
        <w:t>Stranke Ugovora</w:t>
      </w:r>
      <w:r w:rsidR="00FC385F" w:rsidRPr="00ED4C49">
        <w:rPr>
          <w:sz w:val="24"/>
        </w:rPr>
        <w:t xml:space="preserve"> </w:t>
      </w:r>
      <w:r w:rsidRPr="00ED4C49">
        <w:rPr>
          <w:sz w:val="24"/>
        </w:rPr>
        <w:t>mo</w:t>
      </w:r>
      <w:r w:rsidR="00FC385F">
        <w:rPr>
          <w:sz w:val="24"/>
        </w:rPr>
        <w:t>gu</w:t>
      </w:r>
      <w:r w:rsidRPr="00ED4C49">
        <w:rPr>
          <w:sz w:val="24"/>
        </w:rPr>
        <w:t xml:space="preserve"> raskinuti </w:t>
      </w:r>
      <w:r w:rsidR="00FC385F">
        <w:rPr>
          <w:sz w:val="24"/>
        </w:rPr>
        <w:t>U</w:t>
      </w:r>
      <w:r w:rsidRPr="00ED4C49">
        <w:rPr>
          <w:sz w:val="24"/>
        </w:rPr>
        <w:t xml:space="preserve">govor </w:t>
      </w:r>
      <w:r>
        <w:rPr>
          <w:sz w:val="24"/>
        </w:rPr>
        <w:t xml:space="preserve">slanjem službene obavijesti drugoj ugovornoj stranki </w:t>
      </w:r>
      <w:r w:rsidR="00675D5B">
        <w:rPr>
          <w:sz w:val="24"/>
        </w:rPr>
        <w:t>u</w:t>
      </w:r>
      <w:r w:rsidR="006B2A6E">
        <w:rPr>
          <w:sz w:val="24"/>
        </w:rPr>
        <w:t xml:space="preserve"> slučaju</w:t>
      </w:r>
      <w:r w:rsidR="00A32A60">
        <w:rPr>
          <w:sz w:val="24"/>
        </w:rPr>
        <w:t xml:space="preserve"> </w:t>
      </w:r>
      <w:r w:rsidR="00675D5B">
        <w:rPr>
          <w:sz w:val="24"/>
        </w:rPr>
        <w:t>da je</w:t>
      </w:r>
      <w:r w:rsidR="00E95114">
        <w:rPr>
          <w:sz w:val="24"/>
        </w:rPr>
        <w:t xml:space="preserve"> potonja teško povrijedila</w:t>
      </w:r>
      <w:r w:rsidR="00A32A60">
        <w:rPr>
          <w:sz w:val="24"/>
        </w:rPr>
        <w:t xml:space="preserve"> </w:t>
      </w:r>
      <w:r w:rsidR="00675D5B">
        <w:rPr>
          <w:sz w:val="24"/>
        </w:rPr>
        <w:t>obvez</w:t>
      </w:r>
      <w:r w:rsidR="00E95114">
        <w:rPr>
          <w:sz w:val="24"/>
        </w:rPr>
        <w:t>e</w:t>
      </w:r>
      <w:r w:rsidR="00675D5B">
        <w:rPr>
          <w:sz w:val="24"/>
        </w:rPr>
        <w:t xml:space="preserve"> ili počin</w:t>
      </w:r>
      <w:r w:rsidR="00E95114">
        <w:rPr>
          <w:sz w:val="24"/>
        </w:rPr>
        <w:t>ila</w:t>
      </w:r>
      <w:r w:rsidRPr="00ED4C49">
        <w:rPr>
          <w:sz w:val="24"/>
        </w:rPr>
        <w:t xml:space="preserve"> znatne pogreške, nepravilnosti, prijevaru, korupciju ili je uključen</w:t>
      </w:r>
      <w:r w:rsidR="00B00DC1">
        <w:rPr>
          <w:sz w:val="24"/>
        </w:rPr>
        <w:t>a</w:t>
      </w:r>
      <w:r w:rsidRPr="00ED4C49">
        <w:rPr>
          <w:sz w:val="24"/>
        </w:rPr>
        <w:t xml:space="preserve"> u kriminalnu organizaciju, pranje novca, kaznena djela povezana s terorizmom (uključujući financiranje terorizma), dječji rad ili trgovinu ljudima.</w:t>
      </w:r>
    </w:p>
    <w:p w14:paraId="27F7F118" w14:textId="67E1BD09" w:rsidR="006479BF" w:rsidRPr="004E569D" w:rsidRDefault="006479BF" w:rsidP="006479BF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13.4.</w:t>
      </w:r>
      <w:r>
        <w:rPr>
          <w:sz w:val="24"/>
        </w:rPr>
        <w:tab/>
      </w:r>
      <w:r w:rsidR="00C83871" w:rsidRPr="004E569D">
        <w:rPr>
          <w:sz w:val="24"/>
        </w:rPr>
        <w:t xml:space="preserve">Organizacija zadržava pravo pokrenuti sudski postupak ako </w:t>
      </w:r>
      <w:r w:rsidR="00C83871">
        <w:rPr>
          <w:sz w:val="24"/>
        </w:rPr>
        <w:t>sudionik</w:t>
      </w:r>
      <w:r w:rsidR="00C83871" w:rsidRPr="004E569D">
        <w:rPr>
          <w:sz w:val="24"/>
        </w:rPr>
        <w:t xml:space="preserve"> zatraženi</w:t>
      </w:r>
      <w:r w:rsidR="00C83871">
        <w:rPr>
          <w:sz w:val="24"/>
        </w:rPr>
        <w:t xml:space="preserve"> i valjano obrazloženi</w:t>
      </w:r>
      <w:r w:rsidR="00C83871" w:rsidRPr="004E569D">
        <w:rPr>
          <w:sz w:val="24"/>
        </w:rPr>
        <w:t xml:space="preserve"> povrat ne i</w:t>
      </w:r>
      <w:r w:rsidR="00C83871">
        <w:rPr>
          <w:sz w:val="24"/>
        </w:rPr>
        <w:t>zvrši</w:t>
      </w:r>
      <w:r w:rsidR="00C83871" w:rsidRPr="004E569D">
        <w:rPr>
          <w:sz w:val="24"/>
        </w:rPr>
        <w:t xml:space="preserve"> dobrovoljno u roku o kojem je sudionik obaviješten preporučenom poštom</w:t>
      </w:r>
      <w:r w:rsidRPr="004E569D">
        <w:rPr>
          <w:sz w:val="24"/>
        </w:rPr>
        <w:t>.</w:t>
      </w:r>
    </w:p>
    <w:p w14:paraId="6DE8FA03" w14:textId="5E825180" w:rsidR="006479BF" w:rsidRDefault="006479BF" w:rsidP="006479BF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13.5.</w:t>
      </w:r>
      <w:r>
        <w:rPr>
          <w:sz w:val="24"/>
          <w:szCs w:val="24"/>
        </w:rPr>
        <w:tab/>
      </w:r>
      <w:r w:rsidR="004A7064">
        <w:rPr>
          <w:sz w:val="24"/>
          <w:szCs w:val="24"/>
        </w:rPr>
        <w:t>O raskidu se</w:t>
      </w:r>
      <w:r w:rsidR="004A7064" w:rsidRPr="00170618">
        <w:rPr>
          <w:sz w:val="24"/>
          <w:szCs w:val="24"/>
        </w:rPr>
        <w:t xml:space="preserve"> </w:t>
      </w:r>
      <w:r w:rsidR="004A7064">
        <w:rPr>
          <w:sz w:val="24"/>
          <w:szCs w:val="24"/>
        </w:rPr>
        <w:t xml:space="preserve">mora poslati službena obavijest te raskid </w:t>
      </w:r>
      <w:r w:rsidR="004A7064" w:rsidRPr="00170618">
        <w:rPr>
          <w:sz w:val="24"/>
          <w:szCs w:val="24"/>
        </w:rPr>
        <w:t xml:space="preserve">počinje </w:t>
      </w:r>
      <w:r w:rsidR="004A7064" w:rsidRPr="00CD0EDF">
        <w:rPr>
          <w:bCs/>
          <w:sz w:val="24"/>
          <w:szCs w:val="24"/>
        </w:rPr>
        <w:t>proizvoditi učinke</w:t>
      </w:r>
      <w:r w:rsidR="004A7064" w:rsidRPr="00170618">
        <w:rPr>
          <w:sz w:val="24"/>
          <w:szCs w:val="24"/>
        </w:rPr>
        <w:t xml:space="preserve"> </w:t>
      </w:r>
      <w:r w:rsidR="004A7064">
        <w:rPr>
          <w:sz w:val="24"/>
          <w:szCs w:val="24"/>
        </w:rPr>
        <w:t xml:space="preserve">na </w:t>
      </w:r>
      <w:r w:rsidR="004A7064" w:rsidRPr="00170618">
        <w:rPr>
          <w:sz w:val="24"/>
          <w:szCs w:val="24"/>
        </w:rPr>
        <w:t xml:space="preserve">dan </w:t>
      </w:r>
      <w:r w:rsidR="004A7064">
        <w:rPr>
          <w:sz w:val="24"/>
          <w:szCs w:val="24"/>
        </w:rPr>
        <w:t>naveden u</w:t>
      </w:r>
      <w:r w:rsidR="004A7064" w:rsidRPr="00170618">
        <w:rPr>
          <w:sz w:val="24"/>
          <w:szCs w:val="24"/>
        </w:rPr>
        <w:t xml:space="preserve"> obavijesti </w:t>
      </w:r>
      <w:r w:rsidR="004A7064">
        <w:rPr>
          <w:sz w:val="24"/>
          <w:szCs w:val="24"/>
        </w:rPr>
        <w:t>„datum raskida“.</w:t>
      </w:r>
    </w:p>
    <w:p w14:paraId="1DCC2C32" w14:textId="77777777" w:rsidR="006479BF" w:rsidRPr="00170618" w:rsidRDefault="006479BF" w:rsidP="006479BF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13.6.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Sudionik nema pravo tražiti odštetu zbog raskida Ugovora od strane organizacije.</w:t>
      </w:r>
    </w:p>
    <w:p w14:paraId="6C76B4FC" w14:textId="4D9BD3A7" w:rsidR="007D2907" w:rsidRPr="000A62E3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3A2343">
        <w:rPr>
          <w:rFonts w:ascii="Times New Roman Bold" w:hAnsi="Times New Roman Bold"/>
          <w:b/>
          <w:caps/>
          <w:snapToGrid/>
        </w:rPr>
        <w:t>4</w:t>
      </w:r>
      <w:r>
        <w:rPr>
          <w:rFonts w:ascii="Times New Roman Bold" w:hAnsi="Times New Roman Bold"/>
          <w:b/>
          <w:caps/>
          <w:snapToGrid/>
        </w:rPr>
        <w:t>. – PROVJERE I REVIZIJE</w:t>
      </w:r>
    </w:p>
    <w:p w14:paraId="210A28E0" w14:textId="017872EA" w:rsidR="007D2907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</w:t>
      </w:r>
      <w:r w:rsidR="003A2343">
        <w:rPr>
          <w:sz w:val="24"/>
        </w:rPr>
        <w:t>4</w:t>
      </w:r>
      <w:r>
        <w:rPr>
          <w:sz w:val="24"/>
        </w:rPr>
        <w:t>.1.</w:t>
      </w:r>
      <w:r>
        <w:rPr>
          <w:sz w:val="24"/>
        </w:rPr>
        <w:tab/>
        <w:t xml:space="preserve">Stranke </w:t>
      </w:r>
      <w:r w:rsidR="00D3277A">
        <w:rPr>
          <w:sz w:val="24"/>
        </w:rPr>
        <w:t>U</w:t>
      </w:r>
      <w:r>
        <w:rPr>
          <w:sz w:val="24"/>
        </w:rPr>
        <w:t xml:space="preserve">govora obvezuju </w:t>
      </w:r>
      <w:r w:rsidR="00C36DEB">
        <w:rPr>
          <w:sz w:val="24"/>
        </w:rPr>
        <w:t xml:space="preserve">se </w:t>
      </w:r>
      <w:r>
        <w:rPr>
          <w:sz w:val="24"/>
        </w:rPr>
        <w:t xml:space="preserve">dostaviti sve detaljne informacije koje zatraži Europska komisija, </w:t>
      </w:r>
      <w:r w:rsidR="00F87E65">
        <w:rPr>
          <w:sz w:val="24"/>
        </w:rPr>
        <w:t>Agencija za mobilnost i programe Europske unije</w:t>
      </w:r>
      <w:r>
        <w:rPr>
          <w:sz w:val="24"/>
        </w:rPr>
        <w:t xml:space="preserve"> ili drugo vanjsko tijelo koje ovlasti Europska komisija ili </w:t>
      </w:r>
      <w:r w:rsidR="00F87E65" w:rsidRPr="00F87E65">
        <w:rPr>
          <w:sz w:val="24"/>
        </w:rPr>
        <w:t xml:space="preserve">Agencija za mobilnost i programe Europske unije </w:t>
      </w:r>
      <w:r>
        <w:rPr>
          <w:sz w:val="24"/>
        </w:rPr>
        <w:t>radi provjere pravilne provedbe razdoblja mobilnosti i odredbi Ugovora.</w:t>
      </w:r>
    </w:p>
    <w:p w14:paraId="700968AE" w14:textId="30D72CAF" w:rsidR="006901B3" w:rsidRDefault="006901B3" w:rsidP="006901B3">
      <w:pPr>
        <w:tabs>
          <w:tab w:val="left" w:pos="567"/>
        </w:tabs>
        <w:ind w:left="720" w:hanging="720"/>
        <w:jc w:val="both"/>
        <w:rPr>
          <w:sz w:val="24"/>
        </w:rPr>
      </w:pPr>
      <w:r>
        <w:rPr>
          <w:sz w:val="24"/>
        </w:rPr>
        <w:lastRenderedPageBreak/>
        <w:t>14.2.</w:t>
      </w:r>
      <w:r>
        <w:rPr>
          <w:sz w:val="24"/>
        </w:rPr>
        <w:tab/>
      </w:r>
      <w:r>
        <w:rPr>
          <w:sz w:val="24"/>
        </w:rPr>
        <w:tab/>
        <w:t>Bilo koji nalaz povezan s ovim Ugovorom može dovesti do mjera navedenih u članku 6</w:t>
      </w:r>
      <w:r w:rsidR="00D2384E">
        <w:rPr>
          <w:sz w:val="24"/>
        </w:rPr>
        <w:t>.</w:t>
      </w:r>
      <w:r>
        <w:rPr>
          <w:sz w:val="24"/>
        </w:rPr>
        <w:t xml:space="preserve"> ili do pokretanja </w:t>
      </w:r>
      <w:r w:rsidR="0063527B">
        <w:rPr>
          <w:sz w:val="24"/>
        </w:rPr>
        <w:t>pravnih mjera</w:t>
      </w:r>
      <w:r>
        <w:rPr>
          <w:sz w:val="24"/>
        </w:rPr>
        <w:t xml:space="preserve"> u skladu s primjenjivim nacionalnim zakonodavstvom.</w:t>
      </w:r>
    </w:p>
    <w:p w14:paraId="4D2510E6" w14:textId="77777777" w:rsidR="00633D7B" w:rsidRPr="009F4127" w:rsidRDefault="00633D7B" w:rsidP="006901B3">
      <w:pPr>
        <w:tabs>
          <w:tab w:val="left" w:pos="567"/>
        </w:tabs>
        <w:ind w:left="720" w:hanging="720"/>
        <w:jc w:val="both"/>
        <w:rPr>
          <w:sz w:val="24"/>
          <w:szCs w:val="24"/>
        </w:rPr>
      </w:pPr>
    </w:p>
    <w:p w14:paraId="248C76BA" w14:textId="22BBE4DD" w:rsidR="00D30767" w:rsidRPr="000A62E3" w:rsidRDefault="00D3076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bCs/>
          <w:caps/>
          <w:snapToGrid/>
        </w:rPr>
        <w:t>ČLANAK 1</w:t>
      </w:r>
      <w:r w:rsidR="00257969">
        <w:rPr>
          <w:rFonts w:ascii="Times New Roman Bold" w:hAnsi="Times New Roman Bold"/>
          <w:b/>
          <w:bCs/>
          <w:caps/>
          <w:snapToGrid/>
        </w:rPr>
        <w:t>5</w:t>
      </w:r>
      <w:r>
        <w:rPr>
          <w:rFonts w:ascii="Times New Roman Bold" w:hAnsi="Times New Roman Bold"/>
          <w:b/>
          <w:bCs/>
          <w:caps/>
          <w:snapToGrid/>
        </w:rPr>
        <w:t>. – ŠTETA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BB3892C" w14:textId="1D47ADC8" w:rsidR="009A20D6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5</w:t>
      </w:r>
      <w:r>
        <w:rPr>
          <w:sz w:val="24"/>
        </w:rPr>
        <w:t>.1.</w:t>
      </w:r>
      <w:r>
        <w:rPr>
          <w:sz w:val="24"/>
        </w:rPr>
        <w:tab/>
        <w:t xml:space="preserve">Svaka stranka ovog </w:t>
      </w:r>
      <w:r w:rsidR="00D3277A">
        <w:rPr>
          <w:sz w:val="24"/>
        </w:rPr>
        <w:t>U</w:t>
      </w:r>
      <w:r>
        <w:rPr>
          <w:sz w:val="24"/>
        </w:rPr>
        <w:t xml:space="preserve">govora oslobađa drugu stranku građanskopravne odgovornosti za štetu koju je pretrpjela ona ili njezino osoblje kao rezultat provedbe ovog </w:t>
      </w:r>
      <w:r w:rsidR="00D3277A">
        <w:rPr>
          <w:sz w:val="24"/>
        </w:rPr>
        <w:t>U</w:t>
      </w:r>
      <w:r>
        <w:rPr>
          <w:sz w:val="24"/>
        </w:rPr>
        <w:t>govora, pod uvjetom da šteta nije uzrokovana ozbiljnim i namjernim propustima druge stranke ili njezina osoblja.</w:t>
      </w:r>
    </w:p>
    <w:p w14:paraId="71A24163" w14:textId="61E28DAC" w:rsidR="001E277E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5</w:t>
      </w:r>
      <w:r>
        <w:rPr>
          <w:sz w:val="24"/>
        </w:rPr>
        <w:t>.2.</w:t>
      </w:r>
      <w:r>
        <w:rPr>
          <w:sz w:val="24"/>
        </w:rPr>
        <w:tab/>
      </w:r>
      <w:r w:rsidR="00F87E65" w:rsidRPr="00F87E65">
        <w:rPr>
          <w:sz w:val="24"/>
        </w:rPr>
        <w:t>Agencija za mobilnost i programe Europske unije</w:t>
      </w:r>
      <w:r w:rsidR="00F87E65">
        <w:rPr>
          <w:sz w:val="24"/>
        </w:rPr>
        <w:t xml:space="preserve">, </w:t>
      </w:r>
      <w:r>
        <w:rPr>
          <w:sz w:val="24"/>
        </w:rPr>
        <w:t xml:space="preserve">Europska komisija ni njihovo osoblje ne smatraju se odgovornima u slučaju tužbenog zahtjeva u vezi s Ugovorom koji se odnosi na bilo kakvu štetu nastalu prilikom obavljanja aktivnosti. Stoga </w:t>
      </w:r>
      <w:r w:rsidR="00F87E65" w:rsidRPr="00F87E65">
        <w:rPr>
          <w:sz w:val="24"/>
        </w:rPr>
        <w:t>Agencija za mobilnost i programe Europske unije</w:t>
      </w:r>
      <w:r>
        <w:rPr>
          <w:sz w:val="24"/>
        </w:rPr>
        <w:t xml:space="preserve"> ni Europska komisija neće razmatrati nikakve zahtjeve za odštetu ni povrat sredstava povezan s takvim tužbenim zahtjevom. </w:t>
      </w:r>
    </w:p>
    <w:p w14:paraId="2B4CDED4" w14:textId="77DD1934" w:rsidR="00371AE8" w:rsidRDefault="00371AE8" w:rsidP="00371AE8">
      <w:pPr>
        <w:tabs>
          <w:tab w:val="left" w:pos="567"/>
        </w:tabs>
        <w:spacing w:after="120"/>
        <w:ind w:left="567" w:hanging="567"/>
        <w:jc w:val="both"/>
        <w:rPr>
          <w:b/>
          <w:bCs/>
          <w:sz w:val="24"/>
        </w:rPr>
      </w:pPr>
      <w:r w:rsidRPr="00301CA5">
        <w:rPr>
          <w:b/>
          <w:bCs/>
          <w:sz w:val="24"/>
        </w:rPr>
        <w:t>ČLANAK 1</w:t>
      </w:r>
      <w:r>
        <w:rPr>
          <w:b/>
          <w:bCs/>
          <w:sz w:val="24"/>
        </w:rPr>
        <w:t>6</w:t>
      </w:r>
      <w:r w:rsidRPr="00301CA5">
        <w:rPr>
          <w:b/>
          <w:bCs/>
          <w:sz w:val="24"/>
        </w:rPr>
        <w:t xml:space="preserve">. – </w:t>
      </w:r>
      <w:r>
        <w:rPr>
          <w:b/>
          <w:bCs/>
          <w:sz w:val="24"/>
        </w:rPr>
        <w:t>VIŠA SILA</w:t>
      </w:r>
    </w:p>
    <w:p w14:paraId="3F0D22C3" w14:textId="77777777" w:rsidR="00371AE8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 w:rsidRPr="00EF377E">
        <w:rPr>
          <w:sz w:val="24"/>
        </w:rPr>
        <w:t>16.1.</w:t>
      </w:r>
      <w:r>
        <w:rPr>
          <w:sz w:val="24"/>
        </w:rPr>
        <w:tab/>
      </w:r>
      <w:r>
        <w:rPr>
          <w:sz w:val="24"/>
        </w:rPr>
        <w:tab/>
      </w:r>
      <w:r w:rsidRPr="00542DC9">
        <w:rPr>
          <w:sz w:val="24"/>
        </w:rPr>
        <w:t>Ne smatra se da stranka krši svoje obveze iz Ugovora ako je u ispunjavanju tih obveza sprečava viša sila</w:t>
      </w:r>
      <w:r>
        <w:rPr>
          <w:sz w:val="24"/>
        </w:rPr>
        <w:t>.</w:t>
      </w:r>
    </w:p>
    <w:p w14:paraId="75FB7212" w14:textId="77777777" w:rsidR="00371AE8" w:rsidRPr="00E51522" w:rsidRDefault="00371AE8" w:rsidP="00371AE8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16.2.</w:t>
      </w:r>
      <w:r>
        <w:rPr>
          <w:sz w:val="24"/>
        </w:rPr>
        <w:tab/>
      </w:r>
      <w:r>
        <w:rPr>
          <w:sz w:val="24"/>
        </w:rPr>
        <w:tab/>
      </w:r>
      <w:r w:rsidRPr="00E51522">
        <w:rPr>
          <w:sz w:val="24"/>
        </w:rPr>
        <w:t>„Viša sila” znači svaka situacija ili događaj:</w:t>
      </w:r>
    </w:p>
    <w:p w14:paraId="4A541792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sprečava stranke da ispune svoje obveze iz Ugovora</w:t>
      </w:r>
      <w:r>
        <w:rPr>
          <w:sz w:val="24"/>
        </w:rPr>
        <w:t>,</w:t>
      </w:r>
      <w:r w:rsidRPr="00E51522">
        <w:rPr>
          <w:sz w:val="24"/>
        </w:rPr>
        <w:t xml:space="preserve"> </w:t>
      </w:r>
    </w:p>
    <w:p w14:paraId="17191FC5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je nepredvidiv, izniman i izvan kontrole stranaka</w:t>
      </w:r>
      <w:r>
        <w:rPr>
          <w:sz w:val="24"/>
        </w:rPr>
        <w:t>,</w:t>
      </w:r>
    </w:p>
    <w:p w14:paraId="39E49957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nije posljedica pogreške ili nepažnje stranaka (ili drugih sudjelujućih subjekata uključenih u aktivnost) i</w:t>
      </w:r>
    </w:p>
    <w:p w14:paraId="11DB711B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 xml:space="preserve">koji nije moguće izbjeći unatoč postupanju s dužnom pažnjom. </w:t>
      </w:r>
    </w:p>
    <w:p w14:paraId="2A8ECBC3" w14:textId="165A9729" w:rsidR="00371AE8" w:rsidRPr="00E31165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16.3.</w:t>
      </w:r>
      <w:r>
        <w:rPr>
          <w:sz w:val="24"/>
        </w:rPr>
        <w:tab/>
      </w:r>
      <w:r>
        <w:rPr>
          <w:sz w:val="24"/>
        </w:rPr>
        <w:tab/>
      </w:r>
      <w:r w:rsidRPr="00E31165">
        <w:rPr>
          <w:sz w:val="24"/>
        </w:rPr>
        <w:t xml:space="preserve">Stranka suočena s višom silom dužna je bez odgode službeno obavijestiti drugu stranku o </w:t>
      </w:r>
      <w:r w:rsidR="00FE6CCA">
        <w:rPr>
          <w:sz w:val="24"/>
        </w:rPr>
        <w:t>naravi</w:t>
      </w:r>
      <w:r w:rsidRPr="00E31165">
        <w:rPr>
          <w:sz w:val="24"/>
        </w:rPr>
        <w:t>, mogućem trajanju i predvidivim posljedicama više sile.</w:t>
      </w:r>
    </w:p>
    <w:p w14:paraId="432BBF19" w14:textId="77777777" w:rsidR="00371AE8" w:rsidRPr="00DD3763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16.4.</w:t>
      </w:r>
      <w:r>
        <w:rPr>
          <w:sz w:val="24"/>
        </w:rPr>
        <w:tab/>
      </w:r>
      <w:r>
        <w:rPr>
          <w:sz w:val="24"/>
        </w:rPr>
        <w:tab/>
      </w:r>
      <w:r w:rsidRPr="00DD3763">
        <w:rPr>
          <w:sz w:val="24"/>
        </w:rPr>
        <w:t>Stranke su dužne odmah poduzeti sve potrebne mjere kako bi se smanjila moguća šteta zbog više sile i učiniti sve što je u njihovoj moći da se što prije nastavi s provedbom aktivnosti.</w:t>
      </w:r>
    </w:p>
    <w:p w14:paraId="78B35C16" w14:textId="2C65BC5D" w:rsidR="007D2907" w:rsidRPr="000A62E3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257969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 xml:space="preserve">. – MJERODAVNO PRAVO I </w:t>
      </w:r>
      <w:r w:rsidR="005759E9">
        <w:rPr>
          <w:rFonts w:ascii="Times New Roman Bold" w:hAnsi="Times New Roman Bold"/>
          <w:b/>
          <w:caps/>
          <w:snapToGrid/>
        </w:rPr>
        <w:t>NADLEŽNI SUD</w:t>
      </w:r>
    </w:p>
    <w:p w14:paraId="13E0B234" w14:textId="26280E4A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7</w:t>
      </w:r>
      <w:r>
        <w:rPr>
          <w:sz w:val="24"/>
        </w:rPr>
        <w:t>.1.</w:t>
      </w:r>
      <w:r>
        <w:rPr>
          <w:sz w:val="24"/>
        </w:rPr>
        <w:tab/>
      </w:r>
      <w:r w:rsidR="00953DF9">
        <w:rPr>
          <w:sz w:val="24"/>
        </w:rPr>
        <w:t xml:space="preserve">  </w:t>
      </w:r>
      <w:r w:rsidR="00F87E65">
        <w:rPr>
          <w:sz w:val="24"/>
        </w:rPr>
        <w:t xml:space="preserve">Za ovaj </w:t>
      </w:r>
      <w:r w:rsidR="00D3277A">
        <w:rPr>
          <w:sz w:val="24"/>
        </w:rPr>
        <w:t>U</w:t>
      </w:r>
      <w:r w:rsidR="00F87E65">
        <w:rPr>
          <w:sz w:val="24"/>
        </w:rPr>
        <w:t>govor mjerodavno je pravo Republike Hrvatske.</w:t>
      </w:r>
    </w:p>
    <w:p w14:paraId="2E213242" w14:textId="029E1C62" w:rsidR="007D2907" w:rsidRPr="0004025C" w:rsidRDefault="009A20D6" w:rsidP="004619F5">
      <w:pPr>
        <w:tabs>
          <w:tab w:val="left" w:pos="709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7</w:t>
      </w:r>
      <w:r>
        <w:rPr>
          <w:sz w:val="24"/>
        </w:rPr>
        <w:t>.2.</w:t>
      </w:r>
      <w:r>
        <w:rPr>
          <w:sz w:val="24"/>
        </w:rPr>
        <w:tab/>
        <w:t xml:space="preserve">Nadležni sud određen u skladu s mjerodavnim nacionalnim pravom ima isključivu nadležnost za odlučivanje o eventualnom sporu između organizacije i sudionika o tumačenju, primjeni ili valjanosti ovog </w:t>
      </w:r>
      <w:r w:rsidR="00D3277A">
        <w:rPr>
          <w:sz w:val="24"/>
        </w:rPr>
        <w:t>U</w:t>
      </w:r>
      <w:r>
        <w:rPr>
          <w:sz w:val="24"/>
        </w:rPr>
        <w:t>govora ako se takav spor ne može sporazumno riješiti.</w:t>
      </w:r>
    </w:p>
    <w:p w14:paraId="45910F93" w14:textId="77777777" w:rsidR="00312984" w:rsidRDefault="00312984" w:rsidP="003129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ČLANAK 18. – STUPANJE NA SNAGU</w:t>
      </w:r>
    </w:p>
    <w:p w14:paraId="690F4135" w14:textId="77777777" w:rsidR="00312984" w:rsidRPr="00EF377E" w:rsidRDefault="00312984" w:rsidP="00312984">
      <w:pPr>
        <w:jc w:val="both"/>
        <w:rPr>
          <w:bCs/>
          <w:sz w:val="24"/>
          <w:szCs w:val="24"/>
        </w:rPr>
      </w:pPr>
    </w:p>
    <w:p w14:paraId="0945810C" w14:textId="7F5E8CC9" w:rsidR="00312984" w:rsidRPr="00EF377E" w:rsidRDefault="00312984" w:rsidP="00312984">
      <w:pPr>
        <w:jc w:val="both"/>
        <w:rPr>
          <w:bCs/>
          <w:sz w:val="24"/>
          <w:szCs w:val="24"/>
        </w:rPr>
      </w:pPr>
      <w:r w:rsidRPr="00EF377E">
        <w:rPr>
          <w:bCs/>
          <w:sz w:val="24"/>
          <w:szCs w:val="24"/>
        </w:rPr>
        <w:t xml:space="preserve">Ugovor </w:t>
      </w:r>
      <w:r w:rsidR="00DB0645">
        <w:rPr>
          <w:bCs/>
          <w:sz w:val="24"/>
          <w:szCs w:val="24"/>
        </w:rPr>
        <w:t>stupa</w:t>
      </w:r>
      <w:r w:rsidRPr="00EF377E">
        <w:rPr>
          <w:bCs/>
          <w:sz w:val="24"/>
          <w:szCs w:val="24"/>
        </w:rPr>
        <w:t xml:space="preserve"> na snagu datumom potpisa</w:t>
      </w:r>
      <w:r w:rsidR="00671623">
        <w:rPr>
          <w:bCs/>
          <w:sz w:val="24"/>
          <w:szCs w:val="24"/>
        </w:rPr>
        <w:t xml:space="preserve"> organizacije ili sudionika, </w:t>
      </w:r>
      <w:r w:rsidR="00E776F8">
        <w:rPr>
          <w:bCs/>
          <w:sz w:val="24"/>
          <w:szCs w:val="24"/>
        </w:rPr>
        <w:t>ovisno o tome što</w:t>
      </w:r>
      <w:r w:rsidR="00BB5228">
        <w:rPr>
          <w:bCs/>
          <w:sz w:val="24"/>
          <w:szCs w:val="24"/>
        </w:rPr>
        <w:t xml:space="preserve"> nastupi</w:t>
      </w:r>
      <w:r w:rsidRPr="00EF377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posljednje</w:t>
      </w:r>
      <w:r w:rsidRPr="00EF377E">
        <w:rPr>
          <w:bCs/>
          <w:sz w:val="24"/>
          <w:szCs w:val="24"/>
        </w:rPr>
        <w:t xml:space="preserve">. </w:t>
      </w:r>
    </w:p>
    <w:p w14:paraId="4A91DEC0" w14:textId="77777777" w:rsidR="007D2907" w:rsidRPr="0016510E" w:rsidRDefault="007D2907" w:rsidP="00683DC3">
      <w:pPr>
        <w:spacing w:after="120"/>
        <w:jc w:val="both"/>
        <w:rPr>
          <w:b/>
        </w:rPr>
      </w:pPr>
    </w:p>
    <w:p w14:paraId="591B3E3F" w14:textId="77777777" w:rsidR="004C4F1B" w:rsidRPr="004F2E59" w:rsidRDefault="004C4F1B" w:rsidP="004C4F1B">
      <w:pPr>
        <w:ind w:left="5812" w:hanging="5812"/>
        <w:rPr>
          <w:sz w:val="24"/>
          <w:szCs w:val="24"/>
        </w:rPr>
      </w:pPr>
      <w:r>
        <w:rPr>
          <w:sz w:val="24"/>
        </w:rPr>
        <w:t>POTPISI</w:t>
      </w:r>
    </w:p>
    <w:p w14:paraId="052FD035" w14:textId="77777777" w:rsidR="004C4F1B" w:rsidRPr="0016510E" w:rsidRDefault="004C4F1B" w:rsidP="004C4F1B">
      <w:pPr>
        <w:ind w:left="5812" w:hanging="5812"/>
        <w:rPr>
          <w:sz w:val="24"/>
          <w:szCs w:val="24"/>
        </w:rPr>
      </w:pPr>
    </w:p>
    <w:p w14:paraId="16532226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Za sudionika</w:t>
      </w:r>
      <w:r>
        <w:rPr>
          <w:sz w:val="24"/>
        </w:rPr>
        <w:tab/>
        <w:t>Za organizaciju</w:t>
      </w:r>
    </w:p>
    <w:p w14:paraId="0E51DBAE" w14:textId="77777777" w:rsidR="004C4F1B" w:rsidRPr="00050236" w:rsidRDefault="004C4F1B" w:rsidP="004C4F1B">
      <w:pPr>
        <w:tabs>
          <w:tab w:val="left" w:pos="5670"/>
        </w:tabs>
        <w:rPr>
          <w:sz w:val="24"/>
          <w:szCs w:val="24"/>
          <w:highlight w:val="lightGray"/>
        </w:rPr>
      </w:pPr>
      <w:r>
        <w:rPr>
          <w:sz w:val="24"/>
        </w:rPr>
        <w:t>[</w:t>
      </w:r>
      <w:r>
        <w:rPr>
          <w:sz w:val="24"/>
          <w:highlight w:val="lightGray"/>
        </w:rPr>
        <w:t>ime/prezime</w:t>
      </w:r>
      <w:r>
        <w:rPr>
          <w:sz w:val="24"/>
        </w:rPr>
        <w:t>]</w:t>
      </w:r>
      <w:r>
        <w:rPr>
          <w:sz w:val="24"/>
        </w:rPr>
        <w:tab/>
        <w:t>[</w:t>
      </w:r>
      <w:r>
        <w:rPr>
          <w:sz w:val="24"/>
          <w:highlight w:val="lightGray"/>
        </w:rPr>
        <w:t>ime/prezime/funkcija</w:t>
      </w:r>
      <w:r>
        <w:rPr>
          <w:sz w:val="24"/>
        </w:rPr>
        <w:t>]</w:t>
      </w:r>
    </w:p>
    <w:p w14:paraId="75656DD0" w14:textId="77777777" w:rsidR="004C4F1B" w:rsidRPr="0016510E" w:rsidRDefault="004C4F1B" w:rsidP="004C4F1B">
      <w:pPr>
        <w:tabs>
          <w:tab w:val="left" w:pos="5670"/>
        </w:tabs>
        <w:ind w:left="5812" w:hanging="5812"/>
        <w:rPr>
          <w:sz w:val="24"/>
          <w:szCs w:val="24"/>
          <w:highlight w:val="lightGray"/>
        </w:rPr>
      </w:pPr>
    </w:p>
    <w:p w14:paraId="4F32A8F7" w14:textId="77777777" w:rsidR="004C4F1B" w:rsidRPr="004F2E59" w:rsidRDefault="004C4F1B" w:rsidP="004C4F1B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  <w:highlight w:val="lightGray"/>
        </w:rPr>
        <w:t>[potpis]</w:t>
      </w:r>
      <w:r>
        <w:rPr>
          <w:sz w:val="24"/>
        </w:rPr>
        <w:tab/>
      </w:r>
      <w:r>
        <w:rPr>
          <w:sz w:val="24"/>
          <w:highlight w:val="lightGray"/>
        </w:rPr>
        <w:t>[potpis]</w:t>
      </w:r>
    </w:p>
    <w:p w14:paraId="6588F4DA" w14:textId="77777777" w:rsidR="004C4F1B" w:rsidRPr="0016510E" w:rsidRDefault="004C4F1B" w:rsidP="004C4F1B">
      <w:pPr>
        <w:tabs>
          <w:tab w:val="left" w:pos="5670"/>
        </w:tabs>
        <w:rPr>
          <w:sz w:val="24"/>
          <w:szCs w:val="24"/>
        </w:rPr>
      </w:pPr>
    </w:p>
    <w:p w14:paraId="52264954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lastRenderedPageBreak/>
        <w:t>U [</w:t>
      </w:r>
      <w:r>
        <w:rPr>
          <w:sz w:val="24"/>
          <w:highlight w:val="lightGray"/>
        </w:rPr>
        <w:t>mjesto</w:t>
      </w:r>
      <w:r>
        <w:rPr>
          <w:sz w:val="24"/>
        </w:rPr>
        <w:t>], dana [</w:t>
      </w:r>
      <w:r>
        <w:rPr>
          <w:sz w:val="24"/>
          <w:highlight w:val="lightGray"/>
        </w:rPr>
        <w:t>datum</w:t>
      </w:r>
      <w:r>
        <w:rPr>
          <w:sz w:val="24"/>
        </w:rPr>
        <w:t>]</w:t>
      </w:r>
      <w:r>
        <w:rPr>
          <w:sz w:val="24"/>
        </w:rPr>
        <w:tab/>
        <w:t>U [</w:t>
      </w:r>
      <w:r>
        <w:rPr>
          <w:sz w:val="24"/>
          <w:highlight w:val="lightGray"/>
        </w:rPr>
        <w:t>mjesto</w:t>
      </w:r>
      <w:r>
        <w:rPr>
          <w:sz w:val="24"/>
        </w:rPr>
        <w:t>], dana [</w:t>
      </w:r>
      <w:r>
        <w:rPr>
          <w:sz w:val="24"/>
          <w:highlight w:val="lightGray"/>
        </w:rPr>
        <w:t>datum</w:t>
      </w:r>
      <w:r>
        <w:rPr>
          <w:sz w:val="24"/>
        </w:rPr>
        <w:t>]</w:t>
      </w:r>
    </w:p>
    <w:p w14:paraId="21D7F834" w14:textId="77777777" w:rsidR="00137EB2" w:rsidRDefault="003D493D" w:rsidP="00683DC3">
      <w:pPr>
        <w:tabs>
          <w:tab w:val="left" w:pos="5670"/>
        </w:tabs>
        <w:spacing w:after="120"/>
        <w:rPr>
          <w:sz w:val="16"/>
          <w:szCs w:val="16"/>
        </w:rPr>
      </w:pPr>
      <w:r>
        <w:br w:type="page"/>
      </w:r>
    </w:p>
    <w:p w14:paraId="7559B0D0" w14:textId="694BEC89" w:rsidR="00137EB2" w:rsidRDefault="2156E4C0" w:rsidP="004C4F1B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>
        <w:rPr>
          <w:b/>
          <w:sz w:val="24"/>
        </w:rPr>
        <w:lastRenderedPageBreak/>
        <w:t xml:space="preserve">Prilog </w:t>
      </w:r>
      <w:r w:rsidR="007B787A">
        <w:rPr>
          <w:b/>
          <w:sz w:val="24"/>
        </w:rPr>
        <w:t>1</w:t>
      </w:r>
      <w:r>
        <w:rPr>
          <w:b/>
          <w:sz w:val="24"/>
        </w:rPr>
        <w:t>.</w:t>
      </w:r>
    </w:p>
    <w:p w14:paraId="0CE1182C" w14:textId="77777777" w:rsidR="00447E29" w:rsidRPr="0016510E" w:rsidRDefault="00447E29" w:rsidP="00137EB2">
      <w:pPr>
        <w:tabs>
          <w:tab w:val="left" w:pos="1701"/>
        </w:tabs>
        <w:jc w:val="right"/>
        <w:rPr>
          <w:sz w:val="24"/>
          <w:szCs w:val="24"/>
        </w:rPr>
      </w:pPr>
    </w:p>
    <w:p w14:paraId="32690629" w14:textId="77777777" w:rsidR="00F66F07" w:rsidRPr="00735E06" w:rsidRDefault="2156E4C0" w:rsidP="2156E4C0">
      <w:pPr>
        <w:jc w:val="center"/>
        <w:rPr>
          <w:sz w:val="24"/>
          <w:szCs w:val="24"/>
        </w:rPr>
      </w:pPr>
      <w:r>
        <w:rPr>
          <w:sz w:val="24"/>
          <w:highlight w:val="yellow"/>
        </w:rPr>
        <w:t>[Ključna aktivnost 1. – VISOKO OBRAZOVANJE] odabire ustanova</w:t>
      </w:r>
      <w:r>
        <w:rPr>
          <w:highlight w:val="yellow"/>
        </w:rPr>
        <w:t>]</w:t>
      </w:r>
    </w:p>
    <w:p w14:paraId="45703C23" w14:textId="77777777" w:rsidR="005B7B96" w:rsidRPr="004C4F1B" w:rsidRDefault="005B7B96" w:rsidP="005B7B96">
      <w:pPr>
        <w:tabs>
          <w:tab w:val="left" w:pos="1701"/>
        </w:tabs>
        <w:jc w:val="center"/>
        <w:rPr>
          <w:b/>
          <w:bCs/>
          <w:sz w:val="24"/>
          <w:szCs w:val="24"/>
          <w:highlight w:val="lightGray"/>
        </w:rPr>
      </w:pPr>
      <w:r>
        <w:rPr>
          <w:b/>
          <w:sz w:val="24"/>
          <w:highlight w:val="lightGray"/>
        </w:rPr>
        <w:t>Ugovor o učenju za Erasmus+ mobilnost studenata u svrhu studija</w:t>
      </w:r>
    </w:p>
    <w:p w14:paraId="7DBFDBB5" w14:textId="77777777" w:rsidR="005B7B96" w:rsidRPr="004C4F1B" w:rsidRDefault="005B7B96" w:rsidP="005B7B96">
      <w:pPr>
        <w:tabs>
          <w:tab w:val="left" w:pos="1701"/>
        </w:tabs>
        <w:jc w:val="center"/>
        <w:rPr>
          <w:b/>
          <w:bCs/>
          <w:sz w:val="24"/>
          <w:szCs w:val="24"/>
          <w:highlight w:val="lightGray"/>
        </w:rPr>
      </w:pPr>
      <w:r>
        <w:rPr>
          <w:b/>
          <w:sz w:val="24"/>
          <w:highlight w:val="lightGray"/>
        </w:rPr>
        <w:t>Ugovor o učenju za Erasmus+ mobilnost studenata u svrhu stručne prakse</w:t>
      </w:r>
    </w:p>
    <w:p w14:paraId="30D2FC52" w14:textId="1381A824" w:rsidR="00137EB2" w:rsidRPr="00891244" w:rsidRDefault="00B90BE6" w:rsidP="2156E4C0">
      <w:pPr>
        <w:tabs>
          <w:tab w:val="left" w:pos="1701"/>
        </w:tabs>
        <w:jc w:val="center"/>
        <w:rPr>
          <w:b/>
          <w:bCs/>
          <w:szCs w:val="16"/>
        </w:rPr>
      </w:pPr>
      <w:r>
        <w:rPr>
          <w:b/>
          <w:sz w:val="24"/>
        </w:rPr>
        <w:br/>
      </w:r>
    </w:p>
    <w:p w14:paraId="2926B22D" w14:textId="77777777" w:rsidR="00137EB2" w:rsidRPr="0016510E" w:rsidRDefault="00137EB2" w:rsidP="00BB726D">
      <w:pPr>
        <w:tabs>
          <w:tab w:val="left" w:pos="5670"/>
        </w:tabs>
        <w:jc w:val="center"/>
        <w:rPr>
          <w:sz w:val="16"/>
          <w:szCs w:val="16"/>
        </w:rPr>
      </w:pPr>
    </w:p>
    <w:p w14:paraId="4C8E40C3" w14:textId="77777777" w:rsidR="00137EB2" w:rsidRPr="0016510E" w:rsidRDefault="00137EB2" w:rsidP="00BB726D">
      <w:pPr>
        <w:tabs>
          <w:tab w:val="left" w:pos="5670"/>
        </w:tabs>
        <w:jc w:val="center"/>
        <w:rPr>
          <w:sz w:val="16"/>
          <w:szCs w:val="16"/>
        </w:rPr>
      </w:pPr>
    </w:p>
    <w:p w14:paraId="08575F92" w14:textId="77777777" w:rsidR="00137EB2" w:rsidRPr="0016510E" w:rsidRDefault="00137EB2">
      <w:pPr>
        <w:tabs>
          <w:tab w:val="left" w:pos="5670"/>
        </w:tabs>
        <w:rPr>
          <w:sz w:val="16"/>
          <w:szCs w:val="16"/>
        </w:rPr>
        <w:sectPr w:rsidR="00137EB2" w:rsidRPr="0016510E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</w:p>
    <w:p w14:paraId="1AFA18A4" w14:textId="77777777" w:rsidR="00F66F07" w:rsidRPr="0016510E" w:rsidRDefault="00F66F07" w:rsidP="00E85892">
      <w:pPr>
        <w:jc w:val="both"/>
      </w:pPr>
    </w:p>
    <w:p w14:paraId="3D29ABE0" w14:textId="77777777" w:rsidR="00F66F07" w:rsidRPr="0016510E" w:rsidRDefault="00F66F07" w:rsidP="00654BF9">
      <w:pPr>
        <w:tabs>
          <w:tab w:val="left" w:pos="1701"/>
        </w:tabs>
        <w:jc w:val="right"/>
        <w:rPr>
          <w:b/>
        </w:rPr>
      </w:pPr>
    </w:p>
    <w:sectPr w:rsidR="00F66F07" w:rsidRPr="0016510E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77814" w14:textId="77777777" w:rsidR="001D084B" w:rsidRDefault="001D084B">
      <w:r>
        <w:separator/>
      </w:r>
    </w:p>
  </w:endnote>
  <w:endnote w:type="continuationSeparator" w:id="0">
    <w:p w14:paraId="7AEF65C4" w14:textId="77777777" w:rsidR="001D084B" w:rsidRDefault="001D084B">
      <w:r>
        <w:continuationSeparator/>
      </w:r>
    </w:p>
  </w:endnote>
  <w:endnote w:type="continuationNotice" w:id="1">
    <w:p w14:paraId="60256E7E" w14:textId="77777777" w:rsidR="001D084B" w:rsidRDefault="001D08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B8B7" w14:textId="77777777" w:rsidR="00C86544" w:rsidRDefault="00C86544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5F9DFFBF" w14:textId="77777777" w:rsidR="00C86544" w:rsidRDefault="00C86544">
    <w:pPr>
      <w:pStyle w:val="Footer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21DE" w14:textId="7B280DDC" w:rsidR="00C86544" w:rsidRDefault="00C86544">
    <w:pPr>
      <w:pStyle w:val="Footer"/>
      <w:framePr w:wrap="around" w:vAnchor="text" w:hAnchor="page" w:x="5482" w:y="13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422E">
      <w:rPr>
        <w:rStyle w:val="PageNumber"/>
        <w:noProof/>
      </w:rPr>
      <w:t>8</w:t>
    </w:r>
    <w:r>
      <w:rPr>
        <w:rStyle w:val="PageNumber"/>
      </w:rPr>
      <w:fldChar w:fldCharType="end"/>
    </w:r>
  </w:p>
  <w:p w14:paraId="4FEA1079" w14:textId="77777777" w:rsidR="00C86544" w:rsidRDefault="00C86544">
    <w:pPr>
      <w:pStyle w:val="Footer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5F82" w14:textId="77777777" w:rsidR="00C86544" w:rsidRPr="009A6788" w:rsidRDefault="00C86544" w:rsidP="2156E4C0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91C1" w14:textId="47B77D50" w:rsidR="00C86544" w:rsidRDefault="00C86544" w:rsidP="00FE149C">
    <w:pPr>
      <w:pStyle w:val="Footer"/>
      <w:framePr w:wrap="auto" w:vAnchor="text" w:hAnchor="margin" w:xAlign="right" w:y="1"/>
      <w:jc w:val="both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422E">
      <w:rPr>
        <w:rStyle w:val="PageNumber"/>
        <w:noProof/>
      </w:rPr>
      <w:t>9</w:t>
    </w:r>
    <w:r>
      <w:rPr>
        <w:rStyle w:val="PageNumber"/>
      </w:rPr>
      <w:fldChar w:fldCharType="end"/>
    </w:r>
  </w:p>
  <w:p w14:paraId="3DA88ED3" w14:textId="77777777" w:rsidR="00C86544" w:rsidRDefault="00C86544">
    <w:pPr>
      <w:pStyle w:val="Footer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E6C9" w14:textId="77777777" w:rsidR="001D084B" w:rsidRDefault="001D084B">
      <w:r>
        <w:separator/>
      </w:r>
    </w:p>
  </w:footnote>
  <w:footnote w:type="continuationSeparator" w:id="0">
    <w:p w14:paraId="03C87172" w14:textId="77777777" w:rsidR="001D084B" w:rsidRDefault="001D084B">
      <w:r>
        <w:continuationSeparator/>
      </w:r>
    </w:p>
  </w:footnote>
  <w:footnote w:type="continuationNotice" w:id="1">
    <w:p w14:paraId="253629B7" w14:textId="77777777" w:rsidR="001D084B" w:rsidRDefault="001D084B"/>
  </w:footnote>
  <w:footnote w:id="2">
    <w:p w14:paraId="0C8D0FB0" w14:textId="5905512B" w:rsidR="00C86544" w:rsidRPr="00795729" w:rsidRDefault="00C86544" w:rsidP="00F9359A">
      <w:pPr>
        <w:pStyle w:val="FootnoteText"/>
        <w:ind w:left="0" w:firstLine="0"/>
      </w:pPr>
      <w:r>
        <w:rPr>
          <w:rStyle w:val="FootnoteReference"/>
          <w:vertAlign w:val="superscript"/>
        </w:rPr>
        <w:footnoteRef/>
      </w:r>
      <w:r>
        <w:t xml:space="preserve"> Nije obvezno stavljati u optjecaj dokumente s originalnim potpisima za Prilog I. ovog ugovora: skenirane kopije potpisa te elektron</w:t>
      </w:r>
      <w:r w:rsidR="00763BF9">
        <w:t>ički</w:t>
      </w:r>
      <w:r>
        <w:t xml:space="preserve"> potpisi također mogu biti prihvaćeni, ovisno o nacionalnom zakonodavs</w:t>
      </w:r>
      <w:r w:rsidR="0016510E">
        <w:t>tvu ili propisima ustanove.</w:t>
      </w:r>
    </w:p>
  </w:footnote>
  <w:footnote w:id="3">
    <w:p w14:paraId="66D5F491" w14:textId="77777777" w:rsidR="00311140" w:rsidRPr="00013C6E" w:rsidRDefault="00311140" w:rsidP="00311140">
      <w:pPr>
        <w:pStyle w:val="FootnoteText"/>
        <w:ind w:left="142" w:hanging="142"/>
      </w:pPr>
      <w:r>
        <w:rPr>
          <w:rStyle w:val="FootnoteReference"/>
        </w:rPr>
        <w:footnoteRef/>
      </w:r>
      <w:r>
        <w:t xml:space="preserve"> </w:t>
      </w:r>
      <w:r>
        <w:t xml:space="preserve">Uredba (EU) 2018/1725 Europskog parlamenta i Vijeća od 23. listopada 2018. o zaštiti pojedinaca u vezi s obradom osobnih podataka u institucijama, tijelima, uredima i agencijama Unije i o slobodnom kretanju takvih podataka te o stavljanju izvan snage Uredbe (EZ) br. 45/2001 i Odluke br. 1247/2002/EZ.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1EC5" w14:textId="77777777" w:rsidR="00C86544" w:rsidRDefault="00C86544">
    <w:pPr>
      <w:pStyle w:val="Header"/>
      <w:jc w:val="center"/>
      <w:rPr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9D18" w14:textId="49D9F15E" w:rsidR="00C86544" w:rsidRPr="00BB0723" w:rsidRDefault="00C86544" w:rsidP="2156E4C0">
    <w:pPr>
      <w:pStyle w:val="Header"/>
    </w:pPr>
    <w:r>
      <w:rPr>
        <w:rFonts w:ascii="Arial Narrow" w:hAnsi="Arial Narrow"/>
        <w:sz w:val="18"/>
        <w:u w:val="single"/>
      </w:rPr>
      <w:t>Erasmus+ Ugovor o dodjeli bespovratnih sredstava sa sudionikom (KA131 i KA171) – 202</w:t>
    </w:r>
    <w:r w:rsidR="00CE2860">
      <w:rPr>
        <w:rFonts w:ascii="Arial Narrow" w:hAnsi="Arial Narrow"/>
        <w:sz w:val="18"/>
        <w:u w:val="single"/>
      </w:rPr>
      <w:t>6</w:t>
    </w:r>
    <w:r>
      <w:rPr>
        <w:rFonts w:ascii="Arial Narrow" w:hAnsi="Arial Narrow"/>
        <w:sz w:val="18"/>
        <w:u w:val="single"/>
      </w:rPr>
      <w:t>.</w:t>
    </w:r>
    <w:r w:rsidR="0016525B">
      <w:rPr>
        <w:rFonts w:ascii="Arial Narrow" w:hAnsi="Arial Narrow"/>
        <w:sz w:val="18"/>
        <w:u w:val="single"/>
      </w:rPr>
      <w:t xml:space="preserve"> </w:t>
    </w:r>
    <w:r w:rsidR="00E8491A">
      <w:rPr>
        <w:rFonts w:ascii="Arial Narrow" w:hAnsi="Arial Narrow"/>
        <w:sz w:val="18"/>
        <w:u w:val="single"/>
      </w:rPr>
      <w:t>–</w:t>
    </w:r>
    <w:r w:rsidR="0016525B">
      <w:rPr>
        <w:rFonts w:ascii="Arial Narrow" w:hAnsi="Arial Narrow"/>
        <w:sz w:val="18"/>
        <w:u w:val="single"/>
      </w:rPr>
      <w:t xml:space="preserve"> </w:t>
    </w:r>
    <w:r w:rsidR="00593945">
      <w:rPr>
        <w:rFonts w:ascii="Arial Narrow" w:hAnsi="Arial Narrow"/>
        <w:sz w:val="18"/>
        <w:u w:val="single"/>
      </w:rPr>
      <w:t>Studij / stručna praksa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F0BF" w14:textId="77777777" w:rsidR="00C86544" w:rsidRPr="00FE149C" w:rsidRDefault="00C86544" w:rsidP="00FE1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E7C7A"/>
    <w:multiLevelType w:val="hybridMultilevel"/>
    <w:tmpl w:val="FC0AAEC4"/>
    <w:lvl w:ilvl="0" w:tplc="5F42C1C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1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83395066">
    <w:abstractNumId w:val="1"/>
  </w:num>
  <w:num w:numId="2" w16cid:durableId="1280644570">
    <w:abstractNumId w:val="2"/>
  </w:num>
  <w:num w:numId="3" w16cid:durableId="6716302">
    <w:abstractNumId w:val="5"/>
  </w:num>
  <w:num w:numId="4" w16cid:durableId="19558641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22932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3246962">
    <w:abstractNumId w:val="8"/>
  </w:num>
  <w:num w:numId="7" w16cid:durableId="1191266245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 w16cid:durableId="1363628195">
    <w:abstractNumId w:val="0"/>
  </w:num>
  <w:num w:numId="9" w16cid:durableId="352921669">
    <w:abstractNumId w:val="6"/>
  </w:num>
  <w:num w:numId="10" w16cid:durableId="1148088234">
    <w:abstractNumId w:val="11"/>
  </w:num>
  <w:num w:numId="11" w16cid:durableId="318578612">
    <w:abstractNumId w:val="7"/>
  </w:num>
  <w:num w:numId="12" w16cid:durableId="472606364">
    <w:abstractNumId w:val="7"/>
  </w:num>
  <w:num w:numId="13" w16cid:durableId="829712559">
    <w:abstractNumId w:val="7"/>
  </w:num>
  <w:num w:numId="14" w16cid:durableId="1822228643">
    <w:abstractNumId w:val="10"/>
  </w:num>
  <w:num w:numId="15" w16cid:durableId="1737777685">
    <w:abstractNumId w:val="12"/>
  </w:num>
  <w:num w:numId="16" w16cid:durableId="1870141793">
    <w:abstractNumId w:val="15"/>
  </w:num>
  <w:num w:numId="17" w16cid:durableId="717053485">
    <w:abstractNumId w:val="9"/>
  </w:num>
  <w:num w:numId="18" w16cid:durableId="88548268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nl-B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39AD"/>
    <w:rsid w:val="000050CE"/>
    <w:rsid w:val="00010742"/>
    <w:rsid w:val="000121C3"/>
    <w:rsid w:val="00012759"/>
    <w:rsid w:val="00013D9D"/>
    <w:rsid w:val="00014C36"/>
    <w:rsid w:val="00015735"/>
    <w:rsid w:val="00020DA4"/>
    <w:rsid w:val="00021480"/>
    <w:rsid w:val="00023F60"/>
    <w:rsid w:val="000247F6"/>
    <w:rsid w:val="00026A5D"/>
    <w:rsid w:val="000304C0"/>
    <w:rsid w:val="00031543"/>
    <w:rsid w:val="000318CE"/>
    <w:rsid w:val="00032894"/>
    <w:rsid w:val="00032C4F"/>
    <w:rsid w:val="0003418B"/>
    <w:rsid w:val="000346AE"/>
    <w:rsid w:val="00034F7C"/>
    <w:rsid w:val="00036F4F"/>
    <w:rsid w:val="00037A6E"/>
    <w:rsid w:val="0004025C"/>
    <w:rsid w:val="00040EC0"/>
    <w:rsid w:val="0004496A"/>
    <w:rsid w:val="00045ACE"/>
    <w:rsid w:val="00045C16"/>
    <w:rsid w:val="00046457"/>
    <w:rsid w:val="00047CBC"/>
    <w:rsid w:val="00054F9B"/>
    <w:rsid w:val="000565D0"/>
    <w:rsid w:val="00065470"/>
    <w:rsid w:val="0006734A"/>
    <w:rsid w:val="00067DF7"/>
    <w:rsid w:val="0007488F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A2944"/>
    <w:rsid w:val="000A47CE"/>
    <w:rsid w:val="000A62E3"/>
    <w:rsid w:val="000A7007"/>
    <w:rsid w:val="000A7CB2"/>
    <w:rsid w:val="000B030C"/>
    <w:rsid w:val="000B3D42"/>
    <w:rsid w:val="000B3F28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2182"/>
    <w:rsid w:val="000D29E4"/>
    <w:rsid w:val="000D4B05"/>
    <w:rsid w:val="000D4CF8"/>
    <w:rsid w:val="000D6CCA"/>
    <w:rsid w:val="000E29CC"/>
    <w:rsid w:val="000E2DBA"/>
    <w:rsid w:val="000E3574"/>
    <w:rsid w:val="000E502A"/>
    <w:rsid w:val="000E7625"/>
    <w:rsid w:val="000E77CB"/>
    <w:rsid w:val="000E7953"/>
    <w:rsid w:val="000F540A"/>
    <w:rsid w:val="001006D7"/>
    <w:rsid w:val="00100723"/>
    <w:rsid w:val="00100991"/>
    <w:rsid w:val="001011E6"/>
    <w:rsid w:val="001015CE"/>
    <w:rsid w:val="00102DD8"/>
    <w:rsid w:val="0010450B"/>
    <w:rsid w:val="00105F02"/>
    <w:rsid w:val="00106C42"/>
    <w:rsid w:val="00107319"/>
    <w:rsid w:val="00107612"/>
    <w:rsid w:val="00107AA7"/>
    <w:rsid w:val="00111007"/>
    <w:rsid w:val="00112072"/>
    <w:rsid w:val="00112729"/>
    <w:rsid w:val="001146B7"/>
    <w:rsid w:val="00114C5C"/>
    <w:rsid w:val="00117A3E"/>
    <w:rsid w:val="00120F40"/>
    <w:rsid w:val="001236F2"/>
    <w:rsid w:val="00123CAA"/>
    <w:rsid w:val="00123F5B"/>
    <w:rsid w:val="00126666"/>
    <w:rsid w:val="00127D9B"/>
    <w:rsid w:val="00130259"/>
    <w:rsid w:val="00133A5C"/>
    <w:rsid w:val="0013405E"/>
    <w:rsid w:val="00134C58"/>
    <w:rsid w:val="00135B33"/>
    <w:rsid w:val="00136B3A"/>
    <w:rsid w:val="00137EB2"/>
    <w:rsid w:val="001401B2"/>
    <w:rsid w:val="001412B6"/>
    <w:rsid w:val="001443B7"/>
    <w:rsid w:val="00147BE0"/>
    <w:rsid w:val="00151ADF"/>
    <w:rsid w:val="00153C54"/>
    <w:rsid w:val="00155532"/>
    <w:rsid w:val="0016169F"/>
    <w:rsid w:val="00162B2C"/>
    <w:rsid w:val="00164A3F"/>
    <w:rsid w:val="0016510E"/>
    <w:rsid w:val="001651E3"/>
    <w:rsid w:val="0016525B"/>
    <w:rsid w:val="00165EEA"/>
    <w:rsid w:val="001708EB"/>
    <w:rsid w:val="00171ECD"/>
    <w:rsid w:val="001728A6"/>
    <w:rsid w:val="00173F1A"/>
    <w:rsid w:val="001776D8"/>
    <w:rsid w:val="00180C91"/>
    <w:rsid w:val="0018312A"/>
    <w:rsid w:val="00183642"/>
    <w:rsid w:val="00184E97"/>
    <w:rsid w:val="00190898"/>
    <w:rsid w:val="00191C6F"/>
    <w:rsid w:val="0019322A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3B5D"/>
    <w:rsid w:val="001A5207"/>
    <w:rsid w:val="001A6282"/>
    <w:rsid w:val="001A7791"/>
    <w:rsid w:val="001B0D5D"/>
    <w:rsid w:val="001B1BEF"/>
    <w:rsid w:val="001B253D"/>
    <w:rsid w:val="001B2A38"/>
    <w:rsid w:val="001B36F1"/>
    <w:rsid w:val="001B6AE2"/>
    <w:rsid w:val="001C03FA"/>
    <w:rsid w:val="001C10CB"/>
    <w:rsid w:val="001C22C7"/>
    <w:rsid w:val="001C23A9"/>
    <w:rsid w:val="001C31D0"/>
    <w:rsid w:val="001C359A"/>
    <w:rsid w:val="001C5003"/>
    <w:rsid w:val="001C50DB"/>
    <w:rsid w:val="001C5BA4"/>
    <w:rsid w:val="001C7D24"/>
    <w:rsid w:val="001D04EE"/>
    <w:rsid w:val="001D084B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7774"/>
    <w:rsid w:val="001E7D9A"/>
    <w:rsid w:val="001F0773"/>
    <w:rsid w:val="001F1426"/>
    <w:rsid w:val="001F3AA5"/>
    <w:rsid w:val="001F4F03"/>
    <w:rsid w:val="001F5D77"/>
    <w:rsid w:val="001F7F45"/>
    <w:rsid w:val="0020039C"/>
    <w:rsid w:val="00201E28"/>
    <w:rsid w:val="00202FF4"/>
    <w:rsid w:val="00203C58"/>
    <w:rsid w:val="00204E80"/>
    <w:rsid w:val="00205935"/>
    <w:rsid w:val="00206C09"/>
    <w:rsid w:val="00206CBB"/>
    <w:rsid w:val="002070E2"/>
    <w:rsid w:val="00207117"/>
    <w:rsid w:val="002073C4"/>
    <w:rsid w:val="002125B3"/>
    <w:rsid w:val="00213DE4"/>
    <w:rsid w:val="0021713C"/>
    <w:rsid w:val="00217D88"/>
    <w:rsid w:val="00221546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5964"/>
    <w:rsid w:val="002360C2"/>
    <w:rsid w:val="00236C98"/>
    <w:rsid w:val="0023790E"/>
    <w:rsid w:val="00240F5F"/>
    <w:rsid w:val="002467E1"/>
    <w:rsid w:val="00246E6D"/>
    <w:rsid w:val="00251990"/>
    <w:rsid w:val="00254A5F"/>
    <w:rsid w:val="00256446"/>
    <w:rsid w:val="002570DE"/>
    <w:rsid w:val="00257969"/>
    <w:rsid w:val="00257AC8"/>
    <w:rsid w:val="002618A8"/>
    <w:rsid w:val="00261A74"/>
    <w:rsid w:val="0026242A"/>
    <w:rsid w:val="00263097"/>
    <w:rsid w:val="00266434"/>
    <w:rsid w:val="002714DF"/>
    <w:rsid w:val="00272007"/>
    <w:rsid w:val="00273228"/>
    <w:rsid w:val="00273C64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C81"/>
    <w:rsid w:val="00294E0A"/>
    <w:rsid w:val="00296815"/>
    <w:rsid w:val="00296A2C"/>
    <w:rsid w:val="00296F85"/>
    <w:rsid w:val="002973A4"/>
    <w:rsid w:val="00297A8D"/>
    <w:rsid w:val="002A021B"/>
    <w:rsid w:val="002A586A"/>
    <w:rsid w:val="002B1D31"/>
    <w:rsid w:val="002B2378"/>
    <w:rsid w:val="002B2D4B"/>
    <w:rsid w:val="002B3478"/>
    <w:rsid w:val="002B4850"/>
    <w:rsid w:val="002B4AFF"/>
    <w:rsid w:val="002B5140"/>
    <w:rsid w:val="002B6F75"/>
    <w:rsid w:val="002B7C65"/>
    <w:rsid w:val="002C24E2"/>
    <w:rsid w:val="002C2C88"/>
    <w:rsid w:val="002C4462"/>
    <w:rsid w:val="002C4771"/>
    <w:rsid w:val="002C5586"/>
    <w:rsid w:val="002C5A28"/>
    <w:rsid w:val="002C6A3B"/>
    <w:rsid w:val="002C6C96"/>
    <w:rsid w:val="002D1908"/>
    <w:rsid w:val="002D3585"/>
    <w:rsid w:val="002D5FD9"/>
    <w:rsid w:val="002D7C27"/>
    <w:rsid w:val="002E0120"/>
    <w:rsid w:val="002E07E6"/>
    <w:rsid w:val="002E1629"/>
    <w:rsid w:val="002E1FD7"/>
    <w:rsid w:val="002E24F7"/>
    <w:rsid w:val="002E358C"/>
    <w:rsid w:val="002E7693"/>
    <w:rsid w:val="002E7E63"/>
    <w:rsid w:val="002F2347"/>
    <w:rsid w:val="002F3579"/>
    <w:rsid w:val="002F64D2"/>
    <w:rsid w:val="00301028"/>
    <w:rsid w:val="003034A6"/>
    <w:rsid w:val="00305545"/>
    <w:rsid w:val="00306A91"/>
    <w:rsid w:val="003079FC"/>
    <w:rsid w:val="003110C3"/>
    <w:rsid w:val="00311140"/>
    <w:rsid w:val="003111BF"/>
    <w:rsid w:val="00312984"/>
    <w:rsid w:val="00312DBD"/>
    <w:rsid w:val="00313A00"/>
    <w:rsid w:val="00313A99"/>
    <w:rsid w:val="00313BA5"/>
    <w:rsid w:val="003149AE"/>
    <w:rsid w:val="00314AAF"/>
    <w:rsid w:val="00315A86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4001"/>
    <w:rsid w:val="003455D9"/>
    <w:rsid w:val="003457EE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2A6C"/>
    <w:rsid w:val="003664C7"/>
    <w:rsid w:val="003669C5"/>
    <w:rsid w:val="00366B39"/>
    <w:rsid w:val="00366E7B"/>
    <w:rsid w:val="003700BC"/>
    <w:rsid w:val="003707EE"/>
    <w:rsid w:val="00370EA6"/>
    <w:rsid w:val="00371629"/>
    <w:rsid w:val="00371AE8"/>
    <w:rsid w:val="0037251E"/>
    <w:rsid w:val="00373085"/>
    <w:rsid w:val="00374255"/>
    <w:rsid w:val="003778B8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2343"/>
    <w:rsid w:val="003A37E9"/>
    <w:rsid w:val="003A428E"/>
    <w:rsid w:val="003A4E11"/>
    <w:rsid w:val="003A68A0"/>
    <w:rsid w:val="003A6DDC"/>
    <w:rsid w:val="003B249D"/>
    <w:rsid w:val="003B2A22"/>
    <w:rsid w:val="003B3DAD"/>
    <w:rsid w:val="003B6020"/>
    <w:rsid w:val="003B6B3F"/>
    <w:rsid w:val="003C128E"/>
    <w:rsid w:val="003C5395"/>
    <w:rsid w:val="003C54B3"/>
    <w:rsid w:val="003C5FCE"/>
    <w:rsid w:val="003C7345"/>
    <w:rsid w:val="003C7DEE"/>
    <w:rsid w:val="003C7EA5"/>
    <w:rsid w:val="003D0C75"/>
    <w:rsid w:val="003D1619"/>
    <w:rsid w:val="003D1CE5"/>
    <w:rsid w:val="003D1E09"/>
    <w:rsid w:val="003D25F5"/>
    <w:rsid w:val="003D2FEB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E50E4"/>
    <w:rsid w:val="003F07B3"/>
    <w:rsid w:val="003F222F"/>
    <w:rsid w:val="003F2CF2"/>
    <w:rsid w:val="003F5FB0"/>
    <w:rsid w:val="003F6CBD"/>
    <w:rsid w:val="00400C14"/>
    <w:rsid w:val="00401A4E"/>
    <w:rsid w:val="00402A0B"/>
    <w:rsid w:val="00402E5A"/>
    <w:rsid w:val="00403AF4"/>
    <w:rsid w:val="0040493A"/>
    <w:rsid w:val="004050DD"/>
    <w:rsid w:val="00405B0F"/>
    <w:rsid w:val="00406E6C"/>
    <w:rsid w:val="00407C18"/>
    <w:rsid w:val="00407F54"/>
    <w:rsid w:val="00410D9B"/>
    <w:rsid w:val="00412CD1"/>
    <w:rsid w:val="004153AF"/>
    <w:rsid w:val="004163A6"/>
    <w:rsid w:val="00416966"/>
    <w:rsid w:val="00416C68"/>
    <w:rsid w:val="00420825"/>
    <w:rsid w:val="0042112A"/>
    <w:rsid w:val="00421299"/>
    <w:rsid w:val="0042197C"/>
    <w:rsid w:val="0042577D"/>
    <w:rsid w:val="00425F38"/>
    <w:rsid w:val="00431D16"/>
    <w:rsid w:val="004331BE"/>
    <w:rsid w:val="00434262"/>
    <w:rsid w:val="00434A57"/>
    <w:rsid w:val="004362F9"/>
    <w:rsid w:val="00436EFB"/>
    <w:rsid w:val="00437077"/>
    <w:rsid w:val="00440189"/>
    <w:rsid w:val="00440706"/>
    <w:rsid w:val="0044141A"/>
    <w:rsid w:val="004414B6"/>
    <w:rsid w:val="004414C6"/>
    <w:rsid w:val="0044285E"/>
    <w:rsid w:val="00443AC3"/>
    <w:rsid w:val="00444345"/>
    <w:rsid w:val="00444EE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6DA4"/>
    <w:rsid w:val="004675C1"/>
    <w:rsid w:val="004719CD"/>
    <w:rsid w:val="0047325C"/>
    <w:rsid w:val="004749DC"/>
    <w:rsid w:val="00475044"/>
    <w:rsid w:val="00476052"/>
    <w:rsid w:val="00476B48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3A5C"/>
    <w:rsid w:val="00494822"/>
    <w:rsid w:val="00495F57"/>
    <w:rsid w:val="004963FB"/>
    <w:rsid w:val="00496E36"/>
    <w:rsid w:val="0049724A"/>
    <w:rsid w:val="004A0AF4"/>
    <w:rsid w:val="004A398B"/>
    <w:rsid w:val="004A3E47"/>
    <w:rsid w:val="004A4617"/>
    <w:rsid w:val="004A7064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30F7"/>
    <w:rsid w:val="004C32C0"/>
    <w:rsid w:val="004C332D"/>
    <w:rsid w:val="004C4F1B"/>
    <w:rsid w:val="004C64D5"/>
    <w:rsid w:val="004D16F1"/>
    <w:rsid w:val="004D4336"/>
    <w:rsid w:val="004D6DBC"/>
    <w:rsid w:val="004D7819"/>
    <w:rsid w:val="004E061D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6A0D"/>
    <w:rsid w:val="00501969"/>
    <w:rsid w:val="00503454"/>
    <w:rsid w:val="0050422E"/>
    <w:rsid w:val="00504B17"/>
    <w:rsid w:val="00505506"/>
    <w:rsid w:val="00505C4D"/>
    <w:rsid w:val="00505F02"/>
    <w:rsid w:val="00506822"/>
    <w:rsid w:val="00506A28"/>
    <w:rsid w:val="005109E3"/>
    <w:rsid w:val="00510D64"/>
    <w:rsid w:val="00511293"/>
    <w:rsid w:val="005112FF"/>
    <w:rsid w:val="0051223D"/>
    <w:rsid w:val="005134A3"/>
    <w:rsid w:val="00513569"/>
    <w:rsid w:val="00513E8D"/>
    <w:rsid w:val="00514C5E"/>
    <w:rsid w:val="005168BF"/>
    <w:rsid w:val="00517E2E"/>
    <w:rsid w:val="005217F3"/>
    <w:rsid w:val="00522BBF"/>
    <w:rsid w:val="00522CD5"/>
    <w:rsid w:val="00523622"/>
    <w:rsid w:val="00524405"/>
    <w:rsid w:val="005260A9"/>
    <w:rsid w:val="0053072F"/>
    <w:rsid w:val="00531E8F"/>
    <w:rsid w:val="0053534D"/>
    <w:rsid w:val="0053707B"/>
    <w:rsid w:val="0053777C"/>
    <w:rsid w:val="005413BB"/>
    <w:rsid w:val="0054215F"/>
    <w:rsid w:val="00542C65"/>
    <w:rsid w:val="00547425"/>
    <w:rsid w:val="00547F23"/>
    <w:rsid w:val="005514ED"/>
    <w:rsid w:val="00552F06"/>
    <w:rsid w:val="005543BA"/>
    <w:rsid w:val="00554628"/>
    <w:rsid w:val="00555482"/>
    <w:rsid w:val="00556B17"/>
    <w:rsid w:val="005608A9"/>
    <w:rsid w:val="00560B13"/>
    <w:rsid w:val="00563976"/>
    <w:rsid w:val="00564B49"/>
    <w:rsid w:val="00566EA4"/>
    <w:rsid w:val="00567822"/>
    <w:rsid w:val="00567F0A"/>
    <w:rsid w:val="005700F9"/>
    <w:rsid w:val="00570CE0"/>
    <w:rsid w:val="00571C12"/>
    <w:rsid w:val="005735D7"/>
    <w:rsid w:val="005759E9"/>
    <w:rsid w:val="005773CD"/>
    <w:rsid w:val="00582597"/>
    <w:rsid w:val="00582BF6"/>
    <w:rsid w:val="0058304B"/>
    <w:rsid w:val="005843D3"/>
    <w:rsid w:val="0058647D"/>
    <w:rsid w:val="00586808"/>
    <w:rsid w:val="00586C78"/>
    <w:rsid w:val="0058729F"/>
    <w:rsid w:val="0059213A"/>
    <w:rsid w:val="00593945"/>
    <w:rsid w:val="00594C90"/>
    <w:rsid w:val="00597A5B"/>
    <w:rsid w:val="00597E9F"/>
    <w:rsid w:val="005A0BDC"/>
    <w:rsid w:val="005A0CA7"/>
    <w:rsid w:val="005A1B5B"/>
    <w:rsid w:val="005A42FA"/>
    <w:rsid w:val="005A5156"/>
    <w:rsid w:val="005A573E"/>
    <w:rsid w:val="005A6369"/>
    <w:rsid w:val="005B0D5C"/>
    <w:rsid w:val="005B425F"/>
    <w:rsid w:val="005B71A9"/>
    <w:rsid w:val="005B74A0"/>
    <w:rsid w:val="005B7B96"/>
    <w:rsid w:val="005C0277"/>
    <w:rsid w:val="005C1EB3"/>
    <w:rsid w:val="005C6FE9"/>
    <w:rsid w:val="005C7136"/>
    <w:rsid w:val="005C78C2"/>
    <w:rsid w:val="005C7B19"/>
    <w:rsid w:val="005D1ED9"/>
    <w:rsid w:val="005D2EC1"/>
    <w:rsid w:val="005D40BA"/>
    <w:rsid w:val="005D4B89"/>
    <w:rsid w:val="005D53D1"/>
    <w:rsid w:val="005D5473"/>
    <w:rsid w:val="005D5521"/>
    <w:rsid w:val="005D5D5B"/>
    <w:rsid w:val="005D65FD"/>
    <w:rsid w:val="005E0B96"/>
    <w:rsid w:val="005E17D7"/>
    <w:rsid w:val="005E1AD5"/>
    <w:rsid w:val="005E1E34"/>
    <w:rsid w:val="005E3298"/>
    <w:rsid w:val="005E3617"/>
    <w:rsid w:val="005E412F"/>
    <w:rsid w:val="005E4A67"/>
    <w:rsid w:val="005E63A1"/>
    <w:rsid w:val="005F56D7"/>
    <w:rsid w:val="005F6B09"/>
    <w:rsid w:val="005F7658"/>
    <w:rsid w:val="005F77D3"/>
    <w:rsid w:val="00600FAD"/>
    <w:rsid w:val="00602C59"/>
    <w:rsid w:val="00602EC1"/>
    <w:rsid w:val="006043C3"/>
    <w:rsid w:val="00605208"/>
    <w:rsid w:val="00605365"/>
    <w:rsid w:val="00605BF9"/>
    <w:rsid w:val="00607597"/>
    <w:rsid w:val="0060765D"/>
    <w:rsid w:val="00607E3F"/>
    <w:rsid w:val="00612AA2"/>
    <w:rsid w:val="00613304"/>
    <w:rsid w:val="00616D7C"/>
    <w:rsid w:val="00621DE5"/>
    <w:rsid w:val="00623646"/>
    <w:rsid w:val="006236DD"/>
    <w:rsid w:val="006243E5"/>
    <w:rsid w:val="00624ACF"/>
    <w:rsid w:val="00624EDA"/>
    <w:rsid w:val="00625DE5"/>
    <w:rsid w:val="00626B93"/>
    <w:rsid w:val="00630EC2"/>
    <w:rsid w:val="00633D7B"/>
    <w:rsid w:val="00634031"/>
    <w:rsid w:val="0063527B"/>
    <w:rsid w:val="00635613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479BF"/>
    <w:rsid w:val="00650FE2"/>
    <w:rsid w:val="00651F66"/>
    <w:rsid w:val="00654BF9"/>
    <w:rsid w:val="00656719"/>
    <w:rsid w:val="006602AE"/>
    <w:rsid w:val="006620C8"/>
    <w:rsid w:val="00662C71"/>
    <w:rsid w:val="00665DEC"/>
    <w:rsid w:val="0066654B"/>
    <w:rsid w:val="00666721"/>
    <w:rsid w:val="00667CAF"/>
    <w:rsid w:val="00671045"/>
    <w:rsid w:val="00671623"/>
    <w:rsid w:val="006720F0"/>
    <w:rsid w:val="006728E7"/>
    <w:rsid w:val="00675D5B"/>
    <w:rsid w:val="00682B6E"/>
    <w:rsid w:val="00683DC3"/>
    <w:rsid w:val="00683F79"/>
    <w:rsid w:val="00686D1D"/>
    <w:rsid w:val="006901B3"/>
    <w:rsid w:val="006923C7"/>
    <w:rsid w:val="00692B93"/>
    <w:rsid w:val="0069379A"/>
    <w:rsid w:val="006A4001"/>
    <w:rsid w:val="006A48DB"/>
    <w:rsid w:val="006A548E"/>
    <w:rsid w:val="006A5D6E"/>
    <w:rsid w:val="006A7FC4"/>
    <w:rsid w:val="006B136B"/>
    <w:rsid w:val="006B2900"/>
    <w:rsid w:val="006B2A6E"/>
    <w:rsid w:val="006B76CA"/>
    <w:rsid w:val="006B798C"/>
    <w:rsid w:val="006BCE9D"/>
    <w:rsid w:val="006C2E66"/>
    <w:rsid w:val="006C2F7B"/>
    <w:rsid w:val="006C30D8"/>
    <w:rsid w:val="006C5FD0"/>
    <w:rsid w:val="006C6B7E"/>
    <w:rsid w:val="006D1ECB"/>
    <w:rsid w:val="006D4060"/>
    <w:rsid w:val="006D6268"/>
    <w:rsid w:val="006D6AD6"/>
    <w:rsid w:val="006D7137"/>
    <w:rsid w:val="006E02F2"/>
    <w:rsid w:val="006E0A97"/>
    <w:rsid w:val="006E1F91"/>
    <w:rsid w:val="006E2339"/>
    <w:rsid w:val="006F300E"/>
    <w:rsid w:val="006F3FB7"/>
    <w:rsid w:val="006F4714"/>
    <w:rsid w:val="006F4E8D"/>
    <w:rsid w:val="006F6F27"/>
    <w:rsid w:val="00700601"/>
    <w:rsid w:val="007036E5"/>
    <w:rsid w:val="00703EB5"/>
    <w:rsid w:val="00704355"/>
    <w:rsid w:val="007043E6"/>
    <w:rsid w:val="00706D64"/>
    <w:rsid w:val="0071079C"/>
    <w:rsid w:val="00710C1B"/>
    <w:rsid w:val="007118EC"/>
    <w:rsid w:val="00712CFB"/>
    <w:rsid w:val="00713B56"/>
    <w:rsid w:val="007143D3"/>
    <w:rsid w:val="007178A7"/>
    <w:rsid w:val="00717E5C"/>
    <w:rsid w:val="00720F18"/>
    <w:rsid w:val="00721B35"/>
    <w:rsid w:val="00721C9E"/>
    <w:rsid w:val="00722061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5E06"/>
    <w:rsid w:val="007360C4"/>
    <w:rsid w:val="007372E3"/>
    <w:rsid w:val="0074075F"/>
    <w:rsid w:val="007411F4"/>
    <w:rsid w:val="00742791"/>
    <w:rsid w:val="0074299F"/>
    <w:rsid w:val="00742DCC"/>
    <w:rsid w:val="00743992"/>
    <w:rsid w:val="00744575"/>
    <w:rsid w:val="007454B1"/>
    <w:rsid w:val="007501CB"/>
    <w:rsid w:val="007509F9"/>
    <w:rsid w:val="00750A2C"/>
    <w:rsid w:val="007526A3"/>
    <w:rsid w:val="00753F3E"/>
    <w:rsid w:val="007557AC"/>
    <w:rsid w:val="00756589"/>
    <w:rsid w:val="00757406"/>
    <w:rsid w:val="0076145F"/>
    <w:rsid w:val="0076315A"/>
    <w:rsid w:val="00763BF9"/>
    <w:rsid w:val="00766A2C"/>
    <w:rsid w:val="00767B1F"/>
    <w:rsid w:val="00767E5E"/>
    <w:rsid w:val="007735F2"/>
    <w:rsid w:val="007740C9"/>
    <w:rsid w:val="00775D13"/>
    <w:rsid w:val="00776F3D"/>
    <w:rsid w:val="00780990"/>
    <w:rsid w:val="00781566"/>
    <w:rsid w:val="0078180C"/>
    <w:rsid w:val="0078387E"/>
    <w:rsid w:val="00784443"/>
    <w:rsid w:val="00784469"/>
    <w:rsid w:val="00784BE8"/>
    <w:rsid w:val="00784CDD"/>
    <w:rsid w:val="00790CFA"/>
    <w:rsid w:val="00791896"/>
    <w:rsid w:val="0079267E"/>
    <w:rsid w:val="007937E9"/>
    <w:rsid w:val="00795362"/>
    <w:rsid w:val="00795729"/>
    <w:rsid w:val="00796FFF"/>
    <w:rsid w:val="007A1E78"/>
    <w:rsid w:val="007A4B08"/>
    <w:rsid w:val="007A5005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87A"/>
    <w:rsid w:val="007B7BC9"/>
    <w:rsid w:val="007C027E"/>
    <w:rsid w:val="007C1993"/>
    <w:rsid w:val="007C33E6"/>
    <w:rsid w:val="007C6CDC"/>
    <w:rsid w:val="007D1D74"/>
    <w:rsid w:val="007D279F"/>
    <w:rsid w:val="007D2907"/>
    <w:rsid w:val="007D2A4F"/>
    <w:rsid w:val="007D2E98"/>
    <w:rsid w:val="007D3E5D"/>
    <w:rsid w:val="007D4317"/>
    <w:rsid w:val="007D5C06"/>
    <w:rsid w:val="007D6BFF"/>
    <w:rsid w:val="007D6E7D"/>
    <w:rsid w:val="007D7DA0"/>
    <w:rsid w:val="007D8C13"/>
    <w:rsid w:val="007E3695"/>
    <w:rsid w:val="007E37F7"/>
    <w:rsid w:val="007E5C16"/>
    <w:rsid w:val="007E636F"/>
    <w:rsid w:val="007E6BCA"/>
    <w:rsid w:val="007E7235"/>
    <w:rsid w:val="007F0363"/>
    <w:rsid w:val="007F058A"/>
    <w:rsid w:val="007F129D"/>
    <w:rsid w:val="007F4958"/>
    <w:rsid w:val="007F5447"/>
    <w:rsid w:val="007F6CB2"/>
    <w:rsid w:val="007F7F20"/>
    <w:rsid w:val="00803662"/>
    <w:rsid w:val="00803814"/>
    <w:rsid w:val="00804F6B"/>
    <w:rsid w:val="008066F2"/>
    <w:rsid w:val="00806E28"/>
    <w:rsid w:val="00807583"/>
    <w:rsid w:val="00812C55"/>
    <w:rsid w:val="00813B9C"/>
    <w:rsid w:val="00814054"/>
    <w:rsid w:val="0082163D"/>
    <w:rsid w:val="0082255E"/>
    <w:rsid w:val="00822AE7"/>
    <w:rsid w:val="008232A0"/>
    <w:rsid w:val="00823BC7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593B"/>
    <w:rsid w:val="00845F07"/>
    <w:rsid w:val="0085282C"/>
    <w:rsid w:val="0085498E"/>
    <w:rsid w:val="008566BB"/>
    <w:rsid w:val="00856D5E"/>
    <w:rsid w:val="00857445"/>
    <w:rsid w:val="008605BE"/>
    <w:rsid w:val="00863461"/>
    <w:rsid w:val="00872B54"/>
    <w:rsid w:val="00876B05"/>
    <w:rsid w:val="00877C09"/>
    <w:rsid w:val="00880F1C"/>
    <w:rsid w:val="008813AE"/>
    <w:rsid w:val="008827F1"/>
    <w:rsid w:val="00882BEF"/>
    <w:rsid w:val="00884918"/>
    <w:rsid w:val="00884CE6"/>
    <w:rsid w:val="0088570D"/>
    <w:rsid w:val="00890F30"/>
    <w:rsid w:val="00891244"/>
    <w:rsid w:val="00894DCC"/>
    <w:rsid w:val="008950C0"/>
    <w:rsid w:val="008967B6"/>
    <w:rsid w:val="008A0568"/>
    <w:rsid w:val="008A17C5"/>
    <w:rsid w:val="008A214B"/>
    <w:rsid w:val="008A2E9F"/>
    <w:rsid w:val="008A3683"/>
    <w:rsid w:val="008A3E4A"/>
    <w:rsid w:val="008A5C91"/>
    <w:rsid w:val="008A669F"/>
    <w:rsid w:val="008B1884"/>
    <w:rsid w:val="008B19B0"/>
    <w:rsid w:val="008B3E86"/>
    <w:rsid w:val="008B3F89"/>
    <w:rsid w:val="008B4A57"/>
    <w:rsid w:val="008B58F7"/>
    <w:rsid w:val="008B5AE9"/>
    <w:rsid w:val="008B6680"/>
    <w:rsid w:val="008B7CAC"/>
    <w:rsid w:val="008C165E"/>
    <w:rsid w:val="008C5EC5"/>
    <w:rsid w:val="008C5F00"/>
    <w:rsid w:val="008C5F2A"/>
    <w:rsid w:val="008D0560"/>
    <w:rsid w:val="008D1232"/>
    <w:rsid w:val="008D12BC"/>
    <w:rsid w:val="008D3782"/>
    <w:rsid w:val="008D3A3A"/>
    <w:rsid w:val="008D490F"/>
    <w:rsid w:val="008D5599"/>
    <w:rsid w:val="008D578B"/>
    <w:rsid w:val="008D59C3"/>
    <w:rsid w:val="008D5E68"/>
    <w:rsid w:val="008D6C6D"/>
    <w:rsid w:val="008D7FE8"/>
    <w:rsid w:val="008E1F5F"/>
    <w:rsid w:val="008E3612"/>
    <w:rsid w:val="008E4A6B"/>
    <w:rsid w:val="008E4D5A"/>
    <w:rsid w:val="008E6C2E"/>
    <w:rsid w:val="008E7EE8"/>
    <w:rsid w:val="008F0EF5"/>
    <w:rsid w:val="008F1241"/>
    <w:rsid w:val="008F387D"/>
    <w:rsid w:val="009005A1"/>
    <w:rsid w:val="009036DE"/>
    <w:rsid w:val="00904214"/>
    <w:rsid w:val="00905123"/>
    <w:rsid w:val="0090579E"/>
    <w:rsid w:val="00905F07"/>
    <w:rsid w:val="0091064A"/>
    <w:rsid w:val="00912337"/>
    <w:rsid w:val="009128C3"/>
    <w:rsid w:val="0091296D"/>
    <w:rsid w:val="00912D67"/>
    <w:rsid w:val="00914346"/>
    <w:rsid w:val="00914AB4"/>
    <w:rsid w:val="00920AEB"/>
    <w:rsid w:val="00920DEA"/>
    <w:rsid w:val="00920EEB"/>
    <w:rsid w:val="009218C1"/>
    <w:rsid w:val="00921DB0"/>
    <w:rsid w:val="00923234"/>
    <w:rsid w:val="00924D53"/>
    <w:rsid w:val="009255A0"/>
    <w:rsid w:val="00925B14"/>
    <w:rsid w:val="009266F0"/>
    <w:rsid w:val="00927DDF"/>
    <w:rsid w:val="0093034B"/>
    <w:rsid w:val="0093363B"/>
    <w:rsid w:val="009345AB"/>
    <w:rsid w:val="0093483A"/>
    <w:rsid w:val="00936C42"/>
    <w:rsid w:val="00936E74"/>
    <w:rsid w:val="00937747"/>
    <w:rsid w:val="009404B6"/>
    <w:rsid w:val="009407E7"/>
    <w:rsid w:val="00940B45"/>
    <w:rsid w:val="0094123C"/>
    <w:rsid w:val="0094370B"/>
    <w:rsid w:val="00944365"/>
    <w:rsid w:val="00945745"/>
    <w:rsid w:val="009471DB"/>
    <w:rsid w:val="00947703"/>
    <w:rsid w:val="009513A3"/>
    <w:rsid w:val="00953DF9"/>
    <w:rsid w:val="00955A2F"/>
    <w:rsid w:val="0096166C"/>
    <w:rsid w:val="0096219B"/>
    <w:rsid w:val="009625EE"/>
    <w:rsid w:val="00962D28"/>
    <w:rsid w:val="00964EBF"/>
    <w:rsid w:val="00965A7C"/>
    <w:rsid w:val="0097125D"/>
    <w:rsid w:val="009717E0"/>
    <w:rsid w:val="009723D4"/>
    <w:rsid w:val="00973336"/>
    <w:rsid w:val="0097486B"/>
    <w:rsid w:val="00975B64"/>
    <w:rsid w:val="00981D97"/>
    <w:rsid w:val="009823AB"/>
    <w:rsid w:val="009829E0"/>
    <w:rsid w:val="00984DD3"/>
    <w:rsid w:val="00985826"/>
    <w:rsid w:val="00986E2C"/>
    <w:rsid w:val="009870ED"/>
    <w:rsid w:val="00987202"/>
    <w:rsid w:val="0098751C"/>
    <w:rsid w:val="00990076"/>
    <w:rsid w:val="00990BFE"/>
    <w:rsid w:val="009915E4"/>
    <w:rsid w:val="009949FB"/>
    <w:rsid w:val="009959A8"/>
    <w:rsid w:val="00996797"/>
    <w:rsid w:val="009A00A0"/>
    <w:rsid w:val="009A20D6"/>
    <w:rsid w:val="009A247C"/>
    <w:rsid w:val="009A2F27"/>
    <w:rsid w:val="009A5840"/>
    <w:rsid w:val="009A5ECE"/>
    <w:rsid w:val="009A6710"/>
    <w:rsid w:val="009A6788"/>
    <w:rsid w:val="009A6CDC"/>
    <w:rsid w:val="009A7E20"/>
    <w:rsid w:val="009B12C0"/>
    <w:rsid w:val="009B3816"/>
    <w:rsid w:val="009B552D"/>
    <w:rsid w:val="009B68E7"/>
    <w:rsid w:val="009B6BB5"/>
    <w:rsid w:val="009B7B70"/>
    <w:rsid w:val="009B7BFA"/>
    <w:rsid w:val="009C2482"/>
    <w:rsid w:val="009C34B8"/>
    <w:rsid w:val="009C4109"/>
    <w:rsid w:val="009C424A"/>
    <w:rsid w:val="009C4339"/>
    <w:rsid w:val="009C4360"/>
    <w:rsid w:val="009C6434"/>
    <w:rsid w:val="009C6720"/>
    <w:rsid w:val="009D2EC4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031"/>
    <w:rsid w:val="009E4EAC"/>
    <w:rsid w:val="009E6E11"/>
    <w:rsid w:val="009E73C7"/>
    <w:rsid w:val="009F0EC7"/>
    <w:rsid w:val="009F2700"/>
    <w:rsid w:val="009F427D"/>
    <w:rsid w:val="009F4E3E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56E"/>
    <w:rsid w:val="00A12DB6"/>
    <w:rsid w:val="00A17B72"/>
    <w:rsid w:val="00A2020B"/>
    <w:rsid w:val="00A20CA1"/>
    <w:rsid w:val="00A21361"/>
    <w:rsid w:val="00A24DFF"/>
    <w:rsid w:val="00A25CDA"/>
    <w:rsid w:val="00A318B3"/>
    <w:rsid w:val="00A31F3A"/>
    <w:rsid w:val="00A32A60"/>
    <w:rsid w:val="00A32BA3"/>
    <w:rsid w:val="00A33FF2"/>
    <w:rsid w:val="00A34A4A"/>
    <w:rsid w:val="00A34F44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6ABE"/>
    <w:rsid w:val="00A47B75"/>
    <w:rsid w:val="00A504BA"/>
    <w:rsid w:val="00A508A7"/>
    <w:rsid w:val="00A50A4C"/>
    <w:rsid w:val="00A525AC"/>
    <w:rsid w:val="00A52E39"/>
    <w:rsid w:val="00A535B5"/>
    <w:rsid w:val="00A53C76"/>
    <w:rsid w:val="00A60145"/>
    <w:rsid w:val="00A60C49"/>
    <w:rsid w:val="00A616C1"/>
    <w:rsid w:val="00A62752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595C"/>
    <w:rsid w:val="00A7612A"/>
    <w:rsid w:val="00A80046"/>
    <w:rsid w:val="00A81958"/>
    <w:rsid w:val="00A81FEC"/>
    <w:rsid w:val="00A83B48"/>
    <w:rsid w:val="00A83E17"/>
    <w:rsid w:val="00A853AF"/>
    <w:rsid w:val="00A854A2"/>
    <w:rsid w:val="00A86CC8"/>
    <w:rsid w:val="00A87456"/>
    <w:rsid w:val="00A90767"/>
    <w:rsid w:val="00A9156D"/>
    <w:rsid w:val="00A91F48"/>
    <w:rsid w:val="00A936F1"/>
    <w:rsid w:val="00A9456C"/>
    <w:rsid w:val="00A97621"/>
    <w:rsid w:val="00A97DD7"/>
    <w:rsid w:val="00AA009A"/>
    <w:rsid w:val="00AA4797"/>
    <w:rsid w:val="00AA657D"/>
    <w:rsid w:val="00AB0976"/>
    <w:rsid w:val="00AB0E85"/>
    <w:rsid w:val="00AB281F"/>
    <w:rsid w:val="00AB3943"/>
    <w:rsid w:val="00AB790E"/>
    <w:rsid w:val="00AC028C"/>
    <w:rsid w:val="00AC3364"/>
    <w:rsid w:val="00AC4083"/>
    <w:rsid w:val="00AC52E8"/>
    <w:rsid w:val="00AC61DD"/>
    <w:rsid w:val="00AD0EB1"/>
    <w:rsid w:val="00AD4010"/>
    <w:rsid w:val="00AE0472"/>
    <w:rsid w:val="00AE2691"/>
    <w:rsid w:val="00AE3475"/>
    <w:rsid w:val="00AE4A9E"/>
    <w:rsid w:val="00AE7AAF"/>
    <w:rsid w:val="00AF1367"/>
    <w:rsid w:val="00AF365C"/>
    <w:rsid w:val="00AF36D8"/>
    <w:rsid w:val="00AF3F14"/>
    <w:rsid w:val="00AF4F50"/>
    <w:rsid w:val="00AF6C50"/>
    <w:rsid w:val="00B00DC1"/>
    <w:rsid w:val="00B0225D"/>
    <w:rsid w:val="00B02812"/>
    <w:rsid w:val="00B03965"/>
    <w:rsid w:val="00B03E58"/>
    <w:rsid w:val="00B04A32"/>
    <w:rsid w:val="00B054FC"/>
    <w:rsid w:val="00B06B34"/>
    <w:rsid w:val="00B07049"/>
    <w:rsid w:val="00B0776C"/>
    <w:rsid w:val="00B1102E"/>
    <w:rsid w:val="00B115FF"/>
    <w:rsid w:val="00B11B79"/>
    <w:rsid w:val="00B12075"/>
    <w:rsid w:val="00B12E66"/>
    <w:rsid w:val="00B1407E"/>
    <w:rsid w:val="00B16AD8"/>
    <w:rsid w:val="00B20061"/>
    <w:rsid w:val="00B201BC"/>
    <w:rsid w:val="00B21156"/>
    <w:rsid w:val="00B2155C"/>
    <w:rsid w:val="00B23C77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488"/>
    <w:rsid w:val="00B40D85"/>
    <w:rsid w:val="00B414A3"/>
    <w:rsid w:val="00B427ED"/>
    <w:rsid w:val="00B44805"/>
    <w:rsid w:val="00B4548A"/>
    <w:rsid w:val="00B50173"/>
    <w:rsid w:val="00B502A5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2C32"/>
    <w:rsid w:val="00B64603"/>
    <w:rsid w:val="00B6559D"/>
    <w:rsid w:val="00B70E72"/>
    <w:rsid w:val="00B71DD1"/>
    <w:rsid w:val="00B75885"/>
    <w:rsid w:val="00B7673B"/>
    <w:rsid w:val="00B77AB2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00F8"/>
    <w:rsid w:val="00BA27CF"/>
    <w:rsid w:val="00BA4B85"/>
    <w:rsid w:val="00BA6FE1"/>
    <w:rsid w:val="00BB0723"/>
    <w:rsid w:val="00BB0C4D"/>
    <w:rsid w:val="00BB1A47"/>
    <w:rsid w:val="00BB25AB"/>
    <w:rsid w:val="00BB5228"/>
    <w:rsid w:val="00BB62A4"/>
    <w:rsid w:val="00BB6986"/>
    <w:rsid w:val="00BB6BF3"/>
    <w:rsid w:val="00BB7183"/>
    <w:rsid w:val="00BB726D"/>
    <w:rsid w:val="00BB76DF"/>
    <w:rsid w:val="00BC0E92"/>
    <w:rsid w:val="00BC19E5"/>
    <w:rsid w:val="00BC22CD"/>
    <w:rsid w:val="00BC384A"/>
    <w:rsid w:val="00BC46A6"/>
    <w:rsid w:val="00BC5F19"/>
    <w:rsid w:val="00BC6B74"/>
    <w:rsid w:val="00BC6D36"/>
    <w:rsid w:val="00BC72A2"/>
    <w:rsid w:val="00BC78D5"/>
    <w:rsid w:val="00BD2BA4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4721"/>
    <w:rsid w:val="00BE617B"/>
    <w:rsid w:val="00BE6413"/>
    <w:rsid w:val="00BE659B"/>
    <w:rsid w:val="00BF126C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6DEB"/>
    <w:rsid w:val="00C371B3"/>
    <w:rsid w:val="00C37B5D"/>
    <w:rsid w:val="00C41022"/>
    <w:rsid w:val="00C42A2D"/>
    <w:rsid w:val="00C44455"/>
    <w:rsid w:val="00C560D5"/>
    <w:rsid w:val="00C57232"/>
    <w:rsid w:val="00C578B7"/>
    <w:rsid w:val="00C60964"/>
    <w:rsid w:val="00C64F27"/>
    <w:rsid w:val="00C651CC"/>
    <w:rsid w:val="00C66367"/>
    <w:rsid w:val="00C66728"/>
    <w:rsid w:val="00C70078"/>
    <w:rsid w:val="00C7113B"/>
    <w:rsid w:val="00C7207A"/>
    <w:rsid w:val="00C7515E"/>
    <w:rsid w:val="00C806C8"/>
    <w:rsid w:val="00C80938"/>
    <w:rsid w:val="00C83871"/>
    <w:rsid w:val="00C84346"/>
    <w:rsid w:val="00C8557D"/>
    <w:rsid w:val="00C86544"/>
    <w:rsid w:val="00C86958"/>
    <w:rsid w:val="00C86C83"/>
    <w:rsid w:val="00C9059C"/>
    <w:rsid w:val="00C90D2F"/>
    <w:rsid w:val="00C91F5D"/>
    <w:rsid w:val="00C92557"/>
    <w:rsid w:val="00C9265F"/>
    <w:rsid w:val="00C929F4"/>
    <w:rsid w:val="00C94BDF"/>
    <w:rsid w:val="00C94E44"/>
    <w:rsid w:val="00C95919"/>
    <w:rsid w:val="00CA0294"/>
    <w:rsid w:val="00CA04F8"/>
    <w:rsid w:val="00CA06BF"/>
    <w:rsid w:val="00CA4686"/>
    <w:rsid w:val="00CA533E"/>
    <w:rsid w:val="00CA56D2"/>
    <w:rsid w:val="00CA5BB0"/>
    <w:rsid w:val="00CA6DB8"/>
    <w:rsid w:val="00CA6DB9"/>
    <w:rsid w:val="00CA6FFD"/>
    <w:rsid w:val="00CB0C6C"/>
    <w:rsid w:val="00CB30FF"/>
    <w:rsid w:val="00CB5546"/>
    <w:rsid w:val="00CB5620"/>
    <w:rsid w:val="00CB69CA"/>
    <w:rsid w:val="00CB76F5"/>
    <w:rsid w:val="00CB7849"/>
    <w:rsid w:val="00CB790F"/>
    <w:rsid w:val="00CB793B"/>
    <w:rsid w:val="00CC28BF"/>
    <w:rsid w:val="00CC45AF"/>
    <w:rsid w:val="00CC4C20"/>
    <w:rsid w:val="00CC6195"/>
    <w:rsid w:val="00CD165A"/>
    <w:rsid w:val="00CD3564"/>
    <w:rsid w:val="00CD3D1B"/>
    <w:rsid w:val="00CD4447"/>
    <w:rsid w:val="00CD44F4"/>
    <w:rsid w:val="00CD52D3"/>
    <w:rsid w:val="00CD5463"/>
    <w:rsid w:val="00CD57F4"/>
    <w:rsid w:val="00CD786F"/>
    <w:rsid w:val="00CE0B59"/>
    <w:rsid w:val="00CE269D"/>
    <w:rsid w:val="00CE2860"/>
    <w:rsid w:val="00CE3672"/>
    <w:rsid w:val="00CE4FC4"/>
    <w:rsid w:val="00CE5B13"/>
    <w:rsid w:val="00CE6FCA"/>
    <w:rsid w:val="00CF1DDD"/>
    <w:rsid w:val="00CF26C2"/>
    <w:rsid w:val="00CF2FE1"/>
    <w:rsid w:val="00CF4BE4"/>
    <w:rsid w:val="00CF621C"/>
    <w:rsid w:val="00D006C5"/>
    <w:rsid w:val="00D03A07"/>
    <w:rsid w:val="00D04A56"/>
    <w:rsid w:val="00D04BF0"/>
    <w:rsid w:val="00D05CF9"/>
    <w:rsid w:val="00D05FBD"/>
    <w:rsid w:val="00D10AD6"/>
    <w:rsid w:val="00D111BC"/>
    <w:rsid w:val="00D1133B"/>
    <w:rsid w:val="00D11706"/>
    <w:rsid w:val="00D12AEA"/>
    <w:rsid w:val="00D13EC9"/>
    <w:rsid w:val="00D15727"/>
    <w:rsid w:val="00D17CAB"/>
    <w:rsid w:val="00D20299"/>
    <w:rsid w:val="00D2302C"/>
    <w:rsid w:val="00D2384E"/>
    <w:rsid w:val="00D26102"/>
    <w:rsid w:val="00D301A4"/>
    <w:rsid w:val="00D30767"/>
    <w:rsid w:val="00D3109D"/>
    <w:rsid w:val="00D314E9"/>
    <w:rsid w:val="00D3277A"/>
    <w:rsid w:val="00D350BA"/>
    <w:rsid w:val="00D36E44"/>
    <w:rsid w:val="00D36F67"/>
    <w:rsid w:val="00D37577"/>
    <w:rsid w:val="00D40F18"/>
    <w:rsid w:val="00D41785"/>
    <w:rsid w:val="00D42D0C"/>
    <w:rsid w:val="00D45DCA"/>
    <w:rsid w:val="00D51228"/>
    <w:rsid w:val="00D52020"/>
    <w:rsid w:val="00D520ED"/>
    <w:rsid w:val="00D52384"/>
    <w:rsid w:val="00D52CE9"/>
    <w:rsid w:val="00D5330D"/>
    <w:rsid w:val="00D5448C"/>
    <w:rsid w:val="00D60487"/>
    <w:rsid w:val="00D61471"/>
    <w:rsid w:val="00D6342F"/>
    <w:rsid w:val="00D641B4"/>
    <w:rsid w:val="00D652F7"/>
    <w:rsid w:val="00D6730C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985"/>
    <w:rsid w:val="00D97F7E"/>
    <w:rsid w:val="00DA3EDC"/>
    <w:rsid w:val="00DA460A"/>
    <w:rsid w:val="00DA6009"/>
    <w:rsid w:val="00DB0124"/>
    <w:rsid w:val="00DB016D"/>
    <w:rsid w:val="00DB01C1"/>
    <w:rsid w:val="00DB04E1"/>
    <w:rsid w:val="00DB0645"/>
    <w:rsid w:val="00DB0AF9"/>
    <w:rsid w:val="00DB1A03"/>
    <w:rsid w:val="00DB3350"/>
    <w:rsid w:val="00DB3D0C"/>
    <w:rsid w:val="00DB6BDC"/>
    <w:rsid w:val="00DC13BB"/>
    <w:rsid w:val="00DC3F53"/>
    <w:rsid w:val="00DC48CE"/>
    <w:rsid w:val="00DC5269"/>
    <w:rsid w:val="00DC585C"/>
    <w:rsid w:val="00DD0094"/>
    <w:rsid w:val="00DD0799"/>
    <w:rsid w:val="00DD4977"/>
    <w:rsid w:val="00DD57E5"/>
    <w:rsid w:val="00DD7346"/>
    <w:rsid w:val="00DD74E5"/>
    <w:rsid w:val="00DE03FA"/>
    <w:rsid w:val="00DE13C1"/>
    <w:rsid w:val="00DE1DF6"/>
    <w:rsid w:val="00DE29E6"/>
    <w:rsid w:val="00DE472F"/>
    <w:rsid w:val="00DE4AA6"/>
    <w:rsid w:val="00DE4D0C"/>
    <w:rsid w:val="00DE5B79"/>
    <w:rsid w:val="00DE5BF0"/>
    <w:rsid w:val="00DE632E"/>
    <w:rsid w:val="00DF06D9"/>
    <w:rsid w:val="00DF073F"/>
    <w:rsid w:val="00DF1156"/>
    <w:rsid w:val="00DF154F"/>
    <w:rsid w:val="00DF1608"/>
    <w:rsid w:val="00DF1DE2"/>
    <w:rsid w:val="00DF2719"/>
    <w:rsid w:val="00DF3659"/>
    <w:rsid w:val="00DF6613"/>
    <w:rsid w:val="00DF706B"/>
    <w:rsid w:val="00DF718E"/>
    <w:rsid w:val="00E00C7D"/>
    <w:rsid w:val="00E027D5"/>
    <w:rsid w:val="00E07160"/>
    <w:rsid w:val="00E10456"/>
    <w:rsid w:val="00E108DD"/>
    <w:rsid w:val="00E130F4"/>
    <w:rsid w:val="00E13693"/>
    <w:rsid w:val="00E14A8C"/>
    <w:rsid w:val="00E161DC"/>
    <w:rsid w:val="00E16CF4"/>
    <w:rsid w:val="00E21E63"/>
    <w:rsid w:val="00E21FD9"/>
    <w:rsid w:val="00E2219B"/>
    <w:rsid w:val="00E23DC1"/>
    <w:rsid w:val="00E309AB"/>
    <w:rsid w:val="00E32230"/>
    <w:rsid w:val="00E3345F"/>
    <w:rsid w:val="00E35B0A"/>
    <w:rsid w:val="00E35FC0"/>
    <w:rsid w:val="00E421F7"/>
    <w:rsid w:val="00E465BA"/>
    <w:rsid w:val="00E47AFF"/>
    <w:rsid w:val="00E47D19"/>
    <w:rsid w:val="00E50B91"/>
    <w:rsid w:val="00E52097"/>
    <w:rsid w:val="00E53608"/>
    <w:rsid w:val="00E53D5A"/>
    <w:rsid w:val="00E5641F"/>
    <w:rsid w:val="00E564A1"/>
    <w:rsid w:val="00E56639"/>
    <w:rsid w:val="00E6162E"/>
    <w:rsid w:val="00E6187C"/>
    <w:rsid w:val="00E6322F"/>
    <w:rsid w:val="00E642D1"/>
    <w:rsid w:val="00E67505"/>
    <w:rsid w:val="00E720F1"/>
    <w:rsid w:val="00E7227E"/>
    <w:rsid w:val="00E7352B"/>
    <w:rsid w:val="00E735C7"/>
    <w:rsid w:val="00E73A95"/>
    <w:rsid w:val="00E765F0"/>
    <w:rsid w:val="00E776F8"/>
    <w:rsid w:val="00E81DB6"/>
    <w:rsid w:val="00E82DA6"/>
    <w:rsid w:val="00E838C5"/>
    <w:rsid w:val="00E83A47"/>
    <w:rsid w:val="00E8491A"/>
    <w:rsid w:val="00E85892"/>
    <w:rsid w:val="00E870AD"/>
    <w:rsid w:val="00E9024A"/>
    <w:rsid w:val="00E922A6"/>
    <w:rsid w:val="00E92E00"/>
    <w:rsid w:val="00E93B25"/>
    <w:rsid w:val="00E95114"/>
    <w:rsid w:val="00E9568A"/>
    <w:rsid w:val="00E9700C"/>
    <w:rsid w:val="00E9762F"/>
    <w:rsid w:val="00EA084A"/>
    <w:rsid w:val="00EA0DF4"/>
    <w:rsid w:val="00EA2AEF"/>
    <w:rsid w:val="00EA3073"/>
    <w:rsid w:val="00EA4118"/>
    <w:rsid w:val="00EA4523"/>
    <w:rsid w:val="00EA5E6F"/>
    <w:rsid w:val="00EA6AD7"/>
    <w:rsid w:val="00EB180B"/>
    <w:rsid w:val="00EB1FA4"/>
    <w:rsid w:val="00EB2EBB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D7091"/>
    <w:rsid w:val="00EE2896"/>
    <w:rsid w:val="00EE2CCB"/>
    <w:rsid w:val="00EE39DB"/>
    <w:rsid w:val="00EE429D"/>
    <w:rsid w:val="00EE5E1A"/>
    <w:rsid w:val="00EE72BD"/>
    <w:rsid w:val="00EE7FE2"/>
    <w:rsid w:val="00EF0099"/>
    <w:rsid w:val="00EF1219"/>
    <w:rsid w:val="00EF12F7"/>
    <w:rsid w:val="00EF19FB"/>
    <w:rsid w:val="00EF2F80"/>
    <w:rsid w:val="00EF3BE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479E"/>
    <w:rsid w:val="00F16BF1"/>
    <w:rsid w:val="00F17C9D"/>
    <w:rsid w:val="00F20FBB"/>
    <w:rsid w:val="00F22E71"/>
    <w:rsid w:val="00F23C32"/>
    <w:rsid w:val="00F25C99"/>
    <w:rsid w:val="00F26D1E"/>
    <w:rsid w:val="00F32673"/>
    <w:rsid w:val="00F332EC"/>
    <w:rsid w:val="00F369BF"/>
    <w:rsid w:val="00F3730B"/>
    <w:rsid w:val="00F373FF"/>
    <w:rsid w:val="00F4002E"/>
    <w:rsid w:val="00F403D5"/>
    <w:rsid w:val="00F44CA4"/>
    <w:rsid w:val="00F455CE"/>
    <w:rsid w:val="00F462EC"/>
    <w:rsid w:val="00F472BC"/>
    <w:rsid w:val="00F47A83"/>
    <w:rsid w:val="00F50779"/>
    <w:rsid w:val="00F51528"/>
    <w:rsid w:val="00F532A5"/>
    <w:rsid w:val="00F5342A"/>
    <w:rsid w:val="00F5436F"/>
    <w:rsid w:val="00F56F09"/>
    <w:rsid w:val="00F60974"/>
    <w:rsid w:val="00F62832"/>
    <w:rsid w:val="00F6344B"/>
    <w:rsid w:val="00F653E1"/>
    <w:rsid w:val="00F65617"/>
    <w:rsid w:val="00F65893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1D1E"/>
    <w:rsid w:val="00F8201B"/>
    <w:rsid w:val="00F82AD3"/>
    <w:rsid w:val="00F83B6D"/>
    <w:rsid w:val="00F83CA2"/>
    <w:rsid w:val="00F85E07"/>
    <w:rsid w:val="00F87E65"/>
    <w:rsid w:val="00F907ED"/>
    <w:rsid w:val="00F91D1A"/>
    <w:rsid w:val="00F9255D"/>
    <w:rsid w:val="00F92BA8"/>
    <w:rsid w:val="00F9359A"/>
    <w:rsid w:val="00F93E25"/>
    <w:rsid w:val="00F9616A"/>
    <w:rsid w:val="00F96310"/>
    <w:rsid w:val="00F964FA"/>
    <w:rsid w:val="00F96708"/>
    <w:rsid w:val="00FA2D59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B585F"/>
    <w:rsid w:val="00FC03CE"/>
    <w:rsid w:val="00FC162B"/>
    <w:rsid w:val="00FC1978"/>
    <w:rsid w:val="00FC2D6B"/>
    <w:rsid w:val="00FC2DBF"/>
    <w:rsid w:val="00FC3264"/>
    <w:rsid w:val="00FC385F"/>
    <w:rsid w:val="00FC476F"/>
    <w:rsid w:val="00FC497D"/>
    <w:rsid w:val="00FC67BC"/>
    <w:rsid w:val="00FC7C83"/>
    <w:rsid w:val="00FD36AE"/>
    <w:rsid w:val="00FD3C4A"/>
    <w:rsid w:val="00FD548E"/>
    <w:rsid w:val="00FD6452"/>
    <w:rsid w:val="00FE13B5"/>
    <w:rsid w:val="00FE149C"/>
    <w:rsid w:val="00FE2188"/>
    <w:rsid w:val="00FE2566"/>
    <w:rsid w:val="00FE36AF"/>
    <w:rsid w:val="00FE4611"/>
    <w:rsid w:val="00FE51AE"/>
    <w:rsid w:val="00FE5D7A"/>
    <w:rsid w:val="00FE6963"/>
    <w:rsid w:val="00FE6CCA"/>
    <w:rsid w:val="00FE6D94"/>
    <w:rsid w:val="00FF294A"/>
    <w:rsid w:val="00FF3189"/>
    <w:rsid w:val="00FF5988"/>
    <w:rsid w:val="00FF65B1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CC1866D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A44607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AC1C5EE"/>
    <w:rsid w:val="6C8D692F"/>
    <w:rsid w:val="6DAE29A4"/>
    <w:rsid w:val="6E13C541"/>
    <w:rsid w:val="6E548D50"/>
    <w:rsid w:val="6EC981B1"/>
    <w:rsid w:val="6F45820D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04956"/>
  <w15:docId w15:val="{234056A1-F65E-444D-B970-87BC0099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3AC3"/>
    <w:rPr>
      <w:snapToGrid w:val="0"/>
    </w:rPr>
  </w:style>
  <w:style w:type="paragraph" w:styleId="Heading1">
    <w:name w:val="heading 1"/>
    <w:basedOn w:val="Normal"/>
    <w:next w:val="Text1"/>
    <w:link w:val="Heading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Heading2">
    <w:name w:val="heading 2"/>
    <w:basedOn w:val="Normal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Heading4">
    <w:name w:val="heading 4"/>
    <w:basedOn w:val="Normal"/>
    <w:next w:val="Text4"/>
    <w:link w:val="Heading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443AC3"/>
    <w:pPr>
      <w:spacing w:after="240"/>
      <w:ind w:left="2880"/>
      <w:jc w:val="both"/>
    </w:pPr>
    <w:rPr>
      <w:sz w:val="24"/>
    </w:rPr>
  </w:style>
  <w:style w:type="paragraph" w:styleId="Title">
    <w:name w:val="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ubtitle">
    <w:name w:val="Sub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FootnoteReference">
    <w:name w:val="footnote reference"/>
    <w:semiHidden/>
    <w:rsid w:val="00443AC3"/>
    <w:rPr>
      <w:rFonts w:cs="Times New Roman"/>
    </w:rPr>
  </w:style>
  <w:style w:type="paragraph" w:styleId="Body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BodyTextChar"/>
    <w:rsid w:val="00443AC3"/>
    <w:pPr>
      <w:jc w:val="both"/>
    </w:pPr>
    <w:rPr>
      <w:sz w:val="24"/>
    </w:rPr>
  </w:style>
  <w:style w:type="paragraph" w:styleId="FootnoteText">
    <w:name w:val="footnote text"/>
    <w:basedOn w:val="Normal"/>
    <w:semiHidden/>
    <w:rsid w:val="00443AC3"/>
    <w:pPr>
      <w:spacing w:after="240"/>
      <w:ind w:left="357" w:hanging="357"/>
      <w:jc w:val="both"/>
    </w:pPr>
  </w:style>
  <w:style w:type="character" w:styleId="PageNumber">
    <w:name w:val="page number"/>
    <w:rsid w:val="00443AC3"/>
    <w:rPr>
      <w:rFonts w:cs="Times New Roman"/>
    </w:rPr>
  </w:style>
  <w:style w:type="paragraph" w:styleId="Header">
    <w:name w:val="header"/>
    <w:basedOn w:val="Normal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Footer">
    <w:name w:val="footer"/>
    <w:basedOn w:val="Normal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443AC3"/>
    <w:pPr>
      <w:spacing w:before="100" w:after="100"/>
      <w:ind w:left="360" w:right="360"/>
    </w:pPr>
    <w:rPr>
      <w:snapToGrid/>
      <w:sz w:val="24"/>
    </w:rPr>
  </w:style>
  <w:style w:type="character" w:styleId="Emphasis">
    <w:name w:val="Emphasis"/>
    <w:qFormat/>
    <w:rsid w:val="00443AC3"/>
    <w:rPr>
      <w:rFonts w:cs="Times New Roman"/>
      <w:i/>
    </w:rPr>
  </w:style>
  <w:style w:type="character" w:styleId="Hyperlink">
    <w:name w:val="Hyperlink"/>
    <w:rsid w:val="00443AC3"/>
    <w:rPr>
      <w:rFonts w:cs="Times New Roman"/>
      <w:color w:val="0000FF"/>
      <w:u w:val="single"/>
    </w:rPr>
  </w:style>
  <w:style w:type="character" w:styleId="Strong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"/>
    <w:next w:val="Normal"/>
    <w:rsid w:val="00443AC3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DocumentMap">
    <w:name w:val="Document Map"/>
    <w:basedOn w:val="Normal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BalloonText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BodyTextChar">
    <w:name w:val="Body Text Char"/>
    <w:aliases w:val="Document Char,Doc Char,Body Text2 Char,doc Char,Standard paragraph Char,BodyText Char, (Norm) Char,Body Text 12 Char,bt Char,gl Char,uvlaka 2 Char,(Norm) Char,heading3 Char,Body Text - Level 2 Char,1body Char,BodText Char,body text Char"/>
    <w:link w:val="BodyText"/>
    <w:rsid w:val="0082163D"/>
    <w:rPr>
      <w:snapToGrid w:val="0"/>
      <w:sz w:val="24"/>
      <w:lang w:val="hr-HR" w:eastAsia="en-GB" w:bidi="ar-SA"/>
    </w:rPr>
  </w:style>
  <w:style w:type="character" w:styleId="CommentReference">
    <w:name w:val="annotation reference"/>
    <w:uiPriority w:val="99"/>
    <w:rsid w:val="00FB1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10DF"/>
  </w:style>
  <w:style w:type="character" w:customStyle="1" w:styleId="CommentTextChar">
    <w:name w:val="Comment Text Char"/>
    <w:link w:val="CommentText"/>
    <w:uiPriority w:val="99"/>
    <w:rsid w:val="00FB10DF"/>
    <w:rPr>
      <w:snapToGrid w:val="0"/>
      <w:lang w:val="hr-HR"/>
    </w:rPr>
  </w:style>
  <w:style w:type="paragraph" w:styleId="CommentSubject">
    <w:name w:val="annotation subject"/>
    <w:basedOn w:val="CommentText"/>
    <w:next w:val="CommentText"/>
    <w:link w:val="CommentSubjectChar"/>
    <w:rsid w:val="00FB10DF"/>
    <w:rPr>
      <w:b/>
      <w:bCs/>
    </w:rPr>
  </w:style>
  <w:style w:type="character" w:customStyle="1" w:styleId="CommentSubjectChar">
    <w:name w:val="Comment Subject Char"/>
    <w:link w:val="CommentSubject"/>
    <w:rsid w:val="00FB10DF"/>
    <w:rPr>
      <w:b/>
      <w:bCs/>
      <w:snapToGrid w:val="0"/>
      <w:lang w:val="hr-HR"/>
    </w:rPr>
  </w:style>
  <w:style w:type="paragraph" w:styleId="EndnoteText">
    <w:name w:val="endnote text"/>
    <w:basedOn w:val="Normal"/>
    <w:link w:val="EndnoteTextChar"/>
    <w:rsid w:val="002E24F7"/>
  </w:style>
  <w:style w:type="character" w:customStyle="1" w:styleId="EndnoteTextChar">
    <w:name w:val="Endnote Text Char"/>
    <w:link w:val="EndnoteText"/>
    <w:rsid w:val="002E24F7"/>
    <w:rPr>
      <w:snapToGrid w:val="0"/>
      <w:lang w:val="hr-HR"/>
    </w:rPr>
  </w:style>
  <w:style w:type="character" w:styleId="EndnoteReferenc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</w:rPr>
  </w:style>
  <w:style w:type="paragraph" w:styleId="Revision">
    <w:name w:val="Revision"/>
    <w:hidden/>
    <w:uiPriority w:val="99"/>
    <w:semiHidden/>
    <w:rsid w:val="00092A07"/>
    <w:rPr>
      <w:snapToGrid w:val="0"/>
    </w:rPr>
  </w:style>
  <w:style w:type="paragraph" w:styleId="ListParagraph">
    <w:name w:val="List Paragraph"/>
    <w:basedOn w:val="Normal"/>
    <w:link w:val="ListParagraphChar"/>
    <w:uiPriority w:val="34"/>
    <w:qFormat/>
    <w:rsid w:val="0001573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A62E3"/>
    <w:rPr>
      <w:rFonts w:ascii="Arial" w:hAnsi="Arial"/>
      <w:i/>
      <w:snapToGrid w:val="0"/>
      <w:sz w:val="22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0A62E3"/>
    <w:rPr>
      <w:b/>
      <w:smallCaps/>
      <w:snapToGrid w:val="0"/>
      <w:sz w:val="24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rsid w:val="000A62E3"/>
    <w:rPr>
      <w:snapToGrid w:val="0"/>
      <w:sz w:val="24"/>
      <w:lang w:val="hr-HR"/>
    </w:rPr>
  </w:style>
  <w:style w:type="character" w:customStyle="1" w:styleId="ListParagraphChar">
    <w:name w:val="List Paragraph Char"/>
    <w:link w:val="ListParagraph"/>
    <w:uiPriority w:val="34"/>
    <w:rsid w:val="00523622"/>
    <w:rPr>
      <w:snapToGrid w:val="0"/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311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CCCE51B95E4ACFA0177847EB4D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63D00-112C-446B-AB9D-C91422E434A6}"/>
      </w:docPartPr>
      <w:docPartBody>
        <w:p w:rsidR="008C5521" w:rsidRDefault="008C552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21"/>
    <w:rsid w:val="000B3F28"/>
    <w:rsid w:val="00273C64"/>
    <w:rsid w:val="003457EE"/>
    <w:rsid w:val="005E7408"/>
    <w:rsid w:val="00720F18"/>
    <w:rsid w:val="008C5521"/>
    <w:rsid w:val="009C47E8"/>
    <w:rsid w:val="00B94725"/>
    <w:rsid w:val="00D3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E3A87842DAD4098E01A78647C571E" ma:contentTypeVersion="3" ma:contentTypeDescription="Create a new document." ma:contentTypeScope="" ma:versionID="5e0fbe2273ee7e599f8cbf9c70167160">
  <xsd:schema xmlns:xsd="http://www.w3.org/2001/XMLSchema" xmlns:xs="http://www.w3.org/2001/XMLSchema" xmlns:p="http://schemas.microsoft.com/office/2006/metadata/properties" xmlns:ns2="19c298b7-eac7-4ff6-806d-c8f28473dd04" targetNamespace="http://schemas.microsoft.com/office/2006/metadata/properties" ma:root="true" ma:fieldsID="24bc1a4be37f344ccc0b5a076e1cc388" ns2:_="">
    <xsd:import namespace="19c298b7-eac7-4ff6-806d-c8f28473d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298b7-eac7-4ff6-806d-c8f28473d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A67A0-00E0-44BB-B989-58D4C1458635}"/>
</file>

<file path=customXml/itemProps3.xml><?xml version="1.0" encoding="utf-8"?>
<ds:datastoreItem xmlns:ds="http://schemas.openxmlformats.org/officeDocument/2006/customXml" ds:itemID="{B3145532-ACE0-4244-84F5-C833203CE0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2830</Words>
  <Characters>17492</Characters>
  <Application>Microsoft Office Word</Application>
  <DocSecurity>0</DocSecurity>
  <Lines>349</Lines>
  <Paragraphs>189</Paragraphs>
  <ScaleCrop>false</ScaleCrop>
  <Company>C.E.</Company>
  <LinksUpToDate>false</LinksUpToDate>
  <CharactersWithSpaces>20133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Maja Mikulec Bedeković</cp:lastModifiedBy>
  <cp:revision>4</cp:revision>
  <cp:lastPrinted>2015-03-04T15:51:00Z</cp:lastPrinted>
  <dcterms:created xsi:type="dcterms:W3CDTF">2026-05-14T11:32:00Z</dcterms:created>
  <dcterms:modified xsi:type="dcterms:W3CDTF">2026-05-14T11:33:00Z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0x010100E66E3A87842DAD4098E01A78647C571E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GrammarlyDocumentId">
    <vt:lpwstr>739361f145597107c4925b08d9727852eab1d21029e987a909c773406ee15f62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docLang">
    <vt:lpwstr>hr</vt:lpwstr>
  </property>
  <property fmtid="{D5CDD505-2E9C-101B-9397-08002B2CF9AE}" pid="18" name="Order">
    <vt:r8>36300</vt:r8>
  </property>
  <property fmtid="{D5CDD505-2E9C-101B-9397-08002B2CF9AE}" pid="19" name="_SourceUrl">
    <vt:lpwstr/>
  </property>
  <property fmtid="{D5CDD505-2E9C-101B-9397-08002B2CF9AE}" pid="20" name="_SharedFileIndex">
    <vt:lpwstr/>
  </property>
</Properties>
</file>