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5513" w14:textId="5CFC6361" w:rsidR="00E00CA6" w:rsidRPr="00E4546F" w:rsidRDefault="38B75B72" w:rsidP="00BE5F76">
      <w:pPr>
        <w:rPr>
          <w:rFonts w:ascii="Arial" w:hAnsi="Arial" w:cs="Arial"/>
          <w:color w:val="595959" w:themeColor="text1" w:themeTint="A6"/>
          <w:lang w:eastAsia="ja-JP"/>
        </w:rPr>
      </w:pPr>
      <w:bookmarkStart w:id="0" w:name="_Toc97019430"/>
      <w:r w:rsidRPr="00E4546F">
        <w:rPr>
          <w:rFonts w:ascii="Arial" w:hAnsi="Arial" w:cs="Arial"/>
          <w:noProof/>
          <w:color w:val="595959" w:themeColor="text1" w:themeTint="A6"/>
          <w:shd w:val="clear" w:color="auto" w:fill="E6E6E6"/>
          <w:lang w:eastAsia="hr-HR"/>
        </w:rPr>
        <w:drawing>
          <wp:inline distT="0" distB="0" distL="0" distR="0" wp14:anchorId="54665BC2" wp14:editId="71CE3874">
            <wp:extent cx="5591176" cy="3645912"/>
            <wp:effectExtent l="0" t="0" r="0" b="0"/>
            <wp:docPr id="1253946560" name="Picture 1253946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946560"/>
                    <pic:cNvPicPr/>
                  </pic:nvPicPr>
                  <pic:blipFill>
                    <a:blip r:embed="rId12">
                      <a:extLst>
                        <a:ext uri="{28A0092B-C50C-407E-A947-70E740481C1C}">
                          <a14:useLocalDpi xmlns:a14="http://schemas.microsoft.com/office/drawing/2010/main" val="0"/>
                        </a:ext>
                      </a:extLst>
                    </a:blip>
                    <a:stretch>
                      <a:fillRect/>
                    </a:stretch>
                  </pic:blipFill>
                  <pic:spPr>
                    <a:xfrm>
                      <a:off x="0" y="0"/>
                      <a:ext cx="5591176" cy="3645912"/>
                    </a:xfrm>
                    <a:prstGeom prst="rect">
                      <a:avLst/>
                    </a:prstGeom>
                  </pic:spPr>
                </pic:pic>
              </a:graphicData>
            </a:graphic>
          </wp:inline>
        </w:drawing>
      </w:r>
      <w:bookmarkEnd w:id="0"/>
    </w:p>
    <w:p w14:paraId="04239408" w14:textId="3A25C4EB" w:rsidR="2F4450A9" w:rsidRPr="00E4546F" w:rsidRDefault="2F4450A9" w:rsidP="2F4450A9">
      <w:pPr>
        <w:pStyle w:val="NormalWeb"/>
        <w:rPr>
          <w:rFonts w:ascii="Arial" w:hAnsi="Arial" w:cs="Arial"/>
          <w:color w:val="595959" w:themeColor="text1" w:themeTint="A6"/>
        </w:rPr>
      </w:pPr>
    </w:p>
    <w:p w14:paraId="23FBE29A" w14:textId="05D925D9" w:rsidR="2F4450A9" w:rsidRPr="00E4546F" w:rsidRDefault="2F4450A9" w:rsidP="2F4450A9">
      <w:pPr>
        <w:pStyle w:val="NormalWeb"/>
        <w:rPr>
          <w:rFonts w:ascii="Arial" w:hAnsi="Arial" w:cs="Arial"/>
          <w:color w:val="595959" w:themeColor="text1" w:themeTint="A6"/>
        </w:rPr>
      </w:pPr>
    </w:p>
    <w:p w14:paraId="1B97AEAF" w14:textId="549BEF3C" w:rsidR="2F4450A9" w:rsidRPr="00E4546F" w:rsidRDefault="6ED9B1C8" w:rsidP="2F4450A9">
      <w:pPr>
        <w:pStyle w:val="NormalWeb"/>
        <w:rPr>
          <w:rFonts w:ascii="Arial" w:hAnsi="Arial" w:cs="Arial"/>
          <w:color w:val="595959" w:themeColor="text1" w:themeTint="A6"/>
        </w:rPr>
      </w:pPr>
      <w:r w:rsidRPr="00E4546F">
        <w:rPr>
          <w:rFonts w:ascii="Arial" w:hAnsi="Arial" w:cs="Arial"/>
          <w:noProof/>
          <w:color w:val="595959" w:themeColor="text1" w:themeTint="A6"/>
          <w:shd w:val="clear" w:color="auto" w:fill="E6E6E6"/>
        </w:rPr>
        <mc:AlternateContent>
          <mc:Choice Requires="wps">
            <w:drawing>
              <wp:inline distT="0" distB="0" distL="114300" distR="114300" wp14:anchorId="707CAA70" wp14:editId="6E03116A">
                <wp:extent cx="5991225" cy="2235200"/>
                <wp:effectExtent l="0" t="0" r="0" b="0"/>
                <wp:docPr id="12010497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235200"/>
                        </a:xfrm>
                        <a:prstGeom prst="rect">
                          <a:avLst/>
                        </a:prstGeom>
                        <a:noFill/>
                        <a:ln w="9525">
                          <a:noFill/>
                          <a:miter lim="800000"/>
                          <a:headEnd/>
                          <a:tailEnd/>
                        </a:ln>
                      </wps:spPr>
                      <wps:txbx>
                        <w:txbxContent>
                          <w:p w14:paraId="07184231" w14:textId="77777777" w:rsidR="00C00B86" w:rsidRPr="00714973" w:rsidRDefault="00C00B86" w:rsidP="003C6593">
                            <w:pPr>
                              <w:pStyle w:val="NormalWeb"/>
                              <w:spacing w:before="0" w:beforeAutospacing="0" w:after="0" w:afterAutospacing="0"/>
                              <w:jc w:val="center"/>
                              <w:rPr>
                                <w:rFonts w:ascii="Arial" w:hAnsi="Arial" w:cs="Arial"/>
                                <w:b/>
                                <w:bCs/>
                                <w:color w:val="595959"/>
                                <w:sz w:val="20"/>
                                <w:szCs w:val="20"/>
                              </w:rPr>
                            </w:pPr>
                          </w:p>
                          <w:p w14:paraId="48B01935" w14:textId="21AACBDE" w:rsidR="00C00B86" w:rsidRPr="005B62E9" w:rsidRDefault="00C00B86" w:rsidP="00680384">
                            <w:pPr>
                              <w:jc w:val="center"/>
                              <w:rPr>
                                <w:rFonts w:ascii="Arial" w:hAnsi="Arial" w:cs="Arial"/>
                                <w:b/>
                                <w:bCs/>
                                <w:color w:val="595959"/>
                                <w:sz w:val="48"/>
                                <w:szCs w:val="48"/>
                                <w:lang w:eastAsia="hr-HR"/>
                              </w:rPr>
                            </w:pPr>
                            <w:bookmarkStart w:id="1" w:name="_Toc31099537"/>
                            <w:r w:rsidRPr="005B62E9">
                              <w:rPr>
                                <w:rFonts w:ascii="Arial" w:hAnsi="Arial" w:cs="Arial"/>
                                <w:b/>
                                <w:bCs/>
                                <w:color w:val="595959"/>
                                <w:sz w:val="48"/>
                                <w:szCs w:val="48"/>
                                <w:lang w:eastAsia="hr-HR"/>
                              </w:rPr>
                              <w:t>Izvješće o radu Agencije za mobilnost i programe Europske unije za 20</w:t>
                            </w:r>
                            <w:r>
                              <w:rPr>
                                <w:rFonts w:ascii="Arial" w:hAnsi="Arial" w:cs="Arial"/>
                                <w:b/>
                                <w:bCs/>
                                <w:color w:val="595959"/>
                                <w:sz w:val="48"/>
                                <w:szCs w:val="48"/>
                                <w:lang w:eastAsia="hr-HR"/>
                              </w:rPr>
                              <w:t>22</w:t>
                            </w:r>
                            <w:r w:rsidRPr="005B62E9">
                              <w:rPr>
                                <w:rFonts w:ascii="Arial" w:hAnsi="Arial" w:cs="Arial"/>
                                <w:b/>
                                <w:bCs/>
                                <w:color w:val="595959"/>
                                <w:sz w:val="48"/>
                                <w:szCs w:val="48"/>
                                <w:lang w:eastAsia="hr-HR"/>
                              </w:rPr>
                              <w:t>. godinu</w:t>
                            </w:r>
                            <w:bookmarkEnd w:id="1"/>
                          </w:p>
                          <w:p w14:paraId="4123FA9B" w14:textId="77777777" w:rsidR="00C00B86" w:rsidRDefault="00C00B86" w:rsidP="00581C9D">
                            <w:pPr>
                              <w:jc w:val="center"/>
                              <w:rPr>
                                <w:rFonts w:ascii="Arial" w:hAnsi="Arial" w:cs="Arial"/>
                                <w:color w:val="595959"/>
                                <w:sz w:val="36"/>
                                <w:szCs w:val="36"/>
                              </w:rPr>
                            </w:pPr>
                          </w:p>
                          <w:p w14:paraId="5AC6D6A6" w14:textId="77777777" w:rsidR="00C00B86" w:rsidRPr="005B62E9" w:rsidRDefault="00C00B86" w:rsidP="00581C9D">
                            <w:pPr>
                              <w:jc w:val="center"/>
                              <w:rPr>
                                <w:rFonts w:ascii="Arial" w:hAnsi="Arial" w:cs="Arial"/>
                                <w:color w:val="595959"/>
                                <w:sz w:val="36"/>
                                <w:szCs w:val="36"/>
                              </w:rPr>
                            </w:pPr>
                          </w:p>
                          <w:p w14:paraId="44112389" w14:textId="0E40B541" w:rsidR="00C00B86" w:rsidRPr="003F0612" w:rsidRDefault="00C00B86" w:rsidP="00581C9D">
                            <w:pPr>
                              <w:jc w:val="center"/>
                              <w:rPr>
                                <w:rFonts w:ascii="Arial" w:hAnsi="Arial" w:cs="Arial"/>
                                <w:color w:val="595959"/>
                                <w:sz w:val="32"/>
                                <w:szCs w:val="32"/>
                              </w:rPr>
                            </w:pPr>
                            <w:r>
                              <w:rPr>
                                <w:rFonts w:ascii="Arial" w:hAnsi="Arial" w:cs="Arial"/>
                                <w:color w:val="595959"/>
                                <w:sz w:val="32"/>
                                <w:szCs w:val="32"/>
                              </w:rPr>
                              <w:t>ožujak</w:t>
                            </w:r>
                            <w:r w:rsidRPr="003F0612">
                              <w:rPr>
                                <w:rFonts w:ascii="Arial" w:hAnsi="Arial" w:cs="Arial"/>
                                <w:color w:val="595959"/>
                                <w:sz w:val="32"/>
                                <w:szCs w:val="32"/>
                              </w:rPr>
                              <w:t xml:space="preserve"> 202</w:t>
                            </w:r>
                            <w:r>
                              <w:rPr>
                                <w:rFonts w:ascii="Arial" w:hAnsi="Arial" w:cs="Arial"/>
                                <w:color w:val="595959"/>
                                <w:sz w:val="32"/>
                                <w:szCs w:val="32"/>
                              </w:rPr>
                              <w:t>3</w:t>
                            </w:r>
                            <w:r w:rsidRPr="003F0612">
                              <w:rPr>
                                <w:rFonts w:ascii="Arial" w:hAnsi="Arial" w:cs="Arial"/>
                                <w:color w:val="595959"/>
                                <w:sz w:val="32"/>
                                <w:szCs w:val="32"/>
                              </w:rPr>
                              <w:t>.</w:t>
                            </w:r>
                          </w:p>
                          <w:p w14:paraId="608D23EC" w14:textId="77777777" w:rsidR="00C00B86" w:rsidRPr="00532754" w:rsidRDefault="00C00B86" w:rsidP="003C6593">
                            <w:pPr>
                              <w:jc w:val="center"/>
                              <w:rPr>
                                <w:color w:val="595959"/>
                                <w:sz w:val="36"/>
                                <w:szCs w:val="36"/>
                              </w:rPr>
                            </w:pPr>
                          </w:p>
                        </w:txbxContent>
                      </wps:txbx>
                      <wps:bodyPr rot="0" vert="horz" wrap="square" lIns="91440" tIns="45720" rIns="91440" bIns="45720" anchor="t" anchorCtr="0">
                        <a:noAutofit/>
                      </wps:bodyPr>
                    </wps:wsp>
                  </a:graphicData>
                </a:graphic>
              </wp:inline>
            </w:drawing>
          </mc:Choice>
          <mc:Fallback>
            <w:pict>
              <v:shapetype w14:anchorId="707CAA70" id="_x0000_t202" coordsize="21600,21600" o:spt="202" path="m,l,21600r21600,l21600,xe">
                <v:stroke joinstyle="miter"/>
                <v:path gradientshapeok="t" o:connecttype="rect"/>
              </v:shapetype>
              <v:shape id="Text Box 2" o:spid="_x0000_s1026" type="#_x0000_t202" style="width:471.7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" filled="f" stroked="f">
                <v:textbox>
                  <w:txbxContent>
                    <w:p w14:paraId="07184231" w14:textId="77777777" w:rsidR="00C00B86" w:rsidRPr="00714973" w:rsidRDefault="00C00B86" w:rsidP="003C6593">
                      <w:pPr>
                        <w:pStyle w:val="NormalWeb"/>
                        <w:spacing w:before="0" w:beforeAutospacing="0" w:after="0" w:afterAutospacing="0"/>
                        <w:jc w:val="center"/>
                        <w:rPr>
                          <w:rFonts w:ascii="Arial" w:hAnsi="Arial" w:cs="Arial"/>
                          <w:b/>
                          <w:bCs/>
                          <w:color w:val="595959"/>
                          <w:sz w:val="20"/>
                          <w:szCs w:val="20"/>
                        </w:rPr>
                      </w:pPr>
                    </w:p>
                    <w:p w14:paraId="48B01935" w14:textId="21AACBDE" w:rsidR="00C00B86" w:rsidRPr="005B62E9" w:rsidRDefault="00C00B86" w:rsidP="00680384">
                      <w:pPr>
                        <w:jc w:val="center"/>
                        <w:rPr>
                          <w:rFonts w:ascii="Arial" w:hAnsi="Arial" w:cs="Arial"/>
                          <w:b/>
                          <w:bCs/>
                          <w:color w:val="595959"/>
                          <w:sz w:val="48"/>
                          <w:szCs w:val="48"/>
                          <w:lang w:eastAsia="hr-HR"/>
                        </w:rPr>
                      </w:pPr>
                      <w:bookmarkStart w:id="2" w:name="_Toc31099537"/>
                      <w:r w:rsidRPr="005B62E9">
                        <w:rPr>
                          <w:rFonts w:ascii="Arial" w:hAnsi="Arial" w:cs="Arial"/>
                          <w:b/>
                          <w:bCs/>
                          <w:color w:val="595959"/>
                          <w:sz w:val="48"/>
                          <w:szCs w:val="48"/>
                          <w:lang w:eastAsia="hr-HR"/>
                        </w:rPr>
                        <w:t>Izvješće o radu Agencije za mobilnost i programe Europske unije za 20</w:t>
                      </w:r>
                      <w:r>
                        <w:rPr>
                          <w:rFonts w:ascii="Arial" w:hAnsi="Arial" w:cs="Arial"/>
                          <w:b/>
                          <w:bCs/>
                          <w:color w:val="595959"/>
                          <w:sz w:val="48"/>
                          <w:szCs w:val="48"/>
                          <w:lang w:eastAsia="hr-HR"/>
                        </w:rPr>
                        <w:t>22</w:t>
                      </w:r>
                      <w:r w:rsidRPr="005B62E9">
                        <w:rPr>
                          <w:rFonts w:ascii="Arial" w:hAnsi="Arial" w:cs="Arial"/>
                          <w:b/>
                          <w:bCs/>
                          <w:color w:val="595959"/>
                          <w:sz w:val="48"/>
                          <w:szCs w:val="48"/>
                          <w:lang w:eastAsia="hr-HR"/>
                        </w:rPr>
                        <w:t>. godinu</w:t>
                      </w:r>
                      <w:bookmarkEnd w:id="2"/>
                    </w:p>
                    <w:p w14:paraId="4123FA9B" w14:textId="77777777" w:rsidR="00C00B86" w:rsidRDefault="00C00B86" w:rsidP="00581C9D">
                      <w:pPr>
                        <w:jc w:val="center"/>
                        <w:rPr>
                          <w:rFonts w:ascii="Arial" w:hAnsi="Arial" w:cs="Arial"/>
                          <w:color w:val="595959"/>
                          <w:sz w:val="36"/>
                          <w:szCs w:val="36"/>
                        </w:rPr>
                      </w:pPr>
                    </w:p>
                    <w:p w14:paraId="5AC6D6A6" w14:textId="77777777" w:rsidR="00C00B86" w:rsidRPr="005B62E9" w:rsidRDefault="00C00B86" w:rsidP="00581C9D">
                      <w:pPr>
                        <w:jc w:val="center"/>
                        <w:rPr>
                          <w:rFonts w:ascii="Arial" w:hAnsi="Arial" w:cs="Arial"/>
                          <w:color w:val="595959"/>
                          <w:sz w:val="36"/>
                          <w:szCs w:val="36"/>
                        </w:rPr>
                      </w:pPr>
                    </w:p>
                    <w:p w14:paraId="44112389" w14:textId="0E40B541" w:rsidR="00C00B86" w:rsidRPr="003F0612" w:rsidRDefault="00C00B86" w:rsidP="00581C9D">
                      <w:pPr>
                        <w:jc w:val="center"/>
                        <w:rPr>
                          <w:rFonts w:ascii="Arial" w:hAnsi="Arial" w:cs="Arial"/>
                          <w:color w:val="595959"/>
                          <w:sz w:val="32"/>
                          <w:szCs w:val="32"/>
                        </w:rPr>
                      </w:pPr>
                      <w:r>
                        <w:rPr>
                          <w:rFonts w:ascii="Arial" w:hAnsi="Arial" w:cs="Arial"/>
                          <w:color w:val="595959"/>
                          <w:sz w:val="32"/>
                          <w:szCs w:val="32"/>
                        </w:rPr>
                        <w:t>ožujak</w:t>
                      </w:r>
                      <w:r w:rsidRPr="003F0612">
                        <w:rPr>
                          <w:rFonts w:ascii="Arial" w:hAnsi="Arial" w:cs="Arial"/>
                          <w:color w:val="595959"/>
                          <w:sz w:val="32"/>
                          <w:szCs w:val="32"/>
                        </w:rPr>
                        <w:t xml:space="preserve"> 202</w:t>
                      </w:r>
                      <w:r>
                        <w:rPr>
                          <w:rFonts w:ascii="Arial" w:hAnsi="Arial" w:cs="Arial"/>
                          <w:color w:val="595959"/>
                          <w:sz w:val="32"/>
                          <w:szCs w:val="32"/>
                        </w:rPr>
                        <w:t>3</w:t>
                      </w:r>
                      <w:r w:rsidRPr="003F0612">
                        <w:rPr>
                          <w:rFonts w:ascii="Arial" w:hAnsi="Arial" w:cs="Arial"/>
                          <w:color w:val="595959"/>
                          <w:sz w:val="32"/>
                          <w:szCs w:val="32"/>
                        </w:rPr>
                        <w:t>.</w:t>
                      </w:r>
                    </w:p>
                    <w:p w14:paraId="608D23EC" w14:textId="77777777" w:rsidR="00C00B86" w:rsidRPr="00532754" w:rsidRDefault="00C00B86" w:rsidP="003C6593">
                      <w:pPr>
                        <w:jc w:val="center"/>
                        <w:rPr>
                          <w:color w:val="595959"/>
                          <w:sz w:val="36"/>
                          <w:szCs w:val="36"/>
                        </w:rPr>
                      </w:pPr>
                    </w:p>
                  </w:txbxContent>
                </v:textbox>
                <w10:anchorlock/>
              </v:shape>
            </w:pict>
          </mc:Fallback>
        </mc:AlternateContent>
      </w:r>
    </w:p>
    <w:p w14:paraId="6FE6AAB4" w14:textId="2D91E76A" w:rsidR="2F4450A9" w:rsidRPr="00E4546F" w:rsidRDefault="2F4450A9" w:rsidP="2F4450A9">
      <w:pPr>
        <w:pStyle w:val="NormalWeb"/>
        <w:rPr>
          <w:rFonts w:ascii="Arial" w:hAnsi="Arial" w:cs="Arial"/>
          <w:color w:val="595959" w:themeColor="text1" w:themeTint="A6"/>
        </w:rPr>
      </w:pPr>
    </w:p>
    <w:p w14:paraId="212D95C4" w14:textId="77777777" w:rsidR="00E00CA6" w:rsidRPr="00E4546F" w:rsidRDefault="00E00CA6" w:rsidP="00E00CA6">
      <w:pPr>
        <w:rPr>
          <w:rFonts w:ascii="Arial" w:hAnsi="Arial" w:cs="Arial"/>
          <w:color w:val="595959" w:themeColor="text1" w:themeTint="A6"/>
          <w:lang w:eastAsia="ja-JP"/>
        </w:rPr>
      </w:pPr>
    </w:p>
    <w:p w14:paraId="6CD74E33" w14:textId="77777777" w:rsidR="00E00CA6" w:rsidRPr="00E4546F" w:rsidRDefault="00E00CA6" w:rsidP="00E00CA6">
      <w:pPr>
        <w:rPr>
          <w:rFonts w:ascii="Arial" w:hAnsi="Arial" w:cs="Arial"/>
          <w:color w:val="595959" w:themeColor="text1" w:themeTint="A6"/>
          <w:lang w:eastAsia="ja-JP"/>
        </w:rPr>
      </w:pPr>
    </w:p>
    <w:p w14:paraId="1ADFFE1B" w14:textId="77777777" w:rsidR="00E00CA6" w:rsidRPr="00E4546F" w:rsidRDefault="00E00CA6" w:rsidP="00581C9D">
      <w:pPr>
        <w:rPr>
          <w:rFonts w:ascii="Arial" w:hAnsi="Arial" w:cs="Arial"/>
          <w:color w:val="595959" w:themeColor="text1" w:themeTint="A6"/>
          <w:lang w:eastAsia="ja-JP"/>
        </w:rPr>
      </w:pPr>
    </w:p>
    <w:p w14:paraId="1E2403CA" w14:textId="785FBF38" w:rsidR="00A8029D" w:rsidRPr="00E4546F" w:rsidRDefault="003A66FB" w:rsidP="00134845">
      <w:pPr>
        <w:pStyle w:val="GridTable31"/>
        <w:tabs>
          <w:tab w:val="left" w:pos="3300"/>
        </w:tabs>
        <w:jc w:val="both"/>
        <w:rPr>
          <w:rFonts w:cs="Arial"/>
          <w:color w:val="595959" w:themeColor="text1" w:themeTint="A6"/>
          <w:sz w:val="24"/>
          <w:szCs w:val="24"/>
          <w:lang w:val="hr-HR"/>
        </w:rPr>
      </w:pPr>
      <w:r w:rsidRPr="00E4546F">
        <w:rPr>
          <w:rFonts w:cs="Arial"/>
          <w:color w:val="595959" w:themeColor="text1" w:themeTint="A6"/>
          <w:sz w:val="24"/>
          <w:szCs w:val="24"/>
          <w:lang w:val="hr-HR"/>
        </w:rPr>
        <w:br w:type="page"/>
      </w:r>
      <w:r w:rsidR="00A8029D" w:rsidRPr="00E4546F">
        <w:rPr>
          <w:rFonts w:cs="Arial"/>
          <w:color w:val="595959" w:themeColor="text1" w:themeTint="A6"/>
          <w:sz w:val="24"/>
          <w:szCs w:val="24"/>
          <w:lang w:val="hr-HR"/>
        </w:rPr>
        <w:lastRenderedPageBreak/>
        <w:t>Sadržaj</w:t>
      </w:r>
      <w:r w:rsidR="00134845">
        <w:rPr>
          <w:rFonts w:cs="Arial"/>
          <w:color w:val="595959" w:themeColor="text1" w:themeTint="A6"/>
          <w:sz w:val="24"/>
          <w:szCs w:val="24"/>
          <w:lang w:val="hr-HR"/>
        </w:rPr>
        <w:tab/>
      </w:r>
    </w:p>
    <w:p w14:paraId="66B215C7" w14:textId="77777777" w:rsidR="00A8029D" w:rsidRPr="00E4546F" w:rsidRDefault="00A8029D" w:rsidP="00231BD8">
      <w:pPr>
        <w:jc w:val="both"/>
        <w:rPr>
          <w:rFonts w:ascii="Arial" w:hAnsi="Arial" w:cs="Arial"/>
          <w:bCs/>
          <w:color w:val="595959" w:themeColor="text1" w:themeTint="A6"/>
          <w:sz w:val="22"/>
          <w:szCs w:val="22"/>
          <w:lang w:eastAsia="hr-HR"/>
        </w:rPr>
      </w:pPr>
    </w:p>
    <w:bookmarkStart w:id="2" w:name="_Hlk96429515"/>
    <w:p w14:paraId="623B4818" w14:textId="784F99C6" w:rsidR="00927269" w:rsidRPr="00134845" w:rsidRDefault="004B5470" w:rsidP="00134845">
      <w:pPr>
        <w:pStyle w:val="TOC1"/>
        <w:shd w:val="clear" w:color="auto" w:fill="auto"/>
        <w:rPr>
          <w:rFonts w:eastAsiaTheme="minorEastAsia"/>
          <w:b w:val="0"/>
          <w:bCs/>
          <w:color w:val="auto"/>
          <w:sz w:val="22"/>
          <w:szCs w:val="22"/>
          <w:lang w:eastAsia="hr-HR"/>
        </w:rPr>
      </w:pPr>
      <w:r w:rsidRPr="00134845">
        <w:rPr>
          <w:b w:val="0"/>
          <w:bCs/>
          <w:color w:val="AEAAAA" w:themeColor="background2" w:themeShade="BF"/>
          <w:sz w:val="22"/>
          <w:szCs w:val="22"/>
          <w:lang w:eastAsia="hr-HR"/>
        </w:rPr>
        <w:fldChar w:fldCharType="begin"/>
      </w:r>
      <w:r w:rsidRPr="00134845">
        <w:rPr>
          <w:b w:val="0"/>
          <w:bCs/>
          <w:color w:val="AEAAAA" w:themeColor="background2" w:themeShade="BF"/>
          <w:sz w:val="22"/>
          <w:szCs w:val="22"/>
          <w:lang w:eastAsia="hr-HR"/>
        </w:rPr>
        <w:instrText xml:space="preserve"> TOC \o "1-4" \h \z \u </w:instrText>
      </w:r>
      <w:r w:rsidRPr="00134845">
        <w:rPr>
          <w:b w:val="0"/>
          <w:bCs/>
          <w:color w:val="AEAAAA" w:themeColor="background2" w:themeShade="BF"/>
          <w:sz w:val="22"/>
          <w:szCs w:val="22"/>
          <w:lang w:eastAsia="hr-HR"/>
        </w:rPr>
        <w:fldChar w:fldCharType="separate"/>
      </w:r>
      <w:hyperlink w:anchor="_Toc128745908" w:history="1">
        <w:r w:rsidR="00927269" w:rsidRPr="00134845">
          <w:rPr>
            <w:rStyle w:val="Hyperlink"/>
            <w:b w:val="0"/>
            <w:bCs/>
            <w:color w:val="auto"/>
            <w:sz w:val="22"/>
            <w:szCs w:val="22"/>
          </w:rPr>
          <w:t>Uvod</w:t>
        </w:r>
        <w:r w:rsidR="00927269" w:rsidRPr="00134845">
          <w:rPr>
            <w:b w:val="0"/>
            <w:bCs/>
            <w:webHidden/>
            <w:color w:val="auto"/>
            <w:sz w:val="22"/>
            <w:szCs w:val="22"/>
          </w:rPr>
          <w:tab/>
        </w:r>
        <w:r w:rsidR="00927269" w:rsidRPr="00134845">
          <w:rPr>
            <w:b w:val="0"/>
            <w:bCs/>
            <w:webHidden/>
            <w:color w:val="auto"/>
            <w:sz w:val="22"/>
            <w:szCs w:val="22"/>
          </w:rPr>
          <w:fldChar w:fldCharType="begin"/>
        </w:r>
        <w:r w:rsidR="00927269" w:rsidRPr="00134845">
          <w:rPr>
            <w:b w:val="0"/>
            <w:bCs/>
            <w:webHidden/>
            <w:color w:val="auto"/>
            <w:sz w:val="22"/>
            <w:szCs w:val="22"/>
          </w:rPr>
          <w:instrText xml:space="preserve"> PAGEREF _Toc128745908 \h </w:instrText>
        </w:r>
        <w:r w:rsidR="00927269" w:rsidRPr="00134845">
          <w:rPr>
            <w:b w:val="0"/>
            <w:bCs/>
            <w:webHidden/>
            <w:color w:val="auto"/>
            <w:sz w:val="22"/>
            <w:szCs w:val="22"/>
          </w:rPr>
        </w:r>
        <w:r w:rsidR="00927269" w:rsidRPr="00134845">
          <w:rPr>
            <w:b w:val="0"/>
            <w:bCs/>
            <w:webHidden/>
            <w:color w:val="auto"/>
            <w:sz w:val="22"/>
            <w:szCs w:val="22"/>
          </w:rPr>
          <w:fldChar w:fldCharType="separate"/>
        </w:r>
        <w:r w:rsidR="00E722FA">
          <w:rPr>
            <w:b w:val="0"/>
            <w:bCs/>
            <w:webHidden/>
            <w:color w:val="auto"/>
            <w:sz w:val="22"/>
            <w:szCs w:val="22"/>
          </w:rPr>
          <w:t>4</w:t>
        </w:r>
        <w:r w:rsidR="00927269" w:rsidRPr="00134845">
          <w:rPr>
            <w:b w:val="0"/>
            <w:bCs/>
            <w:webHidden/>
            <w:color w:val="auto"/>
            <w:sz w:val="22"/>
            <w:szCs w:val="22"/>
          </w:rPr>
          <w:fldChar w:fldCharType="end"/>
        </w:r>
      </w:hyperlink>
    </w:p>
    <w:p w14:paraId="1749AE6B" w14:textId="7733B0C8" w:rsidR="00927269" w:rsidRPr="00134845" w:rsidRDefault="00C00B86" w:rsidP="00134845">
      <w:pPr>
        <w:pStyle w:val="TOC1"/>
        <w:shd w:val="clear" w:color="auto" w:fill="auto"/>
        <w:rPr>
          <w:rFonts w:eastAsiaTheme="minorEastAsia"/>
          <w:b w:val="0"/>
          <w:bCs/>
          <w:color w:val="auto"/>
          <w:sz w:val="22"/>
          <w:szCs w:val="22"/>
          <w:lang w:eastAsia="hr-HR"/>
        </w:rPr>
      </w:pPr>
      <w:hyperlink w:anchor="_Toc128745909" w:history="1">
        <w:r w:rsidR="00927269" w:rsidRPr="00134845">
          <w:rPr>
            <w:rStyle w:val="Hyperlink"/>
            <w:b w:val="0"/>
            <w:bCs/>
            <w:color w:val="auto"/>
            <w:sz w:val="22"/>
            <w:szCs w:val="22"/>
          </w:rPr>
          <w:t>I.</w:t>
        </w:r>
        <w:r w:rsidR="00927269" w:rsidRPr="00134845">
          <w:rPr>
            <w:rFonts w:eastAsiaTheme="minorEastAsia"/>
            <w:b w:val="0"/>
            <w:bCs/>
            <w:color w:val="auto"/>
            <w:sz w:val="22"/>
            <w:szCs w:val="22"/>
            <w:lang w:eastAsia="hr-HR"/>
          </w:rPr>
          <w:tab/>
        </w:r>
        <w:r w:rsidR="00927269" w:rsidRPr="00134845">
          <w:rPr>
            <w:rStyle w:val="Hyperlink"/>
            <w:b w:val="0"/>
            <w:bCs/>
            <w:color w:val="auto"/>
            <w:sz w:val="22"/>
            <w:szCs w:val="22"/>
          </w:rPr>
          <w:t>PROGRAMSKE AKTIVNOSTI</w:t>
        </w:r>
        <w:r w:rsidR="00927269" w:rsidRPr="00134845">
          <w:rPr>
            <w:b w:val="0"/>
            <w:bCs/>
            <w:webHidden/>
            <w:color w:val="auto"/>
            <w:sz w:val="22"/>
            <w:szCs w:val="22"/>
          </w:rPr>
          <w:tab/>
        </w:r>
        <w:r w:rsidR="00927269" w:rsidRPr="00134845">
          <w:rPr>
            <w:b w:val="0"/>
            <w:bCs/>
            <w:webHidden/>
            <w:color w:val="auto"/>
            <w:sz w:val="22"/>
            <w:szCs w:val="22"/>
          </w:rPr>
          <w:fldChar w:fldCharType="begin"/>
        </w:r>
        <w:r w:rsidR="00927269" w:rsidRPr="00134845">
          <w:rPr>
            <w:b w:val="0"/>
            <w:bCs/>
            <w:webHidden/>
            <w:color w:val="auto"/>
            <w:sz w:val="22"/>
            <w:szCs w:val="22"/>
          </w:rPr>
          <w:instrText xml:space="preserve"> PAGEREF _Toc128745909 \h </w:instrText>
        </w:r>
        <w:r w:rsidR="00927269" w:rsidRPr="00134845">
          <w:rPr>
            <w:b w:val="0"/>
            <w:bCs/>
            <w:webHidden/>
            <w:color w:val="auto"/>
            <w:sz w:val="22"/>
            <w:szCs w:val="22"/>
          </w:rPr>
        </w:r>
        <w:r w:rsidR="00927269" w:rsidRPr="00134845">
          <w:rPr>
            <w:b w:val="0"/>
            <w:bCs/>
            <w:webHidden/>
            <w:color w:val="auto"/>
            <w:sz w:val="22"/>
            <w:szCs w:val="22"/>
          </w:rPr>
          <w:fldChar w:fldCharType="separate"/>
        </w:r>
        <w:r w:rsidR="00E722FA">
          <w:rPr>
            <w:b w:val="0"/>
            <w:bCs/>
            <w:webHidden/>
            <w:color w:val="auto"/>
            <w:sz w:val="22"/>
            <w:szCs w:val="22"/>
          </w:rPr>
          <w:t>6</w:t>
        </w:r>
        <w:r w:rsidR="00927269" w:rsidRPr="00134845">
          <w:rPr>
            <w:b w:val="0"/>
            <w:bCs/>
            <w:webHidden/>
            <w:color w:val="auto"/>
            <w:sz w:val="22"/>
            <w:szCs w:val="22"/>
          </w:rPr>
          <w:fldChar w:fldCharType="end"/>
        </w:r>
      </w:hyperlink>
    </w:p>
    <w:p w14:paraId="00B4EF5B" w14:textId="731928E0" w:rsidR="00927269" w:rsidRPr="00134845" w:rsidRDefault="00C00B86" w:rsidP="00134845">
      <w:pPr>
        <w:pStyle w:val="TOC2"/>
        <w:spacing w:line="276" w:lineRule="auto"/>
        <w:rPr>
          <w:rFonts w:ascii="Arial" w:eastAsiaTheme="minorEastAsia" w:hAnsi="Arial" w:cs="Arial"/>
          <w:bCs/>
          <w:noProof/>
          <w:sz w:val="22"/>
          <w:szCs w:val="22"/>
          <w:lang w:eastAsia="hr-HR"/>
        </w:rPr>
      </w:pPr>
      <w:hyperlink w:anchor="_Toc128745910" w:history="1">
        <w:r w:rsidR="00927269" w:rsidRPr="00134845">
          <w:rPr>
            <w:rStyle w:val="Hyperlink"/>
            <w:rFonts w:ascii="Arial" w:hAnsi="Arial" w:cs="Arial"/>
            <w:bCs/>
            <w:noProof/>
            <w:color w:val="auto"/>
            <w:sz w:val="22"/>
            <w:szCs w:val="22"/>
          </w:rPr>
          <w:t>Programi Europske unije</w:t>
        </w:r>
        <w:r w:rsidR="00927269" w:rsidRPr="00134845">
          <w:rPr>
            <w:rFonts w:ascii="Arial" w:hAnsi="Arial" w:cs="Arial"/>
            <w:bCs/>
            <w:noProof/>
            <w:webHidden/>
            <w:sz w:val="22"/>
            <w:szCs w:val="22"/>
          </w:rPr>
          <w:tab/>
        </w:r>
        <w:r w:rsidR="00927269" w:rsidRPr="00134845">
          <w:rPr>
            <w:rFonts w:ascii="Arial" w:hAnsi="Arial" w:cs="Arial"/>
            <w:bCs/>
            <w:noProof/>
            <w:webHidden/>
            <w:sz w:val="22"/>
            <w:szCs w:val="22"/>
          </w:rPr>
          <w:fldChar w:fldCharType="begin"/>
        </w:r>
        <w:r w:rsidR="00927269" w:rsidRPr="00134845">
          <w:rPr>
            <w:rFonts w:ascii="Arial" w:hAnsi="Arial" w:cs="Arial"/>
            <w:bCs/>
            <w:noProof/>
            <w:webHidden/>
            <w:sz w:val="22"/>
            <w:szCs w:val="22"/>
          </w:rPr>
          <w:instrText xml:space="preserve"> PAGEREF _Toc128745910 \h </w:instrText>
        </w:r>
        <w:r w:rsidR="00927269" w:rsidRPr="00134845">
          <w:rPr>
            <w:rFonts w:ascii="Arial" w:hAnsi="Arial" w:cs="Arial"/>
            <w:bCs/>
            <w:noProof/>
            <w:webHidden/>
            <w:sz w:val="22"/>
            <w:szCs w:val="22"/>
          </w:rPr>
        </w:r>
        <w:r w:rsidR="00927269" w:rsidRPr="00134845">
          <w:rPr>
            <w:rFonts w:ascii="Arial" w:hAnsi="Arial" w:cs="Arial"/>
            <w:bCs/>
            <w:noProof/>
            <w:webHidden/>
            <w:sz w:val="22"/>
            <w:szCs w:val="22"/>
          </w:rPr>
          <w:fldChar w:fldCharType="separate"/>
        </w:r>
        <w:r w:rsidR="00E722FA">
          <w:rPr>
            <w:rFonts w:ascii="Arial" w:hAnsi="Arial" w:cs="Arial"/>
            <w:bCs/>
            <w:noProof/>
            <w:webHidden/>
            <w:sz w:val="22"/>
            <w:szCs w:val="22"/>
          </w:rPr>
          <w:t>6</w:t>
        </w:r>
        <w:r w:rsidR="00927269" w:rsidRPr="00134845">
          <w:rPr>
            <w:rFonts w:ascii="Arial" w:hAnsi="Arial" w:cs="Arial"/>
            <w:bCs/>
            <w:noProof/>
            <w:webHidden/>
            <w:sz w:val="22"/>
            <w:szCs w:val="22"/>
          </w:rPr>
          <w:fldChar w:fldCharType="end"/>
        </w:r>
      </w:hyperlink>
    </w:p>
    <w:p w14:paraId="384F172D" w14:textId="28A1E1F1" w:rsidR="00927269" w:rsidRPr="00134845" w:rsidRDefault="00C00B86" w:rsidP="00134845">
      <w:pPr>
        <w:pStyle w:val="TOC3"/>
        <w:shd w:val="clear" w:color="auto" w:fill="auto"/>
        <w:rPr>
          <w:rFonts w:ascii="Arial" w:eastAsiaTheme="minorEastAsia" w:hAnsi="Arial" w:cs="Arial"/>
          <w:bCs/>
          <w:noProof/>
          <w:lang w:val="hr-HR" w:eastAsia="hr-HR"/>
        </w:rPr>
      </w:pPr>
      <w:hyperlink w:anchor="_Toc128745911" w:history="1">
        <w:r w:rsidR="00927269" w:rsidRPr="00134845">
          <w:rPr>
            <w:rStyle w:val="Hyperlink"/>
            <w:rFonts w:ascii="Arial" w:hAnsi="Arial" w:cs="Arial"/>
            <w:bCs/>
            <w:noProof/>
            <w:color w:val="auto"/>
          </w:rPr>
          <w:t>1.</w:t>
        </w:r>
        <w:r w:rsidR="00927269" w:rsidRPr="00134845">
          <w:rPr>
            <w:rFonts w:ascii="Arial" w:eastAsiaTheme="minorEastAsia" w:hAnsi="Arial" w:cs="Arial"/>
            <w:bCs/>
            <w:noProof/>
            <w:lang w:val="hr-HR" w:eastAsia="hr-HR"/>
          </w:rPr>
          <w:tab/>
        </w:r>
        <w:r w:rsidR="00927269" w:rsidRPr="00134845">
          <w:rPr>
            <w:rStyle w:val="Hyperlink"/>
            <w:rFonts w:ascii="Arial" w:hAnsi="Arial" w:cs="Arial"/>
            <w:bCs/>
            <w:noProof/>
            <w:color w:val="auto"/>
          </w:rPr>
          <w:t>Program Erasmus+</w:t>
        </w:r>
        <w:r w:rsidR="00927269" w:rsidRPr="00134845">
          <w:rPr>
            <w:rFonts w:ascii="Arial" w:hAnsi="Arial" w:cs="Arial"/>
            <w:bCs/>
            <w:noProof/>
            <w:webHidden/>
          </w:rPr>
          <w:tab/>
        </w:r>
        <w:r w:rsidR="00927269" w:rsidRPr="00134845">
          <w:rPr>
            <w:rFonts w:ascii="Arial" w:hAnsi="Arial" w:cs="Arial"/>
            <w:bCs/>
            <w:noProof/>
            <w:webHidden/>
          </w:rPr>
          <w:fldChar w:fldCharType="begin"/>
        </w:r>
        <w:r w:rsidR="00927269" w:rsidRPr="00134845">
          <w:rPr>
            <w:rFonts w:ascii="Arial" w:hAnsi="Arial" w:cs="Arial"/>
            <w:bCs/>
            <w:noProof/>
            <w:webHidden/>
          </w:rPr>
          <w:instrText xml:space="preserve"> PAGEREF _Toc128745911 \h </w:instrText>
        </w:r>
        <w:r w:rsidR="00927269" w:rsidRPr="00134845">
          <w:rPr>
            <w:rFonts w:ascii="Arial" w:hAnsi="Arial" w:cs="Arial"/>
            <w:bCs/>
            <w:noProof/>
            <w:webHidden/>
          </w:rPr>
        </w:r>
        <w:r w:rsidR="00927269" w:rsidRPr="00134845">
          <w:rPr>
            <w:rFonts w:ascii="Arial" w:hAnsi="Arial" w:cs="Arial"/>
            <w:bCs/>
            <w:noProof/>
            <w:webHidden/>
          </w:rPr>
          <w:fldChar w:fldCharType="separate"/>
        </w:r>
        <w:r w:rsidR="00E722FA">
          <w:rPr>
            <w:rFonts w:ascii="Arial" w:hAnsi="Arial" w:cs="Arial"/>
            <w:bCs/>
            <w:noProof/>
            <w:webHidden/>
          </w:rPr>
          <w:t>6</w:t>
        </w:r>
        <w:r w:rsidR="00927269" w:rsidRPr="00134845">
          <w:rPr>
            <w:rFonts w:ascii="Arial" w:hAnsi="Arial" w:cs="Arial"/>
            <w:bCs/>
            <w:noProof/>
            <w:webHidden/>
          </w:rPr>
          <w:fldChar w:fldCharType="end"/>
        </w:r>
      </w:hyperlink>
    </w:p>
    <w:p w14:paraId="4D38FE20" w14:textId="574C4257" w:rsidR="00927269" w:rsidRPr="00134845" w:rsidRDefault="00C00B86" w:rsidP="00134845">
      <w:pPr>
        <w:pStyle w:val="TOC4"/>
        <w:rPr>
          <w:rFonts w:ascii="Arial" w:eastAsiaTheme="minorEastAsia" w:hAnsi="Arial" w:cs="Arial"/>
          <w:bCs/>
          <w:noProof/>
          <w:sz w:val="22"/>
          <w:szCs w:val="22"/>
          <w:lang w:eastAsia="hr-HR"/>
        </w:rPr>
      </w:pPr>
      <w:hyperlink w:anchor="_Toc128745912" w:history="1">
        <w:r w:rsidR="00927269" w:rsidRPr="00134845">
          <w:rPr>
            <w:rStyle w:val="Hyperlink"/>
            <w:rFonts w:ascii="Arial" w:hAnsi="Arial" w:cs="Arial"/>
            <w:bCs/>
            <w:noProof/>
            <w:color w:val="auto"/>
            <w:sz w:val="22"/>
            <w:szCs w:val="22"/>
          </w:rPr>
          <w:t>1.1.</w:t>
        </w:r>
        <w:r w:rsidR="00927269" w:rsidRPr="00134845">
          <w:rPr>
            <w:rFonts w:ascii="Arial" w:eastAsiaTheme="minorEastAsia" w:hAnsi="Arial" w:cs="Arial"/>
            <w:bCs/>
            <w:noProof/>
            <w:sz w:val="22"/>
            <w:szCs w:val="22"/>
            <w:lang w:eastAsia="hr-HR"/>
          </w:rPr>
          <w:tab/>
        </w:r>
        <w:r w:rsidR="00927269" w:rsidRPr="00134845">
          <w:rPr>
            <w:rStyle w:val="Hyperlink"/>
            <w:rFonts w:ascii="Arial" w:hAnsi="Arial" w:cs="Arial"/>
            <w:bCs/>
            <w:noProof/>
            <w:color w:val="auto"/>
            <w:sz w:val="22"/>
            <w:szCs w:val="22"/>
          </w:rPr>
          <w:t>Mreže, inicijative i radne skupine u okviru programa Erasmus+</w:t>
        </w:r>
        <w:r w:rsidR="00927269" w:rsidRPr="00134845">
          <w:rPr>
            <w:rFonts w:ascii="Arial" w:hAnsi="Arial" w:cs="Arial"/>
            <w:bCs/>
            <w:noProof/>
            <w:webHidden/>
            <w:sz w:val="22"/>
            <w:szCs w:val="22"/>
          </w:rPr>
          <w:tab/>
        </w:r>
        <w:r w:rsidR="00927269" w:rsidRPr="00134845">
          <w:rPr>
            <w:rFonts w:ascii="Arial" w:hAnsi="Arial" w:cs="Arial"/>
            <w:bCs/>
            <w:noProof/>
            <w:webHidden/>
            <w:sz w:val="22"/>
            <w:szCs w:val="22"/>
          </w:rPr>
          <w:fldChar w:fldCharType="begin"/>
        </w:r>
        <w:r w:rsidR="00927269" w:rsidRPr="00134845">
          <w:rPr>
            <w:rFonts w:ascii="Arial" w:hAnsi="Arial" w:cs="Arial"/>
            <w:bCs/>
            <w:noProof/>
            <w:webHidden/>
            <w:sz w:val="22"/>
            <w:szCs w:val="22"/>
          </w:rPr>
          <w:instrText xml:space="preserve"> PAGEREF _Toc128745912 \h </w:instrText>
        </w:r>
        <w:r w:rsidR="00927269" w:rsidRPr="00134845">
          <w:rPr>
            <w:rFonts w:ascii="Arial" w:hAnsi="Arial" w:cs="Arial"/>
            <w:bCs/>
            <w:noProof/>
            <w:webHidden/>
            <w:sz w:val="22"/>
            <w:szCs w:val="22"/>
          </w:rPr>
        </w:r>
        <w:r w:rsidR="00927269" w:rsidRPr="00134845">
          <w:rPr>
            <w:rFonts w:ascii="Arial" w:hAnsi="Arial" w:cs="Arial"/>
            <w:bCs/>
            <w:noProof/>
            <w:webHidden/>
            <w:sz w:val="22"/>
            <w:szCs w:val="22"/>
          </w:rPr>
          <w:fldChar w:fldCharType="separate"/>
        </w:r>
        <w:r w:rsidR="00E722FA">
          <w:rPr>
            <w:rFonts w:ascii="Arial" w:hAnsi="Arial" w:cs="Arial"/>
            <w:bCs/>
            <w:noProof/>
            <w:webHidden/>
            <w:sz w:val="22"/>
            <w:szCs w:val="22"/>
          </w:rPr>
          <w:t>12</w:t>
        </w:r>
        <w:r w:rsidR="00927269" w:rsidRPr="00134845">
          <w:rPr>
            <w:rFonts w:ascii="Arial" w:hAnsi="Arial" w:cs="Arial"/>
            <w:bCs/>
            <w:noProof/>
            <w:webHidden/>
            <w:sz w:val="22"/>
            <w:szCs w:val="22"/>
          </w:rPr>
          <w:fldChar w:fldCharType="end"/>
        </w:r>
      </w:hyperlink>
    </w:p>
    <w:p w14:paraId="1E7A02B2" w14:textId="22CF9B2F" w:rsidR="00927269" w:rsidRPr="00134845" w:rsidRDefault="00C00B86" w:rsidP="00134845">
      <w:pPr>
        <w:pStyle w:val="TOC4"/>
        <w:rPr>
          <w:rFonts w:ascii="Arial" w:eastAsiaTheme="minorEastAsia" w:hAnsi="Arial" w:cs="Arial"/>
          <w:bCs/>
          <w:noProof/>
          <w:sz w:val="22"/>
          <w:szCs w:val="22"/>
          <w:lang w:eastAsia="hr-HR"/>
        </w:rPr>
      </w:pPr>
      <w:hyperlink w:anchor="_Toc128745913" w:history="1">
        <w:r w:rsidR="00927269" w:rsidRPr="00134845">
          <w:rPr>
            <w:rStyle w:val="Hyperlink"/>
            <w:rFonts w:ascii="Arial" w:hAnsi="Arial" w:cs="Arial"/>
            <w:bCs/>
            <w:noProof/>
            <w:color w:val="auto"/>
            <w:sz w:val="22"/>
            <w:szCs w:val="22"/>
          </w:rPr>
          <w:t>1.1.1.</w:t>
        </w:r>
        <w:r w:rsidR="00927269" w:rsidRPr="00134845">
          <w:rPr>
            <w:rFonts w:ascii="Arial" w:eastAsiaTheme="minorEastAsia" w:hAnsi="Arial" w:cs="Arial"/>
            <w:bCs/>
            <w:noProof/>
            <w:sz w:val="22"/>
            <w:szCs w:val="22"/>
            <w:lang w:eastAsia="hr-HR"/>
          </w:rPr>
          <w:tab/>
        </w:r>
        <w:r w:rsidR="00927269" w:rsidRPr="00134845">
          <w:rPr>
            <w:rStyle w:val="Hyperlink"/>
            <w:rFonts w:ascii="Arial" w:hAnsi="Arial" w:cs="Arial"/>
            <w:bCs/>
            <w:noProof/>
            <w:color w:val="auto"/>
            <w:sz w:val="22"/>
            <w:szCs w:val="22"/>
          </w:rPr>
          <w:t>Eurodesk</w:t>
        </w:r>
        <w:r w:rsidR="00927269" w:rsidRPr="00134845">
          <w:rPr>
            <w:rFonts w:ascii="Arial" w:hAnsi="Arial" w:cs="Arial"/>
            <w:bCs/>
            <w:noProof/>
            <w:webHidden/>
            <w:sz w:val="22"/>
            <w:szCs w:val="22"/>
          </w:rPr>
          <w:tab/>
        </w:r>
        <w:r w:rsidR="00927269" w:rsidRPr="00134845">
          <w:rPr>
            <w:rFonts w:ascii="Arial" w:hAnsi="Arial" w:cs="Arial"/>
            <w:bCs/>
            <w:noProof/>
            <w:webHidden/>
            <w:sz w:val="22"/>
            <w:szCs w:val="22"/>
          </w:rPr>
          <w:fldChar w:fldCharType="begin"/>
        </w:r>
        <w:r w:rsidR="00927269" w:rsidRPr="00134845">
          <w:rPr>
            <w:rFonts w:ascii="Arial" w:hAnsi="Arial" w:cs="Arial"/>
            <w:bCs/>
            <w:noProof/>
            <w:webHidden/>
            <w:sz w:val="22"/>
            <w:szCs w:val="22"/>
          </w:rPr>
          <w:instrText xml:space="preserve"> PAGEREF _Toc128745913 \h </w:instrText>
        </w:r>
        <w:r w:rsidR="00927269" w:rsidRPr="00134845">
          <w:rPr>
            <w:rFonts w:ascii="Arial" w:hAnsi="Arial" w:cs="Arial"/>
            <w:bCs/>
            <w:noProof/>
            <w:webHidden/>
            <w:sz w:val="22"/>
            <w:szCs w:val="22"/>
          </w:rPr>
        </w:r>
        <w:r w:rsidR="00927269" w:rsidRPr="00134845">
          <w:rPr>
            <w:rFonts w:ascii="Arial" w:hAnsi="Arial" w:cs="Arial"/>
            <w:bCs/>
            <w:noProof/>
            <w:webHidden/>
            <w:sz w:val="22"/>
            <w:szCs w:val="22"/>
          </w:rPr>
          <w:fldChar w:fldCharType="separate"/>
        </w:r>
        <w:r w:rsidR="00E722FA">
          <w:rPr>
            <w:rFonts w:ascii="Arial" w:hAnsi="Arial" w:cs="Arial"/>
            <w:bCs/>
            <w:noProof/>
            <w:webHidden/>
            <w:sz w:val="22"/>
            <w:szCs w:val="22"/>
          </w:rPr>
          <w:t>12</w:t>
        </w:r>
        <w:r w:rsidR="00927269" w:rsidRPr="00134845">
          <w:rPr>
            <w:rFonts w:ascii="Arial" w:hAnsi="Arial" w:cs="Arial"/>
            <w:bCs/>
            <w:noProof/>
            <w:webHidden/>
            <w:sz w:val="22"/>
            <w:szCs w:val="22"/>
          </w:rPr>
          <w:fldChar w:fldCharType="end"/>
        </w:r>
      </w:hyperlink>
    </w:p>
    <w:p w14:paraId="49C61DD0" w14:textId="7CDF4986" w:rsidR="00927269" w:rsidRPr="00134845" w:rsidRDefault="00C00B86" w:rsidP="00134845">
      <w:pPr>
        <w:pStyle w:val="TOC4"/>
        <w:rPr>
          <w:rFonts w:ascii="Arial" w:eastAsiaTheme="minorEastAsia" w:hAnsi="Arial" w:cs="Arial"/>
          <w:bCs/>
          <w:noProof/>
          <w:sz w:val="22"/>
          <w:szCs w:val="22"/>
          <w:lang w:eastAsia="hr-HR"/>
        </w:rPr>
      </w:pPr>
      <w:hyperlink w:anchor="_Toc128745914" w:history="1">
        <w:r w:rsidR="00927269" w:rsidRPr="00134845">
          <w:rPr>
            <w:rStyle w:val="Hyperlink"/>
            <w:rFonts w:ascii="Arial" w:hAnsi="Arial" w:cs="Arial"/>
            <w:bCs/>
            <w:noProof/>
            <w:color w:val="auto"/>
            <w:sz w:val="22"/>
            <w:szCs w:val="22"/>
          </w:rPr>
          <w:t>1.1.2.</w:t>
        </w:r>
        <w:r w:rsidR="00927269" w:rsidRPr="00134845">
          <w:rPr>
            <w:rFonts w:ascii="Arial" w:eastAsiaTheme="minorEastAsia" w:hAnsi="Arial" w:cs="Arial"/>
            <w:bCs/>
            <w:noProof/>
            <w:sz w:val="22"/>
            <w:szCs w:val="22"/>
            <w:lang w:eastAsia="hr-HR"/>
          </w:rPr>
          <w:tab/>
        </w:r>
        <w:r w:rsidR="00927269" w:rsidRPr="00134845">
          <w:rPr>
            <w:rStyle w:val="Hyperlink"/>
            <w:rFonts w:ascii="Arial" w:hAnsi="Arial" w:cs="Arial"/>
            <w:bCs/>
            <w:noProof/>
            <w:color w:val="auto"/>
            <w:sz w:val="22"/>
            <w:szCs w:val="22"/>
          </w:rPr>
          <w:t>Radna skupina za strukovno obrazovanje</w:t>
        </w:r>
        <w:r w:rsidR="00927269" w:rsidRPr="00134845">
          <w:rPr>
            <w:rFonts w:ascii="Arial" w:hAnsi="Arial" w:cs="Arial"/>
            <w:bCs/>
            <w:noProof/>
            <w:webHidden/>
            <w:sz w:val="22"/>
            <w:szCs w:val="22"/>
          </w:rPr>
          <w:tab/>
        </w:r>
        <w:r w:rsidR="00927269" w:rsidRPr="00134845">
          <w:rPr>
            <w:rFonts w:ascii="Arial" w:hAnsi="Arial" w:cs="Arial"/>
            <w:bCs/>
            <w:noProof/>
            <w:webHidden/>
            <w:sz w:val="22"/>
            <w:szCs w:val="22"/>
          </w:rPr>
          <w:fldChar w:fldCharType="begin"/>
        </w:r>
        <w:r w:rsidR="00927269" w:rsidRPr="00134845">
          <w:rPr>
            <w:rFonts w:ascii="Arial" w:hAnsi="Arial" w:cs="Arial"/>
            <w:bCs/>
            <w:noProof/>
            <w:webHidden/>
            <w:sz w:val="22"/>
            <w:szCs w:val="22"/>
          </w:rPr>
          <w:instrText xml:space="preserve"> PAGEREF _Toc128745914 \h </w:instrText>
        </w:r>
        <w:r w:rsidR="00927269" w:rsidRPr="00134845">
          <w:rPr>
            <w:rFonts w:ascii="Arial" w:hAnsi="Arial" w:cs="Arial"/>
            <w:bCs/>
            <w:noProof/>
            <w:webHidden/>
            <w:sz w:val="22"/>
            <w:szCs w:val="22"/>
          </w:rPr>
        </w:r>
        <w:r w:rsidR="00927269" w:rsidRPr="00134845">
          <w:rPr>
            <w:rFonts w:ascii="Arial" w:hAnsi="Arial" w:cs="Arial"/>
            <w:bCs/>
            <w:noProof/>
            <w:webHidden/>
            <w:sz w:val="22"/>
            <w:szCs w:val="22"/>
          </w:rPr>
          <w:fldChar w:fldCharType="separate"/>
        </w:r>
        <w:r w:rsidR="00E722FA">
          <w:rPr>
            <w:rFonts w:ascii="Arial" w:hAnsi="Arial" w:cs="Arial"/>
            <w:bCs/>
            <w:noProof/>
            <w:webHidden/>
            <w:sz w:val="22"/>
            <w:szCs w:val="22"/>
          </w:rPr>
          <w:t>15</w:t>
        </w:r>
        <w:r w:rsidR="00927269" w:rsidRPr="00134845">
          <w:rPr>
            <w:rFonts w:ascii="Arial" w:hAnsi="Arial" w:cs="Arial"/>
            <w:bCs/>
            <w:noProof/>
            <w:webHidden/>
            <w:sz w:val="22"/>
            <w:szCs w:val="22"/>
          </w:rPr>
          <w:fldChar w:fldCharType="end"/>
        </w:r>
      </w:hyperlink>
    </w:p>
    <w:p w14:paraId="5072826A" w14:textId="12808BF6" w:rsidR="00927269" w:rsidRPr="00134845" w:rsidRDefault="00C00B86" w:rsidP="00134845">
      <w:pPr>
        <w:pStyle w:val="TOC4"/>
        <w:rPr>
          <w:rFonts w:ascii="Arial" w:eastAsiaTheme="minorEastAsia" w:hAnsi="Arial" w:cs="Arial"/>
          <w:bCs/>
          <w:noProof/>
          <w:sz w:val="22"/>
          <w:szCs w:val="22"/>
          <w:lang w:eastAsia="hr-HR"/>
        </w:rPr>
      </w:pPr>
      <w:hyperlink w:anchor="_Toc128745915" w:history="1">
        <w:r w:rsidR="00927269" w:rsidRPr="00134845">
          <w:rPr>
            <w:rStyle w:val="Hyperlink"/>
            <w:rFonts w:ascii="Arial" w:hAnsi="Arial" w:cs="Arial"/>
            <w:bCs/>
            <w:noProof/>
            <w:color w:val="auto"/>
            <w:sz w:val="22"/>
            <w:szCs w:val="22"/>
          </w:rPr>
          <w:t>1.1.3.</w:t>
        </w:r>
        <w:r w:rsidR="00927269" w:rsidRPr="00134845">
          <w:rPr>
            <w:rFonts w:ascii="Arial" w:eastAsiaTheme="minorEastAsia" w:hAnsi="Arial" w:cs="Arial"/>
            <w:bCs/>
            <w:noProof/>
            <w:sz w:val="22"/>
            <w:szCs w:val="22"/>
            <w:lang w:eastAsia="hr-HR"/>
          </w:rPr>
          <w:tab/>
        </w:r>
        <w:r w:rsidR="00927269" w:rsidRPr="00134845">
          <w:rPr>
            <w:rStyle w:val="Hyperlink"/>
            <w:rFonts w:ascii="Arial" w:hAnsi="Arial" w:cs="Arial"/>
            <w:bCs/>
            <w:noProof/>
            <w:color w:val="auto"/>
            <w:sz w:val="22"/>
            <w:szCs w:val="22"/>
          </w:rPr>
          <w:t>Eurydice</w:t>
        </w:r>
        <w:r w:rsidR="00927269" w:rsidRPr="00134845">
          <w:rPr>
            <w:rFonts w:ascii="Arial" w:hAnsi="Arial" w:cs="Arial"/>
            <w:bCs/>
            <w:noProof/>
            <w:webHidden/>
            <w:sz w:val="22"/>
            <w:szCs w:val="22"/>
          </w:rPr>
          <w:tab/>
        </w:r>
        <w:r w:rsidR="00927269" w:rsidRPr="00134845">
          <w:rPr>
            <w:rFonts w:ascii="Arial" w:hAnsi="Arial" w:cs="Arial"/>
            <w:bCs/>
            <w:noProof/>
            <w:webHidden/>
            <w:sz w:val="22"/>
            <w:szCs w:val="22"/>
          </w:rPr>
          <w:fldChar w:fldCharType="begin"/>
        </w:r>
        <w:r w:rsidR="00927269" w:rsidRPr="00134845">
          <w:rPr>
            <w:rFonts w:ascii="Arial" w:hAnsi="Arial" w:cs="Arial"/>
            <w:bCs/>
            <w:noProof/>
            <w:webHidden/>
            <w:sz w:val="22"/>
            <w:szCs w:val="22"/>
          </w:rPr>
          <w:instrText xml:space="preserve"> PAGEREF _Toc128745915 \h </w:instrText>
        </w:r>
        <w:r w:rsidR="00927269" w:rsidRPr="00134845">
          <w:rPr>
            <w:rFonts w:ascii="Arial" w:hAnsi="Arial" w:cs="Arial"/>
            <w:bCs/>
            <w:noProof/>
            <w:webHidden/>
            <w:sz w:val="22"/>
            <w:szCs w:val="22"/>
          </w:rPr>
        </w:r>
        <w:r w:rsidR="00927269" w:rsidRPr="00134845">
          <w:rPr>
            <w:rFonts w:ascii="Arial" w:hAnsi="Arial" w:cs="Arial"/>
            <w:bCs/>
            <w:noProof/>
            <w:webHidden/>
            <w:sz w:val="22"/>
            <w:szCs w:val="22"/>
          </w:rPr>
          <w:fldChar w:fldCharType="separate"/>
        </w:r>
        <w:r w:rsidR="00E722FA">
          <w:rPr>
            <w:rFonts w:ascii="Arial" w:hAnsi="Arial" w:cs="Arial"/>
            <w:bCs/>
            <w:noProof/>
            <w:webHidden/>
            <w:sz w:val="22"/>
            <w:szCs w:val="22"/>
          </w:rPr>
          <w:t>16</w:t>
        </w:r>
        <w:r w:rsidR="00927269" w:rsidRPr="00134845">
          <w:rPr>
            <w:rFonts w:ascii="Arial" w:hAnsi="Arial" w:cs="Arial"/>
            <w:bCs/>
            <w:noProof/>
            <w:webHidden/>
            <w:sz w:val="22"/>
            <w:szCs w:val="22"/>
          </w:rPr>
          <w:fldChar w:fldCharType="end"/>
        </w:r>
      </w:hyperlink>
    </w:p>
    <w:p w14:paraId="5401EBC8" w14:textId="0C7DBDA0" w:rsidR="00927269" w:rsidRPr="00134845" w:rsidRDefault="00C00B86" w:rsidP="00134845">
      <w:pPr>
        <w:pStyle w:val="TOC4"/>
        <w:rPr>
          <w:rFonts w:ascii="Arial" w:eastAsiaTheme="minorEastAsia" w:hAnsi="Arial" w:cs="Arial"/>
          <w:bCs/>
          <w:noProof/>
          <w:sz w:val="22"/>
          <w:szCs w:val="22"/>
          <w:lang w:eastAsia="hr-HR"/>
        </w:rPr>
      </w:pPr>
      <w:hyperlink w:anchor="_Toc128745916" w:history="1">
        <w:r w:rsidR="00927269" w:rsidRPr="00134845">
          <w:rPr>
            <w:rStyle w:val="Hyperlink"/>
            <w:rFonts w:ascii="Arial" w:hAnsi="Arial" w:cs="Arial"/>
            <w:bCs/>
            <w:noProof/>
            <w:color w:val="auto"/>
            <w:sz w:val="22"/>
            <w:szCs w:val="22"/>
          </w:rPr>
          <w:t>1.1.4.</w:t>
        </w:r>
        <w:r w:rsidR="00927269" w:rsidRPr="00134845">
          <w:rPr>
            <w:rFonts w:ascii="Arial" w:eastAsiaTheme="minorEastAsia" w:hAnsi="Arial" w:cs="Arial"/>
            <w:bCs/>
            <w:noProof/>
            <w:sz w:val="22"/>
            <w:szCs w:val="22"/>
            <w:lang w:eastAsia="hr-HR"/>
          </w:rPr>
          <w:tab/>
        </w:r>
        <w:r w:rsidR="00927269" w:rsidRPr="00134845">
          <w:rPr>
            <w:rStyle w:val="Hyperlink"/>
            <w:rFonts w:ascii="Arial" w:hAnsi="Arial" w:cs="Arial"/>
            <w:bCs/>
            <w:noProof/>
            <w:color w:val="auto"/>
            <w:sz w:val="22"/>
            <w:szCs w:val="22"/>
          </w:rPr>
          <w:t>Europass i Euroguidance</w:t>
        </w:r>
        <w:r w:rsidR="00927269" w:rsidRPr="00134845">
          <w:rPr>
            <w:rFonts w:ascii="Arial" w:hAnsi="Arial" w:cs="Arial"/>
            <w:bCs/>
            <w:noProof/>
            <w:webHidden/>
            <w:sz w:val="22"/>
            <w:szCs w:val="22"/>
          </w:rPr>
          <w:tab/>
        </w:r>
        <w:r w:rsidR="00927269" w:rsidRPr="00134845">
          <w:rPr>
            <w:rFonts w:ascii="Arial" w:hAnsi="Arial" w:cs="Arial"/>
            <w:bCs/>
            <w:noProof/>
            <w:webHidden/>
            <w:sz w:val="22"/>
            <w:szCs w:val="22"/>
          </w:rPr>
          <w:fldChar w:fldCharType="begin"/>
        </w:r>
        <w:r w:rsidR="00927269" w:rsidRPr="00134845">
          <w:rPr>
            <w:rFonts w:ascii="Arial" w:hAnsi="Arial" w:cs="Arial"/>
            <w:bCs/>
            <w:noProof/>
            <w:webHidden/>
            <w:sz w:val="22"/>
            <w:szCs w:val="22"/>
          </w:rPr>
          <w:instrText xml:space="preserve"> PAGEREF _Toc128745916 \h </w:instrText>
        </w:r>
        <w:r w:rsidR="00927269" w:rsidRPr="00134845">
          <w:rPr>
            <w:rFonts w:ascii="Arial" w:hAnsi="Arial" w:cs="Arial"/>
            <w:bCs/>
            <w:noProof/>
            <w:webHidden/>
            <w:sz w:val="22"/>
            <w:szCs w:val="22"/>
          </w:rPr>
        </w:r>
        <w:r w:rsidR="00927269" w:rsidRPr="00134845">
          <w:rPr>
            <w:rFonts w:ascii="Arial" w:hAnsi="Arial" w:cs="Arial"/>
            <w:bCs/>
            <w:noProof/>
            <w:webHidden/>
            <w:sz w:val="22"/>
            <w:szCs w:val="22"/>
          </w:rPr>
          <w:fldChar w:fldCharType="separate"/>
        </w:r>
        <w:r w:rsidR="00E722FA">
          <w:rPr>
            <w:rFonts w:ascii="Arial" w:hAnsi="Arial" w:cs="Arial"/>
            <w:bCs/>
            <w:noProof/>
            <w:webHidden/>
            <w:sz w:val="22"/>
            <w:szCs w:val="22"/>
          </w:rPr>
          <w:t>19</w:t>
        </w:r>
        <w:r w:rsidR="00927269" w:rsidRPr="00134845">
          <w:rPr>
            <w:rFonts w:ascii="Arial" w:hAnsi="Arial" w:cs="Arial"/>
            <w:bCs/>
            <w:noProof/>
            <w:webHidden/>
            <w:sz w:val="22"/>
            <w:szCs w:val="22"/>
          </w:rPr>
          <w:fldChar w:fldCharType="end"/>
        </w:r>
      </w:hyperlink>
    </w:p>
    <w:p w14:paraId="68BF383D" w14:textId="6103BB6B" w:rsidR="00927269" w:rsidRPr="00134845" w:rsidRDefault="00C00B86" w:rsidP="00134845">
      <w:pPr>
        <w:pStyle w:val="TOC4"/>
        <w:rPr>
          <w:rFonts w:ascii="Arial" w:eastAsiaTheme="minorEastAsia" w:hAnsi="Arial" w:cs="Arial"/>
          <w:bCs/>
          <w:noProof/>
          <w:sz w:val="22"/>
          <w:szCs w:val="22"/>
          <w:lang w:eastAsia="hr-HR"/>
        </w:rPr>
      </w:pPr>
      <w:hyperlink w:anchor="_Toc128745917" w:history="1">
        <w:r w:rsidR="00927269" w:rsidRPr="00134845">
          <w:rPr>
            <w:rStyle w:val="Hyperlink"/>
            <w:rFonts w:ascii="Arial" w:hAnsi="Arial" w:cs="Arial"/>
            <w:bCs/>
            <w:noProof/>
            <w:color w:val="auto"/>
            <w:sz w:val="22"/>
            <w:szCs w:val="22"/>
          </w:rPr>
          <w:t>1.1.5.</w:t>
        </w:r>
        <w:r w:rsidR="00927269" w:rsidRPr="00134845">
          <w:rPr>
            <w:rFonts w:ascii="Arial" w:eastAsiaTheme="minorEastAsia" w:hAnsi="Arial" w:cs="Arial"/>
            <w:bCs/>
            <w:noProof/>
            <w:sz w:val="22"/>
            <w:szCs w:val="22"/>
            <w:lang w:eastAsia="hr-HR"/>
          </w:rPr>
          <w:tab/>
        </w:r>
        <w:r w:rsidR="00927269" w:rsidRPr="00134845">
          <w:rPr>
            <w:rStyle w:val="Hyperlink"/>
            <w:rFonts w:ascii="Arial" w:hAnsi="Arial" w:cs="Arial"/>
            <w:bCs/>
            <w:noProof/>
            <w:color w:val="auto"/>
            <w:sz w:val="22"/>
            <w:szCs w:val="22"/>
          </w:rPr>
          <w:t>eTwinning</w:t>
        </w:r>
        <w:r w:rsidR="00927269" w:rsidRPr="00134845">
          <w:rPr>
            <w:rFonts w:ascii="Arial" w:hAnsi="Arial" w:cs="Arial"/>
            <w:bCs/>
            <w:noProof/>
            <w:webHidden/>
            <w:sz w:val="22"/>
            <w:szCs w:val="22"/>
          </w:rPr>
          <w:tab/>
        </w:r>
        <w:r w:rsidR="00927269" w:rsidRPr="00134845">
          <w:rPr>
            <w:rFonts w:ascii="Arial" w:hAnsi="Arial" w:cs="Arial"/>
            <w:bCs/>
            <w:noProof/>
            <w:webHidden/>
            <w:sz w:val="22"/>
            <w:szCs w:val="22"/>
          </w:rPr>
          <w:fldChar w:fldCharType="begin"/>
        </w:r>
        <w:r w:rsidR="00927269" w:rsidRPr="00134845">
          <w:rPr>
            <w:rFonts w:ascii="Arial" w:hAnsi="Arial" w:cs="Arial"/>
            <w:bCs/>
            <w:noProof/>
            <w:webHidden/>
            <w:sz w:val="22"/>
            <w:szCs w:val="22"/>
          </w:rPr>
          <w:instrText xml:space="preserve"> PAGEREF _Toc128745917 \h </w:instrText>
        </w:r>
        <w:r w:rsidR="00927269" w:rsidRPr="00134845">
          <w:rPr>
            <w:rFonts w:ascii="Arial" w:hAnsi="Arial" w:cs="Arial"/>
            <w:bCs/>
            <w:noProof/>
            <w:webHidden/>
            <w:sz w:val="22"/>
            <w:szCs w:val="22"/>
          </w:rPr>
        </w:r>
        <w:r w:rsidR="00927269" w:rsidRPr="00134845">
          <w:rPr>
            <w:rFonts w:ascii="Arial" w:hAnsi="Arial" w:cs="Arial"/>
            <w:bCs/>
            <w:noProof/>
            <w:webHidden/>
            <w:sz w:val="22"/>
            <w:szCs w:val="22"/>
          </w:rPr>
          <w:fldChar w:fldCharType="separate"/>
        </w:r>
        <w:r w:rsidR="00E722FA">
          <w:rPr>
            <w:rFonts w:ascii="Arial" w:hAnsi="Arial" w:cs="Arial"/>
            <w:bCs/>
            <w:noProof/>
            <w:webHidden/>
            <w:sz w:val="22"/>
            <w:szCs w:val="22"/>
          </w:rPr>
          <w:t>23</w:t>
        </w:r>
        <w:r w:rsidR="00927269" w:rsidRPr="00134845">
          <w:rPr>
            <w:rFonts w:ascii="Arial" w:hAnsi="Arial" w:cs="Arial"/>
            <w:bCs/>
            <w:noProof/>
            <w:webHidden/>
            <w:sz w:val="22"/>
            <w:szCs w:val="22"/>
          </w:rPr>
          <w:fldChar w:fldCharType="end"/>
        </w:r>
      </w:hyperlink>
    </w:p>
    <w:p w14:paraId="0ADD5B2C" w14:textId="1C6D21DC" w:rsidR="00927269" w:rsidRPr="00134845" w:rsidRDefault="00C00B86" w:rsidP="00134845">
      <w:pPr>
        <w:pStyle w:val="TOC4"/>
        <w:rPr>
          <w:rFonts w:ascii="Arial" w:eastAsiaTheme="minorEastAsia" w:hAnsi="Arial" w:cs="Arial"/>
          <w:bCs/>
          <w:noProof/>
          <w:sz w:val="22"/>
          <w:szCs w:val="22"/>
          <w:lang w:eastAsia="hr-HR"/>
        </w:rPr>
      </w:pPr>
      <w:hyperlink w:anchor="_Toc128745918" w:history="1">
        <w:r w:rsidR="00927269" w:rsidRPr="00134845">
          <w:rPr>
            <w:rStyle w:val="Hyperlink"/>
            <w:rFonts w:ascii="Arial" w:hAnsi="Arial" w:cs="Arial"/>
            <w:bCs/>
            <w:noProof/>
            <w:color w:val="auto"/>
            <w:sz w:val="22"/>
            <w:szCs w:val="22"/>
          </w:rPr>
          <w:t>1.1.6.</w:t>
        </w:r>
        <w:r w:rsidR="00927269" w:rsidRPr="00134845">
          <w:rPr>
            <w:rFonts w:ascii="Arial" w:eastAsiaTheme="minorEastAsia" w:hAnsi="Arial" w:cs="Arial"/>
            <w:bCs/>
            <w:noProof/>
            <w:sz w:val="22"/>
            <w:szCs w:val="22"/>
            <w:lang w:eastAsia="hr-HR"/>
          </w:rPr>
          <w:tab/>
        </w:r>
        <w:r w:rsidR="00927269" w:rsidRPr="00134845">
          <w:rPr>
            <w:rStyle w:val="Hyperlink"/>
            <w:rFonts w:ascii="Arial" w:hAnsi="Arial" w:cs="Arial"/>
            <w:bCs/>
            <w:noProof/>
            <w:color w:val="auto"/>
            <w:sz w:val="22"/>
            <w:szCs w:val="22"/>
          </w:rPr>
          <w:t>Europska oznaka jezika</w:t>
        </w:r>
        <w:r w:rsidR="00927269" w:rsidRPr="00134845">
          <w:rPr>
            <w:rFonts w:ascii="Arial" w:hAnsi="Arial" w:cs="Arial"/>
            <w:bCs/>
            <w:noProof/>
            <w:webHidden/>
            <w:sz w:val="22"/>
            <w:szCs w:val="22"/>
          </w:rPr>
          <w:tab/>
        </w:r>
        <w:r w:rsidR="00927269" w:rsidRPr="00134845">
          <w:rPr>
            <w:rFonts w:ascii="Arial" w:hAnsi="Arial" w:cs="Arial"/>
            <w:bCs/>
            <w:noProof/>
            <w:webHidden/>
            <w:sz w:val="22"/>
            <w:szCs w:val="22"/>
          </w:rPr>
          <w:fldChar w:fldCharType="begin"/>
        </w:r>
        <w:r w:rsidR="00927269" w:rsidRPr="00134845">
          <w:rPr>
            <w:rFonts w:ascii="Arial" w:hAnsi="Arial" w:cs="Arial"/>
            <w:bCs/>
            <w:noProof/>
            <w:webHidden/>
            <w:sz w:val="22"/>
            <w:szCs w:val="22"/>
          </w:rPr>
          <w:instrText xml:space="preserve"> PAGEREF _Toc128745918 \h </w:instrText>
        </w:r>
        <w:r w:rsidR="00927269" w:rsidRPr="00134845">
          <w:rPr>
            <w:rFonts w:ascii="Arial" w:hAnsi="Arial" w:cs="Arial"/>
            <w:bCs/>
            <w:noProof/>
            <w:webHidden/>
            <w:sz w:val="22"/>
            <w:szCs w:val="22"/>
          </w:rPr>
        </w:r>
        <w:r w:rsidR="00927269" w:rsidRPr="00134845">
          <w:rPr>
            <w:rFonts w:ascii="Arial" w:hAnsi="Arial" w:cs="Arial"/>
            <w:bCs/>
            <w:noProof/>
            <w:webHidden/>
            <w:sz w:val="22"/>
            <w:szCs w:val="22"/>
          </w:rPr>
          <w:fldChar w:fldCharType="separate"/>
        </w:r>
        <w:r w:rsidR="00E722FA">
          <w:rPr>
            <w:rFonts w:ascii="Arial" w:hAnsi="Arial" w:cs="Arial"/>
            <w:bCs/>
            <w:noProof/>
            <w:webHidden/>
            <w:sz w:val="22"/>
            <w:szCs w:val="22"/>
          </w:rPr>
          <w:t>27</w:t>
        </w:r>
        <w:r w:rsidR="00927269" w:rsidRPr="00134845">
          <w:rPr>
            <w:rFonts w:ascii="Arial" w:hAnsi="Arial" w:cs="Arial"/>
            <w:bCs/>
            <w:noProof/>
            <w:webHidden/>
            <w:sz w:val="22"/>
            <w:szCs w:val="22"/>
          </w:rPr>
          <w:fldChar w:fldCharType="end"/>
        </w:r>
      </w:hyperlink>
    </w:p>
    <w:p w14:paraId="68FF66BF" w14:textId="10B3F950" w:rsidR="00927269" w:rsidRPr="00134845" w:rsidRDefault="00C00B86" w:rsidP="00134845">
      <w:pPr>
        <w:pStyle w:val="TOC4"/>
        <w:rPr>
          <w:rFonts w:ascii="Arial" w:eastAsiaTheme="minorEastAsia" w:hAnsi="Arial" w:cs="Arial"/>
          <w:bCs/>
          <w:noProof/>
          <w:sz w:val="22"/>
          <w:szCs w:val="22"/>
          <w:lang w:eastAsia="hr-HR"/>
        </w:rPr>
      </w:pPr>
      <w:hyperlink w:anchor="_Toc128745919" w:history="1">
        <w:r w:rsidR="00927269" w:rsidRPr="00134845">
          <w:rPr>
            <w:rStyle w:val="Hyperlink"/>
            <w:rFonts w:ascii="Arial" w:hAnsi="Arial" w:cs="Arial"/>
            <w:bCs/>
            <w:noProof/>
            <w:color w:val="auto"/>
            <w:sz w:val="22"/>
            <w:szCs w:val="22"/>
          </w:rPr>
          <w:t>1.1.7.</w:t>
        </w:r>
        <w:r w:rsidR="00927269" w:rsidRPr="00134845">
          <w:rPr>
            <w:rFonts w:ascii="Arial" w:eastAsiaTheme="minorEastAsia" w:hAnsi="Arial" w:cs="Arial"/>
            <w:bCs/>
            <w:noProof/>
            <w:sz w:val="22"/>
            <w:szCs w:val="22"/>
            <w:lang w:eastAsia="hr-HR"/>
          </w:rPr>
          <w:tab/>
        </w:r>
        <w:r w:rsidR="00927269" w:rsidRPr="00134845">
          <w:rPr>
            <w:rStyle w:val="Hyperlink"/>
            <w:rFonts w:ascii="Arial" w:hAnsi="Arial" w:cs="Arial"/>
            <w:bCs/>
            <w:noProof/>
            <w:color w:val="auto"/>
            <w:sz w:val="22"/>
            <w:szCs w:val="22"/>
          </w:rPr>
          <w:t>SALTO resursni centar za uključivanje i raznolikost</w:t>
        </w:r>
        <w:r w:rsidR="00927269" w:rsidRPr="00134845">
          <w:rPr>
            <w:rFonts w:ascii="Arial" w:hAnsi="Arial" w:cs="Arial"/>
            <w:bCs/>
            <w:noProof/>
            <w:webHidden/>
            <w:sz w:val="22"/>
            <w:szCs w:val="22"/>
          </w:rPr>
          <w:tab/>
        </w:r>
        <w:r w:rsidR="00927269" w:rsidRPr="00134845">
          <w:rPr>
            <w:rFonts w:ascii="Arial" w:hAnsi="Arial" w:cs="Arial"/>
            <w:bCs/>
            <w:noProof/>
            <w:webHidden/>
            <w:sz w:val="22"/>
            <w:szCs w:val="22"/>
          </w:rPr>
          <w:fldChar w:fldCharType="begin"/>
        </w:r>
        <w:r w:rsidR="00927269" w:rsidRPr="00134845">
          <w:rPr>
            <w:rFonts w:ascii="Arial" w:hAnsi="Arial" w:cs="Arial"/>
            <w:bCs/>
            <w:noProof/>
            <w:webHidden/>
            <w:sz w:val="22"/>
            <w:szCs w:val="22"/>
          </w:rPr>
          <w:instrText xml:space="preserve"> PAGEREF _Toc128745919 \h </w:instrText>
        </w:r>
        <w:r w:rsidR="00927269" w:rsidRPr="00134845">
          <w:rPr>
            <w:rFonts w:ascii="Arial" w:hAnsi="Arial" w:cs="Arial"/>
            <w:bCs/>
            <w:noProof/>
            <w:webHidden/>
            <w:sz w:val="22"/>
            <w:szCs w:val="22"/>
          </w:rPr>
        </w:r>
        <w:r w:rsidR="00927269" w:rsidRPr="00134845">
          <w:rPr>
            <w:rFonts w:ascii="Arial" w:hAnsi="Arial" w:cs="Arial"/>
            <w:bCs/>
            <w:noProof/>
            <w:webHidden/>
            <w:sz w:val="22"/>
            <w:szCs w:val="22"/>
          </w:rPr>
          <w:fldChar w:fldCharType="separate"/>
        </w:r>
        <w:r w:rsidR="00E722FA">
          <w:rPr>
            <w:rFonts w:ascii="Arial" w:hAnsi="Arial" w:cs="Arial"/>
            <w:bCs/>
            <w:noProof/>
            <w:webHidden/>
            <w:sz w:val="22"/>
            <w:szCs w:val="22"/>
          </w:rPr>
          <w:t>27</w:t>
        </w:r>
        <w:r w:rsidR="00927269" w:rsidRPr="00134845">
          <w:rPr>
            <w:rFonts w:ascii="Arial" w:hAnsi="Arial" w:cs="Arial"/>
            <w:bCs/>
            <w:noProof/>
            <w:webHidden/>
            <w:sz w:val="22"/>
            <w:szCs w:val="22"/>
          </w:rPr>
          <w:fldChar w:fldCharType="end"/>
        </w:r>
      </w:hyperlink>
    </w:p>
    <w:p w14:paraId="29159D55" w14:textId="0B6682EA" w:rsidR="00927269" w:rsidRPr="00134845" w:rsidRDefault="00C00B86" w:rsidP="00134845">
      <w:pPr>
        <w:pStyle w:val="TOC3"/>
        <w:shd w:val="clear" w:color="auto" w:fill="auto"/>
        <w:rPr>
          <w:rFonts w:ascii="Arial" w:eastAsiaTheme="minorEastAsia" w:hAnsi="Arial" w:cs="Arial"/>
          <w:bCs/>
          <w:noProof/>
          <w:lang w:val="hr-HR" w:eastAsia="hr-HR"/>
        </w:rPr>
      </w:pPr>
      <w:hyperlink w:anchor="_Toc128745920" w:history="1">
        <w:r w:rsidR="00927269" w:rsidRPr="00134845">
          <w:rPr>
            <w:rStyle w:val="Hyperlink"/>
            <w:rFonts w:ascii="Arial" w:hAnsi="Arial" w:cs="Arial"/>
            <w:bCs/>
            <w:noProof/>
            <w:color w:val="auto"/>
          </w:rPr>
          <w:t>2. Program Europske snage solidarnosti (ESS)</w:t>
        </w:r>
        <w:r w:rsidR="00927269" w:rsidRPr="00134845">
          <w:rPr>
            <w:rFonts w:ascii="Arial" w:hAnsi="Arial" w:cs="Arial"/>
            <w:bCs/>
            <w:noProof/>
            <w:webHidden/>
          </w:rPr>
          <w:tab/>
        </w:r>
        <w:r w:rsidR="00927269" w:rsidRPr="00134845">
          <w:rPr>
            <w:rFonts w:ascii="Arial" w:hAnsi="Arial" w:cs="Arial"/>
            <w:bCs/>
            <w:noProof/>
            <w:webHidden/>
          </w:rPr>
          <w:fldChar w:fldCharType="begin"/>
        </w:r>
        <w:r w:rsidR="00927269" w:rsidRPr="00134845">
          <w:rPr>
            <w:rFonts w:ascii="Arial" w:hAnsi="Arial" w:cs="Arial"/>
            <w:bCs/>
            <w:noProof/>
            <w:webHidden/>
          </w:rPr>
          <w:instrText xml:space="preserve"> PAGEREF _Toc128745920 \h </w:instrText>
        </w:r>
        <w:r w:rsidR="00927269" w:rsidRPr="00134845">
          <w:rPr>
            <w:rFonts w:ascii="Arial" w:hAnsi="Arial" w:cs="Arial"/>
            <w:bCs/>
            <w:noProof/>
            <w:webHidden/>
          </w:rPr>
        </w:r>
        <w:r w:rsidR="00927269" w:rsidRPr="00134845">
          <w:rPr>
            <w:rFonts w:ascii="Arial" w:hAnsi="Arial" w:cs="Arial"/>
            <w:bCs/>
            <w:noProof/>
            <w:webHidden/>
          </w:rPr>
          <w:fldChar w:fldCharType="separate"/>
        </w:r>
        <w:r w:rsidR="00E722FA">
          <w:rPr>
            <w:rFonts w:ascii="Arial" w:hAnsi="Arial" w:cs="Arial"/>
            <w:bCs/>
            <w:noProof/>
            <w:webHidden/>
          </w:rPr>
          <w:t>29</w:t>
        </w:r>
        <w:r w:rsidR="00927269" w:rsidRPr="00134845">
          <w:rPr>
            <w:rFonts w:ascii="Arial" w:hAnsi="Arial" w:cs="Arial"/>
            <w:bCs/>
            <w:noProof/>
            <w:webHidden/>
          </w:rPr>
          <w:fldChar w:fldCharType="end"/>
        </w:r>
      </w:hyperlink>
    </w:p>
    <w:p w14:paraId="3D418797" w14:textId="2E9278B2" w:rsidR="00927269" w:rsidRPr="00134845" w:rsidRDefault="00C00B86" w:rsidP="00134845">
      <w:pPr>
        <w:pStyle w:val="TOC3"/>
        <w:shd w:val="clear" w:color="auto" w:fill="auto"/>
        <w:rPr>
          <w:rFonts w:ascii="Arial" w:eastAsiaTheme="minorEastAsia" w:hAnsi="Arial" w:cs="Arial"/>
          <w:bCs/>
          <w:noProof/>
          <w:lang w:val="hr-HR" w:eastAsia="hr-HR"/>
        </w:rPr>
      </w:pPr>
      <w:hyperlink w:anchor="_Toc128745921" w:history="1">
        <w:r w:rsidR="00927269" w:rsidRPr="00134845">
          <w:rPr>
            <w:rStyle w:val="Hyperlink"/>
            <w:rFonts w:ascii="Arial" w:hAnsi="Arial" w:cs="Arial"/>
            <w:bCs/>
            <w:noProof/>
            <w:color w:val="auto"/>
          </w:rPr>
          <w:t>3. Program Obzor Europa</w:t>
        </w:r>
        <w:r w:rsidR="00927269" w:rsidRPr="00134845">
          <w:rPr>
            <w:rFonts w:ascii="Arial" w:hAnsi="Arial" w:cs="Arial"/>
            <w:bCs/>
            <w:noProof/>
            <w:webHidden/>
          </w:rPr>
          <w:tab/>
        </w:r>
        <w:r w:rsidR="00927269" w:rsidRPr="00134845">
          <w:rPr>
            <w:rFonts w:ascii="Arial" w:hAnsi="Arial" w:cs="Arial"/>
            <w:bCs/>
            <w:noProof/>
            <w:webHidden/>
          </w:rPr>
          <w:fldChar w:fldCharType="begin"/>
        </w:r>
        <w:r w:rsidR="00927269" w:rsidRPr="00134845">
          <w:rPr>
            <w:rFonts w:ascii="Arial" w:hAnsi="Arial" w:cs="Arial"/>
            <w:bCs/>
            <w:noProof/>
            <w:webHidden/>
          </w:rPr>
          <w:instrText xml:space="preserve"> PAGEREF _Toc128745921 \h </w:instrText>
        </w:r>
        <w:r w:rsidR="00927269" w:rsidRPr="00134845">
          <w:rPr>
            <w:rFonts w:ascii="Arial" w:hAnsi="Arial" w:cs="Arial"/>
            <w:bCs/>
            <w:noProof/>
            <w:webHidden/>
          </w:rPr>
        </w:r>
        <w:r w:rsidR="00927269" w:rsidRPr="00134845">
          <w:rPr>
            <w:rFonts w:ascii="Arial" w:hAnsi="Arial" w:cs="Arial"/>
            <w:bCs/>
            <w:noProof/>
            <w:webHidden/>
          </w:rPr>
          <w:fldChar w:fldCharType="separate"/>
        </w:r>
        <w:r w:rsidR="00E722FA">
          <w:rPr>
            <w:rFonts w:ascii="Arial" w:hAnsi="Arial" w:cs="Arial"/>
            <w:bCs/>
            <w:noProof/>
            <w:webHidden/>
          </w:rPr>
          <w:t>32</w:t>
        </w:r>
        <w:r w:rsidR="00927269" w:rsidRPr="00134845">
          <w:rPr>
            <w:rFonts w:ascii="Arial" w:hAnsi="Arial" w:cs="Arial"/>
            <w:bCs/>
            <w:noProof/>
            <w:webHidden/>
          </w:rPr>
          <w:fldChar w:fldCharType="end"/>
        </w:r>
      </w:hyperlink>
    </w:p>
    <w:p w14:paraId="15FB9129" w14:textId="1E076152" w:rsidR="00927269" w:rsidRPr="00134845" w:rsidRDefault="00C00B86" w:rsidP="00134845">
      <w:pPr>
        <w:pStyle w:val="TOC3"/>
        <w:shd w:val="clear" w:color="auto" w:fill="auto"/>
        <w:rPr>
          <w:rFonts w:ascii="Arial" w:eastAsiaTheme="minorEastAsia" w:hAnsi="Arial" w:cs="Arial"/>
          <w:bCs/>
          <w:noProof/>
          <w:lang w:val="hr-HR" w:eastAsia="hr-HR"/>
        </w:rPr>
      </w:pPr>
      <w:hyperlink w:anchor="_Toc128745922" w:history="1">
        <w:r w:rsidR="00927269" w:rsidRPr="00134845">
          <w:rPr>
            <w:rStyle w:val="Hyperlink"/>
            <w:rFonts w:ascii="Arial" w:hAnsi="Arial" w:cs="Arial"/>
            <w:bCs/>
            <w:noProof/>
            <w:color w:val="auto"/>
          </w:rPr>
          <w:t>4. EURAXESS</w:t>
        </w:r>
        <w:r w:rsidR="00927269" w:rsidRPr="00134845">
          <w:rPr>
            <w:rFonts w:ascii="Arial" w:hAnsi="Arial" w:cs="Arial"/>
            <w:bCs/>
            <w:noProof/>
            <w:webHidden/>
          </w:rPr>
          <w:tab/>
        </w:r>
        <w:r w:rsidR="00927269" w:rsidRPr="00134845">
          <w:rPr>
            <w:rFonts w:ascii="Arial" w:hAnsi="Arial" w:cs="Arial"/>
            <w:bCs/>
            <w:noProof/>
            <w:webHidden/>
          </w:rPr>
          <w:fldChar w:fldCharType="begin"/>
        </w:r>
        <w:r w:rsidR="00927269" w:rsidRPr="00134845">
          <w:rPr>
            <w:rFonts w:ascii="Arial" w:hAnsi="Arial" w:cs="Arial"/>
            <w:bCs/>
            <w:noProof/>
            <w:webHidden/>
          </w:rPr>
          <w:instrText xml:space="preserve"> PAGEREF _Toc128745922 \h </w:instrText>
        </w:r>
        <w:r w:rsidR="00927269" w:rsidRPr="00134845">
          <w:rPr>
            <w:rFonts w:ascii="Arial" w:hAnsi="Arial" w:cs="Arial"/>
            <w:bCs/>
            <w:noProof/>
            <w:webHidden/>
          </w:rPr>
        </w:r>
        <w:r w:rsidR="00927269" w:rsidRPr="00134845">
          <w:rPr>
            <w:rFonts w:ascii="Arial" w:hAnsi="Arial" w:cs="Arial"/>
            <w:bCs/>
            <w:noProof/>
            <w:webHidden/>
          </w:rPr>
          <w:fldChar w:fldCharType="separate"/>
        </w:r>
        <w:r w:rsidR="00E722FA">
          <w:rPr>
            <w:rFonts w:ascii="Arial" w:hAnsi="Arial" w:cs="Arial"/>
            <w:bCs/>
            <w:noProof/>
            <w:webHidden/>
          </w:rPr>
          <w:t>39</w:t>
        </w:r>
        <w:r w:rsidR="00927269" w:rsidRPr="00134845">
          <w:rPr>
            <w:rFonts w:ascii="Arial" w:hAnsi="Arial" w:cs="Arial"/>
            <w:bCs/>
            <w:noProof/>
            <w:webHidden/>
          </w:rPr>
          <w:fldChar w:fldCharType="end"/>
        </w:r>
      </w:hyperlink>
    </w:p>
    <w:p w14:paraId="6EFC9B8C" w14:textId="66CCB815" w:rsidR="00927269" w:rsidRPr="00134845" w:rsidRDefault="00C00B86" w:rsidP="00134845">
      <w:pPr>
        <w:pStyle w:val="TOC2"/>
        <w:spacing w:line="276" w:lineRule="auto"/>
        <w:rPr>
          <w:rFonts w:ascii="Arial" w:eastAsiaTheme="minorEastAsia" w:hAnsi="Arial" w:cs="Arial"/>
          <w:bCs/>
          <w:noProof/>
          <w:sz w:val="22"/>
          <w:szCs w:val="22"/>
          <w:lang w:eastAsia="hr-HR"/>
        </w:rPr>
      </w:pPr>
      <w:hyperlink w:anchor="_Toc128745923" w:history="1">
        <w:r w:rsidR="00927269" w:rsidRPr="00134845">
          <w:rPr>
            <w:rStyle w:val="Hyperlink"/>
            <w:rFonts w:ascii="Arial" w:eastAsia="Arial" w:hAnsi="Arial" w:cs="Arial"/>
            <w:bCs/>
            <w:noProof/>
            <w:color w:val="auto"/>
            <w:sz w:val="22"/>
            <w:szCs w:val="22"/>
          </w:rPr>
          <w:t>Ostali međunarodni programi i povezani projekti</w:t>
        </w:r>
        <w:r w:rsidR="00927269" w:rsidRPr="00134845">
          <w:rPr>
            <w:rFonts w:ascii="Arial" w:hAnsi="Arial" w:cs="Arial"/>
            <w:bCs/>
            <w:noProof/>
            <w:webHidden/>
            <w:sz w:val="22"/>
            <w:szCs w:val="22"/>
          </w:rPr>
          <w:tab/>
        </w:r>
        <w:r w:rsidR="00927269" w:rsidRPr="00134845">
          <w:rPr>
            <w:rFonts w:ascii="Arial" w:hAnsi="Arial" w:cs="Arial"/>
            <w:bCs/>
            <w:noProof/>
            <w:webHidden/>
            <w:sz w:val="22"/>
            <w:szCs w:val="22"/>
          </w:rPr>
          <w:fldChar w:fldCharType="begin"/>
        </w:r>
        <w:r w:rsidR="00927269" w:rsidRPr="00134845">
          <w:rPr>
            <w:rFonts w:ascii="Arial" w:hAnsi="Arial" w:cs="Arial"/>
            <w:bCs/>
            <w:noProof/>
            <w:webHidden/>
            <w:sz w:val="22"/>
            <w:szCs w:val="22"/>
          </w:rPr>
          <w:instrText xml:space="preserve"> PAGEREF _Toc128745923 \h </w:instrText>
        </w:r>
        <w:r w:rsidR="00927269" w:rsidRPr="00134845">
          <w:rPr>
            <w:rFonts w:ascii="Arial" w:hAnsi="Arial" w:cs="Arial"/>
            <w:bCs/>
            <w:noProof/>
            <w:webHidden/>
            <w:sz w:val="22"/>
            <w:szCs w:val="22"/>
          </w:rPr>
        </w:r>
        <w:r w:rsidR="00927269" w:rsidRPr="00134845">
          <w:rPr>
            <w:rFonts w:ascii="Arial" w:hAnsi="Arial" w:cs="Arial"/>
            <w:bCs/>
            <w:noProof/>
            <w:webHidden/>
            <w:sz w:val="22"/>
            <w:szCs w:val="22"/>
          </w:rPr>
          <w:fldChar w:fldCharType="separate"/>
        </w:r>
        <w:r w:rsidR="00E722FA">
          <w:rPr>
            <w:rFonts w:ascii="Arial" w:hAnsi="Arial" w:cs="Arial"/>
            <w:bCs/>
            <w:noProof/>
            <w:webHidden/>
            <w:sz w:val="22"/>
            <w:szCs w:val="22"/>
          </w:rPr>
          <w:t>43</w:t>
        </w:r>
        <w:r w:rsidR="00927269" w:rsidRPr="00134845">
          <w:rPr>
            <w:rFonts w:ascii="Arial" w:hAnsi="Arial" w:cs="Arial"/>
            <w:bCs/>
            <w:noProof/>
            <w:webHidden/>
            <w:sz w:val="22"/>
            <w:szCs w:val="22"/>
          </w:rPr>
          <w:fldChar w:fldCharType="end"/>
        </w:r>
      </w:hyperlink>
    </w:p>
    <w:p w14:paraId="6BE838E7" w14:textId="635B841C" w:rsidR="00927269" w:rsidRPr="00134845" w:rsidRDefault="00C00B86" w:rsidP="00134845">
      <w:pPr>
        <w:pStyle w:val="TOC3"/>
        <w:shd w:val="clear" w:color="auto" w:fill="auto"/>
        <w:rPr>
          <w:rFonts w:ascii="Arial" w:eastAsiaTheme="minorEastAsia" w:hAnsi="Arial" w:cs="Arial"/>
          <w:bCs/>
          <w:noProof/>
          <w:lang w:val="hr-HR" w:eastAsia="hr-HR"/>
        </w:rPr>
      </w:pPr>
      <w:hyperlink w:anchor="_Toc128745924" w:history="1">
        <w:r w:rsidR="00927269" w:rsidRPr="00134845">
          <w:rPr>
            <w:rStyle w:val="Hyperlink"/>
            <w:rFonts w:ascii="Arial" w:hAnsi="Arial" w:cs="Arial"/>
            <w:bCs/>
            <w:noProof/>
            <w:color w:val="auto"/>
          </w:rPr>
          <w:t>5. Program CEEPUS</w:t>
        </w:r>
        <w:r w:rsidR="00927269" w:rsidRPr="00134845">
          <w:rPr>
            <w:rFonts w:ascii="Arial" w:hAnsi="Arial" w:cs="Arial"/>
            <w:bCs/>
            <w:noProof/>
            <w:webHidden/>
          </w:rPr>
          <w:tab/>
        </w:r>
        <w:r w:rsidR="00927269" w:rsidRPr="00134845">
          <w:rPr>
            <w:rFonts w:ascii="Arial" w:hAnsi="Arial" w:cs="Arial"/>
            <w:bCs/>
            <w:noProof/>
            <w:webHidden/>
          </w:rPr>
          <w:fldChar w:fldCharType="begin"/>
        </w:r>
        <w:r w:rsidR="00927269" w:rsidRPr="00134845">
          <w:rPr>
            <w:rFonts w:ascii="Arial" w:hAnsi="Arial" w:cs="Arial"/>
            <w:bCs/>
            <w:noProof/>
            <w:webHidden/>
          </w:rPr>
          <w:instrText xml:space="preserve"> PAGEREF _Toc128745924 \h </w:instrText>
        </w:r>
        <w:r w:rsidR="00927269" w:rsidRPr="00134845">
          <w:rPr>
            <w:rFonts w:ascii="Arial" w:hAnsi="Arial" w:cs="Arial"/>
            <w:bCs/>
            <w:noProof/>
            <w:webHidden/>
          </w:rPr>
        </w:r>
        <w:r w:rsidR="00927269" w:rsidRPr="00134845">
          <w:rPr>
            <w:rFonts w:ascii="Arial" w:hAnsi="Arial" w:cs="Arial"/>
            <w:bCs/>
            <w:noProof/>
            <w:webHidden/>
          </w:rPr>
          <w:fldChar w:fldCharType="separate"/>
        </w:r>
        <w:r w:rsidR="00E722FA">
          <w:rPr>
            <w:rFonts w:ascii="Arial" w:hAnsi="Arial" w:cs="Arial"/>
            <w:bCs/>
            <w:noProof/>
            <w:webHidden/>
          </w:rPr>
          <w:t>43</w:t>
        </w:r>
        <w:r w:rsidR="00927269" w:rsidRPr="00134845">
          <w:rPr>
            <w:rFonts w:ascii="Arial" w:hAnsi="Arial" w:cs="Arial"/>
            <w:bCs/>
            <w:noProof/>
            <w:webHidden/>
          </w:rPr>
          <w:fldChar w:fldCharType="end"/>
        </w:r>
      </w:hyperlink>
    </w:p>
    <w:p w14:paraId="46DBD740" w14:textId="5DF7C8DB" w:rsidR="00927269" w:rsidRPr="00134845" w:rsidRDefault="00C00B86" w:rsidP="00134845">
      <w:pPr>
        <w:pStyle w:val="TOC3"/>
        <w:shd w:val="clear" w:color="auto" w:fill="auto"/>
        <w:rPr>
          <w:rFonts w:ascii="Arial" w:eastAsiaTheme="minorEastAsia" w:hAnsi="Arial" w:cs="Arial"/>
          <w:bCs/>
          <w:noProof/>
          <w:lang w:val="hr-HR" w:eastAsia="hr-HR"/>
        </w:rPr>
      </w:pPr>
      <w:hyperlink w:anchor="_Toc128745925" w:history="1">
        <w:r w:rsidR="00927269" w:rsidRPr="00134845">
          <w:rPr>
            <w:rStyle w:val="Hyperlink"/>
            <w:rFonts w:ascii="Arial" w:hAnsi="Arial" w:cs="Arial"/>
            <w:bCs/>
            <w:noProof/>
            <w:color w:val="auto"/>
          </w:rPr>
          <w:t>6. Bilateralni program akademske mobilnosti</w:t>
        </w:r>
        <w:r w:rsidR="00927269" w:rsidRPr="00134845">
          <w:rPr>
            <w:rFonts w:ascii="Arial" w:hAnsi="Arial" w:cs="Arial"/>
            <w:bCs/>
            <w:noProof/>
            <w:webHidden/>
          </w:rPr>
          <w:tab/>
        </w:r>
        <w:r w:rsidR="00927269" w:rsidRPr="00134845">
          <w:rPr>
            <w:rFonts w:ascii="Arial" w:hAnsi="Arial" w:cs="Arial"/>
            <w:bCs/>
            <w:noProof/>
            <w:webHidden/>
          </w:rPr>
          <w:fldChar w:fldCharType="begin"/>
        </w:r>
        <w:r w:rsidR="00927269" w:rsidRPr="00134845">
          <w:rPr>
            <w:rFonts w:ascii="Arial" w:hAnsi="Arial" w:cs="Arial"/>
            <w:bCs/>
            <w:noProof/>
            <w:webHidden/>
          </w:rPr>
          <w:instrText xml:space="preserve"> PAGEREF _Toc128745925 \h </w:instrText>
        </w:r>
        <w:r w:rsidR="00927269" w:rsidRPr="00134845">
          <w:rPr>
            <w:rFonts w:ascii="Arial" w:hAnsi="Arial" w:cs="Arial"/>
            <w:bCs/>
            <w:noProof/>
            <w:webHidden/>
          </w:rPr>
        </w:r>
        <w:r w:rsidR="00927269" w:rsidRPr="00134845">
          <w:rPr>
            <w:rFonts w:ascii="Arial" w:hAnsi="Arial" w:cs="Arial"/>
            <w:bCs/>
            <w:noProof/>
            <w:webHidden/>
          </w:rPr>
          <w:fldChar w:fldCharType="separate"/>
        </w:r>
        <w:r w:rsidR="00E722FA">
          <w:rPr>
            <w:rFonts w:ascii="Arial" w:hAnsi="Arial" w:cs="Arial"/>
            <w:bCs/>
            <w:noProof/>
            <w:webHidden/>
          </w:rPr>
          <w:t>46</w:t>
        </w:r>
        <w:r w:rsidR="00927269" w:rsidRPr="00134845">
          <w:rPr>
            <w:rFonts w:ascii="Arial" w:hAnsi="Arial" w:cs="Arial"/>
            <w:bCs/>
            <w:noProof/>
            <w:webHidden/>
          </w:rPr>
          <w:fldChar w:fldCharType="end"/>
        </w:r>
      </w:hyperlink>
    </w:p>
    <w:p w14:paraId="7ADD8A4A" w14:textId="78414F8D" w:rsidR="00927269" w:rsidRPr="00134845" w:rsidRDefault="00C00B86" w:rsidP="00134845">
      <w:pPr>
        <w:pStyle w:val="TOC3"/>
        <w:shd w:val="clear" w:color="auto" w:fill="auto"/>
        <w:rPr>
          <w:rFonts w:ascii="Arial" w:eastAsiaTheme="minorEastAsia" w:hAnsi="Arial" w:cs="Arial"/>
          <w:bCs/>
          <w:noProof/>
          <w:lang w:val="hr-HR" w:eastAsia="hr-HR"/>
        </w:rPr>
      </w:pPr>
      <w:hyperlink w:anchor="_Toc128745926" w:history="1">
        <w:r w:rsidR="00927269" w:rsidRPr="00134845">
          <w:rPr>
            <w:rStyle w:val="Hyperlink"/>
            <w:rFonts w:ascii="Arial" w:hAnsi="Arial" w:cs="Arial"/>
            <w:bCs/>
            <w:noProof/>
            <w:color w:val="auto"/>
          </w:rPr>
          <w:t xml:space="preserve">7. </w:t>
        </w:r>
        <w:r w:rsidR="00927269" w:rsidRPr="00134845">
          <w:rPr>
            <w:rStyle w:val="Hyperlink"/>
            <w:rFonts w:ascii="Arial" w:hAnsi="Arial" w:cs="Arial"/>
            <w:bCs/>
            <w:i/>
            <w:iCs/>
            <w:noProof/>
            <w:color w:val="auto"/>
          </w:rPr>
          <w:t>Study in Croatia</w:t>
        </w:r>
        <w:r w:rsidR="00927269" w:rsidRPr="00134845">
          <w:rPr>
            <w:rFonts w:ascii="Arial" w:hAnsi="Arial" w:cs="Arial"/>
            <w:bCs/>
            <w:noProof/>
            <w:webHidden/>
          </w:rPr>
          <w:tab/>
        </w:r>
        <w:r w:rsidR="00927269" w:rsidRPr="00134845">
          <w:rPr>
            <w:rFonts w:ascii="Arial" w:hAnsi="Arial" w:cs="Arial"/>
            <w:bCs/>
            <w:noProof/>
            <w:webHidden/>
          </w:rPr>
          <w:fldChar w:fldCharType="begin"/>
        </w:r>
        <w:r w:rsidR="00927269" w:rsidRPr="00134845">
          <w:rPr>
            <w:rFonts w:ascii="Arial" w:hAnsi="Arial" w:cs="Arial"/>
            <w:bCs/>
            <w:noProof/>
            <w:webHidden/>
          </w:rPr>
          <w:instrText xml:space="preserve"> PAGEREF _Toc128745926 \h </w:instrText>
        </w:r>
        <w:r w:rsidR="00927269" w:rsidRPr="00134845">
          <w:rPr>
            <w:rFonts w:ascii="Arial" w:hAnsi="Arial" w:cs="Arial"/>
            <w:bCs/>
            <w:noProof/>
            <w:webHidden/>
          </w:rPr>
        </w:r>
        <w:r w:rsidR="00927269" w:rsidRPr="00134845">
          <w:rPr>
            <w:rFonts w:ascii="Arial" w:hAnsi="Arial" w:cs="Arial"/>
            <w:bCs/>
            <w:noProof/>
            <w:webHidden/>
          </w:rPr>
          <w:fldChar w:fldCharType="separate"/>
        </w:r>
        <w:r w:rsidR="00E722FA">
          <w:rPr>
            <w:rFonts w:ascii="Arial" w:hAnsi="Arial" w:cs="Arial"/>
            <w:bCs/>
            <w:noProof/>
            <w:webHidden/>
          </w:rPr>
          <w:t>50</w:t>
        </w:r>
        <w:r w:rsidR="00927269" w:rsidRPr="00134845">
          <w:rPr>
            <w:rFonts w:ascii="Arial" w:hAnsi="Arial" w:cs="Arial"/>
            <w:bCs/>
            <w:noProof/>
            <w:webHidden/>
          </w:rPr>
          <w:fldChar w:fldCharType="end"/>
        </w:r>
      </w:hyperlink>
    </w:p>
    <w:p w14:paraId="200F2322" w14:textId="7C95BA6C" w:rsidR="00927269" w:rsidRPr="00134845" w:rsidRDefault="00C00B86" w:rsidP="00134845">
      <w:pPr>
        <w:pStyle w:val="TOC1"/>
        <w:shd w:val="clear" w:color="auto" w:fill="auto"/>
        <w:rPr>
          <w:rFonts w:eastAsiaTheme="minorEastAsia"/>
          <w:b w:val="0"/>
          <w:bCs/>
          <w:color w:val="auto"/>
          <w:sz w:val="22"/>
          <w:szCs w:val="22"/>
          <w:lang w:eastAsia="hr-HR"/>
        </w:rPr>
      </w:pPr>
      <w:hyperlink w:anchor="_Toc128745927" w:history="1">
        <w:r w:rsidR="00927269" w:rsidRPr="00134845">
          <w:rPr>
            <w:rStyle w:val="Hyperlink"/>
            <w:b w:val="0"/>
            <w:bCs/>
            <w:color w:val="auto"/>
            <w:sz w:val="22"/>
            <w:szCs w:val="22"/>
          </w:rPr>
          <w:t>II. UPRAVLJAČKE I ORGANIZACIJSKE AKTIVNOSTI</w:t>
        </w:r>
        <w:r w:rsidR="00927269" w:rsidRPr="00134845">
          <w:rPr>
            <w:b w:val="0"/>
            <w:bCs/>
            <w:webHidden/>
            <w:color w:val="auto"/>
            <w:sz w:val="22"/>
            <w:szCs w:val="22"/>
          </w:rPr>
          <w:tab/>
        </w:r>
        <w:r w:rsidR="00927269" w:rsidRPr="00134845">
          <w:rPr>
            <w:b w:val="0"/>
            <w:bCs/>
            <w:webHidden/>
            <w:color w:val="auto"/>
            <w:sz w:val="22"/>
            <w:szCs w:val="22"/>
          </w:rPr>
          <w:fldChar w:fldCharType="begin"/>
        </w:r>
        <w:r w:rsidR="00927269" w:rsidRPr="00134845">
          <w:rPr>
            <w:b w:val="0"/>
            <w:bCs/>
            <w:webHidden/>
            <w:color w:val="auto"/>
            <w:sz w:val="22"/>
            <w:szCs w:val="22"/>
          </w:rPr>
          <w:instrText xml:space="preserve"> PAGEREF _Toc128745927 \h </w:instrText>
        </w:r>
        <w:r w:rsidR="00927269" w:rsidRPr="00134845">
          <w:rPr>
            <w:b w:val="0"/>
            <w:bCs/>
            <w:webHidden/>
            <w:color w:val="auto"/>
            <w:sz w:val="22"/>
            <w:szCs w:val="22"/>
          </w:rPr>
        </w:r>
        <w:r w:rsidR="00927269" w:rsidRPr="00134845">
          <w:rPr>
            <w:b w:val="0"/>
            <w:bCs/>
            <w:webHidden/>
            <w:color w:val="auto"/>
            <w:sz w:val="22"/>
            <w:szCs w:val="22"/>
          </w:rPr>
          <w:fldChar w:fldCharType="separate"/>
        </w:r>
        <w:r w:rsidR="00E722FA">
          <w:rPr>
            <w:b w:val="0"/>
            <w:bCs/>
            <w:webHidden/>
            <w:color w:val="auto"/>
            <w:sz w:val="22"/>
            <w:szCs w:val="22"/>
          </w:rPr>
          <w:t>51</w:t>
        </w:r>
        <w:r w:rsidR="00927269" w:rsidRPr="00134845">
          <w:rPr>
            <w:b w:val="0"/>
            <w:bCs/>
            <w:webHidden/>
            <w:color w:val="auto"/>
            <w:sz w:val="22"/>
            <w:szCs w:val="22"/>
          </w:rPr>
          <w:fldChar w:fldCharType="end"/>
        </w:r>
      </w:hyperlink>
    </w:p>
    <w:p w14:paraId="7FC398B4" w14:textId="171DB826" w:rsidR="00927269" w:rsidRPr="00134845" w:rsidRDefault="00C00B86" w:rsidP="00134845">
      <w:pPr>
        <w:pStyle w:val="TOC2"/>
        <w:tabs>
          <w:tab w:val="left" w:pos="720"/>
        </w:tabs>
        <w:spacing w:line="276" w:lineRule="auto"/>
        <w:rPr>
          <w:rFonts w:ascii="Arial" w:eastAsiaTheme="minorEastAsia" w:hAnsi="Arial" w:cs="Arial"/>
          <w:bCs/>
          <w:noProof/>
          <w:sz w:val="22"/>
          <w:szCs w:val="22"/>
          <w:lang w:eastAsia="hr-HR"/>
        </w:rPr>
      </w:pPr>
      <w:hyperlink w:anchor="_Toc128745928" w:history="1">
        <w:r w:rsidR="00927269" w:rsidRPr="00134845">
          <w:rPr>
            <w:rStyle w:val="Hyperlink"/>
            <w:rFonts w:ascii="Arial" w:hAnsi="Arial" w:cs="Arial"/>
            <w:bCs/>
            <w:noProof/>
            <w:color w:val="auto"/>
            <w:sz w:val="22"/>
            <w:szCs w:val="22"/>
          </w:rPr>
          <w:t>1.</w:t>
        </w:r>
        <w:r w:rsidR="00927269" w:rsidRPr="00134845">
          <w:rPr>
            <w:rFonts w:ascii="Arial" w:eastAsiaTheme="minorEastAsia" w:hAnsi="Arial" w:cs="Arial"/>
            <w:bCs/>
            <w:noProof/>
            <w:sz w:val="22"/>
            <w:szCs w:val="22"/>
            <w:lang w:eastAsia="hr-HR"/>
          </w:rPr>
          <w:tab/>
        </w:r>
        <w:r w:rsidR="00927269" w:rsidRPr="00134845">
          <w:rPr>
            <w:rStyle w:val="Hyperlink"/>
            <w:rFonts w:ascii="Arial" w:hAnsi="Arial" w:cs="Arial"/>
            <w:bCs/>
            <w:noProof/>
            <w:color w:val="auto"/>
            <w:sz w:val="22"/>
            <w:szCs w:val="22"/>
          </w:rPr>
          <w:t>Integriran sustav nadzora</w:t>
        </w:r>
        <w:r w:rsidR="00927269" w:rsidRPr="00134845">
          <w:rPr>
            <w:rFonts w:ascii="Arial" w:hAnsi="Arial" w:cs="Arial"/>
            <w:bCs/>
            <w:noProof/>
            <w:webHidden/>
            <w:sz w:val="22"/>
            <w:szCs w:val="22"/>
          </w:rPr>
          <w:tab/>
        </w:r>
        <w:r w:rsidR="00927269" w:rsidRPr="00134845">
          <w:rPr>
            <w:rFonts w:ascii="Arial" w:hAnsi="Arial" w:cs="Arial"/>
            <w:bCs/>
            <w:noProof/>
            <w:webHidden/>
            <w:sz w:val="22"/>
            <w:szCs w:val="22"/>
          </w:rPr>
          <w:fldChar w:fldCharType="begin"/>
        </w:r>
        <w:r w:rsidR="00927269" w:rsidRPr="00134845">
          <w:rPr>
            <w:rFonts w:ascii="Arial" w:hAnsi="Arial" w:cs="Arial"/>
            <w:bCs/>
            <w:noProof/>
            <w:webHidden/>
            <w:sz w:val="22"/>
            <w:szCs w:val="22"/>
          </w:rPr>
          <w:instrText xml:space="preserve"> PAGEREF _Toc128745928 \h </w:instrText>
        </w:r>
        <w:r w:rsidR="00927269" w:rsidRPr="00134845">
          <w:rPr>
            <w:rFonts w:ascii="Arial" w:hAnsi="Arial" w:cs="Arial"/>
            <w:bCs/>
            <w:noProof/>
            <w:webHidden/>
            <w:sz w:val="22"/>
            <w:szCs w:val="22"/>
          </w:rPr>
        </w:r>
        <w:r w:rsidR="00927269" w:rsidRPr="00134845">
          <w:rPr>
            <w:rFonts w:ascii="Arial" w:hAnsi="Arial" w:cs="Arial"/>
            <w:bCs/>
            <w:noProof/>
            <w:webHidden/>
            <w:sz w:val="22"/>
            <w:szCs w:val="22"/>
          </w:rPr>
          <w:fldChar w:fldCharType="separate"/>
        </w:r>
        <w:r w:rsidR="00E722FA">
          <w:rPr>
            <w:rFonts w:ascii="Arial" w:hAnsi="Arial" w:cs="Arial"/>
            <w:bCs/>
            <w:noProof/>
            <w:webHidden/>
            <w:sz w:val="22"/>
            <w:szCs w:val="22"/>
          </w:rPr>
          <w:t>51</w:t>
        </w:r>
        <w:r w:rsidR="00927269" w:rsidRPr="00134845">
          <w:rPr>
            <w:rFonts w:ascii="Arial" w:hAnsi="Arial" w:cs="Arial"/>
            <w:bCs/>
            <w:noProof/>
            <w:webHidden/>
            <w:sz w:val="22"/>
            <w:szCs w:val="22"/>
          </w:rPr>
          <w:fldChar w:fldCharType="end"/>
        </w:r>
      </w:hyperlink>
    </w:p>
    <w:p w14:paraId="0DC62AED" w14:textId="6A2E4778" w:rsidR="00927269" w:rsidRPr="00134845" w:rsidRDefault="00C00B86" w:rsidP="00134845">
      <w:pPr>
        <w:pStyle w:val="TOC2"/>
        <w:tabs>
          <w:tab w:val="left" w:pos="720"/>
        </w:tabs>
        <w:spacing w:line="276" w:lineRule="auto"/>
        <w:rPr>
          <w:rFonts w:ascii="Arial" w:eastAsiaTheme="minorEastAsia" w:hAnsi="Arial" w:cs="Arial"/>
          <w:bCs/>
          <w:noProof/>
          <w:sz w:val="22"/>
          <w:szCs w:val="22"/>
          <w:lang w:eastAsia="hr-HR"/>
        </w:rPr>
      </w:pPr>
      <w:hyperlink w:anchor="_Toc128745929" w:history="1">
        <w:r w:rsidR="00927269" w:rsidRPr="00134845">
          <w:rPr>
            <w:rStyle w:val="Hyperlink"/>
            <w:rFonts w:ascii="Arial" w:hAnsi="Arial" w:cs="Arial"/>
            <w:bCs/>
            <w:noProof/>
            <w:color w:val="auto"/>
            <w:sz w:val="22"/>
            <w:szCs w:val="22"/>
          </w:rPr>
          <w:t>2.</w:t>
        </w:r>
        <w:r w:rsidR="00927269" w:rsidRPr="00134845">
          <w:rPr>
            <w:rFonts w:ascii="Arial" w:eastAsiaTheme="minorEastAsia" w:hAnsi="Arial" w:cs="Arial"/>
            <w:bCs/>
            <w:noProof/>
            <w:sz w:val="22"/>
            <w:szCs w:val="22"/>
            <w:lang w:eastAsia="hr-HR"/>
          </w:rPr>
          <w:tab/>
        </w:r>
        <w:r w:rsidR="00927269" w:rsidRPr="00134845">
          <w:rPr>
            <w:rStyle w:val="Hyperlink"/>
            <w:rFonts w:ascii="Arial" w:hAnsi="Arial" w:cs="Arial"/>
            <w:bCs/>
            <w:noProof/>
            <w:color w:val="auto"/>
            <w:sz w:val="22"/>
            <w:szCs w:val="22"/>
          </w:rPr>
          <w:t>Upravljanje ljudskim potencijalima</w:t>
        </w:r>
        <w:r w:rsidR="00927269" w:rsidRPr="00134845">
          <w:rPr>
            <w:rFonts w:ascii="Arial" w:hAnsi="Arial" w:cs="Arial"/>
            <w:bCs/>
            <w:noProof/>
            <w:webHidden/>
            <w:sz w:val="22"/>
            <w:szCs w:val="22"/>
          </w:rPr>
          <w:tab/>
        </w:r>
        <w:r w:rsidR="00927269" w:rsidRPr="00134845">
          <w:rPr>
            <w:rFonts w:ascii="Arial" w:hAnsi="Arial" w:cs="Arial"/>
            <w:bCs/>
            <w:noProof/>
            <w:webHidden/>
            <w:sz w:val="22"/>
            <w:szCs w:val="22"/>
          </w:rPr>
          <w:fldChar w:fldCharType="begin"/>
        </w:r>
        <w:r w:rsidR="00927269" w:rsidRPr="00134845">
          <w:rPr>
            <w:rFonts w:ascii="Arial" w:hAnsi="Arial" w:cs="Arial"/>
            <w:bCs/>
            <w:noProof/>
            <w:webHidden/>
            <w:sz w:val="22"/>
            <w:szCs w:val="22"/>
          </w:rPr>
          <w:instrText xml:space="preserve"> PAGEREF _Toc128745929 \h </w:instrText>
        </w:r>
        <w:r w:rsidR="00927269" w:rsidRPr="00134845">
          <w:rPr>
            <w:rFonts w:ascii="Arial" w:hAnsi="Arial" w:cs="Arial"/>
            <w:bCs/>
            <w:noProof/>
            <w:webHidden/>
            <w:sz w:val="22"/>
            <w:szCs w:val="22"/>
          </w:rPr>
        </w:r>
        <w:r w:rsidR="00927269" w:rsidRPr="00134845">
          <w:rPr>
            <w:rFonts w:ascii="Arial" w:hAnsi="Arial" w:cs="Arial"/>
            <w:bCs/>
            <w:noProof/>
            <w:webHidden/>
            <w:sz w:val="22"/>
            <w:szCs w:val="22"/>
          </w:rPr>
          <w:fldChar w:fldCharType="separate"/>
        </w:r>
        <w:r w:rsidR="00E722FA">
          <w:rPr>
            <w:rFonts w:ascii="Arial" w:hAnsi="Arial" w:cs="Arial"/>
            <w:bCs/>
            <w:noProof/>
            <w:webHidden/>
            <w:sz w:val="22"/>
            <w:szCs w:val="22"/>
          </w:rPr>
          <w:t>52</w:t>
        </w:r>
        <w:r w:rsidR="00927269" w:rsidRPr="00134845">
          <w:rPr>
            <w:rFonts w:ascii="Arial" w:hAnsi="Arial" w:cs="Arial"/>
            <w:bCs/>
            <w:noProof/>
            <w:webHidden/>
            <w:sz w:val="22"/>
            <w:szCs w:val="22"/>
          </w:rPr>
          <w:fldChar w:fldCharType="end"/>
        </w:r>
      </w:hyperlink>
    </w:p>
    <w:p w14:paraId="0669918E" w14:textId="02A97EFA" w:rsidR="00927269" w:rsidRPr="00134845" w:rsidRDefault="00C00B86" w:rsidP="00134845">
      <w:pPr>
        <w:pStyle w:val="TOC2"/>
        <w:tabs>
          <w:tab w:val="left" w:pos="720"/>
        </w:tabs>
        <w:spacing w:line="276" w:lineRule="auto"/>
        <w:rPr>
          <w:rFonts w:ascii="Arial" w:eastAsiaTheme="minorEastAsia" w:hAnsi="Arial" w:cs="Arial"/>
          <w:bCs/>
          <w:noProof/>
          <w:sz w:val="22"/>
          <w:szCs w:val="22"/>
          <w:lang w:eastAsia="hr-HR"/>
        </w:rPr>
      </w:pPr>
      <w:hyperlink w:anchor="_Toc128745930" w:history="1">
        <w:r w:rsidR="00927269" w:rsidRPr="00134845">
          <w:rPr>
            <w:rStyle w:val="Hyperlink"/>
            <w:rFonts w:ascii="Arial" w:eastAsia="Arial" w:hAnsi="Arial" w:cs="Arial"/>
            <w:bCs/>
            <w:noProof/>
            <w:color w:val="auto"/>
            <w:sz w:val="22"/>
            <w:szCs w:val="22"/>
            <w:lang w:eastAsia="hr-HR"/>
          </w:rPr>
          <w:t>3.</w:t>
        </w:r>
        <w:r w:rsidR="00927269" w:rsidRPr="00134845">
          <w:rPr>
            <w:rFonts w:ascii="Arial" w:eastAsiaTheme="minorEastAsia" w:hAnsi="Arial" w:cs="Arial"/>
            <w:bCs/>
            <w:noProof/>
            <w:sz w:val="22"/>
            <w:szCs w:val="22"/>
            <w:lang w:eastAsia="hr-HR"/>
          </w:rPr>
          <w:tab/>
        </w:r>
        <w:r w:rsidR="00927269" w:rsidRPr="00134845">
          <w:rPr>
            <w:rStyle w:val="Hyperlink"/>
            <w:rFonts w:ascii="Arial" w:hAnsi="Arial" w:cs="Arial"/>
            <w:bCs/>
            <w:noProof/>
            <w:color w:val="auto"/>
            <w:sz w:val="22"/>
            <w:szCs w:val="22"/>
          </w:rPr>
          <w:t>Digitalizacija poslovanja</w:t>
        </w:r>
        <w:r w:rsidR="00927269" w:rsidRPr="00134845">
          <w:rPr>
            <w:rFonts w:ascii="Arial" w:hAnsi="Arial" w:cs="Arial"/>
            <w:bCs/>
            <w:noProof/>
            <w:webHidden/>
            <w:sz w:val="22"/>
            <w:szCs w:val="22"/>
          </w:rPr>
          <w:tab/>
        </w:r>
        <w:r w:rsidR="00927269" w:rsidRPr="00134845">
          <w:rPr>
            <w:rFonts w:ascii="Arial" w:hAnsi="Arial" w:cs="Arial"/>
            <w:bCs/>
            <w:noProof/>
            <w:webHidden/>
            <w:sz w:val="22"/>
            <w:szCs w:val="22"/>
          </w:rPr>
          <w:fldChar w:fldCharType="begin"/>
        </w:r>
        <w:r w:rsidR="00927269" w:rsidRPr="00134845">
          <w:rPr>
            <w:rFonts w:ascii="Arial" w:hAnsi="Arial" w:cs="Arial"/>
            <w:bCs/>
            <w:noProof/>
            <w:webHidden/>
            <w:sz w:val="22"/>
            <w:szCs w:val="22"/>
          </w:rPr>
          <w:instrText xml:space="preserve"> PAGEREF _Toc128745930 \h </w:instrText>
        </w:r>
        <w:r w:rsidR="00927269" w:rsidRPr="00134845">
          <w:rPr>
            <w:rFonts w:ascii="Arial" w:hAnsi="Arial" w:cs="Arial"/>
            <w:bCs/>
            <w:noProof/>
            <w:webHidden/>
            <w:sz w:val="22"/>
            <w:szCs w:val="22"/>
          </w:rPr>
        </w:r>
        <w:r w:rsidR="00927269" w:rsidRPr="00134845">
          <w:rPr>
            <w:rFonts w:ascii="Arial" w:hAnsi="Arial" w:cs="Arial"/>
            <w:bCs/>
            <w:noProof/>
            <w:webHidden/>
            <w:sz w:val="22"/>
            <w:szCs w:val="22"/>
          </w:rPr>
          <w:fldChar w:fldCharType="separate"/>
        </w:r>
        <w:r w:rsidR="00E722FA">
          <w:rPr>
            <w:rFonts w:ascii="Arial" w:hAnsi="Arial" w:cs="Arial"/>
            <w:bCs/>
            <w:noProof/>
            <w:webHidden/>
            <w:sz w:val="22"/>
            <w:szCs w:val="22"/>
          </w:rPr>
          <w:t>56</w:t>
        </w:r>
        <w:r w:rsidR="00927269" w:rsidRPr="00134845">
          <w:rPr>
            <w:rFonts w:ascii="Arial" w:hAnsi="Arial" w:cs="Arial"/>
            <w:bCs/>
            <w:noProof/>
            <w:webHidden/>
            <w:sz w:val="22"/>
            <w:szCs w:val="22"/>
          </w:rPr>
          <w:fldChar w:fldCharType="end"/>
        </w:r>
      </w:hyperlink>
    </w:p>
    <w:p w14:paraId="1B01A4B1" w14:textId="700EE6D6" w:rsidR="00927269" w:rsidRPr="00134845" w:rsidRDefault="00C00B86" w:rsidP="00134845">
      <w:pPr>
        <w:pStyle w:val="TOC2"/>
        <w:tabs>
          <w:tab w:val="left" w:pos="720"/>
        </w:tabs>
        <w:spacing w:line="276" w:lineRule="auto"/>
        <w:rPr>
          <w:rFonts w:ascii="Arial" w:eastAsiaTheme="minorEastAsia" w:hAnsi="Arial" w:cs="Arial"/>
          <w:bCs/>
          <w:noProof/>
          <w:sz w:val="22"/>
          <w:szCs w:val="22"/>
          <w:lang w:eastAsia="hr-HR"/>
        </w:rPr>
      </w:pPr>
      <w:hyperlink w:anchor="_Toc128745931" w:history="1">
        <w:r w:rsidR="00927269" w:rsidRPr="00134845">
          <w:rPr>
            <w:rStyle w:val="Hyperlink"/>
            <w:rFonts w:ascii="Arial" w:hAnsi="Arial" w:cs="Arial"/>
            <w:bCs/>
            <w:noProof/>
            <w:color w:val="auto"/>
            <w:sz w:val="22"/>
            <w:szCs w:val="22"/>
          </w:rPr>
          <w:t>4.</w:t>
        </w:r>
        <w:r w:rsidR="00927269" w:rsidRPr="00134845">
          <w:rPr>
            <w:rFonts w:ascii="Arial" w:eastAsiaTheme="minorEastAsia" w:hAnsi="Arial" w:cs="Arial"/>
            <w:bCs/>
            <w:noProof/>
            <w:sz w:val="22"/>
            <w:szCs w:val="22"/>
            <w:lang w:eastAsia="hr-HR"/>
          </w:rPr>
          <w:tab/>
        </w:r>
        <w:r w:rsidR="00927269" w:rsidRPr="00134845">
          <w:rPr>
            <w:rStyle w:val="Hyperlink"/>
            <w:rFonts w:ascii="Arial" w:hAnsi="Arial" w:cs="Arial"/>
            <w:bCs/>
            <w:noProof/>
            <w:color w:val="auto"/>
            <w:sz w:val="22"/>
            <w:szCs w:val="22"/>
          </w:rPr>
          <w:t>Interna komunikacija</w:t>
        </w:r>
        <w:r w:rsidR="00927269" w:rsidRPr="00134845">
          <w:rPr>
            <w:rFonts w:ascii="Arial" w:hAnsi="Arial" w:cs="Arial"/>
            <w:bCs/>
            <w:noProof/>
            <w:webHidden/>
            <w:sz w:val="22"/>
            <w:szCs w:val="22"/>
          </w:rPr>
          <w:tab/>
        </w:r>
        <w:r w:rsidR="00927269" w:rsidRPr="00134845">
          <w:rPr>
            <w:rFonts w:ascii="Arial" w:hAnsi="Arial" w:cs="Arial"/>
            <w:bCs/>
            <w:noProof/>
            <w:webHidden/>
            <w:sz w:val="22"/>
            <w:szCs w:val="22"/>
          </w:rPr>
          <w:fldChar w:fldCharType="begin"/>
        </w:r>
        <w:r w:rsidR="00927269" w:rsidRPr="00134845">
          <w:rPr>
            <w:rFonts w:ascii="Arial" w:hAnsi="Arial" w:cs="Arial"/>
            <w:bCs/>
            <w:noProof/>
            <w:webHidden/>
            <w:sz w:val="22"/>
            <w:szCs w:val="22"/>
          </w:rPr>
          <w:instrText xml:space="preserve"> PAGEREF _Toc128745931 \h </w:instrText>
        </w:r>
        <w:r w:rsidR="00927269" w:rsidRPr="00134845">
          <w:rPr>
            <w:rFonts w:ascii="Arial" w:hAnsi="Arial" w:cs="Arial"/>
            <w:bCs/>
            <w:noProof/>
            <w:webHidden/>
            <w:sz w:val="22"/>
            <w:szCs w:val="22"/>
          </w:rPr>
        </w:r>
        <w:r w:rsidR="00927269" w:rsidRPr="00134845">
          <w:rPr>
            <w:rFonts w:ascii="Arial" w:hAnsi="Arial" w:cs="Arial"/>
            <w:bCs/>
            <w:noProof/>
            <w:webHidden/>
            <w:sz w:val="22"/>
            <w:szCs w:val="22"/>
          </w:rPr>
          <w:fldChar w:fldCharType="separate"/>
        </w:r>
        <w:r w:rsidR="00E722FA">
          <w:rPr>
            <w:rFonts w:ascii="Arial" w:hAnsi="Arial" w:cs="Arial"/>
            <w:bCs/>
            <w:noProof/>
            <w:webHidden/>
            <w:sz w:val="22"/>
            <w:szCs w:val="22"/>
          </w:rPr>
          <w:t>57</w:t>
        </w:r>
        <w:r w:rsidR="00927269" w:rsidRPr="00134845">
          <w:rPr>
            <w:rFonts w:ascii="Arial" w:hAnsi="Arial" w:cs="Arial"/>
            <w:bCs/>
            <w:noProof/>
            <w:webHidden/>
            <w:sz w:val="22"/>
            <w:szCs w:val="22"/>
          </w:rPr>
          <w:fldChar w:fldCharType="end"/>
        </w:r>
      </w:hyperlink>
    </w:p>
    <w:p w14:paraId="2917E54E" w14:textId="3B405A57" w:rsidR="00927269" w:rsidRPr="00134845" w:rsidRDefault="00C00B86" w:rsidP="00134845">
      <w:pPr>
        <w:pStyle w:val="TOC1"/>
        <w:shd w:val="clear" w:color="auto" w:fill="auto"/>
        <w:rPr>
          <w:rFonts w:eastAsiaTheme="minorEastAsia"/>
          <w:b w:val="0"/>
          <w:bCs/>
          <w:color w:val="auto"/>
          <w:sz w:val="22"/>
          <w:szCs w:val="22"/>
          <w:lang w:eastAsia="hr-HR"/>
        </w:rPr>
      </w:pPr>
      <w:hyperlink w:anchor="_Toc128745932" w:history="1">
        <w:r w:rsidR="00927269" w:rsidRPr="00134845">
          <w:rPr>
            <w:rStyle w:val="Hyperlink"/>
            <w:b w:val="0"/>
            <w:bCs/>
            <w:color w:val="auto"/>
            <w:sz w:val="22"/>
            <w:szCs w:val="22"/>
            <w:lang w:eastAsia="hr-HR"/>
          </w:rPr>
          <w:t xml:space="preserve">III. </w:t>
        </w:r>
        <w:r w:rsidR="00927269" w:rsidRPr="00134845">
          <w:rPr>
            <w:rStyle w:val="Hyperlink"/>
            <w:rFonts w:eastAsia="Calibri"/>
            <w:b w:val="0"/>
            <w:bCs/>
            <w:color w:val="auto"/>
            <w:sz w:val="22"/>
            <w:szCs w:val="22"/>
            <w:lang w:eastAsia="hr-HR"/>
          </w:rPr>
          <w:t>SURADNJA S DRUGIM TIJELIMA DRŽAVNE I JAVNE UPRAVE TE DIONICIMA</w:t>
        </w:r>
        <w:r w:rsidR="00927269" w:rsidRPr="00134845">
          <w:rPr>
            <w:b w:val="0"/>
            <w:bCs/>
            <w:webHidden/>
            <w:color w:val="auto"/>
            <w:sz w:val="22"/>
            <w:szCs w:val="22"/>
          </w:rPr>
          <w:tab/>
        </w:r>
        <w:r w:rsidR="00927269" w:rsidRPr="00134845">
          <w:rPr>
            <w:b w:val="0"/>
            <w:bCs/>
            <w:webHidden/>
            <w:color w:val="auto"/>
            <w:sz w:val="22"/>
            <w:szCs w:val="22"/>
          </w:rPr>
          <w:fldChar w:fldCharType="begin"/>
        </w:r>
        <w:r w:rsidR="00927269" w:rsidRPr="00134845">
          <w:rPr>
            <w:b w:val="0"/>
            <w:bCs/>
            <w:webHidden/>
            <w:color w:val="auto"/>
            <w:sz w:val="22"/>
            <w:szCs w:val="22"/>
          </w:rPr>
          <w:instrText xml:space="preserve"> PAGEREF _Toc128745932 \h </w:instrText>
        </w:r>
        <w:r w:rsidR="00927269" w:rsidRPr="00134845">
          <w:rPr>
            <w:b w:val="0"/>
            <w:bCs/>
            <w:webHidden/>
            <w:color w:val="auto"/>
            <w:sz w:val="22"/>
            <w:szCs w:val="22"/>
          </w:rPr>
        </w:r>
        <w:r w:rsidR="00927269" w:rsidRPr="00134845">
          <w:rPr>
            <w:b w:val="0"/>
            <w:bCs/>
            <w:webHidden/>
            <w:color w:val="auto"/>
            <w:sz w:val="22"/>
            <w:szCs w:val="22"/>
          </w:rPr>
          <w:fldChar w:fldCharType="separate"/>
        </w:r>
        <w:r w:rsidR="00E722FA">
          <w:rPr>
            <w:b w:val="0"/>
            <w:bCs/>
            <w:webHidden/>
            <w:color w:val="auto"/>
            <w:sz w:val="22"/>
            <w:szCs w:val="22"/>
          </w:rPr>
          <w:t>57</w:t>
        </w:r>
        <w:r w:rsidR="00927269" w:rsidRPr="00134845">
          <w:rPr>
            <w:b w:val="0"/>
            <w:bCs/>
            <w:webHidden/>
            <w:color w:val="auto"/>
            <w:sz w:val="22"/>
            <w:szCs w:val="22"/>
          </w:rPr>
          <w:fldChar w:fldCharType="end"/>
        </w:r>
      </w:hyperlink>
    </w:p>
    <w:p w14:paraId="14C4B45C" w14:textId="40CC2951" w:rsidR="00927269" w:rsidRPr="00134845" w:rsidRDefault="00C00B86" w:rsidP="00134845">
      <w:pPr>
        <w:pStyle w:val="TOC1"/>
        <w:shd w:val="clear" w:color="auto" w:fill="auto"/>
        <w:rPr>
          <w:rFonts w:eastAsiaTheme="minorEastAsia"/>
          <w:b w:val="0"/>
          <w:bCs/>
          <w:color w:val="auto"/>
          <w:sz w:val="22"/>
          <w:szCs w:val="22"/>
          <w:lang w:eastAsia="hr-HR"/>
        </w:rPr>
      </w:pPr>
      <w:hyperlink w:anchor="_Toc128745933" w:history="1">
        <w:r w:rsidR="00927269" w:rsidRPr="00134845">
          <w:rPr>
            <w:rStyle w:val="Hyperlink"/>
            <w:b w:val="0"/>
            <w:bCs/>
            <w:color w:val="auto"/>
            <w:sz w:val="22"/>
            <w:szCs w:val="22"/>
            <w:lang w:eastAsia="hr-HR"/>
          </w:rPr>
          <w:t>IV. KOMUNIKACIJSKE AKTIVNOSTI</w:t>
        </w:r>
        <w:r w:rsidR="00927269" w:rsidRPr="00134845">
          <w:rPr>
            <w:b w:val="0"/>
            <w:bCs/>
            <w:webHidden/>
            <w:color w:val="auto"/>
            <w:sz w:val="22"/>
            <w:szCs w:val="22"/>
          </w:rPr>
          <w:tab/>
        </w:r>
        <w:r w:rsidR="00927269" w:rsidRPr="00134845">
          <w:rPr>
            <w:b w:val="0"/>
            <w:bCs/>
            <w:webHidden/>
            <w:color w:val="auto"/>
            <w:sz w:val="22"/>
            <w:szCs w:val="22"/>
          </w:rPr>
          <w:fldChar w:fldCharType="begin"/>
        </w:r>
        <w:r w:rsidR="00927269" w:rsidRPr="00134845">
          <w:rPr>
            <w:b w:val="0"/>
            <w:bCs/>
            <w:webHidden/>
            <w:color w:val="auto"/>
            <w:sz w:val="22"/>
            <w:szCs w:val="22"/>
          </w:rPr>
          <w:instrText xml:space="preserve"> PAGEREF _Toc128745933 \h </w:instrText>
        </w:r>
        <w:r w:rsidR="00927269" w:rsidRPr="00134845">
          <w:rPr>
            <w:b w:val="0"/>
            <w:bCs/>
            <w:webHidden/>
            <w:color w:val="auto"/>
            <w:sz w:val="22"/>
            <w:szCs w:val="22"/>
          </w:rPr>
        </w:r>
        <w:r w:rsidR="00927269" w:rsidRPr="00134845">
          <w:rPr>
            <w:b w:val="0"/>
            <w:bCs/>
            <w:webHidden/>
            <w:color w:val="auto"/>
            <w:sz w:val="22"/>
            <w:szCs w:val="22"/>
          </w:rPr>
          <w:fldChar w:fldCharType="separate"/>
        </w:r>
        <w:r w:rsidR="00E722FA">
          <w:rPr>
            <w:b w:val="0"/>
            <w:bCs/>
            <w:webHidden/>
            <w:color w:val="auto"/>
            <w:sz w:val="22"/>
            <w:szCs w:val="22"/>
          </w:rPr>
          <w:t>59</w:t>
        </w:r>
        <w:r w:rsidR="00927269" w:rsidRPr="00134845">
          <w:rPr>
            <w:b w:val="0"/>
            <w:bCs/>
            <w:webHidden/>
            <w:color w:val="auto"/>
            <w:sz w:val="22"/>
            <w:szCs w:val="22"/>
          </w:rPr>
          <w:fldChar w:fldCharType="end"/>
        </w:r>
      </w:hyperlink>
    </w:p>
    <w:p w14:paraId="19E6033C" w14:textId="076A0ECD" w:rsidR="0021244E" w:rsidRPr="00E4546F" w:rsidRDefault="004B5470" w:rsidP="00134845">
      <w:pPr>
        <w:widowControl w:val="0"/>
        <w:spacing w:line="276" w:lineRule="auto"/>
        <w:jc w:val="both"/>
        <w:rPr>
          <w:rFonts w:ascii="Arial" w:hAnsi="Arial" w:cs="Arial"/>
          <w:bCs/>
          <w:color w:val="595959" w:themeColor="text1" w:themeTint="A6"/>
          <w:sz w:val="22"/>
          <w:szCs w:val="22"/>
          <w:lang w:eastAsia="hr-HR"/>
        </w:rPr>
      </w:pPr>
      <w:r w:rsidRPr="00134845">
        <w:rPr>
          <w:rFonts w:ascii="Arial" w:hAnsi="Arial" w:cs="Arial"/>
          <w:bCs/>
          <w:color w:val="AEAAAA" w:themeColor="background2" w:themeShade="BF"/>
          <w:sz w:val="22"/>
          <w:szCs w:val="22"/>
          <w:lang w:eastAsia="hr-HR"/>
        </w:rPr>
        <w:fldChar w:fldCharType="end"/>
      </w:r>
    </w:p>
    <w:p w14:paraId="728BCD8E" w14:textId="6F0928B3" w:rsidR="00D15A9C" w:rsidRDefault="00D15A9C" w:rsidP="007A62DD">
      <w:pPr>
        <w:widowControl w:val="0"/>
        <w:spacing w:line="276" w:lineRule="auto"/>
        <w:jc w:val="both"/>
        <w:rPr>
          <w:rFonts w:ascii="Arial" w:hAnsi="Arial" w:cs="Arial"/>
          <w:bCs/>
          <w:color w:val="595959" w:themeColor="text1" w:themeTint="A6"/>
          <w:sz w:val="22"/>
          <w:szCs w:val="22"/>
          <w:lang w:eastAsia="hr-HR"/>
        </w:rPr>
      </w:pPr>
    </w:p>
    <w:p w14:paraId="4D6B45F3" w14:textId="6A5E2EAB" w:rsidR="00BC7F29" w:rsidRDefault="00BC7F29" w:rsidP="007A62DD">
      <w:pPr>
        <w:widowControl w:val="0"/>
        <w:spacing w:line="276" w:lineRule="auto"/>
        <w:jc w:val="both"/>
        <w:rPr>
          <w:rFonts w:ascii="Arial" w:hAnsi="Arial" w:cs="Arial"/>
          <w:bCs/>
          <w:color w:val="595959" w:themeColor="text1" w:themeTint="A6"/>
          <w:sz w:val="22"/>
          <w:szCs w:val="22"/>
          <w:lang w:eastAsia="hr-HR"/>
        </w:rPr>
      </w:pPr>
    </w:p>
    <w:p w14:paraId="3A313AD3" w14:textId="0DAA8F4A" w:rsidR="0086139B" w:rsidRDefault="0086139B" w:rsidP="007A62DD">
      <w:pPr>
        <w:widowControl w:val="0"/>
        <w:spacing w:line="276" w:lineRule="auto"/>
        <w:jc w:val="both"/>
        <w:rPr>
          <w:rFonts w:ascii="Arial" w:hAnsi="Arial" w:cs="Arial"/>
          <w:bCs/>
          <w:color w:val="595959" w:themeColor="text1" w:themeTint="A6"/>
          <w:sz w:val="22"/>
          <w:szCs w:val="22"/>
          <w:lang w:eastAsia="hr-HR"/>
        </w:rPr>
      </w:pPr>
    </w:p>
    <w:p w14:paraId="6347CD2B" w14:textId="5496C8CE" w:rsidR="0086139B" w:rsidRDefault="0086139B" w:rsidP="007A62DD">
      <w:pPr>
        <w:widowControl w:val="0"/>
        <w:spacing w:line="276" w:lineRule="auto"/>
        <w:jc w:val="both"/>
        <w:rPr>
          <w:rFonts w:ascii="Arial" w:hAnsi="Arial" w:cs="Arial"/>
          <w:bCs/>
          <w:color w:val="595959" w:themeColor="text1" w:themeTint="A6"/>
          <w:sz w:val="22"/>
          <w:szCs w:val="22"/>
          <w:lang w:eastAsia="hr-HR"/>
        </w:rPr>
      </w:pPr>
    </w:p>
    <w:p w14:paraId="37A26D0A" w14:textId="6D3DE92E" w:rsidR="0086139B" w:rsidRDefault="0086139B" w:rsidP="007A62DD">
      <w:pPr>
        <w:widowControl w:val="0"/>
        <w:spacing w:line="276" w:lineRule="auto"/>
        <w:jc w:val="both"/>
        <w:rPr>
          <w:rFonts w:ascii="Arial" w:hAnsi="Arial" w:cs="Arial"/>
          <w:bCs/>
          <w:color w:val="595959" w:themeColor="text1" w:themeTint="A6"/>
          <w:sz w:val="22"/>
          <w:szCs w:val="22"/>
          <w:lang w:eastAsia="hr-HR"/>
        </w:rPr>
      </w:pPr>
    </w:p>
    <w:p w14:paraId="7B276DA9" w14:textId="32A6F896" w:rsidR="0086139B" w:rsidRDefault="0086139B" w:rsidP="007A62DD">
      <w:pPr>
        <w:widowControl w:val="0"/>
        <w:spacing w:line="276" w:lineRule="auto"/>
        <w:jc w:val="both"/>
        <w:rPr>
          <w:rFonts w:ascii="Arial" w:hAnsi="Arial" w:cs="Arial"/>
          <w:bCs/>
          <w:color w:val="595959" w:themeColor="text1" w:themeTint="A6"/>
          <w:sz w:val="22"/>
          <w:szCs w:val="22"/>
          <w:lang w:eastAsia="hr-HR"/>
        </w:rPr>
      </w:pPr>
    </w:p>
    <w:p w14:paraId="4A9B66A3" w14:textId="46BD5461" w:rsidR="0086139B" w:rsidRDefault="0086139B" w:rsidP="007A62DD">
      <w:pPr>
        <w:widowControl w:val="0"/>
        <w:spacing w:line="276" w:lineRule="auto"/>
        <w:jc w:val="both"/>
        <w:rPr>
          <w:rFonts w:ascii="Arial" w:hAnsi="Arial" w:cs="Arial"/>
          <w:bCs/>
          <w:color w:val="595959" w:themeColor="text1" w:themeTint="A6"/>
          <w:sz w:val="22"/>
          <w:szCs w:val="22"/>
          <w:lang w:eastAsia="hr-HR"/>
        </w:rPr>
      </w:pPr>
    </w:p>
    <w:p w14:paraId="685AECEB" w14:textId="72E6EBC8" w:rsidR="0086139B" w:rsidRDefault="0086139B" w:rsidP="007A62DD">
      <w:pPr>
        <w:widowControl w:val="0"/>
        <w:spacing w:line="276" w:lineRule="auto"/>
        <w:jc w:val="both"/>
        <w:rPr>
          <w:rFonts w:ascii="Arial" w:hAnsi="Arial" w:cs="Arial"/>
          <w:bCs/>
          <w:color w:val="595959" w:themeColor="text1" w:themeTint="A6"/>
          <w:sz w:val="22"/>
          <w:szCs w:val="22"/>
          <w:lang w:eastAsia="hr-HR"/>
        </w:rPr>
      </w:pPr>
    </w:p>
    <w:p w14:paraId="1FF052B1" w14:textId="61A10DAA" w:rsidR="00535490" w:rsidRDefault="00535490" w:rsidP="007A62DD">
      <w:pPr>
        <w:widowControl w:val="0"/>
        <w:spacing w:line="276" w:lineRule="auto"/>
        <w:jc w:val="both"/>
        <w:rPr>
          <w:rFonts w:ascii="Arial" w:hAnsi="Arial" w:cs="Arial"/>
          <w:bCs/>
          <w:color w:val="595959" w:themeColor="text1" w:themeTint="A6"/>
          <w:sz w:val="22"/>
          <w:szCs w:val="22"/>
          <w:lang w:eastAsia="hr-HR"/>
        </w:rPr>
      </w:pPr>
    </w:p>
    <w:p w14:paraId="7A9629E4" w14:textId="77777777" w:rsidR="00535490" w:rsidRDefault="00535490" w:rsidP="007A62DD">
      <w:pPr>
        <w:widowControl w:val="0"/>
        <w:spacing w:line="276" w:lineRule="auto"/>
        <w:jc w:val="both"/>
        <w:rPr>
          <w:rFonts w:ascii="Arial" w:hAnsi="Arial" w:cs="Arial"/>
          <w:bCs/>
          <w:color w:val="595959" w:themeColor="text1" w:themeTint="A6"/>
          <w:sz w:val="22"/>
          <w:szCs w:val="22"/>
          <w:lang w:eastAsia="hr-HR"/>
        </w:rPr>
      </w:pPr>
    </w:p>
    <w:p w14:paraId="472E030C" w14:textId="0940DF32" w:rsidR="0086139B" w:rsidRDefault="0086139B" w:rsidP="007A62DD">
      <w:pPr>
        <w:widowControl w:val="0"/>
        <w:spacing w:line="276" w:lineRule="auto"/>
        <w:jc w:val="both"/>
        <w:rPr>
          <w:rFonts w:ascii="Arial" w:hAnsi="Arial" w:cs="Arial"/>
          <w:bCs/>
          <w:color w:val="595959" w:themeColor="text1" w:themeTint="A6"/>
          <w:sz w:val="22"/>
          <w:szCs w:val="22"/>
          <w:lang w:eastAsia="hr-HR"/>
        </w:rPr>
      </w:pPr>
    </w:p>
    <w:p w14:paraId="18BF4547" w14:textId="7CD16C89" w:rsidR="00A914B4" w:rsidRDefault="00A914B4" w:rsidP="007A62DD">
      <w:pPr>
        <w:widowControl w:val="0"/>
        <w:spacing w:line="276" w:lineRule="auto"/>
        <w:jc w:val="both"/>
        <w:rPr>
          <w:rFonts w:ascii="Arial" w:hAnsi="Arial" w:cs="Arial"/>
          <w:bCs/>
          <w:color w:val="595959" w:themeColor="text1" w:themeTint="A6"/>
          <w:sz w:val="22"/>
          <w:szCs w:val="22"/>
          <w:lang w:eastAsia="hr-HR"/>
        </w:rPr>
      </w:pPr>
    </w:p>
    <w:p w14:paraId="093DC95F" w14:textId="2262EFE5" w:rsidR="00A914B4" w:rsidRDefault="00A914B4" w:rsidP="007A62DD">
      <w:pPr>
        <w:widowControl w:val="0"/>
        <w:spacing w:line="276" w:lineRule="auto"/>
        <w:jc w:val="both"/>
        <w:rPr>
          <w:rFonts w:ascii="Arial" w:hAnsi="Arial" w:cs="Arial"/>
          <w:bCs/>
          <w:color w:val="595959" w:themeColor="text1" w:themeTint="A6"/>
          <w:sz w:val="22"/>
          <w:szCs w:val="22"/>
          <w:lang w:eastAsia="hr-HR"/>
        </w:rPr>
      </w:pPr>
    </w:p>
    <w:p w14:paraId="4899E860" w14:textId="53748FF4" w:rsidR="00A914B4" w:rsidRDefault="00A914B4" w:rsidP="007A62DD">
      <w:pPr>
        <w:widowControl w:val="0"/>
        <w:spacing w:line="276" w:lineRule="auto"/>
        <w:jc w:val="both"/>
        <w:rPr>
          <w:rFonts w:ascii="Arial" w:hAnsi="Arial" w:cs="Arial"/>
          <w:bCs/>
          <w:color w:val="595959" w:themeColor="text1" w:themeTint="A6"/>
          <w:sz w:val="22"/>
          <w:szCs w:val="22"/>
          <w:lang w:eastAsia="hr-HR"/>
        </w:rPr>
      </w:pPr>
    </w:p>
    <w:p w14:paraId="39C35EC1" w14:textId="77777777" w:rsidR="00A914B4" w:rsidRDefault="00A914B4" w:rsidP="007A62DD">
      <w:pPr>
        <w:widowControl w:val="0"/>
        <w:spacing w:line="276" w:lineRule="auto"/>
        <w:jc w:val="both"/>
        <w:rPr>
          <w:rFonts w:ascii="Arial" w:hAnsi="Arial" w:cs="Arial"/>
          <w:bCs/>
          <w:color w:val="595959" w:themeColor="text1" w:themeTint="A6"/>
          <w:sz w:val="22"/>
          <w:szCs w:val="22"/>
          <w:lang w:eastAsia="hr-HR"/>
        </w:rPr>
      </w:pPr>
    </w:p>
    <w:p w14:paraId="2655F071" w14:textId="01D9FBB2" w:rsidR="00264CD7" w:rsidRPr="00E4546F" w:rsidRDefault="00743314" w:rsidP="007A62DD">
      <w:pPr>
        <w:widowControl w:val="0"/>
        <w:spacing w:line="276" w:lineRule="auto"/>
        <w:jc w:val="both"/>
        <w:rPr>
          <w:rFonts w:ascii="Arial" w:hAnsi="Arial" w:cs="Arial"/>
          <w:bCs/>
          <w:color w:val="595959" w:themeColor="text1" w:themeTint="A6"/>
          <w:sz w:val="22"/>
          <w:szCs w:val="22"/>
          <w:lang w:eastAsia="hr-HR"/>
        </w:rPr>
      </w:pPr>
      <w:r w:rsidRPr="00E4546F">
        <w:rPr>
          <w:rFonts w:ascii="Arial" w:hAnsi="Arial" w:cs="Arial"/>
          <w:bCs/>
          <w:color w:val="595959" w:themeColor="text1" w:themeTint="A6"/>
          <w:sz w:val="22"/>
          <w:szCs w:val="22"/>
          <w:lang w:eastAsia="hr-HR"/>
        </w:rPr>
        <w:lastRenderedPageBreak/>
        <w:t>Privici</w:t>
      </w:r>
      <w:r w:rsidR="007A62DD" w:rsidRPr="00E4546F">
        <w:rPr>
          <w:rFonts w:ascii="Arial" w:hAnsi="Arial" w:cs="Arial"/>
          <w:bCs/>
          <w:color w:val="595959" w:themeColor="text1" w:themeTint="A6"/>
          <w:sz w:val="22"/>
          <w:szCs w:val="22"/>
          <w:lang w:eastAsia="hr-HR"/>
        </w:rPr>
        <w:t>:</w:t>
      </w:r>
    </w:p>
    <w:p w14:paraId="49F5EDBA" w14:textId="17AEBC9D" w:rsidR="007737DC" w:rsidRPr="00E4546F" w:rsidRDefault="00E3151C" w:rsidP="004D2CD1">
      <w:pPr>
        <w:pStyle w:val="ListParagraph"/>
        <w:widowControl w:val="0"/>
        <w:numPr>
          <w:ilvl w:val="0"/>
          <w:numId w:val="31"/>
        </w:numPr>
        <w:tabs>
          <w:tab w:val="left" w:pos="720"/>
          <w:tab w:val="left" w:pos="1440"/>
          <w:tab w:val="left" w:pos="2160"/>
          <w:tab w:val="left" w:pos="2880"/>
          <w:tab w:val="left" w:pos="3600"/>
          <w:tab w:val="left" w:pos="4320"/>
          <w:tab w:val="left" w:pos="5040"/>
          <w:tab w:val="left" w:pos="5760"/>
          <w:tab w:val="left" w:pos="6480"/>
          <w:tab w:val="right" w:pos="8930"/>
        </w:tabs>
        <w:spacing w:line="276" w:lineRule="auto"/>
        <w:ind w:right="-8"/>
        <w:jc w:val="both"/>
        <w:rPr>
          <w:rFonts w:ascii="Arial" w:hAnsi="Arial" w:cs="Arial"/>
          <w:bCs/>
          <w:color w:val="595959" w:themeColor="text1" w:themeTint="A6"/>
          <w:sz w:val="22"/>
          <w:szCs w:val="22"/>
          <w:lang w:eastAsia="hr-HR"/>
        </w:rPr>
      </w:pPr>
      <w:r w:rsidRPr="00E4546F">
        <w:rPr>
          <w:rFonts w:ascii="Arial" w:hAnsi="Arial" w:cs="Arial"/>
          <w:color w:val="595959" w:themeColor="text1" w:themeTint="A6"/>
          <w:sz w:val="22"/>
          <w:szCs w:val="22"/>
          <w:lang w:eastAsia="hr-HR"/>
        </w:rPr>
        <w:t>Komunikacijske, informativne i promotivne aktivnosti Agencije za mobilnost i programe Europske unije 20</w:t>
      </w:r>
      <w:r w:rsidR="005D26A2" w:rsidRPr="00E4546F">
        <w:rPr>
          <w:rFonts w:ascii="Arial" w:hAnsi="Arial" w:cs="Arial"/>
          <w:color w:val="595959" w:themeColor="text1" w:themeTint="A6"/>
          <w:sz w:val="22"/>
          <w:szCs w:val="22"/>
          <w:lang w:eastAsia="hr-HR"/>
        </w:rPr>
        <w:t>2</w:t>
      </w:r>
      <w:r w:rsidR="1689BFA3" w:rsidRPr="68483E4D">
        <w:rPr>
          <w:rFonts w:ascii="Arial" w:hAnsi="Arial" w:cs="Arial"/>
          <w:color w:val="595959" w:themeColor="text1" w:themeTint="A6"/>
          <w:sz w:val="22"/>
          <w:szCs w:val="22"/>
          <w:lang w:eastAsia="hr-HR"/>
        </w:rPr>
        <w:t>2</w:t>
      </w:r>
      <w:r w:rsidRPr="00E4546F">
        <w:rPr>
          <w:rFonts w:ascii="Arial" w:hAnsi="Arial" w:cs="Arial"/>
          <w:color w:val="595959" w:themeColor="text1" w:themeTint="A6"/>
          <w:sz w:val="22"/>
          <w:szCs w:val="22"/>
          <w:lang w:eastAsia="hr-HR"/>
        </w:rPr>
        <w:t>. godine</w:t>
      </w:r>
    </w:p>
    <w:p w14:paraId="7AADC7C4" w14:textId="4D3E3D5E" w:rsidR="007737DC" w:rsidRPr="00E4546F" w:rsidRDefault="007737DC" w:rsidP="004D2CD1">
      <w:pPr>
        <w:pStyle w:val="ListParagraph"/>
        <w:widowControl w:val="0"/>
        <w:numPr>
          <w:ilvl w:val="0"/>
          <w:numId w:val="31"/>
        </w:numPr>
        <w:tabs>
          <w:tab w:val="left" w:pos="720"/>
          <w:tab w:val="left" w:pos="1440"/>
          <w:tab w:val="left" w:pos="2160"/>
          <w:tab w:val="left" w:pos="2880"/>
          <w:tab w:val="left" w:pos="3600"/>
          <w:tab w:val="left" w:pos="4320"/>
          <w:tab w:val="left" w:pos="5040"/>
          <w:tab w:val="left" w:pos="5760"/>
          <w:tab w:val="left" w:pos="6480"/>
          <w:tab w:val="right" w:pos="8930"/>
        </w:tabs>
        <w:spacing w:line="276" w:lineRule="auto"/>
        <w:ind w:right="-8"/>
        <w:jc w:val="both"/>
        <w:rPr>
          <w:rFonts w:ascii="Arial" w:hAnsi="Arial" w:cs="Arial"/>
          <w:bCs/>
          <w:color w:val="595959" w:themeColor="text1" w:themeTint="A6"/>
          <w:sz w:val="22"/>
          <w:szCs w:val="22"/>
          <w:lang w:eastAsia="hr-HR"/>
        </w:rPr>
      </w:pPr>
      <w:bookmarkStart w:id="3" w:name="_Hlk96429465"/>
      <w:r w:rsidRPr="00E4546F">
        <w:rPr>
          <w:rFonts w:ascii="Arial" w:hAnsi="Arial" w:cs="Arial"/>
          <w:bCs/>
          <w:color w:val="595959" w:themeColor="text1" w:themeTint="A6"/>
          <w:sz w:val="22"/>
          <w:szCs w:val="22"/>
          <w:lang w:eastAsia="hr-HR"/>
        </w:rPr>
        <w:t xml:space="preserve">Statistike </w:t>
      </w:r>
      <w:r w:rsidR="000D4036" w:rsidRPr="00E4546F">
        <w:rPr>
          <w:rFonts w:ascii="Arial" w:hAnsi="Arial" w:cs="Arial"/>
          <w:bCs/>
          <w:color w:val="595959" w:themeColor="text1" w:themeTint="A6"/>
          <w:sz w:val="22"/>
          <w:szCs w:val="22"/>
          <w:lang w:eastAsia="hr-HR"/>
        </w:rPr>
        <w:t>–</w:t>
      </w:r>
      <w:r w:rsidRPr="00E4546F">
        <w:rPr>
          <w:rFonts w:ascii="Arial" w:hAnsi="Arial" w:cs="Arial"/>
          <w:bCs/>
          <w:color w:val="595959" w:themeColor="text1" w:themeTint="A6"/>
          <w:sz w:val="22"/>
          <w:szCs w:val="22"/>
          <w:lang w:eastAsia="hr-HR"/>
        </w:rPr>
        <w:t xml:space="preserve"> popis odobrenih i financiranih projekata u okviru programa Erasmus+ za 20</w:t>
      </w:r>
      <w:r w:rsidR="005D26A2" w:rsidRPr="00E4546F">
        <w:rPr>
          <w:rFonts w:ascii="Arial" w:hAnsi="Arial" w:cs="Arial"/>
          <w:bCs/>
          <w:color w:val="595959" w:themeColor="text1" w:themeTint="A6"/>
          <w:sz w:val="22"/>
          <w:szCs w:val="22"/>
          <w:lang w:eastAsia="hr-HR"/>
        </w:rPr>
        <w:t>2</w:t>
      </w:r>
      <w:r w:rsidR="001C5237" w:rsidRPr="00E4546F">
        <w:rPr>
          <w:rFonts w:ascii="Arial" w:hAnsi="Arial" w:cs="Arial"/>
          <w:bCs/>
          <w:color w:val="595959" w:themeColor="text1" w:themeTint="A6"/>
          <w:sz w:val="22"/>
          <w:szCs w:val="22"/>
          <w:lang w:eastAsia="hr-HR"/>
        </w:rPr>
        <w:t>1</w:t>
      </w:r>
      <w:r w:rsidRPr="00E4546F">
        <w:rPr>
          <w:rFonts w:ascii="Arial" w:hAnsi="Arial" w:cs="Arial"/>
          <w:bCs/>
          <w:color w:val="595959" w:themeColor="text1" w:themeTint="A6"/>
          <w:sz w:val="22"/>
          <w:szCs w:val="22"/>
          <w:lang w:eastAsia="hr-HR"/>
        </w:rPr>
        <w:t>. godinu</w:t>
      </w:r>
    </w:p>
    <w:p w14:paraId="77D5AA2D" w14:textId="67C5128B" w:rsidR="007737DC" w:rsidRPr="00E4546F" w:rsidRDefault="007737DC" w:rsidP="004D2CD1">
      <w:pPr>
        <w:pStyle w:val="ListParagraph"/>
        <w:widowControl w:val="0"/>
        <w:numPr>
          <w:ilvl w:val="0"/>
          <w:numId w:val="31"/>
        </w:numPr>
        <w:tabs>
          <w:tab w:val="left" w:pos="720"/>
          <w:tab w:val="left" w:pos="1440"/>
          <w:tab w:val="left" w:pos="2160"/>
          <w:tab w:val="left" w:pos="2880"/>
          <w:tab w:val="left" w:pos="3600"/>
          <w:tab w:val="left" w:pos="4320"/>
          <w:tab w:val="left" w:pos="5040"/>
          <w:tab w:val="left" w:pos="5760"/>
          <w:tab w:val="left" w:pos="6480"/>
          <w:tab w:val="right" w:pos="8930"/>
        </w:tabs>
        <w:spacing w:line="276" w:lineRule="auto"/>
        <w:ind w:right="-8"/>
        <w:jc w:val="both"/>
        <w:rPr>
          <w:rFonts w:ascii="Arial" w:hAnsi="Arial" w:cs="Arial"/>
          <w:bCs/>
          <w:color w:val="595959" w:themeColor="text1" w:themeTint="A6"/>
          <w:sz w:val="22"/>
          <w:szCs w:val="22"/>
          <w:lang w:eastAsia="hr-HR"/>
        </w:rPr>
      </w:pPr>
      <w:r w:rsidRPr="00E4546F">
        <w:rPr>
          <w:rFonts w:ascii="Arial" w:hAnsi="Arial" w:cs="Arial"/>
          <w:bCs/>
          <w:color w:val="595959" w:themeColor="text1" w:themeTint="A6"/>
          <w:sz w:val="22"/>
          <w:szCs w:val="22"/>
          <w:lang w:eastAsia="hr-HR"/>
        </w:rPr>
        <w:t xml:space="preserve">Statistike </w:t>
      </w:r>
      <w:r w:rsidR="000D4036" w:rsidRPr="00E4546F">
        <w:rPr>
          <w:rFonts w:ascii="Arial" w:hAnsi="Arial" w:cs="Arial"/>
          <w:bCs/>
          <w:color w:val="595959" w:themeColor="text1" w:themeTint="A6"/>
          <w:sz w:val="22"/>
          <w:szCs w:val="22"/>
          <w:lang w:eastAsia="hr-HR"/>
        </w:rPr>
        <w:t>–</w:t>
      </w:r>
      <w:r w:rsidRPr="00E4546F">
        <w:rPr>
          <w:rFonts w:ascii="Arial" w:hAnsi="Arial" w:cs="Arial"/>
          <w:bCs/>
          <w:color w:val="595959" w:themeColor="text1" w:themeTint="A6"/>
          <w:sz w:val="22"/>
          <w:szCs w:val="22"/>
          <w:lang w:eastAsia="hr-HR"/>
        </w:rPr>
        <w:t xml:space="preserve"> popis odobrenih i financiranih projekata u okviru programa Europske snage solidarnosti za 20</w:t>
      </w:r>
      <w:r w:rsidR="005D26A2" w:rsidRPr="00E4546F">
        <w:rPr>
          <w:rFonts w:ascii="Arial" w:hAnsi="Arial" w:cs="Arial"/>
          <w:bCs/>
          <w:color w:val="595959" w:themeColor="text1" w:themeTint="A6"/>
          <w:sz w:val="22"/>
          <w:szCs w:val="22"/>
          <w:lang w:eastAsia="hr-HR"/>
        </w:rPr>
        <w:t>2</w:t>
      </w:r>
      <w:r w:rsidR="001C5237" w:rsidRPr="00E4546F">
        <w:rPr>
          <w:rFonts w:ascii="Arial" w:hAnsi="Arial" w:cs="Arial"/>
          <w:bCs/>
          <w:color w:val="595959" w:themeColor="text1" w:themeTint="A6"/>
          <w:sz w:val="22"/>
          <w:szCs w:val="22"/>
          <w:lang w:eastAsia="hr-HR"/>
        </w:rPr>
        <w:t>1</w:t>
      </w:r>
      <w:r w:rsidRPr="00E4546F">
        <w:rPr>
          <w:rFonts w:ascii="Arial" w:hAnsi="Arial" w:cs="Arial"/>
          <w:bCs/>
          <w:color w:val="595959" w:themeColor="text1" w:themeTint="A6"/>
          <w:sz w:val="22"/>
          <w:szCs w:val="22"/>
          <w:lang w:eastAsia="hr-HR"/>
        </w:rPr>
        <w:t>. godinu</w:t>
      </w:r>
    </w:p>
    <w:bookmarkEnd w:id="3"/>
    <w:p w14:paraId="58E7F430" w14:textId="77777777" w:rsidR="006A7DCB" w:rsidRPr="00E4546F" w:rsidRDefault="006A7DCB" w:rsidP="00C07AFA">
      <w:pPr>
        <w:widowControl w:val="0"/>
        <w:tabs>
          <w:tab w:val="left" w:pos="720"/>
          <w:tab w:val="left" w:pos="1440"/>
          <w:tab w:val="left" w:pos="2160"/>
          <w:tab w:val="left" w:pos="2880"/>
          <w:tab w:val="left" w:pos="3600"/>
          <w:tab w:val="left" w:pos="4320"/>
          <w:tab w:val="left" w:pos="5040"/>
          <w:tab w:val="left" w:pos="5760"/>
          <w:tab w:val="left" w:pos="6480"/>
          <w:tab w:val="right" w:pos="8930"/>
        </w:tabs>
        <w:spacing w:line="276" w:lineRule="auto"/>
        <w:ind w:left="426" w:right="-8" w:hanging="359"/>
        <w:jc w:val="both"/>
        <w:rPr>
          <w:rFonts w:ascii="Arial" w:hAnsi="Arial" w:cs="Arial"/>
          <w:bCs/>
          <w:color w:val="595959" w:themeColor="text1" w:themeTint="A6"/>
          <w:sz w:val="22"/>
          <w:szCs w:val="22"/>
          <w:lang w:eastAsia="hr-HR"/>
        </w:rPr>
      </w:pPr>
    </w:p>
    <w:p w14:paraId="6E164393" w14:textId="77777777" w:rsidR="00C07AFA" w:rsidRPr="00E4546F" w:rsidRDefault="00C07AFA" w:rsidP="00231BD8">
      <w:pPr>
        <w:jc w:val="both"/>
        <w:rPr>
          <w:rFonts w:ascii="Arial" w:hAnsi="Arial" w:cs="Arial"/>
          <w:color w:val="595959" w:themeColor="text1" w:themeTint="A6"/>
          <w:sz w:val="22"/>
          <w:szCs w:val="22"/>
        </w:rPr>
      </w:pPr>
    </w:p>
    <w:p w14:paraId="08B82964" w14:textId="046F1BF1" w:rsidR="002617B5" w:rsidRPr="00E4546F" w:rsidRDefault="002617B5" w:rsidP="0021244E">
      <w:pPr>
        <w:jc w:val="both"/>
        <w:rPr>
          <w:rFonts w:ascii="Arial" w:hAnsi="Arial" w:cs="Arial"/>
          <w:color w:val="595959" w:themeColor="text1" w:themeTint="A6"/>
          <w:sz w:val="22"/>
          <w:szCs w:val="22"/>
        </w:rPr>
      </w:pPr>
      <w:bookmarkStart w:id="4" w:name="_Toc955661"/>
      <w:bookmarkStart w:id="5" w:name="_Toc31099538"/>
      <w:bookmarkEnd w:id="2"/>
      <w:r w:rsidRPr="66381FBE">
        <w:rPr>
          <w:rFonts w:ascii="Arial" w:hAnsi="Arial" w:cs="Arial"/>
          <w:color w:val="595959" w:themeColor="text1" w:themeTint="A6"/>
          <w:sz w:val="22"/>
          <w:szCs w:val="22"/>
          <w:lang w:eastAsia="hr-HR"/>
        </w:rPr>
        <w:t>Izvješće o radu Agencije za mobilnost i programe Europske unije za 20</w:t>
      </w:r>
      <w:r w:rsidR="00DE0074" w:rsidRPr="66381FBE">
        <w:rPr>
          <w:rFonts w:ascii="Arial" w:hAnsi="Arial" w:cs="Arial"/>
          <w:color w:val="595959" w:themeColor="text1" w:themeTint="A6"/>
          <w:sz w:val="22"/>
          <w:szCs w:val="22"/>
          <w:lang w:eastAsia="hr-HR"/>
        </w:rPr>
        <w:t>2</w:t>
      </w:r>
      <w:r w:rsidR="00CA34AB" w:rsidRPr="66381FBE">
        <w:rPr>
          <w:rFonts w:ascii="Arial" w:hAnsi="Arial" w:cs="Arial"/>
          <w:color w:val="595959" w:themeColor="text1" w:themeTint="A6"/>
          <w:sz w:val="22"/>
          <w:szCs w:val="22"/>
          <w:lang w:eastAsia="hr-HR"/>
        </w:rPr>
        <w:t>2</w:t>
      </w:r>
      <w:r w:rsidRPr="66381FBE">
        <w:rPr>
          <w:rFonts w:ascii="Arial" w:hAnsi="Arial" w:cs="Arial"/>
          <w:color w:val="595959" w:themeColor="text1" w:themeTint="A6"/>
          <w:sz w:val="22"/>
          <w:szCs w:val="22"/>
          <w:lang w:eastAsia="hr-HR"/>
        </w:rPr>
        <w:t xml:space="preserve">. godinu usvojeno je na </w:t>
      </w:r>
      <w:r w:rsidR="005467A7" w:rsidRPr="66381FBE">
        <w:rPr>
          <w:rFonts w:ascii="Arial" w:hAnsi="Arial" w:cs="Arial"/>
          <w:color w:val="595959" w:themeColor="text1" w:themeTint="A6"/>
          <w:sz w:val="22"/>
          <w:szCs w:val="22"/>
          <w:lang w:eastAsia="hr-HR"/>
        </w:rPr>
        <w:t>85</w:t>
      </w:r>
      <w:r w:rsidRPr="66381FBE">
        <w:rPr>
          <w:rFonts w:ascii="Arial" w:hAnsi="Arial" w:cs="Arial"/>
          <w:color w:val="595959" w:themeColor="text1" w:themeTint="A6"/>
          <w:sz w:val="22"/>
          <w:szCs w:val="22"/>
          <w:lang w:eastAsia="hr-HR"/>
        </w:rPr>
        <w:t xml:space="preserve">. sjednici Upravnog vijeća održanoj </w:t>
      </w:r>
      <w:r w:rsidR="005B60E5" w:rsidRPr="66381FBE">
        <w:rPr>
          <w:rFonts w:ascii="Arial" w:hAnsi="Arial" w:cs="Arial"/>
          <w:color w:val="595959" w:themeColor="text1" w:themeTint="A6"/>
          <w:sz w:val="22"/>
          <w:szCs w:val="22"/>
          <w:lang w:eastAsia="hr-HR"/>
        </w:rPr>
        <w:t xml:space="preserve">20. </w:t>
      </w:r>
      <w:r w:rsidR="005467A7" w:rsidRPr="66381FBE">
        <w:rPr>
          <w:rFonts w:ascii="Arial" w:hAnsi="Arial" w:cs="Arial"/>
          <w:color w:val="595959" w:themeColor="text1" w:themeTint="A6"/>
          <w:sz w:val="22"/>
          <w:szCs w:val="22"/>
          <w:lang w:eastAsia="hr-HR"/>
        </w:rPr>
        <w:t xml:space="preserve">ožujka </w:t>
      </w:r>
      <w:r w:rsidRPr="66381FBE">
        <w:rPr>
          <w:rFonts w:ascii="Arial" w:hAnsi="Arial" w:cs="Arial"/>
          <w:color w:val="595959" w:themeColor="text1" w:themeTint="A6"/>
          <w:sz w:val="22"/>
          <w:szCs w:val="22"/>
          <w:lang w:eastAsia="hr-HR"/>
        </w:rPr>
        <w:t>20</w:t>
      </w:r>
      <w:r w:rsidR="005A1A89" w:rsidRPr="66381FBE">
        <w:rPr>
          <w:rFonts w:ascii="Arial" w:hAnsi="Arial" w:cs="Arial"/>
          <w:color w:val="595959" w:themeColor="text1" w:themeTint="A6"/>
          <w:sz w:val="22"/>
          <w:szCs w:val="22"/>
          <w:lang w:eastAsia="hr-HR"/>
        </w:rPr>
        <w:t>2</w:t>
      </w:r>
      <w:r w:rsidR="00CA34AB" w:rsidRPr="66381FBE">
        <w:rPr>
          <w:rFonts w:ascii="Arial" w:hAnsi="Arial" w:cs="Arial"/>
          <w:color w:val="595959" w:themeColor="text1" w:themeTint="A6"/>
          <w:sz w:val="22"/>
          <w:szCs w:val="22"/>
          <w:lang w:eastAsia="hr-HR"/>
        </w:rPr>
        <w:t>3</w:t>
      </w:r>
      <w:r w:rsidRPr="66381FBE">
        <w:rPr>
          <w:rFonts w:ascii="Arial" w:hAnsi="Arial" w:cs="Arial"/>
          <w:color w:val="595959" w:themeColor="text1" w:themeTint="A6"/>
          <w:sz w:val="22"/>
          <w:szCs w:val="22"/>
          <w:lang w:eastAsia="hr-HR"/>
        </w:rPr>
        <w:t>.</w:t>
      </w:r>
      <w:bookmarkEnd w:id="4"/>
      <w:bookmarkEnd w:id="5"/>
    </w:p>
    <w:p w14:paraId="1C189EC6" w14:textId="77777777" w:rsidR="002617B5" w:rsidRPr="00E4546F" w:rsidRDefault="002617B5" w:rsidP="002617B5">
      <w:pPr>
        <w:spacing w:before="240" w:after="240"/>
        <w:jc w:val="both"/>
        <w:rPr>
          <w:rFonts w:ascii="Arial" w:hAnsi="Arial" w:cs="Arial"/>
          <w:b/>
          <w:bCs/>
          <w:color w:val="595959" w:themeColor="text1" w:themeTint="A6"/>
          <w:sz w:val="22"/>
          <w:szCs w:val="22"/>
          <w:lang w:eastAsia="hr-HR"/>
        </w:rPr>
      </w:pPr>
    </w:p>
    <w:p w14:paraId="778FC34E" w14:textId="0BF51346" w:rsidR="00C67810" w:rsidRPr="00E4546F" w:rsidRDefault="00594324" w:rsidP="00C67810">
      <w:pPr>
        <w:spacing w:before="240" w:after="240"/>
        <w:ind w:left="4320" w:firstLine="720"/>
        <w:jc w:val="right"/>
        <w:rPr>
          <w:rFonts w:ascii="Arial" w:hAnsi="Arial" w:cs="Arial"/>
          <w:bCs/>
          <w:color w:val="595959" w:themeColor="text1" w:themeTint="A6"/>
          <w:sz w:val="22"/>
          <w:szCs w:val="22"/>
          <w:lang w:eastAsia="hr-HR"/>
        </w:rPr>
      </w:pPr>
      <w:r>
        <w:rPr>
          <w:rFonts w:ascii="Arial" w:hAnsi="Arial" w:cs="Arial"/>
          <w:bCs/>
          <w:color w:val="595959" w:themeColor="text1" w:themeTint="A6"/>
          <w:sz w:val="22"/>
          <w:szCs w:val="22"/>
          <w:lang w:eastAsia="hr-HR"/>
        </w:rPr>
        <w:t>p</w:t>
      </w:r>
      <w:r w:rsidRPr="00E4546F">
        <w:rPr>
          <w:rFonts w:ascii="Arial" w:hAnsi="Arial" w:cs="Arial"/>
          <w:bCs/>
          <w:color w:val="595959" w:themeColor="text1" w:themeTint="A6"/>
          <w:sz w:val="22"/>
          <w:szCs w:val="22"/>
          <w:lang w:eastAsia="hr-HR"/>
        </w:rPr>
        <w:t xml:space="preserve">redsjednik </w:t>
      </w:r>
      <w:r w:rsidR="00C67810" w:rsidRPr="00E4546F">
        <w:rPr>
          <w:rFonts w:ascii="Arial" w:hAnsi="Arial" w:cs="Arial"/>
          <w:bCs/>
          <w:color w:val="595959" w:themeColor="text1" w:themeTint="A6"/>
          <w:sz w:val="22"/>
          <w:szCs w:val="22"/>
          <w:lang w:eastAsia="hr-HR"/>
        </w:rPr>
        <w:t>Upravnog vijeća</w:t>
      </w:r>
    </w:p>
    <w:p w14:paraId="61447C13" w14:textId="77777777" w:rsidR="00015CA3" w:rsidRPr="00E4546F" w:rsidRDefault="00015CA3" w:rsidP="00C67810">
      <w:pPr>
        <w:spacing w:before="240" w:after="240"/>
        <w:ind w:left="4320" w:firstLine="720"/>
        <w:jc w:val="right"/>
        <w:rPr>
          <w:rFonts w:ascii="Arial" w:hAnsi="Arial" w:cs="Arial"/>
          <w:bCs/>
          <w:color w:val="595959" w:themeColor="text1" w:themeTint="A6"/>
          <w:sz w:val="22"/>
          <w:szCs w:val="22"/>
          <w:lang w:eastAsia="hr-HR"/>
        </w:rPr>
      </w:pPr>
    </w:p>
    <w:p w14:paraId="1B58BEBE" w14:textId="77777777" w:rsidR="00C67810" w:rsidRPr="00E4546F" w:rsidRDefault="00C67810" w:rsidP="00C67810">
      <w:pPr>
        <w:spacing w:before="240" w:after="240"/>
        <w:jc w:val="right"/>
        <w:rPr>
          <w:rFonts w:ascii="Arial" w:hAnsi="Arial" w:cs="Arial"/>
          <w:bCs/>
          <w:color w:val="595959" w:themeColor="text1" w:themeTint="A6"/>
          <w:sz w:val="22"/>
          <w:szCs w:val="22"/>
          <w:lang w:eastAsia="hr-HR"/>
        </w:rPr>
      </w:pPr>
      <w:r w:rsidRPr="00E4546F">
        <w:rPr>
          <w:rFonts w:ascii="Arial" w:hAnsi="Arial" w:cs="Arial"/>
          <w:bCs/>
          <w:color w:val="595959" w:themeColor="text1" w:themeTint="A6"/>
          <w:sz w:val="22"/>
          <w:szCs w:val="22"/>
          <w:lang w:eastAsia="hr-HR"/>
        </w:rPr>
        <w:t>Ivan Milanović-Litre</w:t>
      </w:r>
    </w:p>
    <w:p w14:paraId="369A50B2" w14:textId="77777777" w:rsidR="00C67810" w:rsidRPr="00E4546F" w:rsidRDefault="00C67810" w:rsidP="00C67810">
      <w:pPr>
        <w:spacing w:before="240" w:after="240"/>
        <w:rPr>
          <w:rFonts w:ascii="Arial" w:hAnsi="Arial" w:cs="Arial"/>
          <w:bCs/>
          <w:color w:val="595959" w:themeColor="text1" w:themeTint="A6"/>
          <w:sz w:val="22"/>
          <w:szCs w:val="22"/>
          <w:lang w:eastAsia="hr-HR"/>
        </w:rPr>
      </w:pPr>
    </w:p>
    <w:p w14:paraId="5916960D" w14:textId="77777777" w:rsidR="00C52B49" w:rsidRPr="00E4546F" w:rsidRDefault="00C52B49" w:rsidP="00894F7F">
      <w:pPr>
        <w:rPr>
          <w:rFonts w:ascii="Arial" w:hAnsi="Arial" w:cs="Arial"/>
          <w:color w:val="595959" w:themeColor="text1" w:themeTint="A6"/>
          <w:sz w:val="22"/>
          <w:szCs w:val="22"/>
          <w:lang w:eastAsia="hr-HR"/>
        </w:rPr>
      </w:pPr>
    </w:p>
    <w:p w14:paraId="76AD5F42" w14:textId="6BC2E5DA" w:rsidR="00BF490F" w:rsidRPr="009B5FA3" w:rsidRDefault="00BF490F" w:rsidP="66381FBE">
      <w:pPr>
        <w:rPr>
          <w:rFonts w:ascii="Arial" w:hAnsi="Arial" w:cs="Arial"/>
          <w:color w:val="595959" w:themeColor="text1" w:themeTint="A6"/>
          <w:sz w:val="22"/>
          <w:szCs w:val="22"/>
          <w:lang w:eastAsia="hr-HR"/>
        </w:rPr>
      </w:pPr>
      <w:bookmarkStart w:id="6" w:name="_Hlk29808278"/>
      <w:r w:rsidRPr="009B5FA3">
        <w:rPr>
          <w:rFonts w:ascii="Arial" w:hAnsi="Arial" w:cs="Arial"/>
          <w:color w:val="595959" w:themeColor="text1" w:themeTint="A6"/>
          <w:sz w:val="22"/>
          <w:szCs w:val="22"/>
          <w:lang w:eastAsia="hr-HR"/>
        </w:rPr>
        <w:t>KLASA: 001-02/2</w:t>
      </w:r>
      <w:r w:rsidR="361E512C" w:rsidRPr="009B5FA3">
        <w:rPr>
          <w:rFonts w:ascii="Arial" w:hAnsi="Arial" w:cs="Arial"/>
          <w:color w:val="595959" w:themeColor="text1" w:themeTint="A6"/>
          <w:sz w:val="22"/>
          <w:szCs w:val="22"/>
          <w:lang w:eastAsia="hr-HR"/>
        </w:rPr>
        <w:t>3</w:t>
      </w:r>
      <w:r w:rsidRPr="009B5FA3">
        <w:rPr>
          <w:rFonts w:ascii="Arial" w:hAnsi="Arial" w:cs="Arial"/>
          <w:color w:val="595959" w:themeColor="text1" w:themeTint="A6"/>
          <w:sz w:val="22"/>
          <w:szCs w:val="22"/>
          <w:lang w:eastAsia="hr-HR"/>
        </w:rPr>
        <w:t>-0</w:t>
      </w:r>
      <w:r w:rsidR="6B43FAC1" w:rsidRPr="009B5FA3">
        <w:rPr>
          <w:rFonts w:ascii="Arial" w:hAnsi="Arial" w:cs="Arial"/>
          <w:color w:val="595959" w:themeColor="text1" w:themeTint="A6"/>
          <w:sz w:val="22"/>
          <w:szCs w:val="22"/>
          <w:lang w:eastAsia="hr-HR"/>
        </w:rPr>
        <w:t>3</w:t>
      </w:r>
      <w:r w:rsidRPr="009B5FA3">
        <w:rPr>
          <w:rFonts w:ascii="Arial" w:hAnsi="Arial" w:cs="Arial"/>
          <w:color w:val="595959" w:themeColor="text1" w:themeTint="A6"/>
          <w:sz w:val="22"/>
          <w:szCs w:val="22"/>
          <w:lang w:eastAsia="hr-HR"/>
        </w:rPr>
        <w:t>/</w:t>
      </w:r>
      <w:r w:rsidR="2F6448FA" w:rsidRPr="009B5FA3">
        <w:rPr>
          <w:rFonts w:ascii="Arial" w:hAnsi="Arial" w:cs="Arial"/>
          <w:color w:val="595959" w:themeColor="text1" w:themeTint="A6"/>
          <w:sz w:val="22"/>
          <w:szCs w:val="22"/>
          <w:lang w:eastAsia="hr-HR"/>
        </w:rPr>
        <w:t>1</w:t>
      </w:r>
    </w:p>
    <w:p w14:paraId="742C50EC" w14:textId="35004E46" w:rsidR="00BF490F" w:rsidRPr="00E4546F" w:rsidRDefault="00BF490F" w:rsidP="66381FBE">
      <w:pPr>
        <w:rPr>
          <w:rFonts w:ascii="Arial" w:hAnsi="Arial" w:cs="Arial"/>
          <w:color w:val="595959" w:themeColor="text1" w:themeTint="A6"/>
          <w:sz w:val="22"/>
          <w:szCs w:val="22"/>
          <w:lang w:eastAsia="hr-HR"/>
        </w:rPr>
      </w:pPr>
      <w:r w:rsidRPr="009B5FA3">
        <w:rPr>
          <w:rFonts w:ascii="Arial" w:hAnsi="Arial" w:cs="Arial"/>
          <w:color w:val="595959" w:themeColor="text1" w:themeTint="A6"/>
          <w:sz w:val="22"/>
          <w:szCs w:val="22"/>
          <w:lang w:eastAsia="hr-HR"/>
        </w:rPr>
        <w:t>URBROJ: 359-01/4-2</w:t>
      </w:r>
      <w:r w:rsidR="6E2326B8" w:rsidRPr="009B5FA3">
        <w:rPr>
          <w:rFonts w:ascii="Arial" w:hAnsi="Arial" w:cs="Arial"/>
          <w:color w:val="595959" w:themeColor="text1" w:themeTint="A6"/>
          <w:sz w:val="22"/>
          <w:szCs w:val="22"/>
          <w:lang w:eastAsia="hr-HR"/>
        </w:rPr>
        <w:t>3</w:t>
      </w:r>
      <w:r w:rsidRPr="009B5FA3">
        <w:rPr>
          <w:rFonts w:ascii="Arial" w:hAnsi="Arial" w:cs="Arial"/>
          <w:color w:val="595959" w:themeColor="text1" w:themeTint="A6"/>
          <w:sz w:val="22"/>
          <w:szCs w:val="22"/>
          <w:lang w:eastAsia="hr-HR"/>
        </w:rPr>
        <w:t>-1</w:t>
      </w:r>
    </w:p>
    <w:p w14:paraId="1EF35292" w14:textId="77777777" w:rsidR="00BF490F" w:rsidRPr="00E4546F" w:rsidRDefault="00BF490F" w:rsidP="66381FBE">
      <w:pPr>
        <w:rPr>
          <w:rFonts w:ascii="Arial" w:hAnsi="Arial" w:cs="Arial"/>
          <w:color w:val="595959" w:themeColor="text1" w:themeTint="A6"/>
          <w:sz w:val="22"/>
          <w:szCs w:val="22"/>
          <w:lang w:eastAsia="hr-HR"/>
        </w:rPr>
      </w:pPr>
    </w:p>
    <w:p w14:paraId="732E08CC" w14:textId="0FF5DB23" w:rsidR="00C67810" w:rsidRPr="00874F02" w:rsidRDefault="002617B5" w:rsidP="66381FBE">
      <w:pPr>
        <w:rPr>
          <w:rFonts w:ascii="Arial" w:hAnsi="Arial" w:cs="Arial"/>
          <w:color w:val="595959" w:themeColor="text1" w:themeTint="A6"/>
          <w:sz w:val="22"/>
          <w:szCs w:val="22"/>
          <w:lang w:eastAsia="hr-HR"/>
        </w:rPr>
      </w:pPr>
      <w:r w:rsidRPr="66381FBE">
        <w:rPr>
          <w:rFonts w:ascii="Arial" w:hAnsi="Arial" w:cs="Arial"/>
          <w:color w:val="595959" w:themeColor="text1" w:themeTint="A6"/>
          <w:sz w:val="22"/>
          <w:szCs w:val="22"/>
          <w:lang w:eastAsia="hr-HR"/>
        </w:rPr>
        <w:t xml:space="preserve">Zagreb, </w:t>
      </w:r>
      <w:r w:rsidR="005B60E5" w:rsidRPr="66381FBE">
        <w:rPr>
          <w:rFonts w:ascii="Arial" w:hAnsi="Arial" w:cs="Arial"/>
          <w:color w:val="595959" w:themeColor="text1" w:themeTint="A6"/>
          <w:sz w:val="22"/>
          <w:szCs w:val="22"/>
          <w:lang w:eastAsia="hr-HR"/>
        </w:rPr>
        <w:t xml:space="preserve">20. </w:t>
      </w:r>
      <w:r w:rsidR="005467A7" w:rsidRPr="66381FBE">
        <w:rPr>
          <w:rFonts w:ascii="Arial" w:hAnsi="Arial" w:cs="Arial"/>
          <w:color w:val="595959" w:themeColor="text1" w:themeTint="A6"/>
          <w:sz w:val="22"/>
          <w:szCs w:val="22"/>
          <w:lang w:eastAsia="hr-HR"/>
        </w:rPr>
        <w:t xml:space="preserve">ožujka </w:t>
      </w:r>
      <w:r w:rsidRPr="66381FBE">
        <w:rPr>
          <w:rFonts w:ascii="Arial" w:hAnsi="Arial" w:cs="Arial"/>
          <w:color w:val="595959" w:themeColor="text1" w:themeTint="A6"/>
          <w:sz w:val="22"/>
          <w:szCs w:val="22"/>
          <w:lang w:eastAsia="hr-HR"/>
        </w:rPr>
        <w:t>20</w:t>
      </w:r>
      <w:r w:rsidR="00B939C9" w:rsidRPr="66381FBE">
        <w:rPr>
          <w:rFonts w:ascii="Arial" w:hAnsi="Arial" w:cs="Arial"/>
          <w:color w:val="595959" w:themeColor="text1" w:themeTint="A6"/>
          <w:sz w:val="22"/>
          <w:szCs w:val="22"/>
          <w:lang w:eastAsia="hr-HR"/>
        </w:rPr>
        <w:t>2</w:t>
      </w:r>
      <w:r w:rsidR="00CA34AB" w:rsidRPr="66381FBE">
        <w:rPr>
          <w:rFonts w:ascii="Arial" w:hAnsi="Arial" w:cs="Arial"/>
          <w:color w:val="595959" w:themeColor="text1" w:themeTint="A6"/>
          <w:sz w:val="22"/>
          <w:szCs w:val="22"/>
          <w:lang w:eastAsia="hr-HR"/>
        </w:rPr>
        <w:t>3</w:t>
      </w:r>
      <w:r w:rsidRPr="66381FBE">
        <w:rPr>
          <w:rFonts w:ascii="Arial" w:hAnsi="Arial" w:cs="Arial"/>
          <w:color w:val="595959" w:themeColor="text1" w:themeTint="A6"/>
          <w:sz w:val="22"/>
          <w:szCs w:val="22"/>
          <w:lang w:eastAsia="hr-HR"/>
        </w:rPr>
        <w:t>.</w:t>
      </w:r>
      <w:r w:rsidR="00CA34AB" w:rsidRPr="66381FBE">
        <w:rPr>
          <w:rFonts w:ascii="Arial" w:hAnsi="Arial" w:cs="Arial"/>
          <w:color w:val="595959" w:themeColor="text1" w:themeTint="A6"/>
          <w:sz w:val="22"/>
          <w:szCs w:val="22"/>
          <w:lang w:eastAsia="hr-HR"/>
        </w:rPr>
        <w:t xml:space="preserve"> </w:t>
      </w:r>
    </w:p>
    <w:bookmarkEnd w:id="6"/>
    <w:p w14:paraId="481474FE" w14:textId="77777777" w:rsidR="00C67810" w:rsidRPr="00E4546F" w:rsidRDefault="00C67810" w:rsidP="00106473">
      <w:pPr>
        <w:rPr>
          <w:rFonts w:ascii="Arial" w:hAnsi="Arial" w:cs="Arial"/>
          <w:color w:val="595959" w:themeColor="text1" w:themeTint="A6"/>
          <w:sz w:val="22"/>
          <w:szCs w:val="22"/>
        </w:rPr>
      </w:pPr>
    </w:p>
    <w:p w14:paraId="53D909EA" w14:textId="5C9BC5F3" w:rsidR="001301A2" w:rsidRPr="00E4546F" w:rsidRDefault="003A66FB" w:rsidP="00AF2209">
      <w:pPr>
        <w:pStyle w:val="Heading1"/>
        <w:rPr>
          <w:rFonts w:cs="Arial"/>
          <w:color w:val="595959" w:themeColor="text1" w:themeTint="A6"/>
          <w:lang w:val="hr-HR"/>
        </w:rPr>
      </w:pPr>
      <w:r w:rsidRPr="00E4546F">
        <w:rPr>
          <w:rFonts w:cs="Arial"/>
          <w:color w:val="595959" w:themeColor="text1" w:themeTint="A6"/>
          <w:lang w:val="hr-HR"/>
        </w:rPr>
        <w:br w:type="page"/>
      </w:r>
      <w:bookmarkStart w:id="7" w:name="_Toc31033421"/>
      <w:bookmarkStart w:id="8" w:name="_Toc31099539"/>
      <w:bookmarkStart w:id="9" w:name="_Toc31201125"/>
      <w:bookmarkStart w:id="10" w:name="_Toc97019431"/>
      <w:bookmarkStart w:id="11" w:name="_Toc128730143"/>
      <w:bookmarkStart w:id="12" w:name="_Toc128745908"/>
      <w:r w:rsidR="008C0948" w:rsidRPr="00E4546F">
        <w:rPr>
          <w:rFonts w:cs="Arial"/>
          <w:color w:val="595959" w:themeColor="text1" w:themeTint="A6"/>
          <w:lang w:val="hr-HR"/>
        </w:rPr>
        <w:lastRenderedPageBreak/>
        <w:t>Uvod</w:t>
      </w:r>
      <w:bookmarkEnd w:id="7"/>
      <w:bookmarkEnd w:id="8"/>
      <w:bookmarkEnd w:id="9"/>
      <w:bookmarkEnd w:id="10"/>
      <w:bookmarkEnd w:id="11"/>
      <w:bookmarkEnd w:id="12"/>
      <w:r w:rsidR="00007701" w:rsidRPr="00E4546F">
        <w:rPr>
          <w:rFonts w:cs="Arial"/>
          <w:color w:val="595959" w:themeColor="text1" w:themeTint="A6"/>
          <w:lang w:val="hr-HR"/>
        </w:rPr>
        <w:t xml:space="preserve"> </w:t>
      </w:r>
    </w:p>
    <w:p w14:paraId="485E4773" w14:textId="2BEA1D9E" w:rsidR="001301A2" w:rsidRPr="00E4546F" w:rsidRDefault="001301A2" w:rsidP="00500ED3">
      <w:pPr>
        <w:widowControl w:val="0"/>
        <w:jc w:val="both"/>
        <w:rPr>
          <w:rFonts w:ascii="Arial" w:hAnsi="Arial" w:cs="Arial"/>
          <w:bCs/>
          <w:color w:val="595959" w:themeColor="text1" w:themeTint="A6"/>
          <w:sz w:val="22"/>
          <w:szCs w:val="22"/>
          <w:lang w:eastAsia="hr-HR"/>
        </w:rPr>
      </w:pPr>
      <w:r w:rsidRPr="00E4546F">
        <w:rPr>
          <w:rFonts w:ascii="Arial" w:hAnsi="Arial" w:cs="Arial"/>
          <w:bCs/>
          <w:color w:val="595959" w:themeColor="text1" w:themeTint="A6"/>
          <w:sz w:val="22"/>
          <w:szCs w:val="22"/>
          <w:lang w:eastAsia="hr-HR"/>
        </w:rPr>
        <w:t>Agencija za mobilnost i programe Europske unije (</w:t>
      </w:r>
      <w:r w:rsidR="00332B35" w:rsidRPr="00E4546F">
        <w:rPr>
          <w:rFonts w:ascii="Arial" w:hAnsi="Arial" w:cs="Arial"/>
          <w:bCs/>
          <w:color w:val="595959" w:themeColor="text1" w:themeTint="A6"/>
          <w:sz w:val="22"/>
          <w:szCs w:val="22"/>
          <w:lang w:eastAsia="hr-HR"/>
        </w:rPr>
        <w:t>u daljnjem tekstu</w:t>
      </w:r>
      <w:r w:rsidRPr="00E4546F">
        <w:rPr>
          <w:rFonts w:ascii="Arial" w:hAnsi="Arial" w:cs="Arial"/>
          <w:bCs/>
          <w:color w:val="595959" w:themeColor="text1" w:themeTint="A6"/>
          <w:sz w:val="22"/>
          <w:szCs w:val="22"/>
          <w:lang w:eastAsia="hr-HR"/>
        </w:rPr>
        <w:t xml:space="preserve">: Agencija) i tijekom </w:t>
      </w:r>
      <w:r w:rsidR="00C4729E" w:rsidRPr="00E4546F">
        <w:rPr>
          <w:rFonts w:ascii="Arial" w:hAnsi="Arial" w:cs="Arial"/>
          <w:bCs/>
          <w:color w:val="595959" w:themeColor="text1" w:themeTint="A6"/>
          <w:sz w:val="22"/>
          <w:szCs w:val="22"/>
          <w:lang w:eastAsia="hr-HR"/>
        </w:rPr>
        <w:t>202</w:t>
      </w:r>
      <w:r w:rsidR="00CA34AB">
        <w:rPr>
          <w:rFonts w:ascii="Arial" w:hAnsi="Arial" w:cs="Arial"/>
          <w:bCs/>
          <w:color w:val="595959" w:themeColor="text1" w:themeTint="A6"/>
          <w:sz w:val="22"/>
          <w:szCs w:val="22"/>
          <w:lang w:eastAsia="hr-HR"/>
        </w:rPr>
        <w:t>2</w:t>
      </w:r>
      <w:r w:rsidRPr="00E4546F">
        <w:rPr>
          <w:rFonts w:ascii="Arial" w:hAnsi="Arial" w:cs="Arial"/>
          <w:bCs/>
          <w:color w:val="595959" w:themeColor="text1" w:themeTint="A6"/>
          <w:sz w:val="22"/>
          <w:szCs w:val="22"/>
          <w:lang w:eastAsia="hr-HR"/>
        </w:rPr>
        <w:t xml:space="preserve">. godine nastavila je svoje djelovanje središnje nacionalne točke za aktivnosti mobilnosti </w:t>
      </w:r>
      <w:r w:rsidR="008718B2" w:rsidRPr="00E4546F">
        <w:rPr>
          <w:rFonts w:ascii="Arial" w:hAnsi="Arial" w:cs="Arial"/>
          <w:bCs/>
          <w:color w:val="595959" w:themeColor="text1" w:themeTint="A6"/>
          <w:sz w:val="22"/>
          <w:szCs w:val="22"/>
          <w:lang w:eastAsia="hr-HR"/>
        </w:rPr>
        <w:t xml:space="preserve">s ciljem </w:t>
      </w:r>
      <w:r w:rsidRPr="00E4546F">
        <w:rPr>
          <w:rFonts w:ascii="Arial" w:hAnsi="Arial" w:cs="Arial"/>
          <w:bCs/>
          <w:color w:val="595959" w:themeColor="text1" w:themeTint="A6"/>
          <w:sz w:val="22"/>
          <w:szCs w:val="22"/>
          <w:lang w:eastAsia="hr-HR"/>
        </w:rPr>
        <w:t>učenja i usavršavanja</w:t>
      </w:r>
      <w:r w:rsidR="00743314" w:rsidRPr="00E4546F">
        <w:rPr>
          <w:rFonts w:ascii="Arial" w:hAnsi="Arial" w:cs="Arial"/>
          <w:bCs/>
          <w:color w:val="595959" w:themeColor="text1" w:themeTint="A6"/>
          <w:sz w:val="22"/>
          <w:szCs w:val="22"/>
          <w:lang w:eastAsia="hr-HR"/>
        </w:rPr>
        <w:t xml:space="preserve"> </w:t>
      </w:r>
      <w:r w:rsidRPr="00E4546F">
        <w:rPr>
          <w:rFonts w:ascii="Arial" w:hAnsi="Arial" w:cs="Arial"/>
          <w:bCs/>
          <w:color w:val="595959" w:themeColor="text1" w:themeTint="A6"/>
          <w:sz w:val="22"/>
          <w:szCs w:val="22"/>
          <w:lang w:eastAsia="hr-HR"/>
        </w:rPr>
        <w:t xml:space="preserve">kao instrumenta potpore jačanju kvalitete sustava znanosti, obrazovanja, osposobljavanja, mladih i sporta njihovom internacionalizacijom. </w:t>
      </w:r>
    </w:p>
    <w:p w14:paraId="63E7E0C4" w14:textId="77777777" w:rsidR="001301A2" w:rsidRPr="00E4546F" w:rsidRDefault="001301A2" w:rsidP="001301A2">
      <w:pPr>
        <w:widowControl w:val="0"/>
        <w:ind w:right="-8"/>
        <w:jc w:val="both"/>
        <w:rPr>
          <w:rFonts w:ascii="Arial" w:hAnsi="Arial" w:cs="Arial"/>
          <w:bCs/>
          <w:color w:val="595959" w:themeColor="text1" w:themeTint="A6"/>
          <w:sz w:val="22"/>
          <w:szCs w:val="22"/>
          <w:lang w:eastAsia="hr-HR"/>
        </w:rPr>
      </w:pPr>
    </w:p>
    <w:p w14:paraId="51A69ED0" w14:textId="3DDF906E" w:rsidR="001301A2" w:rsidRPr="00E4546F" w:rsidRDefault="001301A2" w:rsidP="001301A2">
      <w:pPr>
        <w:widowControl w:val="0"/>
        <w:ind w:right="-8"/>
        <w:jc w:val="both"/>
        <w:rPr>
          <w:rFonts w:ascii="Arial" w:hAnsi="Arial" w:cs="Arial"/>
          <w:bCs/>
          <w:color w:val="595959" w:themeColor="text1" w:themeTint="A6"/>
          <w:sz w:val="22"/>
          <w:szCs w:val="22"/>
          <w:lang w:eastAsia="hr-HR"/>
        </w:rPr>
      </w:pPr>
      <w:r w:rsidRPr="00E4546F">
        <w:rPr>
          <w:rFonts w:ascii="Arial" w:hAnsi="Arial" w:cs="Arial"/>
          <w:bCs/>
          <w:color w:val="595959" w:themeColor="text1" w:themeTint="A6"/>
          <w:sz w:val="22"/>
          <w:szCs w:val="22"/>
          <w:lang w:eastAsia="hr-HR"/>
        </w:rPr>
        <w:t>Vizija i misija Agencije</w:t>
      </w:r>
      <w:r w:rsidR="000D4036" w:rsidRPr="00E4546F">
        <w:rPr>
          <w:rFonts w:ascii="Arial" w:hAnsi="Arial" w:cs="Arial"/>
          <w:bCs/>
          <w:color w:val="595959" w:themeColor="text1" w:themeTint="A6"/>
          <w:sz w:val="22"/>
          <w:szCs w:val="22"/>
          <w:lang w:eastAsia="hr-HR"/>
        </w:rPr>
        <w:t>,</w:t>
      </w:r>
      <w:r w:rsidRPr="00E4546F">
        <w:rPr>
          <w:rFonts w:ascii="Arial" w:hAnsi="Arial" w:cs="Arial"/>
          <w:bCs/>
          <w:color w:val="595959" w:themeColor="text1" w:themeTint="A6"/>
          <w:sz w:val="22"/>
          <w:szCs w:val="22"/>
          <w:lang w:eastAsia="hr-HR"/>
        </w:rPr>
        <w:t xml:space="preserve"> koje čine temelj cjelokupnog djelovanja Agencije i njezinih </w:t>
      </w:r>
      <w:r w:rsidR="00F55DCD" w:rsidRPr="00E4546F">
        <w:rPr>
          <w:rFonts w:ascii="Arial" w:hAnsi="Arial" w:cs="Arial"/>
          <w:bCs/>
          <w:color w:val="595959" w:themeColor="text1" w:themeTint="A6"/>
          <w:sz w:val="22"/>
          <w:szCs w:val="22"/>
          <w:lang w:eastAsia="hr-HR"/>
        </w:rPr>
        <w:t>radnika</w:t>
      </w:r>
      <w:r w:rsidR="000D4036" w:rsidRPr="00E4546F">
        <w:rPr>
          <w:rFonts w:ascii="Arial" w:hAnsi="Arial" w:cs="Arial"/>
          <w:bCs/>
          <w:color w:val="595959" w:themeColor="text1" w:themeTint="A6"/>
          <w:sz w:val="22"/>
          <w:szCs w:val="22"/>
          <w:lang w:eastAsia="hr-HR"/>
        </w:rPr>
        <w:t>,</w:t>
      </w:r>
      <w:r w:rsidRPr="00E4546F">
        <w:rPr>
          <w:rFonts w:ascii="Arial" w:hAnsi="Arial" w:cs="Arial"/>
          <w:bCs/>
          <w:color w:val="595959" w:themeColor="text1" w:themeTint="A6"/>
          <w:sz w:val="22"/>
          <w:szCs w:val="22"/>
          <w:lang w:eastAsia="hr-HR"/>
        </w:rPr>
        <w:t xml:space="preserve"> su:</w:t>
      </w:r>
    </w:p>
    <w:p w14:paraId="002762B7" w14:textId="77777777" w:rsidR="001301A2" w:rsidRPr="00E4546F" w:rsidRDefault="001301A2" w:rsidP="001301A2">
      <w:pPr>
        <w:widowControl w:val="0"/>
        <w:ind w:right="-8"/>
        <w:jc w:val="both"/>
        <w:rPr>
          <w:rFonts w:ascii="Arial" w:hAnsi="Arial" w:cs="Arial"/>
          <w:bCs/>
          <w:color w:val="595959" w:themeColor="text1" w:themeTint="A6"/>
          <w:sz w:val="22"/>
          <w:szCs w:val="22"/>
          <w:lang w:eastAsia="hr-HR"/>
        </w:rPr>
      </w:pPr>
    </w:p>
    <w:p w14:paraId="0202AF19" w14:textId="77777777" w:rsidR="001301A2" w:rsidRPr="00E4546F" w:rsidRDefault="001301A2" w:rsidP="001301A2">
      <w:pPr>
        <w:widowControl w:val="0"/>
        <w:ind w:right="-8"/>
        <w:jc w:val="both"/>
        <w:rPr>
          <w:rFonts w:ascii="Arial" w:hAnsi="Arial" w:cs="Arial"/>
          <w:bCs/>
          <w:color w:val="595959" w:themeColor="text1" w:themeTint="A6"/>
          <w:sz w:val="22"/>
          <w:szCs w:val="22"/>
          <w:lang w:eastAsia="hr-HR"/>
        </w:rPr>
      </w:pPr>
      <w:r w:rsidRPr="00E4546F">
        <w:rPr>
          <w:rFonts w:ascii="Arial" w:hAnsi="Arial" w:cs="Arial"/>
          <w:bCs/>
          <w:color w:val="595959" w:themeColor="text1" w:themeTint="A6"/>
          <w:sz w:val="22"/>
          <w:szCs w:val="22"/>
          <w:lang w:eastAsia="hr-HR"/>
        </w:rPr>
        <w:t>VIZIJA</w:t>
      </w:r>
    </w:p>
    <w:p w14:paraId="3C03F06E" w14:textId="3C385693" w:rsidR="001301A2" w:rsidRPr="00E4546F" w:rsidRDefault="001301A2" w:rsidP="001301A2">
      <w:pPr>
        <w:widowControl w:val="0"/>
        <w:ind w:right="-8"/>
        <w:jc w:val="both"/>
        <w:rPr>
          <w:rFonts w:ascii="Arial" w:hAnsi="Arial" w:cs="Arial"/>
          <w:bCs/>
          <w:color w:val="595959" w:themeColor="text1" w:themeTint="A6"/>
          <w:sz w:val="22"/>
          <w:szCs w:val="22"/>
          <w:lang w:eastAsia="hr-HR"/>
        </w:rPr>
      </w:pPr>
      <w:r w:rsidRPr="00E4546F">
        <w:rPr>
          <w:rFonts w:ascii="Arial" w:hAnsi="Arial" w:cs="Arial"/>
          <w:bCs/>
          <w:color w:val="595959" w:themeColor="text1" w:themeTint="A6"/>
          <w:sz w:val="22"/>
          <w:szCs w:val="22"/>
          <w:lang w:eastAsia="hr-HR"/>
        </w:rPr>
        <w:t xml:space="preserve">Želimo da se što više korisnika iz </w:t>
      </w:r>
      <w:r w:rsidR="006146A8" w:rsidRPr="00E4546F">
        <w:rPr>
          <w:rFonts w:ascii="Arial" w:hAnsi="Arial" w:cs="Arial"/>
          <w:bCs/>
          <w:color w:val="595959" w:themeColor="text1" w:themeTint="A6"/>
          <w:sz w:val="22"/>
          <w:szCs w:val="22"/>
          <w:lang w:eastAsia="hr-HR"/>
        </w:rPr>
        <w:t>Republike Hrvatske</w:t>
      </w:r>
      <w:r w:rsidRPr="00E4546F">
        <w:rPr>
          <w:rFonts w:ascii="Arial" w:hAnsi="Arial" w:cs="Arial"/>
          <w:bCs/>
          <w:color w:val="595959" w:themeColor="text1" w:themeTint="A6"/>
          <w:sz w:val="22"/>
          <w:szCs w:val="22"/>
          <w:lang w:eastAsia="hr-HR"/>
        </w:rPr>
        <w:t xml:space="preserve"> uključi u europski prostor obrazovanja, znanosti</w:t>
      </w:r>
      <w:r w:rsidR="00C4729E" w:rsidRPr="00E4546F">
        <w:rPr>
          <w:rFonts w:ascii="Arial" w:hAnsi="Arial" w:cs="Arial"/>
          <w:bCs/>
          <w:color w:val="595959" w:themeColor="text1" w:themeTint="A6"/>
          <w:sz w:val="22"/>
          <w:szCs w:val="22"/>
          <w:lang w:eastAsia="hr-HR"/>
        </w:rPr>
        <w:t>,</w:t>
      </w:r>
      <w:r w:rsidR="00011253" w:rsidRPr="00E4546F">
        <w:rPr>
          <w:rFonts w:ascii="Arial" w:hAnsi="Arial" w:cs="Arial"/>
          <w:bCs/>
          <w:color w:val="595959" w:themeColor="text1" w:themeTint="A6"/>
          <w:sz w:val="22"/>
          <w:szCs w:val="22"/>
          <w:lang w:eastAsia="hr-HR"/>
        </w:rPr>
        <w:t xml:space="preserve"> </w:t>
      </w:r>
      <w:r w:rsidRPr="00E4546F">
        <w:rPr>
          <w:rFonts w:ascii="Arial" w:hAnsi="Arial" w:cs="Arial"/>
          <w:bCs/>
          <w:color w:val="595959" w:themeColor="text1" w:themeTint="A6"/>
          <w:sz w:val="22"/>
          <w:szCs w:val="22"/>
          <w:lang w:eastAsia="hr-HR"/>
        </w:rPr>
        <w:t>mladih</w:t>
      </w:r>
      <w:r w:rsidR="00C4729E" w:rsidRPr="00E4546F">
        <w:rPr>
          <w:rFonts w:ascii="Arial" w:hAnsi="Arial" w:cs="Arial"/>
          <w:bCs/>
          <w:color w:val="595959" w:themeColor="text1" w:themeTint="A6"/>
          <w:sz w:val="22"/>
          <w:szCs w:val="22"/>
          <w:lang w:eastAsia="hr-HR"/>
        </w:rPr>
        <w:t xml:space="preserve"> i sporta</w:t>
      </w:r>
      <w:r w:rsidRPr="00E4546F">
        <w:rPr>
          <w:rFonts w:ascii="Arial" w:hAnsi="Arial" w:cs="Arial"/>
          <w:bCs/>
          <w:color w:val="595959" w:themeColor="text1" w:themeTint="A6"/>
          <w:sz w:val="22"/>
          <w:szCs w:val="22"/>
          <w:lang w:eastAsia="hr-HR"/>
        </w:rPr>
        <w:t xml:space="preserve"> radi jačanja ljudskog i demokratskog potencijala, socijalne kohezije te konkurentnosti hrvatskog društva.</w:t>
      </w:r>
    </w:p>
    <w:p w14:paraId="7E2B8376" w14:textId="77777777" w:rsidR="001301A2" w:rsidRPr="00E4546F" w:rsidRDefault="001301A2" w:rsidP="001301A2">
      <w:pPr>
        <w:widowControl w:val="0"/>
        <w:ind w:right="-8"/>
        <w:jc w:val="both"/>
        <w:rPr>
          <w:rFonts w:ascii="Arial" w:hAnsi="Arial" w:cs="Arial"/>
          <w:bCs/>
          <w:color w:val="595959" w:themeColor="text1" w:themeTint="A6"/>
          <w:sz w:val="22"/>
          <w:szCs w:val="22"/>
          <w:lang w:eastAsia="hr-HR"/>
        </w:rPr>
      </w:pPr>
    </w:p>
    <w:p w14:paraId="665F4C23" w14:textId="77777777" w:rsidR="001301A2" w:rsidRPr="00E4546F" w:rsidRDefault="001301A2" w:rsidP="001301A2">
      <w:pPr>
        <w:widowControl w:val="0"/>
        <w:ind w:right="-8"/>
        <w:jc w:val="both"/>
        <w:rPr>
          <w:rFonts w:ascii="Arial" w:hAnsi="Arial" w:cs="Arial"/>
          <w:bCs/>
          <w:color w:val="595959" w:themeColor="text1" w:themeTint="A6"/>
          <w:sz w:val="22"/>
          <w:szCs w:val="22"/>
          <w:lang w:eastAsia="hr-HR"/>
        </w:rPr>
      </w:pPr>
      <w:r w:rsidRPr="00E4546F">
        <w:rPr>
          <w:rFonts w:ascii="Arial" w:hAnsi="Arial" w:cs="Arial"/>
          <w:bCs/>
          <w:color w:val="595959" w:themeColor="text1" w:themeTint="A6"/>
          <w:sz w:val="22"/>
          <w:szCs w:val="22"/>
          <w:lang w:eastAsia="hr-HR"/>
        </w:rPr>
        <w:t>MISIJA</w:t>
      </w:r>
    </w:p>
    <w:p w14:paraId="70F8C7BC" w14:textId="44B49012" w:rsidR="001301A2" w:rsidRPr="00E4546F" w:rsidRDefault="001301A2" w:rsidP="001301A2">
      <w:pPr>
        <w:widowControl w:val="0"/>
        <w:ind w:right="-8"/>
        <w:jc w:val="both"/>
        <w:rPr>
          <w:rFonts w:ascii="Arial" w:hAnsi="Arial" w:cs="Arial"/>
          <w:bCs/>
          <w:color w:val="595959" w:themeColor="text1" w:themeTint="A6"/>
          <w:sz w:val="22"/>
          <w:szCs w:val="22"/>
          <w:lang w:eastAsia="hr-HR"/>
        </w:rPr>
      </w:pPr>
      <w:r w:rsidRPr="00E4546F">
        <w:rPr>
          <w:rFonts w:ascii="Arial" w:hAnsi="Arial" w:cs="Arial"/>
          <w:bCs/>
          <w:color w:val="595959" w:themeColor="text1" w:themeTint="A6"/>
          <w:sz w:val="22"/>
          <w:szCs w:val="22"/>
          <w:lang w:eastAsia="hr-HR"/>
        </w:rPr>
        <w:t xml:space="preserve">Agencija </w:t>
      </w:r>
      <w:r w:rsidR="008718B2" w:rsidRPr="00E4546F">
        <w:rPr>
          <w:rFonts w:ascii="Arial" w:hAnsi="Arial" w:cs="Arial"/>
          <w:bCs/>
          <w:color w:val="595959" w:themeColor="text1" w:themeTint="A6"/>
          <w:sz w:val="22"/>
          <w:szCs w:val="22"/>
          <w:lang w:eastAsia="hr-HR"/>
        </w:rPr>
        <w:t xml:space="preserve">omogućava </w:t>
      </w:r>
      <w:r w:rsidRPr="00E4546F">
        <w:rPr>
          <w:rFonts w:ascii="Arial" w:hAnsi="Arial" w:cs="Arial"/>
          <w:bCs/>
          <w:color w:val="595959" w:themeColor="text1" w:themeTint="A6"/>
          <w:sz w:val="22"/>
          <w:szCs w:val="22"/>
          <w:lang w:eastAsia="hr-HR"/>
        </w:rPr>
        <w:t xml:space="preserve">provedbu programa Europske unije </w:t>
      </w:r>
      <w:r w:rsidR="00B539CC" w:rsidRPr="00E4546F">
        <w:rPr>
          <w:rFonts w:ascii="Arial" w:hAnsi="Arial" w:cs="Arial"/>
          <w:bCs/>
          <w:color w:val="595959" w:themeColor="text1" w:themeTint="A6"/>
          <w:sz w:val="22"/>
          <w:szCs w:val="22"/>
          <w:lang w:eastAsia="hr-HR"/>
        </w:rPr>
        <w:t xml:space="preserve">na </w:t>
      </w:r>
      <w:r w:rsidRPr="00E4546F">
        <w:rPr>
          <w:rFonts w:ascii="Arial" w:hAnsi="Arial" w:cs="Arial"/>
          <w:bCs/>
          <w:color w:val="595959" w:themeColor="text1" w:themeTint="A6"/>
          <w:sz w:val="22"/>
          <w:szCs w:val="22"/>
          <w:lang w:eastAsia="hr-HR"/>
        </w:rPr>
        <w:t>području znanosti, odgoja, obrazovanja i osposobljavanja te mladih</w:t>
      </w:r>
      <w:r w:rsidR="00C4729E" w:rsidRPr="00E4546F">
        <w:rPr>
          <w:rFonts w:ascii="Arial" w:hAnsi="Arial" w:cs="Arial"/>
          <w:bCs/>
          <w:color w:val="595959" w:themeColor="text1" w:themeTint="A6"/>
          <w:sz w:val="22"/>
          <w:szCs w:val="22"/>
          <w:lang w:eastAsia="hr-HR"/>
        </w:rPr>
        <w:t xml:space="preserve"> i sporta</w:t>
      </w:r>
      <w:r w:rsidRPr="00E4546F">
        <w:rPr>
          <w:rFonts w:ascii="Arial" w:hAnsi="Arial" w:cs="Arial"/>
          <w:bCs/>
          <w:color w:val="595959" w:themeColor="text1" w:themeTint="A6"/>
          <w:sz w:val="22"/>
          <w:szCs w:val="22"/>
          <w:lang w:eastAsia="hr-HR"/>
        </w:rPr>
        <w:t xml:space="preserve"> u R</w:t>
      </w:r>
      <w:r w:rsidR="00E24A17" w:rsidRPr="00E4546F">
        <w:rPr>
          <w:rFonts w:ascii="Arial" w:hAnsi="Arial" w:cs="Arial"/>
          <w:bCs/>
          <w:color w:val="595959" w:themeColor="text1" w:themeTint="A6"/>
          <w:sz w:val="22"/>
          <w:szCs w:val="22"/>
          <w:lang w:eastAsia="hr-HR"/>
        </w:rPr>
        <w:t>epublici Hrvatskoj</w:t>
      </w:r>
      <w:r w:rsidRPr="00E4546F">
        <w:rPr>
          <w:rFonts w:ascii="Arial" w:hAnsi="Arial" w:cs="Arial"/>
          <w:bCs/>
          <w:color w:val="595959" w:themeColor="text1" w:themeTint="A6"/>
          <w:sz w:val="22"/>
          <w:szCs w:val="22"/>
          <w:lang w:eastAsia="hr-HR"/>
        </w:rPr>
        <w:t>.</w:t>
      </w:r>
    </w:p>
    <w:p w14:paraId="13135C27" w14:textId="77777777" w:rsidR="001301A2" w:rsidRPr="00E4546F" w:rsidRDefault="001301A2" w:rsidP="001301A2">
      <w:pPr>
        <w:widowControl w:val="0"/>
        <w:ind w:right="-8"/>
        <w:jc w:val="both"/>
        <w:rPr>
          <w:rFonts w:ascii="Arial" w:hAnsi="Arial" w:cs="Arial"/>
          <w:bCs/>
          <w:color w:val="595959" w:themeColor="text1" w:themeTint="A6"/>
          <w:sz w:val="22"/>
          <w:szCs w:val="22"/>
          <w:lang w:eastAsia="hr-HR"/>
        </w:rPr>
      </w:pPr>
    </w:p>
    <w:p w14:paraId="68C30A86" w14:textId="4F7F0FB6" w:rsidR="001301A2" w:rsidRPr="00E4546F" w:rsidRDefault="001301A2" w:rsidP="001301A2">
      <w:pPr>
        <w:widowControl w:val="0"/>
        <w:ind w:right="-8"/>
        <w:jc w:val="both"/>
        <w:rPr>
          <w:rFonts w:ascii="Arial" w:hAnsi="Arial" w:cs="Arial"/>
          <w:bCs/>
          <w:color w:val="595959" w:themeColor="text1" w:themeTint="A6"/>
          <w:sz w:val="22"/>
          <w:szCs w:val="22"/>
          <w:lang w:eastAsia="hr-HR"/>
        </w:rPr>
      </w:pPr>
      <w:r w:rsidRPr="00E4546F">
        <w:rPr>
          <w:rFonts w:ascii="Arial" w:hAnsi="Arial" w:cs="Arial"/>
          <w:bCs/>
          <w:color w:val="595959" w:themeColor="text1" w:themeTint="A6"/>
          <w:sz w:val="22"/>
          <w:szCs w:val="22"/>
          <w:lang w:eastAsia="hr-HR"/>
        </w:rPr>
        <w:t>Konkretno, Agencija je tijekom 20</w:t>
      </w:r>
      <w:r w:rsidR="00113047" w:rsidRPr="00E4546F">
        <w:rPr>
          <w:rFonts w:ascii="Arial" w:hAnsi="Arial" w:cs="Arial"/>
          <w:bCs/>
          <w:color w:val="595959" w:themeColor="text1" w:themeTint="A6"/>
          <w:sz w:val="22"/>
          <w:szCs w:val="22"/>
          <w:lang w:eastAsia="hr-HR"/>
        </w:rPr>
        <w:t>2</w:t>
      </w:r>
      <w:r w:rsidR="00CA34AB">
        <w:rPr>
          <w:rFonts w:ascii="Arial" w:hAnsi="Arial" w:cs="Arial"/>
          <w:bCs/>
          <w:color w:val="595959" w:themeColor="text1" w:themeTint="A6"/>
          <w:sz w:val="22"/>
          <w:szCs w:val="22"/>
          <w:lang w:eastAsia="hr-HR"/>
        </w:rPr>
        <w:t>2</w:t>
      </w:r>
      <w:r w:rsidRPr="00E4546F">
        <w:rPr>
          <w:rFonts w:ascii="Arial" w:hAnsi="Arial" w:cs="Arial"/>
          <w:bCs/>
          <w:color w:val="595959" w:themeColor="text1" w:themeTint="A6"/>
          <w:sz w:val="22"/>
          <w:szCs w:val="22"/>
          <w:lang w:eastAsia="hr-HR"/>
        </w:rPr>
        <w:t>. godine unutar svojeg portfelja upravljala sljedećim programima, mrežama, inicijativama i projektima:</w:t>
      </w:r>
    </w:p>
    <w:p w14:paraId="1D77A607" w14:textId="77777777" w:rsidR="001301A2" w:rsidRPr="00E4546F" w:rsidRDefault="001301A2" w:rsidP="001301A2">
      <w:pPr>
        <w:widowControl w:val="0"/>
        <w:ind w:right="-8"/>
        <w:jc w:val="both"/>
        <w:rPr>
          <w:rFonts w:ascii="Arial" w:hAnsi="Arial" w:cs="Arial"/>
          <w:bCs/>
          <w:color w:val="595959" w:themeColor="text1" w:themeTint="A6"/>
          <w:sz w:val="22"/>
          <w:szCs w:val="22"/>
          <w:lang w:eastAsia="hr-HR"/>
        </w:rPr>
      </w:pPr>
    </w:p>
    <w:p w14:paraId="12290AE0" w14:textId="5FC74261" w:rsidR="001301A2" w:rsidRPr="00E4546F" w:rsidRDefault="001301A2" w:rsidP="00BF5702">
      <w:pPr>
        <w:widowControl w:val="0"/>
        <w:numPr>
          <w:ilvl w:val="0"/>
          <w:numId w:val="11"/>
        </w:numPr>
        <w:ind w:right="-8"/>
        <w:jc w:val="both"/>
        <w:rPr>
          <w:rFonts w:ascii="Arial" w:hAnsi="Arial" w:cs="Arial"/>
          <w:bCs/>
          <w:color w:val="595959" w:themeColor="text1" w:themeTint="A6"/>
          <w:sz w:val="22"/>
          <w:szCs w:val="22"/>
          <w:lang w:eastAsia="hr-HR"/>
        </w:rPr>
      </w:pPr>
      <w:r w:rsidRPr="00E4546F">
        <w:rPr>
          <w:rFonts w:ascii="Arial" w:hAnsi="Arial" w:cs="Arial"/>
          <w:bCs/>
          <w:color w:val="595959" w:themeColor="text1" w:themeTint="A6"/>
          <w:sz w:val="22"/>
          <w:szCs w:val="22"/>
          <w:u w:val="single"/>
          <w:lang w:eastAsia="hr-HR"/>
        </w:rPr>
        <w:t>Program Erasmus+</w:t>
      </w:r>
      <w:r w:rsidRPr="00E4546F">
        <w:rPr>
          <w:rFonts w:ascii="Arial" w:hAnsi="Arial" w:cs="Arial"/>
          <w:bCs/>
          <w:color w:val="595959" w:themeColor="text1" w:themeTint="A6"/>
          <w:sz w:val="22"/>
          <w:szCs w:val="22"/>
          <w:lang w:eastAsia="hr-HR"/>
        </w:rPr>
        <w:t xml:space="preserve"> (najveći program Europske unije </w:t>
      </w:r>
      <w:r w:rsidR="003C771F" w:rsidRPr="00E4546F">
        <w:rPr>
          <w:rFonts w:ascii="Arial" w:hAnsi="Arial" w:cs="Arial"/>
          <w:bCs/>
          <w:color w:val="595959" w:themeColor="text1" w:themeTint="A6"/>
          <w:sz w:val="22"/>
          <w:szCs w:val="22"/>
          <w:lang w:eastAsia="hr-HR"/>
        </w:rPr>
        <w:t>na</w:t>
      </w:r>
      <w:r w:rsidRPr="00E4546F">
        <w:rPr>
          <w:rFonts w:ascii="Arial" w:hAnsi="Arial" w:cs="Arial"/>
          <w:bCs/>
          <w:color w:val="595959" w:themeColor="text1" w:themeTint="A6"/>
          <w:sz w:val="22"/>
          <w:szCs w:val="22"/>
          <w:lang w:eastAsia="hr-HR"/>
        </w:rPr>
        <w:t xml:space="preserve"> području obrazovanja, osposobljavanja, mladih i sporta za razdoblje 20</w:t>
      </w:r>
      <w:r w:rsidR="00AB2D39" w:rsidRPr="00E4546F">
        <w:rPr>
          <w:rFonts w:ascii="Arial" w:hAnsi="Arial" w:cs="Arial"/>
          <w:bCs/>
          <w:color w:val="595959" w:themeColor="text1" w:themeTint="A6"/>
          <w:sz w:val="22"/>
          <w:szCs w:val="22"/>
          <w:lang w:eastAsia="hr-HR"/>
        </w:rPr>
        <w:t>2</w:t>
      </w:r>
      <w:r w:rsidR="00854C07" w:rsidRPr="00E4546F">
        <w:rPr>
          <w:rFonts w:ascii="Arial" w:hAnsi="Arial" w:cs="Arial"/>
          <w:bCs/>
          <w:color w:val="595959" w:themeColor="text1" w:themeTint="A6"/>
          <w:sz w:val="22"/>
          <w:szCs w:val="22"/>
          <w:lang w:eastAsia="hr-HR"/>
        </w:rPr>
        <w:t>1</w:t>
      </w:r>
      <w:r w:rsidRPr="00E4546F">
        <w:rPr>
          <w:rFonts w:ascii="Arial" w:hAnsi="Arial" w:cs="Arial"/>
          <w:bCs/>
          <w:color w:val="595959" w:themeColor="text1" w:themeTint="A6"/>
          <w:sz w:val="22"/>
          <w:szCs w:val="22"/>
          <w:lang w:eastAsia="hr-HR"/>
        </w:rPr>
        <w:t>.</w:t>
      </w:r>
      <w:r w:rsidR="000D4036" w:rsidRPr="00E4546F">
        <w:rPr>
          <w:rFonts w:ascii="Arial" w:hAnsi="Arial" w:cs="Arial"/>
          <w:bCs/>
          <w:color w:val="595959" w:themeColor="text1" w:themeTint="A6"/>
          <w:sz w:val="22"/>
          <w:szCs w:val="22"/>
          <w:lang w:eastAsia="hr-HR"/>
        </w:rPr>
        <w:t xml:space="preserve"> – </w:t>
      </w:r>
      <w:r w:rsidRPr="00E4546F">
        <w:rPr>
          <w:rFonts w:ascii="Arial" w:hAnsi="Arial" w:cs="Arial"/>
          <w:bCs/>
          <w:color w:val="595959" w:themeColor="text1" w:themeTint="A6"/>
          <w:sz w:val="22"/>
          <w:szCs w:val="22"/>
          <w:lang w:eastAsia="hr-HR"/>
        </w:rPr>
        <w:t>202</w:t>
      </w:r>
      <w:r w:rsidR="00854C07" w:rsidRPr="00E4546F">
        <w:rPr>
          <w:rFonts w:ascii="Arial" w:hAnsi="Arial" w:cs="Arial"/>
          <w:bCs/>
          <w:color w:val="595959" w:themeColor="text1" w:themeTint="A6"/>
          <w:sz w:val="22"/>
          <w:szCs w:val="22"/>
          <w:lang w:eastAsia="hr-HR"/>
        </w:rPr>
        <w:t>7</w:t>
      </w:r>
      <w:r w:rsidRPr="00E4546F">
        <w:rPr>
          <w:rFonts w:ascii="Arial" w:hAnsi="Arial" w:cs="Arial"/>
          <w:bCs/>
          <w:color w:val="595959" w:themeColor="text1" w:themeTint="A6"/>
          <w:sz w:val="22"/>
          <w:szCs w:val="22"/>
          <w:lang w:eastAsia="hr-HR"/>
        </w:rPr>
        <w:t>.)</w:t>
      </w:r>
    </w:p>
    <w:p w14:paraId="4B92ECEB" w14:textId="38C7B1CE" w:rsidR="001301A2" w:rsidRPr="00E4546F" w:rsidRDefault="00271108" w:rsidP="00BF5702">
      <w:pPr>
        <w:widowControl w:val="0"/>
        <w:numPr>
          <w:ilvl w:val="0"/>
          <w:numId w:val="11"/>
        </w:numPr>
        <w:ind w:right="-8"/>
        <w:jc w:val="both"/>
        <w:rPr>
          <w:rFonts w:ascii="Arial" w:hAnsi="Arial" w:cs="Arial"/>
          <w:bCs/>
          <w:color w:val="595959" w:themeColor="text1" w:themeTint="A6"/>
          <w:sz w:val="22"/>
          <w:szCs w:val="22"/>
          <w:lang w:eastAsia="hr-HR"/>
        </w:rPr>
      </w:pPr>
      <w:bookmarkStart w:id="13" w:name="_Hlk33086957"/>
      <w:r w:rsidRPr="00E4546F">
        <w:rPr>
          <w:rFonts w:ascii="Arial" w:hAnsi="Arial" w:cs="Arial"/>
          <w:bCs/>
          <w:color w:val="595959" w:themeColor="text1" w:themeTint="A6"/>
          <w:sz w:val="22"/>
          <w:szCs w:val="22"/>
          <w:u w:val="single"/>
          <w:lang w:eastAsia="hr-HR"/>
        </w:rPr>
        <w:t xml:space="preserve">Program </w:t>
      </w:r>
      <w:r w:rsidR="001301A2" w:rsidRPr="00E4546F">
        <w:rPr>
          <w:rFonts w:ascii="Arial" w:hAnsi="Arial" w:cs="Arial"/>
          <w:bCs/>
          <w:color w:val="595959" w:themeColor="text1" w:themeTint="A6"/>
          <w:sz w:val="22"/>
          <w:szCs w:val="22"/>
          <w:u w:val="single"/>
          <w:lang w:eastAsia="hr-HR"/>
        </w:rPr>
        <w:t>Europske snage solidarnosti</w:t>
      </w:r>
      <w:r w:rsidRPr="00E4546F">
        <w:rPr>
          <w:rFonts w:ascii="Arial" w:hAnsi="Arial" w:cs="Arial"/>
          <w:bCs/>
          <w:color w:val="595959" w:themeColor="text1" w:themeTint="A6"/>
          <w:sz w:val="22"/>
          <w:szCs w:val="22"/>
          <w:u w:val="single"/>
          <w:lang w:eastAsia="hr-HR"/>
        </w:rPr>
        <w:t xml:space="preserve"> (ESS)</w:t>
      </w:r>
      <w:r w:rsidR="001301A2" w:rsidRPr="00E4546F">
        <w:rPr>
          <w:rFonts w:ascii="Arial" w:hAnsi="Arial" w:cs="Arial"/>
          <w:bCs/>
          <w:color w:val="595959" w:themeColor="text1" w:themeTint="A6"/>
          <w:sz w:val="22"/>
          <w:szCs w:val="22"/>
          <w:lang w:eastAsia="hr-HR"/>
        </w:rPr>
        <w:t xml:space="preserve"> (program Europske unije za razdoblje 20</w:t>
      </w:r>
      <w:r w:rsidR="00023B33" w:rsidRPr="00E4546F">
        <w:rPr>
          <w:rFonts w:ascii="Arial" w:hAnsi="Arial" w:cs="Arial"/>
          <w:bCs/>
          <w:color w:val="595959" w:themeColor="text1" w:themeTint="A6"/>
          <w:sz w:val="22"/>
          <w:szCs w:val="22"/>
          <w:lang w:eastAsia="hr-HR"/>
        </w:rPr>
        <w:t>21</w:t>
      </w:r>
      <w:r w:rsidR="001301A2" w:rsidRPr="00E4546F">
        <w:rPr>
          <w:rFonts w:ascii="Arial" w:hAnsi="Arial" w:cs="Arial"/>
          <w:bCs/>
          <w:color w:val="595959" w:themeColor="text1" w:themeTint="A6"/>
          <w:sz w:val="22"/>
          <w:szCs w:val="22"/>
          <w:lang w:eastAsia="hr-HR"/>
        </w:rPr>
        <w:t xml:space="preserve">. </w:t>
      </w:r>
      <w:r w:rsidR="000D4036" w:rsidRPr="00E4546F">
        <w:rPr>
          <w:rFonts w:ascii="Arial" w:hAnsi="Arial" w:cs="Arial"/>
          <w:bCs/>
          <w:color w:val="595959" w:themeColor="text1" w:themeTint="A6"/>
          <w:sz w:val="22"/>
          <w:szCs w:val="22"/>
          <w:lang w:eastAsia="hr-HR"/>
        </w:rPr>
        <w:t>–</w:t>
      </w:r>
      <w:r w:rsidR="001301A2" w:rsidRPr="00E4546F">
        <w:rPr>
          <w:rFonts w:ascii="Arial" w:hAnsi="Arial" w:cs="Arial"/>
          <w:bCs/>
          <w:color w:val="595959" w:themeColor="text1" w:themeTint="A6"/>
          <w:sz w:val="22"/>
          <w:szCs w:val="22"/>
          <w:lang w:eastAsia="hr-HR"/>
        </w:rPr>
        <w:t xml:space="preserve"> 202</w:t>
      </w:r>
      <w:r w:rsidR="00023B33" w:rsidRPr="00E4546F">
        <w:rPr>
          <w:rFonts w:ascii="Arial" w:hAnsi="Arial" w:cs="Arial"/>
          <w:bCs/>
          <w:color w:val="595959" w:themeColor="text1" w:themeTint="A6"/>
          <w:sz w:val="22"/>
          <w:szCs w:val="22"/>
          <w:lang w:eastAsia="hr-HR"/>
        </w:rPr>
        <w:t>7</w:t>
      </w:r>
      <w:r w:rsidR="001301A2" w:rsidRPr="00E4546F">
        <w:rPr>
          <w:rFonts w:ascii="Arial" w:hAnsi="Arial" w:cs="Arial"/>
          <w:bCs/>
          <w:color w:val="595959" w:themeColor="text1" w:themeTint="A6"/>
          <w:sz w:val="22"/>
          <w:szCs w:val="22"/>
          <w:lang w:eastAsia="hr-HR"/>
        </w:rPr>
        <w:t>. kojim se stvaraju mogućnosti za volontiranje</w:t>
      </w:r>
      <w:r w:rsidR="001301A2" w:rsidRPr="00E4546F" w:rsidDel="00023B33">
        <w:rPr>
          <w:rFonts w:ascii="Arial" w:hAnsi="Arial" w:cs="Arial"/>
          <w:bCs/>
          <w:color w:val="595959" w:themeColor="text1" w:themeTint="A6"/>
          <w:sz w:val="22"/>
          <w:szCs w:val="22"/>
          <w:lang w:eastAsia="hr-HR"/>
        </w:rPr>
        <w:t xml:space="preserve"> </w:t>
      </w:r>
      <w:r w:rsidR="001301A2" w:rsidRPr="00E4546F">
        <w:rPr>
          <w:rFonts w:ascii="Arial" w:hAnsi="Arial" w:cs="Arial"/>
          <w:bCs/>
          <w:color w:val="595959" w:themeColor="text1" w:themeTint="A6"/>
          <w:sz w:val="22"/>
          <w:szCs w:val="22"/>
          <w:lang w:eastAsia="hr-HR"/>
        </w:rPr>
        <w:t>ili projekte solidarnosti)</w:t>
      </w:r>
    </w:p>
    <w:bookmarkEnd w:id="13"/>
    <w:p w14:paraId="5E97E064" w14:textId="23A1DD72" w:rsidR="001301A2" w:rsidRPr="00E4546F" w:rsidRDefault="001301A2" w:rsidP="00BF5702">
      <w:pPr>
        <w:widowControl w:val="0"/>
        <w:numPr>
          <w:ilvl w:val="0"/>
          <w:numId w:val="11"/>
        </w:numPr>
        <w:ind w:right="-8"/>
        <w:jc w:val="both"/>
        <w:rPr>
          <w:rFonts w:ascii="Arial" w:hAnsi="Arial" w:cs="Arial"/>
          <w:bCs/>
          <w:color w:val="595959" w:themeColor="text1" w:themeTint="A6"/>
          <w:sz w:val="22"/>
          <w:szCs w:val="22"/>
          <w:lang w:eastAsia="hr-HR"/>
        </w:rPr>
      </w:pPr>
      <w:r w:rsidRPr="00E4546F">
        <w:rPr>
          <w:rFonts w:ascii="Arial" w:hAnsi="Arial" w:cs="Arial"/>
          <w:bCs/>
          <w:color w:val="595959" w:themeColor="text1" w:themeTint="A6"/>
          <w:sz w:val="22"/>
          <w:szCs w:val="22"/>
          <w:u w:val="single"/>
          <w:lang w:eastAsia="hr-HR"/>
        </w:rPr>
        <w:t>CEEPUS</w:t>
      </w:r>
      <w:r w:rsidRPr="00E4546F">
        <w:rPr>
          <w:rFonts w:ascii="Arial" w:hAnsi="Arial" w:cs="Arial"/>
          <w:bCs/>
          <w:color w:val="595959" w:themeColor="text1" w:themeTint="A6"/>
          <w:sz w:val="22"/>
          <w:szCs w:val="22"/>
          <w:lang w:eastAsia="hr-HR"/>
        </w:rPr>
        <w:t xml:space="preserve"> (</w:t>
      </w:r>
      <w:r w:rsidRPr="00E4546F">
        <w:rPr>
          <w:rFonts w:ascii="Arial" w:hAnsi="Arial" w:cs="Arial"/>
          <w:bCs/>
          <w:i/>
          <w:iCs/>
          <w:color w:val="595959" w:themeColor="text1" w:themeTint="A6"/>
          <w:sz w:val="22"/>
          <w:szCs w:val="22"/>
          <w:lang w:eastAsia="hr-HR"/>
        </w:rPr>
        <w:t>Central European Exchange Programme for University Studies</w:t>
      </w:r>
      <w:r w:rsidRPr="00E4546F">
        <w:rPr>
          <w:rFonts w:ascii="Arial" w:hAnsi="Arial" w:cs="Arial"/>
          <w:bCs/>
          <w:color w:val="595959" w:themeColor="text1" w:themeTint="A6"/>
          <w:sz w:val="22"/>
          <w:szCs w:val="22"/>
          <w:lang w:eastAsia="hr-HR"/>
        </w:rPr>
        <w:t xml:space="preserve"> </w:t>
      </w:r>
      <w:r w:rsidR="000D4036" w:rsidRPr="00E4546F">
        <w:rPr>
          <w:rFonts w:ascii="Arial" w:hAnsi="Arial" w:cs="Arial"/>
          <w:bCs/>
          <w:color w:val="595959" w:themeColor="text1" w:themeTint="A6"/>
          <w:sz w:val="22"/>
          <w:szCs w:val="22"/>
          <w:lang w:eastAsia="hr-HR"/>
        </w:rPr>
        <w:t>–</w:t>
      </w:r>
      <w:r w:rsidRPr="00E4546F">
        <w:rPr>
          <w:rFonts w:ascii="Arial" w:hAnsi="Arial" w:cs="Arial"/>
          <w:bCs/>
          <w:color w:val="595959" w:themeColor="text1" w:themeTint="A6"/>
          <w:sz w:val="22"/>
          <w:szCs w:val="22"/>
          <w:lang w:eastAsia="hr-HR"/>
        </w:rPr>
        <w:t xml:space="preserve"> Srednjoeuropski program razmjene za sveučilišne studije)</w:t>
      </w:r>
      <w:r w:rsidR="008718B2" w:rsidRPr="00E4546F">
        <w:rPr>
          <w:rFonts w:ascii="Arial" w:hAnsi="Arial" w:cs="Arial"/>
          <w:bCs/>
          <w:color w:val="595959" w:themeColor="text1" w:themeTint="A6"/>
          <w:sz w:val="22"/>
          <w:szCs w:val="22"/>
          <w:lang w:eastAsia="hr-HR"/>
        </w:rPr>
        <w:t xml:space="preserve"> (</w:t>
      </w:r>
      <w:r w:rsidRPr="00E4546F">
        <w:rPr>
          <w:rFonts w:ascii="Arial" w:hAnsi="Arial" w:cs="Arial"/>
          <w:bCs/>
          <w:color w:val="595959" w:themeColor="text1" w:themeTint="A6"/>
          <w:sz w:val="22"/>
          <w:szCs w:val="22"/>
          <w:lang w:eastAsia="hr-HR"/>
        </w:rPr>
        <w:t>multilateralni</w:t>
      </w:r>
      <w:r w:rsidR="008718B2" w:rsidRPr="00E4546F">
        <w:rPr>
          <w:rFonts w:ascii="Arial" w:hAnsi="Arial" w:cs="Arial"/>
          <w:bCs/>
          <w:color w:val="595959" w:themeColor="text1" w:themeTint="A6"/>
          <w:sz w:val="22"/>
          <w:szCs w:val="22"/>
          <w:lang w:eastAsia="hr-HR"/>
        </w:rPr>
        <w:t xml:space="preserve"> </w:t>
      </w:r>
      <w:r w:rsidRPr="00E4546F">
        <w:rPr>
          <w:rFonts w:ascii="Arial" w:hAnsi="Arial" w:cs="Arial"/>
          <w:bCs/>
          <w:color w:val="595959" w:themeColor="text1" w:themeTint="A6"/>
          <w:sz w:val="22"/>
          <w:szCs w:val="22"/>
          <w:lang w:eastAsia="hr-HR"/>
        </w:rPr>
        <w:t>program akademske mobilnosti između visokih učilišta srednje Europe</w:t>
      </w:r>
      <w:r w:rsidR="008718B2" w:rsidRPr="00E4546F">
        <w:rPr>
          <w:rFonts w:ascii="Arial" w:hAnsi="Arial" w:cs="Arial"/>
          <w:bCs/>
          <w:color w:val="595959" w:themeColor="text1" w:themeTint="A6"/>
          <w:sz w:val="22"/>
          <w:szCs w:val="22"/>
          <w:lang w:eastAsia="hr-HR"/>
        </w:rPr>
        <w:t xml:space="preserve">) </w:t>
      </w:r>
    </w:p>
    <w:p w14:paraId="03884130" w14:textId="5CDFF4A9" w:rsidR="001301A2" w:rsidRPr="00E4546F" w:rsidRDefault="001301A2" w:rsidP="00BF5702">
      <w:pPr>
        <w:widowControl w:val="0"/>
        <w:numPr>
          <w:ilvl w:val="0"/>
          <w:numId w:val="11"/>
        </w:numPr>
        <w:ind w:right="-8"/>
        <w:jc w:val="both"/>
        <w:rPr>
          <w:rFonts w:ascii="Arial" w:hAnsi="Arial" w:cs="Arial"/>
          <w:bCs/>
          <w:color w:val="595959" w:themeColor="text1" w:themeTint="A6"/>
          <w:sz w:val="22"/>
          <w:szCs w:val="22"/>
          <w:lang w:eastAsia="hr-HR"/>
        </w:rPr>
      </w:pPr>
      <w:r w:rsidRPr="00E4546F">
        <w:rPr>
          <w:rFonts w:ascii="Arial" w:hAnsi="Arial" w:cs="Arial"/>
          <w:bCs/>
          <w:color w:val="595959" w:themeColor="text1" w:themeTint="A6"/>
          <w:sz w:val="22"/>
          <w:szCs w:val="22"/>
          <w:u w:val="single"/>
          <w:lang w:eastAsia="hr-HR"/>
        </w:rPr>
        <w:t xml:space="preserve">Bilateralni program akademske </w:t>
      </w:r>
      <w:r w:rsidR="008718B2" w:rsidRPr="00E4546F">
        <w:rPr>
          <w:rFonts w:ascii="Arial" w:hAnsi="Arial" w:cs="Arial"/>
          <w:bCs/>
          <w:color w:val="595959" w:themeColor="text1" w:themeTint="A6"/>
          <w:sz w:val="22"/>
          <w:szCs w:val="22"/>
          <w:u w:val="single"/>
          <w:lang w:eastAsia="hr-HR"/>
        </w:rPr>
        <w:t>mobilnosti</w:t>
      </w:r>
      <w:r w:rsidR="008718B2" w:rsidRPr="00E4546F">
        <w:rPr>
          <w:rFonts w:ascii="Arial" w:hAnsi="Arial" w:cs="Arial"/>
          <w:bCs/>
          <w:color w:val="595959" w:themeColor="text1" w:themeTint="A6"/>
          <w:sz w:val="22"/>
          <w:szCs w:val="22"/>
          <w:lang w:eastAsia="hr-HR"/>
        </w:rPr>
        <w:t xml:space="preserve"> </w:t>
      </w:r>
      <w:r w:rsidRPr="00E4546F">
        <w:rPr>
          <w:rFonts w:ascii="Arial" w:hAnsi="Arial" w:cs="Arial"/>
          <w:bCs/>
          <w:color w:val="595959" w:themeColor="text1" w:themeTint="A6"/>
          <w:sz w:val="22"/>
          <w:szCs w:val="22"/>
          <w:lang w:eastAsia="hr-HR"/>
        </w:rPr>
        <w:t>(</w:t>
      </w:r>
      <w:r w:rsidR="00DA36C2" w:rsidRPr="00E4546F">
        <w:rPr>
          <w:rFonts w:ascii="Arial" w:hAnsi="Arial" w:cs="Arial"/>
          <w:color w:val="595959" w:themeColor="text1" w:themeTint="A6"/>
          <w:sz w:val="22"/>
          <w:szCs w:val="22"/>
          <w:lang w:eastAsia="hr-HR"/>
        </w:rPr>
        <w:t xml:space="preserve">program stipendiranja državljana Republike Hrvatske i stranih državljana </w:t>
      </w:r>
      <w:r w:rsidR="000D4036" w:rsidRPr="00E4546F">
        <w:rPr>
          <w:rFonts w:ascii="Arial" w:hAnsi="Arial" w:cs="Arial"/>
          <w:color w:val="595959" w:themeColor="text1" w:themeTint="A6"/>
          <w:sz w:val="22"/>
          <w:szCs w:val="22"/>
          <w:lang w:eastAsia="hr-HR"/>
        </w:rPr>
        <w:t xml:space="preserve">na </w:t>
      </w:r>
      <w:r w:rsidR="00DA36C2" w:rsidRPr="00E4546F">
        <w:rPr>
          <w:rFonts w:ascii="Arial" w:hAnsi="Arial" w:cs="Arial"/>
          <w:color w:val="595959" w:themeColor="text1" w:themeTint="A6"/>
          <w:sz w:val="22"/>
          <w:szCs w:val="22"/>
          <w:lang w:eastAsia="hr-HR"/>
        </w:rPr>
        <w:t>temelj</w:t>
      </w:r>
      <w:r w:rsidR="000D4036" w:rsidRPr="00E4546F">
        <w:rPr>
          <w:rFonts w:ascii="Arial" w:hAnsi="Arial" w:cs="Arial"/>
          <w:color w:val="595959" w:themeColor="text1" w:themeTint="A6"/>
          <w:sz w:val="22"/>
          <w:szCs w:val="22"/>
          <w:lang w:eastAsia="hr-HR"/>
        </w:rPr>
        <w:t>u</w:t>
      </w:r>
      <w:r w:rsidR="00DA36C2" w:rsidRPr="00E4546F">
        <w:rPr>
          <w:rFonts w:ascii="Arial" w:hAnsi="Arial" w:cs="Arial"/>
          <w:color w:val="595959" w:themeColor="text1" w:themeTint="A6"/>
          <w:sz w:val="22"/>
          <w:szCs w:val="22"/>
          <w:lang w:eastAsia="hr-HR"/>
        </w:rPr>
        <w:t xml:space="preserve"> međunarodnih bilateralnih ugovora i programa suradnje koje je </w:t>
      </w:r>
      <w:r w:rsidR="006146A8" w:rsidRPr="00E4546F">
        <w:rPr>
          <w:rFonts w:ascii="Arial" w:hAnsi="Arial" w:cs="Arial"/>
          <w:color w:val="595959" w:themeColor="text1" w:themeTint="A6"/>
          <w:sz w:val="22"/>
          <w:szCs w:val="22"/>
          <w:lang w:eastAsia="hr-HR"/>
        </w:rPr>
        <w:t>Republika Hrvatska</w:t>
      </w:r>
      <w:r w:rsidR="00DA36C2" w:rsidRPr="00E4546F">
        <w:rPr>
          <w:rFonts w:ascii="Arial" w:hAnsi="Arial" w:cs="Arial"/>
          <w:color w:val="595959" w:themeColor="text1" w:themeTint="A6"/>
          <w:sz w:val="22"/>
          <w:szCs w:val="22"/>
          <w:lang w:eastAsia="hr-HR"/>
        </w:rPr>
        <w:t xml:space="preserve"> sklopila s partnerskim zemljama</w:t>
      </w:r>
      <w:r w:rsidRPr="00E4546F">
        <w:rPr>
          <w:rFonts w:ascii="Arial" w:hAnsi="Arial" w:cs="Arial"/>
          <w:bCs/>
          <w:color w:val="595959" w:themeColor="text1" w:themeTint="A6"/>
          <w:sz w:val="22"/>
          <w:szCs w:val="22"/>
          <w:lang w:eastAsia="hr-HR"/>
        </w:rPr>
        <w:t>)</w:t>
      </w:r>
    </w:p>
    <w:p w14:paraId="1D396E49" w14:textId="0418D4AA" w:rsidR="001301A2" w:rsidRPr="00E4546F" w:rsidRDefault="001301A2" w:rsidP="00BF5702">
      <w:pPr>
        <w:widowControl w:val="0"/>
        <w:numPr>
          <w:ilvl w:val="0"/>
          <w:numId w:val="11"/>
        </w:numPr>
        <w:ind w:right="-8"/>
        <w:jc w:val="both"/>
        <w:rPr>
          <w:rFonts w:ascii="Arial" w:hAnsi="Arial" w:cs="Arial"/>
          <w:bCs/>
          <w:color w:val="595959" w:themeColor="text1" w:themeTint="A6"/>
          <w:sz w:val="22"/>
          <w:szCs w:val="22"/>
          <w:lang w:eastAsia="hr-HR"/>
        </w:rPr>
      </w:pPr>
      <w:r w:rsidRPr="00E4546F">
        <w:rPr>
          <w:rFonts w:ascii="Arial" w:hAnsi="Arial" w:cs="Arial"/>
          <w:bCs/>
          <w:color w:val="595959" w:themeColor="text1" w:themeTint="A6"/>
          <w:sz w:val="22"/>
          <w:szCs w:val="22"/>
          <w:u w:val="single"/>
          <w:lang w:eastAsia="hr-HR"/>
        </w:rPr>
        <w:t xml:space="preserve">Program Obzor </w:t>
      </w:r>
      <w:r w:rsidR="008B7976" w:rsidRPr="00E4546F">
        <w:rPr>
          <w:rFonts w:ascii="Arial" w:hAnsi="Arial" w:cs="Arial"/>
          <w:bCs/>
          <w:color w:val="595959" w:themeColor="text1" w:themeTint="A6"/>
          <w:sz w:val="22"/>
          <w:szCs w:val="22"/>
          <w:u w:val="single"/>
          <w:lang w:eastAsia="hr-HR"/>
        </w:rPr>
        <w:t>Europa</w:t>
      </w:r>
      <w:r w:rsidRPr="00E4546F">
        <w:rPr>
          <w:rFonts w:ascii="Arial" w:hAnsi="Arial" w:cs="Arial"/>
          <w:bCs/>
          <w:color w:val="595959" w:themeColor="text1" w:themeTint="A6"/>
          <w:sz w:val="22"/>
          <w:szCs w:val="22"/>
          <w:lang w:eastAsia="hr-HR"/>
        </w:rPr>
        <w:t xml:space="preserve"> (najveći program Europske unije za razdoblje 20</w:t>
      </w:r>
      <w:r w:rsidR="008B7976" w:rsidRPr="00E4546F">
        <w:rPr>
          <w:rFonts w:ascii="Arial" w:hAnsi="Arial" w:cs="Arial"/>
          <w:bCs/>
          <w:color w:val="595959" w:themeColor="text1" w:themeTint="A6"/>
          <w:sz w:val="22"/>
          <w:szCs w:val="22"/>
          <w:lang w:eastAsia="hr-HR"/>
        </w:rPr>
        <w:t>21</w:t>
      </w:r>
      <w:r w:rsidRPr="00E4546F">
        <w:rPr>
          <w:rFonts w:ascii="Arial" w:hAnsi="Arial" w:cs="Arial"/>
          <w:bCs/>
          <w:color w:val="595959" w:themeColor="text1" w:themeTint="A6"/>
          <w:sz w:val="22"/>
          <w:szCs w:val="22"/>
          <w:lang w:eastAsia="hr-HR"/>
        </w:rPr>
        <w:t>.</w:t>
      </w:r>
      <w:r w:rsidR="000D4036" w:rsidRPr="00E4546F">
        <w:rPr>
          <w:rFonts w:ascii="Arial" w:hAnsi="Arial" w:cs="Arial"/>
          <w:bCs/>
          <w:color w:val="595959" w:themeColor="text1" w:themeTint="A6"/>
          <w:sz w:val="22"/>
          <w:szCs w:val="22"/>
          <w:lang w:eastAsia="hr-HR"/>
        </w:rPr>
        <w:t xml:space="preserve"> – </w:t>
      </w:r>
      <w:r w:rsidRPr="00E4546F">
        <w:rPr>
          <w:rFonts w:ascii="Arial" w:hAnsi="Arial" w:cs="Arial"/>
          <w:bCs/>
          <w:color w:val="595959" w:themeColor="text1" w:themeTint="A6"/>
          <w:sz w:val="22"/>
          <w:szCs w:val="22"/>
          <w:lang w:eastAsia="hr-HR"/>
        </w:rPr>
        <w:t>202</w:t>
      </w:r>
      <w:r w:rsidR="008B7976" w:rsidRPr="00E4546F">
        <w:rPr>
          <w:rFonts w:ascii="Arial" w:hAnsi="Arial" w:cs="Arial"/>
          <w:bCs/>
          <w:color w:val="595959" w:themeColor="text1" w:themeTint="A6"/>
          <w:sz w:val="22"/>
          <w:szCs w:val="22"/>
          <w:lang w:eastAsia="hr-HR"/>
        </w:rPr>
        <w:t>7</w:t>
      </w:r>
      <w:r w:rsidRPr="00E4546F">
        <w:rPr>
          <w:rFonts w:ascii="Arial" w:hAnsi="Arial" w:cs="Arial"/>
          <w:bCs/>
          <w:color w:val="595959" w:themeColor="text1" w:themeTint="A6"/>
          <w:sz w:val="22"/>
          <w:szCs w:val="22"/>
          <w:lang w:eastAsia="hr-HR"/>
        </w:rPr>
        <w:t>. u području istraživanja i inovacija)</w:t>
      </w:r>
    </w:p>
    <w:p w14:paraId="3F48A190" w14:textId="178BA474" w:rsidR="001301A2" w:rsidRPr="00E4546F" w:rsidRDefault="0011004D" w:rsidP="00BF5702">
      <w:pPr>
        <w:widowControl w:val="0"/>
        <w:numPr>
          <w:ilvl w:val="0"/>
          <w:numId w:val="11"/>
        </w:numPr>
        <w:ind w:right="-8"/>
        <w:jc w:val="both"/>
        <w:rPr>
          <w:rFonts w:ascii="Arial" w:hAnsi="Arial" w:cs="Arial"/>
          <w:bCs/>
          <w:color w:val="595959" w:themeColor="text1" w:themeTint="A6"/>
          <w:sz w:val="22"/>
          <w:szCs w:val="22"/>
          <w:lang w:eastAsia="hr-HR"/>
        </w:rPr>
      </w:pPr>
      <w:r w:rsidRPr="00E4546F">
        <w:rPr>
          <w:rFonts w:ascii="Arial" w:hAnsi="Arial" w:cs="Arial"/>
          <w:bCs/>
          <w:color w:val="595959" w:themeColor="text1" w:themeTint="A6"/>
          <w:sz w:val="22"/>
          <w:szCs w:val="22"/>
          <w:u w:val="single"/>
          <w:lang w:eastAsia="hr-HR"/>
        </w:rPr>
        <w:t>EURAXESS</w:t>
      </w:r>
      <w:r w:rsidR="001301A2" w:rsidRPr="00E4546F">
        <w:rPr>
          <w:rFonts w:ascii="Arial" w:hAnsi="Arial" w:cs="Arial"/>
          <w:bCs/>
          <w:color w:val="595959" w:themeColor="text1" w:themeTint="A6"/>
          <w:sz w:val="22"/>
          <w:szCs w:val="22"/>
          <w:lang w:eastAsia="hr-HR"/>
        </w:rPr>
        <w:t xml:space="preserve"> (</w:t>
      </w:r>
      <w:r w:rsidR="008B7976" w:rsidRPr="00E4546F">
        <w:rPr>
          <w:rFonts w:ascii="Arial" w:hAnsi="Arial" w:cs="Arial"/>
          <w:bCs/>
          <w:color w:val="595959" w:themeColor="text1" w:themeTint="A6"/>
          <w:sz w:val="22"/>
          <w:szCs w:val="22"/>
          <w:lang w:eastAsia="hr-HR"/>
        </w:rPr>
        <w:t>inicijativa</w:t>
      </w:r>
      <w:r w:rsidR="001301A2" w:rsidRPr="00E4546F">
        <w:rPr>
          <w:rFonts w:ascii="Arial" w:hAnsi="Arial" w:cs="Arial"/>
          <w:bCs/>
          <w:color w:val="595959" w:themeColor="text1" w:themeTint="A6"/>
          <w:sz w:val="22"/>
          <w:szCs w:val="22"/>
          <w:lang w:eastAsia="hr-HR"/>
        </w:rPr>
        <w:t xml:space="preserve"> Europske unije namijenjen</w:t>
      </w:r>
      <w:r w:rsidR="00DB3BFE" w:rsidRPr="00E4546F">
        <w:rPr>
          <w:rFonts w:ascii="Arial" w:hAnsi="Arial" w:cs="Arial"/>
          <w:bCs/>
          <w:color w:val="595959" w:themeColor="text1" w:themeTint="A6"/>
          <w:sz w:val="22"/>
          <w:szCs w:val="22"/>
          <w:lang w:eastAsia="hr-HR"/>
        </w:rPr>
        <w:t>a</w:t>
      </w:r>
      <w:r w:rsidR="001301A2" w:rsidRPr="00E4546F">
        <w:rPr>
          <w:rFonts w:ascii="Arial" w:hAnsi="Arial" w:cs="Arial"/>
          <w:bCs/>
          <w:color w:val="595959" w:themeColor="text1" w:themeTint="A6"/>
          <w:sz w:val="22"/>
          <w:szCs w:val="22"/>
          <w:lang w:eastAsia="hr-HR"/>
        </w:rPr>
        <w:t xml:space="preserve"> olakšavanju mobilnosti znanstvenika</w:t>
      </w:r>
      <w:r w:rsidR="008718B2" w:rsidRPr="00E4546F">
        <w:rPr>
          <w:rFonts w:ascii="Arial" w:hAnsi="Arial" w:cs="Arial"/>
          <w:bCs/>
          <w:color w:val="595959" w:themeColor="text1" w:themeTint="A6"/>
          <w:sz w:val="22"/>
          <w:szCs w:val="22"/>
          <w:lang w:eastAsia="hr-HR"/>
        </w:rPr>
        <w:t>/</w:t>
      </w:r>
      <w:r w:rsidR="00594324">
        <w:rPr>
          <w:rFonts w:ascii="Arial" w:hAnsi="Arial" w:cs="Arial"/>
          <w:bCs/>
          <w:color w:val="595959" w:themeColor="text1" w:themeTint="A6"/>
          <w:sz w:val="22"/>
          <w:szCs w:val="22"/>
          <w:lang w:eastAsia="hr-HR"/>
        </w:rPr>
        <w:t xml:space="preserve"> </w:t>
      </w:r>
      <w:r w:rsidR="001301A2" w:rsidRPr="00E4546F">
        <w:rPr>
          <w:rFonts w:ascii="Arial" w:hAnsi="Arial" w:cs="Arial"/>
          <w:bCs/>
          <w:color w:val="595959" w:themeColor="text1" w:themeTint="A6"/>
          <w:sz w:val="22"/>
          <w:szCs w:val="22"/>
          <w:lang w:eastAsia="hr-HR"/>
        </w:rPr>
        <w:t>istraživača)</w:t>
      </w:r>
    </w:p>
    <w:p w14:paraId="606AF03F" w14:textId="34687206" w:rsidR="001301A2" w:rsidRPr="00E4546F" w:rsidRDefault="001301A2" w:rsidP="00BF5702">
      <w:pPr>
        <w:widowControl w:val="0"/>
        <w:numPr>
          <w:ilvl w:val="0"/>
          <w:numId w:val="11"/>
        </w:numPr>
        <w:ind w:right="-8"/>
        <w:jc w:val="both"/>
        <w:rPr>
          <w:rFonts w:ascii="Arial" w:hAnsi="Arial" w:cs="Arial"/>
          <w:bCs/>
          <w:color w:val="595959" w:themeColor="text1" w:themeTint="A6"/>
          <w:sz w:val="22"/>
          <w:szCs w:val="22"/>
          <w:lang w:eastAsia="hr-HR"/>
        </w:rPr>
      </w:pPr>
      <w:r w:rsidRPr="00E4546F">
        <w:rPr>
          <w:rFonts w:ascii="Arial" w:hAnsi="Arial" w:cs="Arial"/>
          <w:bCs/>
          <w:color w:val="595959" w:themeColor="text1" w:themeTint="A6"/>
          <w:sz w:val="22"/>
          <w:szCs w:val="22"/>
          <w:u w:val="single"/>
          <w:lang w:eastAsia="hr-HR"/>
        </w:rPr>
        <w:t xml:space="preserve">eTwinning </w:t>
      </w:r>
      <w:r w:rsidRPr="00E4546F">
        <w:rPr>
          <w:rFonts w:ascii="Arial" w:hAnsi="Arial" w:cs="Arial"/>
          <w:bCs/>
          <w:color w:val="595959" w:themeColor="text1" w:themeTint="A6"/>
          <w:sz w:val="22"/>
          <w:szCs w:val="22"/>
          <w:lang w:eastAsia="hr-HR"/>
        </w:rPr>
        <w:t>(digitalna platforma namijenjena međunarodnoj suradnji i usavršavanju odgojno</w:t>
      </w:r>
      <w:r w:rsidR="008718B2" w:rsidRPr="00E4546F">
        <w:rPr>
          <w:rFonts w:ascii="Arial" w:hAnsi="Arial" w:cs="Arial"/>
          <w:bCs/>
          <w:color w:val="595959" w:themeColor="text1" w:themeTint="A6"/>
          <w:sz w:val="22"/>
          <w:szCs w:val="22"/>
          <w:lang w:eastAsia="hr-HR"/>
        </w:rPr>
        <w:t>-</w:t>
      </w:r>
      <w:r w:rsidRPr="00E4546F">
        <w:rPr>
          <w:rFonts w:ascii="Arial" w:hAnsi="Arial" w:cs="Arial"/>
          <w:bCs/>
          <w:color w:val="595959" w:themeColor="text1" w:themeTint="A6"/>
          <w:sz w:val="22"/>
          <w:szCs w:val="22"/>
          <w:lang w:eastAsia="hr-HR"/>
        </w:rPr>
        <w:t xml:space="preserve">obrazovnih </w:t>
      </w:r>
      <w:r w:rsidR="00BF24BC" w:rsidRPr="00E4546F">
        <w:rPr>
          <w:rFonts w:ascii="Arial" w:hAnsi="Arial" w:cs="Arial"/>
          <w:bCs/>
          <w:color w:val="595959" w:themeColor="text1" w:themeTint="A6"/>
          <w:sz w:val="22"/>
          <w:szCs w:val="22"/>
          <w:lang w:eastAsia="hr-HR"/>
        </w:rPr>
        <w:t>djelatnika</w:t>
      </w:r>
      <w:r w:rsidRPr="00E4546F">
        <w:rPr>
          <w:rFonts w:ascii="Arial" w:hAnsi="Arial" w:cs="Arial"/>
          <w:bCs/>
          <w:color w:val="595959" w:themeColor="text1" w:themeTint="A6"/>
          <w:sz w:val="22"/>
          <w:szCs w:val="22"/>
          <w:lang w:eastAsia="hr-HR"/>
        </w:rPr>
        <w:t xml:space="preserve">) </w:t>
      </w:r>
    </w:p>
    <w:p w14:paraId="018F800D" w14:textId="4B473C05" w:rsidR="001301A2" w:rsidRPr="00E4546F" w:rsidRDefault="001301A2" w:rsidP="00BF5702">
      <w:pPr>
        <w:widowControl w:val="0"/>
        <w:numPr>
          <w:ilvl w:val="0"/>
          <w:numId w:val="11"/>
        </w:numPr>
        <w:ind w:right="-8"/>
        <w:jc w:val="both"/>
        <w:rPr>
          <w:rFonts w:ascii="Arial" w:hAnsi="Arial" w:cs="Arial"/>
          <w:bCs/>
          <w:color w:val="595959" w:themeColor="text1" w:themeTint="A6"/>
          <w:sz w:val="22"/>
          <w:szCs w:val="22"/>
          <w:lang w:eastAsia="hr-HR"/>
        </w:rPr>
      </w:pPr>
      <w:r w:rsidRPr="00E4546F">
        <w:rPr>
          <w:rFonts w:ascii="Arial" w:hAnsi="Arial" w:cs="Arial"/>
          <w:bCs/>
          <w:color w:val="595959" w:themeColor="text1" w:themeTint="A6"/>
          <w:sz w:val="22"/>
          <w:szCs w:val="22"/>
          <w:u w:val="single"/>
          <w:lang w:eastAsia="hr-HR"/>
        </w:rPr>
        <w:t>Europass</w:t>
      </w:r>
      <w:r w:rsidRPr="00E4546F">
        <w:rPr>
          <w:rFonts w:ascii="Arial" w:hAnsi="Arial" w:cs="Arial"/>
          <w:bCs/>
          <w:color w:val="595959" w:themeColor="text1" w:themeTint="A6"/>
          <w:sz w:val="22"/>
          <w:szCs w:val="22"/>
          <w:lang w:eastAsia="hr-HR"/>
        </w:rPr>
        <w:t xml:space="preserve"> (inicijativa Europske unije za predstavljanje znanja, vještina i kvalifikacija stečenih tijekom razdoblja mobilnosti u inozemstvu i tijekom razdoblja formalnog obrazovanja u matičnoj državi)</w:t>
      </w:r>
    </w:p>
    <w:p w14:paraId="79301A0F" w14:textId="3D7C4453" w:rsidR="001301A2" w:rsidRPr="00E4546F" w:rsidRDefault="001301A2" w:rsidP="00BF5702">
      <w:pPr>
        <w:widowControl w:val="0"/>
        <w:numPr>
          <w:ilvl w:val="0"/>
          <w:numId w:val="11"/>
        </w:numPr>
        <w:ind w:right="-8"/>
        <w:jc w:val="both"/>
        <w:rPr>
          <w:rFonts w:ascii="Arial" w:hAnsi="Arial" w:cs="Arial"/>
          <w:bCs/>
          <w:color w:val="595959" w:themeColor="text1" w:themeTint="A6"/>
          <w:sz w:val="22"/>
          <w:szCs w:val="22"/>
          <w:lang w:eastAsia="hr-HR"/>
        </w:rPr>
      </w:pPr>
      <w:r w:rsidRPr="00E4546F">
        <w:rPr>
          <w:rFonts w:ascii="Arial" w:hAnsi="Arial" w:cs="Arial"/>
          <w:bCs/>
          <w:color w:val="595959" w:themeColor="text1" w:themeTint="A6"/>
          <w:sz w:val="22"/>
          <w:szCs w:val="22"/>
          <w:u w:val="single"/>
          <w:lang w:eastAsia="hr-HR"/>
        </w:rPr>
        <w:t>Euroguidance</w:t>
      </w:r>
      <w:r w:rsidRPr="00E4546F">
        <w:rPr>
          <w:rFonts w:ascii="Arial" w:hAnsi="Arial" w:cs="Arial"/>
          <w:bCs/>
          <w:color w:val="595959" w:themeColor="text1" w:themeTint="A6"/>
          <w:sz w:val="22"/>
          <w:szCs w:val="22"/>
          <w:lang w:eastAsia="hr-HR"/>
        </w:rPr>
        <w:t xml:space="preserve"> (mreža Europske komisije osmišljena kao podrška stručnjacima u profesionalnom usmjeravanju)</w:t>
      </w:r>
    </w:p>
    <w:p w14:paraId="45649927" w14:textId="75DE00DB" w:rsidR="001301A2" w:rsidRPr="00E4546F" w:rsidRDefault="001301A2" w:rsidP="00BF5702">
      <w:pPr>
        <w:widowControl w:val="0"/>
        <w:numPr>
          <w:ilvl w:val="0"/>
          <w:numId w:val="11"/>
        </w:numPr>
        <w:ind w:right="-8"/>
        <w:jc w:val="both"/>
        <w:rPr>
          <w:rFonts w:ascii="Arial" w:hAnsi="Arial" w:cs="Arial"/>
          <w:bCs/>
          <w:color w:val="595959" w:themeColor="text1" w:themeTint="A6"/>
          <w:sz w:val="22"/>
          <w:szCs w:val="22"/>
          <w:lang w:eastAsia="hr-HR"/>
        </w:rPr>
      </w:pPr>
      <w:r w:rsidRPr="00E4546F">
        <w:rPr>
          <w:rFonts w:ascii="Arial" w:hAnsi="Arial" w:cs="Arial"/>
          <w:bCs/>
          <w:color w:val="595959" w:themeColor="text1" w:themeTint="A6"/>
          <w:sz w:val="22"/>
          <w:szCs w:val="22"/>
          <w:u w:val="single"/>
          <w:lang w:eastAsia="hr-HR"/>
        </w:rPr>
        <w:t>Eurodesk</w:t>
      </w:r>
      <w:r w:rsidRPr="00E4546F">
        <w:rPr>
          <w:rFonts w:ascii="Arial" w:hAnsi="Arial" w:cs="Arial"/>
          <w:bCs/>
          <w:color w:val="595959" w:themeColor="text1" w:themeTint="A6"/>
          <w:sz w:val="22"/>
          <w:szCs w:val="22"/>
          <w:lang w:eastAsia="hr-HR"/>
        </w:rPr>
        <w:t xml:space="preserve"> (besplatni info</w:t>
      </w:r>
      <w:r w:rsidR="008718B2" w:rsidRPr="00E4546F">
        <w:rPr>
          <w:rFonts w:ascii="Arial" w:hAnsi="Arial" w:cs="Arial"/>
          <w:bCs/>
          <w:color w:val="595959" w:themeColor="text1" w:themeTint="A6"/>
          <w:sz w:val="22"/>
          <w:szCs w:val="22"/>
          <w:lang w:eastAsia="hr-HR"/>
        </w:rPr>
        <w:t>-</w:t>
      </w:r>
      <w:r w:rsidRPr="00E4546F">
        <w:rPr>
          <w:rFonts w:ascii="Arial" w:hAnsi="Arial" w:cs="Arial"/>
          <w:bCs/>
          <w:color w:val="595959" w:themeColor="text1" w:themeTint="A6"/>
          <w:sz w:val="22"/>
          <w:szCs w:val="22"/>
          <w:lang w:eastAsia="hr-HR"/>
        </w:rPr>
        <w:t>servis Europske komisije kojem je svrha pružiti mladima i svima koji rade s mladima kvalitetne informacije o europskim programima i politikama za mlade)</w:t>
      </w:r>
    </w:p>
    <w:p w14:paraId="3F543B2B" w14:textId="60D3C2C6" w:rsidR="001301A2" w:rsidRPr="00E4546F" w:rsidRDefault="001301A2" w:rsidP="00BF5702">
      <w:pPr>
        <w:widowControl w:val="0"/>
        <w:numPr>
          <w:ilvl w:val="0"/>
          <w:numId w:val="11"/>
        </w:numPr>
        <w:ind w:right="-8"/>
        <w:jc w:val="both"/>
        <w:rPr>
          <w:rFonts w:ascii="Arial" w:hAnsi="Arial" w:cs="Arial"/>
          <w:bCs/>
          <w:color w:val="595959" w:themeColor="text1" w:themeTint="A6"/>
          <w:sz w:val="22"/>
          <w:szCs w:val="22"/>
          <w:lang w:eastAsia="hr-HR"/>
        </w:rPr>
      </w:pPr>
      <w:r w:rsidRPr="00000F92">
        <w:rPr>
          <w:rFonts w:ascii="Arial" w:hAnsi="Arial" w:cs="Arial"/>
          <w:bCs/>
          <w:i/>
          <w:iCs/>
          <w:color w:val="595959" w:themeColor="text1" w:themeTint="A6"/>
          <w:sz w:val="22"/>
          <w:szCs w:val="22"/>
          <w:u w:val="single"/>
          <w:lang w:eastAsia="hr-HR"/>
        </w:rPr>
        <w:t>Study in Croatia</w:t>
      </w:r>
      <w:r w:rsidRPr="00E4546F">
        <w:rPr>
          <w:rFonts w:ascii="Arial" w:hAnsi="Arial" w:cs="Arial"/>
          <w:bCs/>
          <w:color w:val="595959" w:themeColor="text1" w:themeTint="A6"/>
          <w:sz w:val="22"/>
          <w:szCs w:val="22"/>
          <w:lang w:eastAsia="hr-HR"/>
        </w:rPr>
        <w:t xml:space="preserve"> (</w:t>
      </w:r>
      <w:r w:rsidR="00972BA3" w:rsidRPr="00E4546F">
        <w:rPr>
          <w:rFonts w:ascii="Arial" w:hAnsi="Arial" w:cs="Arial"/>
          <w:bCs/>
          <w:color w:val="595959" w:themeColor="text1" w:themeTint="A6"/>
          <w:sz w:val="22"/>
          <w:szCs w:val="22"/>
          <w:lang w:eastAsia="hr-HR"/>
        </w:rPr>
        <w:t xml:space="preserve">inicijativa </w:t>
      </w:r>
      <w:r w:rsidR="00095AB0" w:rsidRPr="00E4546F">
        <w:rPr>
          <w:rFonts w:ascii="Arial" w:hAnsi="Arial" w:cs="Arial"/>
          <w:bCs/>
          <w:color w:val="595959" w:themeColor="text1" w:themeTint="A6"/>
          <w:sz w:val="22"/>
          <w:szCs w:val="22"/>
          <w:lang w:eastAsia="hr-HR"/>
        </w:rPr>
        <w:t>za</w:t>
      </w:r>
      <w:r w:rsidR="00972BA3" w:rsidRPr="00E4546F">
        <w:rPr>
          <w:rFonts w:ascii="Arial" w:hAnsi="Arial" w:cs="Arial"/>
          <w:bCs/>
          <w:color w:val="595959" w:themeColor="text1" w:themeTint="A6"/>
          <w:sz w:val="22"/>
          <w:szCs w:val="22"/>
          <w:lang w:eastAsia="hr-HR"/>
        </w:rPr>
        <w:t xml:space="preserve"> </w:t>
      </w:r>
      <w:r w:rsidR="00095AB0" w:rsidRPr="00E4546F">
        <w:rPr>
          <w:rFonts w:ascii="Arial" w:hAnsi="Arial" w:cs="Arial"/>
          <w:bCs/>
          <w:color w:val="595959" w:themeColor="text1" w:themeTint="A6"/>
          <w:sz w:val="22"/>
          <w:szCs w:val="22"/>
          <w:lang w:eastAsia="hr-HR"/>
        </w:rPr>
        <w:t>promidžbu visokih učilišta iz Republike Hrvatske u inozemstvu</w:t>
      </w:r>
      <w:r w:rsidRPr="00E4546F">
        <w:rPr>
          <w:rFonts w:ascii="Arial" w:hAnsi="Arial" w:cs="Arial"/>
          <w:bCs/>
          <w:color w:val="595959" w:themeColor="text1" w:themeTint="A6"/>
          <w:sz w:val="22"/>
          <w:szCs w:val="22"/>
          <w:lang w:eastAsia="hr-HR"/>
        </w:rPr>
        <w:t xml:space="preserve">) </w:t>
      </w:r>
    </w:p>
    <w:p w14:paraId="1D6EBDD6" w14:textId="5BB53028" w:rsidR="001301A2" w:rsidRPr="00E4546F" w:rsidRDefault="00900D86" w:rsidP="00BF5702">
      <w:pPr>
        <w:widowControl w:val="0"/>
        <w:numPr>
          <w:ilvl w:val="0"/>
          <w:numId w:val="11"/>
        </w:numPr>
        <w:ind w:right="-8"/>
        <w:jc w:val="both"/>
        <w:rPr>
          <w:rFonts w:ascii="Arial" w:hAnsi="Arial" w:cs="Arial"/>
          <w:bCs/>
          <w:color w:val="595959" w:themeColor="text1" w:themeTint="A6"/>
          <w:sz w:val="22"/>
          <w:szCs w:val="22"/>
          <w:lang w:eastAsia="hr-HR"/>
        </w:rPr>
      </w:pPr>
      <w:r w:rsidRPr="00E4546F">
        <w:rPr>
          <w:rFonts w:ascii="Arial" w:hAnsi="Arial" w:cs="Arial"/>
          <w:bCs/>
          <w:color w:val="595959" w:themeColor="text1" w:themeTint="A6"/>
          <w:sz w:val="22"/>
          <w:szCs w:val="22"/>
          <w:u w:val="single"/>
          <w:lang w:eastAsia="hr-HR"/>
        </w:rPr>
        <w:t>R</w:t>
      </w:r>
      <w:r w:rsidR="001301A2" w:rsidRPr="00E4546F">
        <w:rPr>
          <w:rFonts w:ascii="Arial" w:hAnsi="Arial" w:cs="Arial"/>
          <w:bCs/>
          <w:color w:val="595959" w:themeColor="text1" w:themeTint="A6"/>
          <w:sz w:val="22"/>
          <w:szCs w:val="22"/>
          <w:u w:val="single"/>
          <w:lang w:eastAsia="hr-HR"/>
        </w:rPr>
        <w:t>adna skupina za</w:t>
      </w:r>
      <w:r w:rsidR="00A0141B" w:rsidRPr="00E4546F">
        <w:rPr>
          <w:rFonts w:ascii="Arial" w:hAnsi="Arial" w:cs="Arial"/>
          <w:bCs/>
          <w:color w:val="595959" w:themeColor="text1" w:themeTint="A6"/>
          <w:sz w:val="22"/>
          <w:szCs w:val="22"/>
          <w:u w:val="single"/>
          <w:lang w:eastAsia="hr-HR"/>
        </w:rPr>
        <w:t xml:space="preserve"> </w:t>
      </w:r>
      <w:r w:rsidR="001301A2" w:rsidRPr="00E4546F">
        <w:rPr>
          <w:rFonts w:ascii="Arial" w:hAnsi="Arial" w:cs="Arial"/>
          <w:bCs/>
          <w:color w:val="595959" w:themeColor="text1" w:themeTint="A6"/>
          <w:sz w:val="22"/>
          <w:szCs w:val="22"/>
          <w:u w:val="single"/>
          <w:lang w:eastAsia="hr-HR"/>
        </w:rPr>
        <w:t>strukovno obrazovanj</w:t>
      </w:r>
      <w:r w:rsidRPr="00E4546F">
        <w:rPr>
          <w:rFonts w:ascii="Arial" w:hAnsi="Arial" w:cs="Arial"/>
          <w:bCs/>
          <w:color w:val="595959" w:themeColor="text1" w:themeTint="A6"/>
          <w:sz w:val="22"/>
          <w:szCs w:val="22"/>
          <w:u w:val="single"/>
          <w:lang w:eastAsia="hr-HR"/>
        </w:rPr>
        <w:t>e</w:t>
      </w:r>
      <w:r w:rsidR="001301A2" w:rsidRPr="00E4546F">
        <w:rPr>
          <w:rFonts w:ascii="Arial" w:hAnsi="Arial" w:cs="Arial"/>
          <w:bCs/>
          <w:color w:val="595959" w:themeColor="text1" w:themeTint="A6"/>
          <w:sz w:val="22"/>
          <w:szCs w:val="22"/>
          <w:lang w:eastAsia="hr-HR"/>
        </w:rPr>
        <w:t xml:space="preserve"> (projekt </w:t>
      </w:r>
      <w:r w:rsidR="008718B2" w:rsidRPr="00E4546F">
        <w:rPr>
          <w:rFonts w:ascii="Arial" w:hAnsi="Arial" w:cs="Arial"/>
          <w:bCs/>
          <w:color w:val="595959" w:themeColor="text1" w:themeTint="A6"/>
          <w:sz w:val="22"/>
          <w:szCs w:val="22"/>
          <w:lang w:eastAsia="hr-HR"/>
        </w:rPr>
        <w:t xml:space="preserve">koji </w:t>
      </w:r>
      <w:r w:rsidR="001301A2" w:rsidRPr="00E4546F">
        <w:rPr>
          <w:rFonts w:ascii="Arial" w:hAnsi="Arial" w:cs="Arial"/>
          <w:bCs/>
          <w:color w:val="595959" w:themeColor="text1" w:themeTint="A6"/>
          <w:sz w:val="22"/>
          <w:szCs w:val="22"/>
          <w:lang w:eastAsia="hr-HR"/>
        </w:rPr>
        <w:t>financira</w:t>
      </w:r>
      <w:r w:rsidR="008718B2" w:rsidRPr="00E4546F">
        <w:rPr>
          <w:rFonts w:ascii="Arial" w:hAnsi="Arial" w:cs="Arial"/>
          <w:bCs/>
          <w:color w:val="595959" w:themeColor="text1" w:themeTint="A6"/>
          <w:sz w:val="22"/>
          <w:szCs w:val="22"/>
          <w:lang w:eastAsia="hr-HR"/>
        </w:rPr>
        <w:t xml:space="preserve"> Europska komisija</w:t>
      </w:r>
      <w:r w:rsidR="008E2BF1" w:rsidRPr="00E4546F">
        <w:rPr>
          <w:rFonts w:ascii="Arial" w:hAnsi="Arial" w:cs="Arial"/>
          <w:bCs/>
          <w:color w:val="595959" w:themeColor="text1" w:themeTint="A6"/>
          <w:sz w:val="22"/>
          <w:szCs w:val="22"/>
          <w:lang w:eastAsia="hr-HR"/>
        </w:rPr>
        <w:t>, a</w:t>
      </w:r>
      <w:r w:rsidR="008718B2" w:rsidRPr="00E4546F">
        <w:rPr>
          <w:rFonts w:ascii="Arial" w:hAnsi="Arial" w:cs="Arial"/>
          <w:bCs/>
          <w:color w:val="595959" w:themeColor="text1" w:themeTint="A6"/>
          <w:sz w:val="22"/>
          <w:szCs w:val="22"/>
          <w:lang w:eastAsia="hr-HR"/>
        </w:rPr>
        <w:t xml:space="preserve"> </w:t>
      </w:r>
      <w:r w:rsidR="001301A2" w:rsidRPr="00E4546F">
        <w:rPr>
          <w:rFonts w:ascii="Arial" w:hAnsi="Arial" w:cs="Arial"/>
          <w:bCs/>
          <w:color w:val="595959" w:themeColor="text1" w:themeTint="A6"/>
          <w:sz w:val="22"/>
          <w:szCs w:val="22"/>
          <w:lang w:eastAsia="hr-HR"/>
        </w:rPr>
        <w:t xml:space="preserve">kojim se potiče prikupljanje, prijenos i priznavanje ishoda učenja učenika iz srednjih </w:t>
      </w:r>
      <w:r w:rsidR="001301A2" w:rsidRPr="00E4546F">
        <w:rPr>
          <w:rFonts w:ascii="Arial" w:hAnsi="Arial" w:cs="Arial"/>
          <w:bCs/>
          <w:color w:val="595959" w:themeColor="text1" w:themeTint="A6"/>
          <w:sz w:val="22"/>
          <w:szCs w:val="22"/>
          <w:lang w:eastAsia="hr-HR"/>
        </w:rPr>
        <w:lastRenderedPageBreak/>
        <w:t>strukovnih škola stečenih tijekom međunarodne mobilnosti)</w:t>
      </w:r>
    </w:p>
    <w:p w14:paraId="3C756CB8" w14:textId="459C45A8" w:rsidR="001301A2" w:rsidRPr="00CA34AB" w:rsidRDefault="001301A2" w:rsidP="00BF5702">
      <w:pPr>
        <w:widowControl w:val="0"/>
        <w:numPr>
          <w:ilvl w:val="0"/>
          <w:numId w:val="11"/>
        </w:numPr>
        <w:ind w:right="-8"/>
        <w:jc w:val="both"/>
        <w:rPr>
          <w:rFonts w:ascii="Arial" w:hAnsi="Arial" w:cs="Arial"/>
          <w:bCs/>
          <w:color w:val="595959" w:themeColor="text1" w:themeTint="A6"/>
          <w:sz w:val="22"/>
          <w:szCs w:val="22"/>
          <w:lang w:eastAsia="hr-HR"/>
        </w:rPr>
      </w:pPr>
      <w:r w:rsidRPr="00E4546F">
        <w:rPr>
          <w:rFonts w:ascii="Arial" w:hAnsi="Arial" w:cs="Arial"/>
          <w:color w:val="595959" w:themeColor="text1" w:themeTint="A6"/>
          <w:sz w:val="22"/>
          <w:szCs w:val="22"/>
          <w:u w:val="single"/>
          <w:lang w:eastAsia="hr-HR"/>
        </w:rPr>
        <w:t>Eurydice</w:t>
      </w:r>
      <w:r w:rsidRPr="00E4546F">
        <w:rPr>
          <w:rFonts w:ascii="Arial" w:hAnsi="Arial" w:cs="Arial"/>
          <w:color w:val="595959" w:themeColor="text1" w:themeTint="A6"/>
          <w:sz w:val="22"/>
          <w:szCs w:val="22"/>
          <w:lang w:eastAsia="hr-HR"/>
        </w:rPr>
        <w:t xml:space="preserve"> (mreža koja nudi potporu i </w:t>
      </w:r>
      <w:r w:rsidR="008718B2" w:rsidRPr="00E4546F">
        <w:rPr>
          <w:rFonts w:ascii="Arial" w:hAnsi="Arial" w:cs="Arial"/>
          <w:color w:val="595959" w:themeColor="text1" w:themeTint="A6"/>
          <w:sz w:val="22"/>
          <w:szCs w:val="22"/>
          <w:lang w:eastAsia="hr-HR"/>
        </w:rPr>
        <w:t xml:space="preserve">omogućava </w:t>
      </w:r>
      <w:r w:rsidRPr="00E4546F">
        <w:rPr>
          <w:rFonts w:ascii="Arial" w:hAnsi="Arial" w:cs="Arial"/>
          <w:color w:val="595959" w:themeColor="text1" w:themeTint="A6"/>
          <w:sz w:val="22"/>
          <w:szCs w:val="22"/>
          <w:lang w:eastAsia="hr-HR"/>
        </w:rPr>
        <w:t>europsku suradnju u području obrazovanja pružanjem informacija o obrazovnim sustavima i politikama na svim razinama u 3</w:t>
      </w:r>
      <w:r w:rsidR="001F6516" w:rsidRPr="00E4546F">
        <w:rPr>
          <w:rFonts w:ascii="Arial" w:hAnsi="Arial" w:cs="Arial"/>
          <w:color w:val="595959" w:themeColor="text1" w:themeTint="A6"/>
          <w:sz w:val="22"/>
          <w:szCs w:val="22"/>
          <w:lang w:eastAsia="hr-HR"/>
        </w:rPr>
        <w:t>7</w:t>
      </w:r>
      <w:r w:rsidRPr="00E4546F">
        <w:rPr>
          <w:rFonts w:ascii="Arial" w:hAnsi="Arial" w:cs="Arial"/>
          <w:color w:val="595959" w:themeColor="text1" w:themeTint="A6"/>
          <w:sz w:val="22"/>
          <w:szCs w:val="22"/>
          <w:lang w:eastAsia="hr-HR"/>
        </w:rPr>
        <w:t xml:space="preserve"> europskih država)</w:t>
      </w:r>
    </w:p>
    <w:p w14:paraId="1F05E053" w14:textId="22A7BD8A" w:rsidR="00CA34AB" w:rsidRPr="004C296E" w:rsidRDefault="2EC15FAF" w:rsidP="00BF5702">
      <w:pPr>
        <w:widowControl w:val="0"/>
        <w:numPr>
          <w:ilvl w:val="0"/>
          <w:numId w:val="11"/>
        </w:numPr>
        <w:ind w:right="-8"/>
        <w:jc w:val="both"/>
        <w:rPr>
          <w:rFonts w:ascii="Arial" w:hAnsi="Arial" w:cs="Arial"/>
          <w:color w:val="595959" w:themeColor="text1" w:themeTint="A6"/>
          <w:sz w:val="22"/>
          <w:szCs w:val="22"/>
          <w:lang w:eastAsia="hr-HR"/>
        </w:rPr>
      </w:pPr>
      <w:r w:rsidRPr="004C296E">
        <w:rPr>
          <w:rFonts w:ascii="Arial" w:hAnsi="Arial" w:cs="Arial"/>
          <w:color w:val="595959" w:themeColor="text1" w:themeTint="A6"/>
          <w:sz w:val="22"/>
          <w:szCs w:val="22"/>
          <w:lang w:eastAsia="hr-HR"/>
        </w:rPr>
        <w:t>SALTO</w:t>
      </w:r>
      <w:r w:rsidR="00C767BF" w:rsidRPr="004C296E">
        <w:rPr>
          <w:rFonts w:ascii="Arial" w:hAnsi="Arial" w:cs="Arial"/>
          <w:color w:val="595959" w:themeColor="text1" w:themeTint="A6"/>
          <w:sz w:val="22"/>
          <w:szCs w:val="22"/>
          <w:lang w:eastAsia="hr-HR"/>
        </w:rPr>
        <w:t xml:space="preserve"> </w:t>
      </w:r>
      <w:r w:rsidR="004C296E">
        <w:rPr>
          <w:rFonts w:ascii="Arial" w:hAnsi="Arial" w:cs="Arial"/>
          <w:color w:val="595959" w:themeColor="text1" w:themeTint="A6"/>
          <w:sz w:val="22"/>
          <w:szCs w:val="22"/>
          <w:lang w:eastAsia="hr-HR"/>
        </w:rPr>
        <w:t>(</w:t>
      </w:r>
      <w:r w:rsidR="004C296E" w:rsidRPr="004C296E">
        <w:rPr>
          <w:rFonts w:ascii="Arial" w:hAnsi="Arial" w:cs="Arial"/>
          <w:color w:val="595959" w:themeColor="text1" w:themeTint="A6"/>
          <w:sz w:val="22"/>
          <w:szCs w:val="22"/>
          <w:lang w:eastAsia="hr-HR"/>
        </w:rPr>
        <w:t>resursni centar koji nacionalnim agencijama i korisnicima programa diljem Europe pruža podršku u adresiranju uključivanja i raznolikosti kao jednog od prioriteta programa Erasmus+ u području obrazovanja i osposobljavanja)</w:t>
      </w:r>
      <w:r w:rsidR="004C296E">
        <w:rPr>
          <w:rFonts w:ascii="Arial" w:hAnsi="Arial" w:cs="Arial"/>
          <w:color w:val="595959" w:themeColor="text1" w:themeTint="A6"/>
          <w:sz w:val="22"/>
          <w:szCs w:val="22"/>
          <w:lang w:eastAsia="hr-HR"/>
        </w:rPr>
        <w:t>.</w:t>
      </w:r>
    </w:p>
    <w:p w14:paraId="7FD8AE99" w14:textId="77777777" w:rsidR="001301A2" w:rsidRPr="00E4546F" w:rsidRDefault="001301A2" w:rsidP="001301A2">
      <w:pPr>
        <w:widowControl w:val="0"/>
        <w:ind w:right="-8"/>
        <w:jc w:val="both"/>
        <w:rPr>
          <w:rFonts w:ascii="Arial" w:hAnsi="Arial" w:cs="Arial"/>
          <w:bCs/>
          <w:color w:val="595959" w:themeColor="text1" w:themeTint="A6"/>
          <w:sz w:val="22"/>
          <w:szCs w:val="22"/>
          <w:lang w:eastAsia="hr-HR"/>
        </w:rPr>
      </w:pPr>
    </w:p>
    <w:p w14:paraId="36AF2908" w14:textId="5ECE100A" w:rsidR="001301A2" w:rsidRPr="00E4546F" w:rsidRDefault="001301A2" w:rsidP="003A6A43">
      <w:pPr>
        <w:widowControl w:val="0"/>
        <w:ind w:right="-6"/>
        <w:jc w:val="both"/>
        <w:rPr>
          <w:rFonts w:ascii="Arial" w:hAnsi="Arial" w:cs="Arial"/>
          <w:bCs/>
          <w:color w:val="595959" w:themeColor="text1" w:themeTint="A6"/>
          <w:sz w:val="22"/>
          <w:szCs w:val="22"/>
          <w:lang w:eastAsia="hr-HR"/>
        </w:rPr>
      </w:pPr>
      <w:r w:rsidRPr="00E4546F">
        <w:rPr>
          <w:rFonts w:ascii="Arial" w:hAnsi="Arial" w:cs="Arial"/>
          <w:bCs/>
          <w:color w:val="595959" w:themeColor="text1" w:themeTint="A6"/>
          <w:sz w:val="22"/>
          <w:szCs w:val="22"/>
          <w:lang w:eastAsia="hr-HR"/>
        </w:rPr>
        <w:t>Rezultati provedbe navedenih programa, mreža, inicijativa i projekata opisani su u tekstu izvješća</w:t>
      </w:r>
      <w:r w:rsidR="008718B2" w:rsidRPr="00E4546F">
        <w:rPr>
          <w:rFonts w:ascii="Arial" w:hAnsi="Arial" w:cs="Arial"/>
          <w:bCs/>
          <w:color w:val="595959" w:themeColor="text1" w:themeTint="A6"/>
          <w:sz w:val="22"/>
          <w:szCs w:val="22"/>
          <w:lang w:eastAsia="hr-HR"/>
        </w:rPr>
        <w:t>,</w:t>
      </w:r>
      <w:r w:rsidRPr="00E4546F">
        <w:rPr>
          <w:rFonts w:ascii="Arial" w:hAnsi="Arial" w:cs="Arial"/>
          <w:bCs/>
          <w:color w:val="595959" w:themeColor="text1" w:themeTint="A6"/>
          <w:sz w:val="22"/>
          <w:szCs w:val="22"/>
          <w:lang w:eastAsia="hr-HR"/>
        </w:rPr>
        <w:t xml:space="preserve"> kao i pripadajućim prilozima.</w:t>
      </w:r>
    </w:p>
    <w:p w14:paraId="78C5DEB6" w14:textId="77777777" w:rsidR="001301A2" w:rsidRPr="00E4546F" w:rsidRDefault="001301A2" w:rsidP="001301A2">
      <w:pPr>
        <w:widowControl w:val="0"/>
        <w:ind w:right="-8"/>
        <w:jc w:val="both"/>
        <w:rPr>
          <w:rFonts w:ascii="Arial" w:hAnsi="Arial" w:cs="Arial"/>
          <w:bCs/>
          <w:color w:val="595959" w:themeColor="text1" w:themeTint="A6"/>
          <w:sz w:val="22"/>
          <w:szCs w:val="22"/>
          <w:lang w:eastAsia="hr-HR"/>
        </w:rPr>
      </w:pPr>
    </w:p>
    <w:p w14:paraId="59FDDEE8" w14:textId="5D2A301E" w:rsidR="001301A2" w:rsidRPr="00E4546F" w:rsidRDefault="008718B2" w:rsidP="003A6A43">
      <w:pPr>
        <w:widowControl w:val="0"/>
        <w:ind w:right="57"/>
        <w:jc w:val="both"/>
        <w:rPr>
          <w:rFonts w:ascii="Arial" w:hAnsi="Arial" w:cs="Arial"/>
          <w:bCs/>
          <w:color w:val="595959" w:themeColor="text1" w:themeTint="A6"/>
          <w:sz w:val="22"/>
          <w:szCs w:val="22"/>
          <w:lang w:eastAsia="hr-HR"/>
        </w:rPr>
      </w:pPr>
      <w:r w:rsidRPr="00E4546F">
        <w:rPr>
          <w:rFonts w:ascii="Arial" w:hAnsi="Arial" w:cs="Arial"/>
          <w:bCs/>
          <w:color w:val="595959" w:themeColor="text1" w:themeTint="A6"/>
          <w:sz w:val="22"/>
          <w:szCs w:val="22"/>
          <w:lang w:eastAsia="hr-HR"/>
        </w:rPr>
        <w:t xml:space="preserve">Cilj navedenog </w:t>
      </w:r>
      <w:r w:rsidR="001301A2" w:rsidRPr="00E4546F">
        <w:rPr>
          <w:rFonts w:ascii="Arial" w:hAnsi="Arial" w:cs="Arial"/>
          <w:bCs/>
          <w:color w:val="595959" w:themeColor="text1" w:themeTint="A6"/>
          <w:sz w:val="22"/>
          <w:szCs w:val="22"/>
          <w:lang w:eastAsia="hr-HR"/>
        </w:rPr>
        <w:t>opis</w:t>
      </w:r>
      <w:r w:rsidRPr="00E4546F">
        <w:rPr>
          <w:rFonts w:ascii="Arial" w:hAnsi="Arial" w:cs="Arial"/>
          <w:bCs/>
          <w:color w:val="595959" w:themeColor="text1" w:themeTint="A6"/>
          <w:sz w:val="22"/>
          <w:szCs w:val="22"/>
          <w:lang w:eastAsia="hr-HR"/>
        </w:rPr>
        <w:t>a</w:t>
      </w:r>
      <w:r w:rsidR="001301A2" w:rsidRPr="00E4546F">
        <w:rPr>
          <w:rFonts w:ascii="Arial" w:hAnsi="Arial" w:cs="Arial"/>
          <w:bCs/>
          <w:color w:val="595959" w:themeColor="text1" w:themeTint="A6"/>
          <w:sz w:val="22"/>
          <w:szCs w:val="22"/>
          <w:lang w:eastAsia="hr-HR"/>
        </w:rPr>
        <w:t xml:space="preserve"> poslova i zadataka </w:t>
      </w:r>
      <w:r w:rsidRPr="00E4546F">
        <w:rPr>
          <w:rFonts w:ascii="Arial" w:hAnsi="Arial" w:cs="Arial"/>
          <w:bCs/>
          <w:color w:val="595959" w:themeColor="text1" w:themeTint="A6"/>
          <w:sz w:val="22"/>
          <w:szCs w:val="22"/>
          <w:lang w:eastAsia="hr-HR"/>
        </w:rPr>
        <w:t xml:space="preserve">je </w:t>
      </w:r>
      <w:r w:rsidR="001301A2" w:rsidRPr="00E4546F">
        <w:rPr>
          <w:rFonts w:ascii="Arial" w:hAnsi="Arial" w:cs="Arial"/>
          <w:bCs/>
          <w:color w:val="595959" w:themeColor="text1" w:themeTint="A6"/>
          <w:sz w:val="22"/>
          <w:szCs w:val="22"/>
          <w:lang w:eastAsia="hr-HR"/>
        </w:rPr>
        <w:t>internacionalizacij</w:t>
      </w:r>
      <w:r w:rsidR="00E564E8" w:rsidRPr="00E4546F">
        <w:rPr>
          <w:rFonts w:ascii="Arial" w:hAnsi="Arial" w:cs="Arial"/>
          <w:bCs/>
          <w:color w:val="595959" w:themeColor="text1" w:themeTint="A6"/>
          <w:sz w:val="22"/>
          <w:szCs w:val="22"/>
          <w:lang w:eastAsia="hr-HR"/>
        </w:rPr>
        <w:t>a</w:t>
      </w:r>
      <w:r w:rsidR="001301A2" w:rsidRPr="00E4546F">
        <w:rPr>
          <w:rFonts w:ascii="Arial" w:hAnsi="Arial" w:cs="Arial"/>
          <w:bCs/>
          <w:color w:val="595959" w:themeColor="text1" w:themeTint="A6"/>
          <w:sz w:val="22"/>
          <w:szCs w:val="22"/>
          <w:lang w:eastAsia="hr-HR"/>
        </w:rPr>
        <w:t xml:space="preserve"> sustava obrazovanja i znanosti te područja mladih</w:t>
      </w:r>
      <w:r w:rsidR="004506F9" w:rsidRPr="00E4546F">
        <w:rPr>
          <w:rFonts w:ascii="Arial" w:hAnsi="Arial" w:cs="Arial"/>
          <w:bCs/>
          <w:color w:val="595959" w:themeColor="text1" w:themeTint="A6"/>
          <w:sz w:val="22"/>
          <w:szCs w:val="22"/>
          <w:lang w:eastAsia="hr-HR"/>
        </w:rPr>
        <w:t xml:space="preserve"> i sporta</w:t>
      </w:r>
      <w:r w:rsidR="001301A2" w:rsidRPr="00E4546F">
        <w:rPr>
          <w:rFonts w:ascii="Arial" w:hAnsi="Arial" w:cs="Arial"/>
          <w:bCs/>
          <w:color w:val="595959" w:themeColor="text1" w:themeTint="A6"/>
          <w:sz w:val="22"/>
          <w:szCs w:val="22"/>
          <w:lang w:eastAsia="hr-HR"/>
        </w:rPr>
        <w:t xml:space="preserve"> radi povećanja kvalitete tih sustava </w:t>
      </w:r>
      <w:r w:rsidR="009C07D1" w:rsidRPr="00E4546F">
        <w:rPr>
          <w:rFonts w:ascii="Arial" w:hAnsi="Arial" w:cs="Arial"/>
          <w:bCs/>
          <w:color w:val="595959" w:themeColor="text1" w:themeTint="A6"/>
          <w:sz w:val="22"/>
          <w:szCs w:val="22"/>
          <w:lang w:eastAsia="hr-HR"/>
        </w:rPr>
        <w:t>tako</w:t>
      </w:r>
      <w:r w:rsidR="001301A2" w:rsidRPr="00E4546F">
        <w:rPr>
          <w:rFonts w:ascii="Arial" w:hAnsi="Arial" w:cs="Arial"/>
          <w:bCs/>
          <w:color w:val="595959" w:themeColor="text1" w:themeTint="A6"/>
          <w:sz w:val="22"/>
          <w:szCs w:val="22"/>
          <w:lang w:eastAsia="hr-HR"/>
        </w:rPr>
        <w:t xml:space="preserve"> da se hrvatskim građanima, odgojno</w:t>
      </w:r>
      <w:r w:rsidRPr="00E4546F">
        <w:rPr>
          <w:rFonts w:ascii="Arial" w:hAnsi="Arial" w:cs="Arial"/>
          <w:bCs/>
          <w:color w:val="595959" w:themeColor="text1" w:themeTint="A6"/>
          <w:sz w:val="22"/>
          <w:szCs w:val="22"/>
          <w:lang w:eastAsia="hr-HR"/>
        </w:rPr>
        <w:t>-</w:t>
      </w:r>
      <w:r w:rsidR="001301A2" w:rsidRPr="00E4546F">
        <w:rPr>
          <w:rFonts w:ascii="Arial" w:hAnsi="Arial" w:cs="Arial"/>
          <w:bCs/>
          <w:color w:val="595959" w:themeColor="text1" w:themeTint="A6"/>
          <w:sz w:val="22"/>
          <w:szCs w:val="22"/>
          <w:lang w:eastAsia="hr-HR"/>
        </w:rPr>
        <w:t>obrazovnim ustanovama, organizacijama koje rade s mladima i znanstveno</w:t>
      </w:r>
      <w:r w:rsidRPr="00E4546F">
        <w:rPr>
          <w:rFonts w:ascii="Arial" w:hAnsi="Arial" w:cs="Arial"/>
          <w:bCs/>
          <w:color w:val="595959" w:themeColor="text1" w:themeTint="A6"/>
          <w:sz w:val="22"/>
          <w:szCs w:val="22"/>
          <w:lang w:eastAsia="hr-HR"/>
        </w:rPr>
        <w:t>-</w:t>
      </w:r>
      <w:r w:rsidR="001301A2" w:rsidRPr="00E4546F">
        <w:rPr>
          <w:rFonts w:ascii="Arial" w:hAnsi="Arial" w:cs="Arial"/>
          <w:bCs/>
          <w:color w:val="595959" w:themeColor="text1" w:themeTint="A6"/>
          <w:sz w:val="22"/>
          <w:szCs w:val="22"/>
          <w:lang w:eastAsia="hr-HR"/>
        </w:rPr>
        <w:t xml:space="preserve">istraživačkim ustanovama omogući sudjelovanje u aktivnostima međunarodne </w:t>
      </w:r>
      <w:r w:rsidR="00D92442" w:rsidRPr="00E4546F">
        <w:rPr>
          <w:rFonts w:ascii="Arial" w:hAnsi="Arial" w:cs="Arial"/>
          <w:bCs/>
          <w:color w:val="595959" w:themeColor="text1" w:themeTint="A6"/>
          <w:sz w:val="22"/>
          <w:szCs w:val="22"/>
          <w:lang w:eastAsia="hr-HR"/>
        </w:rPr>
        <w:t xml:space="preserve">suradnje, </w:t>
      </w:r>
      <w:r w:rsidR="001301A2" w:rsidRPr="00E4546F">
        <w:rPr>
          <w:rFonts w:ascii="Arial" w:hAnsi="Arial" w:cs="Arial"/>
          <w:bCs/>
          <w:color w:val="595959" w:themeColor="text1" w:themeTint="A6"/>
          <w:sz w:val="22"/>
          <w:szCs w:val="22"/>
          <w:lang w:eastAsia="hr-HR"/>
        </w:rPr>
        <w:t xml:space="preserve">mobilnosti i učenja. </w:t>
      </w:r>
      <w:r w:rsidRPr="00E4546F">
        <w:rPr>
          <w:rFonts w:ascii="Arial" w:hAnsi="Arial" w:cs="Arial"/>
          <w:bCs/>
          <w:color w:val="595959" w:themeColor="text1" w:themeTint="A6"/>
          <w:sz w:val="22"/>
          <w:szCs w:val="22"/>
          <w:lang w:eastAsia="hr-HR"/>
        </w:rPr>
        <w:t xml:space="preserve">Osiguravanje </w:t>
      </w:r>
      <w:r w:rsidR="001301A2" w:rsidRPr="00E4546F">
        <w:rPr>
          <w:rFonts w:ascii="Arial" w:hAnsi="Arial" w:cs="Arial"/>
          <w:bCs/>
          <w:color w:val="595959" w:themeColor="text1" w:themeTint="A6"/>
          <w:sz w:val="22"/>
          <w:szCs w:val="22"/>
          <w:lang w:eastAsia="hr-HR"/>
        </w:rPr>
        <w:t>mogućnosti za mobilnost i međunarodnu suradnju</w:t>
      </w:r>
      <w:r w:rsidRPr="00E4546F">
        <w:rPr>
          <w:rFonts w:ascii="Arial" w:hAnsi="Arial" w:cs="Arial"/>
          <w:bCs/>
          <w:color w:val="595959" w:themeColor="text1" w:themeTint="A6"/>
          <w:sz w:val="22"/>
          <w:szCs w:val="22"/>
          <w:lang w:eastAsia="hr-HR"/>
        </w:rPr>
        <w:t xml:space="preserve"> te </w:t>
      </w:r>
      <w:r w:rsidR="001301A2" w:rsidRPr="00E4546F">
        <w:rPr>
          <w:rFonts w:ascii="Arial" w:hAnsi="Arial" w:cs="Arial"/>
          <w:bCs/>
          <w:color w:val="595959" w:themeColor="text1" w:themeTint="A6"/>
          <w:sz w:val="22"/>
          <w:szCs w:val="22"/>
          <w:lang w:eastAsia="hr-HR"/>
        </w:rPr>
        <w:t>provedba navedenih programa, inicijativa i projekata pridonosi jačanju ljudskog i demokratskog potencijala, socijalnoj koheziji te konkurentnosti hrvatskog društva.</w:t>
      </w:r>
    </w:p>
    <w:p w14:paraId="7B5D4E9B" w14:textId="77777777" w:rsidR="001301A2" w:rsidRPr="00E4546F" w:rsidRDefault="001301A2" w:rsidP="001301A2">
      <w:pPr>
        <w:widowControl w:val="0"/>
        <w:ind w:right="-8"/>
        <w:jc w:val="both"/>
        <w:rPr>
          <w:rFonts w:ascii="Arial" w:hAnsi="Arial" w:cs="Arial"/>
          <w:bCs/>
          <w:color w:val="595959" w:themeColor="text1" w:themeTint="A6"/>
          <w:sz w:val="22"/>
          <w:szCs w:val="22"/>
          <w:lang w:eastAsia="hr-HR"/>
        </w:rPr>
      </w:pPr>
    </w:p>
    <w:p w14:paraId="459D98D4" w14:textId="0E8B966A" w:rsidR="001301A2" w:rsidRPr="00E4546F" w:rsidRDefault="001301A2" w:rsidP="003A6A43">
      <w:pPr>
        <w:widowControl w:val="0"/>
        <w:jc w:val="both"/>
        <w:rPr>
          <w:rFonts w:ascii="Arial" w:hAnsi="Arial" w:cs="Arial"/>
          <w:bCs/>
          <w:color w:val="595959" w:themeColor="text1" w:themeTint="A6"/>
          <w:sz w:val="22"/>
          <w:szCs w:val="22"/>
          <w:lang w:eastAsia="hr-HR"/>
        </w:rPr>
      </w:pPr>
      <w:r w:rsidRPr="00E4546F">
        <w:rPr>
          <w:rFonts w:ascii="Arial" w:hAnsi="Arial" w:cs="Arial"/>
          <w:bCs/>
          <w:color w:val="595959" w:themeColor="text1" w:themeTint="A6"/>
          <w:sz w:val="22"/>
          <w:szCs w:val="22"/>
          <w:lang w:eastAsia="hr-HR"/>
        </w:rPr>
        <w:t>Tijekom 20</w:t>
      </w:r>
      <w:r w:rsidR="00113047" w:rsidRPr="00E4546F">
        <w:rPr>
          <w:rFonts w:ascii="Arial" w:hAnsi="Arial" w:cs="Arial"/>
          <w:bCs/>
          <w:color w:val="595959" w:themeColor="text1" w:themeTint="A6"/>
          <w:sz w:val="22"/>
          <w:szCs w:val="22"/>
          <w:lang w:eastAsia="hr-HR"/>
        </w:rPr>
        <w:t>2</w:t>
      </w:r>
      <w:r w:rsidR="00CA34AB">
        <w:rPr>
          <w:rFonts w:ascii="Arial" w:hAnsi="Arial" w:cs="Arial"/>
          <w:bCs/>
          <w:color w:val="595959" w:themeColor="text1" w:themeTint="A6"/>
          <w:sz w:val="22"/>
          <w:szCs w:val="22"/>
          <w:lang w:eastAsia="hr-HR"/>
        </w:rPr>
        <w:t>2</w:t>
      </w:r>
      <w:r w:rsidRPr="00E4546F">
        <w:rPr>
          <w:rFonts w:ascii="Arial" w:hAnsi="Arial" w:cs="Arial"/>
          <w:bCs/>
          <w:color w:val="595959" w:themeColor="text1" w:themeTint="A6"/>
          <w:sz w:val="22"/>
          <w:szCs w:val="22"/>
          <w:lang w:eastAsia="hr-HR"/>
        </w:rPr>
        <w:t xml:space="preserve">. godine Agencija je </w:t>
      </w:r>
      <w:r w:rsidR="008F5826">
        <w:rPr>
          <w:rFonts w:ascii="Arial" w:hAnsi="Arial" w:cs="Arial"/>
          <w:bCs/>
          <w:color w:val="595959" w:themeColor="text1" w:themeTint="A6"/>
          <w:sz w:val="22"/>
          <w:szCs w:val="22"/>
          <w:lang w:eastAsia="hr-HR"/>
        </w:rPr>
        <w:t>blisko</w:t>
      </w:r>
      <w:r w:rsidR="00594324" w:rsidRPr="00E4546F">
        <w:rPr>
          <w:rFonts w:ascii="Arial" w:hAnsi="Arial" w:cs="Arial"/>
          <w:bCs/>
          <w:color w:val="595959" w:themeColor="text1" w:themeTint="A6"/>
          <w:sz w:val="22"/>
          <w:szCs w:val="22"/>
          <w:lang w:eastAsia="hr-HR"/>
        </w:rPr>
        <w:t xml:space="preserve"> </w:t>
      </w:r>
      <w:r w:rsidRPr="00E4546F">
        <w:rPr>
          <w:rFonts w:ascii="Arial" w:hAnsi="Arial" w:cs="Arial"/>
          <w:bCs/>
          <w:color w:val="595959" w:themeColor="text1" w:themeTint="A6"/>
          <w:sz w:val="22"/>
          <w:szCs w:val="22"/>
          <w:lang w:eastAsia="hr-HR"/>
        </w:rPr>
        <w:t>surađivala s nadležnim tijelima – Ministarstvom znanosti i obrazovanja</w:t>
      </w:r>
      <w:r w:rsidR="00CA34AB">
        <w:rPr>
          <w:rFonts w:ascii="Arial" w:hAnsi="Arial" w:cs="Arial"/>
          <w:bCs/>
          <w:color w:val="595959" w:themeColor="text1" w:themeTint="A6"/>
          <w:sz w:val="22"/>
          <w:szCs w:val="22"/>
          <w:lang w:eastAsia="hr-HR"/>
        </w:rPr>
        <w:t xml:space="preserve">, </w:t>
      </w:r>
      <w:r w:rsidR="00113047" w:rsidRPr="00E4546F">
        <w:rPr>
          <w:rFonts w:ascii="Arial" w:hAnsi="Arial" w:cs="Arial"/>
          <w:bCs/>
          <w:color w:val="595959" w:themeColor="text1" w:themeTint="A6"/>
          <w:sz w:val="22"/>
          <w:szCs w:val="22"/>
          <w:lang w:eastAsia="hr-HR"/>
        </w:rPr>
        <w:t>Središnji</w:t>
      </w:r>
      <w:r w:rsidR="00A0141B" w:rsidRPr="00E4546F">
        <w:rPr>
          <w:rFonts w:ascii="Arial" w:hAnsi="Arial" w:cs="Arial"/>
          <w:bCs/>
          <w:color w:val="595959" w:themeColor="text1" w:themeTint="A6"/>
          <w:sz w:val="22"/>
          <w:szCs w:val="22"/>
          <w:lang w:eastAsia="hr-HR"/>
        </w:rPr>
        <w:t>m</w:t>
      </w:r>
      <w:r w:rsidR="00113047" w:rsidRPr="00E4546F">
        <w:rPr>
          <w:rFonts w:ascii="Arial" w:hAnsi="Arial" w:cs="Arial"/>
          <w:bCs/>
          <w:color w:val="595959" w:themeColor="text1" w:themeTint="A6"/>
          <w:sz w:val="22"/>
          <w:szCs w:val="22"/>
          <w:lang w:eastAsia="hr-HR"/>
        </w:rPr>
        <w:t xml:space="preserve"> državni</w:t>
      </w:r>
      <w:r w:rsidR="00A0141B" w:rsidRPr="00E4546F">
        <w:rPr>
          <w:rFonts w:ascii="Arial" w:hAnsi="Arial" w:cs="Arial"/>
          <w:bCs/>
          <w:color w:val="595959" w:themeColor="text1" w:themeTint="A6"/>
          <w:sz w:val="22"/>
          <w:szCs w:val="22"/>
          <w:lang w:eastAsia="hr-HR"/>
        </w:rPr>
        <w:t>m</w:t>
      </w:r>
      <w:r w:rsidR="00113047" w:rsidRPr="00E4546F">
        <w:rPr>
          <w:rFonts w:ascii="Arial" w:hAnsi="Arial" w:cs="Arial"/>
          <w:bCs/>
          <w:color w:val="595959" w:themeColor="text1" w:themeTint="A6"/>
          <w:sz w:val="22"/>
          <w:szCs w:val="22"/>
          <w:lang w:eastAsia="hr-HR"/>
        </w:rPr>
        <w:t xml:space="preserve"> ured</w:t>
      </w:r>
      <w:r w:rsidR="00A0141B" w:rsidRPr="00E4546F">
        <w:rPr>
          <w:rFonts w:ascii="Arial" w:hAnsi="Arial" w:cs="Arial"/>
          <w:bCs/>
          <w:color w:val="595959" w:themeColor="text1" w:themeTint="A6"/>
          <w:sz w:val="22"/>
          <w:szCs w:val="22"/>
          <w:lang w:eastAsia="hr-HR"/>
        </w:rPr>
        <w:t>om</w:t>
      </w:r>
      <w:r w:rsidR="00113047" w:rsidRPr="00E4546F">
        <w:rPr>
          <w:rFonts w:ascii="Arial" w:hAnsi="Arial" w:cs="Arial"/>
          <w:bCs/>
          <w:color w:val="595959" w:themeColor="text1" w:themeTint="A6"/>
          <w:sz w:val="22"/>
          <w:szCs w:val="22"/>
          <w:lang w:eastAsia="hr-HR"/>
        </w:rPr>
        <w:t xml:space="preserve"> za demografiju i mlade</w:t>
      </w:r>
      <w:r w:rsidR="00CA34AB">
        <w:rPr>
          <w:rFonts w:ascii="Arial" w:hAnsi="Arial" w:cs="Arial"/>
          <w:bCs/>
          <w:color w:val="595959" w:themeColor="text1" w:themeTint="A6"/>
          <w:sz w:val="22"/>
          <w:szCs w:val="22"/>
          <w:lang w:eastAsia="hr-HR"/>
        </w:rPr>
        <w:t>, Ministarstvom turizma i sporta</w:t>
      </w:r>
      <w:r w:rsidR="00113047" w:rsidRPr="00E4546F">
        <w:rPr>
          <w:rFonts w:ascii="Arial" w:hAnsi="Arial" w:cs="Arial"/>
          <w:bCs/>
          <w:color w:val="595959" w:themeColor="text1" w:themeTint="A6"/>
          <w:sz w:val="22"/>
          <w:szCs w:val="22"/>
          <w:lang w:eastAsia="hr-HR"/>
        </w:rPr>
        <w:t xml:space="preserve"> </w:t>
      </w:r>
      <w:r w:rsidRPr="00E4546F">
        <w:rPr>
          <w:rFonts w:ascii="Arial" w:hAnsi="Arial" w:cs="Arial"/>
          <w:bCs/>
          <w:color w:val="595959" w:themeColor="text1" w:themeTint="A6"/>
          <w:sz w:val="22"/>
          <w:szCs w:val="22"/>
          <w:lang w:eastAsia="hr-HR"/>
        </w:rPr>
        <w:t xml:space="preserve">te Europskom komisijom. Uz redovitu komunikaciju </w:t>
      </w:r>
      <w:r w:rsidR="008718B2" w:rsidRPr="00E4546F">
        <w:rPr>
          <w:rFonts w:ascii="Arial" w:hAnsi="Arial" w:cs="Arial"/>
          <w:bCs/>
          <w:color w:val="595959" w:themeColor="text1" w:themeTint="A6"/>
          <w:sz w:val="22"/>
          <w:szCs w:val="22"/>
          <w:lang w:eastAsia="hr-HR"/>
        </w:rPr>
        <w:t xml:space="preserve">o različitim provedbenim </w:t>
      </w:r>
      <w:r w:rsidRPr="00E4546F">
        <w:rPr>
          <w:rFonts w:ascii="Arial" w:hAnsi="Arial" w:cs="Arial"/>
          <w:bCs/>
          <w:color w:val="595959" w:themeColor="text1" w:themeTint="A6"/>
          <w:sz w:val="22"/>
          <w:szCs w:val="22"/>
          <w:lang w:eastAsia="hr-HR"/>
        </w:rPr>
        <w:t>pitanj</w:t>
      </w:r>
      <w:r w:rsidR="008718B2" w:rsidRPr="00E4546F">
        <w:rPr>
          <w:rFonts w:ascii="Arial" w:hAnsi="Arial" w:cs="Arial"/>
          <w:bCs/>
          <w:color w:val="595959" w:themeColor="text1" w:themeTint="A6"/>
          <w:sz w:val="22"/>
          <w:szCs w:val="22"/>
          <w:lang w:eastAsia="hr-HR"/>
        </w:rPr>
        <w:t>im</w:t>
      </w:r>
      <w:r w:rsidRPr="00E4546F">
        <w:rPr>
          <w:rFonts w:ascii="Arial" w:hAnsi="Arial" w:cs="Arial"/>
          <w:bCs/>
          <w:color w:val="595959" w:themeColor="text1" w:themeTint="A6"/>
          <w:sz w:val="22"/>
          <w:szCs w:val="22"/>
          <w:lang w:eastAsia="hr-HR"/>
        </w:rPr>
        <w:t>a, nadležna tijela obavljala su i svoje kontinuirane nadzorne aktivnosti u vidu mjesečnih sastanaka, analiz</w:t>
      </w:r>
      <w:r w:rsidR="00002DB4" w:rsidRPr="00E4546F">
        <w:rPr>
          <w:rFonts w:ascii="Arial" w:hAnsi="Arial" w:cs="Arial"/>
          <w:bCs/>
          <w:color w:val="595959" w:themeColor="text1" w:themeTint="A6"/>
          <w:sz w:val="22"/>
          <w:szCs w:val="22"/>
          <w:lang w:eastAsia="hr-HR"/>
        </w:rPr>
        <w:t>a</w:t>
      </w:r>
      <w:r w:rsidRPr="00E4546F">
        <w:rPr>
          <w:rFonts w:ascii="Arial" w:hAnsi="Arial" w:cs="Arial"/>
          <w:bCs/>
          <w:color w:val="595959" w:themeColor="text1" w:themeTint="A6"/>
          <w:sz w:val="22"/>
          <w:szCs w:val="22"/>
          <w:lang w:eastAsia="hr-HR"/>
        </w:rPr>
        <w:t xml:space="preserve"> polugodišnjih i godišnjih izvješća, programskih posjeta, nadzornih posjeta </w:t>
      </w:r>
      <w:r w:rsidR="008718B2" w:rsidRPr="00E4546F">
        <w:rPr>
          <w:rFonts w:ascii="Arial" w:hAnsi="Arial" w:cs="Arial"/>
          <w:bCs/>
          <w:color w:val="595959" w:themeColor="text1" w:themeTint="A6"/>
          <w:sz w:val="22"/>
          <w:szCs w:val="22"/>
          <w:lang w:eastAsia="hr-HR"/>
        </w:rPr>
        <w:t xml:space="preserve">i </w:t>
      </w:r>
      <w:r w:rsidRPr="00E4546F">
        <w:rPr>
          <w:rFonts w:ascii="Arial" w:hAnsi="Arial" w:cs="Arial"/>
          <w:bCs/>
          <w:color w:val="595959" w:themeColor="text1" w:themeTint="A6"/>
          <w:sz w:val="22"/>
          <w:szCs w:val="22"/>
          <w:lang w:eastAsia="hr-HR"/>
        </w:rPr>
        <w:t>vanjske revizije.</w:t>
      </w:r>
    </w:p>
    <w:p w14:paraId="49FCD50E" w14:textId="77777777" w:rsidR="001301A2" w:rsidRPr="00E4546F" w:rsidRDefault="001301A2" w:rsidP="001301A2">
      <w:pPr>
        <w:widowControl w:val="0"/>
        <w:ind w:right="-8"/>
        <w:jc w:val="both"/>
        <w:rPr>
          <w:rFonts w:ascii="Arial" w:hAnsi="Arial" w:cs="Arial"/>
          <w:bCs/>
          <w:color w:val="595959" w:themeColor="text1" w:themeTint="A6"/>
          <w:sz w:val="22"/>
          <w:szCs w:val="22"/>
          <w:lang w:eastAsia="hr-HR"/>
        </w:rPr>
      </w:pPr>
    </w:p>
    <w:p w14:paraId="03866457" w14:textId="77777777" w:rsidR="00AF2209" w:rsidRPr="00E4546F" w:rsidRDefault="001301A2" w:rsidP="001301A2">
      <w:pPr>
        <w:widowControl w:val="0"/>
        <w:ind w:right="-8"/>
        <w:jc w:val="both"/>
        <w:rPr>
          <w:rFonts w:ascii="Arial" w:hAnsi="Arial" w:cs="Arial"/>
          <w:bCs/>
          <w:color w:val="595959" w:themeColor="text1" w:themeTint="A6"/>
          <w:sz w:val="22"/>
          <w:szCs w:val="22"/>
          <w:lang w:eastAsia="hr-HR"/>
        </w:rPr>
      </w:pPr>
      <w:r w:rsidRPr="00E4546F">
        <w:rPr>
          <w:rFonts w:ascii="Arial" w:hAnsi="Arial" w:cs="Arial"/>
          <w:bCs/>
          <w:color w:val="595959" w:themeColor="text1" w:themeTint="A6"/>
          <w:sz w:val="22"/>
          <w:szCs w:val="22"/>
          <w:lang w:eastAsia="hr-HR"/>
        </w:rPr>
        <w:t>U nastavku izvješća nalazi se pregled aktivnosti i rezultata po svim programima</w:t>
      </w:r>
      <w:r w:rsidR="00E24A17" w:rsidRPr="00E4546F">
        <w:rPr>
          <w:rFonts w:ascii="Arial" w:hAnsi="Arial" w:cs="Arial"/>
          <w:bCs/>
          <w:color w:val="595959" w:themeColor="text1" w:themeTint="A6"/>
          <w:sz w:val="22"/>
          <w:szCs w:val="22"/>
          <w:lang w:eastAsia="hr-HR"/>
        </w:rPr>
        <w:t>, mrežama, inicijativama i projektima</w:t>
      </w:r>
      <w:r w:rsidRPr="00E4546F">
        <w:rPr>
          <w:rFonts w:ascii="Arial" w:hAnsi="Arial" w:cs="Arial"/>
          <w:bCs/>
          <w:color w:val="595959" w:themeColor="text1" w:themeTint="A6"/>
          <w:sz w:val="22"/>
          <w:szCs w:val="22"/>
          <w:lang w:eastAsia="hr-HR"/>
        </w:rPr>
        <w:t xml:space="preserve"> u nadležnosti Agencije.</w:t>
      </w:r>
    </w:p>
    <w:p w14:paraId="55C40072" w14:textId="13158459" w:rsidR="006432BF" w:rsidRPr="00E4546F" w:rsidRDefault="00AF2209" w:rsidP="004D2CD1">
      <w:pPr>
        <w:pStyle w:val="Heading1"/>
        <w:numPr>
          <w:ilvl w:val="0"/>
          <w:numId w:val="36"/>
        </w:numPr>
        <w:rPr>
          <w:rFonts w:cs="Arial"/>
          <w:color w:val="595959" w:themeColor="text1" w:themeTint="A6"/>
          <w:lang w:val="hr-HR"/>
        </w:rPr>
      </w:pPr>
      <w:r w:rsidRPr="00E4546F">
        <w:rPr>
          <w:rFonts w:cs="Arial"/>
          <w:color w:val="595959" w:themeColor="text1" w:themeTint="A6"/>
          <w:lang w:val="hr-HR" w:eastAsia="hr-HR"/>
        </w:rPr>
        <w:br w:type="page"/>
      </w:r>
      <w:bookmarkStart w:id="14" w:name="_Toc533153912"/>
      <w:bookmarkStart w:id="15" w:name="_Toc31099540"/>
      <w:bookmarkStart w:id="16" w:name="_Toc31201126"/>
      <w:bookmarkStart w:id="17" w:name="_Toc97019432"/>
      <w:bookmarkStart w:id="18" w:name="_Toc128730144"/>
      <w:bookmarkStart w:id="19" w:name="_Toc128745909"/>
      <w:r w:rsidR="004638BF" w:rsidRPr="00E4546F">
        <w:rPr>
          <w:rFonts w:cs="Arial"/>
          <w:color w:val="595959" w:themeColor="text1" w:themeTint="A6"/>
          <w:lang w:val="hr-HR"/>
        </w:rPr>
        <w:lastRenderedPageBreak/>
        <w:t>PROGRAMSKE AKTIVNOSTI</w:t>
      </w:r>
      <w:bookmarkEnd w:id="14"/>
      <w:bookmarkEnd w:id="15"/>
      <w:bookmarkEnd w:id="16"/>
      <w:bookmarkEnd w:id="17"/>
      <w:bookmarkEnd w:id="18"/>
      <w:bookmarkEnd w:id="19"/>
    </w:p>
    <w:p w14:paraId="3B82F4E4" w14:textId="51AA3CAD" w:rsidR="004638BF" w:rsidRPr="00E4546F" w:rsidRDefault="004638BF" w:rsidP="00BE5F76">
      <w:pPr>
        <w:pStyle w:val="Heading20"/>
        <w:rPr>
          <w:rFonts w:cs="Arial"/>
          <w:color w:val="595959" w:themeColor="text1" w:themeTint="A6"/>
        </w:rPr>
      </w:pPr>
      <w:bookmarkStart w:id="20" w:name="_Toc128730145"/>
      <w:bookmarkStart w:id="21" w:name="_Toc128745910"/>
      <w:r w:rsidRPr="00E4546F">
        <w:rPr>
          <w:rFonts w:cs="Arial"/>
          <w:color w:val="595959" w:themeColor="text1" w:themeTint="A6"/>
        </w:rPr>
        <w:t>Programi Europske unije</w:t>
      </w:r>
      <w:bookmarkEnd w:id="20"/>
      <w:bookmarkEnd w:id="21"/>
    </w:p>
    <w:p w14:paraId="5B520102" w14:textId="07688146" w:rsidR="00AF2209" w:rsidRPr="00E4546F" w:rsidRDefault="004E3B81" w:rsidP="004D2CD1">
      <w:pPr>
        <w:pStyle w:val="Heading3"/>
        <w:numPr>
          <w:ilvl w:val="0"/>
          <w:numId w:val="38"/>
        </w:numPr>
        <w:rPr>
          <w:rFonts w:cs="Arial"/>
          <w:color w:val="595959" w:themeColor="text1" w:themeTint="A6"/>
        </w:rPr>
      </w:pPr>
      <w:bookmarkStart w:id="22" w:name="_Toc31099541"/>
      <w:bookmarkStart w:id="23" w:name="_Toc31201127"/>
      <w:bookmarkStart w:id="24" w:name="_Toc97019433"/>
      <w:bookmarkStart w:id="25" w:name="_Toc128730146"/>
      <w:bookmarkStart w:id="26" w:name="_Toc128745911"/>
      <w:bookmarkStart w:id="27" w:name="_Toc533153913"/>
      <w:r w:rsidRPr="00E4546F">
        <w:rPr>
          <w:rFonts w:cs="Arial"/>
          <w:color w:val="595959" w:themeColor="text1" w:themeTint="A6"/>
        </w:rPr>
        <w:t xml:space="preserve">Program </w:t>
      </w:r>
      <w:r w:rsidR="001B2961" w:rsidRPr="00E4546F">
        <w:rPr>
          <w:rFonts w:cs="Arial"/>
          <w:color w:val="595959" w:themeColor="text1" w:themeTint="A6"/>
        </w:rPr>
        <w:t>Erasmus</w:t>
      </w:r>
      <w:r w:rsidR="00F279DD" w:rsidRPr="00E4546F">
        <w:rPr>
          <w:rFonts w:cs="Arial"/>
          <w:color w:val="595959" w:themeColor="text1" w:themeTint="A6"/>
        </w:rPr>
        <w:t>+</w:t>
      </w:r>
      <w:bookmarkEnd w:id="22"/>
      <w:bookmarkEnd w:id="23"/>
      <w:bookmarkEnd w:id="24"/>
      <w:bookmarkEnd w:id="25"/>
      <w:bookmarkEnd w:id="26"/>
      <w:r w:rsidR="00007701" w:rsidRPr="00E4546F">
        <w:rPr>
          <w:rFonts w:cs="Arial"/>
          <w:color w:val="595959" w:themeColor="text1" w:themeTint="A6"/>
        </w:rPr>
        <w:t xml:space="preserve"> </w:t>
      </w:r>
      <w:bookmarkEnd w:id="27"/>
    </w:p>
    <w:p w14:paraId="73FDA3A2" w14:textId="77777777" w:rsidR="00007C8D" w:rsidRPr="00E4546F" w:rsidRDefault="00744920" w:rsidP="00744920">
      <w:pPr>
        <w:jc w:val="both"/>
        <w:rPr>
          <w:rFonts w:ascii="Arial" w:eastAsia="Arial" w:hAnsi="Arial" w:cs="Arial"/>
          <w:b/>
          <w:bCs/>
          <w:color w:val="595959" w:themeColor="text1" w:themeTint="A6"/>
          <w:sz w:val="22"/>
          <w:szCs w:val="22"/>
        </w:rPr>
      </w:pPr>
      <w:bookmarkStart w:id="28" w:name="_Hlk32923039"/>
      <w:r w:rsidRPr="00E4546F">
        <w:rPr>
          <w:rFonts w:ascii="Arial" w:eastAsia="Arial" w:hAnsi="Arial" w:cs="Arial"/>
          <w:b/>
          <w:bCs/>
          <w:color w:val="595959" w:themeColor="text1" w:themeTint="A6"/>
          <w:sz w:val="22"/>
          <w:szCs w:val="22"/>
        </w:rPr>
        <w:t>Ukratko o programu i ciljevima</w:t>
      </w:r>
    </w:p>
    <w:p w14:paraId="647B6BFF" w14:textId="0D0F52AB" w:rsidR="00744920" w:rsidRPr="00E4546F" w:rsidRDefault="00744920" w:rsidP="003A6A43">
      <w:pPr>
        <w:ind w:right="-57"/>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Erasmus+</w:t>
      </w:r>
      <w:r w:rsidR="008718B2" w:rsidRPr="00E4546F">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najveći</w:t>
      </w:r>
      <w:r w:rsidR="008718B2" w:rsidRPr="00E4546F">
        <w:rPr>
          <w:rFonts w:ascii="Arial" w:eastAsia="Arial" w:hAnsi="Arial" w:cs="Arial"/>
          <w:color w:val="595959" w:themeColor="text1" w:themeTint="A6"/>
          <w:sz w:val="22"/>
          <w:szCs w:val="22"/>
        </w:rPr>
        <w:t xml:space="preserve"> je</w:t>
      </w:r>
      <w:r w:rsidRPr="00E4546F">
        <w:rPr>
          <w:rFonts w:ascii="Arial" w:eastAsia="Arial" w:hAnsi="Arial" w:cs="Arial"/>
          <w:color w:val="595959" w:themeColor="text1" w:themeTint="A6"/>
          <w:sz w:val="22"/>
          <w:szCs w:val="22"/>
        </w:rPr>
        <w:t xml:space="preserve"> program Europske unije za obrazovanje, osposobljavanje, mlade i sport te obuhvaća razdoblje od 20</w:t>
      </w:r>
      <w:r w:rsidR="00D43BCC" w:rsidRPr="00E4546F">
        <w:rPr>
          <w:rFonts w:ascii="Arial" w:eastAsia="Arial" w:hAnsi="Arial" w:cs="Arial"/>
          <w:color w:val="595959" w:themeColor="text1" w:themeTint="A6"/>
          <w:sz w:val="22"/>
          <w:szCs w:val="22"/>
        </w:rPr>
        <w:t>21</w:t>
      </w:r>
      <w:r w:rsidRPr="00E4546F">
        <w:rPr>
          <w:rFonts w:ascii="Arial" w:eastAsia="Arial" w:hAnsi="Arial" w:cs="Arial"/>
          <w:color w:val="595959" w:themeColor="text1" w:themeTint="A6"/>
          <w:sz w:val="22"/>
          <w:szCs w:val="22"/>
        </w:rPr>
        <w:t>. do 202</w:t>
      </w:r>
      <w:r w:rsidR="00D43BCC" w:rsidRPr="00E4546F">
        <w:rPr>
          <w:rFonts w:ascii="Arial" w:eastAsia="Arial" w:hAnsi="Arial" w:cs="Arial"/>
          <w:color w:val="595959" w:themeColor="text1" w:themeTint="A6"/>
          <w:sz w:val="22"/>
          <w:szCs w:val="22"/>
        </w:rPr>
        <w:t>7</w:t>
      </w:r>
      <w:r w:rsidRPr="00E4546F">
        <w:rPr>
          <w:rFonts w:ascii="Arial" w:eastAsia="Arial" w:hAnsi="Arial" w:cs="Arial"/>
          <w:color w:val="595959" w:themeColor="text1" w:themeTint="A6"/>
          <w:sz w:val="22"/>
          <w:szCs w:val="22"/>
        </w:rPr>
        <w:t>. godine. Program uzima u obzir strukturu i specifične potrebe različitih sektora država članica EU</w:t>
      </w:r>
      <w:r w:rsidR="000D4036" w:rsidRPr="00E4546F">
        <w:rPr>
          <w:rFonts w:ascii="Arial" w:eastAsia="Arial" w:hAnsi="Arial" w:cs="Arial"/>
          <w:color w:val="595959" w:themeColor="text1" w:themeTint="A6"/>
          <w:sz w:val="22"/>
          <w:szCs w:val="22"/>
        </w:rPr>
        <w:t>-a</w:t>
      </w:r>
      <w:r w:rsidRPr="00E4546F">
        <w:rPr>
          <w:rFonts w:ascii="Arial" w:eastAsia="Arial" w:hAnsi="Arial" w:cs="Arial"/>
          <w:color w:val="595959" w:themeColor="text1" w:themeTint="A6"/>
          <w:sz w:val="22"/>
          <w:szCs w:val="22"/>
        </w:rPr>
        <w:t xml:space="preserve"> te pokriva sljedeća područja: </w:t>
      </w:r>
    </w:p>
    <w:p w14:paraId="6DEAF013" w14:textId="77AC6556" w:rsidR="00744920" w:rsidRPr="006B3763" w:rsidRDefault="00744920" w:rsidP="004D2CD1">
      <w:pPr>
        <w:pStyle w:val="ListParagraph"/>
        <w:numPr>
          <w:ilvl w:val="0"/>
          <w:numId w:val="41"/>
        </w:numPr>
        <w:ind w:right="-57"/>
        <w:jc w:val="both"/>
        <w:rPr>
          <w:rFonts w:ascii="Arial" w:eastAsia="Arial" w:hAnsi="Arial" w:cs="Arial"/>
          <w:color w:val="595959" w:themeColor="text1" w:themeTint="A6"/>
          <w:sz w:val="22"/>
          <w:szCs w:val="22"/>
        </w:rPr>
      </w:pPr>
      <w:r w:rsidRPr="006B3763">
        <w:rPr>
          <w:rFonts w:ascii="Arial" w:eastAsia="Arial" w:hAnsi="Arial" w:cs="Arial"/>
          <w:color w:val="595959" w:themeColor="text1" w:themeTint="A6"/>
          <w:sz w:val="22"/>
          <w:szCs w:val="22"/>
        </w:rPr>
        <w:t xml:space="preserve">obrazovanje i osposobljavanje na svim razinama, uključujući opći odgoj i </w:t>
      </w:r>
      <w:r w:rsidR="00F94F58" w:rsidRPr="006B3763">
        <w:rPr>
          <w:rFonts w:ascii="Arial" w:eastAsia="Arial" w:hAnsi="Arial" w:cs="Arial"/>
          <w:color w:val="595959" w:themeColor="text1" w:themeTint="A6"/>
          <w:sz w:val="22"/>
          <w:szCs w:val="22"/>
        </w:rPr>
        <w:t xml:space="preserve">opće </w:t>
      </w:r>
      <w:r w:rsidRPr="006B3763">
        <w:rPr>
          <w:rFonts w:ascii="Arial" w:eastAsia="Arial" w:hAnsi="Arial" w:cs="Arial"/>
          <w:color w:val="595959" w:themeColor="text1" w:themeTint="A6"/>
          <w:sz w:val="22"/>
          <w:szCs w:val="22"/>
        </w:rPr>
        <w:t xml:space="preserve">obrazovanje, visoko obrazovanje, strukovno obrazovanje i osposobljavanje </w:t>
      </w:r>
      <w:r w:rsidR="00002DB4" w:rsidRPr="006B3763">
        <w:rPr>
          <w:rFonts w:ascii="Arial" w:eastAsia="Arial" w:hAnsi="Arial" w:cs="Arial"/>
          <w:color w:val="595959" w:themeColor="text1" w:themeTint="A6"/>
          <w:sz w:val="22"/>
          <w:szCs w:val="22"/>
        </w:rPr>
        <w:t>te</w:t>
      </w:r>
      <w:r w:rsidRPr="006B3763">
        <w:rPr>
          <w:rFonts w:ascii="Arial" w:eastAsia="Arial" w:hAnsi="Arial" w:cs="Arial"/>
          <w:color w:val="595959" w:themeColor="text1" w:themeTint="A6"/>
          <w:sz w:val="22"/>
          <w:szCs w:val="22"/>
        </w:rPr>
        <w:t xml:space="preserve"> obrazovanje odraslih</w:t>
      </w:r>
    </w:p>
    <w:p w14:paraId="6908EBF5" w14:textId="4C1BC322" w:rsidR="00744920" w:rsidRPr="006B3763" w:rsidRDefault="00744920" w:rsidP="004D2CD1">
      <w:pPr>
        <w:pStyle w:val="ListParagraph"/>
        <w:numPr>
          <w:ilvl w:val="0"/>
          <w:numId w:val="41"/>
        </w:numPr>
        <w:ind w:right="-57"/>
        <w:jc w:val="both"/>
        <w:rPr>
          <w:rFonts w:ascii="Arial" w:eastAsia="Arial" w:hAnsi="Arial" w:cs="Arial"/>
          <w:color w:val="595959" w:themeColor="text1" w:themeTint="A6"/>
          <w:sz w:val="22"/>
          <w:szCs w:val="22"/>
        </w:rPr>
      </w:pPr>
      <w:r w:rsidRPr="006B3763">
        <w:rPr>
          <w:rFonts w:ascii="Arial" w:eastAsia="Arial" w:hAnsi="Arial" w:cs="Arial"/>
          <w:color w:val="595959" w:themeColor="text1" w:themeTint="A6"/>
          <w:sz w:val="22"/>
          <w:szCs w:val="22"/>
        </w:rPr>
        <w:t xml:space="preserve">mlade </w:t>
      </w:r>
    </w:p>
    <w:p w14:paraId="1650F4F1" w14:textId="4DC01980" w:rsidR="00744920" w:rsidRPr="006B3763" w:rsidRDefault="00744920" w:rsidP="004D2CD1">
      <w:pPr>
        <w:pStyle w:val="ListParagraph"/>
        <w:numPr>
          <w:ilvl w:val="0"/>
          <w:numId w:val="41"/>
        </w:numPr>
        <w:ind w:right="-57"/>
        <w:jc w:val="both"/>
        <w:rPr>
          <w:rFonts w:ascii="Arial" w:eastAsia="Arial" w:hAnsi="Arial" w:cs="Arial"/>
          <w:color w:val="595959" w:themeColor="text1" w:themeTint="A6"/>
          <w:sz w:val="22"/>
          <w:szCs w:val="22"/>
        </w:rPr>
      </w:pPr>
      <w:r w:rsidRPr="006B3763">
        <w:rPr>
          <w:rFonts w:ascii="Arial" w:eastAsia="Arial" w:hAnsi="Arial" w:cs="Arial"/>
          <w:color w:val="595959" w:themeColor="text1" w:themeTint="A6"/>
          <w:sz w:val="22"/>
          <w:szCs w:val="22"/>
        </w:rPr>
        <w:t xml:space="preserve">sport, </w:t>
      </w:r>
      <w:r w:rsidR="006874E8" w:rsidRPr="006B3763">
        <w:rPr>
          <w:rFonts w:ascii="Arial" w:eastAsia="Arial" w:hAnsi="Arial" w:cs="Arial"/>
          <w:color w:val="595959" w:themeColor="text1" w:themeTint="A6"/>
          <w:sz w:val="22"/>
          <w:szCs w:val="22"/>
        </w:rPr>
        <w:t xml:space="preserve">osobito </w:t>
      </w:r>
      <w:r w:rsidRPr="006B3763">
        <w:rPr>
          <w:rFonts w:ascii="Arial" w:eastAsia="Arial" w:hAnsi="Arial" w:cs="Arial"/>
          <w:color w:val="595959" w:themeColor="text1" w:themeTint="A6"/>
          <w:sz w:val="22"/>
          <w:szCs w:val="22"/>
        </w:rPr>
        <w:t>amaterski.</w:t>
      </w:r>
    </w:p>
    <w:p w14:paraId="4D6A0114" w14:textId="77777777" w:rsidR="005A796A" w:rsidRPr="00E4546F" w:rsidRDefault="005A796A" w:rsidP="003A6A43">
      <w:pPr>
        <w:ind w:right="-57"/>
        <w:jc w:val="both"/>
        <w:rPr>
          <w:rFonts w:ascii="Arial" w:eastAsia="Arial" w:hAnsi="Arial" w:cs="Arial"/>
          <w:color w:val="595959" w:themeColor="text1" w:themeTint="A6"/>
          <w:sz w:val="22"/>
          <w:szCs w:val="22"/>
        </w:rPr>
      </w:pPr>
    </w:p>
    <w:p w14:paraId="3AD17A59" w14:textId="17DFAA99" w:rsidR="00744920" w:rsidRPr="00E4546F" w:rsidRDefault="00744920" w:rsidP="003A6A43">
      <w:pPr>
        <w:ind w:right="-57"/>
        <w:jc w:val="both"/>
        <w:rPr>
          <w:rFonts w:ascii="Arial" w:eastAsia="Arial" w:hAnsi="Arial" w:cs="Arial"/>
          <w:color w:val="595959" w:themeColor="text1" w:themeTint="A6"/>
          <w:sz w:val="22"/>
          <w:szCs w:val="22"/>
        </w:rPr>
      </w:pPr>
      <w:r w:rsidRPr="112B7D1A">
        <w:rPr>
          <w:rFonts w:ascii="Arial" w:eastAsia="Arial" w:hAnsi="Arial" w:cs="Arial"/>
          <w:color w:val="595959" w:themeColor="text1" w:themeTint="A6"/>
          <w:sz w:val="22"/>
          <w:szCs w:val="22"/>
        </w:rPr>
        <w:t xml:space="preserve">Proračun programa Erasmus+ za dijelove programa koje izravno provodi Agencija u </w:t>
      </w:r>
      <w:r w:rsidR="05188F78" w:rsidRPr="112B7D1A">
        <w:rPr>
          <w:rFonts w:ascii="Arial" w:eastAsia="Arial" w:hAnsi="Arial" w:cs="Arial"/>
          <w:color w:val="595959" w:themeColor="text1" w:themeTint="A6"/>
          <w:sz w:val="22"/>
          <w:szCs w:val="22"/>
        </w:rPr>
        <w:t>2022</w:t>
      </w:r>
      <w:r w:rsidRPr="112B7D1A">
        <w:rPr>
          <w:rFonts w:ascii="Arial" w:eastAsia="Arial" w:hAnsi="Arial" w:cs="Arial"/>
          <w:color w:val="595959" w:themeColor="text1" w:themeTint="A6"/>
          <w:sz w:val="22"/>
          <w:szCs w:val="22"/>
        </w:rPr>
        <w:t>. godini iznosio je</w:t>
      </w:r>
      <w:r w:rsidR="002F45E1" w:rsidRPr="112B7D1A">
        <w:rPr>
          <w:rFonts w:ascii="Arial" w:eastAsia="Arial" w:hAnsi="Arial" w:cs="Arial"/>
          <w:color w:val="595959" w:themeColor="text1" w:themeTint="A6"/>
          <w:sz w:val="22"/>
          <w:szCs w:val="22"/>
        </w:rPr>
        <w:t xml:space="preserve"> </w:t>
      </w:r>
      <w:r w:rsidR="00D1566B" w:rsidRPr="00D1566B">
        <w:rPr>
          <w:rFonts w:ascii="Arial" w:eastAsia="Arial" w:hAnsi="Arial" w:cs="Arial"/>
          <w:color w:val="595959" w:themeColor="text1" w:themeTint="A6"/>
          <w:sz w:val="22"/>
          <w:szCs w:val="22"/>
        </w:rPr>
        <w:t>36</w:t>
      </w:r>
      <w:r w:rsidR="00594324">
        <w:rPr>
          <w:rFonts w:ascii="Arial" w:eastAsia="Arial" w:hAnsi="Arial" w:cs="Arial"/>
          <w:color w:val="595959" w:themeColor="text1" w:themeTint="A6"/>
          <w:sz w:val="22"/>
          <w:szCs w:val="22"/>
        </w:rPr>
        <w:t>,</w:t>
      </w:r>
      <w:r w:rsidR="00D1566B" w:rsidRPr="00D1566B">
        <w:rPr>
          <w:rFonts w:ascii="Arial" w:eastAsia="Arial" w:hAnsi="Arial" w:cs="Arial"/>
          <w:color w:val="595959" w:themeColor="text1" w:themeTint="A6"/>
          <w:sz w:val="22"/>
          <w:szCs w:val="22"/>
        </w:rPr>
        <w:t>915.397,00</w:t>
      </w:r>
      <w:r w:rsidR="00D1566B">
        <w:rPr>
          <w:rFonts w:ascii="Arial" w:eastAsia="Arial" w:hAnsi="Arial" w:cs="Arial"/>
          <w:color w:val="595959" w:themeColor="text1" w:themeTint="A6"/>
          <w:sz w:val="22"/>
          <w:szCs w:val="22"/>
        </w:rPr>
        <w:t xml:space="preserve"> </w:t>
      </w:r>
      <w:r w:rsidRPr="112B7D1A">
        <w:rPr>
          <w:rFonts w:ascii="Arial" w:eastAsia="Arial" w:hAnsi="Arial" w:cs="Arial"/>
          <w:color w:val="595959" w:themeColor="text1" w:themeTint="A6"/>
          <w:sz w:val="22"/>
          <w:szCs w:val="22"/>
        </w:rPr>
        <w:t xml:space="preserve">eura. </w:t>
      </w:r>
    </w:p>
    <w:p w14:paraId="114F7609" w14:textId="77777777" w:rsidR="00744920" w:rsidRPr="00E4546F" w:rsidRDefault="00744920" w:rsidP="00744920">
      <w:pPr>
        <w:jc w:val="both"/>
        <w:rPr>
          <w:rFonts w:ascii="Arial" w:eastAsia="Arial" w:hAnsi="Arial" w:cs="Arial"/>
          <w:color w:val="595959" w:themeColor="text1" w:themeTint="A6"/>
          <w:sz w:val="22"/>
          <w:szCs w:val="22"/>
        </w:rPr>
      </w:pPr>
    </w:p>
    <w:p w14:paraId="52A13B22" w14:textId="47E084EA" w:rsidR="00744920" w:rsidRPr="00E4546F" w:rsidRDefault="00744920" w:rsidP="00744920">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Program treba pridonijeti postizanju: </w:t>
      </w:r>
    </w:p>
    <w:p w14:paraId="0A84E7FA" w14:textId="7FDB5BEF" w:rsidR="00EA5733" w:rsidRPr="006B3763" w:rsidRDefault="00EA5733" w:rsidP="004D2CD1">
      <w:pPr>
        <w:pStyle w:val="ListParagraph"/>
        <w:numPr>
          <w:ilvl w:val="0"/>
          <w:numId w:val="42"/>
        </w:numPr>
        <w:jc w:val="both"/>
        <w:rPr>
          <w:rFonts w:ascii="Arial" w:eastAsia="Arial" w:hAnsi="Arial" w:cs="Arial"/>
          <w:color w:val="595959" w:themeColor="text1" w:themeTint="A6"/>
          <w:sz w:val="22"/>
          <w:szCs w:val="22"/>
        </w:rPr>
      </w:pPr>
      <w:r w:rsidRPr="006B3763">
        <w:rPr>
          <w:rFonts w:ascii="Arial" w:hAnsi="Arial" w:cs="Arial"/>
          <w:color w:val="595959" w:themeColor="text1" w:themeTint="A6"/>
          <w:sz w:val="22"/>
          <w:szCs w:val="22"/>
          <w:shd w:val="clear" w:color="auto" w:fill="FFFFFF"/>
        </w:rPr>
        <w:t xml:space="preserve">ciljeva Rezolucije Vijeća o strateškom okviru za europsku suradnju u području obrazovanja i osposobljavanja u smjeru europskog prostora obrazovanja i šire (2021. </w:t>
      </w:r>
      <w:r w:rsidR="008E2BF1" w:rsidRPr="006B3763">
        <w:rPr>
          <w:rFonts w:ascii="Arial" w:hAnsi="Arial" w:cs="Arial"/>
          <w:color w:val="595959" w:themeColor="text1" w:themeTint="A6"/>
          <w:sz w:val="22"/>
          <w:szCs w:val="22"/>
          <w:shd w:val="clear" w:color="auto" w:fill="FFFFFF"/>
        </w:rPr>
        <w:t xml:space="preserve">– </w:t>
      </w:r>
      <w:r w:rsidRPr="006B3763">
        <w:rPr>
          <w:rFonts w:ascii="Arial" w:hAnsi="Arial" w:cs="Arial"/>
          <w:color w:val="595959" w:themeColor="text1" w:themeTint="A6"/>
          <w:sz w:val="22"/>
          <w:szCs w:val="22"/>
          <w:shd w:val="clear" w:color="auto" w:fill="FFFFFF"/>
        </w:rPr>
        <w:t>2030.)</w:t>
      </w:r>
    </w:p>
    <w:p w14:paraId="0954FED9" w14:textId="4B13149C" w:rsidR="00744920" w:rsidRPr="006B3763" w:rsidRDefault="00EA5733" w:rsidP="004D2CD1">
      <w:pPr>
        <w:pStyle w:val="ListParagraph"/>
        <w:numPr>
          <w:ilvl w:val="0"/>
          <w:numId w:val="42"/>
        </w:numPr>
        <w:jc w:val="both"/>
        <w:rPr>
          <w:rFonts w:ascii="Arial" w:eastAsia="Arial" w:hAnsi="Arial" w:cs="Arial"/>
          <w:color w:val="595959" w:themeColor="text1" w:themeTint="A6"/>
          <w:sz w:val="22"/>
          <w:szCs w:val="22"/>
        </w:rPr>
      </w:pPr>
      <w:r w:rsidRPr="006B3763">
        <w:rPr>
          <w:rFonts w:ascii="Arial" w:eastAsia="Arial" w:hAnsi="Arial" w:cs="Arial"/>
          <w:color w:val="595959" w:themeColor="text1" w:themeTint="A6"/>
          <w:sz w:val="22"/>
          <w:szCs w:val="22"/>
        </w:rPr>
        <w:t>Akcijskom planu za digitalno obrazovanje (2021.</w:t>
      </w:r>
      <w:r w:rsidR="008E2BF1" w:rsidRPr="006B3763">
        <w:rPr>
          <w:rFonts w:ascii="Arial" w:hAnsi="Arial" w:cs="Arial"/>
          <w:color w:val="595959" w:themeColor="text1" w:themeTint="A6"/>
          <w:sz w:val="22"/>
          <w:szCs w:val="22"/>
          <w:shd w:val="clear" w:color="auto" w:fill="FFFFFF"/>
        </w:rPr>
        <w:t xml:space="preserve"> –</w:t>
      </w:r>
      <w:r w:rsidR="008E2BF1" w:rsidRPr="006B3763">
        <w:rPr>
          <w:rFonts w:ascii="Arial" w:eastAsia="Arial" w:hAnsi="Arial" w:cs="Arial"/>
          <w:color w:val="595959" w:themeColor="text1" w:themeTint="A6"/>
          <w:sz w:val="22"/>
          <w:szCs w:val="22"/>
        </w:rPr>
        <w:t xml:space="preserve"> </w:t>
      </w:r>
      <w:r w:rsidRPr="006B3763">
        <w:rPr>
          <w:rFonts w:ascii="Arial" w:eastAsia="Arial" w:hAnsi="Arial" w:cs="Arial"/>
          <w:color w:val="595959" w:themeColor="text1" w:themeTint="A6"/>
          <w:sz w:val="22"/>
          <w:szCs w:val="22"/>
        </w:rPr>
        <w:t>2027.)</w:t>
      </w:r>
    </w:p>
    <w:p w14:paraId="1CC170E6" w14:textId="152F0DEC" w:rsidR="00744920" w:rsidRPr="006B3763" w:rsidRDefault="00744920" w:rsidP="004D2CD1">
      <w:pPr>
        <w:pStyle w:val="ListParagraph"/>
        <w:numPr>
          <w:ilvl w:val="0"/>
          <w:numId w:val="42"/>
        </w:numPr>
        <w:jc w:val="both"/>
        <w:rPr>
          <w:rFonts w:ascii="Arial" w:eastAsia="Arial" w:hAnsi="Arial" w:cs="Arial"/>
          <w:color w:val="595959" w:themeColor="text1" w:themeTint="A6"/>
          <w:sz w:val="22"/>
          <w:szCs w:val="22"/>
        </w:rPr>
      </w:pPr>
      <w:r w:rsidRPr="006B3763">
        <w:rPr>
          <w:rFonts w:ascii="Arial" w:eastAsia="Arial" w:hAnsi="Arial" w:cs="Arial"/>
          <w:color w:val="595959" w:themeColor="text1" w:themeTint="A6"/>
          <w:sz w:val="22"/>
          <w:szCs w:val="22"/>
        </w:rPr>
        <w:t>održivo</w:t>
      </w:r>
      <w:r w:rsidR="002D7590" w:rsidRPr="006B3763">
        <w:rPr>
          <w:rFonts w:ascii="Arial" w:eastAsia="Arial" w:hAnsi="Arial" w:cs="Arial"/>
          <w:color w:val="595959" w:themeColor="text1" w:themeTint="A6"/>
          <w:sz w:val="22"/>
          <w:szCs w:val="22"/>
        </w:rPr>
        <w:t>m</w:t>
      </w:r>
      <w:r w:rsidRPr="006B3763">
        <w:rPr>
          <w:rFonts w:ascii="Arial" w:eastAsia="Arial" w:hAnsi="Arial" w:cs="Arial"/>
          <w:color w:val="595959" w:themeColor="text1" w:themeTint="A6"/>
          <w:sz w:val="22"/>
          <w:szCs w:val="22"/>
        </w:rPr>
        <w:t xml:space="preserve"> razvoj</w:t>
      </w:r>
      <w:r w:rsidR="002D7590" w:rsidRPr="006B3763">
        <w:rPr>
          <w:rFonts w:ascii="Arial" w:eastAsia="Arial" w:hAnsi="Arial" w:cs="Arial"/>
          <w:color w:val="595959" w:themeColor="text1" w:themeTint="A6"/>
          <w:sz w:val="22"/>
          <w:szCs w:val="22"/>
        </w:rPr>
        <w:t>u</w:t>
      </w:r>
      <w:r w:rsidRPr="006B3763">
        <w:rPr>
          <w:rFonts w:ascii="Arial" w:eastAsia="Arial" w:hAnsi="Arial" w:cs="Arial"/>
          <w:color w:val="595959" w:themeColor="text1" w:themeTint="A6"/>
          <w:sz w:val="22"/>
          <w:szCs w:val="22"/>
        </w:rPr>
        <w:t xml:space="preserve"> partnerskih zemalja u području visokog obrazovanja</w:t>
      </w:r>
    </w:p>
    <w:p w14:paraId="4414E585" w14:textId="426B3EDC" w:rsidR="00744920" w:rsidRPr="006B3763" w:rsidRDefault="00002DB4" w:rsidP="004D2CD1">
      <w:pPr>
        <w:pStyle w:val="ListParagraph"/>
        <w:numPr>
          <w:ilvl w:val="0"/>
          <w:numId w:val="42"/>
        </w:numPr>
        <w:jc w:val="both"/>
        <w:rPr>
          <w:rFonts w:ascii="Arial" w:eastAsia="Arial" w:hAnsi="Arial" w:cs="Arial"/>
          <w:color w:val="595959" w:themeColor="text1" w:themeTint="A6"/>
          <w:sz w:val="22"/>
          <w:szCs w:val="22"/>
        </w:rPr>
      </w:pPr>
      <w:r w:rsidRPr="006B3763">
        <w:rPr>
          <w:rFonts w:ascii="Arial" w:eastAsia="Arial" w:hAnsi="Arial" w:cs="Arial"/>
          <w:color w:val="595959" w:themeColor="text1" w:themeTint="A6"/>
          <w:sz w:val="22"/>
          <w:szCs w:val="22"/>
        </w:rPr>
        <w:t>u</w:t>
      </w:r>
      <w:r w:rsidR="00744920" w:rsidRPr="006B3763">
        <w:rPr>
          <w:rFonts w:ascii="Arial" w:eastAsia="Arial" w:hAnsi="Arial" w:cs="Arial"/>
          <w:color w:val="595959" w:themeColor="text1" w:themeTint="A6"/>
          <w:sz w:val="22"/>
          <w:szCs w:val="22"/>
        </w:rPr>
        <w:t>kupni</w:t>
      </w:r>
      <w:r w:rsidR="002D7590" w:rsidRPr="006B3763">
        <w:rPr>
          <w:rFonts w:ascii="Arial" w:eastAsia="Arial" w:hAnsi="Arial" w:cs="Arial"/>
          <w:color w:val="595959" w:themeColor="text1" w:themeTint="A6"/>
          <w:sz w:val="22"/>
          <w:szCs w:val="22"/>
        </w:rPr>
        <w:t>m</w:t>
      </w:r>
      <w:r w:rsidR="00744920" w:rsidRPr="006B3763">
        <w:rPr>
          <w:rFonts w:ascii="Arial" w:eastAsia="Arial" w:hAnsi="Arial" w:cs="Arial"/>
          <w:color w:val="595959" w:themeColor="text1" w:themeTint="A6"/>
          <w:sz w:val="22"/>
          <w:szCs w:val="22"/>
        </w:rPr>
        <w:t xml:space="preserve"> ciljev</w:t>
      </w:r>
      <w:r w:rsidR="002D7590" w:rsidRPr="006B3763">
        <w:rPr>
          <w:rFonts w:ascii="Arial" w:eastAsia="Arial" w:hAnsi="Arial" w:cs="Arial"/>
          <w:color w:val="595959" w:themeColor="text1" w:themeTint="A6"/>
          <w:sz w:val="22"/>
          <w:szCs w:val="22"/>
        </w:rPr>
        <w:t>ima</w:t>
      </w:r>
      <w:r w:rsidR="00744920" w:rsidRPr="006B3763">
        <w:rPr>
          <w:rFonts w:ascii="Arial" w:eastAsia="Arial" w:hAnsi="Arial" w:cs="Arial"/>
          <w:color w:val="595959" w:themeColor="text1" w:themeTint="A6"/>
          <w:sz w:val="22"/>
          <w:szCs w:val="22"/>
        </w:rPr>
        <w:t xml:space="preserve"> Europske strategije za mlade za razdoblje 2019.</w:t>
      </w:r>
      <w:r w:rsidR="006874E8" w:rsidRPr="006B3763">
        <w:rPr>
          <w:rFonts w:ascii="Arial" w:eastAsia="Arial" w:hAnsi="Arial" w:cs="Arial"/>
          <w:color w:val="595959" w:themeColor="text1" w:themeTint="A6"/>
          <w:sz w:val="22"/>
          <w:szCs w:val="22"/>
        </w:rPr>
        <w:t xml:space="preserve"> – </w:t>
      </w:r>
      <w:r w:rsidR="00744920" w:rsidRPr="006B3763">
        <w:rPr>
          <w:rFonts w:ascii="Arial" w:eastAsia="Arial" w:hAnsi="Arial" w:cs="Arial"/>
          <w:color w:val="595959" w:themeColor="text1" w:themeTint="A6"/>
          <w:sz w:val="22"/>
          <w:szCs w:val="22"/>
        </w:rPr>
        <w:t>2027.</w:t>
      </w:r>
    </w:p>
    <w:p w14:paraId="70B60178" w14:textId="6A782302" w:rsidR="00744920" w:rsidRPr="006B3763" w:rsidRDefault="00744920" w:rsidP="004D2CD1">
      <w:pPr>
        <w:pStyle w:val="ListParagraph"/>
        <w:numPr>
          <w:ilvl w:val="0"/>
          <w:numId w:val="42"/>
        </w:numPr>
        <w:jc w:val="both"/>
        <w:rPr>
          <w:rFonts w:ascii="Arial" w:eastAsia="Arial" w:hAnsi="Arial" w:cs="Arial"/>
          <w:color w:val="595959" w:themeColor="text1" w:themeTint="A6"/>
          <w:sz w:val="22"/>
          <w:szCs w:val="22"/>
        </w:rPr>
      </w:pPr>
      <w:r w:rsidRPr="006B3763">
        <w:rPr>
          <w:rFonts w:ascii="Arial" w:eastAsia="Arial" w:hAnsi="Arial" w:cs="Arial"/>
          <w:color w:val="595959" w:themeColor="text1" w:themeTint="A6"/>
          <w:sz w:val="22"/>
          <w:szCs w:val="22"/>
        </w:rPr>
        <w:t>Plan</w:t>
      </w:r>
      <w:r w:rsidR="002D7590" w:rsidRPr="006B3763">
        <w:rPr>
          <w:rFonts w:ascii="Arial" w:eastAsia="Arial" w:hAnsi="Arial" w:cs="Arial"/>
          <w:color w:val="595959" w:themeColor="text1" w:themeTint="A6"/>
          <w:sz w:val="22"/>
          <w:szCs w:val="22"/>
        </w:rPr>
        <w:t>u</w:t>
      </w:r>
      <w:r w:rsidRPr="006B3763">
        <w:rPr>
          <w:rFonts w:ascii="Arial" w:eastAsia="Arial" w:hAnsi="Arial" w:cs="Arial"/>
          <w:color w:val="595959" w:themeColor="text1" w:themeTint="A6"/>
          <w:sz w:val="22"/>
          <w:szCs w:val="22"/>
        </w:rPr>
        <w:t xml:space="preserve"> rada EU</w:t>
      </w:r>
      <w:r w:rsidR="006874E8" w:rsidRPr="006B3763">
        <w:rPr>
          <w:rFonts w:ascii="Arial" w:eastAsia="Arial" w:hAnsi="Arial" w:cs="Arial"/>
          <w:color w:val="595959" w:themeColor="text1" w:themeTint="A6"/>
          <w:sz w:val="22"/>
          <w:szCs w:val="22"/>
        </w:rPr>
        <w:t>-a</w:t>
      </w:r>
      <w:r w:rsidRPr="006B3763">
        <w:rPr>
          <w:rFonts w:ascii="Arial" w:eastAsia="Arial" w:hAnsi="Arial" w:cs="Arial"/>
          <w:color w:val="595959" w:themeColor="text1" w:themeTint="A6"/>
          <w:sz w:val="22"/>
          <w:szCs w:val="22"/>
        </w:rPr>
        <w:t xml:space="preserve"> za sport za razdoblje 20</w:t>
      </w:r>
      <w:r w:rsidR="00142F43" w:rsidRPr="006B3763">
        <w:rPr>
          <w:rFonts w:ascii="Arial" w:eastAsia="Arial" w:hAnsi="Arial" w:cs="Arial"/>
          <w:color w:val="595959" w:themeColor="text1" w:themeTint="A6"/>
          <w:sz w:val="22"/>
          <w:szCs w:val="22"/>
        </w:rPr>
        <w:t>21</w:t>
      </w:r>
      <w:r w:rsidRPr="006B3763">
        <w:rPr>
          <w:rFonts w:ascii="Arial" w:eastAsia="Arial" w:hAnsi="Arial" w:cs="Arial"/>
          <w:color w:val="595959" w:themeColor="text1" w:themeTint="A6"/>
          <w:sz w:val="22"/>
          <w:szCs w:val="22"/>
        </w:rPr>
        <w:t>.</w:t>
      </w:r>
      <w:r w:rsidR="006874E8" w:rsidRPr="006B3763">
        <w:rPr>
          <w:rFonts w:ascii="Arial" w:eastAsia="Arial" w:hAnsi="Arial" w:cs="Arial"/>
          <w:color w:val="595959" w:themeColor="text1" w:themeTint="A6"/>
          <w:sz w:val="22"/>
          <w:szCs w:val="22"/>
        </w:rPr>
        <w:t xml:space="preserve"> – </w:t>
      </w:r>
      <w:r w:rsidRPr="006B3763">
        <w:rPr>
          <w:rFonts w:ascii="Arial" w:eastAsia="Arial" w:hAnsi="Arial" w:cs="Arial"/>
          <w:color w:val="595959" w:themeColor="text1" w:themeTint="A6"/>
          <w:sz w:val="22"/>
          <w:szCs w:val="22"/>
        </w:rPr>
        <w:t>202</w:t>
      </w:r>
      <w:r w:rsidR="00142F43" w:rsidRPr="006B3763">
        <w:rPr>
          <w:rFonts w:ascii="Arial" w:eastAsia="Arial" w:hAnsi="Arial" w:cs="Arial"/>
          <w:color w:val="595959" w:themeColor="text1" w:themeTint="A6"/>
          <w:sz w:val="22"/>
          <w:szCs w:val="22"/>
        </w:rPr>
        <w:t>4</w:t>
      </w:r>
      <w:r w:rsidRPr="006B3763">
        <w:rPr>
          <w:rFonts w:ascii="Arial" w:eastAsia="Arial" w:hAnsi="Arial" w:cs="Arial"/>
          <w:color w:val="595959" w:themeColor="text1" w:themeTint="A6"/>
          <w:sz w:val="22"/>
          <w:szCs w:val="22"/>
        </w:rPr>
        <w:t xml:space="preserve">. </w:t>
      </w:r>
    </w:p>
    <w:p w14:paraId="116356DA" w14:textId="4BC83800" w:rsidR="00744920" w:rsidRPr="006B3763" w:rsidRDefault="00744920" w:rsidP="004D2CD1">
      <w:pPr>
        <w:pStyle w:val="ListParagraph"/>
        <w:numPr>
          <w:ilvl w:val="0"/>
          <w:numId w:val="42"/>
        </w:numPr>
        <w:jc w:val="both"/>
        <w:rPr>
          <w:rFonts w:ascii="Arial" w:eastAsia="Arial" w:hAnsi="Arial" w:cs="Arial"/>
          <w:color w:val="595959" w:themeColor="text1" w:themeTint="A6"/>
          <w:sz w:val="22"/>
          <w:szCs w:val="22"/>
        </w:rPr>
      </w:pPr>
      <w:r w:rsidRPr="006B3763">
        <w:rPr>
          <w:rFonts w:ascii="Arial" w:eastAsia="Arial" w:hAnsi="Arial" w:cs="Arial"/>
          <w:color w:val="595959" w:themeColor="text1" w:themeTint="A6"/>
          <w:sz w:val="22"/>
          <w:szCs w:val="22"/>
        </w:rPr>
        <w:t>promocij</w:t>
      </w:r>
      <w:r w:rsidR="002D7590" w:rsidRPr="006B3763">
        <w:rPr>
          <w:rFonts w:ascii="Arial" w:eastAsia="Arial" w:hAnsi="Arial" w:cs="Arial"/>
          <w:color w:val="595959" w:themeColor="text1" w:themeTint="A6"/>
          <w:sz w:val="22"/>
          <w:szCs w:val="22"/>
        </w:rPr>
        <w:t>i</w:t>
      </w:r>
      <w:r w:rsidRPr="006B3763">
        <w:rPr>
          <w:rFonts w:ascii="Arial" w:eastAsia="Arial" w:hAnsi="Arial" w:cs="Arial"/>
          <w:color w:val="595959" w:themeColor="text1" w:themeTint="A6"/>
          <w:sz w:val="22"/>
          <w:szCs w:val="22"/>
        </w:rPr>
        <w:t xml:space="preserve"> europskih vrijednosti u skladu s člankom 2. Ugovora o Europskoj uniji (</w:t>
      </w:r>
      <w:r w:rsidRPr="006B3763">
        <w:rPr>
          <w:rFonts w:ascii="Arial" w:eastAsia="Arial" w:hAnsi="Arial" w:cs="Arial"/>
          <w:i/>
          <w:color w:val="595959" w:themeColor="text1" w:themeTint="A6"/>
          <w:sz w:val="22"/>
          <w:szCs w:val="22"/>
        </w:rPr>
        <w:t>Treaty on European Union</w:t>
      </w:r>
      <w:r w:rsidRPr="006B3763">
        <w:rPr>
          <w:rFonts w:ascii="Arial" w:eastAsia="Arial" w:hAnsi="Arial" w:cs="Arial"/>
          <w:color w:val="595959" w:themeColor="text1" w:themeTint="A6"/>
          <w:sz w:val="22"/>
          <w:szCs w:val="22"/>
        </w:rPr>
        <w:t>).</w:t>
      </w:r>
    </w:p>
    <w:p w14:paraId="2B079F38" w14:textId="77777777" w:rsidR="00744920" w:rsidRPr="00E4546F" w:rsidRDefault="00744920" w:rsidP="00744920">
      <w:pPr>
        <w:jc w:val="both"/>
        <w:rPr>
          <w:rFonts w:ascii="Arial" w:eastAsia="Arial" w:hAnsi="Arial" w:cs="Arial"/>
          <w:color w:val="595959" w:themeColor="text1" w:themeTint="A6"/>
          <w:sz w:val="22"/>
          <w:szCs w:val="22"/>
        </w:rPr>
      </w:pPr>
    </w:p>
    <w:p w14:paraId="23279C35" w14:textId="48F05B04" w:rsidR="00744920" w:rsidRPr="00E4546F" w:rsidRDefault="00744920" w:rsidP="00744920">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Ciljevi programa Erasmus+</w:t>
      </w:r>
      <w:r w:rsidR="00332B35" w:rsidRPr="00E4546F">
        <w:rPr>
          <w:rFonts w:ascii="Arial" w:eastAsia="Arial" w:hAnsi="Arial" w:cs="Arial"/>
          <w:color w:val="595959" w:themeColor="text1" w:themeTint="A6"/>
          <w:sz w:val="22"/>
          <w:szCs w:val="22"/>
        </w:rPr>
        <w:t xml:space="preserve"> </w:t>
      </w:r>
      <w:r w:rsidR="007F5B0F" w:rsidRPr="00E4546F">
        <w:rPr>
          <w:rFonts w:ascii="Arial" w:eastAsia="Arial" w:hAnsi="Arial" w:cs="Arial"/>
          <w:color w:val="595959" w:themeColor="text1" w:themeTint="A6"/>
          <w:sz w:val="22"/>
          <w:szCs w:val="22"/>
        </w:rPr>
        <w:t>na</w:t>
      </w:r>
      <w:r w:rsidRPr="00E4546F">
        <w:rPr>
          <w:rFonts w:ascii="Arial" w:eastAsia="Arial" w:hAnsi="Arial" w:cs="Arial"/>
          <w:color w:val="595959" w:themeColor="text1" w:themeTint="A6"/>
          <w:sz w:val="22"/>
          <w:szCs w:val="22"/>
        </w:rPr>
        <w:t xml:space="preserve"> području obrazovanja i osposobljavanja i mladih trebaju </w:t>
      </w:r>
      <w:r w:rsidR="006874E8" w:rsidRPr="00E4546F">
        <w:rPr>
          <w:rFonts w:ascii="Arial" w:eastAsia="Arial" w:hAnsi="Arial" w:cs="Arial"/>
          <w:color w:val="595959" w:themeColor="text1" w:themeTint="A6"/>
          <w:sz w:val="22"/>
          <w:szCs w:val="22"/>
        </w:rPr>
        <w:t xml:space="preserve">se </w:t>
      </w:r>
      <w:r w:rsidRPr="00E4546F">
        <w:rPr>
          <w:rFonts w:ascii="Arial" w:eastAsia="Arial" w:hAnsi="Arial" w:cs="Arial"/>
          <w:color w:val="595959" w:themeColor="text1" w:themeTint="A6"/>
          <w:sz w:val="22"/>
          <w:szCs w:val="22"/>
        </w:rPr>
        <w:t xml:space="preserve">ostvariti </w:t>
      </w:r>
      <w:r w:rsidR="006874E8" w:rsidRPr="00E4546F">
        <w:rPr>
          <w:rFonts w:ascii="Arial" w:eastAsia="Arial" w:hAnsi="Arial" w:cs="Arial"/>
          <w:color w:val="595959" w:themeColor="text1" w:themeTint="A6"/>
          <w:sz w:val="22"/>
          <w:szCs w:val="22"/>
        </w:rPr>
        <w:t xml:space="preserve">trima </w:t>
      </w:r>
      <w:r w:rsidRPr="00E4546F">
        <w:rPr>
          <w:rFonts w:ascii="Arial" w:eastAsia="Arial" w:hAnsi="Arial" w:cs="Arial"/>
          <w:color w:val="595959" w:themeColor="text1" w:themeTint="A6"/>
          <w:sz w:val="22"/>
          <w:szCs w:val="22"/>
        </w:rPr>
        <w:t>ključn</w:t>
      </w:r>
      <w:r w:rsidR="006874E8" w:rsidRPr="00E4546F">
        <w:rPr>
          <w:rFonts w:ascii="Arial" w:eastAsia="Arial" w:hAnsi="Arial" w:cs="Arial"/>
          <w:color w:val="595959" w:themeColor="text1" w:themeTint="A6"/>
          <w:sz w:val="22"/>
          <w:szCs w:val="22"/>
        </w:rPr>
        <w:t xml:space="preserve">im </w:t>
      </w:r>
      <w:r w:rsidRPr="00E4546F">
        <w:rPr>
          <w:rFonts w:ascii="Arial" w:eastAsia="Arial" w:hAnsi="Arial" w:cs="Arial"/>
          <w:color w:val="595959" w:themeColor="text1" w:themeTint="A6"/>
          <w:sz w:val="22"/>
          <w:szCs w:val="22"/>
        </w:rPr>
        <w:t>aktivnosti</w:t>
      </w:r>
      <w:r w:rsidR="006874E8" w:rsidRPr="00E4546F">
        <w:rPr>
          <w:rFonts w:ascii="Arial" w:eastAsia="Arial" w:hAnsi="Arial" w:cs="Arial"/>
          <w:color w:val="595959" w:themeColor="text1" w:themeTint="A6"/>
          <w:sz w:val="22"/>
          <w:szCs w:val="22"/>
        </w:rPr>
        <w:t>ma</w:t>
      </w:r>
      <w:r w:rsidRPr="00E4546F">
        <w:rPr>
          <w:rFonts w:ascii="Arial" w:eastAsia="Arial" w:hAnsi="Arial" w:cs="Arial"/>
          <w:color w:val="595959" w:themeColor="text1" w:themeTint="A6"/>
          <w:sz w:val="22"/>
          <w:szCs w:val="22"/>
        </w:rPr>
        <w:t>:</w:t>
      </w:r>
    </w:p>
    <w:p w14:paraId="41A051DB" w14:textId="2B59F37E" w:rsidR="00744920" w:rsidRPr="006B3763" w:rsidRDefault="00744920" w:rsidP="004D2CD1">
      <w:pPr>
        <w:pStyle w:val="ListParagraph"/>
        <w:numPr>
          <w:ilvl w:val="0"/>
          <w:numId w:val="43"/>
        </w:numPr>
        <w:jc w:val="both"/>
        <w:rPr>
          <w:rFonts w:ascii="Arial" w:eastAsia="Arial" w:hAnsi="Arial" w:cs="Arial"/>
          <w:color w:val="595959" w:themeColor="text1" w:themeTint="A6"/>
          <w:sz w:val="22"/>
          <w:szCs w:val="22"/>
        </w:rPr>
      </w:pPr>
      <w:r w:rsidRPr="006B3763">
        <w:rPr>
          <w:rFonts w:ascii="Arial" w:eastAsia="Arial" w:hAnsi="Arial" w:cs="Arial"/>
          <w:color w:val="595959" w:themeColor="text1" w:themeTint="A6"/>
          <w:sz w:val="22"/>
          <w:szCs w:val="22"/>
        </w:rPr>
        <w:t xml:space="preserve">Ključna aktivnost 1 (Mobilnost u svrhu učenja za pojedince) </w:t>
      </w:r>
    </w:p>
    <w:p w14:paraId="3E7105AA" w14:textId="2DC13053" w:rsidR="00744920" w:rsidRPr="006B3763" w:rsidRDefault="00744920" w:rsidP="004D2CD1">
      <w:pPr>
        <w:pStyle w:val="ListParagraph"/>
        <w:numPr>
          <w:ilvl w:val="0"/>
          <w:numId w:val="43"/>
        </w:numPr>
        <w:jc w:val="both"/>
        <w:rPr>
          <w:rFonts w:ascii="Arial" w:eastAsia="Arial" w:hAnsi="Arial" w:cs="Arial"/>
          <w:color w:val="595959" w:themeColor="text1" w:themeTint="A6"/>
          <w:sz w:val="22"/>
          <w:szCs w:val="22"/>
        </w:rPr>
      </w:pPr>
      <w:r w:rsidRPr="006B3763">
        <w:rPr>
          <w:rFonts w:ascii="Arial" w:eastAsia="Arial" w:hAnsi="Arial" w:cs="Arial"/>
          <w:color w:val="595959" w:themeColor="text1" w:themeTint="A6"/>
          <w:sz w:val="22"/>
          <w:szCs w:val="22"/>
        </w:rPr>
        <w:t xml:space="preserve">Ključna aktivnost 2 (Suradnja </w:t>
      </w:r>
      <w:r w:rsidR="00CB65C7" w:rsidRPr="006B3763">
        <w:rPr>
          <w:rFonts w:ascii="Arial" w:eastAsia="Arial" w:hAnsi="Arial" w:cs="Arial"/>
          <w:color w:val="595959" w:themeColor="text1" w:themeTint="A6"/>
          <w:sz w:val="22"/>
          <w:szCs w:val="22"/>
        </w:rPr>
        <w:t>organizacija i institucija</w:t>
      </w:r>
      <w:r w:rsidRPr="006B3763">
        <w:rPr>
          <w:rFonts w:ascii="Arial" w:eastAsia="Arial" w:hAnsi="Arial" w:cs="Arial"/>
          <w:color w:val="595959" w:themeColor="text1" w:themeTint="A6"/>
          <w:sz w:val="22"/>
          <w:szCs w:val="22"/>
        </w:rPr>
        <w:t xml:space="preserve">) </w:t>
      </w:r>
    </w:p>
    <w:p w14:paraId="10F33310" w14:textId="18111BF3" w:rsidR="00744920" w:rsidRPr="006B3763" w:rsidRDefault="00744920" w:rsidP="004D2CD1">
      <w:pPr>
        <w:pStyle w:val="ListParagraph"/>
        <w:numPr>
          <w:ilvl w:val="0"/>
          <w:numId w:val="43"/>
        </w:numPr>
        <w:jc w:val="both"/>
        <w:rPr>
          <w:rFonts w:ascii="Arial" w:eastAsia="Arial" w:hAnsi="Arial" w:cs="Arial"/>
          <w:color w:val="595959" w:themeColor="text1" w:themeTint="A6"/>
          <w:sz w:val="22"/>
          <w:szCs w:val="22"/>
        </w:rPr>
      </w:pPr>
      <w:r w:rsidRPr="006B3763">
        <w:rPr>
          <w:rFonts w:ascii="Arial" w:eastAsia="Arial" w:hAnsi="Arial" w:cs="Arial"/>
          <w:color w:val="595959" w:themeColor="text1" w:themeTint="A6"/>
          <w:sz w:val="22"/>
          <w:szCs w:val="22"/>
        </w:rPr>
        <w:t xml:space="preserve">Ključna aktivnost 3 (Podrška </w:t>
      </w:r>
      <w:r w:rsidR="008D14B3" w:rsidRPr="006B3763">
        <w:rPr>
          <w:rFonts w:ascii="Arial" w:eastAsia="Arial" w:hAnsi="Arial" w:cs="Arial"/>
          <w:color w:val="595959" w:themeColor="text1" w:themeTint="A6"/>
          <w:sz w:val="22"/>
          <w:szCs w:val="22"/>
        </w:rPr>
        <w:t>razvoju politike i suradnji</w:t>
      </w:r>
      <w:r w:rsidRPr="006B3763">
        <w:rPr>
          <w:rFonts w:ascii="Arial" w:eastAsia="Arial" w:hAnsi="Arial" w:cs="Arial"/>
          <w:color w:val="595959" w:themeColor="text1" w:themeTint="A6"/>
          <w:sz w:val="22"/>
          <w:szCs w:val="22"/>
        </w:rPr>
        <w:t>)</w:t>
      </w:r>
    </w:p>
    <w:p w14:paraId="5CFA9A4B" w14:textId="77777777" w:rsidR="00744920" w:rsidRPr="00E4546F" w:rsidRDefault="00744920" w:rsidP="00744920">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Jean Monnet i sport kao centralizirane aktivnosti.</w:t>
      </w:r>
    </w:p>
    <w:p w14:paraId="14FE12E7" w14:textId="77777777" w:rsidR="00744920" w:rsidRPr="00E4546F" w:rsidRDefault="00744920" w:rsidP="00744920">
      <w:pPr>
        <w:jc w:val="both"/>
        <w:rPr>
          <w:rFonts w:ascii="Arial" w:eastAsia="Arial" w:hAnsi="Arial" w:cs="Arial"/>
          <w:color w:val="595959" w:themeColor="text1" w:themeTint="A6"/>
          <w:sz w:val="22"/>
          <w:szCs w:val="22"/>
        </w:rPr>
      </w:pPr>
    </w:p>
    <w:p w14:paraId="7227F1B8" w14:textId="2D3AADFD" w:rsidR="00744920" w:rsidRPr="00E4546F" w:rsidRDefault="00744920" w:rsidP="00744920">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Aktivnosti programa Erasmus+ nude mogućnosti međunarodne mobilnosti za pojedince, među ostalim</w:t>
      </w:r>
      <w:r w:rsidR="008718B2" w:rsidRPr="00E4546F">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provođenje razdoblja studija u inozemstvu, obavljanje stručne prakse, stručna usavršavanja i osposobljavanja</w:t>
      </w:r>
      <w:r w:rsidR="00002DB4" w:rsidRPr="00E4546F">
        <w:rPr>
          <w:rFonts w:ascii="Arial" w:eastAsia="Arial" w:hAnsi="Arial" w:cs="Arial"/>
          <w:color w:val="595959" w:themeColor="text1" w:themeTint="A6"/>
          <w:sz w:val="22"/>
          <w:szCs w:val="22"/>
        </w:rPr>
        <w:t xml:space="preserve"> te</w:t>
      </w:r>
      <w:r w:rsidRPr="00E4546F">
        <w:rPr>
          <w:rFonts w:ascii="Arial" w:eastAsia="Arial" w:hAnsi="Arial" w:cs="Arial"/>
          <w:color w:val="595959" w:themeColor="text1" w:themeTint="A6"/>
          <w:sz w:val="22"/>
          <w:szCs w:val="22"/>
        </w:rPr>
        <w:t xml:space="preserve"> razmjene mladih i rada na zajedničkim projektima. Program nudi i mogućnosti suradnje ustanovama iz cijelog svijeta određen</w:t>
      </w:r>
      <w:r w:rsidR="006874E8" w:rsidRPr="00E4546F">
        <w:rPr>
          <w:rFonts w:ascii="Arial" w:eastAsia="Arial" w:hAnsi="Arial" w:cs="Arial"/>
          <w:color w:val="595959" w:themeColor="text1" w:themeTint="A6"/>
          <w:sz w:val="22"/>
          <w:szCs w:val="22"/>
        </w:rPr>
        <w:t>im</w:t>
      </w:r>
      <w:r w:rsidRPr="00E4546F">
        <w:rPr>
          <w:rFonts w:ascii="Arial" w:eastAsia="Arial" w:hAnsi="Arial" w:cs="Arial"/>
          <w:color w:val="595959" w:themeColor="text1" w:themeTint="A6"/>
          <w:sz w:val="22"/>
          <w:szCs w:val="22"/>
        </w:rPr>
        <w:t xml:space="preserve"> aktivnosti</w:t>
      </w:r>
      <w:r w:rsidR="006874E8" w:rsidRPr="00E4546F">
        <w:rPr>
          <w:rFonts w:ascii="Arial" w:eastAsia="Arial" w:hAnsi="Arial" w:cs="Arial"/>
          <w:color w:val="595959" w:themeColor="text1" w:themeTint="A6"/>
          <w:sz w:val="22"/>
          <w:szCs w:val="22"/>
        </w:rPr>
        <w:t>ma</w:t>
      </w:r>
      <w:r w:rsidRPr="00E4546F">
        <w:rPr>
          <w:rFonts w:ascii="Arial" w:eastAsia="Arial" w:hAnsi="Arial" w:cs="Arial"/>
          <w:color w:val="595959" w:themeColor="text1" w:themeTint="A6"/>
          <w:sz w:val="22"/>
          <w:szCs w:val="22"/>
        </w:rPr>
        <w:t xml:space="preserve"> </w:t>
      </w:r>
      <w:r w:rsidR="007F5B0F" w:rsidRPr="00E4546F">
        <w:rPr>
          <w:rFonts w:ascii="Arial" w:eastAsia="Arial" w:hAnsi="Arial" w:cs="Arial"/>
          <w:color w:val="595959" w:themeColor="text1" w:themeTint="A6"/>
          <w:sz w:val="22"/>
          <w:szCs w:val="22"/>
        </w:rPr>
        <w:t>na</w:t>
      </w:r>
      <w:r w:rsidRPr="00E4546F">
        <w:rPr>
          <w:rFonts w:ascii="Arial" w:eastAsia="Arial" w:hAnsi="Arial" w:cs="Arial"/>
          <w:color w:val="595959" w:themeColor="text1" w:themeTint="A6"/>
          <w:sz w:val="22"/>
          <w:szCs w:val="22"/>
        </w:rPr>
        <w:t xml:space="preserve"> području visokog obrazovanja.</w:t>
      </w:r>
    </w:p>
    <w:p w14:paraId="01711CD4" w14:textId="77777777" w:rsidR="00744920" w:rsidRPr="00E4546F" w:rsidRDefault="00744920" w:rsidP="00744920">
      <w:pPr>
        <w:jc w:val="both"/>
        <w:rPr>
          <w:rFonts w:ascii="Arial" w:eastAsia="Arial" w:hAnsi="Arial" w:cs="Arial"/>
          <w:color w:val="595959" w:themeColor="text1" w:themeTint="A6"/>
          <w:sz w:val="22"/>
          <w:szCs w:val="22"/>
        </w:rPr>
      </w:pPr>
    </w:p>
    <w:p w14:paraId="6B6BA397" w14:textId="77777777" w:rsidR="00744920" w:rsidRPr="00E4546F" w:rsidRDefault="00744920" w:rsidP="00744920">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Program Erasmus+ također promovira ravnopravnost spolova i mjere za borbu protiv bilo koje vrste diskriminacije. Slijedom toga, postoji potreba da se olakša pristup za osobe u nepovoljnom položaju (uključujući migrante) i aktivno adresiraju posebne potrebe osoba s invaliditetom u provedbi programa.</w:t>
      </w:r>
    </w:p>
    <w:p w14:paraId="1B6FC900" w14:textId="77777777" w:rsidR="00744920" w:rsidRPr="00E4546F" w:rsidRDefault="00744920" w:rsidP="00744920">
      <w:pPr>
        <w:jc w:val="both"/>
        <w:rPr>
          <w:rFonts w:ascii="Arial" w:eastAsia="Arial" w:hAnsi="Arial" w:cs="Arial"/>
          <w:color w:val="595959" w:themeColor="text1" w:themeTint="A6"/>
          <w:sz w:val="22"/>
          <w:szCs w:val="22"/>
        </w:rPr>
      </w:pPr>
    </w:p>
    <w:p w14:paraId="2A7ECEA8" w14:textId="327D714E" w:rsidR="00744920" w:rsidRPr="00E4546F" w:rsidRDefault="00E4574E" w:rsidP="00744920">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U okviru Radnog programa za 20</w:t>
      </w:r>
      <w:r w:rsidR="00F90907" w:rsidRPr="00E4546F">
        <w:rPr>
          <w:rFonts w:ascii="Arial" w:eastAsia="Arial" w:hAnsi="Arial" w:cs="Arial"/>
          <w:color w:val="595959" w:themeColor="text1" w:themeTint="A6"/>
          <w:sz w:val="22"/>
          <w:szCs w:val="22"/>
        </w:rPr>
        <w:t>2</w:t>
      </w:r>
      <w:r w:rsidR="00AF502D">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xml:space="preserve">. godinu nalaze se </w:t>
      </w:r>
      <w:r w:rsidR="009D00BA" w:rsidRPr="00E4546F">
        <w:rPr>
          <w:rFonts w:ascii="Arial" w:eastAsia="Arial" w:hAnsi="Arial" w:cs="Arial"/>
          <w:color w:val="595959" w:themeColor="text1" w:themeTint="A6"/>
          <w:sz w:val="22"/>
          <w:szCs w:val="22"/>
        </w:rPr>
        <w:t xml:space="preserve">aktivnosti programa </w:t>
      </w:r>
      <w:r w:rsidR="00744920" w:rsidRPr="00E4546F">
        <w:rPr>
          <w:rFonts w:ascii="Arial" w:eastAsia="Arial" w:hAnsi="Arial" w:cs="Arial"/>
          <w:color w:val="595959" w:themeColor="text1" w:themeTint="A6"/>
          <w:sz w:val="22"/>
          <w:szCs w:val="22"/>
        </w:rPr>
        <w:t>Erasmus+</w:t>
      </w:r>
      <w:r w:rsidRPr="00E4546F">
        <w:rPr>
          <w:rFonts w:ascii="Arial" w:eastAsia="Arial" w:hAnsi="Arial" w:cs="Arial"/>
          <w:color w:val="595959" w:themeColor="text1" w:themeTint="A6"/>
          <w:sz w:val="22"/>
          <w:szCs w:val="22"/>
        </w:rPr>
        <w:t xml:space="preserve">, </w:t>
      </w:r>
      <w:r w:rsidR="00744920" w:rsidRPr="00E4546F">
        <w:rPr>
          <w:rFonts w:ascii="Arial" w:eastAsia="Arial" w:hAnsi="Arial" w:cs="Arial"/>
          <w:color w:val="595959" w:themeColor="text1" w:themeTint="A6"/>
          <w:sz w:val="22"/>
          <w:szCs w:val="22"/>
        </w:rPr>
        <w:t>Eurodesk</w:t>
      </w:r>
      <w:r w:rsidR="009D00BA" w:rsidRPr="00E4546F">
        <w:rPr>
          <w:rFonts w:ascii="Arial" w:eastAsia="Arial" w:hAnsi="Arial" w:cs="Arial"/>
          <w:color w:val="595959" w:themeColor="text1" w:themeTint="A6"/>
          <w:sz w:val="22"/>
          <w:szCs w:val="22"/>
        </w:rPr>
        <w:t>a</w:t>
      </w:r>
      <w:r w:rsidRPr="00E4546F">
        <w:rPr>
          <w:rFonts w:ascii="Arial" w:eastAsia="Arial" w:hAnsi="Arial" w:cs="Arial"/>
          <w:color w:val="595959" w:themeColor="text1" w:themeTint="A6"/>
          <w:sz w:val="22"/>
          <w:szCs w:val="22"/>
        </w:rPr>
        <w:t>,</w:t>
      </w:r>
      <w:r w:rsidR="00744920" w:rsidRPr="00E4546F">
        <w:rPr>
          <w:rFonts w:ascii="Arial" w:eastAsia="Arial" w:hAnsi="Arial" w:cs="Arial"/>
          <w:color w:val="595959" w:themeColor="text1" w:themeTint="A6"/>
          <w:sz w:val="22"/>
          <w:szCs w:val="22"/>
        </w:rPr>
        <w:t xml:space="preserve"> hrvatske Radne skupine za </w:t>
      </w:r>
      <w:r w:rsidR="006E4F5C" w:rsidRPr="00E4546F">
        <w:rPr>
          <w:rFonts w:ascii="Arial" w:eastAsia="Arial" w:hAnsi="Arial" w:cs="Arial"/>
          <w:color w:val="595959" w:themeColor="text1" w:themeTint="A6"/>
          <w:sz w:val="22"/>
          <w:szCs w:val="22"/>
        </w:rPr>
        <w:t>strukovno obrazovanje</w:t>
      </w:r>
      <w:r w:rsidR="009D00BA" w:rsidRPr="00E4546F">
        <w:rPr>
          <w:rFonts w:ascii="Arial" w:eastAsia="Arial" w:hAnsi="Arial" w:cs="Arial"/>
          <w:color w:val="595959" w:themeColor="text1" w:themeTint="A6"/>
          <w:sz w:val="22"/>
          <w:szCs w:val="22"/>
        </w:rPr>
        <w:t xml:space="preserve"> </w:t>
      </w:r>
      <w:r w:rsidR="00744920" w:rsidRPr="00E4546F">
        <w:rPr>
          <w:rFonts w:ascii="Arial" w:eastAsia="Arial" w:hAnsi="Arial" w:cs="Arial"/>
          <w:color w:val="595959" w:themeColor="text1" w:themeTint="A6"/>
          <w:sz w:val="22"/>
          <w:szCs w:val="22"/>
        </w:rPr>
        <w:t>i program</w:t>
      </w:r>
      <w:r w:rsidR="009D00BA" w:rsidRPr="00E4546F">
        <w:rPr>
          <w:rFonts w:ascii="Arial" w:eastAsia="Arial" w:hAnsi="Arial" w:cs="Arial"/>
          <w:color w:val="595959" w:themeColor="text1" w:themeTint="A6"/>
          <w:sz w:val="22"/>
          <w:szCs w:val="22"/>
        </w:rPr>
        <w:t>a</w:t>
      </w:r>
      <w:r w:rsidR="00744920" w:rsidRPr="00E4546F">
        <w:rPr>
          <w:rFonts w:ascii="Arial" w:eastAsia="Arial" w:hAnsi="Arial" w:cs="Arial"/>
          <w:color w:val="595959" w:themeColor="text1" w:themeTint="A6"/>
          <w:sz w:val="22"/>
          <w:szCs w:val="22"/>
        </w:rPr>
        <w:t xml:space="preserve"> Europske snage </w:t>
      </w:r>
      <w:r w:rsidR="00744920" w:rsidRPr="00E4546F">
        <w:rPr>
          <w:rFonts w:ascii="Arial" w:eastAsia="Arial" w:hAnsi="Arial" w:cs="Arial"/>
          <w:color w:val="595959" w:themeColor="text1" w:themeTint="A6"/>
          <w:sz w:val="22"/>
          <w:szCs w:val="22"/>
        </w:rPr>
        <w:lastRenderedPageBreak/>
        <w:t xml:space="preserve">solidarnosti. Uz njih, ispunjenje ciljeva </w:t>
      </w:r>
      <w:r w:rsidR="006874E8" w:rsidRPr="00E4546F">
        <w:rPr>
          <w:rFonts w:ascii="Arial" w:eastAsia="Arial" w:hAnsi="Arial" w:cs="Arial"/>
          <w:color w:val="595959" w:themeColor="text1" w:themeTint="A6"/>
          <w:sz w:val="22"/>
          <w:szCs w:val="22"/>
        </w:rPr>
        <w:t xml:space="preserve">europskih </w:t>
      </w:r>
      <w:r w:rsidR="00744920" w:rsidRPr="00E4546F">
        <w:rPr>
          <w:rFonts w:ascii="Arial" w:eastAsia="Arial" w:hAnsi="Arial" w:cs="Arial"/>
          <w:color w:val="595959" w:themeColor="text1" w:themeTint="A6"/>
          <w:sz w:val="22"/>
          <w:szCs w:val="22"/>
        </w:rPr>
        <w:t>politika obrazovanja i osposobljavanja te programa Erasmus+ podržavaju mreže i inicijative: eTwinning, Europass, Youthpass, Euroguidance, Eurydice i Europska oznaka jezika.</w:t>
      </w:r>
    </w:p>
    <w:bookmarkEnd w:id="28"/>
    <w:p w14:paraId="5DCACBB6" w14:textId="77777777" w:rsidR="00744920" w:rsidRPr="00E4546F" w:rsidRDefault="00744920" w:rsidP="00744920">
      <w:pPr>
        <w:jc w:val="both"/>
        <w:rPr>
          <w:rFonts w:ascii="Arial" w:eastAsia="Arial" w:hAnsi="Arial" w:cs="Arial"/>
          <w:color w:val="595959" w:themeColor="text1" w:themeTint="A6"/>
          <w:sz w:val="22"/>
          <w:szCs w:val="22"/>
        </w:rPr>
      </w:pPr>
    </w:p>
    <w:p w14:paraId="47F5E64D" w14:textId="77777777" w:rsidR="00744920" w:rsidRPr="00E4546F" w:rsidRDefault="00744920" w:rsidP="00744920">
      <w:pPr>
        <w:jc w:val="both"/>
        <w:rPr>
          <w:rFonts w:ascii="Arial" w:eastAsia="Arial" w:hAnsi="Arial" w:cs="Arial"/>
          <w:b/>
          <w:bCs/>
          <w:color w:val="595959" w:themeColor="text1" w:themeTint="A6"/>
          <w:sz w:val="22"/>
          <w:szCs w:val="22"/>
        </w:rPr>
      </w:pPr>
      <w:r w:rsidRPr="00E4546F">
        <w:rPr>
          <w:rFonts w:ascii="Arial" w:eastAsia="Arial" w:hAnsi="Arial" w:cs="Arial"/>
          <w:b/>
          <w:bCs/>
          <w:color w:val="595959" w:themeColor="text1" w:themeTint="A6"/>
          <w:sz w:val="22"/>
          <w:szCs w:val="22"/>
        </w:rPr>
        <w:t>Pravna osnova</w:t>
      </w:r>
    </w:p>
    <w:p w14:paraId="343B0586" w14:textId="090EBCF2" w:rsidR="00A61BDA" w:rsidRPr="00E4546F" w:rsidRDefault="00744920" w:rsidP="00744920">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Uredba (EU) br. </w:t>
      </w:r>
      <w:r w:rsidR="005E6D62" w:rsidRPr="00E4546F">
        <w:rPr>
          <w:rFonts w:ascii="Arial" w:eastAsia="Arial" w:hAnsi="Arial" w:cs="Arial"/>
          <w:color w:val="595959" w:themeColor="text1" w:themeTint="A6"/>
          <w:sz w:val="22"/>
          <w:szCs w:val="22"/>
        </w:rPr>
        <w:t>2021</w:t>
      </w:r>
      <w:r w:rsidRPr="00E4546F">
        <w:rPr>
          <w:rFonts w:ascii="Arial" w:eastAsia="Arial" w:hAnsi="Arial" w:cs="Arial"/>
          <w:color w:val="595959" w:themeColor="text1" w:themeTint="A6"/>
          <w:sz w:val="22"/>
          <w:szCs w:val="22"/>
        </w:rPr>
        <w:t>/</w:t>
      </w:r>
      <w:r w:rsidR="005E6D62" w:rsidRPr="00E4546F">
        <w:rPr>
          <w:rFonts w:ascii="Arial" w:eastAsia="Arial" w:hAnsi="Arial" w:cs="Arial"/>
          <w:color w:val="595959" w:themeColor="text1" w:themeTint="A6"/>
          <w:sz w:val="22"/>
          <w:szCs w:val="22"/>
        </w:rPr>
        <w:t>817</w:t>
      </w:r>
      <w:r w:rsidRPr="00E4546F">
        <w:rPr>
          <w:rFonts w:ascii="Arial" w:eastAsia="Arial" w:hAnsi="Arial" w:cs="Arial"/>
          <w:color w:val="595959" w:themeColor="text1" w:themeTint="A6"/>
          <w:sz w:val="22"/>
          <w:szCs w:val="22"/>
        </w:rPr>
        <w:t xml:space="preserve"> Europskog parlamenta i Vijeća od </w:t>
      </w:r>
      <w:r w:rsidR="00EB16ED" w:rsidRPr="00E4546F">
        <w:rPr>
          <w:rFonts w:ascii="Arial" w:eastAsia="Arial" w:hAnsi="Arial" w:cs="Arial"/>
          <w:color w:val="595959" w:themeColor="text1" w:themeTint="A6"/>
          <w:sz w:val="22"/>
          <w:szCs w:val="22"/>
        </w:rPr>
        <w:t>20</w:t>
      </w:r>
      <w:r w:rsidRPr="00E4546F">
        <w:rPr>
          <w:rFonts w:ascii="Arial" w:eastAsia="Arial" w:hAnsi="Arial" w:cs="Arial"/>
          <w:color w:val="595959" w:themeColor="text1" w:themeTint="A6"/>
          <w:sz w:val="22"/>
          <w:szCs w:val="22"/>
        </w:rPr>
        <w:t xml:space="preserve">. </w:t>
      </w:r>
      <w:r w:rsidR="00EB16ED" w:rsidRPr="00E4546F">
        <w:rPr>
          <w:rFonts w:ascii="Arial" w:eastAsia="Arial" w:hAnsi="Arial" w:cs="Arial"/>
          <w:color w:val="595959" w:themeColor="text1" w:themeTint="A6"/>
          <w:sz w:val="22"/>
          <w:szCs w:val="22"/>
        </w:rPr>
        <w:t xml:space="preserve">svibnja </w:t>
      </w:r>
      <w:r w:rsidRPr="00E4546F">
        <w:rPr>
          <w:rFonts w:ascii="Arial" w:eastAsia="Arial" w:hAnsi="Arial" w:cs="Arial"/>
          <w:color w:val="595959" w:themeColor="text1" w:themeTint="A6"/>
          <w:sz w:val="22"/>
          <w:szCs w:val="22"/>
        </w:rPr>
        <w:t>20</w:t>
      </w:r>
      <w:r w:rsidR="00EB16ED" w:rsidRPr="00E4546F">
        <w:rPr>
          <w:rFonts w:ascii="Arial" w:eastAsia="Arial" w:hAnsi="Arial" w:cs="Arial"/>
          <w:color w:val="595959" w:themeColor="text1" w:themeTint="A6"/>
          <w:sz w:val="22"/>
          <w:szCs w:val="22"/>
        </w:rPr>
        <w:t>21</w:t>
      </w:r>
      <w:r w:rsidRPr="00E4546F">
        <w:rPr>
          <w:rFonts w:ascii="Arial" w:eastAsia="Arial" w:hAnsi="Arial" w:cs="Arial"/>
          <w:color w:val="595959" w:themeColor="text1" w:themeTint="A6"/>
          <w:sz w:val="22"/>
          <w:szCs w:val="22"/>
        </w:rPr>
        <w:t xml:space="preserve">. o uspostavi Erasmusa+: programa Unije za obrazovanje, osposobljavanje, mlade i sport </w:t>
      </w:r>
      <w:r w:rsidR="00F76229" w:rsidRPr="00E4546F">
        <w:rPr>
          <w:rFonts w:ascii="Arial" w:eastAsia="Arial" w:hAnsi="Arial" w:cs="Arial"/>
          <w:color w:val="595959" w:themeColor="text1" w:themeTint="A6"/>
          <w:sz w:val="22"/>
          <w:szCs w:val="22"/>
        </w:rPr>
        <w:t>te o stavljanju izvan snage Uredbe (EU) br. 1288/2013</w:t>
      </w:r>
      <w:r w:rsidR="008E2BF1" w:rsidRPr="00E4546F">
        <w:rPr>
          <w:rFonts w:ascii="Arial" w:eastAsia="Arial" w:hAnsi="Arial" w:cs="Arial"/>
          <w:color w:val="595959" w:themeColor="text1" w:themeTint="A6"/>
          <w:sz w:val="22"/>
          <w:szCs w:val="22"/>
        </w:rPr>
        <w:t>.</w:t>
      </w:r>
    </w:p>
    <w:p w14:paraId="079BD828" w14:textId="77777777" w:rsidR="003D249F" w:rsidRPr="00E4546F" w:rsidRDefault="003D249F" w:rsidP="00744920">
      <w:pPr>
        <w:jc w:val="both"/>
        <w:rPr>
          <w:rFonts w:ascii="Arial" w:eastAsia="Arial" w:hAnsi="Arial" w:cs="Arial"/>
          <w:color w:val="595959" w:themeColor="text1" w:themeTint="A6"/>
          <w:sz w:val="22"/>
          <w:szCs w:val="22"/>
        </w:rPr>
      </w:pPr>
    </w:p>
    <w:p w14:paraId="574FB241" w14:textId="1E8D420D" w:rsidR="00A61BDA" w:rsidRPr="00E4546F" w:rsidRDefault="00744920" w:rsidP="00744920">
      <w:pPr>
        <w:jc w:val="both"/>
        <w:rPr>
          <w:rFonts w:ascii="Arial" w:eastAsia="Arial" w:hAnsi="Arial" w:cs="Arial"/>
          <w:b/>
          <w:bCs/>
          <w:color w:val="595959" w:themeColor="text1" w:themeTint="A6"/>
          <w:sz w:val="22"/>
          <w:szCs w:val="22"/>
        </w:rPr>
      </w:pPr>
      <w:bookmarkStart w:id="29" w:name="_Hlk66185016"/>
      <w:r w:rsidRPr="112B7D1A">
        <w:rPr>
          <w:rFonts w:ascii="Arial" w:eastAsia="Arial" w:hAnsi="Arial" w:cs="Arial"/>
          <w:b/>
          <w:bCs/>
          <w:color w:val="595959" w:themeColor="text1" w:themeTint="A6"/>
          <w:sz w:val="22"/>
          <w:szCs w:val="22"/>
        </w:rPr>
        <w:t xml:space="preserve">Poduzete aktivnosti tijekom </w:t>
      </w:r>
      <w:r w:rsidR="4282F964" w:rsidRPr="112B7D1A">
        <w:rPr>
          <w:rFonts w:ascii="Arial" w:eastAsia="Arial" w:hAnsi="Arial" w:cs="Arial"/>
          <w:b/>
          <w:bCs/>
          <w:color w:val="595959" w:themeColor="text1" w:themeTint="A6"/>
          <w:sz w:val="22"/>
          <w:szCs w:val="22"/>
        </w:rPr>
        <w:t>2022</w:t>
      </w:r>
      <w:r w:rsidRPr="112B7D1A">
        <w:rPr>
          <w:rFonts w:ascii="Arial" w:eastAsia="Arial" w:hAnsi="Arial" w:cs="Arial"/>
          <w:b/>
          <w:bCs/>
          <w:color w:val="595959" w:themeColor="text1" w:themeTint="A6"/>
          <w:sz w:val="22"/>
          <w:szCs w:val="22"/>
        </w:rPr>
        <w:t>. godine</w:t>
      </w:r>
    </w:p>
    <w:p w14:paraId="0262E6A8" w14:textId="10B7ACBE" w:rsidR="00744920" w:rsidRPr="00E4546F" w:rsidRDefault="00744920" w:rsidP="00744920">
      <w:pPr>
        <w:jc w:val="both"/>
        <w:rPr>
          <w:rFonts w:ascii="Arial" w:eastAsia="Arial" w:hAnsi="Arial" w:cs="Arial"/>
          <w:color w:val="595959" w:themeColor="text1" w:themeTint="A6"/>
          <w:sz w:val="22"/>
          <w:szCs w:val="22"/>
        </w:rPr>
      </w:pPr>
      <w:r w:rsidRPr="112B7D1A">
        <w:rPr>
          <w:rFonts w:ascii="Arial" w:eastAsia="Arial" w:hAnsi="Arial" w:cs="Arial"/>
          <w:color w:val="595959" w:themeColor="text1" w:themeTint="A6"/>
          <w:sz w:val="22"/>
          <w:szCs w:val="22"/>
        </w:rPr>
        <w:t xml:space="preserve">Tijekom </w:t>
      </w:r>
      <w:r w:rsidR="78BF1130" w:rsidRPr="112B7D1A">
        <w:rPr>
          <w:rFonts w:ascii="Arial" w:eastAsia="Arial" w:hAnsi="Arial" w:cs="Arial"/>
          <w:color w:val="595959" w:themeColor="text1" w:themeTint="A6"/>
          <w:sz w:val="22"/>
          <w:szCs w:val="22"/>
        </w:rPr>
        <w:t>2022</w:t>
      </w:r>
      <w:r w:rsidRPr="112B7D1A">
        <w:rPr>
          <w:rFonts w:ascii="Arial" w:eastAsia="Arial" w:hAnsi="Arial" w:cs="Arial"/>
          <w:color w:val="595959" w:themeColor="text1" w:themeTint="A6"/>
          <w:sz w:val="22"/>
          <w:szCs w:val="22"/>
        </w:rPr>
        <w:t xml:space="preserve">. godine </w:t>
      </w:r>
      <w:r w:rsidR="00FB2A4C" w:rsidRPr="112B7D1A">
        <w:rPr>
          <w:rFonts w:ascii="Arial" w:eastAsia="Arial" w:hAnsi="Arial" w:cs="Arial"/>
          <w:color w:val="595959" w:themeColor="text1" w:themeTint="A6"/>
          <w:sz w:val="22"/>
          <w:szCs w:val="22"/>
        </w:rPr>
        <w:t>poduzete su brojne</w:t>
      </w:r>
      <w:r w:rsidRPr="112B7D1A">
        <w:rPr>
          <w:rFonts w:ascii="Arial" w:eastAsia="Arial" w:hAnsi="Arial" w:cs="Arial"/>
          <w:color w:val="595959" w:themeColor="text1" w:themeTint="A6"/>
          <w:sz w:val="22"/>
          <w:szCs w:val="22"/>
        </w:rPr>
        <w:t xml:space="preserve"> aktivnosti kako bi se osigurala uspješna provedba</w:t>
      </w:r>
      <w:r w:rsidR="00FB2A4C" w:rsidRPr="112B7D1A">
        <w:rPr>
          <w:rFonts w:ascii="Arial" w:eastAsia="Arial" w:hAnsi="Arial" w:cs="Arial"/>
          <w:color w:val="595959" w:themeColor="text1" w:themeTint="A6"/>
          <w:sz w:val="22"/>
          <w:szCs w:val="22"/>
        </w:rPr>
        <w:t xml:space="preserve"> programa Erasmus+</w:t>
      </w:r>
      <w:r w:rsidRPr="112B7D1A">
        <w:rPr>
          <w:rFonts w:ascii="Arial" w:eastAsia="Arial" w:hAnsi="Arial" w:cs="Arial"/>
          <w:color w:val="595959" w:themeColor="text1" w:themeTint="A6"/>
          <w:sz w:val="22"/>
          <w:szCs w:val="22"/>
        </w:rPr>
        <w:t>:</w:t>
      </w:r>
    </w:p>
    <w:p w14:paraId="27376D4F" w14:textId="392E3543" w:rsidR="00744920" w:rsidRPr="00E4546F" w:rsidRDefault="00FB2A4C" w:rsidP="00BF5702">
      <w:pPr>
        <w:numPr>
          <w:ilvl w:val="0"/>
          <w:numId w:val="12"/>
        </w:numPr>
        <w:jc w:val="both"/>
        <w:rPr>
          <w:rFonts w:ascii="Arial" w:eastAsia="Arial" w:hAnsi="Arial" w:cs="Arial"/>
          <w:color w:val="595959" w:themeColor="text1" w:themeTint="A6"/>
          <w:sz w:val="22"/>
          <w:szCs w:val="22"/>
        </w:rPr>
      </w:pPr>
      <w:bookmarkStart w:id="30" w:name="_Hlk70429566"/>
      <w:r w:rsidRPr="00E4546F">
        <w:rPr>
          <w:rFonts w:ascii="Arial" w:eastAsia="Arial" w:hAnsi="Arial" w:cs="Arial"/>
          <w:color w:val="595959" w:themeColor="text1" w:themeTint="A6"/>
          <w:sz w:val="22"/>
          <w:szCs w:val="22"/>
        </w:rPr>
        <w:t>p</w:t>
      </w:r>
      <w:r w:rsidR="00744920" w:rsidRPr="00E4546F">
        <w:rPr>
          <w:rFonts w:ascii="Arial" w:eastAsia="Arial" w:hAnsi="Arial" w:cs="Arial"/>
          <w:color w:val="595959" w:themeColor="text1" w:themeTint="A6"/>
          <w:sz w:val="22"/>
          <w:szCs w:val="22"/>
        </w:rPr>
        <w:t>riprem</w:t>
      </w:r>
      <w:r w:rsidRPr="00E4546F">
        <w:rPr>
          <w:rFonts w:ascii="Arial" w:eastAsia="Arial" w:hAnsi="Arial" w:cs="Arial"/>
          <w:color w:val="595959" w:themeColor="text1" w:themeTint="A6"/>
          <w:sz w:val="22"/>
          <w:szCs w:val="22"/>
        </w:rPr>
        <w:t>ljen je</w:t>
      </w:r>
      <w:r w:rsidR="00744920" w:rsidRPr="00E4546F">
        <w:rPr>
          <w:rFonts w:ascii="Arial" w:eastAsia="Arial" w:hAnsi="Arial" w:cs="Arial"/>
          <w:color w:val="595959" w:themeColor="text1" w:themeTint="A6"/>
          <w:sz w:val="22"/>
          <w:szCs w:val="22"/>
        </w:rPr>
        <w:t xml:space="preserve"> Radn</w:t>
      </w:r>
      <w:r w:rsidRPr="00E4546F">
        <w:rPr>
          <w:rFonts w:ascii="Arial" w:eastAsia="Arial" w:hAnsi="Arial" w:cs="Arial"/>
          <w:color w:val="595959" w:themeColor="text1" w:themeTint="A6"/>
          <w:sz w:val="22"/>
          <w:szCs w:val="22"/>
        </w:rPr>
        <w:t>i</w:t>
      </w:r>
      <w:r w:rsidR="00744920" w:rsidRPr="00E4546F">
        <w:rPr>
          <w:rFonts w:ascii="Arial" w:eastAsia="Arial" w:hAnsi="Arial" w:cs="Arial"/>
          <w:color w:val="595959" w:themeColor="text1" w:themeTint="A6"/>
          <w:sz w:val="22"/>
          <w:szCs w:val="22"/>
        </w:rPr>
        <w:t xml:space="preserve"> program za 20</w:t>
      </w:r>
      <w:r w:rsidR="00A70A5F" w:rsidRPr="00E4546F">
        <w:rPr>
          <w:rFonts w:ascii="Arial" w:eastAsia="Arial" w:hAnsi="Arial" w:cs="Arial"/>
          <w:color w:val="595959" w:themeColor="text1" w:themeTint="A6"/>
          <w:sz w:val="22"/>
          <w:szCs w:val="22"/>
        </w:rPr>
        <w:t>2</w:t>
      </w:r>
      <w:r w:rsidR="00AF502D">
        <w:rPr>
          <w:rFonts w:ascii="Arial" w:eastAsia="Arial" w:hAnsi="Arial" w:cs="Arial"/>
          <w:color w:val="595959" w:themeColor="text1" w:themeTint="A6"/>
          <w:sz w:val="22"/>
          <w:szCs w:val="22"/>
        </w:rPr>
        <w:t>3</w:t>
      </w:r>
      <w:r w:rsidR="00744920" w:rsidRPr="00E4546F">
        <w:rPr>
          <w:rFonts w:ascii="Arial" w:eastAsia="Arial" w:hAnsi="Arial" w:cs="Arial"/>
          <w:color w:val="595959" w:themeColor="text1" w:themeTint="A6"/>
          <w:sz w:val="22"/>
          <w:szCs w:val="22"/>
        </w:rPr>
        <w:t>. godinu</w:t>
      </w:r>
      <w:r w:rsidR="008718B2" w:rsidRPr="00E4546F">
        <w:rPr>
          <w:rFonts w:ascii="Arial" w:eastAsia="Arial" w:hAnsi="Arial" w:cs="Arial"/>
          <w:color w:val="595959" w:themeColor="text1" w:themeTint="A6"/>
          <w:sz w:val="22"/>
          <w:szCs w:val="22"/>
        </w:rPr>
        <w:t>,</w:t>
      </w:r>
      <w:r w:rsidR="00744920" w:rsidRPr="00E4546F">
        <w:rPr>
          <w:rFonts w:ascii="Arial" w:eastAsia="Arial" w:hAnsi="Arial" w:cs="Arial"/>
          <w:color w:val="595959" w:themeColor="text1" w:themeTint="A6"/>
          <w:sz w:val="22"/>
          <w:szCs w:val="22"/>
        </w:rPr>
        <w:t xml:space="preserve"> </w:t>
      </w:r>
      <w:r w:rsidR="00444DC1" w:rsidRPr="00E4546F">
        <w:rPr>
          <w:rFonts w:ascii="Arial" w:eastAsia="Arial" w:hAnsi="Arial" w:cs="Arial"/>
          <w:color w:val="595959" w:themeColor="text1" w:themeTint="A6"/>
          <w:sz w:val="22"/>
          <w:szCs w:val="22"/>
        </w:rPr>
        <w:t>predan</w:t>
      </w:r>
      <w:r w:rsidR="00744920" w:rsidRPr="00E4546F">
        <w:rPr>
          <w:rFonts w:ascii="Arial" w:eastAsia="Arial" w:hAnsi="Arial" w:cs="Arial"/>
          <w:color w:val="595959" w:themeColor="text1" w:themeTint="A6"/>
          <w:sz w:val="22"/>
          <w:szCs w:val="22"/>
        </w:rPr>
        <w:t xml:space="preserve"> Komisiji </w:t>
      </w:r>
      <w:r w:rsidR="00E839F8" w:rsidRPr="00E4546F">
        <w:rPr>
          <w:rFonts w:ascii="Arial" w:eastAsia="Arial" w:hAnsi="Arial" w:cs="Arial"/>
          <w:color w:val="595959" w:themeColor="text1" w:themeTint="A6"/>
          <w:sz w:val="22"/>
          <w:szCs w:val="22"/>
        </w:rPr>
        <w:t>1</w:t>
      </w:r>
      <w:r w:rsidR="00AF502D">
        <w:rPr>
          <w:rFonts w:ascii="Arial" w:eastAsia="Arial" w:hAnsi="Arial" w:cs="Arial"/>
          <w:color w:val="595959" w:themeColor="text1" w:themeTint="A6"/>
          <w:sz w:val="22"/>
          <w:szCs w:val="22"/>
        </w:rPr>
        <w:t>3</w:t>
      </w:r>
      <w:r w:rsidR="00744920" w:rsidRPr="00E4546F">
        <w:rPr>
          <w:rFonts w:ascii="Arial" w:eastAsia="Arial" w:hAnsi="Arial" w:cs="Arial"/>
          <w:color w:val="595959" w:themeColor="text1" w:themeTint="A6"/>
          <w:sz w:val="22"/>
          <w:szCs w:val="22"/>
        </w:rPr>
        <w:t>.</w:t>
      </w:r>
      <w:r w:rsidR="00594324">
        <w:rPr>
          <w:rFonts w:ascii="Arial" w:eastAsia="Arial" w:hAnsi="Arial" w:cs="Arial"/>
          <w:color w:val="595959" w:themeColor="text1" w:themeTint="A6"/>
          <w:sz w:val="22"/>
          <w:szCs w:val="22"/>
        </w:rPr>
        <w:t xml:space="preserve"> </w:t>
      </w:r>
      <w:r w:rsidR="002C7F57">
        <w:rPr>
          <w:rFonts w:ascii="Arial" w:eastAsia="Arial" w:hAnsi="Arial" w:cs="Arial"/>
          <w:color w:val="595959" w:themeColor="text1" w:themeTint="A6"/>
          <w:sz w:val="22"/>
          <w:szCs w:val="22"/>
        </w:rPr>
        <w:t>listopada</w:t>
      </w:r>
      <w:r w:rsidR="00F90907" w:rsidRPr="00E4546F">
        <w:rPr>
          <w:rFonts w:ascii="Arial" w:eastAsia="Arial" w:hAnsi="Arial" w:cs="Arial"/>
          <w:color w:val="595959" w:themeColor="text1" w:themeTint="A6"/>
          <w:sz w:val="22"/>
          <w:szCs w:val="22"/>
        </w:rPr>
        <w:t xml:space="preserve"> </w:t>
      </w:r>
      <w:r w:rsidR="00744920" w:rsidRPr="00E4546F">
        <w:rPr>
          <w:rFonts w:ascii="Arial" w:eastAsia="Arial" w:hAnsi="Arial" w:cs="Arial"/>
          <w:color w:val="595959" w:themeColor="text1" w:themeTint="A6"/>
          <w:sz w:val="22"/>
          <w:szCs w:val="22"/>
        </w:rPr>
        <w:t>20</w:t>
      </w:r>
      <w:r w:rsidR="00F90907" w:rsidRPr="00E4546F">
        <w:rPr>
          <w:rFonts w:ascii="Arial" w:eastAsia="Arial" w:hAnsi="Arial" w:cs="Arial"/>
          <w:color w:val="595959" w:themeColor="text1" w:themeTint="A6"/>
          <w:sz w:val="22"/>
          <w:szCs w:val="22"/>
        </w:rPr>
        <w:t>2</w:t>
      </w:r>
      <w:r w:rsidR="00AF502D">
        <w:rPr>
          <w:rFonts w:ascii="Arial" w:eastAsia="Arial" w:hAnsi="Arial" w:cs="Arial"/>
          <w:color w:val="595959" w:themeColor="text1" w:themeTint="A6"/>
          <w:sz w:val="22"/>
          <w:szCs w:val="22"/>
        </w:rPr>
        <w:t>2</w:t>
      </w:r>
      <w:r w:rsidR="00744920" w:rsidRPr="00E4546F">
        <w:rPr>
          <w:rFonts w:ascii="Arial" w:eastAsia="Arial" w:hAnsi="Arial" w:cs="Arial"/>
          <w:color w:val="595959" w:themeColor="text1" w:themeTint="A6"/>
          <w:sz w:val="22"/>
          <w:szCs w:val="22"/>
        </w:rPr>
        <w:t>.</w:t>
      </w:r>
    </w:p>
    <w:p w14:paraId="146944F9" w14:textId="2B09361A" w:rsidR="00744920" w:rsidRPr="00E4546F" w:rsidRDefault="00744920" w:rsidP="00BF5702">
      <w:pPr>
        <w:numPr>
          <w:ilvl w:val="0"/>
          <w:numId w:val="12"/>
        </w:num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izra</w:t>
      </w:r>
      <w:r w:rsidR="00FB2A4C" w:rsidRPr="00E4546F">
        <w:rPr>
          <w:rFonts w:ascii="Arial" w:eastAsia="Arial" w:hAnsi="Arial" w:cs="Arial"/>
          <w:color w:val="595959" w:themeColor="text1" w:themeTint="A6"/>
          <w:sz w:val="22"/>
          <w:szCs w:val="22"/>
        </w:rPr>
        <w:t>đeno je</w:t>
      </w:r>
      <w:r w:rsidRPr="00E4546F">
        <w:rPr>
          <w:rFonts w:ascii="Arial" w:eastAsia="Arial" w:hAnsi="Arial" w:cs="Arial"/>
          <w:color w:val="595959" w:themeColor="text1" w:themeTint="A6"/>
          <w:sz w:val="22"/>
          <w:szCs w:val="22"/>
        </w:rPr>
        <w:t xml:space="preserve"> polugodišnje izvješć</w:t>
      </w:r>
      <w:r w:rsidR="00FB2A4C" w:rsidRPr="00E4546F">
        <w:rPr>
          <w:rFonts w:ascii="Arial" w:eastAsia="Arial" w:hAnsi="Arial" w:cs="Arial"/>
          <w:color w:val="595959" w:themeColor="text1" w:themeTint="A6"/>
          <w:sz w:val="22"/>
          <w:szCs w:val="22"/>
        </w:rPr>
        <w:t>e</w:t>
      </w:r>
      <w:r w:rsidRPr="00E4546F">
        <w:rPr>
          <w:rFonts w:ascii="Arial" w:eastAsia="Arial" w:hAnsi="Arial" w:cs="Arial"/>
          <w:color w:val="595959" w:themeColor="text1" w:themeTint="A6"/>
          <w:sz w:val="22"/>
          <w:szCs w:val="22"/>
        </w:rPr>
        <w:t xml:space="preserve"> o provedbi Programa prema nadležnim </w:t>
      </w:r>
      <w:r w:rsidR="00CB52EC" w:rsidRPr="00E4546F">
        <w:rPr>
          <w:rFonts w:ascii="Arial" w:eastAsia="Arial" w:hAnsi="Arial" w:cs="Arial"/>
          <w:color w:val="595959" w:themeColor="text1" w:themeTint="A6"/>
          <w:sz w:val="22"/>
          <w:szCs w:val="22"/>
        </w:rPr>
        <w:t>državnim tijelima</w:t>
      </w:r>
      <w:r w:rsidR="008718B2" w:rsidRPr="00E4546F">
        <w:rPr>
          <w:rFonts w:ascii="Arial" w:eastAsia="Arial" w:hAnsi="Arial" w:cs="Arial"/>
          <w:color w:val="595959" w:themeColor="text1" w:themeTint="A6"/>
          <w:sz w:val="22"/>
          <w:szCs w:val="22"/>
        </w:rPr>
        <w:t>,</w:t>
      </w:r>
      <w:r w:rsidR="00CB52EC" w:rsidRPr="00E4546F">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 xml:space="preserve">koje je predano </w:t>
      </w:r>
      <w:r w:rsidR="00193D28" w:rsidRPr="00E4546F">
        <w:rPr>
          <w:rFonts w:ascii="Arial" w:eastAsia="Arial" w:hAnsi="Arial" w:cs="Arial"/>
          <w:color w:val="595959" w:themeColor="text1" w:themeTint="A6"/>
          <w:sz w:val="22"/>
          <w:szCs w:val="22"/>
        </w:rPr>
        <w:t>23</w:t>
      </w:r>
      <w:r w:rsidR="002D7590" w:rsidRPr="00E4546F">
        <w:rPr>
          <w:rFonts w:ascii="Arial" w:eastAsia="Arial" w:hAnsi="Arial" w:cs="Arial"/>
          <w:color w:val="595959" w:themeColor="text1" w:themeTint="A6"/>
          <w:sz w:val="22"/>
          <w:szCs w:val="22"/>
        </w:rPr>
        <w:t>.</w:t>
      </w:r>
      <w:r w:rsidR="00E839F8" w:rsidRPr="00E4546F">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srpnja 20</w:t>
      </w:r>
      <w:r w:rsidR="00F90907" w:rsidRPr="00E4546F">
        <w:rPr>
          <w:rFonts w:ascii="Arial" w:eastAsia="Arial" w:hAnsi="Arial" w:cs="Arial"/>
          <w:color w:val="595959" w:themeColor="text1" w:themeTint="A6"/>
          <w:sz w:val="22"/>
          <w:szCs w:val="22"/>
        </w:rPr>
        <w:t>2</w:t>
      </w:r>
      <w:r w:rsidR="00874F02">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w:t>
      </w:r>
    </w:p>
    <w:p w14:paraId="2587C3B3" w14:textId="5595DC1F" w:rsidR="00744920" w:rsidRPr="00E4546F" w:rsidRDefault="00744920" w:rsidP="00BF5702">
      <w:pPr>
        <w:numPr>
          <w:ilvl w:val="0"/>
          <w:numId w:val="12"/>
        </w:numPr>
        <w:jc w:val="both"/>
        <w:rPr>
          <w:rFonts w:ascii="Arial" w:eastAsia="Arial" w:hAnsi="Arial" w:cs="Arial"/>
          <w:color w:val="595959" w:themeColor="text1" w:themeTint="A6"/>
          <w:sz w:val="22"/>
          <w:szCs w:val="22"/>
        </w:rPr>
      </w:pPr>
      <w:r w:rsidRPr="112B7D1A">
        <w:rPr>
          <w:rFonts w:ascii="Arial" w:eastAsia="Arial" w:hAnsi="Arial" w:cs="Arial"/>
          <w:color w:val="595959" w:themeColor="text1" w:themeTint="A6"/>
          <w:sz w:val="22"/>
          <w:szCs w:val="22"/>
        </w:rPr>
        <w:t>izra</w:t>
      </w:r>
      <w:r w:rsidR="00FB2A4C" w:rsidRPr="112B7D1A">
        <w:rPr>
          <w:rFonts w:ascii="Arial" w:eastAsia="Arial" w:hAnsi="Arial" w:cs="Arial"/>
          <w:color w:val="595959" w:themeColor="text1" w:themeTint="A6"/>
          <w:sz w:val="22"/>
          <w:szCs w:val="22"/>
        </w:rPr>
        <w:t>đeno je</w:t>
      </w:r>
      <w:r w:rsidRPr="112B7D1A">
        <w:rPr>
          <w:rFonts w:ascii="Arial" w:eastAsia="Arial" w:hAnsi="Arial" w:cs="Arial"/>
          <w:color w:val="595959" w:themeColor="text1" w:themeTint="A6"/>
          <w:sz w:val="22"/>
          <w:szCs w:val="22"/>
        </w:rPr>
        <w:t xml:space="preserve"> završno godišnje izvješć</w:t>
      </w:r>
      <w:r w:rsidR="00FB2A4C" w:rsidRPr="112B7D1A">
        <w:rPr>
          <w:rFonts w:ascii="Arial" w:eastAsia="Arial" w:hAnsi="Arial" w:cs="Arial"/>
          <w:color w:val="595959" w:themeColor="text1" w:themeTint="A6"/>
          <w:sz w:val="22"/>
          <w:szCs w:val="22"/>
        </w:rPr>
        <w:t>e</w:t>
      </w:r>
      <w:r w:rsidRPr="112B7D1A">
        <w:rPr>
          <w:rFonts w:ascii="Arial" w:eastAsia="Arial" w:hAnsi="Arial" w:cs="Arial"/>
          <w:color w:val="595959" w:themeColor="text1" w:themeTint="A6"/>
          <w:sz w:val="22"/>
          <w:szCs w:val="22"/>
        </w:rPr>
        <w:t xml:space="preserve"> za program Erasmus+ za 20</w:t>
      </w:r>
      <w:r w:rsidR="009F53A6" w:rsidRPr="112B7D1A">
        <w:rPr>
          <w:rFonts w:ascii="Arial" w:eastAsia="Arial" w:hAnsi="Arial" w:cs="Arial"/>
          <w:color w:val="595959" w:themeColor="text1" w:themeTint="A6"/>
          <w:sz w:val="22"/>
          <w:szCs w:val="22"/>
        </w:rPr>
        <w:t>2</w:t>
      </w:r>
      <w:r w:rsidR="4CFA8739" w:rsidRPr="112B7D1A">
        <w:rPr>
          <w:rFonts w:ascii="Arial" w:eastAsia="Arial" w:hAnsi="Arial" w:cs="Arial"/>
          <w:color w:val="595959" w:themeColor="text1" w:themeTint="A6"/>
          <w:sz w:val="22"/>
          <w:szCs w:val="22"/>
        </w:rPr>
        <w:t>1</w:t>
      </w:r>
      <w:r w:rsidRPr="112B7D1A">
        <w:rPr>
          <w:rFonts w:ascii="Arial" w:eastAsia="Arial" w:hAnsi="Arial" w:cs="Arial"/>
          <w:color w:val="595959" w:themeColor="text1" w:themeTint="A6"/>
          <w:sz w:val="22"/>
          <w:szCs w:val="22"/>
        </w:rPr>
        <w:t>. godinu</w:t>
      </w:r>
      <w:r w:rsidR="008718B2" w:rsidRPr="112B7D1A">
        <w:rPr>
          <w:rFonts w:ascii="Arial" w:eastAsia="Arial" w:hAnsi="Arial" w:cs="Arial"/>
          <w:color w:val="595959" w:themeColor="text1" w:themeTint="A6"/>
          <w:sz w:val="22"/>
          <w:szCs w:val="22"/>
        </w:rPr>
        <w:t>,</w:t>
      </w:r>
      <w:r w:rsidRPr="112B7D1A">
        <w:rPr>
          <w:rFonts w:ascii="Arial" w:eastAsia="Arial" w:hAnsi="Arial" w:cs="Arial"/>
          <w:color w:val="595959" w:themeColor="text1" w:themeTint="A6"/>
          <w:sz w:val="22"/>
          <w:szCs w:val="22"/>
        </w:rPr>
        <w:t xml:space="preserve"> koje je predano Komisiji 1</w:t>
      </w:r>
      <w:r w:rsidR="43598916" w:rsidRPr="112B7D1A">
        <w:rPr>
          <w:rFonts w:ascii="Arial" w:eastAsia="Arial" w:hAnsi="Arial" w:cs="Arial"/>
          <w:color w:val="595959" w:themeColor="text1" w:themeTint="A6"/>
          <w:sz w:val="22"/>
          <w:szCs w:val="22"/>
        </w:rPr>
        <w:t>4</w:t>
      </w:r>
      <w:r w:rsidRPr="112B7D1A">
        <w:rPr>
          <w:rFonts w:ascii="Arial" w:eastAsia="Arial" w:hAnsi="Arial" w:cs="Arial"/>
          <w:color w:val="595959" w:themeColor="text1" w:themeTint="A6"/>
          <w:sz w:val="22"/>
          <w:szCs w:val="22"/>
        </w:rPr>
        <w:t>. veljače 20</w:t>
      </w:r>
      <w:r w:rsidR="00F90907" w:rsidRPr="112B7D1A">
        <w:rPr>
          <w:rFonts w:ascii="Arial" w:eastAsia="Arial" w:hAnsi="Arial" w:cs="Arial"/>
          <w:color w:val="595959" w:themeColor="text1" w:themeTint="A6"/>
          <w:sz w:val="22"/>
          <w:szCs w:val="22"/>
        </w:rPr>
        <w:t>2</w:t>
      </w:r>
      <w:r w:rsidR="63B6DC55" w:rsidRPr="112B7D1A">
        <w:rPr>
          <w:rFonts w:ascii="Arial" w:eastAsia="Arial" w:hAnsi="Arial" w:cs="Arial"/>
          <w:color w:val="595959" w:themeColor="text1" w:themeTint="A6"/>
          <w:sz w:val="22"/>
          <w:szCs w:val="22"/>
        </w:rPr>
        <w:t>2</w:t>
      </w:r>
      <w:r w:rsidRPr="112B7D1A">
        <w:rPr>
          <w:rFonts w:ascii="Arial" w:eastAsia="Arial" w:hAnsi="Arial" w:cs="Arial"/>
          <w:color w:val="595959" w:themeColor="text1" w:themeTint="A6"/>
          <w:sz w:val="22"/>
          <w:szCs w:val="22"/>
        </w:rPr>
        <w:t>.</w:t>
      </w:r>
    </w:p>
    <w:p w14:paraId="141E151B" w14:textId="2F2129EE" w:rsidR="00B03497" w:rsidRPr="002C7F57" w:rsidRDefault="00744920" w:rsidP="002C7F57">
      <w:pPr>
        <w:numPr>
          <w:ilvl w:val="0"/>
          <w:numId w:val="12"/>
        </w:num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ažuriran</w:t>
      </w:r>
      <w:r w:rsidR="00FB2A4C" w:rsidRPr="00E4546F">
        <w:rPr>
          <w:rFonts w:ascii="Arial" w:eastAsia="Arial" w:hAnsi="Arial" w:cs="Arial"/>
          <w:color w:val="595959" w:themeColor="text1" w:themeTint="A6"/>
          <w:sz w:val="22"/>
          <w:szCs w:val="22"/>
        </w:rPr>
        <w:t>a je</w:t>
      </w:r>
      <w:r w:rsidRPr="00E4546F">
        <w:rPr>
          <w:rFonts w:ascii="Arial" w:eastAsia="Arial" w:hAnsi="Arial" w:cs="Arial"/>
          <w:color w:val="595959" w:themeColor="text1" w:themeTint="A6"/>
          <w:sz w:val="22"/>
          <w:szCs w:val="22"/>
        </w:rPr>
        <w:t xml:space="preserve"> Baz</w:t>
      </w:r>
      <w:r w:rsidR="00FB2A4C" w:rsidRPr="00E4546F">
        <w:rPr>
          <w:rFonts w:ascii="Arial" w:eastAsia="Arial" w:hAnsi="Arial" w:cs="Arial"/>
          <w:color w:val="595959" w:themeColor="text1" w:themeTint="A6"/>
          <w:sz w:val="22"/>
          <w:szCs w:val="22"/>
        </w:rPr>
        <w:t>a</w:t>
      </w:r>
      <w:r w:rsidRPr="00E4546F">
        <w:rPr>
          <w:rFonts w:ascii="Arial" w:eastAsia="Arial" w:hAnsi="Arial" w:cs="Arial"/>
          <w:color w:val="595959" w:themeColor="text1" w:themeTint="A6"/>
          <w:sz w:val="22"/>
          <w:szCs w:val="22"/>
        </w:rPr>
        <w:t xml:space="preserve"> preporuka koje Agencija daje korisničkim organizacijama u okviru nadzornih posjeta</w:t>
      </w:r>
    </w:p>
    <w:p w14:paraId="53CD385E" w14:textId="3CBE2A20" w:rsidR="00033429" w:rsidRPr="00E4546F" w:rsidRDefault="794203E3" w:rsidP="00BB40B0">
      <w:pPr>
        <w:numPr>
          <w:ilvl w:val="0"/>
          <w:numId w:val="12"/>
        </w:numPr>
        <w:spacing w:line="259" w:lineRule="auto"/>
        <w:jc w:val="both"/>
        <w:rPr>
          <w:rFonts w:ascii="Arial" w:eastAsia="Arial" w:hAnsi="Arial" w:cs="Arial"/>
          <w:color w:val="595959" w:themeColor="text1" w:themeTint="A6"/>
          <w:sz w:val="22"/>
          <w:szCs w:val="22"/>
        </w:rPr>
      </w:pPr>
      <w:r w:rsidRPr="5D432570">
        <w:rPr>
          <w:rFonts w:ascii="Arial" w:eastAsia="Arial" w:hAnsi="Arial" w:cs="Arial"/>
          <w:color w:val="595959" w:themeColor="text1" w:themeTint="A6"/>
          <w:sz w:val="22"/>
          <w:szCs w:val="22"/>
        </w:rPr>
        <w:t>objavljene su Interne programske procedure za provedbu programa Erasmus+ i Europske snage solidarnosti za razdoblje 2021.</w:t>
      </w:r>
      <w:r w:rsidR="00594324">
        <w:rPr>
          <w:rFonts w:ascii="Arial" w:eastAsia="Arial" w:hAnsi="Arial" w:cs="Arial"/>
          <w:color w:val="595959" w:themeColor="text1" w:themeTint="A6"/>
          <w:sz w:val="22"/>
          <w:szCs w:val="22"/>
        </w:rPr>
        <w:t xml:space="preserve"> – </w:t>
      </w:r>
      <w:r w:rsidRPr="5D432570">
        <w:rPr>
          <w:rFonts w:ascii="Arial" w:eastAsia="Arial" w:hAnsi="Arial" w:cs="Arial"/>
          <w:color w:val="595959" w:themeColor="text1" w:themeTint="A6"/>
          <w:sz w:val="22"/>
          <w:szCs w:val="22"/>
        </w:rPr>
        <w:t>2027. (verzija 1, 14. veljače 2022.)</w:t>
      </w:r>
    </w:p>
    <w:p w14:paraId="4EEDC433" w14:textId="62019F3D" w:rsidR="380DA05C" w:rsidRDefault="380DA05C" w:rsidP="5D432570">
      <w:pPr>
        <w:numPr>
          <w:ilvl w:val="0"/>
          <w:numId w:val="12"/>
        </w:numPr>
        <w:spacing w:line="259" w:lineRule="auto"/>
        <w:jc w:val="both"/>
        <w:rPr>
          <w:rFonts w:ascii="Arial" w:eastAsia="Arial" w:hAnsi="Arial" w:cs="Arial"/>
          <w:color w:val="595959" w:themeColor="text1" w:themeTint="A6"/>
          <w:sz w:val="22"/>
          <w:szCs w:val="22"/>
        </w:rPr>
      </w:pPr>
      <w:r w:rsidRPr="5D432570">
        <w:rPr>
          <w:rFonts w:ascii="Arial" w:eastAsia="Arial" w:hAnsi="Arial" w:cs="Arial"/>
          <w:color w:val="595959" w:themeColor="text1" w:themeTint="A6"/>
          <w:sz w:val="22"/>
          <w:szCs w:val="22"/>
        </w:rPr>
        <w:t>ažurirani su standardizirani obrasci koji se koriste u projektnom ciklusu</w:t>
      </w:r>
    </w:p>
    <w:p w14:paraId="5F10515E" w14:textId="3C12FF49" w:rsidR="54A038EC" w:rsidRDefault="380DA05C" w:rsidP="5843C57E">
      <w:pPr>
        <w:numPr>
          <w:ilvl w:val="0"/>
          <w:numId w:val="12"/>
        </w:numPr>
        <w:spacing w:line="259" w:lineRule="auto"/>
        <w:jc w:val="both"/>
        <w:rPr>
          <w:rFonts w:ascii="Arial" w:eastAsia="Arial" w:hAnsi="Arial" w:cs="Arial"/>
          <w:color w:val="595959" w:themeColor="text1" w:themeTint="A6"/>
          <w:sz w:val="22"/>
          <w:szCs w:val="22"/>
        </w:rPr>
      </w:pPr>
      <w:r w:rsidRPr="5D432570">
        <w:rPr>
          <w:rFonts w:ascii="Arial" w:eastAsia="Arial" w:hAnsi="Arial" w:cs="Arial"/>
          <w:color w:val="595959" w:themeColor="text1" w:themeTint="A6"/>
          <w:sz w:val="22"/>
          <w:szCs w:val="22"/>
        </w:rPr>
        <w:t>r</w:t>
      </w:r>
      <w:r w:rsidR="25C45C0B" w:rsidRPr="5D432570">
        <w:rPr>
          <w:rFonts w:ascii="Arial" w:eastAsia="Arial" w:hAnsi="Arial" w:cs="Arial"/>
          <w:color w:val="595959" w:themeColor="text1" w:themeTint="A6"/>
          <w:sz w:val="22"/>
          <w:szCs w:val="22"/>
        </w:rPr>
        <w:t>evidirane su Odluke o visini naknada za vanjske stručnjake radi uvođenja eura kao službene valute u Republici Hrvatskoj</w:t>
      </w:r>
    </w:p>
    <w:p w14:paraId="4D26B6C0" w14:textId="74C91267" w:rsidR="00744920" w:rsidRPr="00E4546F" w:rsidRDefault="525E1AE9" w:rsidP="00BF5702">
      <w:pPr>
        <w:numPr>
          <w:ilvl w:val="0"/>
          <w:numId w:val="12"/>
        </w:numPr>
        <w:jc w:val="both"/>
        <w:rPr>
          <w:rFonts w:ascii="Arial" w:eastAsia="Arial" w:hAnsi="Arial" w:cs="Arial"/>
          <w:color w:val="595959" w:themeColor="text1" w:themeTint="A6"/>
          <w:sz w:val="22"/>
          <w:szCs w:val="22"/>
        </w:rPr>
      </w:pPr>
      <w:r w:rsidRPr="002C7F57">
        <w:rPr>
          <w:rFonts w:ascii="Arial" w:eastAsia="Arial" w:hAnsi="Arial" w:cs="Arial"/>
          <w:color w:val="595959" w:themeColor="text1" w:themeTint="A6"/>
          <w:sz w:val="22"/>
          <w:szCs w:val="22"/>
        </w:rPr>
        <w:t xml:space="preserve">održane </w:t>
      </w:r>
      <w:r w:rsidR="09977DA2" w:rsidRPr="002C7F57">
        <w:rPr>
          <w:rFonts w:ascii="Arial" w:eastAsia="Arial" w:hAnsi="Arial" w:cs="Arial"/>
          <w:color w:val="595959" w:themeColor="text1" w:themeTint="A6"/>
          <w:sz w:val="22"/>
          <w:szCs w:val="22"/>
        </w:rPr>
        <w:t>su brojne</w:t>
      </w:r>
      <w:r w:rsidR="77ABF41D" w:rsidRPr="002C7F57">
        <w:rPr>
          <w:rFonts w:ascii="Arial" w:eastAsia="Arial" w:hAnsi="Arial" w:cs="Arial"/>
          <w:color w:val="595959" w:themeColor="text1" w:themeTint="A6"/>
          <w:sz w:val="22"/>
          <w:szCs w:val="22"/>
        </w:rPr>
        <w:t xml:space="preserve"> intern</w:t>
      </w:r>
      <w:r w:rsidR="09977DA2" w:rsidRPr="002C7F57">
        <w:rPr>
          <w:rFonts w:ascii="Arial" w:eastAsia="Arial" w:hAnsi="Arial" w:cs="Arial"/>
          <w:color w:val="595959" w:themeColor="text1" w:themeTint="A6"/>
          <w:sz w:val="22"/>
          <w:szCs w:val="22"/>
        </w:rPr>
        <w:t>e</w:t>
      </w:r>
      <w:r w:rsidR="77ABF41D" w:rsidRPr="002C7F57">
        <w:rPr>
          <w:rFonts w:ascii="Arial" w:eastAsia="Arial" w:hAnsi="Arial" w:cs="Arial"/>
          <w:color w:val="595959" w:themeColor="text1" w:themeTint="A6"/>
          <w:sz w:val="22"/>
          <w:szCs w:val="22"/>
        </w:rPr>
        <w:t xml:space="preserve"> edukacij</w:t>
      </w:r>
      <w:r w:rsidR="09977DA2" w:rsidRPr="002C7F57">
        <w:rPr>
          <w:rFonts w:ascii="Arial" w:eastAsia="Arial" w:hAnsi="Arial" w:cs="Arial"/>
          <w:color w:val="595959" w:themeColor="text1" w:themeTint="A6"/>
          <w:sz w:val="22"/>
          <w:szCs w:val="22"/>
        </w:rPr>
        <w:t>e</w:t>
      </w:r>
      <w:r w:rsidR="77ABF41D" w:rsidRPr="002C7F57">
        <w:rPr>
          <w:rFonts w:ascii="Arial" w:eastAsia="Arial" w:hAnsi="Arial" w:cs="Arial"/>
          <w:color w:val="595959" w:themeColor="text1" w:themeTint="A6"/>
          <w:sz w:val="22"/>
          <w:szCs w:val="22"/>
        </w:rPr>
        <w:t xml:space="preserve"> za </w:t>
      </w:r>
      <w:r w:rsidR="0F871939" w:rsidRPr="002C7F57">
        <w:rPr>
          <w:rFonts w:ascii="Arial" w:eastAsia="Arial" w:hAnsi="Arial" w:cs="Arial"/>
          <w:color w:val="595959" w:themeColor="text1" w:themeTint="A6"/>
          <w:sz w:val="22"/>
          <w:szCs w:val="22"/>
        </w:rPr>
        <w:t>djelatnike</w:t>
      </w:r>
      <w:r w:rsidR="5E8AA579" w:rsidRPr="002C7F57">
        <w:rPr>
          <w:rFonts w:ascii="Arial" w:eastAsia="Arial" w:hAnsi="Arial" w:cs="Arial"/>
          <w:color w:val="595959" w:themeColor="text1" w:themeTint="A6"/>
          <w:sz w:val="22"/>
          <w:szCs w:val="22"/>
        </w:rPr>
        <w:t xml:space="preserve"> </w:t>
      </w:r>
      <w:r w:rsidR="77ABF41D" w:rsidRPr="002C7F57">
        <w:rPr>
          <w:rFonts w:ascii="Arial" w:eastAsia="Arial" w:hAnsi="Arial" w:cs="Arial"/>
          <w:color w:val="595959" w:themeColor="text1" w:themeTint="A6"/>
          <w:sz w:val="22"/>
          <w:szCs w:val="22"/>
        </w:rPr>
        <w:t xml:space="preserve">Agencije (početno osposobljavanje za sve nove </w:t>
      </w:r>
      <w:r w:rsidR="0F871939" w:rsidRPr="002C7F57">
        <w:rPr>
          <w:rFonts w:ascii="Arial" w:eastAsia="Arial" w:hAnsi="Arial" w:cs="Arial"/>
          <w:color w:val="595959" w:themeColor="text1" w:themeTint="A6"/>
          <w:sz w:val="22"/>
          <w:szCs w:val="22"/>
        </w:rPr>
        <w:t>djelatnike</w:t>
      </w:r>
      <w:r w:rsidR="77ABF41D" w:rsidRPr="002C7F57">
        <w:rPr>
          <w:rFonts w:ascii="Arial" w:eastAsia="Arial" w:hAnsi="Arial" w:cs="Arial"/>
          <w:color w:val="595959" w:themeColor="text1" w:themeTint="A6"/>
          <w:sz w:val="22"/>
          <w:szCs w:val="22"/>
        </w:rPr>
        <w:t xml:space="preserve">, </w:t>
      </w:r>
      <w:r w:rsidRPr="002C7F57">
        <w:rPr>
          <w:rFonts w:ascii="Arial" w:eastAsia="Arial" w:hAnsi="Arial" w:cs="Arial"/>
          <w:color w:val="595959" w:themeColor="text1" w:themeTint="A6"/>
          <w:sz w:val="22"/>
          <w:szCs w:val="22"/>
        </w:rPr>
        <w:t>IT-</w:t>
      </w:r>
      <w:r w:rsidR="77ABF41D" w:rsidRPr="002C7F57">
        <w:rPr>
          <w:rFonts w:ascii="Arial" w:eastAsia="Arial" w:hAnsi="Arial" w:cs="Arial"/>
          <w:color w:val="595959" w:themeColor="text1" w:themeTint="A6"/>
          <w:sz w:val="22"/>
          <w:szCs w:val="22"/>
        </w:rPr>
        <w:t>treninzi</w:t>
      </w:r>
      <w:r w:rsidR="64F171D6" w:rsidRPr="002C7F57">
        <w:rPr>
          <w:rFonts w:ascii="Arial" w:eastAsia="Arial" w:hAnsi="Arial" w:cs="Arial"/>
          <w:color w:val="595959" w:themeColor="text1" w:themeTint="A6"/>
          <w:sz w:val="22"/>
          <w:szCs w:val="22"/>
        </w:rPr>
        <w:t xml:space="preserve"> </w:t>
      </w:r>
      <w:r w:rsidR="77ABF41D" w:rsidRPr="002C7F57">
        <w:rPr>
          <w:rFonts w:ascii="Arial" w:eastAsia="Arial" w:hAnsi="Arial" w:cs="Arial"/>
          <w:color w:val="595959" w:themeColor="text1" w:themeTint="A6"/>
          <w:sz w:val="22"/>
          <w:szCs w:val="22"/>
        </w:rPr>
        <w:t>i sl.)</w:t>
      </w:r>
    </w:p>
    <w:p w14:paraId="0CAA37D0" w14:textId="04D58E98" w:rsidR="00625282" w:rsidRDefault="00BF24BC" w:rsidP="00BF5702">
      <w:pPr>
        <w:numPr>
          <w:ilvl w:val="0"/>
          <w:numId w:val="12"/>
        </w:numPr>
        <w:jc w:val="both"/>
        <w:rPr>
          <w:rFonts w:ascii="Arial" w:eastAsia="Arial" w:hAnsi="Arial" w:cs="Arial"/>
          <w:color w:val="595959" w:themeColor="text1" w:themeTint="A6"/>
          <w:sz w:val="22"/>
          <w:szCs w:val="22"/>
        </w:rPr>
      </w:pPr>
      <w:r w:rsidRPr="002C7F57">
        <w:rPr>
          <w:rFonts w:ascii="Arial" w:eastAsia="Arial" w:hAnsi="Arial" w:cs="Arial"/>
          <w:color w:val="595959" w:themeColor="text1" w:themeTint="A6"/>
          <w:sz w:val="22"/>
          <w:szCs w:val="22"/>
        </w:rPr>
        <w:t>djelatnici</w:t>
      </w:r>
      <w:r w:rsidR="00F55DCD" w:rsidRPr="002C7F57">
        <w:rPr>
          <w:rFonts w:ascii="Arial" w:eastAsia="Arial" w:hAnsi="Arial" w:cs="Arial"/>
          <w:color w:val="595959" w:themeColor="text1" w:themeTint="A6"/>
          <w:sz w:val="22"/>
          <w:szCs w:val="22"/>
        </w:rPr>
        <w:t xml:space="preserve"> </w:t>
      </w:r>
      <w:r w:rsidR="00FB2A4C" w:rsidRPr="002C7F57">
        <w:rPr>
          <w:rFonts w:ascii="Arial" w:eastAsia="Arial" w:hAnsi="Arial" w:cs="Arial"/>
          <w:color w:val="595959" w:themeColor="text1" w:themeTint="A6"/>
          <w:sz w:val="22"/>
          <w:szCs w:val="22"/>
        </w:rPr>
        <w:t xml:space="preserve">Agencije sudjelovali su u </w:t>
      </w:r>
      <w:r w:rsidR="00744920" w:rsidRPr="002C7F57">
        <w:rPr>
          <w:rFonts w:ascii="Arial" w:eastAsia="Arial" w:hAnsi="Arial" w:cs="Arial"/>
          <w:color w:val="595959" w:themeColor="text1" w:themeTint="A6"/>
          <w:sz w:val="22"/>
          <w:szCs w:val="22"/>
        </w:rPr>
        <w:t>tematsk</w:t>
      </w:r>
      <w:r w:rsidR="00FB2A4C" w:rsidRPr="002C7F57">
        <w:rPr>
          <w:rFonts w:ascii="Arial" w:eastAsia="Arial" w:hAnsi="Arial" w:cs="Arial"/>
          <w:color w:val="595959" w:themeColor="text1" w:themeTint="A6"/>
          <w:sz w:val="22"/>
          <w:szCs w:val="22"/>
        </w:rPr>
        <w:t>im</w:t>
      </w:r>
      <w:r w:rsidR="00744920" w:rsidRPr="002C7F57">
        <w:rPr>
          <w:rFonts w:ascii="Arial" w:eastAsia="Arial" w:hAnsi="Arial" w:cs="Arial"/>
          <w:color w:val="595959" w:themeColor="text1" w:themeTint="A6"/>
          <w:sz w:val="22"/>
          <w:szCs w:val="22"/>
        </w:rPr>
        <w:t xml:space="preserve"> radn</w:t>
      </w:r>
      <w:r w:rsidR="00FB2A4C" w:rsidRPr="002C7F57">
        <w:rPr>
          <w:rFonts w:ascii="Arial" w:eastAsia="Arial" w:hAnsi="Arial" w:cs="Arial"/>
          <w:color w:val="595959" w:themeColor="text1" w:themeTint="A6"/>
          <w:sz w:val="22"/>
          <w:szCs w:val="22"/>
        </w:rPr>
        <w:t>im</w:t>
      </w:r>
      <w:r w:rsidR="00744920" w:rsidRPr="002C7F57">
        <w:rPr>
          <w:rFonts w:ascii="Arial" w:eastAsia="Arial" w:hAnsi="Arial" w:cs="Arial"/>
          <w:color w:val="595959" w:themeColor="text1" w:themeTint="A6"/>
          <w:sz w:val="22"/>
          <w:szCs w:val="22"/>
        </w:rPr>
        <w:t xml:space="preserve"> skupin</w:t>
      </w:r>
      <w:r w:rsidR="00FB2A4C" w:rsidRPr="002C7F57">
        <w:rPr>
          <w:rFonts w:ascii="Arial" w:eastAsia="Arial" w:hAnsi="Arial" w:cs="Arial"/>
          <w:color w:val="595959" w:themeColor="text1" w:themeTint="A6"/>
          <w:sz w:val="22"/>
          <w:szCs w:val="22"/>
        </w:rPr>
        <w:t>ama</w:t>
      </w:r>
      <w:r w:rsidR="00744920" w:rsidRPr="002C7F57">
        <w:rPr>
          <w:rFonts w:ascii="Arial" w:eastAsia="Arial" w:hAnsi="Arial" w:cs="Arial"/>
          <w:color w:val="595959" w:themeColor="text1" w:themeTint="A6"/>
          <w:sz w:val="22"/>
          <w:szCs w:val="22"/>
        </w:rPr>
        <w:t xml:space="preserve"> (RS) </w:t>
      </w:r>
      <w:r w:rsidR="00115BDB" w:rsidRPr="002C7F57">
        <w:rPr>
          <w:rFonts w:ascii="Arial" w:eastAsia="Arial" w:hAnsi="Arial" w:cs="Arial"/>
          <w:color w:val="595959" w:themeColor="text1" w:themeTint="A6"/>
          <w:sz w:val="22"/>
          <w:szCs w:val="22"/>
        </w:rPr>
        <w:t>Europske komisije</w:t>
      </w:r>
      <w:r w:rsidR="00744920" w:rsidRPr="002C7F57">
        <w:rPr>
          <w:rFonts w:ascii="Arial" w:eastAsia="Arial" w:hAnsi="Arial" w:cs="Arial"/>
          <w:color w:val="595959" w:themeColor="text1" w:themeTint="A6"/>
          <w:sz w:val="22"/>
          <w:szCs w:val="22"/>
        </w:rPr>
        <w:t xml:space="preserve"> za pojedina funkcionalna i organizacijska provedbena pitanja </w:t>
      </w:r>
      <w:bookmarkStart w:id="31" w:name="_Hlk444173"/>
      <w:r w:rsidR="00744920" w:rsidRPr="002C7F57">
        <w:rPr>
          <w:rFonts w:ascii="Arial" w:eastAsia="Arial" w:hAnsi="Arial" w:cs="Arial"/>
          <w:color w:val="595959" w:themeColor="text1" w:themeTint="A6"/>
          <w:sz w:val="22"/>
          <w:szCs w:val="22"/>
        </w:rPr>
        <w:t xml:space="preserve">(RS za rezultate, diseminaciju i učinak; </w:t>
      </w:r>
      <w:bookmarkEnd w:id="31"/>
      <w:r w:rsidR="00E4574E" w:rsidRPr="002C7F57">
        <w:rPr>
          <w:rFonts w:ascii="Arial" w:eastAsia="Arial" w:hAnsi="Arial" w:cs="Arial"/>
          <w:color w:val="595959" w:themeColor="text1" w:themeTint="A6"/>
          <w:sz w:val="22"/>
          <w:szCs w:val="22"/>
        </w:rPr>
        <w:t xml:space="preserve">RS za inkluziju; RS za </w:t>
      </w:r>
      <w:r w:rsidR="008718B2" w:rsidRPr="002C7F57">
        <w:rPr>
          <w:rFonts w:ascii="Arial" w:eastAsia="Arial" w:hAnsi="Arial" w:cs="Arial"/>
          <w:color w:val="595959" w:themeColor="text1" w:themeTint="A6"/>
          <w:sz w:val="22"/>
          <w:szCs w:val="22"/>
        </w:rPr>
        <w:t>IT-</w:t>
      </w:r>
      <w:r w:rsidR="00E4574E" w:rsidRPr="002C7F57">
        <w:rPr>
          <w:rFonts w:ascii="Arial" w:eastAsia="Arial" w:hAnsi="Arial" w:cs="Arial"/>
          <w:color w:val="595959" w:themeColor="text1" w:themeTint="A6"/>
          <w:sz w:val="22"/>
          <w:szCs w:val="22"/>
        </w:rPr>
        <w:t xml:space="preserve">alate; </w:t>
      </w:r>
      <w:r w:rsidR="00744920" w:rsidRPr="002C7F57">
        <w:rPr>
          <w:rFonts w:ascii="Arial" w:eastAsia="Arial" w:hAnsi="Arial" w:cs="Arial"/>
          <w:color w:val="595959" w:themeColor="text1" w:themeTint="A6"/>
          <w:sz w:val="22"/>
          <w:szCs w:val="22"/>
        </w:rPr>
        <w:t xml:space="preserve">RS </w:t>
      </w:r>
      <w:r w:rsidR="002D7590" w:rsidRPr="002C7F57">
        <w:rPr>
          <w:rFonts w:ascii="Arial" w:eastAsia="Arial" w:hAnsi="Arial" w:cs="Arial"/>
          <w:color w:val="595959" w:themeColor="text1" w:themeTint="A6"/>
          <w:sz w:val="22"/>
          <w:szCs w:val="22"/>
        </w:rPr>
        <w:t xml:space="preserve">za akreditacije </w:t>
      </w:r>
      <w:r w:rsidR="00744920" w:rsidRPr="002C7F57">
        <w:rPr>
          <w:rFonts w:ascii="Arial" w:eastAsia="Arial" w:hAnsi="Arial" w:cs="Arial"/>
          <w:color w:val="595959" w:themeColor="text1" w:themeTint="A6"/>
          <w:sz w:val="22"/>
          <w:szCs w:val="22"/>
        </w:rPr>
        <w:t xml:space="preserve">u području </w:t>
      </w:r>
      <w:r w:rsidR="005C2F71" w:rsidRPr="002C7F57">
        <w:rPr>
          <w:rFonts w:ascii="Arial" w:eastAsia="Arial" w:hAnsi="Arial" w:cs="Arial"/>
          <w:color w:val="595959" w:themeColor="text1" w:themeTint="A6"/>
          <w:sz w:val="22"/>
          <w:szCs w:val="22"/>
        </w:rPr>
        <w:t xml:space="preserve">općeg odgoja i obrazovanja, </w:t>
      </w:r>
      <w:r w:rsidR="00744920" w:rsidRPr="002C7F57">
        <w:rPr>
          <w:rFonts w:ascii="Arial" w:eastAsia="Arial" w:hAnsi="Arial" w:cs="Arial"/>
          <w:color w:val="595959" w:themeColor="text1" w:themeTint="A6"/>
          <w:sz w:val="22"/>
          <w:szCs w:val="22"/>
        </w:rPr>
        <w:t xml:space="preserve">strukovnog obrazovanja i osposobljavanja </w:t>
      </w:r>
      <w:r w:rsidR="005C2F71" w:rsidRPr="002C7F57">
        <w:rPr>
          <w:rFonts w:ascii="Arial" w:eastAsia="Arial" w:hAnsi="Arial" w:cs="Arial"/>
          <w:color w:val="595959" w:themeColor="text1" w:themeTint="A6"/>
          <w:sz w:val="22"/>
          <w:szCs w:val="22"/>
        </w:rPr>
        <w:t>i obrazovanja odraslih</w:t>
      </w:r>
      <w:r w:rsidR="00744920" w:rsidRPr="002C7F57">
        <w:rPr>
          <w:rFonts w:ascii="Arial" w:eastAsia="Arial" w:hAnsi="Arial" w:cs="Arial"/>
          <w:color w:val="595959" w:themeColor="text1" w:themeTint="A6"/>
          <w:sz w:val="22"/>
          <w:szCs w:val="22"/>
        </w:rPr>
        <w:t>; RS nacionalnih agencija u području visokog obrazovanja: RS za mobilnost, RS za centralizirane aktivnosti s partnerskim zemljama, RS za projekte suradnje</w:t>
      </w:r>
      <w:r w:rsidR="00B1192E" w:rsidRPr="002C7F57">
        <w:rPr>
          <w:rFonts w:ascii="Arial" w:eastAsia="Arial" w:hAnsi="Arial" w:cs="Arial"/>
          <w:color w:val="595959" w:themeColor="text1" w:themeTint="A6"/>
          <w:sz w:val="22"/>
          <w:szCs w:val="22"/>
        </w:rPr>
        <w:t>, konzultativna skupina za područje mladi</w:t>
      </w:r>
      <w:r w:rsidR="002D7590" w:rsidRPr="002C7F57">
        <w:rPr>
          <w:rFonts w:ascii="Arial" w:eastAsia="Arial" w:hAnsi="Arial" w:cs="Arial"/>
          <w:color w:val="595959" w:themeColor="text1" w:themeTint="A6"/>
          <w:sz w:val="22"/>
          <w:szCs w:val="22"/>
        </w:rPr>
        <w:t>h i dr.</w:t>
      </w:r>
      <w:r w:rsidR="00744920" w:rsidRPr="002C7F57">
        <w:rPr>
          <w:rFonts w:ascii="Arial" w:eastAsia="Arial" w:hAnsi="Arial" w:cs="Arial"/>
          <w:color w:val="595959" w:themeColor="text1" w:themeTint="A6"/>
          <w:sz w:val="22"/>
          <w:szCs w:val="22"/>
        </w:rPr>
        <w:t>)</w:t>
      </w:r>
    </w:p>
    <w:p w14:paraId="0954FB99" w14:textId="6662DED8" w:rsidR="00AF502D" w:rsidRPr="00E4546F" w:rsidRDefault="56D0D40A" w:rsidP="00BF5702">
      <w:pPr>
        <w:numPr>
          <w:ilvl w:val="0"/>
          <w:numId w:val="12"/>
        </w:numPr>
        <w:jc w:val="both"/>
        <w:rPr>
          <w:rFonts w:ascii="Arial" w:eastAsia="Arial" w:hAnsi="Arial" w:cs="Arial"/>
          <w:color w:val="595959" w:themeColor="text1" w:themeTint="A6"/>
          <w:sz w:val="22"/>
          <w:szCs w:val="22"/>
        </w:rPr>
      </w:pPr>
      <w:r w:rsidRPr="002C7F57">
        <w:rPr>
          <w:rFonts w:ascii="Arial" w:eastAsia="Arial" w:hAnsi="Arial" w:cs="Arial"/>
          <w:color w:val="595959" w:themeColor="text1" w:themeTint="A6"/>
          <w:sz w:val="22"/>
          <w:szCs w:val="22"/>
        </w:rPr>
        <w:t xml:space="preserve">Agencija je započela s radom 12 ambasadora za uključivanje i raznolikost </w:t>
      </w:r>
      <w:r w:rsidR="00594324" w:rsidRPr="002C7F57">
        <w:rPr>
          <w:rFonts w:ascii="Arial" w:eastAsia="Arial" w:hAnsi="Arial" w:cs="Arial"/>
          <w:color w:val="595959" w:themeColor="text1" w:themeTint="A6"/>
          <w:sz w:val="22"/>
          <w:szCs w:val="22"/>
        </w:rPr>
        <w:t>čij</w:t>
      </w:r>
      <w:r w:rsidR="00594324">
        <w:rPr>
          <w:rFonts w:ascii="Arial" w:eastAsia="Arial" w:hAnsi="Arial" w:cs="Arial"/>
          <w:color w:val="595959" w:themeColor="text1" w:themeTint="A6"/>
          <w:sz w:val="22"/>
          <w:szCs w:val="22"/>
        </w:rPr>
        <w:t>a</w:t>
      </w:r>
      <w:r w:rsidR="00594324" w:rsidRPr="002C7F57">
        <w:rPr>
          <w:rFonts w:ascii="Arial" w:eastAsia="Arial" w:hAnsi="Arial" w:cs="Arial"/>
          <w:color w:val="595959" w:themeColor="text1" w:themeTint="A6"/>
          <w:sz w:val="22"/>
          <w:szCs w:val="22"/>
        </w:rPr>
        <w:t xml:space="preserve"> </w:t>
      </w:r>
      <w:r w:rsidRPr="002C7F57">
        <w:rPr>
          <w:rFonts w:ascii="Arial" w:eastAsia="Arial" w:hAnsi="Arial" w:cs="Arial"/>
          <w:color w:val="595959" w:themeColor="text1" w:themeTint="A6"/>
          <w:sz w:val="22"/>
          <w:szCs w:val="22"/>
        </w:rPr>
        <w:t>je osnovna zadaća poticati i osnaživati korisnike na uključivanje ranjivih skupina u programe Erasmus+ i Europske snage solidarnosti</w:t>
      </w:r>
    </w:p>
    <w:p w14:paraId="5FA707FE" w14:textId="2336FB4D" w:rsidR="00744920" w:rsidRPr="00E4546F" w:rsidRDefault="7F14845A" w:rsidP="00BF5702">
      <w:pPr>
        <w:numPr>
          <w:ilvl w:val="0"/>
          <w:numId w:val="12"/>
        </w:numPr>
        <w:jc w:val="both"/>
        <w:rPr>
          <w:rFonts w:ascii="Arial" w:eastAsia="Arial" w:hAnsi="Arial" w:cs="Arial"/>
          <w:color w:val="595959" w:themeColor="text1" w:themeTint="A6"/>
          <w:sz w:val="22"/>
          <w:szCs w:val="22"/>
        </w:rPr>
      </w:pPr>
      <w:r w:rsidRPr="002C7F57">
        <w:rPr>
          <w:rFonts w:ascii="Arial" w:eastAsia="Arial" w:hAnsi="Arial" w:cs="Arial"/>
          <w:color w:val="595959" w:themeColor="text1" w:themeTint="A6"/>
          <w:sz w:val="22"/>
          <w:szCs w:val="22"/>
        </w:rPr>
        <w:t xml:space="preserve">provedena je </w:t>
      </w:r>
      <w:r w:rsidR="74815DC2" w:rsidRPr="002C7F57">
        <w:rPr>
          <w:rFonts w:ascii="Arial" w:eastAsia="Arial" w:hAnsi="Arial" w:cs="Arial"/>
          <w:color w:val="595959" w:themeColor="text1" w:themeTint="A6"/>
          <w:sz w:val="22"/>
          <w:szCs w:val="22"/>
        </w:rPr>
        <w:t xml:space="preserve">intenzivna </w:t>
      </w:r>
      <w:r w:rsidRPr="002C7F57">
        <w:rPr>
          <w:rFonts w:ascii="Arial" w:eastAsia="Arial" w:hAnsi="Arial" w:cs="Arial"/>
          <w:color w:val="595959" w:themeColor="text1" w:themeTint="A6"/>
          <w:sz w:val="22"/>
          <w:szCs w:val="22"/>
        </w:rPr>
        <w:t xml:space="preserve">nacionalna </w:t>
      </w:r>
      <w:r w:rsidR="74815DC2" w:rsidRPr="002C7F57">
        <w:rPr>
          <w:rFonts w:ascii="Arial" w:eastAsia="Arial" w:hAnsi="Arial" w:cs="Arial"/>
          <w:color w:val="595959" w:themeColor="text1" w:themeTint="A6"/>
          <w:sz w:val="22"/>
          <w:szCs w:val="22"/>
        </w:rPr>
        <w:t xml:space="preserve">kampanja </w:t>
      </w:r>
      <w:r w:rsidR="131D1DFF" w:rsidRPr="002C7F57">
        <w:rPr>
          <w:rFonts w:ascii="Arial" w:eastAsia="Arial" w:hAnsi="Arial" w:cs="Arial"/>
          <w:color w:val="595959" w:themeColor="text1" w:themeTint="A6"/>
          <w:sz w:val="22"/>
          <w:szCs w:val="22"/>
        </w:rPr>
        <w:t xml:space="preserve">s ciljem </w:t>
      </w:r>
      <w:r w:rsidR="74815DC2" w:rsidRPr="002C7F57">
        <w:rPr>
          <w:rFonts w:ascii="Arial" w:eastAsia="Arial" w:hAnsi="Arial" w:cs="Arial"/>
          <w:color w:val="595959" w:themeColor="text1" w:themeTint="A6"/>
          <w:sz w:val="22"/>
          <w:szCs w:val="22"/>
        </w:rPr>
        <w:t>informiranja i savjetovanja prijašnjih, ali i novih korisničkih skupina (naglasak na međusektorskoj suradnji, suradnji sa svijetom rada te tijelima javne vlasti)</w:t>
      </w:r>
      <w:r w:rsidR="00594324">
        <w:rPr>
          <w:rFonts w:ascii="Arial" w:eastAsia="Arial" w:hAnsi="Arial" w:cs="Arial"/>
          <w:color w:val="595959" w:themeColor="text1" w:themeTint="A6"/>
          <w:sz w:val="22"/>
          <w:szCs w:val="22"/>
        </w:rPr>
        <w:t>.</w:t>
      </w:r>
    </w:p>
    <w:bookmarkEnd w:id="29"/>
    <w:bookmarkEnd w:id="30"/>
    <w:p w14:paraId="202D5C7C" w14:textId="77777777" w:rsidR="00115BDB" w:rsidRPr="00E4546F" w:rsidRDefault="00115BDB" w:rsidP="00744920">
      <w:pPr>
        <w:jc w:val="both"/>
        <w:rPr>
          <w:rFonts w:ascii="Arial" w:eastAsia="Arial" w:hAnsi="Arial" w:cs="Arial"/>
          <w:color w:val="595959" w:themeColor="text1" w:themeTint="A6"/>
          <w:sz w:val="22"/>
          <w:szCs w:val="22"/>
        </w:rPr>
      </w:pPr>
    </w:p>
    <w:p w14:paraId="1A65080B" w14:textId="15733FB9" w:rsidR="00744920" w:rsidRPr="00E4546F" w:rsidRDefault="00744920" w:rsidP="00744920">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Europska komisija</w:t>
      </w:r>
      <w:r w:rsidR="00384EBF" w:rsidRPr="00E4546F">
        <w:rPr>
          <w:rFonts w:ascii="Arial" w:eastAsia="Arial" w:hAnsi="Arial" w:cs="Arial"/>
          <w:color w:val="595959" w:themeColor="text1" w:themeTint="A6"/>
          <w:sz w:val="22"/>
          <w:szCs w:val="22"/>
        </w:rPr>
        <w:t>,</w:t>
      </w:r>
      <w:r w:rsidRPr="00E4546F">
        <w:rPr>
          <w:rFonts w:ascii="Arial" w:eastAsia="Arial" w:hAnsi="Arial" w:cs="Arial"/>
          <w:color w:val="595959" w:themeColor="text1" w:themeTint="A6"/>
          <w:sz w:val="22"/>
          <w:szCs w:val="22"/>
        </w:rPr>
        <w:t xml:space="preserve"> odnosno Agencija</w:t>
      </w:r>
      <w:r w:rsidR="000A577F" w:rsidRPr="00E4546F">
        <w:rPr>
          <w:rFonts w:ascii="Arial" w:eastAsia="Arial" w:hAnsi="Arial" w:cs="Arial"/>
          <w:color w:val="595959" w:themeColor="text1" w:themeTint="A6"/>
          <w:sz w:val="22"/>
          <w:szCs w:val="22"/>
        </w:rPr>
        <w:t>,</w:t>
      </w:r>
      <w:r w:rsidRPr="00E4546F">
        <w:rPr>
          <w:rFonts w:ascii="Arial" w:eastAsia="Arial" w:hAnsi="Arial" w:cs="Arial"/>
          <w:color w:val="595959" w:themeColor="text1" w:themeTint="A6"/>
          <w:sz w:val="22"/>
          <w:szCs w:val="22"/>
        </w:rPr>
        <w:t xml:space="preserve"> raspisal</w:t>
      </w:r>
      <w:r w:rsidR="000A577F" w:rsidRPr="00E4546F">
        <w:rPr>
          <w:rFonts w:ascii="Arial" w:eastAsia="Arial" w:hAnsi="Arial" w:cs="Arial"/>
          <w:color w:val="595959" w:themeColor="text1" w:themeTint="A6"/>
          <w:sz w:val="22"/>
          <w:szCs w:val="22"/>
        </w:rPr>
        <w:t xml:space="preserve">a je </w:t>
      </w:r>
      <w:r w:rsidR="00261323" w:rsidRPr="00E4546F">
        <w:rPr>
          <w:rFonts w:ascii="Arial" w:eastAsia="Arial" w:hAnsi="Arial" w:cs="Arial"/>
          <w:color w:val="595959" w:themeColor="text1" w:themeTint="A6"/>
          <w:sz w:val="22"/>
          <w:szCs w:val="22"/>
        </w:rPr>
        <w:t>2</w:t>
      </w:r>
      <w:r w:rsidR="00C569DE">
        <w:rPr>
          <w:rFonts w:ascii="Arial" w:eastAsia="Arial" w:hAnsi="Arial" w:cs="Arial"/>
          <w:color w:val="595959" w:themeColor="text1" w:themeTint="A6"/>
          <w:sz w:val="22"/>
          <w:szCs w:val="22"/>
        </w:rPr>
        <w:t>4</w:t>
      </w:r>
      <w:r w:rsidRPr="00E4546F">
        <w:rPr>
          <w:rFonts w:ascii="Arial" w:eastAsia="Arial" w:hAnsi="Arial" w:cs="Arial"/>
          <w:color w:val="595959" w:themeColor="text1" w:themeTint="A6"/>
          <w:sz w:val="22"/>
          <w:szCs w:val="22"/>
        </w:rPr>
        <w:t xml:space="preserve">. </w:t>
      </w:r>
      <w:r w:rsidR="00C569DE">
        <w:rPr>
          <w:rFonts w:ascii="Arial" w:eastAsia="Arial" w:hAnsi="Arial" w:cs="Arial"/>
          <w:color w:val="595959" w:themeColor="text1" w:themeTint="A6"/>
          <w:sz w:val="22"/>
          <w:szCs w:val="22"/>
        </w:rPr>
        <w:t>studenoga</w:t>
      </w:r>
      <w:r w:rsidR="00DB66B3" w:rsidRPr="00E4546F">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20</w:t>
      </w:r>
      <w:r w:rsidR="00261323" w:rsidRPr="00E4546F">
        <w:rPr>
          <w:rFonts w:ascii="Arial" w:eastAsia="Arial" w:hAnsi="Arial" w:cs="Arial"/>
          <w:color w:val="595959" w:themeColor="text1" w:themeTint="A6"/>
          <w:sz w:val="22"/>
          <w:szCs w:val="22"/>
        </w:rPr>
        <w:t>2</w:t>
      </w:r>
      <w:r w:rsidR="00C569DE">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Poziv na dostavu projektnih prijedloga za 20</w:t>
      </w:r>
      <w:r w:rsidR="00EE6C7B" w:rsidRPr="00E4546F">
        <w:rPr>
          <w:rFonts w:ascii="Arial" w:eastAsia="Arial" w:hAnsi="Arial" w:cs="Arial"/>
          <w:color w:val="595959" w:themeColor="text1" w:themeTint="A6"/>
          <w:sz w:val="22"/>
          <w:szCs w:val="22"/>
        </w:rPr>
        <w:t>2</w:t>
      </w:r>
      <w:r w:rsidR="00C569DE">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godinu. U okviru</w:t>
      </w:r>
      <w:r w:rsidR="006C6DD5" w:rsidRPr="00E4546F">
        <w:rPr>
          <w:rFonts w:ascii="Arial" w:eastAsia="Arial" w:hAnsi="Arial" w:cs="Arial"/>
          <w:color w:val="595959" w:themeColor="text1" w:themeTint="A6"/>
          <w:sz w:val="22"/>
          <w:szCs w:val="22"/>
        </w:rPr>
        <w:t xml:space="preserve"> P</w:t>
      </w:r>
      <w:r w:rsidRPr="00E4546F">
        <w:rPr>
          <w:rFonts w:ascii="Arial" w:eastAsia="Arial" w:hAnsi="Arial" w:cs="Arial"/>
          <w:color w:val="595959" w:themeColor="text1" w:themeTint="A6"/>
          <w:sz w:val="22"/>
          <w:szCs w:val="22"/>
        </w:rPr>
        <w:t>oziva otvoreni su rokovi za KA</w:t>
      </w:r>
      <w:r w:rsidR="00B5197B" w:rsidRPr="00E4546F">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1, KA</w:t>
      </w:r>
      <w:r w:rsidR="00B5197B" w:rsidRPr="00E4546F">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2, KA</w:t>
      </w:r>
      <w:r w:rsidR="00B5197B" w:rsidRPr="00E4546F">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 xml:space="preserve">3, </w:t>
      </w:r>
      <w:r w:rsidR="006874E8" w:rsidRPr="00E4546F">
        <w:rPr>
          <w:rFonts w:ascii="Arial" w:eastAsia="Arial" w:hAnsi="Arial" w:cs="Arial"/>
          <w:color w:val="595959" w:themeColor="text1" w:themeTint="A6"/>
          <w:sz w:val="22"/>
          <w:szCs w:val="22"/>
        </w:rPr>
        <w:t xml:space="preserve">aktivnosti </w:t>
      </w:r>
      <w:r w:rsidRPr="00E4546F">
        <w:rPr>
          <w:rFonts w:ascii="Arial" w:eastAsia="Arial" w:hAnsi="Arial" w:cs="Arial"/>
          <w:color w:val="595959" w:themeColor="text1" w:themeTint="A6"/>
          <w:sz w:val="22"/>
          <w:szCs w:val="22"/>
        </w:rPr>
        <w:t>Jean Monnet i Sportske aktivnosti popisane niže u tekstu</w:t>
      </w:r>
      <w:r w:rsidR="006C6DD5" w:rsidRPr="00E4546F">
        <w:rPr>
          <w:rFonts w:ascii="Arial" w:eastAsia="Arial" w:hAnsi="Arial" w:cs="Arial"/>
          <w:color w:val="595959" w:themeColor="text1" w:themeTint="A6"/>
          <w:sz w:val="22"/>
          <w:szCs w:val="22"/>
        </w:rPr>
        <w:t xml:space="preserve"> – </w:t>
      </w:r>
      <w:r w:rsidRPr="00E4546F">
        <w:rPr>
          <w:rFonts w:ascii="Arial" w:eastAsia="Arial" w:hAnsi="Arial" w:cs="Arial"/>
          <w:color w:val="595959" w:themeColor="text1" w:themeTint="A6"/>
          <w:sz w:val="22"/>
          <w:szCs w:val="22"/>
        </w:rPr>
        <w:t>Natječajni rokovi za 20</w:t>
      </w:r>
      <w:r w:rsidR="00EE6C7B" w:rsidRPr="00E4546F">
        <w:rPr>
          <w:rFonts w:ascii="Arial" w:eastAsia="Arial" w:hAnsi="Arial" w:cs="Arial"/>
          <w:color w:val="595959" w:themeColor="text1" w:themeTint="A6"/>
          <w:sz w:val="22"/>
          <w:szCs w:val="22"/>
        </w:rPr>
        <w:t>2</w:t>
      </w:r>
      <w:r w:rsidR="00AF502D">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godinu.</w:t>
      </w:r>
    </w:p>
    <w:p w14:paraId="7150482E" w14:textId="77777777" w:rsidR="00C00B86" w:rsidRDefault="00C00B86" w:rsidP="00744920">
      <w:pPr>
        <w:jc w:val="both"/>
        <w:rPr>
          <w:rFonts w:ascii="Arial" w:eastAsia="Arial" w:hAnsi="Arial" w:cs="Arial"/>
          <w:color w:val="595959" w:themeColor="text1" w:themeTint="A6"/>
          <w:sz w:val="22"/>
          <w:szCs w:val="22"/>
        </w:rPr>
      </w:pPr>
    </w:p>
    <w:p w14:paraId="2443C47E" w14:textId="04CAC0BA" w:rsidR="00067372" w:rsidRPr="00E4546F" w:rsidRDefault="00744920" w:rsidP="00744920">
      <w:pPr>
        <w:jc w:val="both"/>
        <w:rPr>
          <w:rFonts w:ascii="Arial" w:eastAsia="Arial" w:hAnsi="Arial" w:cs="Arial"/>
          <w:color w:val="595959" w:themeColor="text1" w:themeTint="A6"/>
        </w:rPr>
      </w:pPr>
      <w:r w:rsidRPr="00E4546F">
        <w:rPr>
          <w:rFonts w:ascii="Arial" w:eastAsia="Arial" w:hAnsi="Arial" w:cs="Arial"/>
          <w:color w:val="595959" w:themeColor="text1" w:themeTint="A6"/>
          <w:sz w:val="22"/>
          <w:szCs w:val="22"/>
        </w:rPr>
        <w:t>Agencija je u 20</w:t>
      </w:r>
      <w:r w:rsidR="00EE6C7B" w:rsidRPr="00E4546F">
        <w:rPr>
          <w:rFonts w:ascii="Arial" w:eastAsia="Arial" w:hAnsi="Arial" w:cs="Arial"/>
          <w:color w:val="595959" w:themeColor="text1" w:themeTint="A6"/>
          <w:sz w:val="22"/>
          <w:szCs w:val="22"/>
        </w:rPr>
        <w:t>2</w:t>
      </w:r>
      <w:r w:rsidR="00C569DE">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godini nastavila s intenzivnom promidžbom mogućnosti u programu Erasmus+ brojni</w:t>
      </w:r>
      <w:r w:rsidR="00384EBF" w:rsidRPr="00E4546F">
        <w:rPr>
          <w:rFonts w:ascii="Arial" w:eastAsia="Arial" w:hAnsi="Arial" w:cs="Arial"/>
          <w:color w:val="595959" w:themeColor="text1" w:themeTint="A6"/>
          <w:sz w:val="22"/>
          <w:szCs w:val="22"/>
        </w:rPr>
        <w:t>m</w:t>
      </w:r>
      <w:r w:rsidRPr="00E4546F">
        <w:rPr>
          <w:rFonts w:ascii="Arial" w:eastAsia="Arial" w:hAnsi="Arial" w:cs="Arial"/>
          <w:color w:val="595959" w:themeColor="text1" w:themeTint="A6"/>
          <w:sz w:val="22"/>
          <w:szCs w:val="22"/>
        </w:rPr>
        <w:t xml:space="preserve"> promotivni</w:t>
      </w:r>
      <w:r w:rsidR="00384EBF" w:rsidRPr="00E4546F">
        <w:rPr>
          <w:rFonts w:ascii="Arial" w:eastAsia="Arial" w:hAnsi="Arial" w:cs="Arial"/>
          <w:color w:val="595959" w:themeColor="text1" w:themeTint="A6"/>
          <w:sz w:val="22"/>
          <w:szCs w:val="22"/>
        </w:rPr>
        <w:t>m</w:t>
      </w:r>
      <w:r w:rsidRPr="00E4546F">
        <w:rPr>
          <w:rFonts w:ascii="Arial" w:eastAsia="Arial" w:hAnsi="Arial" w:cs="Arial"/>
          <w:color w:val="595959" w:themeColor="text1" w:themeTint="A6"/>
          <w:sz w:val="22"/>
          <w:szCs w:val="22"/>
        </w:rPr>
        <w:t>, informativni</w:t>
      </w:r>
      <w:r w:rsidR="00384EBF" w:rsidRPr="00E4546F">
        <w:rPr>
          <w:rFonts w:ascii="Arial" w:eastAsia="Arial" w:hAnsi="Arial" w:cs="Arial"/>
          <w:color w:val="595959" w:themeColor="text1" w:themeTint="A6"/>
          <w:sz w:val="22"/>
          <w:szCs w:val="22"/>
        </w:rPr>
        <w:t>m</w:t>
      </w:r>
      <w:r w:rsidRPr="00E4546F">
        <w:rPr>
          <w:rFonts w:ascii="Arial" w:eastAsia="Arial" w:hAnsi="Arial" w:cs="Arial"/>
          <w:color w:val="595959" w:themeColor="text1" w:themeTint="A6"/>
          <w:sz w:val="22"/>
          <w:szCs w:val="22"/>
        </w:rPr>
        <w:t xml:space="preserve"> i potporni</w:t>
      </w:r>
      <w:r w:rsidR="00384EBF" w:rsidRPr="00E4546F">
        <w:rPr>
          <w:rFonts w:ascii="Arial" w:eastAsia="Arial" w:hAnsi="Arial" w:cs="Arial"/>
          <w:color w:val="595959" w:themeColor="text1" w:themeTint="A6"/>
          <w:sz w:val="22"/>
          <w:szCs w:val="22"/>
        </w:rPr>
        <w:t>m</w:t>
      </w:r>
      <w:r w:rsidRPr="00E4546F">
        <w:rPr>
          <w:rFonts w:ascii="Arial" w:eastAsia="Arial" w:hAnsi="Arial" w:cs="Arial"/>
          <w:color w:val="595959" w:themeColor="text1" w:themeTint="A6"/>
          <w:sz w:val="22"/>
          <w:szCs w:val="22"/>
        </w:rPr>
        <w:t xml:space="preserve"> aktivnosti</w:t>
      </w:r>
      <w:r w:rsidR="00384EBF" w:rsidRPr="00E4546F">
        <w:rPr>
          <w:rFonts w:ascii="Arial" w:eastAsia="Arial" w:hAnsi="Arial" w:cs="Arial"/>
          <w:color w:val="595959" w:themeColor="text1" w:themeTint="A6"/>
          <w:sz w:val="22"/>
          <w:szCs w:val="22"/>
        </w:rPr>
        <w:t>ma</w:t>
      </w:r>
      <w:r w:rsidRPr="00E4546F">
        <w:rPr>
          <w:rFonts w:ascii="Arial" w:eastAsia="Arial" w:hAnsi="Arial" w:cs="Arial"/>
          <w:color w:val="595959" w:themeColor="text1" w:themeTint="A6"/>
          <w:sz w:val="22"/>
          <w:szCs w:val="22"/>
        </w:rPr>
        <w:t xml:space="preserve"> nabrojani</w:t>
      </w:r>
      <w:r w:rsidR="00384EBF" w:rsidRPr="00E4546F">
        <w:rPr>
          <w:rFonts w:ascii="Arial" w:eastAsia="Arial" w:hAnsi="Arial" w:cs="Arial"/>
          <w:color w:val="595959" w:themeColor="text1" w:themeTint="A6"/>
          <w:sz w:val="22"/>
          <w:szCs w:val="22"/>
        </w:rPr>
        <w:t>m</w:t>
      </w:r>
      <w:r w:rsidRPr="00E4546F">
        <w:rPr>
          <w:rFonts w:ascii="Arial" w:eastAsia="Arial" w:hAnsi="Arial" w:cs="Arial"/>
          <w:color w:val="595959" w:themeColor="text1" w:themeTint="A6"/>
          <w:sz w:val="22"/>
          <w:szCs w:val="22"/>
        </w:rPr>
        <w:t xml:space="preserve"> niže u tekstu </w:t>
      </w:r>
      <w:r w:rsidR="006874E8" w:rsidRPr="00E4546F">
        <w:rPr>
          <w:rFonts w:ascii="Arial" w:eastAsia="Arial" w:hAnsi="Arial" w:cs="Arial"/>
          <w:color w:val="595959" w:themeColor="text1" w:themeTint="A6"/>
          <w:sz w:val="22"/>
          <w:szCs w:val="22"/>
        </w:rPr>
        <w:t>–</w:t>
      </w:r>
      <w:r w:rsidRPr="00E4546F">
        <w:rPr>
          <w:rFonts w:ascii="Arial" w:eastAsia="Arial" w:hAnsi="Arial" w:cs="Arial"/>
          <w:color w:val="595959" w:themeColor="text1" w:themeTint="A6"/>
          <w:sz w:val="22"/>
          <w:szCs w:val="22"/>
        </w:rPr>
        <w:t xml:space="preserve"> Promotivne, informativne i potporne aktivnosti. Osim toga, </w:t>
      </w:r>
      <w:r w:rsidR="00BF24BC" w:rsidRPr="00E4546F">
        <w:rPr>
          <w:rFonts w:ascii="Arial" w:eastAsia="Arial" w:hAnsi="Arial" w:cs="Arial"/>
          <w:color w:val="595959" w:themeColor="text1" w:themeTint="A6"/>
          <w:sz w:val="22"/>
          <w:szCs w:val="22"/>
        </w:rPr>
        <w:t>djelatnici</w:t>
      </w:r>
      <w:r w:rsidR="00F55DCD" w:rsidRPr="00E4546F">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 xml:space="preserve">Agencije su tijekom cijele godine individualno i u sklopu brojnih regionalnih radionica savjetovali prijavitelje </w:t>
      </w:r>
      <w:r w:rsidR="006C6DD5" w:rsidRPr="00E4546F">
        <w:rPr>
          <w:rFonts w:ascii="Arial" w:eastAsia="Arial" w:hAnsi="Arial" w:cs="Arial"/>
          <w:color w:val="595959" w:themeColor="text1" w:themeTint="A6"/>
          <w:sz w:val="22"/>
          <w:szCs w:val="22"/>
        </w:rPr>
        <w:t xml:space="preserve">tijekom </w:t>
      </w:r>
      <w:r w:rsidRPr="00E4546F">
        <w:rPr>
          <w:rFonts w:ascii="Arial" w:eastAsia="Arial" w:hAnsi="Arial" w:cs="Arial"/>
          <w:color w:val="595959" w:themeColor="text1" w:themeTint="A6"/>
          <w:sz w:val="22"/>
          <w:szCs w:val="22"/>
        </w:rPr>
        <w:t xml:space="preserve">pisanja projektnih prijedloga. Agencija </w:t>
      </w:r>
      <w:r w:rsidR="006874E8" w:rsidRPr="00E4546F">
        <w:rPr>
          <w:rFonts w:ascii="Arial" w:eastAsia="Arial" w:hAnsi="Arial" w:cs="Arial"/>
          <w:color w:val="595959" w:themeColor="text1" w:themeTint="A6"/>
          <w:sz w:val="22"/>
          <w:szCs w:val="22"/>
        </w:rPr>
        <w:t>se</w:t>
      </w:r>
      <w:r w:rsidRPr="00E4546F">
        <w:rPr>
          <w:rFonts w:ascii="Arial" w:eastAsia="Arial" w:hAnsi="Arial" w:cs="Arial"/>
          <w:color w:val="595959" w:themeColor="text1" w:themeTint="A6"/>
          <w:sz w:val="22"/>
          <w:szCs w:val="22"/>
        </w:rPr>
        <w:t xml:space="preserve"> također koristila </w:t>
      </w:r>
      <w:r w:rsidR="00AE3CC9" w:rsidRPr="00E4546F">
        <w:rPr>
          <w:rFonts w:ascii="Arial" w:eastAsia="Arial" w:hAnsi="Arial" w:cs="Arial"/>
          <w:color w:val="595959" w:themeColor="text1" w:themeTint="A6"/>
          <w:sz w:val="22"/>
          <w:szCs w:val="22"/>
        </w:rPr>
        <w:t xml:space="preserve">mrežnim </w:t>
      </w:r>
      <w:r w:rsidR="00AE3CC9" w:rsidRPr="00E4546F">
        <w:rPr>
          <w:rFonts w:ascii="Arial" w:eastAsia="Arial" w:hAnsi="Arial" w:cs="Arial"/>
          <w:color w:val="595959" w:themeColor="text1" w:themeTint="A6"/>
          <w:sz w:val="22"/>
          <w:szCs w:val="22"/>
        </w:rPr>
        <w:lastRenderedPageBreak/>
        <w:t>seminarima</w:t>
      </w:r>
      <w:r w:rsidRPr="00E4546F">
        <w:rPr>
          <w:rFonts w:ascii="Arial" w:eastAsia="Arial" w:hAnsi="Arial" w:cs="Arial"/>
          <w:color w:val="595959" w:themeColor="text1" w:themeTint="A6"/>
          <w:sz w:val="22"/>
          <w:szCs w:val="22"/>
        </w:rPr>
        <w:t xml:space="preserve"> kao alat</w:t>
      </w:r>
      <w:r w:rsidR="006874E8" w:rsidRPr="00E4546F">
        <w:rPr>
          <w:rFonts w:ascii="Arial" w:eastAsia="Arial" w:hAnsi="Arial" w:cs="Arial"/>
          <w:color w:val="595959" w:themeColor="text1" w:themeTint="A6"/>
          <w:sz w:val="22"/>
          <w:szCs w:val="22"/>
        </w:rPr>
        <w:t>om</w:t>
      </w:r>
      <w:r w:rsidRPr="00E4546F">
        <w:rPr>
          <w:rFonts w:ascii="Arial" w:eastAsia="Arial" w:hAnsi="Arial" w:cs="Arial"/>
          <w:color w:val="595959" w:themeColor="text1" w:themeTint="A6"/>
          <w:sz w:val="22"/>
          <w:szCs w:val="22"/>
        </w:rPr>
        <w:t xml:space="preserve"> za pružanje informacija i savjeta p</w:t>
      </w:r>
      <w:r w:rsidR="006874E8" w:rsidRPr="00E4546F">
        <w:rPr>
          <w:rFonts w:ascii="Arial" w:eastAsia="Arial" w:hAnsi="Arial" w:cs="Arial"/>
          <w:color w:val="595959" w:themeColor="text1" w:themeTint="A6"/>
          <w:sz w:val="22"/>
          <w:szCs w:val="22"/>
        </w:rPr>
        <w:t>rema</w:t>
      </w:r>
      <w:r w:rsidRPr="00E4546F">
        <w:rPr>
          <w:rFonts w:ascii="Arial" w:eastAsia="Arial" w:hAnsi="Arial" w:cs="Arial"/>
          <w:color w:val="595959" w:themeColor="text1" w:themeTint="A6"/>
          <w:sz w:val="22"/>
          <w:szCs w:val="22"/>
        </w:rPr>
        <w:t xml:space="preserve"> područjima i ključnim aktivnostima. </w:t>
      </w:r>
    </w:p>
    <w:p w14:paraId="55CAA41C" w14:textId="77777777" w:rsidR="000F6494" w:rsidRPr="00E4546F" w:rsidRDefault="000F6494" w:rsidP="00744920">
      <w:pPr>
        <w:jc w:val="both"/>
        <w:rPr>
          <w:rFonts w:ascii="Arial" w:eastAsia="Arial" w:hAnsi="Arial" w:cs="Arial"/>
          <w:color w:val="595959" w:themeColor="text1" w:themeTint="A6"/>
          <w:sz w:val="22"/>
          <w:szCs w:val="22"/>
        </w:rPr>
      </w:pPr>
    </w:p>
    <w:p w14:paraId="4E18D1F0" w14:textId="5253259C" w:rsidR="001D423F" w:rsidRPr="00E4546F" w:rsidRDefault="00744920" w:rsidP="005C2F71">
      <w:pPr>
        <w:jc w:val="both"/>
        <w:rPr>
          <w:rFonts w:ascii="Arial" w:eastAsia="Arial" w:hAnsi="Arial" w:cs="Arial"/>
          <w:color w:val="595959" w:themeColor="text1" w:themeTint="A6"/>
          <w:sz w:val="22"/>
          <w:szCs w:val="22"/>
        </w:rPr>
      </w:pPr>
      <w:r w:rsidRPr="112B7D1A">
        <w:rPr>
          <w:rFonts w:ascii="Arial" w:eastAsia="Arial" w:hAnsi="Arial" w:cs="Arial"/>
          <w:color w:val="595959" w:themeColor="text1" w:themeTint="A6"/>
          <w:sz w:val="22"/>
          <w:szCs w:val="22"/>
        </w:rPr>
        <w:t>U 20</w:t>
      </w:r>
      <w:r w:rsidR="00076037" w:rsidRPr="112B7D1A">
        <w:rPr>
          <w:rFonts w:ascii="Arial" w:eastAsia="Arial" w:hAnsi="Arial" w:cs="Arial"/>
          <w:color w:val="595959" w:themeColor="text1" w:themeTint="A6"/>
          <w:sz w:val="22"/>
          <w:szCs w:val="22"/>
        </w:rPr>
        <w:t>2</w:t>
      </w:r>
      <w:r w:rsidR="00C569DE">
        <w:rPr>
          <w:rFonts w:ascii="Arial" w:eastAsia="Arial" w:hAnsi="Arial" w:cs="Arial"/>
          <w:color w:val="595959" w:themeColor="text1" w:themeTint="A6"/>
          <w:sz w:val="22"/>
          <w:szCs w:val="22"/>
        </w:rPr>
        <w:t>2</w:t>
      </w:r>
      <w:r w:rsidRPr="112B7D1A">
        <w:rPr>
          <w:rFonts w:ascii="Arial" w:eastAsia="Arial" w:hAnsi="Arial" w:cs="Arial"/>
          <w:color w:val="595959" w:themeColor="text1" w:themeTint="A6"/>
          <w:sz w:val="22"/>
          <w:szCs w:val="22"/>
        </w:rPr>
        <w:t xml:space="preserve">. godini Agencija je </w:t>
      </w:r>
      <w:r w:rsidR="005F7F6D" w:rsidRPr="112B7D1A">
        <w:rPr>
          <w:rFonts w:ascii="Arial" w:eastAsia="Arial" w:hAnsi="Arial" w:cs="Arial"/>
          <w:color w:val="595959" w:themeColor="text1" w:themeTint="A6"/>
          <w:sz w:val="22"/>
          <w:szCs w:val="22"/>
        </w:rPr>
        <w:t xml:space="preserve">provela </w:t>
      </w:r>
      <w:r w:rsidR="006874E8" w:rsidRPr="112B7D1A">
        <w:rPr>
          <w:rFonts w:ascii="Arial" w:eastAsia="Arial" w:hAnsi="Arial" w:cs="Arial"/>
          <w:color w:val="595959" w:themeColor="text1" w:themeTint="A6"/>
          <w:sz w:val="22"/>
          <w:szCs w:val="22"/>
        </w:rPr>
        <w:t xml:space="preserve">i </w:t>
      </w:r>
      <w:r w:rsidRPr="112B7D1A">
        <w:rPr>
          <w:rFonts w:ascii="Arial" w:eastAsia="Arial" w:hAnsi="Arial" w:cs="Arial"/>
          <w:color w:val="595959" w:themeColor="text1" w:themeTint="A6"/>
          <w:sz w:val="22"/>
          <w:szCs w:val="22"/>
        </w:rPr>
        <w:t xml:space="preserve">različite potporne i nadzorne aktivnosti za svoje korisnike, </w:t>
      </w:r>
      <w:r w:rsidR="006C6DD5" w:rsidRPr="112B7D1A">
        <w:rPr>
          <w:rFonts w:ascii="Arial" w:eastAsia="Arial" w:hAnsi="Arial" w:cs="Arial"/>
          <w:color w:val="595959" w:themeColor="text1" w:themeTint="A6"/>
          <w:sz w:val="22"/>
          <w:szCs w:val="22"/>
        </w:rPr>
        <w:t xml:space="preserve">primjerice </w:t>
      </w:r>
      <w:r w:rsidR="00113047" w:rsidRPr="112B7D1A">
        <w:rPr>
          <w:rFonts w:ascii="Arial" w:eastAsia="Arial" w:hAnsi="Arial" w:cs="Arial"/>
          <w:color w:val="595959" w:themeColor="text1" w:themeTint="A6"/>
          <w:sz w:val="22"/>
          <w:szCs w:val="22"/>
        </w:rPr>
        <w:t>brojne</w:t>
      </w:r>
      <w:r w:rsidR="00F660CE" w:rsidRPr="112B7D1A">
        <w:rPr>
          <w:rFonts w:ascii="Arial" w:eastAsia="Arial" w:hAnsi="Arial" w:cs="Arial"/>
          <w:color w:val="595959" w:themeColor="text1" w:themeTint="A6"/>
          <w:sz w:val="22"/>
          <w:szCs w:val="22"/>
        </w:rPr>
        <w:t xml:space="preserve"> </w:t>
      </w:r>
      <w:r w:rsidRPr="112B7D1A">
        <w:rPr>
          <w:rFonts w:ascii="Arial" w:eastAsia="Arial" w:hAnsi="Arial" w:cs="Arial"/>
          <w:color w:val="595959" w:themeColor="text1" w:themeTint="A6"/>
          <w:sz w:val="22"/>
          <w:szCs w:val="22"/>
        </w:rPr>
        <w:t>inicijaln</w:t>
      </w:r>
      <w:r w:rsidR="00113047" w:rsidRPr="112B7D1A">
        <w:rPr>
          <w:rFonts w:ascii="Arial" w:eastAsia="Arial" w:hAnsi="Arial" w:cs="Arial"/>
          <w:color w:val="595959" w:themeColor="text1" w:themeTint="A6"/>
          <w:sz w:val="22"/>
          <w:szCs w:val="22"/>
        </w:rPr>
        <w:t>e</w:t>
      </w:r>
      <w:r w:rsidRPr="112B7D1A">
        <w:rPr>
          <w:rFonts w:ascii="Arial" w:eastAsia="Arial" w:hAnsi="Arial" w:cs="Arial"/>
          <w:color w:val="595959" w:themeColor="text1" w:themeTint="A6"/>
          <w:sz w:val="22"/>
          <w:szCs w:val="22"/>
        </w:rPr>
        <w:t xml:space="preserve"> sastank</w:t>
      </w:r>
      <w:r w:rsidR="00113047" w:rsidRPr="112B7D1A">
        <w:rPr>
          <w:rFonts w:ascii="Arial" w:eastAsia="Arial" w:hAnsi="Arial" w:cs="Arial"/>
          <w:color w:val="595959" w:themeColor="text1" w:themeTint="A6"/>
          <w:sz w:val="22"/>
          <w:szCs w:val="22"/>
        </w:rPr>
        <w:t>e</w:t>
      </w:r>
      <w:r w:rsidRPr="112B7D1A">
        <w:rPr>
          <w:rFonts w:ascii="Arial" w:eastAsia="Arial" w:hAnsi="Arial" w:cs="Arial"/>
          <w:color w:val="595959" w:themeColor="text1" w:themeTint="A6"/>
          <w:sz w:val="22"/>
          <w:szCs w:val="22"/>
        </w:rPr>
        <w:t xml:space="preserve"> p</w:t>
      </w:r>
      <w:r w:rsidR="006874E8" w:rsidRPr="112B7D1A">
        <w:rPr>
          <w:rFonts w:ascii="Arial" w:eastAsia="Arial" w:hAnsi="Arial" w:cs="Arial"/>
          <w:color w:val="595959" w:themeColor="text1" w:themeTint="A6"/>
          <w:sz w:val="22"/>
          <w:szCs w:val="22"/>
        </w:rPr>
        <w:t>rema</w:t>
      </w:r>
      <w:r w:rsidRPr="112B7D1A">
        <w:rPr>
          <w:rFonts w:ascii="Arial" w:eastAsia="Arial" w:hAnsi="Arial" w:cs="Arial"/>
          <w:color w:val="595959" w:themeColor="text1" w:themeTint="A6"/>
          <w:sz w:val="22"/>
          <w:szCs w:val="22"/>
        </w:rPr>
        <w:t xml:space="preserve"> područjima i ključnim aktivnostima, </w:t>
      </w:r>
      <w:r w:rsidR="00B40687" w:rsidRPr="112B7D1A">
        <w:rPr>
          <w:rFonts w:ascii="Arial" w:eastAsia="Arial" w:hAnsi="Arial" w:cs="Arial"/>
          <w:i/>
          <w:iCs/>
          <w:color w:val="595959" w:themeColor="text1" w:themeTint="A6"/>
          <w:sz w:val="22"/>
          <w:szCs w:val="22"/>
        </w:rPr>
        <w:t>desk monitoring</w:t>
      </w:r>
      <w:r w:rsidRPr="112B7D1A">
        <w:rPr>
          <w:rFonts w:ascii="Arial" w:eastAsia="Arial" w:hAnsi="Arial" w:cs="Arial"/>
          <w:color w:val="595959" w:themeColor="text1" w:themeTint="A6"/>
          <w:sz w:val="22"/>
          <w:szCs w:val="22"/>
        </w:rPr>
        <w:t xml:space="preserve"> </w:t>
      </w:r>
      <w:r w:rsidR="00531A82" w:rsidRPr="112B7D1A">
        <w:rPr>
          <w:rFonts w:ascii="Arial" w:eastAsia="Arial" w:hAnsi="Arial" w:cs="Arial"/>
          <w:color w:val="595959" w:themeColor="text1" w:themeTint="A6"/>
          <w:sz w:val="22"/>
          <w:szCs w:val="22"/>
        </w:rPr>
        <w:t xml:space="preserve">projekata </w:t>
      </w:r>
      <w:r w:rsidRPr="112B7D1A">
        <w:rPr>
          <w:rFonts w:ascii="Arial" w:eastAsia="Arial" w:hAnsi="Arial" w:cs="Arial"/>
          <w:color w:val="595959" w:themeColor="text1" w:themeTint="A6"/>
          <w:sz w:val="22"/>
          <w:szCs w:val="22"/>
        </w:rPr>
        <w:t>i posjet</w:t>
      </w:r>
      <w:r w:rsidR="005F7F6D" w:rsidRPr="112B7D1A">
        <w:rPr>
          <w:rFonts w:ascii="Arial" w:eastAsia="Arial" w:hAnsi="Arial" w:cs="Arial"/>
          <w:color w:val="595959" w:themeColor="text1" w:themeTint="A6"/>
          <w:sz w:val="22"/>
          <w:szCs w:val="22"/>
        </w:rPr>
        <w:t>e</w:t>
      </w:r>
      <w:r w:rsidRPr="112B7D1A">
        <w:rPr>
          <w:rFonts w:ascii="Arial" w:eastAsia="Arial" w:hAnsi="Arial" w:cs="Arial"/>
          <w:color w:val="595959" w:themeColor="text1" w:themeTint="A6"/>
          <w:sz w:val="22"/>
          <w:szCs w:val="22"/>
        </w:rPr>
        <w:t xml:space="preserve"> korisničkim organizacijama radi praćenja projekata na licu mjesta, ažuriranje materijala za korisnike,</w:t>
      </w:r>
      <w:r w:rsidR="00AE3CC9" w:rsidRPr="112B7D1A">
        <w:rPr>
          <w:rFonts w:ascii="Arial" w:eastAsia="Arial" w:hAnsi="Arial" w:cs="Arial"/>
          <w:color w:val="595959" w:themeColor="text1" w:themeTint="A6"/>
          <w:sz w:val="22"/>
          <w:szCs w:val="22"/>
        </w:rPr>
        <w:t xml:space="preserve"> </w:t>
      </w:r>
      <w:r w:rsidR="001777C2" w:rsidRPr="112B7D1A">
        <w:rPr>
          <w:rFonts w:ascii="Arial" w:eastAsia="Arial" w:hAnsi="Arial" w:cs="Arial"/>
          <w:color w:val="595959" w:themeColor="text1" w:themeTint="A6"/>
          <w:sz w:val="22"/>
          <w:szCs w:val="22"/>
        </w:rPr>
        <w:t xml:space="preserve">mrežne seminare s raznim </w:t>
      </w:r>
      <w:r w:rsidRPr="112B7D1A">
        <w:rPr>
          <w:rFonts w:ascii="Arial" w:eastAsia="Arial" w:hAnsi="Arial" w:cs="Arial"/>
          <w:color w:val="595959" w:themeColor="text1" w:themeTint="A6"/>
          <w:sz w:val="22"/>
          <w:szCs w:val="22"/>
        </w:rPr>
        <w:t>tem</w:t>
      </w:r>
      <w:r w:rsidR="001777C2" w:rsidRPr="112B7D1A">
        <w:rPr>
          <w:rFonts w:ascii="Arial" w:eastAsia="Arial" w:hAnsi="Arial" w:cs="Arial"/>
          <w:color w:val="595959" w:themeColor="text1" w:themeTint="A6"/>
          <w:sz w:val="22"/>
          <w:szCs w:val="22"/>
        </w:rPr>
        <w:t>ama</w:t>
      </w:r>
      <w:r w:rsidRPr="112B7D1A">
        <w:rPr>
          <w:rFonts w:ascii="Arial" w:eastAsia="Arial" w:hAnsi="Arial" w:cs="Arial"/>
          <w:color w:val="595959" w:themeColor="text1" w:themeTint="A6"/>
          <w:sz w:val="22"/>
          <w:szCs w:val="22"/>
        </w:rPr>
        <w:t xml:space="preserve">, </w:t>
      </w:r>
      <w:r w:rsidR="006874E8" w:rsidRPr="112B7D1A">
        <w:rPr>
          <w:rFonts w:ascii="Arial" w:eastAsia="Arial" w:hAnsi="Arial" w:cs="Arial"/>
          <w:color w:val="595959" w:themeColor="text1" w:themeTint="A6"/>
          <w:sz w:val="22"/>
          <w:szCs w:val="22"/>
        </w:rPr>
        <w:t>Erasmus</w:t>
      </w:r>
      <w:r w:rsidR="00370E2C">
        <w:rPr>
          <w:rFonts w:ascii="Arial" w:eastAsia="Arial" w:hAnsi="Arial" w:cs="Arial"/>
          <w:color w:val="595959" w:themeColor="text1" w:themeTint="A6"/>
          <w:sz w:val="22"/>
          <w:szCs w:val="22"/>
        </w:rPr>
        <w:t>ov</w:t>
      </w:r>
      <w:r w:rsidR="000A577F" w:rsidRPr="112B7D1A">
        <w:rPr>
          <w:rFonts w:ascii="Arial" w:eastAsia="Arial" w:hAnsi="Arial" w:cs="Arial"/>
          <w:color w:val="595959" w:themeColor="text1" w:themeTint="A6"/>
          <w:sz w:val="22"/>
          <w:szCs w:val="22"/>
        </w:rPr>
        <w:t xml:space="preserve"> </w:t>
      </w:r>
      <w:r w:rsidRPr="112B7D1A">
        <w:rPr>
          <w:rFonts w:ascii="Arial" w:eastAsia="Arial" w:hAnsi="Arial" w:cs="Arial"/>
          <w:color w:val="595959" w:themeColor="text1" w:themeTint="A6"/>
          <w:sz w:val="22"/>
          <w:szCs w:val="22"/>
        </w:rPr>
        <w:t>tematski sastan</w:t>
      </w:r>
      <w:r w:rsidR="00BC0F82" w:rsidRPr="112B7D1A">
        <w:rPr>
          <w:rFonts w:ascii="Arial" w:eastAsia="Arial" w:hAnsi="Arial" w:cs="Arial"/>
          <w:color w:val="595959" w:themeColor="text1" w:themeTint="A6"/>
          <w:sz w:val="22"/>
          <w:szCs w:val="22"/>
        </w:rPr>
        <w:t>ak</w:t>
      </w:r>
      <w:r w:rsidRPr="112B7D1A">
        <w:rPr>
          <w:rFonts w:ascii="Arial" w:eastAsia="Arial" w:hAnsi="Arial" w:cs="Arial"/>
          <w:color w:val="595959" w:themeColor="text1" w:themeTint="A6"/>
          <w:sz w:val="22"/>
          <w:szCs w:val="22"/>
        </w:rPr>
        <w:t xml:space="preserve"> s korisnicima svih sektora </w:t>
      </w:r>
      <w:r w:rsidR="00C569DE">
        <w:rPr>
          <w:rFonts w:ascii="Arial" w:eastAsia="Arial" w:hAnsi="Arial" w:cs="Arial"/>
          <w:color w:val="595959" w:themeColor="text1" w:themeTint="A6"/>
          <w:sz w:val="22"/>
          <w:szCs w:val="22"/>
        </w:rPr>
        <w:t>na temu diseminacije „Kako uspješno komunicirati svoje projekte“</w:t>
      </w:r>
      <w:r w:rsidR="001777C2" w:rsidRPr="112B7D1A">
        <w:rPr>
          <w:rFonts w:ascii="Arial" w:eastAsia="Arial" w:hAnsi="Arial" w:cs="Arial"/>
          <w:color w:val="595959" w:themeColor="text1" w:themeTint="A6"/>
          <w:sz w:val="22"/>
          <w:szCs w:val="22"/>
        </w:rPr>
        <w:t>.</w:t>
      </w:r>
      <w:r w:rsidR="00086780" w:rsidRPr="112B7D1A">
        <w:rPr>
          <w:rFonts w:ascii="Arial" w:eastAsia="Arial" w:hAnsi="Arial" w:cs="Arial"/>
          <w:color w:val="595959" w:themeColor="text1" w:themeTint="A6"/>
          <w:sz w:val="22"/>
          <w:szCs w:val="22"/>
        </w:rPr>
        <w:t xml:space="preserve"> </w:t>
      </w:r>
    </w:p>
    <w:p w14:paraId="4E175E86" w14:textId="0AE99DF6" w:rsidR="00744920" w:rsidRPr="00E4546F" w:rsidRDefault="00744920" w:rsidP="00744920">
      <w:pPr>
        <w:jc w:val="both"/>
        <w:rPr>
          <w:rFonts w:ascii="Arial" w:eastAsia="Arial" w:hAnsi="Arial" w:cs="Arial"/>
          <w:color w:val="595959" w:themeColor="text1" w:themeTint="A6"/>
          <w:sz w:val="22"/>
          <w:szCs w:val="22"/>
        </w:rPr>
      </w:pPr>
    </w:p>
    <w:p w14:paraId="7120E43F" w14:textId="79B21273" w:rsidR="00F573DF" w:rsidRDefault="3C71389D" w:rsidP="2B324AC3">
      <w:pPr>
        <w:spacing w:line="257" w:lineRule="auto"/>
        <w:jc w:val="both"/>
        <w:rPr>
          <w:rFonts w:ascii="Arial" w:eastAsia="Arial" w:hAnsi="Arial" w:cs="Arial"/>
          <w:color w:val="595959" w:themeColor="text1" w:themeTint="A6"/>
          <w:sz w:val="22"/>
          <w:szCs w:val="22"/>
        </w:rPr>
      </w:pPr>
      <w:bookmarkStart w:id="32" w:name="_Hlk437942"/>
      <w:r w:rsidRPr="5D432570">
        <w:rPr>
          <w:rFonts w:ascii="Arial" w:eastAsia="Arial" w:hAnsi="Arial" w:cs="Arial"/>
          <w:color w:val="595959" w:themeColor="text1" w:themeTint="A6"/>
          <w:sz w:val="22"/>
          <w:szCs w:val="22"/>
        </w:rPr>
        <w:t>U 202</w:t>
      </w:r>
      <w:r w:rsidR="34F5DF31" w:rsidRPr="5D432570">
        <w:rPr>
          <w:rFonts w:ascii="Arial" w:eastAsia="Arial" w:hAnsi="Arial" w:cs="Arial"/>
          <w:color w:val="595959" w:themeColor="text1" w:themeTint="A6"/>
          <w:sz w:val="22"/>
          <w:szCs w:val="22"/>
        </w:rPr>
        <w:t>2</w:t>
      </w:r>
      <w:r w:rsidRPr="5D432570">
        <w:rPr>
          <w:rFonts w:ascii="Arial" w:eastAsia="Arial" w:hAnsi="Arial" w:cs="Arial"/>
          <w:color w:val="595959" w:themeColor="text1" w:themeTint="A6"/>
          <w:sz w:val="22"/>
          <w:szCs w:val="22"/>
        </w:rPr>
        <w:t xml:space="preserve">. godini Agencija je u području mladih poduprla </w:t>
      </w:r>
      <w:r w:rsidR="15E64132" w:rsidRPr="5D432570">
        <w:rPr>
          <w:rFonts w:ascii="Arial" w:eastAsia="Arial" w:hAnsi="Arial" w:cs="Arial"/>
          <w:color w:val="595959" w:themeColor="text1" w:themeTint="A6"/>
          <w:sz w:val="22"/>
          <w:szCs w:val="22"/>
        </w:rPr>
        <w:t>199</w:t>
      </w:r>
      <w:r w:rsidRPr="5D432570">
        <w:rPr>
          <w:rFonts w:ascii="Arial" w:eastAsia="Arial" w:hAnsi="Arial" w:cs="Arial"/>
          <w:color w:val="595959" w:themeColor="text1" w:themeTint="A6"/>
          <w:sz w:val="22"/>
          <w:szCs w:val="22"/>
        </w:rPr>
        <w:t xml:space="preserve"> sudionika unutar </w:t>
      </w:r>
      <w:r w:rsidR="34D6FAF7" w:rsidRPr="5D432570">
        <w:rPr>
          <w:rFonts w:ascii="Arial" w:eastAsia="Arial" w:hAnsi="Arial" w:cs="Arial"/>
          <w:color w:val="595959" w:themeColor="text1" w:themeTint="A6"/>
          <w:sz w:val="22"/>
          <w:szCs w:val="22"/>
        </w:rPr>
        <w:t>57</w:t>
      </w:r>
      <w:r w:rsidRPr="5D432570">
        <w:rPr>
          <w:rFonts w:ascii="Arial" w:eastAsia="Arial" w:hAnsi="Arial" w:cs="Arial"/>
          <w:color w:val="595959" w:themeColor="text1" w:themeTint="A6"/>
          <w:sz w:val="22"/>
          <w:szCs w:val="22"/>
        </w:rPr>
        <w:t xml:space="preserve"> </w:t>
      </w:r>
      <w:r w:rsidR="0BAB865C" w:rsidRPr="5D432570">
        <w:rPr>
          <w:rFonts w:ascii="Arial" w:eastAsia="Arial" w:hAnsi="Arial" w:cs="Arial"/>
          <w:color w:val="595959" w:themeColor="text1" w:themeTint="A6"/>
          <w:sz w:val="22"/>
          <w:szCs w:val="22"/>
        </w:rPr>
        <w:t>a</w:t>
      </w:r>
      <w:r w:rsidR="5376AA6F" w:rsidRPr="5D432570">
        <w:rPr>
          <w:rFonts w:ascii="Arial" w:eastAsia="Arial" w:hAnsi="Arial" w:cs="Arial"/>
          <w:color w:val="595959" w:themeColor="text1" w:themeTint="A6"/>
          <w:sz w:val="22"/>
          <w:szCs w:val="22"/>
        </w:rPr>
        <w:t xml:space="preserve">ktivnosti </w:t>
      </w:r>
      <w:r w:rsidR="0C4417FE" w:rsidRPr="5D432570">
        <w:rPr>
          <w:rFonts w:ascii="Arial" w:eastAsia="Arial" w:hAnsi="Arial" w:cs="Arial"/>
          <w:color w:val="595959" w:themeColor="text1" w:themeTint="A6"/>
          <w:sz w:val="22"/>
          <w:szCs w:val="22"/>
        </w:rPr>
        <w:t>transnacionalne suradnje</w:t>
      </w:r>
      <w:r w:rsidR="00874F02">
        <w:rPr>
          <w:rFonts w:ascii="Arial" w:eastAsia="Arial" w:hAnsi="Arial" w:cs="Arial"/>
          <w:color w:val="595959" w:themeColor="text1" w:themeTint="A6"/>
          <w:sz w:val="22"/>
          <w:szCs w:val="22"/>
        </w:rPr>
        <w:t xml:space="preserve"> (TCA)</w:t>
      </w:r>
      <w:r w:rsidRPr="5D432570">
        <w:rPr>
          <w:rFonts w:ascii="Arial" w:eastAsia="Arial" w:hAnsi="Arial" w:cs="Arial"/>
          <w:color w:val="595959" w:themeColor="text1" w:themeTint="A6"/>
          <w:sz w:val="22"/>
          <w:szCs w:val="22"/>
        </w:rPr>
        <w:t xml:space="preserve"> koje su organizirale različite nacionalne agencije, uključujući i Agenciju. </w:t>
      </w:r>
      <w:r w:rsidR="0D2BBD28" w:rsidRPr="5D432570">
        <w:rPr>
          <w:rFonts w:ascii="Arial" w:eastAsia="Arial" w:hAnsi="Arial" w:cs="Arial"/>
          <w:color w:val="595959" w:themeColor="text1" w:themeTint="A6"/>
          <w:sz w:val="22"/>
          <w:szCs w:val="22"/>
        </w:rPr>
        <w:t xml:space="preserve">Posebno je važno izdvojiti nacionalne treninge u organizaciji Agencije. Međusektorski trening Okoliš i borba protiv klimatskih promjena u KA2 projektima namijenjen usvajanju znanja o održivom razvoju i klimatskim promjenama te razumijevanju različitih načina i primjera „ozelenjivanja“ u KA2 projektima suradničkih i malih partnerstava </w:t>
      </w:r>
      <w:r w:rsidR="00370E2C">
        <w:rPr>
          <w:rFonts w:ascii="Arial" w:eastAsia="Arial" w:hAnsi="Arial" w:cs="Arial"/>
          <w:color w:val="595959" w:themeColor="text1" w:themeTint="A6"/>
          <w:sz w:val="22"/>
          <w:szCs w:val="22"/>
        </w:rPr>
        <w:t xml:space="preserve">programa </w:t>
      </w:r>
      <w:r w:rsidR="0D2BBD28" w:rsidRPr="5D432570">
        <w:rPr>
          <w:rFonts w:ascii="Arial" w:eastAsia="Arial" w:hAnsi="Arial" w:cs="Arial"/>
          <w:color w:val="595959" w:themeColor="text1" w:themeTint="A6"/>
          <w:sz w:val="22"/>
          <w:szCs w:val="22"/>
        </w:rPr>
        <w:t xml:space="preserve">Erasmus+. Na treningu je sudjelovalo 24 predstavnika različitih organizacija iz Hrvatske. Uz navedeni trening, Agencija je organizirala </w:t>
      </w:r>
      <w:r w:rsidR="00874F02" w:rsidRPr="5D432570">
        <w:rPr>
          <w:rFonts w:ascii="Arial" w:eastAsia="Arial" w:hAnsi="Arial" w:cs="Arial"/>
          <w:color w:val="595959" w:themeColor="text1" w:themeTint="A6"/>
          <w:sz w:val="22"/>
          <w:szCs w:val="22"/>
        </w:rPr>
        <w:t>novo osmisljeni</w:t>
      </w:r>
      <w:r w:rsidR="0D2BBD28" w:rsidRPr="5D432570">
        <w:rPr>
          <w:rFonts w:ascii="Arial" w:eastAsia="Arial" w:hAnsi="Arial" w:cs="Arial"/>
          <w:color w:val="595959" w:themeColor="text1" w:themeTint="A6"/>
          <w:sz w:val="22"/>
          <w:szCs w:val="22"/>
        </w:rPr>
        <w:t xml:space="preserve"> trening usmjeren na osobe koje rade s mladima pod nazivom Povećanje kvalitete u radu s mladima. Osnovni cilj treninga bio je detaljno informiranje novih i manje iskusnih korisnika o svim mogućnostima koje su im dostupne u sklopu aktivnosti Mobilnost osoba koje rade s mladima. Trening je okupio ukupno 24 sudionika. Nadalje, u </w:t>
      </w:r>
      <w:r w:rsidR="00370E2C" w:rsidRPr="00072FC3">
        <w:rPr>
          <w:rFonts w:ascii="Arial" w:eastAsia="Arial" w:hAnsi="Arial" w:cs="Arial"/>
          <w:i/>
          <w:color w:val="595959" w:themeColor="text1" w:themeTint="A6"/>
          <w:sz w:val="22"/>
          <w:szCs w:val="22"/>
        </w:rPr>
        <w:t>online</w:t>
      </w:r>
      <w:r w:rsidR="00370E2C">
        <w:rPr>
          <w:rFonts w:ascii="Arial" w:eastAsia="Arial" w:hAnsi="Arial" w:cs="Arial"/>
          <w:color w:val="595959" w:themeColor="text1" w:themeTint="A6"/>
          <w:sz w:val="22"/>
          <w:szCs w:val="22"/>
        </w:rPr>
        <w:t>-</w:t>
      </w:r>
      <w:r w:rsidR="0D2BBD28" w:rsidRPr="5D432570">
        <w:rPr>
          <w:rFonts w:ascii="Arial" w:eastAsia="Arial" w:hAnsi="Arial" w:cs="Arial"/>
          <w:color w:val="595959" w:themeColor="text1" w:themeTint="A6"/>
          <w:sz w:val="22"/>
          <w:szCs w:val="22"/>
        </w:rPr>
        <w:t xml:space="preserve">formatu održan je nacionalni trening </w:t>
      </w:r>
      <w:r w:rsidR="0D2BBD28" w:rsidRPr="00874F02">
        <w:rPr>
          <w:rFonts w:ascii="Arial" w:eastAsia="Arial" w:hAnsi="Arial" w:cs="Arial"/>
          <w:i/>
          <w:iCs/>
          <w:color w:val="595959" w:themeColor="text1" w:themeTint="A6"/>
          <w:sz w:val="22"/>
          <w:szCs w:val="22"/>
        </w:rPr>
        <w:t>Cross Over</w:t>
      </w:r>
      <w:r w:rsidR="00370E2C">
        <w:rPr>
          <w:rFonts w:ascii="Arial" w:eastAsia="Arial" w:hAnsi="Arial" w:cs="Arial"/>
          <w:color w:val="595959" w:themeColor="text1" w:themeTint="A6"/>
          <w:sz w:val="22"/>
          <w:szCs w:val="22"/>
        </w:rPr>
        <w:t xml:space="preserve"> </w:t>
      </w:r>
      <w:r w:rsidR="0D2BBD28" w:rsidRPr="5D432570">
        <w:rPr>
          <w:rFonts w:ascii="Arial" w:eastAsia="Arial" w:hAnsi="Arial" w:cs="Arial"/>
          <w:color w:val="595959" w:themeColor="text1" w:themeTint="A6"/>
          <w:sz w:val="22"/>
          <w:szCs w:val="22"/>
        </w:rPr>
        <w:t xml:space="preserve">namijenjen boljem razumijevanju aktivnosti i razvijanju projektnih ideja u okviru Ključne aktivnosti 2 za 23 sudionika. Uz navedene nacionalne aktivnosti, Agencija je uspješno organizirala međunarodni trening </w:t>
      </w:r>
      <w:r w:rsidR="0D2BBD28" w:rsidRPr="00874F02">
        <w:rPr>
          <w:rFonts w:ascii="Arial" w:eastAsia="Arial" w:hAnsi="Arial" w:cs="Arial"/>
          <w:i/>
          <w:iCs/>
          <w:color w:val="595959" w:themeColor="text1" w:themeTint="A6"/>
          <w:sz w:val="22"/>
          <w:szCs w:val="22"/>
        </w:rPr>
        <w:t>Do IT in Youth Work</w:t>
      </w:r>
      <w:r w:rsidR="0D2BBD28" w:rsidRPr="5D432570">
        <w:rPr>
          <w:rFonts w:ascii="Arial" w:eastAsia="Arial" w:hAnsi="Arial" w:cs="Arial"/>
          <w:color w:val="595959" w:themeColor="text1" w:themeTint="A6"/>
          <w:sz w:val="22"/>
          <w:szCs w:val="22"/>
        </w:rPr>
        <w:t xml:space="preserve"> s ciljem osnaživanja osoba koje rade s mladima i upoznavanja s digitalnim alatima i metodama potrebnim za razvoj digitalnih kompetencija mladih. Trening je okupio 23 sudionika iz 13 zemalja. </w:t>
      </w:r>
      <w:r w:rsidR="32319A84" w:rsidRPr="5D432570">
        <w:rPr>
          <w:rFonts w:ascii="Arial" w:eastAsia="Arial" w:hAnsi="Arial" w:cs="Arial"/>
          <w:color w:val="595959" w:themeColor="text1" w:themeTint="A6"/>
          <w:sz w:val="22"/>
          <w:szCs w:val="22"/>
        </w:rPr>
        <w:t xml:space="preserve">Agencija je i dalje aktivno radila na informiranju i podupiranju implementacije Europske </w:t>
      </w:r>
      <w:r w:rsidR="00370E2C">
        <w:rPr>
          <w:rFonts w:ascii="Arial" w:eastAsia="Arial" w:hAnsi="Arial" w:cs="Arial"/>
          <w:color w:val="595959" w:themeColor="text1" w:themeTint="A6"/>
          <w:sz w:val="22"/>
          <w:szCs w:val="22"/>
        </w:rPr>
        <w:t>a</w:t>
      </w:r>
      <w:r w:rsidR="00370E2C" w:rsidRPr="5D432570">
        <w:rPr>
          <w:rFonts w:ascii="Arial" w:eastAsia="Arial" w:hAnsi="Arial" w:cs="Arial"/>
          <w:color w:val="595959" w:themeColor="text1" w:themeTint="A6"/>
          <w:sz w:val="22"/>
          <w:szCs w:val="22"/>
        </w:rPr>
        <w:t xml:space="preserve">gende </w:t>
      </w:r>
      <w:r w:rsidR="32319A84" w:rsidRPr="5D432570">
        <w:rPr>
          <w:rFonts w:ascii="Arial" w:eastAsia="Arial" w:hAnsi="Arial" w:cs="Arial"/>
          <w:color w:val="595959" w:themeColor="text1" w:themeTint="A6"/>
          <w:sz w:val="22"/>
          <w:szCs w:val="22"/>
        </w:rPr>
        <w:t xml:space="preserve">za rad s mladima u Hrvatskoj. Surađivala je i s Mrežom mladih Hrvatske </w:t>
      </w:r>
      <w:r w:rsidR="00370E2C">
        <w:rPr>
          <w:rFonts w:ascii="Arial" w:eastAsia="Arial" w:hAnsi="Arial" w:cs="Arial"/>
          <w:color w:val="595959" w:themeColor="text1" w:themeTint="A6"/>
          <w:sz w:val="22"/>
          <w:szCs w:val="22"/>
        </w:rPr>
        <w:t>u</w:t>
      </w:r>
      <w:r w:rsidR="00370E2C" w:rsidRPr="5D432570">
        <w:rPr>
          <w:rFonts w:ascii="Arial" w:eastAsia="Arial" w:hAnsi="Arial" w:cs="Arial"/>
          <w:color w:val="595959" w:themeColor="text1" w:themeTint="A6"/>
          <w:sz w:val="22"/>
          <w:szCs w:val="22"/>
        </w:rPr>
        <w:t xml:space="preserve"> analiz</w:t>
      </w:r>
      <w:r w:rsidR="00370E2C">
        <w:rPr>
          <w:rFonts w:ascii="Arial" w:eastAsia="Arial" w:hAnsi="Arial" w:cs="Arial"/>
          <w:color w:val="595959" w:themeColor="text1" w:themeTint="A6"/>
          <w:sz w:val="22"/>
          <w:szCs w:val="22"/>
        </w:rPr>
        <w:t>i</w:t>
      </w:r>
      <w:r w:rsidR="00370E2C" w:rsidRPr="5D432570">
        <w:rPr>
          <w:rFonts w:ascii="Arial" w:eastAsia="Arial" w:hAnsi="Arial" w:cs="Arial"/>
          <w:color w:val="595959" w:themeColor="text1" w:themeTint="A6"/>
          <w:sz w:val="22"/>
          <w:szCs w:val="22"/>
        </w:rPr>
        <w:t xml:space="preserve"> </w:t>
      </w:r>
      <w:r w:rsidR="32319A84" w:rsidRPr="5D432570">
        <w:rPr>
          <w:rFonts w:ascii="Arial" w:eastAsia="Arial" w:hAnsi="Arial" w:cs="Arial"/>
          <w:color w:val="595959" w:themeColor="text1" w:themeTint="A6"/>
          <w:sz w:val="22"/>
          <w:szCs w:val="22"/>
        </w:rPr>
        <w:t>implementacije Bonskog procesa u Hrvatskoj.</w:t>
      </w:r>
    </w:p>
    <w:p w14:paraId="6448FFE7" w14:textId="6926A9BB" w:rsidR="2B324AC3" w:rsidRPr="00F573DF" w:rsidRDefault="2B324AC3" w:rsidP="2B324AC3">
      <w:pPr>
        <w:spacing w:line="257" w:lineRule="auto"/>
        <w:jc w:val="both"/>
        <w:rPr>
          <w:rFonts w:ascii="Arial" w:eastAsia="Arial" w:hAnsi="Arial" w:cs="Arial"/>
          <w:color w:val="595959" w:themeColor="text1" w:themeTint="A6"/>
          <w:sz w:val="22"/>
          <w:szCs w:val="22"/>
        </w:rPr>
      </w:pPr>
    </w:p>
    <w:p w14:paraId="74C82887" w14:textId="7691C36A" w:rsidR="008D2924" w:rsidRDefault="006B58BF" w:rsidP="006230F6">
      <w:pPr>
        <w:jc w:val="both"/>
        <w:rPr>
          <w:rFonts w:ascii="Arial" w:eastAsia="Arial" w:hAnsi="Arial" w:cs="Arial"/>
          <w:color w:val="595959" w:themeColor="text1" w:themeTint="A6"/>
          <w:sz w:val="22"/>
          <w:szCs w:val="22"/>
        </w:rPr>
      </w:pPr>
      <w:r>
        <w:rPr>
          <w:rFonts w:ascii="Arial" w:eastAsia="Arial" w:hAnsi="Arial" w:cs="Arial"/>
          <w:color w:val="595959" w:themeColor="text1" w:themeTint="A6"/>
          <w:sz w:val="22"/>
          <w:szCs w:val="22"/>
        </w:rPr>
        <w:t xml:space="preserve">U 2022. godini </w:t>
      </w:r>
      <w:r w:rsidR="00D1139C">
        <w:rPr>
          <w:rFonts w:ascii="Arial" w:eastAsia="Arial" w:hAnsi="Arial" w:cs="Arial"/>
          <w:color w:val="595959" w:themeColor="text1" w:themeTint="A6"/>
          <w:sz w:val="22"/>
          <w:szCs w:val="22"/>
        </w:rPr>
        <w:t xml:space="preserve">proveden je veći broj aktivnosti transnacionalne suradnje u fizičkom formatu, u odnosu na velik broj aktivnosti u </w:t>
      </w:r>
      <w:r w:rsidR="00370E2C" w:rsidRPr="00072FC3">
        <w:rPr>
          <w:rFonts w:ascii="Arial" w:eastAsia="Arial" w:hAnsi="Arial" w:cs="Arial"/>
          <w:i/>
          <w:color w:val="595959" w:themeColor="text1" w:themeTint="A6"/>
          <w:sz w:val="22"/>
          <w:szCs w:val="22"/>
        </w:rPr>
        <w:t>online</w:t>
      </w:r>
      <w:r w:rsidR="00370E2C">
        <w:rPr>
          <w:rFonts w:ascii="Arial" w:eastAsia="Arial" w:hAnsi="Arial" w:cs="Arial"/>
          <w:color w:val="595959" w:themeColor="text1" w:themeTint="A6"/>
          <w:sz w:val="22"/>
          <w:szCs w:val="22"/>
        </w:rPr>
        <w:t>-</w:t>
      </w:r>
      <w:r w:rsidR="00D1139C">
        <w:rPr>
          <w:rFonts w:ascii="Arial" w:eastAsia="Arial" w:hAnsi="Arial" w:cs="Arial"/>
          <w:color w:val="595959" w:themeColor="text1" w:themeTint="A6"/>
          <w:sz w:val="22"/>
          <w:szCs w:val="22"/>
        </w:rPr>
        <w:t>formatu u 2021. godini</w:t>
      </w:r>
      <w:r w:rsidR="003979A7">
        <w:rPr>
          <w:rFonts w:ascii="Arial" w:eastAsia="Arial" w:hAnsi="Arial" w:cs="Arial"/>
          <w:color w:val="595959" w:themeColor="text1" w:themeTint="A6"/>
          <w:sz w:val="22"/>
          <w:szCs w:val="22"/>
        </w:rPr>
        <w:t xml:space="preserve"> (pandemijske okolnosti)</w:t>
      </w:r>
      <w:r w:rsidR="00D1139C">
        <w:rPr>
          <w:rFonts w:ascii="Arial" w:eastAsia="Arial" w:hAnsi="Arial" w:cs="Arial"/>
          <w:color w:val="595959" w:themeColor="text1" w:themeTint="A6"/>
          <w:sz w:val="22"/>
          <w:szCs w:val="22"/>
        </w:rPr>
        <w:t xml:space="preserve">. </w:t>
      </w:r>
      <w:r w:rsidR="000A577F" w:rsidRPr="00E4546F">
        <w:rPr>
          <w:rFonts w:ascii="Arial" w:eastAsia="Arial" w:hAnsi="Arial" w:cs="Arial"/>
          <w:color w:val="595959" w:themeColor="text1" w:themeTint="A6"/>
          <w:sz w:val="22"/>
          <w:szCs w:val="22"/>
        </w:rPr>
        <w:t xml:space="preserve">U odabiru </w:t>
      </w:r>
      <w:r w:rsidR="00BB7291" w:rsidRPr="00E4546F">
        <w:rPr>
          <w:rFonts w:ascii="Arial" w:eastAsia="Arial" w:hAnsi="Arial" w:cs="Arial"/>
          <w:color w:val="595959" w:themeColor="text1" w:themeTint="A6"/>
          <w:sz w:val="22"/>
          <w:szCs w:val="22"/>
        </w:rPr>
        <w:t>aktivnosti na koje je Agencija slala sudionike</w:t>
      </w:r>
      <w:r w:rsidR="000A577F" w:rsidRPr="00E4546F">
        <w:rPr>
          <w:rFonts w:ascii="Arial" w:eastAsia="Arial" w:hAnsi="Arial" w:cs="Arial"/>
          <w:color w:val="595959" w:themeColor="text1" w:themeTint="A6"/>
          <w:sz w:val="22"/>
          <w:szCs w:val="22"/>
        </w:rPr>
        <w:t xml:space="preserve"> </w:t>
      </w:r>
      <w:r w:rsidR="00BB7291" w:rsidRPr="00E4546F">
        <w:rPr>
          <w:rFonts w:ascii="Arial" w:eastAsia="Arial" w:hAnsi="Arial" w:cs="Arial"/>
          <w:color w:val="595959" w:themeColor="text1" w:themeTint="A6"/>
          <w:sz w:val="22"/>
          <w:szCs w:val="22"/>
        </w:rPr>
        <w:t>fokus je stavljen na programske prioritete – uključiv</w:t>
      </w:r>
      <w:r w:rsidR="00A606C5" w:rsidRPr="00E4546F">
        <w:rPr>
          <w:rFonts w:ascii="Arial" w:eastAsia="Arial" w:hAnsi="Arial" w:cs="Arial"/>
          <w:color w:val="595959" w:themeColor="text1" w:themeTint="A6"/>
          <w:sz w:val="22"/>
          <w:szCs w:val="22"/>
        </w:rPr>
        <w:t>anje i raznolikost</w:t>
      </w:r>
      <w:r w:rsidR="00BB7291" w:rsidRPr="00E4546F">
        <w:rPr>
          <w:rFonts w:ascii="Arial" w:eastAsia="Arial" w:hAnsi="Arial" w:cs="Arial"/>
          <w:color w:val="595959" w:themeColor="text1" w:themeTint="A6"/>
          <w:sz w:val="22"/>
          <w:szCs w:val="22"/>
        </w:rPr>
        <w:t>, digitalizaciju</w:t>
      </w:r>
      <w:r w:rsidR="008D2924" w:rsidRPr="00E4546F">
        <w:rPr>
          <w:rFonts w:ascii="Arial" w:eastAsia="Arial" w:hAnsi="Arial" w:cs="Arial"/>
          <w:color w:val="595959" w:themeColor="text1" w:themeTint="A6"/>
          <w:sz w:val="22"/>
          <w:szCs w:val="22"/>
        </w:rPr>
        <w:t xml:space="preserve"> i </w:t>
      </w:r>
      <w:r w:rsidR="00BB7291" w:rsidRPr="00E4546F">
        <w:rPr>
          <w:rFonts w:ascii="Arial" w:eastAsia="Arial" w:hAnsi="Arial" w:cs="Arial"/>
          <w:color w:val="595959" w:themeColor="text1" w:themeTint="A6"/>
          <w:sz w:val="22"/>
          <w:szCs w:val="22"/>
        </w:rPr>
        <w:t>održivost</w:t>
      </w:r>
      <w:r w:rsidR="00A606C5" w:rsidRPr="00E4546F">
        <w:rPr>
          <w:rFonts w:ascii="Arial" w:eastAsia="Arial" w:hAnsi="Arial" w:cs="Arial"/>
          <w:color w:val="595959" w:themeColor="text1" w:themeTint="A6"/>
          <w:sz w:val="22"/>
          <w:szCs w:val="22"/>
        </w:rPr>
        <w:t>, kao i</w:t>
      </w:r>
      <w:r w:rsidR="00BB7291" w:rsidRPr="00E4546F">
        <w:rPr>
          <w:rFonts w:ascii="Arial" w:eastAsia="Arial" w:hAnsi="Arial" w:cs="Arial"/>
          <w:color w:val="595959" w:themeColor="text1" w:themeTint="A6"/>
          <w:sz w:val="22"/>
          <w:szCs w:val="22"/>
        </w:rPr>
        <w:t xml:space="preserve"> </w:t>
      </w:r>
      <w:r w:rsidR="008D2924" w:rsidRPr="00E4546F">
        <w:rPr>
          <w:rFonts w:ascii="Arial" w:eastAsia="Arial" w:hAnsi="Arial" w:cs="Arial"/>
          <w:color w:val="595959" w:themeColor="text1" w:themeTint="A6"/>
          <w:sz w:val="22"/>
          <w:szCs w:val="22"/>
        </w:rPr>
        <w:t>promicanje međusektorske suradnje i poboljšanje učinka te općenite kvalitete projekata u okviru programa Erasmus+.</w:t>
      </w:r>
      <w:r w:rsidR="00D1139C">
        <w:rPr>
          <w:rFonts w:ascii="Arial" w:eastAsia="Arial" w:hAnsi="Arial" w:cs="Arial"/>
          <w:color w:val="595959" w:themeColor="text1" w:themeTint="A6"/>
          <w:sz w:val="22"/>
          <w:szCs w:val="22"/>
        </w:rPr>
        <w:t xml:space="preserve"> Poseban fokus bio je i na podršci prijaviteljima za dobivanje Erasmus</w:t>
      </w:r>
      <w:r w:rsidR="00370E2C">
        <w:rPr>
          <w:rFonts w:ascii="Arial" w:eastAsia="Arial" w:hAnsi="Arial" w:cs="Arial"/>
          <w:color w:val="595959" w:themeColor="text1" w:themeTint="A6"/>
          <w:sz w:val="22"/>
          <w:szCs w:val="22"/>
        </w:rPr>
        <w:t>ove</w:t>
      </w:r>
      <w:r w:rsidR="00D1139C">
        <w:rPr>
          <w:rFonts w:ascii="Arial" w:eastAsia="Arial" w:hAnsi="Arial" w:cs="Arial"/>
          <w:color w:val="595959" w:themeColor="text1" w:themeTint="A6"/>
          <w:sz w:val="22"/>
          <w:szCs w:val="22"/>
        </w:rPr>
        <w:t xml:space="preserve"> akreditacije</w:t>
      </w:r>
      <w:r w:rsidR="00E033ED">
        <w:rPr>
          <w:rFonts w:ascii="Arial" w:eastAsia="Arial" w:hAnsi="Arial" w:cs="Arial"/>
          <w:color w:val="595959" w:themeColor="text1" w:themeTint="A6"/>
          <w:sz w:val="22"/>
          <w:szCs w:val="22"/>
        </w:rPr>
        <w:t xml:space="preserve"> u obrazovanju i osposobljavanju, dok je fokus u području mladih usmjeren i na</w:t>
      </w:r>
      <w:r w:rsidR="00370E2C">
        <w:rPr>
          <w:rFonts w:ascii="Arial" w:eastAsia="Arial" w:hAnsi="Arial" w:cs="Arial"/>
          <w:color w:val="595959" w:themeColor="text1" w:themeTint="A6"/>
          <w:sz w:val="22"/>
          <w:szCs w:val="22"/>
        </w:rPr>
        <w:t xml:space="preserve"> </w:t>
      </w:r>
      <w:r w:rsidR="00E033ED">
        <w:rPr>
          <w:rFonts w:ascii="Arial" w:eastAsia="Arial" w:hAnsi="Arial" w:cs="Arial"/>
          <w:color w:val="595959" w:themeColor="text1" w:themeTint="A6"/>
          <w:sz w:val="22"/>
          <w:szCs w:val="22"/>
        </w:rPr>
        <w:t>rad s mladima (</w:t>
      </w:r>
      <w:r w:rsidR="00E033ED" w:rsidRPr="00E033ED">
        <w:rPr>
          <w:rFonts w:ascii="Arial" w:eastAsia="Arial" w:hAnsi="Arial" w:cs="Arial"/>
          <w:i/>
          <w:iCs/>
          <w:color w:val="595959" w:themeColor="text1" w:themeTint="A6"/>
          <w:sz w:val="22"/>
          <w:szCs w:val="22"/>
        </w:rPr>
        <w:t>youth work</w:t>
      </w:r>
      <w:r w:rsidR="00E033ED">
        <w:rPr>
          <w:rFonts w:ascii="Arial" w:eastAsia="Arial" w:hAnsi="Arial" w:cs="Arial"/>
          <w:color w:val="595959" w:themeColor="text1" w:themeTint="A6"/>
          <w:sz w:val="22"/>
          <w:szCs w:val="22"/>
        </w:rPr>
        <w:t xml:space="preserve">). </w:t>
      </w:r>
      <w:r w:rsidR="005E5010">
        <w:rPr>
          <w:rFonts w:ascii="Arial" w:eastAsia="Arial" w:hAnsi="Arial" w:cs="Arial"/>
          <w:color w:val="595959" w:themeColor="text1" w:themeTint="A6"/>
          <w:sz w:val="22"/>
          <w:szCs w:val="22"/>
        </w:rPr>
        <w:t>U 2022.</w:t>
      </w:r>
      <w:r w:rsidR="00370E2C">
        <w:rPr>
          <w:rFonts w:ascii="Arial" w:eastAsia="Arial" w:hAnsi="Arial" w:cs="Arial"/>
          <w:color w:val="595959" w:themeColor="text1" w:themeTint="A6"/>
          <w:sz w:val="22"/>
          <w:szCs w:val="22"/>
        </w:rPr>
        <w:t xml:space="preserve"> godini</w:t>
      </w:r>
      <w:r w:rsidR="005E5010">
        <w:rPr>
          <w:rFonts w:ascii="Arial" w:eastAsia="Arial" w:hAnsi="Arial" w:cs="Arial"/>
          <w:color w:val="595959" w:themeColor="text1" w:themeTint="A6"/>
          <w:sz w:val="22"/>
          <w:szCs w:val="22"/>
        </w:rPr>
        <w:t xml:space="preserve">, u </w:t>
      </w:r>
      <w:r w:rsidR="005679F8">
        <w:rPr>
          <w:rFonts w:ascii="Arial" w:eastAsia="Arial" w:hAnsi="Arial" w:cs="Arial"/>
          <w:color w:val="595959" w:themeColor="text1" w:themeTint="A6"/>
          <w:sz w:val="22"/>
          <w:szCs w:val="22"/>
        </w:rPr>
        <w:t>području obrazovanja i ospo</w:t>
      </w:r>
      <w:r w:rsidR="00D00DC2">
        <w:rPr>
          <w:rFonts w:ascii="Arial" w:eastAsia="Arial" w:hAnsi="Arial" w:cs="Arial"/>
          <w:color w:val="595959" w:themeColor="text1" w:themeTint="A6"/>
          <w:sz w:val="22"/>
          <w:szCs w:val="22"/>
        </w:rPr>
        <w:t>s</w:t>
      </w:r>
      <w:r w:rsidR="005679F8">
        <w:rPr>
          <w:rFonts w:ascii="Arial" w:eastAsia="Arial" w:hAnsi="Arial" w:cs="Arial"/>
          <w:color w:val="595959" w:themeColor="text1" w:themeTint="A6"/>
          <w:sz w:val="22"/>
          <w:szCs w:val="22"/>
        </w:rPr>
        <w:t>obljavanja</w:t>
      </w:r>
      <w:r w:rsidR="00D00DC2">
        <w:rPr>
          <w:rFonts w:ascii="Arial" w:eastAsia="Arial" w:hAnsi="Arial" w:cs="Arial"/>
          <w:color w:val="595959" w:themeColor="text1" w:themeTint="A6"/>
          <w:sz w:val="22"/>
          <w:szCs w:val="22"/>
        </w:rPr>
        <w:t xml:space="preserve">, Agencija je poduprla sudjelovanje </w:t>
      </w:r>
      <w:r w:rsidR="005E5010">
        <w:rPr>
          <w:rFonts w:ascii="Arial" w:eastAsia="Arial" w:hAnsi="Arial" w:cs="Arial"/>
          <w:color w:val="595959" w:themeColor="text1" w:themeTint="A6"/>
          <w:sz w:val="22"/>
          <w:szCs w:val="22"/>
        </w:rPr>
        <w:t>78</w:t>
      </w:r>
      <w:r w:rsidR="00D00DC2">
        <w:rPr>
          <w:rFonts w:ascii="Arial" w:eastAsia="Arial" w:hAnsi="Arial" w:cs="Arial"/>
          <w:color w:val="595959" w:themeColor="text1" w:themeTint="A6"/>
          <w:sz w:val="22"/>
          <w:szCs w:val="22"/>
        </w:rPr>
        <w:t xml:space="preserve"> sudionika na </w:t>
      </w:r>
      <w:r w:rsidR="005E5010">
        <w:rPr>
          <w:rFonts w:ascii="Arial" w:eastAsia="Arial" w:hAnsi="Arial" w:cs="Arial"/>
          <w:color w:val="595959" w:themeColor="text1" w:themeTint="A6"/>
          <w:sz w:val="22"/>
          <w:szCs w:val="22"/>
        </w:rPr>
        <w:t>38</w:t>
      </w:r>
      <w:r w:rsidR="00D00DC2">
        <w:rPr>
          <w:rFonts w:ascii="Arial" w:eastAsia="Arial" w:hAnsi="Arial" w:cs="Arial"/>
          <w:color w:val="595959" w:themeColor="text1" w:themeTint="A6"/>
          <w:sz w:val="22"/>
          <w:szCs w:val="22"/>
        </w:rPr>
        <w:t xml:space="preserve"> aktivnosti. U </w:t>
      </w:r>
      <w:r w:rsidR="005E5010">
        <w:rPr>
          <w:rFonts w:ascii="Arial" w:eastAsia="Arial" w:hAnsi="Arial" w:cs="Arial"/>
          <w:color w:val="595959" w:themeColor="text1" w:themeTint="A6"/>
          <w:sz w:val="22"/>
          <w:szCs w:val="22"/>
        </w:rPr>
        <w:t>2022</w:t>
      </w:r>
      <w:r w:rsidR="009E3040">
        <w:rPr>
          <w:rFonts w:ascii="Arial" w:eastAsia="Arial" w:hAnsi="Arial" w:cs="Arial"/>
          <w:color w:val="595959" w:themeColor="text1" w:themeTint="A6"/>
          <w:sz w:val="22"/>
          <w:szCs w:val="22"/>
        </w:rPr>
        <w:t>.</w:t>
      </w:r>
      <w:r w:rsidR="00370E2C">
        <w:rPr>
          <w:rFonts w:ascii="Arial" w:eastAsia="Arial" w:hAnsi="Arial" w:cs="Arial"/>
          <w:color w:val="595959" w:themeColor="text1" w:themeTint="A6"/>
          <w:sz w:val="22"/>
          <w:szCs w:val="22"/>
        </w:rPr>
        <w:t xml:space="preserve"> godini</w:t>
      </w:r>
      <w:r w:rsidR="005E5010">
        <w:rPr>
          <w:rFonts w:ascii="Arial" w:eastAsia="Arial" w:hAnsi="Arial" w:cs="Arial"/>
          <w:color w:val="595959" w:themeColor="text1" w:themeTint="A6"/>
          <w:sz w:val="22"/>
          <w:szCs w:val="22"/>
        </w:rPr>
        <w:t xml:space="preserve">, u </w:t>
      </w:r>
      <w:r w:rsidR="00D00DC2">
        <w:rPr>
          <w:rFonts w:ascii="Arial" w:eastAsia="Arial" w:hAnsi="Arial" w:cs="Arial"/>
          <w:color w:val="595959" w:themeColor="text1" w:themeTint="A6"/>
          <w:sz w:val="22"/>
          <w:szCs w:val="22"/>
        </w:rPr>
        <w:t xml:space="preserve">području mladih, </w:t>
      </w:r>
      <w:r w:rsidR="005E5010">
        <w:rPr>
          <w:rFonts w:ascii="Arial" w:eastAsia="Arial" w:hAnsi="Arial" w:cs="Arial"/>
          <w:color w:val="595959" w:themeColor="text1" w:themeTint="A6"/>
          <w:sz w:val="22"/>
          <w:szCs w:val="22"/>
        </w:rPr>
        <w:t xml:space="preserve">94 </w:t>
      </w:r>
      <w:r w:rsidR="00E73223">
        <w:rPr>
          <w:rFonts w:ascii="Arial" w:eastAsia="Arial" w:hAnsi="Arial" w:cs="Arial"/>
          <w:color w:val="595959" w:themeColor="text1" w:themeTint="A6"/>
          <w:sz w:val="22"/>
          <w:szCs w:val="22"/>
        </w:rPr>
        <w:t>sudionika</w:t>
      </w:r>
      <w:r w:rsidR="00370E2C">
        <w:rPr>
          <w:rFonts w:ascii="Arial" w:eastAsia="Arial" w:hAnsi="Arial" w:cs="Arial"/>
          <w:color w:val="595959" w:themeColor="text1" w:themeTint="A6"/>
          <w:sz w:val="22"/>
          <w:szCs w:val="22"/>
        </w:rPr>
        <w:t xml:space="preserve"> </w:t>
      </w:r>
      <w:r w:rsidR="005E5010">
        <w:rPr>
          <w:rFonts w:ascii="Arial" w:eastAsia="Arial" w:hAnsi="Arial" w:cs="Arial"/>
          <w:color w:val="595959" w:themeColor="text1" w:themeTint="A6"/>
          <w:sz w:val="22"/>
          <w:szCs w:val="22"/>
        </w:rPr>
        <w:t xml:space="preserve">sudjelovalo </w:t>
      </w:r>
      <w:r w:rsidR="00370E2C">
        <w:rPr>
          <w:rFonts w:ascii="Arial" w:eastAsia="Arial" w:hAnsi="Arial" w:cs="Arial"/>
          <w:color w:val="595959" w:themeColor="text1" w:themeTint="A6"/>
          <w:sz w:val="22"/>
          <w:szCs w:val="22"/>
        </w:rPr>
        <w:t xml:space="preserve">je </w:t>
      </w:r>
      <w:r w:rsidR="00E73223">
        <w:rPr>
          <w:rFonts w:ascii="Arial" w:eastAsia="Arial" w:hAnsi="Arial" w:cs="Arial"/>
          <w:color w:val="595959" w:themeColor="text1" w:themeTint="A6"/>
          <w:sz w:val="22"/>
          <w:szCs w:val="22"/>
        </w:rPr>
        <w:t>na</w:t>
      </w:r>
      <w:r w:rsidR="005E5010">
        <w:rPr>
          <w:rFonts w:ascii="Arial" w:eastAsia="Arial" w:hAnsi="Arial" w:cs="Arial"/>
          <w:color w:val="595959" w:themeColor="text1" w:themeTint="A6"/>
          <w:sz w:val="22"/>
          <w:szCs w:val="22"/>
        </w:rPr>
        <w:t xml:space="preserve"> 51 </w:t>
      </w:r>
      <w:r w:rsidR="00E73223">
        <w:rPr>
          <w:rFonts w:ascii="Arial" w:eastAsia="Arial" w:hAnsi="Arial" w:cs="Arial"/>
          <w:color w:val="595959" w:themeColor="text1" w:themeTint="A6"/>
          <w:sz w:val="22"/>
          <w:szCs w:val="22"/>
        </w:rPr>
        <w:t>aktivnosti.</w:t>
      </w:r>
    </w:p>
    <w:p w14:paraId="73A014BD" w14:textId="77777777" w:rsidR="009E3040" w:rsidRDefault="009E3040" w:rsidP="006230F6">
      <w:pPr>
        <w:jc w:val="both"/>
        <w:rPr>
          <w:rFonts w:ascii="Arial" w:eastAsia="Arial" w:hAnsi="Arial" w:cs="Arial"/>
          <w:color w:val="595959" w:themeColor="text1" w:themeTint="A6"/>
          <w:sz w:val="22"/>
          <w:szCs w:val="22"/>
        </w:rPr>
      </w:pPr>
    </w:p>
    <w:p w14:paraId="47116510" w14:textId="6F8793AF" w:rsidR="005E5010" w:rsidRPr="0082323D" w:rsidRDefault="005E5010" w:rsidP="006230F6">
      <w:pPr>
        <w:jc w:val="both"/>
        <w:rPr>
          <w:rFonts w:ascii="Arial" w:eastAsia="Arial" w:hAnsi="Arial" w:cs="Arial"/>
          <w:color w:val="595959" w:themeColor="text1" w:themeTint="A6"/>
          <w:sz w:val="22"/>
          <w:szCs w:val="22"/>
        </w:rPr>
      </w:pPr>
      <w:r>
        <w:rPr>
          <w:rFonts w:ascii="Arial" w:eastAsia="Arial" w:hAnsi="Arial" w:cs="Arial"/>
          <w:color w:val="595959" w:themeColor="text1" w:themeTint="A6"/>
          <w:sz w:val="22"/>
          <w:szCs w:val="22"/>
        </w:rPr>
        <w:t>U 2022. godini, Agencija je započela s provedbom dugoročne aktivnosti transnacionalne suradnje (LTA)</w:t>
      </w:r>
      <w:r w:rsidR="003E70A0">
        <w:rPr>
          <w:rFonts w:ascii="Arial" w:eastAsia="Arial" w:hAnsi="Arial" w:cs="Arial"/>
          <w:color w:val="595959" w:themeColor="text1" w:themeTint="A6"/>
          <w:sz w:val="22"/>
          <w:szCs w:val="22"/>
        </w:rPr>
        <w:t xml:space="preserve">, kao koordinator partnerstva s još </w:t>
      </w:r>
      <w:r w:rsidR="00370E2C">
        <w:rPr>
          <w:rFonts w:ascii="Arial" w:eastAsia="Arial" w:hAnsi="Arial" w:cs="Arial"/>
          <w:color w:val="595959" w:themeColor="text1" w:themeTint="A6"/>
          <w:sz w:val="22"/>
          <w:szCs w:val="22"/>
        </w:rPr>
        <w:t xml:space="preserve">šest </w:t>
      </w:r>
      <w:r w:rsidR="003E70A0">
        <w:rPr>
          <w:rFonts w:ascii="Arial" w:eastAsia="Arial" w:hAnsi="Arial" w:cs="Arial"/>
          <w:color w:val="595959" w:themeColor="text1" w:themeTint="A6"/>
          <w:sz w:val="22"/>
          <w:szCs w:val="22"/>
        </w:rPr>
        <w:t xml:space="preserve">nacionalnih agencija. Tema </w:t>
      </w:r>
      <w:r w:rsidR="00700DBB">
        <w:rPr>
          <w:rFonts w:ascii="Arial" w:eastAsia="Arial" w:hAnsi="Arial" w:cs="Arial"/>
          <w:color w:val="595959" w:themeColor="text1" w:themeTint="A6"/>
          <w:sz w:val="22"/>
          <w:szCs w:val="22"/>
        </w:rPr>
        <w:t xml:space="preserve">ove aktivnosti je uključivanje i raznolikost u </w:t>
      </w:r>
      <w:r w:rsidR="00370E2C">
        <w:rPr>
          <w:rFonts w:ascii="Arial" w:eastAsia="Arial" w:hAnsi="Arial" w:cs="Arial"/>
          <w:color w:val="595959" w:themeColor="text1" w:themeTint="A6"/>
          <w:sz w:val="22"/>
          <w:szCs w:val="22"/>
        </w:rPr>
        <w:t xml:space="preserve">projektima </w:t>
      </w:r>
      <w:r w:rsidR="00700DBB">
        <w:rPr>
          <w:rFonts w:ascii="Arial" w:eastAsia="Arial" w:hAnsi="Arial" w:cs="Arial"/>
          <w:color w:val="595959" w:themeColor="text1" w:themeTint="A6"/>
          <w:sz w:val="22"/>
          <w:szCs w:val="22"/>
        </w:rPr>
        <w:t>Erasmus+, a namijenjena je postojećim korisnicima Erasmusa+</w:t>
      </w:r>
      <w:r w:rsidR="00B60F3A">
        <w:rPr>
          <w:rFonts w:ascii="Arial" w:eastAsia="Arial" w:hAnsi="Arial" w:cs="Arial"/>
          <w:color w:val="595959" w:themeColor="text1" w:themeTint="A6"/>
          <w:sz w:val="22"/>
          <w:szCs w:val="22"/>
        </w:rPr>
        <w:t xml:space="preserve"> </w:t>
      </w:r>
      <w:r w:rsidR="00700DBB">
        <w:rPr>
          <w:rFonts w:ascii="Arial" w:eastAsia="Arial" w:hAnsi="Arial" w:cs="Arial"/>
          <w:color w:val="595959" w:themeColor="text1" w:themeTint="A6"/>
          <w:sz w:val="22"/>
          <w:szCs w:val="22"/>
        </w:rPr>
        <w:t>u području odgoja i općeg obrazovanja, strukovnog</w:t>
      </w:r>
      <w:r w:rsidR="00333421">
        <w:rPr>
          <w:rFonts w:ascii="Arial" w:eastAsia="Arial" w:hAnsi="Arial" w:cs="Arial"/>
          <w:color w:val="595959" w:themeColor="text1" w:themeTint="A6"/>
          <w:sz w:val="22"/>
          <w:szCs w:val="22"/>
        </w:rPr>
        <w:t xml:space="preserve"> obrazovanja i osposobljavanja, obrazovanja odraslih i visokog obrazovanja, </w:t>
      </w:r>
      <w:r w:rsidR="00700DBB">
        <w:rPr>
          <w:rFonts w:ascii="Arial" w:eastAsia="Arial" w:hAnsi="Arial" w:cs="Arial"/>
          <w:color w:val="595959" w:themeColor="text1" w:themeTint="A6"/>
          <w:sz w:val="22"/>
          <w:szCs w:val="22"/>
        </w:rPr>
        <w:t xml:space="preserve">s ciljem jačanja </w:t>
      </w:r>
      <w:r w:rsidR="00A839A1">
        <w:rPr>
          <w:rFonts w:ascii="Arial" w:eastAsia="Arial" w:hAnsi="Arial" w:cs="Arial"/>
          <w:color w:val="595959" w:themeColor="text1" w:themeTint="A6"/>
          <w:sz w:val="22"/>
          <w:szCs w:val="22"/>
        </w:rPr>
        <w:t>ovog programskog prioriteta u provedbi projekata</w:t>
      </w:r>
      <w:r w:rsidR="00700DBB">
        <w:rPr>
          <w:rFonts w:ascii="Arial" w:eastAsia="Arial" w:hAnsi="Arial" w:cs="Arial"/>
          <w:color w:val="595959" w:themeColor="text1" w:themeTint="A6"/>
          <w:sz w:val="22"/>
          <w:szCs w:val="22"/>
        </w:rPr>
        <w:t xml:space="preserve">. </w:t>
      </w:r>
      <w:r w:rsidR="003E70A0">
        <w:rPr>
          <w:rFonts w:ascii="Arial" w:eastAsia="Arial" w:hAnsi="Arial" w:cs="Arial"/>
          <w:color w:val="595959" w:themeColor="text1" w:themeTint="A6"/>
          <w:sz w:val="22"/>
          <w:szCs w:val="22"/>
        </w:rPr>
        <w:t xml:space="preserve">Na prvom međunarodnom seminaru </w:t>
      </w:r>
      <w:r w:rsidR="00A839A1">
        <w:rPr>
          <w:rFonts w:ascii="Arial" w:eastAsia="Arial" w:hAnsi="Arial" w:cs="Arial"/>
          <w:color w:val="595959" w:themeColor="text1" w:themeTint="A6"/>
          <w:sz w:val="22"/>
          <w:szCs w:val="22"/>
        </w:rPr>
        <w:t>sudjelov</w:t>
      </w:r>
      <w:r w:rsidR="00ED3902">
        <w:rPr>
          <w:rFonts w:ascii="Arial" w:eastAsia="Arial" w:hAnsi="Arial" w:cs="Arial"/>
          <w:color w:val="595959" w:themeColor="text1" w:themeTint="A6"/>
          <w:sz w:val="22"/>
          <w:szCs w:val="22"/>
        </w:rPr>
        <w:t>ao je 71 sudionik iz 18 zemalja (54 fizički u Zagrebu, a 17 virtualno).</w:t>
      </w:r>
      <w:r w:rsidR="00C5467E">
        <w:rPr>
          <w:rFonts w:ascii="Arial" w:eastAsia="Arial" w:hAnsi="Arial" w:cs="Arial"/>
          <w:color w:val="595959" w:themeColor="text1" w:themeTint="A6"/>
          <w:sz w:val="22"/>
          <w:szCs w:val="22"/>
        </w:rPr>
        <w:t xml:space="preserve"> Agencija je u 2022. </w:t>
      </w:r>
      <w:r w:rsidR="009E3040">
        <w:rPr>
          <w:rFonts w:ascii="Arial" w:eastAsia="Arial" w:hAnsi="Arial" w:cs="Arial"/>
          <w:color w:val="595959" w:themeColor="text1" w:themeTint="A6"/>
          <w:sz w:val="22"/>
          <w:szCs w:val="22"/>
        </w:rPr>
        <w:t xml:space="preserve">godini </w:t>
      </w:r>
      <w:r w:rsidR="00C5467E">
        <w:rPr>
          <w:rFonts w:ascii="Arial" w:eastAsia="Arial" w:hAnsi="Arial" w:cs="Arial"/>
          <w:color w:val="595959" w:themeColor="text1" w:themeTint="A6"/>
          <w:sz w:val="22"/>
          <w:szCs w:val="22"/>
        </w:rPr>
        <w:lastRenderedPageBreak/>
        <w:t xml:space="preserve">organizirala i </w:t>
      </w:r>
      <w:r w:rsidR="00763182">
        <w:rPr>
          <w:rFonts w:ascii="Arial" w:eastAsia="Arial" w:hAnsi="Arial" w:cs="Arial"/>
          <w:color w:val="595959" w:themeColor="text1" w:themeTint="A6"/>
          <w:sz w:val="22"/>
          <w:szCs w:val="22"/>
        </w:rPr>
        <w:t xml:space="preserve">nacionalni </w:t>
      </w:r>
      <w:r w:rsidR="00370E2C">
        <w:rPr>
          <w:rFonts w:ascii="Arial" w:eastAsia="Arial" w:hAnsi="Arial" w:cs="Arial"/>
          <w:color w:val="595959" w:themeColor="text1" w:themeTint="A6"/>
          <w:sz w:val="22"/>
          <w:szCs w:val="22"/>
        </w:rPr>
        <w:t>TCA-</w:t>
      </w:r>
      <w:r w:rsidR="004402E0">
        <w:rPr>
          <w:rFonts w:ascii="Arial" w:eastAsia="Arial" w:hAnsi="Arial" w:cs="Arial"/>
          <w:color w:val="595959" w:themeColor="text1" w:themeTint="A6"/>
          <w:sz w:val="22"/>
          <w:szCs w:val="22"/>
        </w:rPr>
        <w:t>trening</w:t>
      </w:r>
      <w:r w:rsidR="00C5467E">
        <w:rPr>
          <w:rFonts w:ascii="Arial" w:eastAsia="Arial" w:hAnsi="Arial" w:cs="Arial"/>
          <w:color w:val="595959" w:themeColor="text1" w:themeTint="A6"/>
          <w:sz w:val="22"/>
          <w:szCs w:val="22"/>
        </w:rPr>
        <w:t xml:space="preserve"> za područje mladih te obrazovanja i osposobljavanja</w:t>
      </w:r>
      <w:r w:rsidR="00370E2C">
        <w:rPr>
          <w:rFonts w:ascii="Arial" w:eastAsia="Arial" w:hAnsi="Arial" w:cs="Arial"/>
          <w:color w:val="595959" w:themeColor="text1" w:themeTint="A6"/>
          <w:sz w:val="22"/>
          <w:szCs w:val="22"/>
        </w:rPr>
        <w:t xml:space="preserve"> </w:t>
      </w:r>
      <w:r w:rsidR="00C5467E">
        <w:rPr>
          <w:rFonts w:ascii="Arial" w:eastAsia="Arial" w:hAnsi="Arial" w:cs="Arial"/>
          <w:color w:val="595959" w:themeColor="text1" w:themeTint="A6"/>
          <w:sz w:val="22"/>
          <w:szCs w:val="22"/>
        </w:rPr>
        <w:t xml:space="preserve">podupirući </w:t>
      </w:r>
      <w:r w:rsidR="00E033ED">
        <w:rPr>
          <w:rFonts w:ascii="Arial" w:eastAsia="Arial" w:hAnsi="Arial" w:cs="Arial"/>
          <w:color w:val="595959" w:themeColor="text1" w:themeTint="A6"/>
          <w:sz w:val="22"/>
          <w:szCs w:val="22"/>
        </w:rPr>
        <w:t>24</w:t>
      </w:r>
      <w:r w:rsidR="00C5467E">
        <w:rPr>
          <w:rFonts w:ascii="Arial" w:eastAsia="Arial" w:hAnsi="Arial" w:cs="Arial"/>
          <w:color w:val="595959" w:themeColor="text1" w:themeTint="A6"/>
          <w:sz w:val="22"/>
          <w:szCs w:val="22"/>
        </w:rPr>
        <w:t xml:space="preserve"> sudionika, potencijalnih prijavitelja projekata partnerstava (Ključne aktivnosti 2)</w:t>
      </w:r>
      <w:r w:rsidR="00DE1267">
        <w:rPr>
          <w:rFonts w:ascii="Arial" w:eastAsia="Arial" w:hAnsi="Arial" w:cs="Arial"/>
          <w:color w:val="595959" w:themeColor="text1" w:themeTint="A6"/>
          <w:sz w:val="22"/>
          <w:szCs w:val="22"/>
        </w:rPr>
        <w:t xml:space="preserve">. Svrha aktivnosti bila je pružanje potpore u bavljenju </w:t>
      </w:r>
      <w:r w:rsidR="00C5467E">
        <w:rPr>
          <w:rFonts w:ascii="Arial" w:eastAsia="Arial" w:hAnsi="Arial" w:cs="Arial"/>
          <w:color w:val="595959" w:themeColor="text1" w:themeTint="A6"/>
          <w:sz w:val="22"/>
          <w:szCs w:val="22"/>
        </w:rPr>
        <w:t>programski</w:t>
      </w:r>
      <w:r w:rsidR="00DE1267">
        <w:rPr>
          <w:rFonts w:ascii="Arial" w:eastAsia="Arial" w:hAnsi="Arial" w:cs="Arial"/>
          <w:color w:val="595959" w:themeColor="text1" w:themeTint="A6"/>
          <w:sz w:val="22"/>
          <w:szCs w:val="22"/>
        </w:rPr>
        <w:t>m</w:t>
      </w:r>
      <w:r w:rsidR="00C5467E">
        <w:rPr>
          <w:rFonts w:ascii="Arial" w:eastAsia="Arial" w:hAnsi="Arial" w:cs="Arial"/>
          <w:color w:val="595959" w:themeColor="text1" w:themeTint="A6"/>
          <w:sz w:val="22"/>
          <w:szCs w:val="22"/>
        </w:rPr>
        <w:t xml:space="preserve"> prioritet</w:t>
      </w:r>
      <w:r w:rsidR="00DE1267">
        <w:rPr>
          <w:rFonts w:ascii="Arial" w:eastAsia="Arial" w:hAnsi="Arial" w:cs="Arial"/>
          <w:color w:val="595959" w:themeColor="text1" w:themeTint="A6"/>
          <w:sz w:val="22"/>
          <w:szCs w:val="22"/>
        </w:rPr>
        <w:t>om</w:t>
      </w:r>
      <w:r w:rsidR="00C5467E">
        <w:rPr>
          <w:rFonts w:ascii="Arial" w:eastAsia="Arial" w:hAnsi="Arial" w:cs="Arial"/>
          <w:color w:val="595959" w:themeColor="text1" w:themeTint="A6"/>
          <w:sz w:val="22"/>
          <w:szCs w:val="22"/>
        </w:rPr>
        <w:t xml:space="preserve"> održivog razvoja u</w:t>
      </w:r>
      <w:r w:rsidR="00754FD5">
        <w:rPr>
          <w:rFonts w:ascii="Arial" w:eastAsia="Arial" w:hAnsi="Arial" w:cs="Arial"/>
          <w:color w:val="595959" w:themeColor="text1" w:themeTint="A6"/>
          <w:sz w:val="22"/>
          <w:szCs w:val="22"/>
        </w:rPr>
        <w:t xml:space="preserve"> </w:t>
      </w:r>
      <w:r w:rsidR="00C5467E">
        <w:rPr>
          <w:rFonts w:ascii="Arial" w:eastAsia="Arial" w:hAnsi="Arial" w:cs="Arial"/>
          <w:color w:val="595959" w:themeColor="text1" w:themeTint="A6"/>
          <w:sz w:val="22"/>
          <w:szCs w:val="22"/>
        </w:rPr>
        <w:t>pr</w:t>
      </w:r>
      <w:r w:rsidR="00754FD5">
        <w:rPr>
          <w:rFonts w:ascii="Arial" w:eastAsia="Arial" w:hAnsi="Arial" w:cs="Arial"/>
          <w:color w:val="595959" w:themeColor="text1" w:themeTint="A6"/>
          <w:sz w:val="22"/>
          <w:szCs w:val="22"/>
        </w:rPr>
        <w:t>ojektnim prijedlozima</w:t>
      </w:r>
      <w:r w:rsidR="00C5467E">
        <w:rPr>
          <w:rFonts w:ascii="Arial" w:eastAsia="Arial" w:hAnsi="Arial" w:cs="Arial"/>
          <w:color w:val="595959" w:themeColor="text1" w:themeTint="A6"/>
          <w:sz w:val="22"/>
          <w:szCs w:val="22"/>
        </w:rPr>
        <w:t xml:space="preserve"> i budućim projektima.</w:t>
      </w:r>
      <w:r w:rsidR="0035234A">
        <w:rPr>
          <w:rFonts w:ascii="Arial" w:eastAsia="Arial" w:hAnsi="Arial" w:cs="Arial"/>
          <w:color w:val="595959" w:themeColor="text1" w:themeTint="A6"/>
          <w:sz w:val="22"/>
          <w:szCs w:val="22"/>
        </w:rPr>
        <w:t xml:space="preserve"> U području visokog obrazovanja, Agencija je nastavila sa sudjelovanjem </w:t>
      </w:r>
      <w:r w:rsidR="00EA2767">
        <w:rPr>
          <w:rFonts w:ascii="Arial" w:eastAsia="Arial" w:hAnsi="Arial" w:cs="Arial"/>
          <w:color w:val="595959" w:themeColor="text1" w:themeTint="A6"/>
          <w:sz w:val="22"/>
          <w:szCs w:val="22"/>
        </w:rPr>
        <w:t xml:space="preserve">u </w:t>
      </w:r>
      <w:r w:rsidR="00874F02">
        <w:rPr>
          <w:rFonts w:ascii="Arial" w:eastAsia="Arial" w:hAnsi="Arial" w:cs="Arial"/>
          <w:color w:val="595959" w:themeColor="text1" w:themeTint="A6"/>
          <w:sz w:val="22"/>
          <w:szCs w:val="22"/>
        </w:rPr>
        <w:t xml:space="preserve">istraživanju </w:t>
      </w:r>
      <w:r w:rsidR="004933D4">
        <w:rPr>
          <w:rFonts w:ascii="Arial" w:eastAsia="Arial" w:hAnsi="Arial" w:cs="Arial"/>
          <w:color w:val="595959" w:themeColor="text1" w:themeTint="A6"/>
          <w:sz w:val="22"/>
          <w:szCs w:val="22"/>
        </w:rPr>
        <w:t xml:space="preserve">u partnerstvu s </w:t>
      </w:r>
      <w:r w:rsidR="009E7751" w:rsidRPr="009E7751">
        <w:rPr>
          <w:rFonts w:ascii="Arial" w:eastAsia="Arial" w:hAnsi="Arial" w:cs="Arial"/>
          <w:i/>
          <w:iCs/>
          <w:color w:val="595959" w:themeColor="text1" w:themeTint="A6"/>
          <w:sz w:val="22"/>
          <w:szCs w:val="22"/>
        </w:rPr>
        <w:t>Academic Cooperation Association</w:t>
      </w:r>
      <w:r w:rsidR="009E7751">
        <w:rPr>
          <w:rFonts w:ascii="Arial" w:eastAsia="Arial" w:hAnsi="Arial" w:cs="Arial"/>
          <w:color w:val="595959" w:themeColor="text1" w:themeTint="A6"/>
          <w:sz w:val="22"/>
          <w:szCs w:val="22"/>
        </w:rPr>
        <w:t xml:space="preserve"> (ACA) </w:t>
      </w:r>
      <w:r w:rsidR="004933D4">
        <w:rPr>
          <w:rFonts w:ascii="Arial" w:eastAsia="Arial" w:hAnsi="Arial" w:cs="Arial"/>
          <w:color w:val="595959" w:themeColor="text1" w:themeTint="A6"/>
          <w:sz w:val="22"/>
          <w:szCs w:val="22"/>
        </w:rPr>
        <w:t xml:space="preserve">pod nazivom </w:t>
      </w:r>
      <w:r w:rsidR="004933D4" w:rsidRPr="004933D4">
        <w:rPr>
          <w:rFonts w:ascii="Arial" w:eastAsia="Arial" w:hAnsi="Arial" w:cs="Arial"/>
          <w:color w:val="595959" w:themeColor="text1" w:themeTint="A6"/>
          <w:sz w:val="22"/>
          <w:szCs w:val="22"/>
        </w:rPr>
        <w:t>“</w:t>
      </w:r>
      <w:r w:rsidR="004933D4" w:rsidRPr="009E7751">
        <w:rPr>
          <w:rFonts w:ascii="Arial" w:eastAsia="Arial" w:hAnsi="Arial" w:cs="Arial"/>
          <w:i/>
          <w:iCs/>
          <w:color w:val="595959" w:themeColor="text1" w:themeTint="A6"/>
          <w:sz w:val="22"/>
          <w:szCs w:val="22"/>
        </w:rPr>
        <w:t>Exploratory study on Erasmus+ staff mobility impact: from personal to institutional</w:t>
      </w:r>
      <w:r w:rsidR="0082323D">
        <w:rPr>
          <w:rFonts w:ascii="Arial" w:eastAsia="Arial" w:hAnsi="Arial" w:cs="Arial"/>
          <w:i/>
          <w:iCs/>
          <w:color w:val="595959" w:themeColor="text1" w:themeTint="A6"/>
          <w:sz w:val="22"/>
          <w:szCs w:val="22"/>
        </w:rPr>
        <w:t xml:space="preserve"> </w:t>
      </w:r>
      <w:r w:rsidR="004933D4" w:rsidRPr="009E7751">
        <w:rPr>
          <w:rFonts w:ascii="Arial" w:eastAsia="Arial" w:hAnsi="Arial" w:cs="Arial"/>
          <w:i/>
          <w:iCs/>
          <w:color w:val="595959" w:themeColor="text1" w:themeTint="A6"/>
          <w:sz w:val="22"/>
          <w:szCs w:val="22"/>
        </w:rPr>
        <w:t>-</w:t>
      </w:r>
      <w:r w:rsidR="0082323D">
        <w:rPr>
          <w:rFonts w:ascii="Arial" w:eastAsia="Arial" w:hAnsi="Arial" w:cs="Arial"/>
          <w:i/>
          <w:iCs/>
          <w:color w:val="595959" w:themeColor="text1" w:themeTint="A6"/>
          <w:sz w:val="22"/>
          <w:szCs w:val="22"/>
        </w:rPr>
        <w:t xml:space="preserve"> </w:t>
      </w:r>
      <w:r w:rsidR="004933D4" w:rsidRPr="009E7751">
        <w:rPr>
          <w:rFonts w:ascii="Arial" w:eastAsia="Arial" w:hAnsi="Arial" w:cs="Arial"/>
          <w:i/>
          <w:iCs/>
          <w:color w:val="595959" w:themeColor="text1" w:themeTint="A6"/>
          <w:sz w:val="22"/>
          <w:szCs w:val="22"/>
        </w:rPr>
        <w:t>level benefits and impact</w:t>
      </w:r>
      <w:r w:rsidR="004933D4">
        <w:rPr>
          <w:rFonts w:ascii="Arial" w:eastAsia="Arial" w:hAnsi="Arial" w:cs="Arial"/>
          <w:i/>
          <w:iCs/>
          <w:color w:val="595959" w:themeColor="text1" w:themeTint="A6"/>
          <w:sz w:val="22"/>
          <w:szCs w:val="22"/>
        </w:rPr>
        <w:t>“.</w:t>
      </w:r>
    </w:p>
    <w:bookmarkEnd w:id="32"/>
    <w:p w14:paraId="0DA0855F" w14:textId="644656E3" w:rsidR="00145287" w:rsidRPr="00E4546F" w:rsidRDefault="00145287" w:rsidP="00744920">
      <w:pPr>
        <w:jc w:val="both"/>
        <w:rPr>
          <w:rFonts w:ascii="Arial" w:eastAsia="Arial" w:hAnsi="Arial" w:cs="Arial"/>
          <w:color w:val="595959" w:themeColor="text1" w:themeTint="A6"/>
          <w:sz w:val="22"/>
          <w:szCs w:val="22"/>
        </w:rPr>
      </w:pPr>
    </w:p>
    <w:p w14:paraId="62294DE0" w14:textId="5E2CFA69" w:rsidR="002778AC" w:rsidRPr="00E4546F" w:rsidRDefault="002778AC" w:rsidP="00744920">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Agencija je tijekom </w:t>
      </w:r>
      <w:r w:rsidR="00B74C27" w:rsidRPr="00E4546F">
        <w:rPr>
          <w:rFonts w:ascii="Arial" w:eastAsia="Arial" w:hAnsi="Arial" w:cs="Arial"/>
          <w:color w:val="595959" w:themeColor="text1" w:themeTint="A6"/>
          <w:sz w:val="22"/>
          <w:szCs w:val="22"/>
        </w:rPr>
        <w:t>202</w:t>
      </w:r>
      <w:r w:rsidR="00C569DE">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godine sudjelovala u nekoliko dodatnih razvojnih projekata i aktivnosti</w:t>
      </w:r>
      <w:r w:rsidR="00032462" w:rsidRPr="00E4546F">
        <w:rPr>
          <w:rFonts w:ascii="Arial" w:eastAsia="Arial" w:hAnsi="Arial" w:cs="Arial"/>
          <w:color w:val="595959" w:themeColor="text1" w:themeTint="A6"/>
          <w:sz w:val="22"/>
          <w:szCs w:val="22"/>
        </w:rPr>
        <w:t>.</w:t>
      </w:r>
    </w:p>
    <w:p w14:paraId="659D6556" w14:textId="77777777" w:rsidR="00D207BC" w:rsidRPr="00E4546F" w:rsidRDefault="00D207BC" w:rsidP="00744920">
      <w:pPr>
        <w:jc w:val="both"/>
        <w:rPr>
          <w:rFonts w:ascii="Arial" w:eastAsia="Arial" w:hAnsi="Arial" w:cs="Arial"/>
          <w:color w:val="595959" w:themeColor="text1" w:themeTint="A6"/>
          <w:sz w:val="22"/>
          <w:szCs w:val="22"/>
        </w:rPr>
      </w:pPr>
    </w:p>
    <w:p w14:paraId="624581B6" w14:textId="79297CBF" w:rsidR="00145287" w:rsidRPr="00E4546F" w:rsidRDefault="00145287" w:rsidP="1AAF702F">
      <w:pPr>
        <w:jc w:val="both"/>
        <w:rPr>
          <w:rFonts w:ascii="Arial" w:eastAsia="Arial" w:hAnsi="Arial" w:cs="Arial"/>
          <w:b/>
          <w:bCs/>
          <w:color w:val="595959" w:themeColor="text1" w:themeTint="A6"/>
          <w:sz w:val="22"/>
          <w:szCs w:val="22"/>
        </w:rPr>
      </w:pPr>
      <w:r w:rsidRPr="00E4546F">
        <w:rPr>
          <w:rFonts w:ascii="Arial" w:eastAsia="Arial" w:hAnsi="Arial" w:cs="Arial"/>
          <w:b/>
          <w:bCs/>
          <w:color w:val="595959" w:themeColor="text1" w:themeTint="A6"/>
          <w:sz w:val="22"/>
          <w:szCs w:val="22"/>
        </w:rPr>
        <w:t xml:space="preserve">Strateško partnerstvo nacionalnih agencija u području mladih </w:t>
      </w:r>
      <w:r w:rsidRPr="00E4546F">
        <w:rPr>
          <w:rFonts w:ascii="Arial" w:eastAsia="Arial" w:hAnsi="Arial" w:cs="Arial"/>
          <w:b/>
          <w:bCs/>
          <w:i/>
          <w:iCs/>
          <w:color w:val="595959" w:themeColor="text1" w:themeTint="A6"/>
          <w:sz w:val="22"/>
          <w:szCs w:val="22"/>
        </w:rPr>
        <w:t>Europe Goes Local</w:t>
      </w:r>
    </w:p>
    <w:p w14:paraId="1F8E0B6B" w14:textId="3683136A" w:rsidR="00145287" w:rsidRPr="00E4546F" w:rsidRDefault="00145287" w:rsidP="00145287">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Projekt </w:t>
      </w:r>
      <w:r w:rsidRPr="00E4546F">
        <w:rPr>
          <w:rFonts w:ascii="Arial" w:eastAsia="Arial" w:hAnsi="Arial" w:cs="Arial"/>
          <w:i/>
          <w:color w:val="595959" w:themeColor="text1" w:themeTint="A6"/>
          <w:sz w:val="22"/>
          <w:szCs w:val="22"/>
        </w:rPr>
        <w:t>Europe Goes Local</w:t>
      </w:r>
      <w:r w:rsidRPr="00E4546F">
        <w:rPr>
          <w:rFonts w:ascii="Arial" w:eastAsia="Arial" w:hAnsi="Arial" w:cs="Arial"/>
          <w:color w:val="595959" w:themeColor="text1" w:themeTint="A6"/>
          <w:sz w:val="22"/>
          <w:szCs w:val="22"/>
        </w:rPr>
        <w:t xml:space="preserve"> (u daljnjem tekstu: EGL) rezultat je suradnje i strateškog partnerstva nacionalnih agencija zaduženih za provedbu programa Erasmus+ </w:t>
      </w:r>
      <w:r w:rsidR="009564F9" w:rsidRPr="00E4546F">
        <w:rPr>
          <w:rFonts w:ascii="Arial" w:eastAsia="Arial" w:hAnsi="Arial" w:cs="Arial"/>
          <w:color w:val="595959" w:themeColor="text1" w:themeTint="A6"/>
          <w:sz w:val="22"/>
          <w:szCs w:val="22"/>
        </w:rPr>
        <w:t>na</w:t>
      </w:r>
      <w:r w:rsidR="009D00BA" w:rsidRPr="00E4546F">
        <w:rPr>
          <w:rFonts w:ascii="Arial" w:eastAsia="Arial" w:hAnsi="Arial" w:cs="Arial"/>
          <w:color w:val="595959" w:themeColor="text1" w:themeTint="A6"/>
          <w:sz w:val="22"/>
          <w:szCs w:val="22"/>
        </w:rPr>
        <w:t xml:space="preserve"> području mladih </w:t>
      </w:r>
      <w:r w:rsidRPr="00E4546F">
        <w:rPr>
          <w:rFonts w:ascii="Arial" w:eastAsia="Arial" w:hAnsi="Arial" w:cs="Arial"/>
          <w:color w:val="595959" w:themeColor="text1" w:themeTint="A6"/>
          <w:sz w:val="22"/>
          <w:szCs w:val="22"/>
        </w:rPr>
        <w:t xml:space="preserve">s ciljem unaprjeđenja kvalitete </w:t>
      </w:r>
      <w:r w:rsidR="009564F9" w:rsidRPr="00E4546F">
        <w:rPr>
          <w:rFonts w:ascii="Arial" w:eastAsia="Arial" w:hAnsi="Arial" w:cs="Arial"/>
          <w:color w:val="595959" w:themeColor="text1" w:themeTint="A6"/>
          <w:sz w:val="22"/>
          <w:szCs w:val="22"/>
        </w:rPr>
        <w:t>na</w:t>
      </w:r>
      <w:r w:rsidRPr="00E4546F">
        <w:rPr>
          <w:rFonts w:ascii="Arial" w:eastAsia="Arial" w:hAnsi="Arial" w:cs="Arial"/>
          <w:color w:val="595959" w:themeColor="text1" w:themeTint="A6"/>
          <w:sz w:val="22"/>
          <w:szCs w:val="22"/>
        </w:rPr>
        <w:t xml:space="preserve"> području rada s mladima. Projekt je formalno</w:t>
      </w:r>
      <w:r w:rsidR="00370E2C">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 xml:space="preserve">počeo u lipnju 2016. godine. </w:t>
      </w:r>
      <w:r w:rsidR="487185DC" w:rsidRPr="00E4546F">
        <w:rPr>
          <w:rFonts w:ascii="Arial" w:eastAsia="Arial" w:hAnsi="Arial" w:cs="Arial"/>
          <w:color w:val="595959" w:themeColor="text1" w:themeTint="A6"/>
          <w:sz w:val="22"/>
          <w:szCs w:val="22"/>
        </w:rPr>
        <w:t>U projektu sudjeluje 27 nacionalnih agencija</w:t>
      </w:r>
      <w:r w:rsidRPr="00E4546F">
        <w:rPr>
          <w:rFonts w:ascii="Arial" w:eastAsia="Arial" w:hAnsi="Arial" w:cs="Arial"/>
          <w:color w:val="595959" w:themeColor="text1" w:themeTint="A6"/>
          <w:sz w:val="22"/>
          <w:szCs w:val="22"/>
        </w:rPr>
        <w:t xml:space="preserve">, </w:t>
      </w:r>
      <w:r w:rsidR="14177139" w:rsidRPr="00E4546F">
        <w:rPr>
          <w:rFonts w:ascii="Arial" w:eastAsia="Arial" w:hAnsi="Arial" w:cs="Arial"/>
          <w:color w:val="595959" w:themeColor="text1" w:themeTint="A6"/>
          <w:sz w:val="22"/>
          <w:szCs w:val="22"/>
        </w:rPr>
        <w:t xml:space="preserve">a </w:t>
      </w:r>
      <w:r w:rsidR="005A7E6E" w:rsidRPr="00E4546F">
        <w:rPr>
          <w:rFonts w:ascii="Arial" w:eastAsia="Arial" w:hAnsi="Arial" w:cs="Arial"/>
          <w:color w:val="595959" w:themeColor="text1" w:themeTint="A6"/>
          <w:sz w:val="22"/>
          <w:szCs w:val="22"/>
        </w:rPr>
        <w:t xml:space="preserve">kao </w:t>
      </w:r>
      <w:r w:rsidRPr="00E4546F">
        <w:rPr>
          <w:rFonts w:ascii="Arial" w:eastAsia="Arial" w:hAnsi="Arial" w:cs="Arial"/>
          <w:color w:val="595959" w:themeColor="text1" w:themeTint="A6"/>
          <w:sz w:val="22"/>
          <w:szCs w:val="22"/>
        </w:rPr>
        <w:t>partner</w:t>
      </w:r>
      <w:r w:rsidR="005A7E6E" w:rsidRPr="00E4546F">
        <w:rPr>
          <w:rFonts w:ascii="Arial" w:eastAsia="Arial" w:hAnsi="Arial" w:cs="Arial"/>
          <w:color w:val="595959" w:themeColor="text1" w:themeTint="A6"/>
          <w:sz w:val="22"/>
          <w:szCs w:val="22"/>
        </w:rPr>
        <w:t>i</w:t>
      </w:r>
      <w:r w:rsidR="00370E2C">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 xml:space="preserve">sudjeluju </w:t>
      </w:r>
      <w:r w:rsidR="07E0E737" w:rsidRPr="00E4546F">
        <w:rPr>
          <w:rFonts w:ascii="Arial" w:eastAsia="Arial" w:hAnsi="Arial" w:cs="Arial"/>
          <w:color w:val="595959" w:themeColor="text1" w:themeTint="A6"/>
          <w:sz w:val="22"/>
          <w:szCs w:val="22"/>
        </w:rPr>
        <w:t>i</w:t>
      </w:r>
      <w:r w:rsidRPr="00E4546F">
        <w:rPr>
          <w:rFonts w:ascii="Arial" w:eastAsia="Arial" w:hAnsi="Arial" w:cs="Arial"/>
          <w:color w:val="595959" w:themeColor="text1" w:themeTint="A6"/>
          <w:sz w:val="22"/>
          <w:szCs w:val="22"/>
        </w:rPr>
        <w:t xml:space="preserve"> </w:t>
      </w:r>
      <w:r w:rsidR="3B4AF9E2" w:rsidRPr="00E4546F">
        <w:rPr>
          <w:rFonts w:ascii="Arial" w:eastAsia="Arial" w:hAnsi="Arial" w:cs="Arial"/>
          <w:color w:val="595959" w:themeColor="text1" w:themeTint="A6"/>
          <w:sz w:val="22"/>
          <w:szCs w:val="22"/>
        </w:rPr>
        <w:t>Kongres lokalnih i regionalnih vlasti Vijeća Europe</w:t>
      </w:r>
      <w:r w:rsidRPr="00E4546F">
        <w:rPr>
          <w:rFonts w:ascii="Arial" w:eastAsia="Arial" w:hAnsi="Arial" w:cs="Arial"/>
          <w:color w:val="595959" w:themeColor="text1" w:themeTint="A6"/>
          <w:sz w:val="22"/>
          <w:szCs w:val="22"/>
        </w:rPr>
        <w:t>, Europski forum mladih</w:t>
      </w:r>
      <w:r w:rsidR="3AE5FA33" w:rsidRPr="00E4546F">
        <w:rPr>
          <w:rFonts w:ascii="Arial" w:eastAsia="Arial" w:hAnsi="Arial" w:cs="Arial"/>
          <w:color w:val="595959" w:themeColor="text1" w:themeTint="A6"/>
          <w:sz w:val="22"/>
          <w:szCs w:val="22"/>
        </w:rPr>
        <w:t>, Europska agencija za informiranje i savjetovanje mladih ERYICA</w:t>
      </w:r>
      <w:r w:rsidR="000A577F" w:rsidRPr="00E4546F">
        <w:rPr>
          <w:rFonts w:ascii="Arial" w:eastAsia="Arial" w:hAnsi="Arial" w:cs="Arial"/>
          <w:color w:val="595959" w:themeColor="text1" w:themeTint="A6"/>
          <w:sz w:val="22"/>
          <w:szCs w:val="22"/>
        </w:rPr>
        <w:t xml:space="preserve"> </w:t>
      </w:r>
      <w:r w:rsidR="36DBDAF1" w:rsidRPr="00E4546F">
        <w:rPr>
          <w:rFonts w:ascii="Arial" w:eastAsia="Arial" w:hAnsi="Arial" w:cs="Arial"/>
          <w:color w:val="595959" w:themeColor="text1" w:themeTint="A6"/>
          <w:sz w:val="22"/>
          <w:szCs w:val="22"/>
        </w:rPr>
        <w:t>te europske mreže u području rada s mladima</w:t>
      </w:r>
      <w:r w:rsidR="001777C2" w:rsidRPr="00E4546F">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 xml:space="preserve">Professional Open Youth Work Europe </w:t>
      </w:r>
      <w:r w:rsidR="00032462" w:rsidRPr="00E4546F">
        <w:rPr>
          <w:rFonts w:ascii="Arial" w:eastAsia="Arial" w:hAnsi="Arial" w:cs="Arial"/>
          <w:color w:val="595959" w:themeColor="text1" w:themeTint="A6"/>
          <w:sz w:val="22"/>
          <w:szCs w:val="22"/>
        </w:rPr>
        <w:t>– POYWE</w:t>
      </w:r>
      <w:r w:rsidR="722EFF50" w:rsidRPr="00E4546F">
        <w:rPr>
          <w:rFonts w:ascii="Arial" w:eastAsia="Arial" w:hAnsi="Arial" w:cs="Arial"/>
          <w:color w:val="595959" w:themeColor="text1" w:themeTint="A6"/>
          <w:sz w:val="22"/>
          <w:szCs w:val="22"/>
        </w:rPr>
        <w:t>,</w:t>
      </w:r>
      <w:r w:rsidRPr="00E4546F">
        <w:rPr>
          <w:rFonts w:ascii="Arial" w:eastAsia="Arial" w:hAnsi="Arial" w:cs="Arial"/>
          <w:color w:val="595959" w:themeColor="text1" w:themeTint="A6"/>
          <w:sz w:val="22"/>
          <w:szCs w:val="22"/>
        </w:rPr>
        <w:t xml:space="preserve"> InterCity Youth </w:t>
      </w:r>
      <w:r w:rsidR="00032462" w:rsidRPr="00E4546F">
        <w:rPr>
          <w:rFonts w:ascii="Arial" w:eastAsia="Arial" w:hAnsi="Arial" w:cs="Arial"/>
          <w:color w:val="595959" w:themeColor="text1" w:themeTint="A6"/>
          <w:sz w:val="22"/>
          <w:szCs w:val="22"/>
        </w:rPr>
        <w:t>N</w:t>
      </w:r>
      <w:r w:rsidRPr="00E4546F">
        <w:rPr>
          <w:rFonts w:ascii="Arial" w:eastAsia="Arial" w:hAnsi="Arial" w:cs="Arial"/>
          <w:color w:val="595959" w:themeColor="text1" w:themeTint="A6"/>
          <w:sz w:val="22"/>
          <w:szCs w:val="22"/>
        </w:rPr>
        <w:t>etwork</w:t>
      </w:r>
      <w:r w:rsidR="7CA84933" w:rsidRPr="00E4546F">
        <w:rPr>
          <w:rFonts w:ascii="Arial" w:eastAsia="Arial" w:hAnsi="Arial" w:cs="Arial"/>
          <w:color w:val="595959" w:themeColor="text1" w:themeTint="A6"/>
          <w:sz w:val="22"/>
          <w:szCs w:val="22"/>
        </w:rPr>
        <w:t xml:space="preserve"> i DYPALL</w:t>
      </w:r>
      <w:r w:rsidRPr="00E4546F">
        <w:rPr>
          <w:rFonts w:ascii="Arial" w:eastAsia="Arial" w:hAnsi="Arial" w:cs="Arial"/>
          <w:color w:val="595959" w:themeColor="text1" w:themeTint="A6"/>
          <w:sz w:val="22"/>
          <w:szCs w:val="22"/>
        </w:rPr>
        <w:t>.</w:t>
      </w:r>
    </w:p>
    <w:p w14:paraId="2758DBB8" w14:textId="27DDF2B5" w:rsidR="00145287" w:rsidRPr="00E4546F" w:rsidRDefault="00145287" w:rsidP="00145287">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Glavni cilj projekta je podići kvalitetu rada s mladima na lokalnoj razini, kao prv</w:t>
      </w:r>
      <w:r w:rsidR="00032462" w:rsidRPr="00E4546F">
        <w:rPr>
          <w:rFonts w:ascii="Arial" w:eastAsia="Arial" w:hAnsi="Arial" w:cs="Arial"/>
          <w:color w:val="595959" w:themeColor="text1" w:themeTint="A6"/>
          <w:sz w:val="22"/>
          <w:szCs w:val="22"/>
        </w:rPr>
        <w:t>oj</w:t>
      </w:r>
      <w:r w:rsidRPr="00E4546F">
        <w:rPr>
          <w:rFonts w:ascii="Arial" w:eastAsia="Arial" w:hAnsi="Arial" w:cs="Arial"/>
          <w:color w:val="595959" w:themeColor="text1" w:themeTint="A6"/>
          <w:sz w:val="22"/>
          <w:szCs w:val="22"/>
        </w:rPr>
        <w:t xml:space="preserve"> stepenic</w:t>
      </w:r>
      <w:r w:rsidR="00032462" w:rsidRPr="00E4546F">
        <w:rPr>
          <w:rFonts w:ascii="Arial" w:eastAsia="Arial" w:hAnsi="Arial" w:cs="Arial"/>
          <w:color w:val="595959" w:themeColor="text1" w:themeTint="A6"/>
          <w:sz w:val="22"/>
          <w:szCs w:val="22"/>
        </w:rPr>
        <w:t>i</w:t>
      </w:r>
      <w:r w:rsidRPr="00E4546F">
        <w:rPr>
          <w:rFonts w:ascii="Arial" w:eastAsia="Arial" w:hAnsi="Arial" w:cs="Arial"/>
          <w:color w:val="595959" w:themeColor="text1" w:themeTint="A6"/>
          <w:sz w:val="22"/>
          <w:szCs w:val="22"/>
        </w:rPr>
        <w:t xml:space="preserve"> u političkoj i administrativnoj strukturi odgovorn</w:t>
      </w:r>
      <w:r w:rsidR="00032462" w:rsidRPr="00E4546F">
        <w:rPr>
          <w:rFonts w:ascii="Arial" w:eastAsia="Arial" w:hAnsi="Arial" w:cs="Arial"/>
          <w:color w:val="595959" w:themeColor="text1" w:themeTint="A6"/>
          <w:sz w:val="22"/>
          <w:szCs w:val="22"/>
        </w:rPr>
        <w:t>oj</w:t>
      </w:r>
      <w:r w:rsidRPr="00E4546F">
        <w:rPr>
          <w:rFonts w:ascii="Arial" w:eastAsia="Arial" w:hAnsi="Arial" w:cs="Arial"/>
          <w:color w:val="595959" w:themeColor="text1" w:themeTint="A6"/>
          <w:sz w:val="22"/>
          <w:szCs w:val="22"/>
        </w:rPr>
        <w:t xml:space="preserve"> za rad s mladima i odgovaranj</w:t>
      </w:r>
      <w:r w:rsidR="005A7E6E" w:rsidRPr="00E4546F">
        <w:rPr>
          <w:rFonts w:ascii="Arial" w:eastAsia="Arial" w:hAnsi="Arial" w:cs="Arial"/>
          <w:color w:val="595959" w:themeColor="text1" w:themeTint="A6"/>
          <w:sz w:val="22"/>
          <w:szCs w:val="22"/>
        </w:rPr>
        <w:t>u</w:t>
      </w:r>
      <w:r w:rsidRPr="00E4546F">
        <w:rPr>
          <w:rFonts w:ascii="Arial" w:eastAsia="Arial" w:hAnsi="Arial" w:cs="Arial"/>
          <w:color w:val="595959" w:themeColor="text1" w:themeTint="A6"/>
          <w:sz w:val="22"/>
          <w:szCs w:val="22"/>
        </w:rPr>
        <w:t xml:space="preserve"> na potrebe mladih.</w:t>
      </w:r>
    </w:p>
    <w:p w14:paraId="16F1DF23" w14:textId="77777777" w:rsidR="00145287" w:rsidRPr="00E4546F" w:rsidRDefault="00145287" w:rsidP="00145287">
      <w:pPr>
        <w:jc w:val="both"/>
        <w:rPr>
          <w:rFonts w:ascii="Arial" w:eastAsia="Arial" w:hAnsi="Arial" w:cs="Arial"/>
          <w:color w:val="595959" w:themeColor="text1" w:themeTint="A6"/>
          <w:sz w:val="22"/>
          <w:szCs w:val="22"/>
        </w:rPr>
      </w:pPr>
    </w:p>
    <w:p w14:paraId="580A0B85" w14:textId="1C6CC856" w:rsidR="00145287" w:rsidRPr="00E4546F" w:rsidRDefault="00145287" w:rsidP="00145287">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Projekt se provodi na europskoj</w:t>
      </w:r>
      <w:r w:rsidR="009564F9" w:rsidRPr="00E4546F">
        <w:rPr>
          <w:rFonts w:ascii="Arial" w:eastAsia="Arial" w:hAnsi="Arial" w:cs="Arial"/>
          <w:color w:val="595959" w:themeColor="text1" w:themeTint="A6"/>
          <w:sz w:val="22"/>
          <w:szCs w:val="22"/>
        </w:rPr>
        <w:t xml:space="preserve"> razini</w:t>
      </w:r>
      <w:r w:rsidRPr="00E4546F">
        <w:rPr>
          <w:rFonts w:ascii="Arial" w:eastAsia="Arial" w:hAnsi="Arial" w:cs="Arial"/>
          <w:color w:val="595959" w:themeColor="text1" w:themeTint="A6"/>
          <w:sz w:val="22"/>
          <w:szCs w:val="22"/>
        </w:rPr>
        <w:t xml:space="preserve"> i nacionalnim razinama mreže nacionalnih agencija koje sudjeluju u </w:t>
      </w:r>
      <w:r w:rsidR="000A577F" w:rsidRPr="00E4546F">
        <w:rPr>
          <w:rFonts w:ascii="Arial" w:eastAsia="Arial" w:hAnsi="Arial" w:cs="Arial"/>
          <w:color w:val="595959" w:themeColor="text1" w:themeTint="A6"/>
          <w:sz w:val="22"/>
          <w:szCs w:val="22"/>
        </w:rPr>
        <w:t>njemu</w:t>
      </w:r>
      <w:r w:rsidRPr="00E4546F">
        <w:rPr>
          <w:rFonts w:ascii="Arial" w:eastAsia="Arial" w:hAnsi="Arial" w:cs="Arial"/>
          <w:color w:val="595959" w:themeColor="text1" w:themeTint="A6"/>
          <w:sz w:val="22"/>
          <w:szCs w:val="22"/>
        </w:rPr>
        <w:t xml:space="preserve">. </w:t>
      </w:r>
      <w:r w:rsidR="01CD4DDE" w:rsidRPr="00E4546F">
        <w:rPr>
          <w:rFonts w:ascii="Arial" w:eastAsia="Arial" w:hAnsi="Arial" w:cs="Arial"/>
          <w:color w:val="595959" w:themeColor="text1" w:themeTint="A6"/>
          <w:sz w:val="22"/>
          <w:szCs w:val="22"/>
        </w:rPr>
        <w:t>Slijedom uspješnih rezultata i učinka koji je postigao u području lokalnog rada s mladima, projekt nastavlja s provedbom i u okviru novog</w:t>
      </w:r>
      <w:r w:rsidR="66392315" w:rsidRPr="00E4546F">
        <w:rPr>
          <w:rFonts w:ascii="Arial" w:eastAsia="Arial" w:hAnsi="Arial" w:cs="Arial"/>
          <w:color w:val="595959" w:themeColor="text1" w:themeTint="A6"/>
          <w:sz w:val="22"/>
          <w:szCs w:val="22"/>
        </w:rPr>
        <w:t xml:space="preserve"> </w:t>
      </w:r>
      <w:r w:rsidR="1E00BEE5" w:rsidRPr="00E4546F">
        <w:rPr>
          <w:rFonts w:ascii="Arial" w:eastAsia="Arial" w:hAnsi="Arial" w:cs="Arial"/>
          <w:color w:val="595959" w:themeColor="text1" w:themeTint="A6"/>
          <w:sz w:val="22"/>
          <w:szCs w:val="22"/>
        </w:rPr>
        <w:t>programsko</w:t>
      </w:r>
      <w:r w:rsidR="005A7E6E" w:rsidRPr="00E4546F">
        <w:rPr>
          <w:rFonts w:ascii="Arial" w:eastAsia="Arial" w:hAnsi="Arial" w:cs="Arial"/>
          <w:color w:val="595959" w:themeColor="text1" w:themeTint="A6"/>
          <w:sz w:val="22"/>
          <w:szCs w:val="22"/>
        </w:rPr>
        <w:t>g</w:t>
      </w:r>
      <w:r w:rsidR="1E00BEE5" w:rsidRPr="00E4546F">
        <w:rPr>
          <w:rFonts w:ascii="Arial" w:eastAsia="Arial" w:hAnsi="Arial" w:cs="Arial"/>
          <w:color w:val="595959" w:themeColor="text1" w:themeTint="A6"/>
          <w:sz w:val="22"/>
          <w:szCs w:val="22"/>
        </w:rPr>
        <w:t xml:space="preserve"> </w:t>
      </w:r>
      <w:r w:rsidR="31745F96" w:rsidRPr="00E4546F">
        <w:rPr>
          <w:rFonts w:ascii="Arial" w:eastAsia="Arial" w:hAnsi="Arial" w:cs="Arial"/>
          <w:color w:val="595959" w:themeColor="text1" w:themeTint="A6"/>
          <w:sz w:val="22"/>
          <w:szCs w:val="22"/>
        </w:rPr>
        <w:t>razdoblja</w:t>
      </w:r>
      <w:r w:rsidR="6D7C74BC" w:rsidRPr="00E4546F">
        <w:rPr>
          <w:rFonts w:ascii="Arial" w:eastAsia="Arial" w:hAnsi="Arial" w:cs="Arial"/>
          <w:color w:val="595959" w:themeColor="text1" w:themeTint="A6"/>
          <w:sz w:val="22"/>
          <w:szCs w:val="22"/>
        </w:rPr>
        <w:t xml:space="preserve"> za Erasmus+</w:t>
      </w:r>
      <w:r w:rsidR="66392315" w:rsidRPr="00E4546F">
        <w:rPr>
          <w:rFonts w:ascii="Arial" w:eastAsia="Arial" w:hAnsi="Arial" w:cs="Arial"/>
          <w:color w:val="595959" w:themeColor="text1" w:themeTint="A6"/>
          <w:sz w:val="22"/>
          <w:szCs w:val="22"/>
        </w:rPr>
        <w:t xml:space="preserve"> (2021.</w:t>
      </w:r>
      <w:r w:rsidR="001777C2" w:rsidRPr="00E4546F">
        <w:rPr>
          <w:rFonts w:ascii="Arial" w:eastAsia="Arial" w:hAnsi="Arial" w:cs="Arial"/>
          <w:color w:val="595959" w:themeColor="text1" w:themeTint="A6"/>
          <w:sz w:val="22"/>
          <w:szCs w:val="22"/>
        </w:rPr>
        <w:t xml:space="preserve"> – </w:t>
      </w:r>
      <w:r w:rsidR="12B6452F" w:rsidRPr="00E4546F">
        <w:rPr>
          <w:rFonts w:ascii="Arial" w:eastAsia="Arial" w:hAnsi="Arial" w:cs="Arial"/>
          <w:color w:val="595959" w:themeColor="text1" w:themeTint="A6"/>
          <w:sz w:val="22"/>
          <w:szCs w:val="22"/>
        </w:rPr>
        <w:t>2027.).</w:t>
      </w:r>
    </w:p>
    <w:p w14:paraId="1468C3F0" w14:textId="77777777" w:rsidR="00145287" w:rsidRPr="00E4546F" w:rsidRDefault="00145287" w:rsidP="00145287">
      <w:pPr>
        <w:jc w:val="both"/>
        <w:rPr>
          <w:rFonts w:ascii="Arial" w:eastAsia="Arial" w:hAnsi="Arial" w:cs="Arial"/>
          <w:color w:val="595959" w:themeColor="text1" w:themeTint="A6"/>
          <w:sz w:val="22"/>
          <w:szCs w:val="22"/>
        </w:rPr>
      </w:pPr>
    </w:p>
    <w:p w14:paraId="123180C4" w14:textId="63DC2B8F" w:rsidR="00145287" w:rsidRPr="00E4546F" w:rsidRDefault="00145287" w:rsidP="00145287">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Najveći dosadašnji doprinos projekta na europskoj razini je Europska povelja o lokalnom radu s mladima. Dokument je rezultat konzultacija i konsenzusa niza europskih dionika i relevantnih subjekata </w:t>
      </w:r>
      <w:r w:rsidR="009564F9" w:rsidRPr="00E4546F">
        <w:rPr>
          <w:rFonts w:ascii="Arial" w:eastAsia="Arial" w:hAnsi="Arial" w:cs="Arial"/>
          <w:color w:val="595959" w:themeColor="text1" w:themeTint="A6"/>
          <w:sz w:val="22"/>
          <w:szCs w:val="22"/>
        </w:rPr>
        <w:t>na</w:t>
      </w:r>
      <w:r w:rsidRPr="00E4546F">
        <w:rPr>
          <w:rFonts w:ascii="Arial" w:eastAsia="Arial" w:hAnsi="Arial" w:cs="Arial"/>
          <w:color w:val="595959" w:themeColor="text1" w:themeTint="A6"/>
          <w:sz w:val="22"/>
          <w:szCs w:val="22"/>
        </w:rPr>
        <w:t xml:space="preserve"> području rada s mladima te predstavlja referentni okvir za svakodnevni rad s mladima i poveznicu između politike i prakse. </w:t>
      </w:r>
      <w:r w:rsidR="48619127" w:rsidRPr="00E4546F">
        <w:rPr>
          <w:rFonts w:ascii="Arial" w:eastAsia="Arial" w:hAnsi="Arial" w:cs="Arial"/>
          <w:color w:val="595959" w:themeColor="text1" w:themeTint="A6"/>
          <w:sz w:val="22"/>
          <w:szCs w:val="22"/>
        </w:rPr>
        <w:t xml:space="preserve">Kao dodatna podrška praktičnoj primjeni načela Europske povelje o lokalnom radu s mladima osiguran je </w:t>
      </w:r>
      <w:r w:rsidR="000A577F" w:rsidRPr="00E4546F">
        <w:rPr>
          <w:rFonts w:ascii="Arial" w:eastAsia="Arial" w:hAnsi="Arial" w:cs="Arial"/>
          <w:i/>
          <w:color w:val="595959" w:themeColor="text1" w:themeTint="A6"/>
          <w:sz w:val="22"/>
          <w:szCs w:val="22"/>
        </w:rPr>
        <w:t>online</w:t>
      </w:r>
      <w:r w:rsidR="000A577F" w:rsidRPr="00E4546F">
        <w:rPr>
          <w:rFonts w:ascii="Arial" w:eastAsia="Arial" w:hAnsi="Arial" w:cs="Arial"/>
          <w:color w:val="595959" w:themeColor="text1" w:themeTint="A6"/>
          <w:sz w:val="22"/>
          <w:szCs w:val="22"/>
        </w:rPr>
        <w:t>-</w:t>
      </w:r>
      <w:r w:rsidR="76F86AC9" w:rsidRPr="00E4546F">
        <w:rPr>
          <w:rFonts w:ascii="Arial" w:eastAsia="Arial" w:hAnsi="Arial" w:cs="Arial"/>
          <w:color w:val="595959" w:themeColor="text1" w:themeTint="A6"/>
          <w:sz w:val="22"/>
          <w:szCs w:val="22"/>
        </w:rPr>
        <w:t xml:space="preserve">alat </w:t>
      </w:r>
      <w:r w:rsidR="05DB1359" w:rsidRPr="00E4546F">
        <w:rPr>
          <w:rFonts w:ascii="Arial" w:eastAsia="Arial" w:hAnsi="Arial" w:cs="Arial"/>
          <w:i/>
          <w:iCs/>
          <w:color w:val="595959" w:themeColor="text1" w:themeTint="A6"/>
          <w:sz w:val="22"/>
          <w:szCs w:val="22"/>
        </w:rPr>
        <w:t>Changemaker's kit</w:t>
      </w:r>
      <w:r w:rsidR="17137775" w:rsidRPr="00E4546F">
        <w:rPr>
          <w:rFonts w:ascii="Arial" w:eastAsia="Arial" w:hAnsi="Arial" w:cs="Arial"/>
          <w:color w:val="595959" w:themeColor="text1" w:themeTint="A6"/>
          <w:sz w:val="22"/>
          <w:szCs w:val="22"/>
        </w:rPr>
        <w:t xml:space="preserve">, </w:t>
      </w:r>
      <w:r w:rsidR="18F31679" w:rsidRPr="00E4546F">
        <w:rPr>
          <w:rFonts w:ascii="Arial" w:eastAsia="Arial" w:hAnsi="Arial" w:cs="Arial"/>
          <w:color w:val="595959" w:themeColor="text1" w:themeTint="A6"/>
          <w:sz w:val="22"/>
          <w:szCs w:val="22"/>
        </w:rPr>
        <w:t>a u nastavnoj fazi projekta predviđa se izrada digitalne platforme koja će dodatno poticati komunikaciju i umrežavanje dionika rada s mladima iz cijele Europe.</w:t>
      </w:r>
    </w:p>
    <w:p w14:paraId="1025A9FC" w14:textId="77777777" w:rsidR="00145287" w:rsidRPr="00E4546F" w:rsidRDefault="00145287" w:rsidP="00145287">
      <w:pPr>
        <w:jc w:val="both"/>
        <w:rPr>
          <w:rFonts w:ascii="Arial" w:eastAsia="Arial" w:hAnsi="Arial" w:cs="Arial"/>
          <w:color w:val="595959" w:themeColor="text1" w:themeTint="A6"/>
          <w:sz w:val="22"/>
          <w:szCs w:val="22"/>
        </w:rPr>
      </w:pPr>
    </w:p>
    <w:p w14:paraId="0FF6E6AA" w14:textId="13075198" w:rsidR="00145287" w:rsidRPr="00E4546F" w:rsidRDefault="489F40BC" w:rsidP="00145287">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Aktivnosti na nacionalnoj razini u </w:t>
      </w:r>
      <w:r w:rsidR="005A7E6E" w:rsidRPr="00E4546F">
        <w:rPr>
          <w:rFonts w:ascii="Arial" w:eastAsia="Arial" w:hAnsi="Arial" w:cs="Arial"/>
          <w:color w:val="595959" w:themeColor="text1" w:themeTint="A6"/>
          <w:sz w:val="22"/>
          <w:szCs w:val="22"/>
        </w:rPr>
        <w:t>Hrvatskoj</w:t>
      </w:r>
      <w:r w:rsidR="00145287" w:rsidRPr="00E4546F">
        <w:rPr>
          <w:rFonts w:ascii="Arial" w:eastAsia="Arial" w:hAnsi="Arial" w:cs="Arial"/>
          <w:color w:val="595959" w:themeColor="text1" w:themeTint="A6"/>
          <w:sz w:val="22"/>
          <w:szCs w:val="22"/>
        </w:rPr>
        <w:t xml:space="preserve"> temelje se na izravnom radu sa skupinom jedinica lokalne i regionalne samouprave </w:t>
      </w:r>
      <w:r w:rsidR="000A577F" w:rsidRPr="00E4546F">
        <w:rPr>
          <w:rFonts w:ascii="Arial" w:eastAsia="Arial" w:hAnsi="Arial" w:cs="Arial"/>
          <w:color w:val="595959" w:themeColor="text1" w:themeTint="A6"/>
          <w:sz w:val="22"/>
          <w:szCs w:val="22"/>
        </w:rPr>
        <w:t xml:space="preserve">s ciljem </w:t>
      </w:r>
      <w:r w:rsidR="00145287" w:rsidRPr="00E4546F">
        <w:rPr>
          <w:rFonts w:ascii="Arial" w:eastAsia="Arial" w:hAnsi="Arial" w:cs="Arial"/>
          <w:color w:val="595959" w:themeColor="text1" w:themeTint="A6"/>
          <w:sz w:val="22"/>
          <w:szCs w:val="22"/>
        </w:rPr>
        <w:t xml:space="preserve">poticanja razvoja i kvalitete lokalnog rada s mladima. Sustav podrške </w:t>
      </w:r>
      <w:r w:rsidR="005D23B9" w:rsidRPr="00E4546F">
        <w:rPr>
          <w:rFonts w:ascii="Arial" w:eastAsia="Arial" w:hAnsi="Arial" w:cs="Arial"/>
          <w:color w:val="595959" w:themeColor="text1" w:themeTint="A6"/>
          <w:sz w:val="22"/>
          <w:szCs w:val="22"/>
        </w:rPr>
        <w:t>jedinicama lokalne i regionalne samouprave (</w:t>
      </w:r>
      <w:r w:rsidR="00145287" w:rsidRPr="00E4546F">
        <w:rPr>
          <w:rFonts w:ascii="Arial" w:eastAsia="Arial" w:hAnsi="Arial" w:cs="Arial"/>
          <w:color w:val="595959" w:themeColor="text1" w:themeTint="A6"/>
          <w:sz w:val="22"/>
          <w:szCs w:val="22"/>
        </w:rPr>
        <w:t>JLRS</w:t>
      </w:r>
      <w:r w:rsidR="005D23B9" w:rsidRPr="00E4546F">
        <w:rPr>
          <w:rFonts w:ascii="Arial" w:eastAsia="Arial" w:hAnsi="Arial" w:cs="Arial"/>
          <w:color w:val="595959" w:themeColor="text1" w:themeTint="A6"/>
          <w:sz w:val="22"/>
          <w:szCs w:val="22"/>
        </w:rPr>
        <w:t>)</w:t>
      </w:r>
      <w:r w:rsidR="00145287" w:rsidRPr="00E4546F">
        <w:rPr>
          <w:rFonts w:ascii="Arial" w:eastAsia="Arial" w:hAnsi="Arial" w:cs="Arial"/>
          <w:color w:val="595959" w:themeColor="text1" w:themeTint="A6"/>
          <w:sz w:val="22"/>
          <w:szCs w:val="22"/>
        </w:rPr>
        <w:t xml:space="preserve"> sastoji se od osposobljavanja čiji je cilj osnažiti ih za stvaranje poticajnog </w:t>
      </w:r>
      <w:r w:rsidR="001777C2" w:rsidRPr="00E4546F">
        <w:rPr>
          <w:rFonts w:ascii="Arial" w:eastAsia="Arial" w:hAnsi="Arial" w:cs="Arial"/>
          <w:color w:val="595959" w:themeColor="text1" w:themeTint="A6"/>
          <w:sz w:val="22"/>
          <w:szCs w:val="22"/>
        </w:rPr>
        <w:t xml:space="preserve">okružja </w:t>
      </w:r>
      <w:r w:rsidR="00145287" w:rsidRPr="00E4546F">
        <w:rPr>
          <w:rFonts w:ascii="Arial" w:eastAsia="Arial" w:hAnsi="Arial" w:cs="Arial"/>
          <w:color w:val="595959" w:themeColor="text1" w:themeTint="A6"/>
          <w:sz w:val="22"/>
          <w:szCs w:val="22"/>
        </w:rPr>
        <w:t xml:space="preserve">za razvoj rada s mladima te praćenja provedbe njihovih individualnih planova kojima će osigurati stvaranje temelja za održiv i učinkovit sustav podrške radu s mladima. </w:t>
      </w:r>
    </w:p>
    <w:p w14:paraId="10A07810" w14:textId="067541BE" w:rsidR="00145287" w:rsidRPr="00E4546F" w:rsidRDefault="00145287" w:rsidP="00A86C3D">
      <w:pPr>
        <w:spacing w:line="259" w:lineRule="auto"/>
        <w:jc w:val="both"/>
        <w:rPr>
          <w:rFonts w:ascii="Arial" w:eastAsia="Arial" w:hAnsi="Arial" w:cs="Arial"/>
          <w:color w:val="595959" w:themeColor="text1" w:themeTint="A6"/>
          <w:sz w:val="22"/>
          <w:szCs w:val="22"/>
        </w:rPr>
      </w:pPr>
    </w:p>
    <w:p w14:paraId="41890FBA" w14:textId="5A2D287C" w:rsidR="2C003975" w:rsidRPr="00E4546F" w:rsidRDefault="00B55A4E" w:rsidP="4708C298">
      <w:pPr>
        <w:spacing w:line="259" w:lineRule="auto"/>
        <w:jc w:val="both"/>
        <w:rPr>
          <w:rFonts w:ascii="Arial" w:eastAsia="Arial" w:hAnsi="Arial" w:cs="Arial"/>
          <w:color w:val="595959" w:themeColor="text1" w:themeTint="A6"/>
          <w:sz w:val="22"/>
          <w:szCs w:val="22"/>
        </w:rPr>
      </w:pPr>
      <w:r>
        <w:rPr>
          <w:rFonts w:ascii="Arial" w:eastAsia="Arial" w:hAnsi="Arial" w:cs="Arial"/>
          <w:color w:val="595959" w:themeColor="text1" w:themeTint="A6"/>
          <w:sz w:val="22"/>
          <w:szCs w:val="22"/>
        </w:rPr>
        <w:t>U</w:t>
      </w:r>
      <w:r w:rsidR="2C003975" w:rsidRPr="00E4546F">
        <w:rPr>
          <w:rFonts w:ascii="Arial" w:eastAsia="Arial" w:hAnsi="Arial" w:cs="Arial"/>
          <w:color w:val="595959" w:themeColor="text1" w:themeTint="A6"/>
          <w:sz w:val="22"/>
          <w:szCs w:val="22"/>
        </w:rPr>
        <w:t xml:space="preserve"> 202</w:t>
      </w:r>
      <w:r>
        <w:rPr>
          <w:rFonts w:ascii="Arial" w:eastAsia="Arial" w:hAnsi="Arial" w:cs="Arial"/>
          <w:color w:val="595959" w:themeColor="text1" w:themeTint="A6"/>
          <w:sz w:val="22"/>
          <w:szCs w:val="22"/>
        </w:rPr>
        <w:t>2</w:t>
      </w:r>
      <w:r w:rsidR="2C003975" w:rsidRPr="00E4546F">
        <w:rPr>
          <w:rFonts w:ascii="Arial" w:eastAsia="Arial" w:hAnsi="Arial" w:cs="Arial"/>
          <w:color w:val="595959" w:themeColor="text1" w:themeTint="A6"/>
          <w:sz w:val="22"/>
          <w:szCs w:val="22"/>
        </w:rPr>
        <w:t>. godin</w:t>
      </w:r>
      <w:r>
        <w:rPr>
          <w:rFonts w:ascii="Arial" w:eastAsia="Arial" w:hAnsi="Arial" w:cs="Arial"/>
          <w:color w:val="595959" w:themeColor="text1" w:themeTint="A6"/>
          <w:sz w:val="22"/>
          <w:szCs w:val="22"/>
        </w:rPr>
        <w:t>i (</w:t>
      </w:r>
      <w:r w:rsidR="00611E91">
        <w:rPr>
          <w:rFonts w:ascii="Arial" w:eastAsia="Arial" w:hAnsi="Arial" w:cs="Arial"/>
          <w:color w:val="595959" w:themeColor="text1" w:themeTint="A6"/>
          <w:sz w:val="22"/>
          <w:szCs w:val="22"/>
        </w:rPr>
        <w:t xml:space="preserve">od </w:t>
      </w:r>
      <w:r>
        <w:rPr>
          <w:rFonts w:ascii="Arial" w:eastAsia="Arial" w:hAnsi="Arial" w:cs="Arial"/>
          <w:color w:val="595959" w:themeColor="text1" w:themeTint="A6"/>
          <w:sz w:val="22"/>
          <w:szCs w:val="22"/>
        </w:rPr>
        <w:t xml:space="preserve">24. do 28. travnja 2022.) održan je međunarodni studijski posjet jedinicama lokalne samouprave uključenim u projekt </w:t>
      </w:r>
      <w:r w:rsidRPr="00944B7D">
        <w:rPr>
          <w:rFonts w:ascii="Arial" w:eastAsia="Arial" w:hAnsi="Arial" w:cs="Arial"/>
          <w:i/>
          <w:iCs/>
          <w:color w:val="595959" w:themeColor="text1" w:themeTint="A6"/>
          <w:sz w:val="22"/>
          <w:szCs w:val="22"/>
        </w:rPr>
        <w:t xml:space="preserve">Europe </w:t>
      </w:r>
      <w:r w:rsidR="00944B7D">
        <w:rPr>
          <w:rFonts w:ascii="Arial" w:eastAsia="Arial" w:hAnsi="Arial" w:cs="Arial"/>
          <w:i/>
          <w:iCs/>
          <w:color w:val="595959" w:themeColor="text1" w:themeTint="A6"/>
          <w:sz w:val="22"/>
          <w:szCs w:val="22"/>
        </w:rPr>
        <w:t>G</w:t>
      </w:r>
      <w:r w:rsidRPr="00944B7D">
        <w:rPr>
          <w:rFonts w:ascii="Arial" w:eastAsia="Arial" w:hAnsi="Arial" w:cs="Arial"/>
          <w:i/>
          <w:iCs/>
          <w:color w:val="595959" w:themeColor="text1" w:themeTint="A6"/>
          <w:sz w:val="22"/>
          <w:szCs w:val="22"/>
        </w:rPr>
        <w:t xml:space="preserve">oes </w:t>
      </w:r>
      <w:r w:rsidR="00944B7D">
        <w:rPr>
          <w:rFonts w:ascii="Arial" w:eastAsia="Arial" w:hAnsi="Arial" w:cs="Arial"/>
          <w:i/>
          <w:iCs/>
          <w:color w:val="595959" w:themeColor="text1" w:themeTint="A6"/>
          <w:sz w:val="22"/>
          <w:szCs w:val="22"/>
        </w:rPr>
        <w:t>L</w:t>
      </w:r>
      <w:r w:rsidRPr="00944B7D">
        <w:rPr>
          <w:rFonts w:ascii="Arial" w:eastAsia="Arial" w:hAnsi="Arial" w:cs="Arial"/>
          <w:i/>
          <w:iCs/>
          <w:color w:val="595959" w:themeColor="text1" w:themeTint="A6"/>
          <w:sz w:val="22"/>
          <w:szCs w:val="22"/>
        </w:rPr>
        <w:t>ocal</w:t>
      </w:r>
      <w:r>
        <w:rPr>
          <w:rFonts w:ascii="Arial" w:eastAsia="Arial" w:hAnsi="Arial" w:cs="Arial"/>
          <w:color w:val="595959" w:themeColor="text1" w:themeTint="A6"/>
          <w:sz w:val="22"/>
          <w:szCs w:val="22"/>
        </w:rPr>
        <w:t>, a koje svojim aktivnostima i radom s mladima na lokalnoj razini mogu biti primjer drugim gradovima (Rijeka, Medulin, Pazin, Labin). Na studijskom posjetu sudjelovalo je 18 sudionika, mahom iz Litve, Estonije i Slovenije.</w:t>
      </w:r>
      <w:r w:rsidR="00C26429">
        <w:rPr>
          <w:rFonts w:ascii="Arial" w:eastAsia="Arial" w:hAnsi="Arial" w:cs="Arial"/>
          <w:color w:val="595959" w:themeColor="text1" w:themeTint="A6"/>
          <w:sz w:val="22"/>
          <w:szCs w:val="22"/>
        </w:rPr>
        <w:t xml:space="preserve"> </w:t>
      </w:r>
      <w:r w:rsidR="42E2BC47" w:rsidRPr="00E4546F">
        <w:rPr>
          <w:rFonts w:ascii="Arial" w:eastAsia="Arial" w:hAnsi="Arial" w:cs="Arial"/>
          <w:color w:val="595959" w:themeColor="text1" w:themeTint="A6"/>
          <w:sz w:val="22"/>
          <w:szCs w:val="22"/>
        </w:rPr>
        <w:t xml:space="preserve">Dodatno, </w:t>
      </w:r>
      <w:r>
        <w:rPr>
          <w:rFonts w:ascii="Arial" w:eastAsia="Arial" w:hAnsi="Arial" w:cs="Arial"/>
          <w:color w:val="595959" w:themeColor="text1" w:themeTint="A6"/>
          <w:sz w:val="22"/>
          <w:szCs w:val="22"/>
        </w:rPr>
        <w:t>od 18 do 21. siječnja u Slunju je održano osposobljavanje za</w:t>
      </w:r>
      <w:r w:rsidR="00C26429">
        <w:rPr>
          <w:rFonts w:ascii="Arial" w:eastAsia="Arial" w:hAnsi="Arial" w:cs="Arial"/>
          <w:color w:val="595959" w:themeColor="text1" w:themeTint="A6"/>
          <w:sz w:val="22"/>
          <w:szCs w:val="22"/>
        </w:rPr>
        <w:t xml:space="preserve"> </w:t>
      </w:r>
      <w:r w:rsidR="2D255209" w:rsidRPr="00E4546F">
        <w:rPr>
          <w:rFonts w:ascii="Arial" w:eastAsia="Arial" w:hAnsi="Arial" w:cs="Arial"/>
          <w:color w:val="595959" w:themeColor="text1" w:themeTint="A6"/>
          <w:sz w:val="22"/>
          <w:szCs w:val="22"/>
        </w:rPr>
        <w:lastRenderedPageBreak/>
        <w:t xml:space="preserve">16 </w:t>
      </w:r>
      <w:r>
        <w:rPr>
          <w:rFonts w:ascii="Arial" w:eastAsia="Arial" w:hAnsi="Arial" w:cs="Arial"/>
          <w:color w:val="595959" w:themeColor="text1" w:themeTint="A6"/>
          <w:sz w:val="22"/>
          <w:szCs w:val="22"/>
        </w:rPr>
        <w:t xml:space="preserve">novih </w:t>
      </w:r>
      <w:r w:rsidR="2D255209" w:rsidRPr="00E4546F">
        <w:rPr>
          <w:rFonts w:ascii="Arial" w:eastAsia="Arial" w:hAnsi="Arial" w:cs="Arial"/>
          <w:color w:val="595959" w:themeColor="text1" w:themeTint="A6"/>
          <w:sz w:val="22"/>
          <w:szCs w:val="22"/>
        </w:rPr>
        <w:t xml:space="preserve">gradova koji će </w:t>
      </w:r>
      <w:r>
        <w:rPr>
          <w:rFonts w:ascii="Arial" w:eastAsia="Arial" w:hAnsi="Arial" w:cs="Arial"/>
          <w:color w:val="595959" w:themeColor="text1" w:themeTint="A6"/>
          <w:sz w:val="22"/>
          <w:szCs w:val="22"/>
        </w:rPr>
        <w:t xml:space="preserve">u 2022. godini </w:t>
      </w:r>
      <w:r w:rsidR="2D255209" w:rsidRPr="00E4546F">
        <w:rPr>
          <w:rFonts w:ascii="Arial" w:eastAsia="Arial" w:hAnsi="Arial" w:cs="Arial"/>
          <w:color w:val="595959" w:themeColor="text1" w:themeTint="A6"/>
          <w:sz w:val="22"/>
          <w:szCs w:val="22"/>
        </w:rPr>
        <w:t xml:space="preserve">sudjelovati u trećem izdanju nacionalnih aktivnosti u okviru projekta </w:t>
      </w:r>
      <w:r w:rsidR="2D255209" w:rsidRPr="009B4DC4">
        <w:rPr>
          <w:rFonts w:ascii="Arial" w:eastAsia="Arial" w:hAnsi="Arial" w:cs="Arial"/>
          <w:i/>
          <w:iCs/>
          <w:color w:val="595959" w:themeColor="text1" w:themeTint="A6"/>
          <w:sz w:val="22"/>
          <w:szCs w:val="22"/>
        </w:rPr>
        <w:t>Europe Goes Local</w:t>
      </w:r>
      <w:r w:rsidR="2D255209" w:rsidRPr="00E4546F">
        <w:rPr>
          <w:rFonts w:ascii="Arial" w:eastAsia="Arial" w:hAnsi="Arial" w:cs="Arial"/>
          <w:color w:val="595959" w:themeColor="text1" w:themeTint="A6"/>
          <w:sz w:val="22"/>
          <w:szCs w:val="22"/>
        </w:rPr>
        <w:t>.</w:t>
      </w:r>
    </w:p>
    <w:p w14:paraId="10E418E4" w14:textId="77777777" w:rsidR="00145287" w:rsidRPr="00E4546F" w:rsidRDefault="00145287" w:rsidP="00690576">
      <w:pPr>
        <w:jc w:val="both"/>
        <w:rPr>
          <w:rFonts w:ascii="Arial" w:eastAsia="Arial" w:hAnsi="Arial" w:cs="Arial"/>
          <w:color w:val="595959" w:themeColor="text1" w:themeTint="A6"/>
          <w:sz w:val="22"/>
          <w:szCs w:val="22"/>
        </w:rPr>
      </w:pPr>
    </w:p>
    <w:p w14:paraId="199BA764" w14:textId="108DF485" w:rsidR="00145287" w:rsidRPr="00E4546F" w:rsidRDefault="00007B61" w:rsidP="00145287">
      <w:pPr>
        <w:jc w:val="both"/>
        <w:rPr>
          <w:rFonts w:ascii="Arial" w:eastAsia="Arial" w:hAnsi="Arial" w:cs="Arial"/>
          <w:b/>
          <w:color w:val="595959" w:themeColor="text1" w:themeTint="A6"/>
          <w:sz w:val="22"/>
          <w:szCs w:val="22"/>
        </w:rPr>
      </w:pPr>
      <w:r w:rsidRPr="00E4546F">
        <w:rPr>
          <w:rFonts w:ascii="Arial" w:eastAsia="Arial" w:hAnsi="Arial" w:cs="Arial"/>
          <w:b/>
          <w:color w:val="595959" w:themeColor="text1" w:themeTint="A6"/>
          <w:sz w:val="22"/>
          <w:szCs w:val="22"/>
        </w:rPr>
        <w:t xml:space="preserve">Mreža </w:t>
      </w:r>
      <w:r w:rsidR="00145287" w:rsidRPr="00E4546F">
        <w:rPr>
          <w:rFonts w:ascii="Arial" w:eastAsia="Arial" w:hAnsi="Arial" w:cs="Arial"/>
          <w:b/>
          <w:color w:val="595959" w:themeColor="text1" w:themeTint="A6"/>
          <w:sz w:val="22"/>
          <w:szCs w:val="22"/>
        </w:rPr>
        <w:t xml:space="preserve">RAY – istraživanje i </w:t>
      </w:r>
      <w:r w:rsidR="00BA263C" w:rsidRPr="00E4546F">
        <w:rPr>
          <w:rFonts w:ascii="Arial" w:eastAsia="Arial" w:hAnsi="Arial" w:cs="Arial"/>
          <w:b/>
          <w:color w:val="595959" w:themeColor="text1" w:themeTint="A6"/>
          <w:sz w:val="22"/>
          <w:szCs w:val="22"/>
        </w:rPr>
        <w:t xml:space="preserve">vrednovanje </w:t>
      </w:r>
      <w:r w:rsidR="00145287" w:rsidRPr="00E4546F">
        <w:rPr>
          <w:rFonts w:ascii="Arial" w:eastAsia="Arial" w:hAnsi="Arial" w:cs="Arial"/>
          <w:b/>
          <w:color w:val="595959" w:themeColor="text1" w:themeTint="A6"/>
          <w:sz w:val="22"/>
          <w:szCs w:val="22"/>
        </w:rPr>
        <w:t>programa Erasmus+ i Europske snage</w:t>
      </w:r>
      <w:r w:rsidR="00616FD8" w:rsidRPr="00E4546F">
        <w:rPr>
          <w:rFonts w:ascii="Arial" w:eastAsia="Arial" w:hAnsi="Arial" w:cs="Arial"/>
          <w:b/>
          <w:color w:val="595959" w:themeColor="text1" w:themeTint="A6"/>
          <w:sz w:val="22"/>
          <w:szCs w:val="22"/>
        </w:rPr>
        <w:t xml:space="preserve"> </w:t>
      </w:r>
      <w:r w:rsidR="00145287" w:rsidRPr="00E4546F">
        <w:rPr>
          <w:rFonts w:ascii="Arial" w:eastAsia="Arial" w:hAnsi="Arial" w:cs="Arial"/>
          <w:b/>
          <w:color w:val="595959" w:themeColor="text1" w:themeTint="A6"/>
          <w:sz w:val="22"/>
          <w:szCs w:val="22"/>
        </w:rPr>
        <w:t>solidarnosti</w:t>
      </w:r>
    </w:p>
    <w:p w14:paraId="0DC56238" w14:textId="093E54F0" w:rsidR="003B29F2" w:rsidRPr="00E4546F" w:rsidRDefault="00007B61" w:rsidP="00035201">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Mreža </w:t>
      </w:r>
      <w:r w:rsidR="00145287" w:rsidRPr="00E4546F">
        <w:rPr>
          <w:rFonts w:ascii="Arial" w:eastAsia="Arial" w:hAnsi="Arial" w:cs="Arial"/>
          <w:color w:val="595959" w:themeColor="text1" w:themeTint="A6"/>
          <w:sz w:val="22"/>
          <w:szCs w:val="22"/>
        </w:rPr>
        <w:t xml:space="preserve">RAY skraćeni je naziv za </w:t>
      </w:r>
      <w:r w:rsidR="00145287" w:rsidRPr="00E4546F">
        <w:rPr>
          <w:rFonts w:ascii="Arial" w:eastAsia="Arial" w:hAnsi="Arial" w:cs="Arial"/>
          <w:i/>
          <w:iCs/>
          <w:color w:val="595959" w:themeColor="text1" w:themeTint="A6"/>
          <w:sz w:val="22"/>
          <w:szCs w:val="22"/>
        </w:rPr>
        <w:t xml:space="preserve">RAY – Research-based Analysis and Monitoring of </w:t>
      </w:r>
      <w:r w:rsidR="277F784F" w:rsidRPr="00E4546F">
        <w:rPr>
          <w:rFonts w:ascii="Arial" w:eastAsia="Arial" w:hAnsi="Arial" w:cs="Arial"/>
          <w:i/>
          <w:iCs/>
          <w:color w:val="595959" w:themeColor="text1" w:themeTint="A6"/>
          <w:sz w:val="22"/>
          <w:szCs w:val="22"/>
        </w:rPr>
        <w:t>European Youth Programmes</w:t>
      </w:r>
      <w:r w:rsidR="00145287" w:rsidRPr="00E4546F">
        <w:rPr>
          <w:rFonts w:ascii="Arial" w:eastAsia="Arial" w:hAnsi="Arial" w:cs="Arial"/>
          <w:color w:val="595959" w:themeColor="text1" w:themeTint="A6"/>
          <w:sz w:val="22"/>
          <w:szCs w:val="22"/>
        </w:rPr>
        <w:t>, europsku mrežu koja okuplja nacionalne agencije mjerodavne za provedbu programa Erasmus+ i ESS</w:t>
      </w:r>
      <w:r w:rsidR="00B05473" w:rsidRPr="00E4546F">
        <w:rPr>
          <w:rFonts w:ascii="Arial" w:eastAsia="Arial" w:hAnsi="Arial" w:cs="Arial"/>
          <w:color w:val="595959" w:themeColor="text1" w:themeTint="A6"/>
          <w:sz w:val="22"/>
          <w:szCs w:val="22"/>
        </w:rPr>
        <w:t xml:space="preserve"> </w:t>
      </w:r>
      <w:r w:rsidR="00145287" w:rsidRPr="00E4546F">
        <w:rPr>
          <w:rFonts w:ascii="Arial" w:eastAsia="Arial" w:hAnsi="Arial" w:cs="Arial"/>
          <w:color w:val="595959" w:themeColor="text1" w:themeTint="A6"/>
          <w:sz w:val="22"/>
          <w:szCs w:val="22"/>
        </w:rPr>
        <w:t xml:space="preserve">u području mladih. Mreža je osnovana s ciljem istraživanja i </w:t>
      </w:r>
      <w:r w:rsidR="003E6F11" w:rsidRPr="00E4546F">
        <w:rPr>
          <w:rFonts w:ascii="Arial" w:eastAsia="Arial" w:hAnsi="Arial" w:cs="Arial"/>
          <w:color w:val="595959" w:themeColor="text1" w:themeTint="A6"/>
          <w:sz w:val="22"/>
          <w:szCs w:val="22"/>
        </w:rPr>
        <w:t xml:space="preserve">vrednovanja </w:t>
      </w:r>
      <w:r w:rsidR="00145287" w:rsidRPr="00E4546F">
        <w:rPr>
          <w:rFonts w:ascii="Arial" w:eastAsia="Arial" w:hAnsi="Arial" w:cs="Arial"/>
          <w:color w:val="595959" w:themeColor="text1" w:themeTint="A6"/>
          <w:sz w:val="22"/>
          <w:szCs w:val="22"/>
        </w:rPr>
        <w:t>program</w:t>
      </w:r>
      <w:r w:rsidR="00FC27B9" w:rsidRPr="00E4546F">
        <w:rPr>
          <w:rFonts w:ascii="Arial" w:eastAsia="Arial" w:hAnsi="Arial" w:cs="Arial"/>
          <w:color w:val="595959" w:themeColor="text1" w:themeTint="A6"/>
          <w:sz w:val="22"/>
          <w:szCs w:val="22"/>
        </w:rPr>
        <w:t>a</w:t>
      </w:r>
      <w:r w:rsidR="00145287" w:rsidRPr="00E4546F">
        <w:rPr>
          <w:rFonts w:ascii="Arial" w:eastAsia="Arial" w:hAnsi="Arial" w:cs="Arial"/>
          <w:color w:val="595959" w:themeColor="text1" w:themeTint="A6"/>
          <w:sz w:val="22"/>
          <w:szCs w:val="22"/>
        </w:rPr>
        <w:t xml:space="preserve">, okuplja </w:t>
      </w:r>
      <w:r w:rsidR="008446E2" w:rsidRPr="00E4546F">
        <w:rPr>
          <w:rFonts w:ascii="Arial" w:eastAsia="Arial" w:hAnsi="Arial" w:cs="Arial"/>
          <w:color w:val="595959" w:themeColor="text1" w:themeTint="A6"/>
          <w:sz w:val="22"/>
          <w:szCs w:val="22"/>
        </w:rPr>
        <w:t>3</w:t>
      </w:r>
      <w:r w:rsidR="008446E2">
        <w:rPr>
          <w:rFonts w:ascii="Arial" w:eastAsia="Arial" w:hAnsi="Arial" w:cs="Arial"/>
          <w:color w:val="595959" w:themeColor="text1" w:themeTint="A6"/>
          <w:sz w:val="22"/>
          <w:szCs w:val="22"/>
        </w:rPr>
        <w:t>5</w:t>
      </w:r>
      <w:r w:rsidR="008446E2" w:rsidRPr="00E4546F">
        <w:rPr>
          <w:rFonts w:ascii="Arial" w:eastAsia="Arial" w:hAnsi="Arial" w:cs="Arial"/>
          <w:color w:val="595959" w:themeColor="text1" w:themeTint="A6"/>
          <w:sz w:val="22"/>
          <w:szCs w:val="22"/>
        </w:rPr>
        <w:t xml:space="preserve"> </w:t>
      </w:r>
      <w:r w:rsidR="008446E2">
        <w:rPr>
          <w:rFonts w:ascii="Arial" w:eastAsia="Arial" w:hAnsi="Arial" w:cs="Arial"/>
          <w:color w:val="595959" w:themeColor="text1" w:themeTint="A6"/>
          <w:sz w:val="22"/>
          <w:szCs w:val="22"/>
        </w:rPr>
        <w:t xml:space="preserve">partnera </w:t>
      </w:r>
      <w:r w:rsidR="00145287" w:rsidRPr="00E4546F">
        <w:rPr>
          <w:rFonts w:ascii="Arial" w:eastAsia="Arial" w:hAnsi="Arial" w:cs="Arial"/>
          <w:color w:val="595959" w:themeColor="text1" w:themeTint="A6"/>
          <w:sz w:val="22"/>
          <w:szCs w:val="22"/>
        </w:rPr>
        <w:t>iz 3</w:t>
      </w:r>
      <w:r w:rsidR="008446E2">
        <w:rPr>
          <w:rFonts w:ascii="Arial" w:eastAsia="Arial" w:hAnsi="Arial" w:cs="Arial"/>
          <w:color w:val="595959" w:themeColor="text1" w:themeTint="A6"/>
          <w:sz w:val="22"/>
          <w:szCs w:val="22"/>
        </w:rPr>
        <w:t>4</w:t>
      </w:r>
      <w:r w:rsidR="00145287" w:rsidRPr="00E4546F">
        <w:rPr>
          <w:rFonts w:ascii="Arial" w:eastAsia="Arial" w:hAnsi="Arial" w:cs="Arial"/>
          <w:color w:val="595959" w:themeColor="text1" w:themeTint="A6"/>
          <w:sz w:val="22"/>
          <w:szCs w:val="22"/>
        </w:rPr>
        <w:t xml:space="preserve"> </w:t>
      </w:r>
      <w:r w:rsidR="00FC27B9" w:rsidRPr="00E4546F">
        <w:rPr>
          <w:rFonts w:ascii="Arial" w:eastAsia="Arial" w:hAnsi="Arial" w:cs="Arial"/>
          <w:color w:val="595959" w:themeColor="text1" w:themeTint="A6"/>
          <w:sz w:val="22"/>
          <w:szCs w:val="22"/>
        </w:rPr>
        <w:t>zem</w:t>
      </w:r>
      <w:r w:rsidR="008C6E1C" w:rsidRPr="00E4546F">
        <w:rPr>
          <w:rFonts w:ascii="Arial" w:eastAsia="Arial" w:hAnsi="Arial" w:cs="Arial"/>
          <w:color w:val="595959" w:themeColor="text1" w:themeTint="A6"/>
          <w:sz w:val="22"/>
          <w:szCs w:val="22"/>
        </w:rPr>
        <w:t>lje</w:t>
      </w:r>
      <w:r w:rsidR="00145287" w:rsidRPr="00E4546F">
        <w:rPr>
          <w:rFonts w:ascii="Arial" w:eastAsia="Arial" w:hAnsi="Arial" w:cs="Arial"/>
          <w:color w:val="595959" w:themeColor="text1" w:themeTint="A6"/>
          <w:sz w:val="22"/>
          <w:szCs w:val="22"/>
        </w:rPr>
        <w:t xml:space="preserve">, a Agencija se u </w:t>
      </w:r>
      <w:r w:rsidR="00BA263C" w:rsidRPr="00E4546F">
        <w:rPr>
          <w:rFonts w:ascii="Arial" w:eastAsia="Arial" w:hAnsi="Arial" w:cs="Arial"/>
          <w:color w:val="595959" w:themeColor="text1" w:themeTint="A6"/>
          <w:sz w:val="22"/>
          <w:szCs w:val="22"/>
        </w:rPr>
        <w:t xml:space="preserve">nju </w:t>
      </w:r>
      <w:r w:rsidR="00145287" w:rsidRPr="00E4546F">
        <w:rPr>
          <w:rFonts w:ascii="Arial" w:eastAsia="Arial" w:hAnsi="Arial" w:cs="Arial"/>
          <w:color w:val="595959" w:themeColor="text1" w:themeTint="A6"/>
          <w:sz w:val="22"/>
          <w:szCs w:val="22"/>
        </w:rPr>
        <w:t>uključila 2015. godine. Njezini su glavni osnivači Interkulturni centar (</w:t>
      </w:r>
      <w:r w:rsidR="00145287" w:rsidRPr="00E4546F">
        <w:rPr>
          <w:rFonts w:ascii="Arial" w:eastAsia="Arial" w:hAnsi="Arial" w:cs="Arial"/>
          <w:i/>
          <w:iCs/>
          <w:color w:val="595959" w:themeColor="text1" w:themeTint="A6"/>
          <w:sz w:val="22"/>
          <w:szCs w:val="22"/>
        </w:rPr>
        <w:t>Interkulturelles Zentrum</w:t>
      </w:r>
      <w:r w:rsidR="00145287" w:rsidRPr="00E4546F">
        <w:rPr>
          <w:rFonts w:ascii="Arial" w:eastAsia="Arial" w:hAnsi="Arial" w:cs="Arial"/>
          <w:color w:val="595959" w:themeColor="text1" w:themeTint="A6"/>
          <w:sz w:val="22"/>
          <w:szCs w:val="22"/>
        </w:rPr>
        <w:t xml:space="preserve">, odnosno austrijska </w:t>
      </w:r>
      <w:r w:rsidR="00271108" w:rsidRPr="00E4546F">
        <w:rPr>
          <w:rFonts w:ascii="Arial" w:eastAsia="Arial" w:hAnsi="Arial" w:cs="Arial"/>
          <w:color w:val="595959" w:themeColor="text1" w:themeTint="A6"/>
          <w:sz w:val="22"/>
          <w:szCs w:val="22"/>
        </w:rPr>
        <w:t>n</w:t>
      </w:r>
      <w:r w:rsidR="00145287" w:rsidRPr="00E4546F">
        <w:rPr>
          <w:rFonts w:ascii="Arial" w:eastAsia="Arial" w:hAnsi="Arial" w:cs="Arial"/>
          <w:color w:val="595959" w:themeColor="text1" w:themeTint="A6"/>
          <w:sz w:val="22"/>
          <w:szCs w:val="22"/>
        </w:rPr>
        <w:t>acionalna agencija za Erasmus+) i Institut za obrazovne znanosti Sveučilišta u Innsbrucku</w:t>
      </w:r>
      <w:r w:rsidR="02723C20" w:rsidRPr="00E4546F">
        <w:rPr>
          <w:rFonts w:ascii="Arial" w:eastAsia="Arial" w:hAnsi="Arial" w:cs="Arial"/>
          <w:color w:val="595959" w:themeColor="text1" w:themeTint="A6"/>
          <w:sz w:val="22"/>
          <w:szCs w:val="22"/>
        </w:rPr>
        <w:t xml:space="preserve">, a trenutni </w:t>
      </w:r>
      <w:r w:rsidR="00B05473" w:rsidRPr="00E4546F">
        <w:rPr>
          <w:rFonts w:ascii="Arial" w:eastAsia="Arial" w:hAnsi="Arial" w:cs="Arial"/>
          <w:color w:val="595959" w:themeColor="text1" w:themeTint="A6"/>
          <w:sz w:val="22"/>
          <w:szCs w:val="22"/>
        </w:rPr>
        <w:t xml:space="preserve">su </w:t>
      </w:r>
      <w:r w:rsidR="02723C20" w:rsidRPr="00E4546F">
        <w:rPr>
          <w:rFonts w:ascii="Arial" w:eastAsia="Arial" w:hAnsi="Arial" w:cs="Arial"/>
          <w:color w:val="595959" w:themeColor="text1" w:themeTint="A6"/>
          <w:sz w:val="22"/>
          <w:szCs w:val="22"/>
        </w:rPr>
        <w:t xml:space="preserve">koordinatori </w:t>
      </w:r>
      <w:r w:rsidR="57EEC7C5" w:rsidRPr="00E4546F">
        <w:rPr>
          <w:rFonts w:ascii="Arial" w:eastAsia="Arial" w:hAnsi="Arial" w:cs="Arial"/>
          <w:color w:val="595959" w:themeColor="text1" w:themeTint="A6"/>
          <w:sz w:val="22"/>
          <w:szCs w:val="22"/>
        </w:rPr>
        <w:t xml:space="preserve">EDUFI (finska nacionalna agencija za obrazovanje) i </w:t>
      </w:r>
      <w:r w:rsidR="3A5D744E" w:rsidRPr="00E4546F">
        <w:rPr>
          <w:rFonts w:ascii="Arial" w:eastAsia="Arial" w:hAnsi="Arial" w:cs="Arial"/>
          <w:color w:val="595959" w:themeColor="text1" w:themeTint="A6"/>
          <w:sz w:val="22"/>
          <w:szCs w:val="22"/>
        </w:rPr>
        <w:t xml:space="preserve">Institut </w:t>
      </w:r>
      <w:r w:rsidR="57EEC7C5" w:rsidRPr="00E4546F">
        <w:rPr>
          <w:rFonts w:ascii="Arial" w:eastAsia="Arial" w:hAnsi="Arial" w:cs="Arial"/>
          <w:color w:val="595959" w:themeColor="text1" w:themeTint="A6"/>
          <w:sz w:val="22"/>
          <w:szCs w:val="22"/>
        </w:rPr>
        <w:t>Genesis</w:t>
      </w:r>
      <w:r w:rsidR="17791F1D" w:rsidRPr="00E4546F">
        <w:rPr>
          <w:rFonts w:ascii="Arial" w:eastAsia="Arial" w:hAnsi="Arial" w:cs="Arial"/>
          <w:color w:val="595959" w:themeColor="text1" w:themeTint="A6"/>
          <w:sz w:val="22"/>
          <w:szCs w:val="22"/>
        </w:rPr>
        <w:t xml:space="preserve"> (</w:t>
      </w:r>
      <w:r w:rsidR="17791F1D" w:rsidRPr="00E4546F">
        <w:rPr>
          <w:rFonts w:ascii="Arial" w:eastAsia="Arial" w:hAnsi="Arial" w:cs="Arial"/>
          <w:i/>
          <w:iCs/>
          <w:color w:val="595959" w:themeColor="text1" w:themeTint="A6"/>
          <w:sz w:val="22"/>
          <w:szCs w:val="22"/>
        </w:rPr>
        <w:t>Generation and Educational Science Institute</w:t>
      </w:r>
      <w:r w:rsidR="17791F1D" w:rsidRPr="00E4546F">
        <w:rPr>
          <w:rFonts w:ascii="Arial" w:eastAsia="Arial" w:hAnsi="Arial" w:cs="Arial"/>
          <w:color w:val="595959" w:themeColor="text1" w:themeTint="A6"/>
          <w:sz w:val="22"/>
          <w:szCs w:val="22"/>
        </w:rPr>
        <w:t>)</w:t>
      </w:r>
      <w:r w:rsidR="00145287" w:rsidRPr="00E4546F">
        <w:rPr>
          <w:rFonts w:ascii="Arial" w:eastAsia="Arial" w:hAnsi="Arial" w:cs="Arial"/>
          <w:color w:val="595959" w:themeColor="text1" w:themeTint="A6"/>
          <w:sz w:val="22"/>
          <w:szCs w:val="22"/>
        </w:rPr>
        <w:t xml:space="preserve">. </w:t>
      </w:r>
    </w:p>
    <w:p w14:paraId="3A431A95" w14:textId="77777777" w:rsidR="003B29F2" w:rsidRPr="00E4546F" w:rsidRDefault="003B29F2" w:rsidP="00035201">
      <w:pPr>
        <w:jc w:val="both"/>
        <w:rPr>
          <w:rFonts w:ascii="Arial" w:eastAsia="Arial" w:hAnsi="Arial" w:cs="Arial"/>
          <w:color w:val="595959" w:themeColor="text1" w:themeTint="A6"/>
          <w:sz w:val="22"/>
          <w:szCs w:val="22"/>
        </w:rPr>
      </w:pPr>
    </w:p>
    <w:p w14:paraId="03716287" w14:textId="18076EFB" w:rsidR="00145287" w:rsidRDefault="00145287" w:rsidP="00035201">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U </w:t>
      </w:r>
      <w:r w:rsidR="008446E2" w:rsidRPr="00E4546F">
        <w:rPr>
          <w:rFonts w:ascii="Arial" w:eastAsia="Arial" w:hAnsi="Arial" w:cs="Arial"/>
          <w:color w:val="595959" w:themeColor="text1" w:themeTint="A6"/>
          <w:sz w:val="22"/>
          <w:szCs w:val="22"/>
        </w:rPr>
        <w:t>202</w:t>
      </w:r>
      <w:r w:rsidR="008446E2">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xml:space="preserve">. </w:t>
      </w:r>
      <w:r w:rsidR="00BA263C" w:rsidRPr="00E4546F">
        <w:rPr>
          <w:rFonts w:ascii="Arial" w:eastAsia="Arial" w:hAnsi="Arial" w:cs="Arial"/>
          <w:color w:val="595959" w:themeColor="text1" w:themeTint="A6"/>
          <w:sz w:val="22"/>
          <w:szCs w:val="22"/>
        </w:rPr>
        <w:t xml:space="preserve">godini </w:t>
      </w:r>
      <w:r w:rsidRPr="00E4546F">
        <w:rPr>
          <w:rFonts w:ascii="Arial" w:eastAsia="Arial" w:hAnsi="Arial" w:cs="Arial"/>
          <w:color w:val="595959" w:themeColor="text1" w:themeTint="A6"/>
          <w:sz w:val="22"/>
          <w:szCs w:val="22"/>
        </w:rPr>
        <w:t>održane su sljedeće aktivnosti:</w:t>
      </w:r>
    </w:p>
    <w:p w14:paraId="2B164509" w14:textId="5D8C940F" w:rsidR="005143EF" w:rsidRPr="008F13CE" w:rsidRDefault="005143EF" w:rsidP="008F13CE">
      <w:pPr>
        <w:pStyle w:val="ListParagraph"/>
        <w:numPr>
          <w:ilvl w:val="0"/>
          <w:numId w:val="9"/>
        </w:numPr>
        <w:jc w:val="both"/>
        <w:rPr>
          <w:rFonts w:ascii="Arial" w:eastAsia="Arial" w:hAnsi="Arial" w:cs="Arial"/>
          <w:color w:val="595959" w:themeColor="text1" w:themeTint="A6"/>
          <w:sz w:val="22"/>
          <w:szCs w:val="22"/>
        </w:rPr>
      </w:pPr>
      <w:r w:rsidRPr="008F13CE">
        <w:rPr>
          <w:rFonts w:ascii="Arial" w:eastAsia="Arial" w:hAnsi="Arial" w:cs="Arial"/>
          <w:color w:val="595959" w:themeColor="text1" w:themeTint="A6"/>
          <w:sz w:val="22"/>
          <w:szCs w:val="22"/>
        </w:rPr>
        <w:t xml:space="preserve">u siječnju je objavljeno komparativno istraživanje </w:t>
      </w:r>
      <w:r w:rsidRPr="00944B7D">
        <w:rPr>
          <w:rFonts w:ascii="Arial" w:eastAsia="Arial" w:hAnsi="Arial" w:cs="Arial"/>
          <w:i/>
          <w:iCs/>
          <w:color w:val="595959" w:themeColor="text1" w:themeTint="A6"/>
          <w:sz w:val="22"/>
          <w:szCs w:val="22"/>
        </w:rPr>
        <w:t>Research based analysis and monitoring of Erasmus+: Youth in Action</w:t>
      </w:r>
      <w:r w:rsidRPr="008F13CE">
        <w:rPr>
          <w:rFonts w:ascii="Arial" w:eastAsia="Arial" w:hAnsi="Arial" w:cs="Arial"/>
          <w:color w:val="595959" w:themeColor="text1" w:themeTint="A6"/>
          <w:sz w:val="22"/>
          <w:szCs w:val="22"/>
        </w:rPr>
        <w:t xml:space="preserve"> (RAY MON) za razdoblje 2014</w:t>
      </w:r>
      <w:r w:rsidR="00611E91">
        <w:rPr>
          <w:rFonts w:ascii="Arial" w:eastAsia="Arial" w:hAnsi="Arial" w:cs="Arial"/>
          <w:color w:val="595959" w:themeColor="text1" w:themeTint="A6"/>
          <w:sz w:val="22"/>
          <w:szCs w:val="22"/>
        </w:rPr>
        <w:t xml:space="preserve">. – </w:t>
      </w:r>
      <w:r w:rsidRPr="008F13CE">
        <w:rPr>
          <w:rFonts w:ascii="Arial" w:eastAsia="Arial" w:hAnsi="Arial" w:cs="Arial"/>
          <w:color w:val="595959" w:themeColor="text1" w:themeTint="A6"/>
          <w:sz w:val="22"/>
          <w:szCs w:val="22"/>
        </w:rPr>
        <w:t>2020</w:t>
      </w:r>
      <w:r w:rsidR="00611E91">
        <w:rPr>
          <w:rFonts w:ascii="Arial" w:eastAsia="Arial" w:hAnsi="Arial" w:cs="Arial"/>
          <w:color w:val="595959" w:themeColor="text1" w:themeTint="A6"/>
          <w:sz w:val="22"/>
          <w:szCs w:val="22"/>
        </w:rPr>
        <w:t>.</w:t>
      </w:r>
    </w:p>
    <w:p w14:paraId="10632ADC" w14:textId="5CCB1A50" w:rsidR="005143EF" w:rsidRPr="008F13CE" w:rsidRDefault="005143EF" w:rsidP="008F13CE">
      <w:pPr>
        <w:pStyle w:val="NormalWeb"/>
        <w:numPr>
          <w:ilvl w:val="0"/>
          <w:numId w:val="9"/>
        </w:numPr>
        <w:jc w:val="both"/>
        <w:rPr>
          <w:rFonts w:ascii="Arial" w:eastAsia="Arial" w:hAnsi="Arial" w:cs="Arial"/>
          <w:color w:val="595959" w:themeColor="text1" w:themeTint="A6"/>
          <w:sz w:val="22"/>
          <w:szCs w:val="22"/>
          <w:lang w:eastAsia="en-US"/>
        </w:rPr>
      </w:pPr>
      <w:r w:rsidRPr="008F13CE">
        <w:rPr>
          <w:rFonts w:ascii="Arial" w:eastAsia="Arial" w:hAnsi="Arial" w:cs="Arial"/>
          <w:color w:val="595959" w:themeColor="text1" w:themeTint="A6"/>
          <w:sz w:val="22"/>
          <w:szCs w:val="22"/>
          <w:lang w:eastAsia="en-US"/>
        </w:rPr>
        <w:t xml:space="preserve">Agencija je sudjelovala u radu mreže RAY financijskim doprinosom za razvoj metodologije istraživanja RAY MON, </w:t>
      </w:r>
      <w:r w:rsidRPr="00944B7D">
        <w:rPr>
          <w:rFonts w:ascii="Arial" w:eastAsia="Arial" w:hAnsi="Arial" w:cs="Arial"/>
          <w:i/>
          <w:iCs/>
          <w:color w:val="595959" w:themeColor="text1" w:themeTint="A6"/>
          <w:sz w:val="22"/>
          <w:szCs w:val="22"/>
          <w:lang w:eastAsia="en-US"/>
        </w:rPr>
        <w:t>Research-based Analysis and Monitoring of the European Solidarity Corps</w:t>
      </w:r>
      <w:r w:rsidR="00AB7433" w:rsidRPr="00944B7D">
        <w:rPr>
          <w:rFonts w:ascii="Arial" w:eastAsia="Arial" w:hAnsi="Arial" w:cs="Arial"/>
          <w:i/>
          <w:iCs/>
          <w:color w:val="595959" w:themeColor="text1" w:themeTint="A6"/>
          <w:sz w:val="22"/>
          <w:szCs w:val="22"/>
          <w:lang w:eastAsia="en-US"/>
        </w:rPr>
        <w:t xml:space="preserve"> </w:t>
      </w:r>
      <w:r w:rsidRPr="008F13CE">
        <w:rPr>
          <w:rFonts w:ascii="Arial" w:eastAsia="Arial" w:hAnsi="Arial" w:cs="Arial"/>
          <w:color w:val="595959" w:themeColor="text1" w:themeTint="A6"/>
          <w:sz w:val="22"/>
          <w:szCs w:val="22"/>
          <w:lang w:eastAsia="en-US"/>
        </w:rPr>
        <w:t xml:space="preserve">(RAY SOC) i </w:t>
      </w:r>
      <w:r w:rsidRPr="00944B7D">
        <w:rPr>
          <w:rFonts w:ascii="Arial" w:eastAsia="Arial" w:hAnsi="Arial" w:cs="Arial"/>
          <w:i/>
          <w:iCs/>
          <w:color w:val="595959" w:themeColor="text1" w:themeTint="A6"/>
          <w:sz w:val="22"/>
          <w:szCs w:val="22"/>
          <w:lang w:eastAsia="en-US"/>
        </w:rPr>
        <w:t>Research project on the contribution of the European Youth Programmes and sector strategies</w:t>
      </w:r>
      <w:r w:rsidR="00AB7433">
        <w:rPr>
          <w:rFonts w:ascii="Arial" w:eastAsia="Arial" w:hAnsi="Arial" w:cs="Arial"/>
          <w:color w:val="595959" w:themeColor="text1" w:themeTint="A6"/>
          <w:sz w:val="22"/>
          <w:szCs w:val="22"/>
          <w:lang w:eastAsia="en-US"/>
        </w:rPr>
        <w:t xml:space="preserve"> </w:t>
      </w:r>
      <w:r w:rsidRPr="008F13CE">
        <w:rPr>
          <w:rFonts w:ascii="Arial" w:eastAsia="Arial" w:hAnsi="Arial" w:cs="Arial"/>
          <w:color w:val="595959" w:themeColor="text1" w:themeTint="A6"/>
          <w:sz w:val="22"/>
          <w:szCs w:val="22"/>
          <w:lang w:eastAsia="en-US"/>
        </w:rPr>
        <w:t>(RAY STRAT)</w:t>
      </w:r>
      <w:r w:rsidR="00611E91">
        <w:rPr>
          <w:rFonts w:ascii="Arial" w:eastAsia="Arial" w:hAnsi="Arial" w:cs="Arial"/>
          <w:color w:val="595959" w:themeColor="text1" w:themeTint="A6"/>
          <w:sz w:val="22"/>
          <w:szCs w:val="22"/>
          <w:lang w:eastAsia="en-US"/>
        </w:rPr>
        <w:t>.</w:t>
      </w:r>
    </w:p>
    <w:p w14:paraId="760B9645" w14:textId="5A24210E" w:rsidR="003B0BAA" w:rsidRPr="00E4546F" w:rsidRDefault="00744920" w:rsidP="00744920">
      <w:pPr>
        <w:jc w:val="both"/>
        <w:rPr>
          <w:rFonts w:ascii="Arial" w:eastAsia="Arial" w:hAnsi="Arial" w:cs="Arial"/>
          <w:color w:val="595959" w:themeColor="text1" w:themeTint="A6"/>
          <w:sz w:val="22"/>
          <w:szCs w:val="22"/>
        </w:rPr>
      </w:pPr>
      <w:r w:rsidRPr="112B7D1A">
        <w:rPr>
          <w:rFonts w:ascii="Arial" w:eastAsia="Arial" w:hAnsi="Arial" w:cs="Arial"/>
          <w:b/>
          <w:bCs/>
          <w:color w:val="595959" w:themeColor="text1" w:themeTint="A6"/>
          <w:sz w:val="22"/>
          <w:szCs w:val="22"/>
        </w:rPr>
        <w:t>Raspoloživa sredstva za projekte u 20</w:t>
      </w:r>
      <w:r w:rsidR="78206CDF" w:rsidRPr="112B7D1A">
        <w:rPr>
          <w:rFonts w:ascii="Arial" w:eastAsia="Arial" w:hAnsi="Arial" w:cs="Arial"/>
          <w:b/>
          <w:bCs/>
          <w:color w:val="595959" w:themeColor="text1" w:themeTint="A6"/>
          <w:sz w:val="22"/>
          <w:szCs w:val="22"/>
        </w:rPr>
        <w:t>2</w:t>
      </w:r>
      <w:r w:rsidR="34B39D8B" w:rsidRPr="112B7D1A">
        <w:rPr>
          <w:rFonts w:ascii="Arial" w:eastAsia="Arial" w:hAnsi="Arial" w:cs="Arial"/>
          <w:b/>
          <w:bCs/>
          <w:color w:val="595959" w:themeColor="text1" w:themeTint="A6"/>
          <w:sz w:val="22"/>
          <w:szCs w:val="22"/>
        </w:rPr>
        <w:t>2</w:t>
      </w:r>
      <w:r w:rsidRPr="112B7D1A">
        <w:rPr>
          <w:rFonts w:ascii="Arial" w:eastAsia="Arial" w:hAnsi="Arial" w:cs="Arial"/>
          <w:b/>
          <w:bCs/>
          <w:color w:val="595959" w:themeColor="text1" w:themeTint="A6"/>
          <w:sz w:val="22"/>
          <w:szCs w:val="22"/>
        </w:rPr>
        <w:t>. godini</w:t>
      </w:r>
      <w:r w:rsidR="00426308" w:rsidRPr="112B7D1A">
        <w:rPr>
          <w:rFonts w:ascii="Arial" w:eastAsia="Arial" w:hAnsi="Arial" w:cs="Arial"/>
          <w:b/>
          <w:bCs/>
          <w:color w:val="595959" w:themeColor="text1" w:themeTint="A6"/>
          <w:sz w:val="22"/>
          <w:szCs w:val="22"/>
        </w:rPr>
        <w:t xml:space="preserve"> (status na dan </w:t>
      </w:r>
      <w:r w:rsidR="2017F59D" w:rsidRPr="112B7D1A">
        <w:rPr>
          <w:rFonts w:ascii="Arial" w:eastAsia="Arial" w:hAnsi="Arial" w:cs="Arial"/>
          <w:b/>
          <w:bCs/>
          <w:color w:val="595959" w:themeColor="text1" w:themeTint="A6"/>
          <w:sz w:val="22"/>
          <w:szCs w:val="22"/>
        </w:rPr>
        <w:t>1</w:t>
      </w:r>
      <w:r w:rsidR="00426308" w:rsidRPr="112B7D1A">
        <w:rPr>
          <w:rFonts w:ascii="Arial" w:eastAsia="Arial" w:hAnsi="Arial" w:cs="Arial"/>
          <w:b/>
          <w:bCs/>
          <w:color w:val="595959" w:themeColor="text1" w:themeTint="A6"/>
          <w:sz w:val="22"/>
          <w:szCs w:val="22"/>
        </w:rPr>
        <w:t>.</w:t>
      </w:r>
      <w:r w:rsidR="00611E91">
        <w:rPr>
          <w:rFonts w:ascii="Arial" w:eastAsia="Arial" w:hAnsi="Arial" w:cs="Arial"/>
          <w:b/>
          <w:bCs/>
          <w:color w:val="595959" w:themeColor="text1" w:themeTint="A6"/>
          <w:sz w:val="22"/>
          <w:szCs w:val="22"/>
        </w:rPr>
        <w:t xml:space="preserve"> veljače </w:t>
      </w:r>
      <w:r w:rsidR="00426308" w:rsidRPr="112B7D1A">
        <w:rPr>
          <w:rFonts w:ascii="Arial" w:eastAsia="Arial" w:hAnsi="Arial" w:cs="Arial"/>
          <w:b/>
          <w:bCs/>
          <w:color w:val="595959" w:themeColor="text1" w:themeTint="A6"/>
          <w:sz w:val="22"/>
          <w:szCs w:val="22"/>
        </w:rPr>
        <w:t>202</w:t>
      </w:r>
      <w:r w:rsidR="5C886A6B" w:rsidRPr="112B7D1A">
        <w:rPr>
          <w:rFonts w:ascii="Arial" w:eastAsia="Arial" w:hAnsi="Arial" w:cs="Arial"/>
          <w:b/>
          <w:bCs/>
          <w:color w:val="595959" w:themeColor="text1" w:themeTint="A6"/>
          <w:sz w:val="22"/>
          <w:szCs w:val="22"/>
        </w:rPr>
        <w:t>3</w:t>
      </w:r>
      <w:r w:rsidR="00426308" w:rsidRPr="112B7D1A">
        <w:rPr>
          <w:rFonts w:ascii="Arial" w:eastAsia="Arial" w:hAnsi="Arial" w:cs="Arial"/>
          <w:b/>
          <w:bCs/>
          <w:color w:val="595959" w:themeColor="text1" w:themeTint="A6"/>
          <w:sz w:val="22"/>
          <w:szCs w:val="22"/>
        </w:rPr>
        <w:t>.)</w:t>
      </w:r>
      <w:r w:rsidR="003B0BAA" w:rsidRPr="112B7D1A">
        <w:rPr>
          <w:rFonts w:ascii="Arial" w:eastAsia="Arial" w:hAnsi="Arial" w:cs="Arial"/>
          <w:b/>
          <w:bCs/>
          <w:color w:val="595959" w:themeColor="text1" w:themeTint="A6"/>
          <w:sz w:val="22"/>
          <w:szCs w:val="22"/>
        </w:rPr>
        <w:t>:</w:t>
      </w:r>
      <w:r w:rsidR="005D2D5E" w:rsidRPr="112B7D1A">
        <w:rPr>
          <w:rFonts w:ascii="Arial" w:eastAsia="Arial" w:hAnsi="Arial" w:cs="Arial"/>
          <w:color w:val="595959" w:themeColor="text1" w:themeTint="A6"/>
          <w:sz w:val="22"/>
          <w:szCs w:val="22"/>
        </w:rPr>
        <w:t xml:space="preserve"> </w:t>
      </w:r>
      <w:r w:rsidR="7B741AD7" w:rsidRPr="112B7D1A">
        <w:rPr>
          <w:rFonts w:ascii="Arial" w:eastAsia="Arial" w:hAnsi="Arial" w:cs="Arial"/>
          <w:color w:val="595959" w:themeColor="text1" w:themeTint="A6"/>
          <w:sz w:val="22"/>
          <w:szCs w:val="22"/>
        </w:rPr>
        <w:t>36</w:t>
      </w:r>
      <w:r w:rsidR="00611E91">
        <w:rPr>
          <w:rFonts w:ascii="Arial" w:eastAsia="Arial" w:hAnsi="Arial" w:cs="Arial"/>
          <w:color w:val="595959" w:themeColor="text1" w:themeTint="A6"/>
          <w:sz w:val="22"/>
          <w:szCs w:val="22"/>
        </w:rPr>
        <w:t>,</w:t>
      </w:r>
      <w:r w:rsidR="4975EE01" w:rsidRPr="112B7D1A">
        <w:rPr>
          <w:rFonts w:ascii="Arial" w:eastAsia="Arial" w:hAnsi="Arial" w:cs="Arial"/>
          <w:color w:val="595959" w:themeColor="text1" w:themeTint="A6"/>
          <w:sz w:val="22"/>
          <w:szCs w:val="22"/>
        </w:rPr>
        <w:t>370.575</w:t>
      </w:r>
      <w:r w:rsidR="7B741AD7" w:rsidRPr="112B7D1A">
        <w:rPr>
          <w:rFonts w:ascii="Arial" w:eastAsia="Arial" w:hAnsi="Arial" w:cs="Arial"/>
          <w:color w:val="595959" w:themeColor="text1" w:themeTint="A6"/>
          <w:sz w:val="22"/>
          <w:szCs w:val="22"/>
        </w:rPr>
        <w:t>,00</w:t>
      </w:r>
      <w:r w:rsidR="00A3055A" w:rsidRPr="112B7D1A">
        <w:rPr>
          <w:rFonts w:ascii="Arial" w:eastAsia="Arial" w:hAnsi="Arial" w:cs="Arial"/>
          <w:color w:val="595959" w:themeColor="text1" w:themeTint="A6"/>
          <w:sz w:val="22"/>
          <w:szCs w:val="22"/>
        </w:rPr>
        <w:t xml:space="preserve"> </w:t>
      </w:r>
      <w:r w:rsidRPr="112B7D1A">
        <w:rPr>
          <w:rFonts w:ascii="Arial" w:eastAsia="Arial" w:hAnsi="Arial" w:cs="Arial"/>
          <w:color w:val="595959" w:themeColor="text1" w:themeTint="A6"/>
          <w:sz w:val="22"/>
          <w:szCs w:val="22"/>
        </w:rPr>
        <w:t>EUR</w:t>
      </w:r>
    </w:p>
    <w:p w14:paraId="3590C563" w14:textId="37150B0D" w:rsidR="00744920" w:rsidRPr="00E4546F" w:rsidRDefault="00744920" w:rsidP="00744920">
      <w:pPr>
        <w:jc w:val="both"/>
        <w:rPr>
          <w:rFonts w:ascii="Arial" w:eastAsia="Arial" w:hAnsi="Arial" w:cs="Arial"/>
          <w:color w:val="595959" w:themeColor="text1" w:themeTint="A6"/>
          <w:sz w:val="22"/>
          <w:szCs w:val="22"/>
        </w:rPr>
      </w:pPr>
      <w:r w:rsidRPr="112B7D1A">
        <w:rPr>
          <w:rFonts w:ascii="Arial" w:eastAsia="Arial" w:hAnsi="Arial" w:cs="Arial"/>
          <w:b/>
          <w:bCs/>
          <w:color w:val="595959" w:themeColor="text1" w:themeTint="A6"/>
          <w:sz w:val="22"/>
          <w:szCs w:val="22"/>
        </w:rPr>
        <w:t>Ugovorena sredstva</w:t>
      </w:r>
      <w:r w:rsidR="003B0BAA" w:rsidRPr="112B7D1A">
        <w:rPr>
          <w:rFonts w:ascii="Arial" w:eastAsia="Arial" w:hAnsi="Arial" w:cs="Arial"/>
          <w:b/>
          <w:bCs/>
          <w:color w:val="595959" w:themeColor="text1" w:themeTint="A6"/>
          <w:sz w:val="22"/>
          <w:szCs w:val="22"/>
        </w:rPr>
        <w:t>:</w:t>
      </w:r>
      <w:r w:rsidR="003B0BAA" w:rsidRPr="112B7D1A">
        <w:rPr>
          <w:rFonts w:ascii="Arial" w:eastAsia="Arial" w:hAnsi="Arial" w:cs="Arial"/>
          <w:color w:val="595959" w:themeColor="text1" w:themeTint="A6"/>
          <w:sz w:val="22"/>
          <w:szCs w:val="22"/>
        </w:rPr>
        <w:t xml:space="preserve"> </w:t>
      </w:r>
      <w:r w:rsidR="5AC68D70" w:rsidRPr="112B7D1A">
        <w:rPr>
          <w:rFonts w:ascii="Arial" w:eastAsia="Arial" w:hAnsi="Arial" w:cs="Arial"/>
          <w:color w:val="595959" w:themeColor="text1" w:themeTint="A6"/>
          <w:sz w:val="22"/>
          <w:szCs w:val="22"/>
        </w:rPr>
        <w:t>3</w:t>
      </w:r>
      <w:r w:rsidR="09982112" w:rsidRPr="112B7D1A">
        <w:rPr>
          <w:rFonts w:ascii="Arial" w:eastAsia="Arial" w:hAnsi="Arial" w:cs="Arial"/>
          <w:color w:val="595959" w:themeColor="text1" w:themeTint="A6"/>
          <w:sz w:val="22"/>
          <w:szCs w:val="22"/>
        </w:rPr>
        <w:t>3</w:t>
      </w:r>
      <w:r w:rsidR="00611E91">
        <w:rPr>
          <w:rFonts w:ascii="Arial" w:eastAsia="Arial" w:hAnsi="Arial" w:cs="Arial"/>
          <w:color w:val="595959" w:themeColor="text1" w:themeTint="A6"/>
          <w:sz w:val="22"/>
          <w:szCs w:val="22"/>
        </w:rPr>
        <w:t>,</w:t>
      </w:r>
      <w:r w:rsidR="09982112" w:rsidRPr="112B7D1A">
        <w:rPr>
          <w:rFonts w:ascii="Arial" w:eastAsia="Arial" w:hAnsi="Arial" w:cs="Arial"/>
          <w:color w:val="595959" w:themeColor="text1" w:themeTint="A6"/>
          <w:sz w:val="22"/>
          <w:szCs w:val="22"/>
        </w:rPr>
        <w:t>912.377,73</w:t>
      </w:r>
      <w:r w:rsidR="00A3055A" w:rsidRPr="112B7D1A">
        <w:rPr>
          <w:rFonts w:ascii="Arial" w:eastAsia="Arial" w:hAnsi="Arial" w:cs="Arial"/>
          <w:color w:val="595959" w:themeColor="text1" w:themeTint="A6"/>
          <w:sz w:val="22"/>
          <w:szCs w:val="22"/>
        </w:rPr>
        <w:t xml:space="preserve"> </w:t>
      </w:r>
      <w:r w:rsidRPr="112B7D1A">
        <w:rPr>
          <w:rFonts w:ascii="Arial" w:eastAsia="Arial" w:hAnsi="Arial" w:cs="Arial"/>
          <w:color w:val="595959" w:themeColor="text1" w:themeTint="A6"/>
          <w:sz w:val="22"/>
          <w:szCs w:val="22"/>
        </w:rPr>
        <w:t>EUR</w:t>
      </w:r>
    </w:p>
    <w:p w14:paraId="0DF1253C" w14:textId="08CE594B" w:rsidR="00744920" w:rsidRPr="00E4546F" w:rsidRDefault="00744920" w:rsidP="00744920">
      <w:pPr>
        <w:jc w:val="both"/>
        <w:rPr>
          <w:rFonts w:ascii="Arial" w:eastAsia="Arial" w:hAnsi="Arial" w:cs="Arial"/>
          <w:color w:val="595959" w:themeColor="text1" w:themeTint="A6"/>
          <w:sz w:val="22"/>
          <w:szCs w:val="22"/>
        </w:rPr>
      </w:pPr>
      <w:r w:rsidRPr="112B7D1A">
        <w:rPr>
          <w:rFonts w:ascii="Arial" w:eastAsia="Arial" w:hAnsi="Arial" w:cs="Arial"/>
          <w:b/>
          <w:bCs/>
          <w:color w:val="595959" w:themeColor="text1" w:themeTint="A6"/>
          <w:sz w:val="22"/>
          <w:szCs w:val="22"/>
        </w:rPr>
        <w:t xml:space="preserve">Ukupna ugovorenost sredstava u </w:t>
      </w:r>
      <w:bookmarkStart w:id="33" w:name="h.3dy6vkm"/>
      <w:bookmarkEnd w:id="33"/>
      <w:r w:rsidR="00BA263C" w:rsidRPr="112B7D1A">
        <w:rPr>
          <w:rFonts w:ascii="Arial" w:eastAsia="Arial" w:hAnsi="Arial" w:cs="Arial"/>
          <w:b/>
          <w:bCs/>
          <w:color w:val="595959" w:themeColor="text1" w:themeTint="A6"/>
          <w:sz w:val="22"/>
          <w:szCs w:val="22"/>
        </w:rPr>
        <w:t>postocima</w:t>
      </w:r>
      <w:r w:rsidR="003B0BAA" w:rsidRPr="112B7D1A">
        <w:rPr>
          <w:rFonts w:ascii="Arial" w:eastAsia="Arial" w:hAnsi="Arial" w:cs="Arial"/>
          <w:b/>
          <w:bCs/>
          <w:color w:val="595959" w:themeColor="text1" w:themeTint="A6"/>
          <w:sz w:val="22"/>
          <w:szCs w:val="22"/>
        </w:rPr>
        <w:t>:</w:t>
      </w:r>
      <w:r w:rsidR="003B0BAA" w:rsidRPr="112B7D1A">
        <w:rPr>
          <w:rFonts w:ascii="Arial" w:eastAsia="Arial" w:hAnsi="Arial" w:cs="Arial"/>
          <w:color w:val="595959" w:themeColor="text1" w:themeTint="A6"/>
          <w:sz w:val="22"/>
          <w:szCs w:val="22"/>
        </w:rPr>
        <w:t xml:space="preserve"> </w:t>
      </w:r>
      <w:r w:rsidR="11191177" w:rsidRPr="112B7D1A">
        <w:rPr>
          <w:rFonts w:ascii="Arial" w:eastAsia="Arial" w:hAnsi="Arial" w:cs="Arial"/>
          <w:color w:val="595959" w:themeColor="text1" w:themeTint="A6"/>
          <w:sz w:val="22"/>
          <w:szCs w:val="22"/>
        </w:rPr>
        <w:t>9</w:t>
      </w:r>
      <w:r w:rsidR="4E1F6A85" w:rsidRPr="112B7D1A">
        <w:rPr>
          <w:rFonts w:ascii="Arial" w:eastAsia="Arial" w:hAnsi="Arial" w:cs="Arial"/>
          <w:color w:val="595959" w:themeColor="text1" w:themeTint="A6"/>
          <w:sz w:val="22"/>
          <w:szCs w:val="22"/>
        </w:rPr>
        <w:t>3,24</w:t>
      </w:r>
      <w:r w:rsidRPr="112B7D1A">
        <w:rPr>
          <w:rFonts w:ascii="Arial" w:eastAsia="Arial" w:hAnsi="Arial" w:cs="Arial"/>
          <w:color w:val="595959" w:themeColor="text1" w:themeTint="A6"/>
          <w:sz w:val="22"/>
          <w:szCs w:val="22"/>
        </w:rPr>
        <w:t>%</w:t>
      </w:r>
    </w:p>
    <w:p w14:paraId="772E2019" w14:textId="77777777" w:rsidR="00042DFD" w:rsidRPr="00E4546F" w:rsidRDefault="00042DFD" w:rsidP="00744920">
      <w:pPr>
        <w:jc w:val="both"/>
        <w:rPr>
          <w:rFonts w:ascii="Arial" w:eastAsia="Arial" w:hAnsi="Arial" w:cs="Arial"/>
          <w:color w:val="595959" w:themeColor="text1" w:themeTint="A6"/>
          <w:sz w:val="22"/>
          <w:szCs w:val="22"/>
        </w:rPr>
      </w:pPr>
    </w:p>
    <w:p w14:paraId="3F924CDA" w14:textId="77777777" w:rsidR="003B0BAA" w:rsidRPr="00E4546F" w:rsidRDefault="00744920" w:rsidP="00744920">
      <w:pPr>
        <w:jc w:val="both"/>
        <w:rPr>
          <w:rFonts w:ascii="Arial" w:eastAsia="Arial" w:hAnsi="Arial" w:cs="Arial"/>
          <w:b/>
          <w:bCs/>
          <w:color w:val="595959" w:themeColor="text1" w:themeTint="A6"/>
          <w:sz w:val="22"/>
          <w:szCs w:val="22"/>
        </w:rPr>
      </w:pPr>
      <w:r w:rsidRPr="00E4546F">
        <w:rPr>
          <w:rFonts w:ascii="Arial" w:eastAsia="Arial" w:hAnsi="Arial" w:cs="Arial"/>
          <w:b/>
          <w:bCs/>
          <w:color w:val="595959" w:themeColor="text1" w:themeTint="A6"/>
          <w:sz w:val="22"/>
          <w:szCs w:val="22"/>
        </w:rPr>
        <w:t>Broj raspisanih natječaja i rokovi za prijavu</w:t>
      </w:r>
    </w:p>
    <w:p w14:paraId="6A9B2514" w14:textId="4FC92097" w:rsidR="00744920" w:rsidRPr="00E4546F" w:rsidRDefault="00744920" w:rsidP="00744920">
      <w:pPr>
        <w:jc w:val="both"/>
        <w:rPr>
          <w:rFonts w:ascii="Arial" w:eastAsia="Arial" w:hAnsi="Arial" w:cs="Arial"/>
          <w:color w:val="595959" w:themeColor="text1" w:themeTint="A6"/>
          <w:sz w:val="22"/>
          <w:szCs w:val="22"/>
        </w:rPr>
      </w:pPr>
      <w:bookmarkStart w:id="34" w:name="_Hlk32925619"/>
      <w:r w:rsidRPr="00E4546F">
        <w:rPr>
          <w:rFonts w:ascii="Arial" w:eastAsia="Arial" w:hAnsi="Arial" w:cs="Arial"/>
          <w:b/>
          <w:color w:val="595959" w:themeColor="text1" w:themeTint="A6"/>
          <w:sz w:val="22"/>
          <w:szCs w:val="22"/>
          <w:u w:val="single"/>
        </w:rPr>
        <w:t>Ključna aktivnost 1</w:t>
      </w:r>
      <w:r w:rsidR="00BB5A38" w:rsidRPr="00E4546F">
        <w:rPr>
          <w:rFonts w:ascii="Arial" w:eastAsia="Arial" w:hAnsi="Arial" w:cs="Arial"/>
          <w:b/>
          <w:color w:val="595959" w:themeColor="text1" w:themeTint="A6"/>
          <w:sz w:val="22"/>
          <w:szCs w:val="22"/>
          <w:u w:val="single"/>
        </w:rPr>
        <w:t xml:space="preserve"> </w:t>
      </w:r>
      <w:r w:rsidR="00BB5A38" w:rsidRPr="00E4546F">
        <w:rPr>
          <w:rFonts w:ascii="Arial" w:eastAsia="Arial" w:hAnsi="Arial" w:cs="Arial"/>
          <w:bCs/>
          <w:color w:val="595959" w:themeColor="text1" w:themeTint="A6"/>
          <w:sz w:val="22"/>
          <w:szCs w:val="22"/>
        </w:rPr>
        <w:t>(decentralizirane aktivnosti)</w:t>
      </w:r>
    </w:p>
    <w:p w14:paraId="39E4FEDB" w14:textId="426E27BA" w:rsidR="00756F53" w:rsidRPr="00E4546F" w:rsidRDefault="00756F53" w:rsidP="00756F53">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Erasmus</w:t>
      </w:r>
      <w:r w:rsidR="003E6F11" w:rsidRPr="00E4546F">
        <w:rPr>
          <w:rFonts w:ascii="Arial" w:eastAsia="Arial" w:hAnsi="Arial" w:cs="Arial"/>
          <w:color w:val="595959" w:themeColor="text1" w:themeTint="A6"/>
          <w:sz w:val="22"/>
          <w:szCs w:val="22"/>
        </w:rPr>
        <w:t>ove</w:t>
      </w:r>
      <w:r w:rsidRPr="00E4546F">
        <w:rPr>
          <w:rFonts w:ascii="Arial" w:eastAsia="Arial" w:hAnsi="Arial" w:cs="Arial"/>
          <w:color w:val="595959" w:themeColor="text1" w:themeTint="A6"/>
          <w:sz w:val="22"/>
          <w:szCs w:val="22"/>
        </w:rPr>
        <w:t xml:space="preserve"> akreditacije u području odgoja i općeg obrazovanja, strukovnog obrazovanja i osposobljavanja i obrazovanja odraslih – 19. listopada 202</w:t>
      </w:r>
      <w:r w:rsidR="00B55A4E">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w:t>
      </w:r>
    </w:p>
    <w:p w14:paraId="2111E5C9" w14:textId="3945CB3C" w:rsidR="00756F53" w:rsidRPr="00E4546F" w:rsidRDefault="00756F53" w:rsidP="00756F53">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Erasmus</w:t>
      </w:r>
      <w:r w:rsidR="003E6F11" w:rsidRPr="00E4546F">
        <w:rPr>
          <w:rFonts w:ascii="Arial" w:eastAsia="Arial" w:hAnsi="Arial" w:cs="Arial"/>
          <w:color w:val="595959" w:themeColor="text1" w:themeTint="A6"/>
          <w:sz w:val="22"/>
          <w:szCs w:val="22"/>
        </w:rPr>
        <w:t>ove</w:t>
      </w:r>
      <w:r w:rsidRPr="00E4546F">
        <w:rPr>
          <w:rFonts w:ascii="Arial" w:eastAsia="Arial" w:hAnsi="Arial" w:cs="Arial"/>
          <w:color w:val="595959" w:themeColor="text1" w:themeTint="A6"/>
          <w:sz w:val="22"/>
          <w:szCs w:val="22"/>
        </w:rPr>
        <w:t xml:space="preserve"> akreditacije u području mladih – otvoreni poziv s krajnjim rokom za prijavu </w:t>
      </w:r>
      <w:r w:rsidR="00B55A4E">
        <w:rPr>
          <w:rFonts w:ascii="Arial" w:eastAsia="Arial" w:hAnsi="Arial" w:cs="Arial"/>
          <w:color w:val="595959" w:themeColor="text1" w:themeTint="A6"/>
          <w:sz w:val="22"/>
          <w:szCs w:val="22"/>
        </w:rPr>
        <w:t>19</w:t>
      </w:r>
      <w:r w:rsidRPr="00E4546F">
        <w:rPr>
          <w:rFonts w:ascii="Arial" w:eastAsia="Arial" w:hAnsi="Arial" w:cs="Arial"/>
          <w:color w:val="595959" w:themeColor="text1" w:themeTint="A6"/>
          <w:sz w:val="22"/>
          <w:szCs w:val="22"/>
        </w:rPr>
        <w:t>.</w:t>
      </w:r>
      <w:r w:rsidR="00A96F2A">
        <w:rPr>
          <w:rFonts w:ascii="Arial" w:eastAsia="Arial" w:hAnsi="Arial" w:cs="Arial"/>
          <w:color w:val="595959" w:themeColor="text1" w:themeTint="A6"/>
          <w:sz w:val="22"/>
          <w:szCs w:val="22"/>
        </w:rPr>
        <w:t xml:space="preserve"> </w:t>
      </w:r>
      <w:r w:rsidR="00B55A4E">
        <w:rPr>
          <w:rFonts w:ascii="Arial" w:eastAsia="Arial" w:hAnsi="Arial" w:cs="Arial"/>
          <w:color w:val="595959" w:themeColor="text1" w:themeTint="A6"/>
          <w:sz w:val="22"/>
          <w:szCs w:val="22"/>
        </w:rPr>
        <w:t>listopada</w:t>
      </w:r>
      <w:r w:rsidR="00A96F2A">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202</w:t>
      </w:r>
      <w:r w:rsidR="00B55A4E">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w:t>
      </w:r>
    </w:p>
    <w:p w14:paraId="5CEA60F5" w14:textId="07359D90" w:rsidR="00744920" w:rsidRPr="00E4546F" w:rsidRDefault="00744920" w:rsidP="00744920">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Mobilnost pojedinaca u području obrazovanja i osposobljavanja </w:t>
      </w:r>
      <w:r w:rsidR="00032462" w:rsidRPr="00E4546F">
        <w:rPr>
          <w:rFonts w:ascii="Arial" w:eastAsia="Arial" w:hAnsi="Arial" w:cs="Arial"/>
          <w:color w:val="595959" w:themeColor="text1" w:themeTint="A6"/>
          <w:sz w:val="22"/>
          <w:szCs w:val="22"/>
        </w:rPr>
        <w:t>–</w:t>
      </w:r>
      <w:r w:rsidRPr="00E4546F">
        <w:rPr>
          <w:rFonts w:ascii="Arial" w:eastAsia="Arial" w:hAnsi="Arial" w:cs="Arial"/>
          <w:color w:val="595959" w:themeColor="text1" w:themeTint="A6"/>
          <w:sz w:val="22"/>
          <w:szCs w:val="22"/>
        </w:rPr>
        <w:t xml:space="preserve"> </w:t>
      </w:r>
      <w:r w:rsidR="00DB4BE9">
        <w:rPr>
          <w:rFonts w:ascii="Arial" w:eastAsia="Arial" w:hAnsi="Arial" w:cs="Arial"/>
          <w:color w:val="595959" w:themeColor="text1" w:themeTint="A6"/>
          <w:sz w:val="22"/>
          <w:szCs w:val="22"/>
        </w:rPr>
        <w:t>23</w:t>
      </w:r>
      <w:r w:rsidRPr="00E4546F">
        <w:rPr>
          <w:rFonts w:ascii="Arial" w:eastAsia="Arial" w:hAnsi="Arial" w:cs="Arial"/>
          <w:color w:val="595959" w:themeColor="text1" w:themeTint="A6"/>
          <w:sz w:val="22"/>
          <w:szCs w:val="22"/>
        </w:rPr>
        <w:t xml:space="preserve">. </w:t>
      </w:r>
      <w:r w:rsidR="00DB4BE9">
        <w:rPr>
          <w:rFonts w:ascii="Arial" w:eastAsia="Arial" w:hAnsi="Arial" w:cs="Arial"/>
          <w:color w:val="595959" w:themeColor="text1" w:themeTint="A6"/>
          <w:sz w:val="22"/>
          <w:szCs w:val="22"/>
        </w:rPr>
        <w:t>veljače</w:t>
      </w:r>
      <w:r w:rsidR="00B434AB" w:rsidRPr="00E4546F">
        <w:rPr>
          <w:rFonts w:ascii="Arial" w:eastAsia="Arial" w:hAnsi="Arial" w:cs="Arial"/>
          <w:color w:val="595959" w:themeColor="text1" w:themeTint="A6"/>
          <w:sz w:val="22"/>
          <w:szCs w:val="22"/>
        </w:rPr>
        <w:t xml:space="preserve"> </w:t>
      </w:r>
      <w:r w:rsidR="00C60D5E" w:rsidRPr="00E4546F">
        <w:rPr>
          <w:rFonts w:ascii="Arial" w:eastAsia="Arial" w:hAnsi="Arial" w:cs="Arial"/>
          <w:color w:val="595959" w:themeColor="text1" w:themeTint="A6"/>
          <w:sz w:val="22"/>
          <w:szCs w:val="22"/>
        </w:rPr>
        <w:t>20</w:t>
      </w:r>
      <w:r w:rsidR="00793B54" w:rsidRPr="00E4546F">
        <w:rPr>
          <w:rFonts w:ascii="Arial" w:eastAsia="Arial" w:hAnsi="Arial" w:cs="Arial"/>
          <w:color w:val="595959" w:themeColor="text1" w:themeTint="A6"/>
          <w:sz w:val="22"/>
          <w:szCs w:val="22"/>
        </w:rPr>
        <w:t>2</w:t>
      </w:r>
      <w:r w:rsidR="00DB4BE9">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w:t>
      </w:r>
      <w:r w:rsidR="003E6F11" w:rsidRPr="00E4546F">
        <w:rPr>
          <w:rFonts w:ascii="Arial" w:eastAsia="Arial" w:hAnsi="Arial" w:cs="Arial"/>
          <w:color w:val="595959" w:themeColor="text1" w:themeTint="A6"/>
          <w:sz w:val="22"/>
          <w:szCs w:val="22"/>
        </w:rPr>
        <w:t xml:space="preserve"> </w:t>
      </w:r>
      <w:r w:rsidR="00521BF1" w:rsidRPr="00E4546F">
        <w:rPr>
          <w:rFonts w:ascii="Arial" w:eastAsia="Arial" w:hAnsi="Arial" w:cs="Arial"/>
          <w:color w:val="595959" w:themeColor="text1" w:themeTint="A6"/>
          <w:sz w:val="22"/>
          <w:szCs w:val="22"/>
        </w:rPr>
        <w:t>(dodatni rok za područj</w:t>
      </w:r>
      <w:r w:rsidR="00DB4BE9">
        <w:rPr>
          <w:rFonts w:ascii="Arial" w:eastAsia="Arial" w:hAnsi="Arial" w:cs="Arial"/>
          <w:color w:val="595959" w:themeColor="text1" w:themeTint="A6"/>
          <w:sz w:val="22"/>
          <w:szCs w:val="22"/>
        </w:rPr>
        <w:t>a</w:t>
      </w:r>
      <w:r w:rsidR="00521BF1" w:rsidRPr="00E4546F">
        <w:rPr>
          <w:rFonts w:ascii="Arial" w:eastAsia="Arial" w:hAnsi="Arial" w:cs="Arial"/>
          <w:color w:val="595959" w:themeColor="text1" w:themeTint="A6"/>
          <w:sz w:val="22"/>
          <w:szCs w:val="22"/>
        </w:rPr>
        <w:t xml:space="preserve"> </w:t>
      </w:r>
      <w:r w:rsidR="00DB4BE9">
        <w:rPr>
          <w:rFonts w:ascii="Arial" w:eastAsia="Arial" w:hAnsi="Arial" w:cs="Arial"/>
          <w:color w:val="595959" w:themeColor="text1" w:themeTint="A6"/>
          <w:sz w:val="22"/>
          <w:szCs w:val="22"/>
        </w:rPr>
        <w:t xml:space="preserve">općeg obrazovanja i </w:t>
      </w:r>
      <w:r w:rsidR="00521BF1" w:rsidRPr="00E4546F">
        <w:rPr>
          <w:rFonts w:ascii="Arial" w:eastAsia="Arial" w:hAnsi="Arial" w:cs="Arial"/>
          <w:color w:val="595959" w:themeColor="text1" w:themeTint="A6"/>
          <w:sz w:val="22"/>
          <w:szCs w:val="22"/>
        </w:rPr>
        <w:t xml:space="preserve">obrazovanja odraslih: </w:t>
      </w:r>
      <w:r w:rsidR="00DB4BE9">
        <w:rPr>
          <w:rFonts w:ascii="Arial" w:eastAsia="Arial" w:hAnsi="Arial" w:cs="Arial"/>
          <w:color w:val="595959" w:themeColor="text1" w:themeTint="A6"/>
          <w:sz w:val="22"/>
          <w:szCs w:val="22"/>
        </w:rPr>
        <w:t>4</w:t>
      </w:r>
      <w:r w:rsidR="00EB7765" w:rsidRPr="00E4546F">
        <w:rPr>
          <w:rFonts w:ascii="Arial" w:eastAsia="Arial" w:hAnsi="Arial" w:cs="Arial"/>
          <w:color w:val="595959" w:themeColor="text1" w:themeTint="A6"/>
          <w:sz w:val="22"/>
          <w:szCs w:val="22"/>
        </w:rPr>
        <w:t>. listopada 202</w:t>
      </w:r>
      <w:r w:rsidR="00DB4BE9">
        <w:rPr>
          <w:rFonts w:ascii="Arial" w:eastAsia="Arial" w:hAnsi="Arial" w:cs="Arial"/>
          <w:color w:val="595959" w:themeColor="text1" w:themeTint="A6"/>
          <w:sz w:val="22"/>
          <w:szCs w:val="22"/>
        </w:rPr>
        <w:t>2</w:t>
      </w:r>
      <w:r w:rsidR="00EB7765" w:rsidRPr="00E4546F">
        <w:rPr>
          <w:rFonts w:ascii="Arial" w:eastAsia="Arial" w:hAnsi="Arial" w:cs="Arial"/>
          <w:color w:val="595959" w:themeColor="text1" w:themeTint="A6"/>
          <w:sz w:val="22"/>
          <w:szCs w:val="22"/>
        </w:rPr>
        <w:t>.)</w:t>
      </w:r>
    </w:p>
    <w:p w14:paraId="2696780A" w14:textId="4549D9D4" w:rsidR="00744920" w:rsidRPr="00E4546F" w:rsidRDefault="00744920" w:rsidP="00744920">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Mobilnost pojedinaca u području mladih </w:t>
      </w:r>
      <w:r w:rsidR="00032462" w:rsidRPr="00E4546F">
        <w:rPr>
          <w:rFonts w:ascii="Arial" w:eastAsia="Arial" w:hAnsi="Arial" w:cs="Arial"/>
          <w:color w:val="595959" w:themeColor="text1" w:themeTint="A6"/>
          <w:sz w:val="22"/>
          <w:szCs w:val="22"/>
        </w:rPr>
        <w:t>–</w:t>
      </w:r>
      <w:r w:rsidR="00DB4BE9">
        <w:rPr>
          <w:rFonts w:ascii="Arial" w:eastAsia="Arial" w:hAnsi="Arial" w:cs="Arial"/>
          <w:color w:val="595959" w:themeColor="text1" w:themeTint="A6"/>
          <w:sz w:val="22"/>
          <w:szCs w:val="22"/>
        </w:rPr>
        <w:t xml:space="preserve"> 23. veljače</w:t>
      </w:r>
      <w:r w:rsidRPr="00E4546F">
        <w:rPr>
          <w:rFonts w:ascii="Arial" w:eastAsia="Arial" w:hAnsi="Arial" w:cs="Arial"/>
          <w:color w:val="595959" w:themeColor="text1" w:themeTint="A6"/>
          <w:sz w:val="22"/>
          <w:szCs w:val="22"/>
        </w:rPr>
        <w:t>,</w:t>
      </w:r>
      <w:r w:rsidR="0000442D" w:rsidRPr="00E4546F">
        <w:rPr>
          <w:rFonts w:ascii="Arial" w:eastAsia="Arial" w:hAnsi="Arial" w:cs="Arial"/>
          <w:color w:val="595959" w:themeColor="text1" w:themeTint="A6"/>
          <w:sz w:val="22"/>
          <w:szCs w:val="22"/>
        </w:rPr>
        <w:t xml:space="preserve"> </w:t>
      </w:r>
      <w:r w:rsidR="00DB4BE9">
        <w:rPr>
          <w:rFonts w:ascii="Arial" w:eastAsia="Arial" w:hAnsi="Arial" w:cs="Arial"/>
          <w:color w:val="595959" w:themeColor="text1" w:themeTint="A6"/>
          <w:sz w:val="22"/>
          <w:szCs w:val="22"/>
        </w:rPr>
        <w:t>4</w:t>
      </w:r>
      <w:r w:rsidRPr="00E4546F">
        <w:rPr>
          <w:rFonts w:ascii="Arial" w:eastAsia="Arial" w:hAnsi="Arial" w:cs="Arial"/>
          <w:color w:val="595959" w:themeColor="text1" w:themeTint="A6"/>
          <w:sz w:val="22"/>
          <w:szCs w:val="22"/>
        </w:rPr>
        <w:t>. listopada 20</w:t>
      </w:r>
      <w:r w:rsidR="00793B54" w:rsidRPr="00E4546F">
        <w:rPr>
          <w:rFonts w:ascii="Arial" w:eastAsia="Arial" w:hAnsi="Arial" w:cs="Arial"/>
          <w:color w:val="595959" w:themeColor="text1" w:themeTint="A6"/>
          <w:sz w:val="22"/>
          <w:szCs w:val="22"/>
        </w:rPr>
        <w:t>2</w:t>
      </w:r>
      <w:r w:rsidR="00DB4BE9">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w:t>
      </w:r>
    </w:p>
    <w:bookmarkEnd w:id="34"/>
    <w:p w14:paraId="735B3AC2" w14:textId="77777777" w:rsidR="002364E6" w:rsidRDefault="002364E6" w:rsidP="00B27C73">
      <w:pPr>
        <w:jc w:val="both"/>
        <w:rPr>
          <w:rFonts w:ascii="Arial" w:eastAsia="Arial" w:hAnsi="Arial" w:cs="Arial"/>
          <w:b/>
          <w:color w:val="595959" w:themeColor="text1" w:themeTint="A6"/>
          <w:sz w:val="22"/>
          <w:szCs w:val="22"/>
          <w:u w:val="single"/>
        </w:rPr>
      </w:pPr>
    </w:p>
    <w:p w14:paraId="33467183" w14:textId="1882F770" w:rsidR="00BB5A38" w:rsidRPr="00E4546F" w:rsidRDefault="00744920" w:rsidP="00B27C73">
      <w:pPr>
        <w:jc w:val="both"/>
        <w:rPr>
          <w:rFonts w:ascii="Arial" w:eastAsia="Arial" w:hAnsi="Arial" w:cs="Arial"/>
          <w:color w:val="595959" w:themeColor="text1" w:themeTint="A6"/>
          <w:sz w:val="22"/>
          <w:szCs w:val="22"/>
        </w:rPr>
      </w:pPr>
      <w:r w:rsidRPr="00E4546F">
        <w:rPr>
          <w:rFonts w:ascii="Arial" w:eastAsia="Arial" w:hAnsi="Arial" w:cs="Arial"/>
          <w:b/>
          <w:color w:val="595959" w:themeColor="text1" w:themeTint="A6"/>
          <w:sz w:val="22"/>
          <w:szCs w:val="22"/>
          <w:u w:val="single"/>
        </w:rPr>
        <w:t>Ključna aktivnost 2</w:t>
      </w:r>
      <w:r w:rsidR="00DF2520" w:rsidRPr="00E4546F">
        <w:rPr>
          <w:rFonts w:ascii="Arial" w:eastAsia="Arial" w:hAnsi="Arial" w:cs="Arial"/>
          <w:color w:val="595959" w:themeColor="text1" w:themeTint="A6"/>
          <w:sz w:val="22"/>
          <w:szCs w:val="22"/>
        </w:rPr>
        <w:t xml:space="preserve"> (d</w:t>
      </w:r>
      <w:r w:rsidR="00BB5A38" w:rsidRPr="00E4546F">
        <w:rPr>
          <w:rFonts w:ascii="Arial" w:eastAsia="Arial" w:hAnsi="Arial" w:cs="Arial"/>
          <w:color w:val="595959" w:themeColor="text1" w:themeTint="A6"/>
          <w:sz w:val="22"/>
          <w:szCs w:val="22"/>
        </w:rPr>
        <w:t>ecentralizirane aktivnosti</w:t>
      </w:r>
      <w:r w:rsidR="00DF2520" w:rsidRPr="00E4546F">
        <w:rPr>
          <w:rFonts w:ascii="Arial" w:eastAsia="Arial" w:hAnsi="Arial" w:cs="Arial"/>
          <w:color w:val="595959" w:themeColor="text1" w:themeTint="A6"/>
          <w:sz w:val="22"/>
          <w:szCs w:val="22"/>
        </w:rPr>
        <w:t>)</w:t>
      </w:r>
    </w:p>
    <w:p w14:paraId="30F36DD4" w14:textId="01604B57" w:rsidR="00744920" w:rsidRPr="00E4546F" w:rsidRDefault="00B27C73" w:rsidP="00744920">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Suradnička partnerstva u području obrazovanja, osposobljavanja i mladih</w:t>
      </w:r>
      <w:r w:rsidR="00861233" w:rsidRPr="00E4546F">
        <w:rPr>
          <w:rFonts w:ascii="Arial" w:eastAsia="Arial" w:hAnsi="Arial" w:cs="Arial"/>
          <w:color w:val="595959" w:themeColor="text1" w:themeTint="A6"/>
          <w:sz w:val="22"/>
          <w:szCs w:val="22"/>
        </w:rPr>
        <w:t xml:space="preserve"> </w:t>
      </w:r>
      <w:r w:rsidR="00032462" w:rsidRPr="00E4546F">
        <w:rPr>
          <w:rFonts w:ascii="Arial" w:eastAsia="Arial" w:hAnsi="Arial" w:cs="Arial"/>
          <w:color w:val="595959" w:themeColor="text1" w:themeTint="A6"/>
          <w:sz w:val="22"/>
          <w:szCs w:val="22"/>
        </w:rPr>
        <w:t>–</w:t>
      </w:r>
      <w:r w:rsidR="00744920" w:rsidRPr="00E4546F">
        <w:rPr>
          <w:rFonts w:ascii="Arial" w:eastAsia="Arial" w:hAnsi="Arial" w:cs="Arial"/>
          <w:color w:val="595959" w:themeColor="text1" w:themeTint="A6"/>
          <w:sz w:val="22"/>
          <w:szCs w:val="22"/>
        </w:rPr>
        <w:t xml:space="preserve"> 2</w:t>
      </w:r>
      <w:r w:rsidR="00DB4BE9">
        <w:rPr>
          <w:rFonts w:ascii="Arial" w:eastAsia="Arial" w:hAnsi="Arial" w:cs="Arial"/>
          <w:color w:val="595959" w:themeColor="text1" w:themeTint="A6"/>
          <w:sz w:val="22"/>
          <w:szCs w:val="22"/>
        </w:rPr>
        <w:t>3</w:t>
      </w:r>
      <w:r w:rsidR="00744920" w:rsidRPr="00E4546F">
        <w:rPr>
          <w:rFonts w:ascii="Arial" w:eastAsia="Arial" w:hAnsi="Arial" w:cs="Arial"/>
          <w:color w:val="595959" w:themeColor="text1" w:themeTint="A6"/>
          <w:sz w:val="22"/>
          <w:szCs w:val="22"/>
        </w:rPr>
        <w:t xml:space="preserve">. </w:t>
      </w:r>
      <w:r w:rsidR="00DB4BE9">
        <w:rPr>
          <w:rFonts w:ascii="Arial" w:eastAsia="Arial" w:hAnsi="Arial" w:cs="Arial"/>
          <w:color w:val="595959" w:themeColor="text1" w:themeTint="A6"/>
          <w:sz w:val="22"/>
          <w:szCs w:val="22"/>
        </w:rPr>
        <w:t>ožujk</w:t>
      </w:r>
      <w:r w:rsidRPr="00E4546F">
        <w:rPr>
          <w:rFonts w:ascii="Arial" w:eastAsia="Arial" w:hAnsi="Arial" w:cs="Arial"/>
          <w:color w:val="595959" w:themeColor="text1" w:themeTint="A6"/>
          <w:sz w:val="22"/>
          <w:szCs w:val="22"/>
        </w:rPr>
        <w:t>a</w:t>
      </w:r>
      <w:r w:rsidR="00744920" w:rsidRPr="00E4546F">
        <w:rPr>
          <w:rFonts w:ascii="Arial" w:eastAsia="Arial" w:hAnsi="Arial" w:cs="Arial"/>
          <w:color w:val="595959" w:themeColor="text1" w:themeTint="A6"/>
          <w:sz w:val="22"/>
          <w:szCs w:val="22"/>
        </w:rPr>
        <w:t xml:space="preserve"> 20</w:t>
      </w:r>
      <w:r w:rsidR="00793B54" w:rsidRPr="00E4546F">
        <w:rPr>
          <w:rFonts w:ascii="Arial" w:eastAsia="Arial" w:hAnsi="Arial" w:cs="Arial"/>
          <w:color w:val="595959" w:themeColor="text1" w:themeTint="A6"/>
          <w:sz w:val="22"/>
          <w:szCs w:val="22"/>
        </w:rPr>
        <w:t>2</w:t>
      </w:r>
      <w:r w:rsidR="00DB4BE9">
        <w:rPr>
          <w:rFonts w:ascii="Arial" w:eastAsia="Arial" w:hAnsi="Arial" w:cs="Arial"/>
          <w:color w:val="595959" w:themeColor="text1" w:themeTint="A6"/>
          <w:sz w:val="22"/>
          <w:szCs w:val="22"/>
        </w:rPr>
        <w:t>2</w:t>
      </w:r>
      <w:r w:rsidR="00744920" w:rsidRPr="00E4546F">
        <w:rPr>
          <w:rFonts w:ascii="Arial" w:eastAsia="Arial" w:hAnsi="Arial" w:cs="Arial"/>
          <w:color w:val="595959" w:themeColor="text1" w:themeTint="A6"/>
          <w:sz w:val="22"/>
          <w:szCs w:val="22"/>
        </w:rPr>
        <w:t>.</w:t>
      </w:r>
      <w:r w:rsidR="000B5690">
        <w:rPr>
          <w:rFonts w:ascii="Arial" w:eastAsia="Arial" w:hAnsi="Arial" w:cs="Arial"/>
          <w:color w:val="595959" w:themeColor="text1" w:themeTint="A6"/>
          <w:sz w:val="22"/>
          <w:szCs w:val="22"/>
        </w:rPr>
        <w:t xml:space="preserve"> 4. listopada 2022. za područje mladih</w:t>
      </w:r>
    </w:p>
    <w:p w14:paraId="2823A5AA" w14:textId="6554D629" w:rsidR="00790193" w:rsidRPr="00E4546F" w:rsidRDefault="00FA6DD6" w:rsidP="00790193">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Mala partnerstva u području obrazovanja, osposobljavanja i mladih</w:t>
      </w:r>
      <w:r w:rsidR="00790193" w:rsidRPr="00E4546F">
        <w:rPr>
          <w:rFonts w:ascii="Arial" w:eastAsia="Arial" w:hAnsi="Arial" w:cs="Arial"/>
          <w:color w:val="595959" w:themeColor="text1" w:themeTint="A6"/>
          <w:sz w:val="22"/>
          <w:szCs w:val="22"/>
        </w:rPr>
        <w:t xml:space="preserve"> </w:t>
      </w:r>
      <w:r w:rsidR="003E6F11" w:rsidRPr="00E4546F">
        <w:rPr>
          <w:rFonts w:ascii="Arial" w:eastAsia="Arial" w:hAnsi="Arial" w:cs="Arial"/>
          <w:color w:val="595959" w:themeColor="text1" w:themeTint="A6"/>
          <w:sz w:val="22"/>
          <w:szCs w:val="22"/>
        </w:rPr>
        <w:t xml:space="preserve">– </w:t>
      </w:r>
      <w:r w:rsidR="00790193" w:rsidRPr="00E4546F">
        <w:rPr>
          <w:rFonts w:ascii="Arial" w:eastAsia="Arial" w:hAnsi="Arial" w:cs="Arial"/>
          <w:color w:val="595959" w:themeColor="text1" w:themeTint="A6"/>
          <w:sz w:val="22"/>
          <w:szCs w:val="22"/>
        </w:rPr>
        <w:t>2</w:t>
      </w:r>
      <w:r w:rsidR="00DB4BE9">
        <w:rPr>
          <w:rFonts w:ascii="Arial" w:eastAsia="Arial" w:hAnsi="Arial" w:cs="Arial"/>
          <w:color w:val="595959" w:themeColor="text1" w:themeTint="A6"/>
          <w:sz w:val="22"/>
          <w:szCs w:val="22"/>
        </w:rPr>
        <w:t>3</w:t>
      </w:r>
      <w:r w:rsidR="00790193" w:rsidRPr="00E4546F">
        <w:rPr>
          <w:rFonts w:ascii="Arial" w:eastAsia="Arial" w:hAnsi="Arial" w:cs="Arial"/>
          <w:color w:val="595959" w:themeColor="text1" w:themeTint="A6"/>
          <w:sz w:val="22"/>
          <w:szCs w:val="22"/>
        </w:rPr>
        <w:t xml:space="preserve">. </w:t>
      </w:r>
      <w:r w:rsidR="00DB4BE9">
        <w:rPr>
          <w:rFonts w:ascii="Arial" w:eastAsia="Arial" w:hAnsi="Arial" w:cs="Arial"/>
          <w:color w:val="595959" w:themeColor="text1" w:themeTint="A6"/>
          <w:sz w:val="22"/>
          <w:szCs w:val="22"/>
        </w:rPr>
        <w:t>ožujk</w:t>
      </w:r>
      <w:r w:rsidR="00790193" w:rsidRPr="00E4546F">
        <w:rPr>
          <w:rFonts w:ascii="Arial" w:eastAsia="Arial" w:hAnsi="Arial" w:cs="Arial"/>
          <w:color w:val="595959" w:themeColor="text1" w:themeTint="A6"/>
          <w:sz w:val="22"/>
          <w:szCs w:val="22"/>
        </w:rPr>
        <w:t>a 202</w:t>
      </w:r>
      <w:r w:rsidR="00DB4BE9">
        <w:rPr>
          <w:rFonts w:ascii="Arial" w:eastAsia="Arial" w:hAnsi="Arial" w:cs="Arial"/>
          <w:color w:val="595959" w:themeColor="text1" w:themeTint="A6"/>
          <w:sz w:val="22"/>
          <w:szCs w:val="22"/>
        </w:rPr>
        <w:t>2</w:t>
      </w:r>
      <w:r w:rsidR="00790193" w:rsidRPr="00E4546F">
        <w:rPr>
          <w:rFonts w:ascii="Arial" w:eastAsia="Arial" w:hAnsi="Arial" w:cs="Arial"/>
          <w:color w:val="595959" w:themeColor="text1" w:themeTint="A6"/>
          <w:sz w:val="22"/>
          <w:szCs w:val="22"/>
        </w:rPr>
        <w:t>.</w:t>
      </w:r>
      <w:r w:rsidR="00D46AA8" w:rsidRPr="00E4546F">
        <w:rPr>
          <w:rFonts w:ascii="Arial" w:eastAsia="Arial" w:hAnsi="Arial" w:cs="Arial"/>
          <w:color w:val="595959" w:themeColor="text1" w:themeTint="A6"/>
          <w:sz w:val="22"/>
          <w:szCs w:val="22"/>
        </w:rPr>
        <w:t xml:space="preserve">, </w:t>
      </w:r>
      <w:r w:rsidR="00DB4BE9">
        <w:rPr>
          <w:rFonts w:ascii="Arial" w:eastAsia="Arial" w:hAnsi="Arial" w:cs="Arial"/>
          <w:color w:val="595959" w:themeColor="text1" w:themeTint="A6"/>
          <w:sz w:val="22"/>
          <w:szCs w:val="22"/>
        </w:rPr>
        <w:t>4</w:t>
      </w:r>
      <w:r w:rsidR="00D46AA8" w:rsidRPr="00E4546F">
        <w:rPr>
          <w:rFonts w:ascii="Arial" w:eastAsia="Arial" w:hAnsi="Arial" w:cs="Arial"/>
          <w:color w:val="595959" w:themeColor="text1" w:themeTint="A6"/>
          <w:sz w:val="22"/>
          <w:szCs w:val="22"/>
        </w:rPr>
        <w:t>.</w:t>
      </w:r>
      <w:r w:rsidR="00A96F2A">
        <w:rPr>
          <w:rFonts w:ascii="Arial" w:eastAsia="Arial" w:hAnsi="Arial" w:cs="Arial"/>
          <w:color w:val="595959" w:themeColor="text1" w:themeTint="A6"/>
          <w:sz w:val="22"/>
          <w:szCs w:val="22"/>
        </w:rPr>
        <w:t xml:space="preserve"> </w:t>
      </w:r>
      <w:r w:rsidR="00DB4BE9">
        <w:rPr>
          <w:rFonts w:ascii="Arial" w:eastAsia="Arial" w:hAnsi="Arial" w:cs="Arial"/>
          <w:color w:val="595959" w:themeColor="text1" w:themeTint="A6"/>
          <w:sz w:val="22"/>
          <w:szCs w:val="22"/>
        </w:rPr>
        <w:t xml:space="preserve">listopada </w:t>
      </w:r>
      <w:r w:rsidR="00D46AA8" w:rsidRPr="00E4546F">
        <w:rPr>
          <w:rFonts w:ascii="Arial" w:eastAsia="Arial" w:hAnsi="Arial" w:cs="Arial"/>
          <w:color w:val="595959" w:themeColor="text1" w:themeTint="A6"/>
          <w:sz w:val="22"/>
          <w:szCs w:val="22"/>
        </w:rPr>
        <w:t>202</w:t>
      </w:r>
      <w:r w:rsidR="00DB4BE9">
        <w:rPr>
          <w:rFonts w:ascii="Arial" w:eastAsia="Arial" w:hAnsi="Arial" w:cs="Arial"/>
          <w:color w:val="595959" w:themeColor="text1" w:themeTint="A6"/>
          <w:sz w:val="22"/>
          <w:szCs w:val="22"/>
        </w:rPr>
        <w:t>2</w:t>
      </w:r>
      <w:r w:rsidR="00D46AA8" w:rsidRPr="00E4546F">
        <w:rPr>
          <w:rFonts w:ascii="Arial" w:eastAsia="Arial" w:hAnsi="Arial" w:cs="Arial"/>
          <w:color w:val="595959" w:themeColor="text1" w:themeTint="A6"/>
          <w:sz w:val="22"/>
          <w:szCs w:val="22"/>
        </w:rPr>
        <w:t>.</w:t>
      </w:r>
    </w:p>
    <w:p w14:paraId="6AA5EAB4" w14:textId="77777777" w:rsidR="003B0BAA" w:rsidRPr="00E4546F" w:rsidRDefault="003B0BAA" w:rsidP="00744920">
      <w:pPr>
        <w:jc w:val="both"/>
        <w:rPr>
          <w:rFonts w:ascii="Arial" w:eastAsia="Arial" w:hAnsi="Arial" w:cs="Arial"/>
          <w:color w:val="595959" w:themeColor="text1" w:themeTint="A6"/>
          <w:sz w:val="22"/>
          <w:szCs w:val="22"/>
        </w:rPr>
      </w:pPr>
    </w:p>
    <w:p w14:paraId="7A29F782" w14:textId="0AE03F87" w:rsidR="00744920" w:rsidRPr="00E4546F" w:rsidRDefault="00744920" w:rsidP="00744920">
      <w:pPr>
        <w:jc w:val="both"/>
        <w:rPr>
          <w:rFonts w:ascii="Arial" w:eastAsia="Arial" w:hAnsi="Arial" w:cs="Arial"/>
          <w:color w:val="595959" w:themeColor="text1" w:themeTint="A6"/>
          <w:sz w:val="22"/>
          <w:szCs w:val="22"/>
        </w:rPr>
      </w:pPr>
      <w:r w:rsidRPr="12B15FD6">
        <w:rPr>
          <w:rFonts w:ascii="Arial" w:eastAsia="Arial" w:hAnsi="Arial" w:cs="Arial"/>
          <w:b/>
          <w:bCs/>
          <w:color w:val="595959" w:themeColor="text1" w:themeTint="A6"/>
          <w:sz w:val="22"/>
          <w:szCs w:val="22"/>
        </w:rPr>
        <w:t xml:space="preserve">Broj zaprimljenih </w:t>
      </w:r>
      <w:r w:rsidR="00DB4BE9" w:rsidRPr="12B15FD6">
        <w:rPr>
          <w:rFonts w:ascii="Arial" w:eastAsia="Arial" w:hAnsi="Arial" w:cs="Arial"/>
          <w:b/>
          <w:bCs/>
          <w:color w:val="595959" w:themeColor="text1" w:themeTint="A6"/>
          <w:sz w:val="22"/>
          <w:szCs w:val="22"/>
        </w:rPr>
        <w:t xml:space="preserve">decentraliziranih </w:t>
      </w:r>
      <w:r w:rsidRPr="12B15FD6">
        <w:rPr>
          <w:rFonts w:ascii="Arial" w:eastAsia="Arial" w:hAnsi="Arial" w:cs="Arial"/>
          <w:b/>
          <w:bCs/>
          <w:color w:val="595959" w:themeColor="text1" w:themeTint="A6"/>
          <w:sz w:val="22"/>
          <w:szCs w:val="22"/>
        </w:rPr>
        <w:t>prijava (</w:t>
      </w:r>
      <w:r w:rsidR="00BA263C" w:rsidRPr="12B15FD6">
        <w:rPr>
          <w:rFonts w:ascii="Arial" w:eastAsia="Arial" w:hAnsi="Arial" w:cs="Arial"/>
          <w:b/>
          <w:bCs/>
          <w:color w:val="595959" w:themeColor="text1" w:themeTint="A6"/>
          <w:sz w:val="22"/>
          <w:szCs w:val="22"/>
        </w:rPr>
        <w:t>ukupno</w:t>
      </w:r>
      <w:r w:rsidRPr="12B15FD6">
        <w:rPr>
          <w:rFonts w:ascii="Arial" w:eastAsia="Arial" w:hAnsi="Arial" w:cs="Arial"/>
          <w:b/>
          <w:bCs/>
          <w:color w:val="595959" w:themeColor="text1" w:themeTint="A6"/>
          <w:sz w:val="22"/>
          <w:szCs w:val="22"/>
        </w:rPr>
        <w:t>)</w:t>
      </w:r>
      <w:r w:rsidR="003B0BAA" w:rsidRPr="12B15FD6">
        <w:rPr>
          <w:rFonts w:ascii="Arial" w:eastAsia="Arial" w:hAnsi="Arial" w:cs="Arial"/>
          <w:b/>
          <w:bCs/>
          <w:color w:val="595959" w:themeColor="text1" w:themeTint="A6"/>
          <w:sz w:val="22"/>
          <w:szCs w:val="22"/>
        </w:rPr>
        <w:t>:</w:t>
      </w:r>
      <w:r w:rsidR="003B0BAA" w:rsidRPr="12B15FD6">
        <w:rPr>
          <w:rFonts w:ascii="Arial" w:eastAsia="Arial" w:hAnsi="Arial" w:cs="Arial"/>
          <w:color w:val="595959" w:themeColor="text1" w:themeTint="A6"/>
          <w:sz w:val="22"/>
          <w:szCs w:val="22"/>
        </w:rPr>
        <w:t xml:space="preserve"> </w:t>
      </w:r>
      <w:r w:rsidR="1416195B" w:rsidRPr="12B15FD6">
        <w:rPr>
          <w:rFonts w:ascii="Arial" w:eastAsia="Arial" w:hAnsi="Arial" w:cs="Arial"/>
          <w:color w:val="595959" w:themeColor="text1" w:themeTint="A6"/>
          <w:sz w:val="22"/>
          <w:szCs w:val="22"/>
        </w:rPr>
        <w:t>758</w:t>
      </w:r>
    </w:p>
    <w:p w14:paraId="37091EFA" w14:textId="57F1E3A6" w:rsidR="00744920" w:rsidRPr="00E4546F" w:rsidRDefault="00744920" w:rsidP="00744920">
      <w:pPr>
        <w:jc w:val="both"/>
        <w:rPr>
          <w:rFonts w:ascii="Arial" w:eastAsia="Arial" w:hAnsi="Arial" w:cs="Arial"/>
          <w:color w:val="595959" w:themeColor="text1" w:themeTint="A6"/>
          <w:sz w:val="22"/>
          <w:szCs w:val="22"/>
        </w:rPr>
      </w:pPr>
      <w:r w:rsidRPr="12B15FD6">
        <w:rPr>
          <w:rFonts w:ascii="Arial" w:eastAsia="Arial" w:hAnsi="Arial" w:cs="Arial"/>
          <w:b/>
          <w:bCs/>
          <w:color w:val="595959" w:themeColor="text1" w:themeTint="A6"/>
          <w:sz w:val="22"/>
          <w:szCs w:val="22"/>
        </w:rPr>
        <w:t>Broj odobrenih</w:t>
      </w:r>
      <w:r w:rsidR="00DB4BE9" w:rsidRPr="12B15FD6">
        <w:rPr>
          <w:rFonts w:ascii="Arial" w:eastAsia="Arial" w:hAnsi="Arial" w:cs="Arial"/>
          <w:b/>
          <w:bCs/>
          <w:color w:val="595959" w:themeColor="text1" w:themeTint="A6"/>
          <w:sz w:val="22"/>
          <w:szCs w:val="22"/>
        </w:rPr>
        <w:t xml:space="preserve"> decentraliziranih</w:t>
      </w:r>
      <w:r w:rsidRPr="12B15FD6">
        <w:rPr>
          <w:rFonts w:ascii="Arial" w:eastAsia="Arial" w:hAnsi="Arial" w:cs="Arial"/>
          <w:b/>
          <w:bCs/>
          <w:color w:val="595959" w:themeColor="text1" w:themeTint="A6"/>
          <w:sz w:val="22"/>
          <w:szCs w:val="22"/>
        </w:rPr>
        <w:t xml:space="preserve"> prijava (</w:t>
      </w:r>
      <w:r w:rsidR="00BA263C" w:rsidRPr="12B15FD6">
        <w:rPr>
          <w:rFonts w:ascii="Arial" w:eastAsia="Arial" w:hAnsi="Arial" w:cs="Arial"/>
          <w:b/>
          <w:bCs/>
          <w:color w:val="595959" w:themeColor="text1" w:themeTint="A6"/>
          <w:sz w:val="22"/>
          <w:szCs w:val="22"/>
        </w:rPr>
        <w:t>ukupno</w:t>
      </w:r>
      <w:r w:rsidRPr="12B15FD6">
        <w:rPr>
          <w:rFonts w:ascii="Arial" w:eastAsia="Arial" w:hAnsi="Arial" w:cs="Arial"/>
          <w:b/>
          <w:bCs/>
          <w:color w:val="595959" w:themeColor="text1" w:themeTint="A6"/>
          <w:sz w:val="22"/>
          <w:szCs w:val="22"/>
        </w:rPr>
        <w:t>)</w:t>
      </w:r>
      <w:r w:rsidR="003B0BAA" w:rsidRPr="12B15FD6">
        <w:rPr>
          <w:rFonts w:ascii="Arial" w:eastAsia="Arial" w:hAnsi="Arial" w:cs="Arial"/>
          <w:b/>
          <w:bCs/>
          <w:color w:val="595959" w:themeColor="text1" w:themeTint="A6"/>
          <w:sz w:val="22"/>
          <w:szCs w:val="22"/>
        </w:rPr>
        <w:t>:</w:t>
      </w:r>
      <w:r w:rsidR="003B0BAA" w:rsidRPr="12B15FD6">
        <w:rPr>
          <w:rFonts w:ascii="Arial" w:eastAsia="Arial" w:hAnsi="Arial" w:cs="Arial"/>
          <w:color w:val="595959" w:themeColor="text1" w:themeTint="A6"/>
          <w:sz w:val="22"/>
          <w:szCs w:val="22"/>
        </w:rPr>
        <w:t xml:space="preserve"> </w:t>
      </w:r>
      <w:r w:rsidR="72E459D1" w:rsidRPr="12B15FD6">
        <w:rPr>
          <w:rFonts w:ascii="Arial" w:eastAsia="Arial" w:hAnsi="Arial" w:cs="Arial"/>
          <w:color w:val="595959" w:themeColor="text1" w:themeTint="A6"/>
          <w:sz w:val="22"/>
          <w:szCs w:val="22"/>
        </w:rPr>
        <w:t>358</w:t>
      </w:r>
    </w:p>
    <w:p w14:paraId="73F63442" w14:textId="2E3B1F27" w:rsidR="00744920" w:rsidRPr="00E4546F" w:rsidRDefault="008224FD" w:rsidP="00744920">
      <w:pPr>
        <w:jc w:val="both"/>
        <w:rPr>
          <w:rFonts w:ascii="Arial" w:eastAsia="Arial" w:hAnsi="Arial" w:cs="Arial"/>
          <w:color w:val="595959" w:themeColor="text1" w:themeTint="A6"/>
          <w:sz w:val="22"/>
          <w:szCs w:val="22"/>
        </w:rPr>
      </w:pPr>
      <w:r>
        <w:rPr>
          <w:rFonts w:ascii="Arial" w:eastAsia="Arial" w:hAnsi="Arial" w:cs="Arial"/>
          <w:b/>
          <w:bCs/>
          <w:color w:val="595959" w:themeColor="text1" w:themeTint="A6"/>
          <w:sz w:val="22"/>
          <w:szCs w:val="22"/>
        </w:rPr>
        <w:t>Procjena ukupnog</w:t>
      </w:r>
      <w:r w:rsidR="00744920" w:rsidRPr="12B15FD6">
        <w:rPr>
          <w:rFonts w:ascii="Arial" w:eastAsia="Arial" w:hAnsi="Arial" w:cs="Arial"/>
          <w:b/>
          <w:bCs/>
          <w:color w:val="595959" w:themeColor="text1" w:themeTint="A6"/>
          <w:sz w:val="22"/>
          <w:szCs w:val="22"/>
        </w:rPr>
        <w:t xml:space="preserve"> broj</w:t>
      </w:r>
      <w:r>
        <w:rPr>
          <w:rFonts w:ascii="Arial" w:eastAsia="Arial" w:hAnsi="Arial" w:cs="Arial"/>
          <w:b/>
          <w:bCs/>
          <w:color w:val="595959" w:themeColor="text1" w:themeTint="A6"/>
          <w:sz w:val="22"/>
          <w:szCs w:val="22"/>
        </w:rPr>
        <w:t>a</w:t>
      </w:r>
      <w:r w:rsidR="00744920" w:rsidRPr="12B15FD6">
        <w:rPr>
          <w:rFonts w:ascii="Arial" w:eastAsia="Arial" w:hAnsi="Arial" w:cs="Arial"/>
          <w:b/>
          <w:bCs/>
          <w:color w:val="595959" w:themeColor="text1" w:themeTint="A6"/>
          <w:sz w:val="22"/>
          <w:szCs w:val="22"/>
        </w:rPr>
        <w:t xml:space="preserve"> </w:t>
      </w:r>
      <w:r w:rsidR="00DB0C96" w:rsidRPr="12B15FD6">
        <w:rPr>
          <w:rFonts w:ascii="Arial" w:eastAsia="Arial" w:hAnsi="Arial" w:cs="Arial"/>
          <w:b/>
          <w:bCs/>
          <w:color w:val="595959" w:themeColor="text1" w:themeTint="A6"/>
          <w:sz w:val="22"/>
          <w:szCs w:val="22"/>
        </w:rPr>
        <w:t xml:space="preserve">sudionika u </w:t>
      </w:r>
      <w:r w:rsidR="00DB4BE9" w:rsidRPr="12B15FD6">
        <w:rPr>
          <w:rFonts w:ascii="Arial" w:eastAsia="Arial" w:hAnsi="Arial" w:cs="Arial"/>
          <w:b/>
          <w:bCs/>
          <w:color w:val="595959" w:themeColor="text1" w:themeTint="A6"/>
          <w:sz w:val="22"/>
          <w:szCs w:val="22"/>
        </w:rPr>
        <w:t xml:space="preserve">decentraliziranim </w:t>
      </w:r>
      <w:r w:rsidR="00DB0C96" w:rsidRPr="12B15FD6">
        <w:rPr>
          <w:rFonts w:ascii="Arial" w:eastAsia="Arial" w:hAnsi="Arial" w:cs="Arial"/>
          <w:b/>
          <w:bCs/>
          <w:color w:val="595959" w:themeColor="text1" w:themeTint="A6"/>
          <w:sz w:val="22"/>
          <w:szCs w:val="22"/>
        </w:rPr>
        <w:t>projektima</w:t>
      </w:r>
      <w:r w:rsidR="003B0BAA" w:rsidRPr="12B15FD6">
        <w:rPr>
          <w:rFonts w:ascii="Arial" w:eastAsia="Arial" w:hAnsi="Arial" w:cs="Arial"/>
          <w:b/>
          <w:bCs/>
          <w:color w:val="595959" w:themeColor="text1" w:themeTint="A6"/>
          <w:sz w:val="22"/>
          <w:szCs w:val="22"/>
        </w:rPr>
        <w:t>:</w:t>
      </w:r>
      <w:r w:rsidR="003B0BAA" w:rsidRPr="12B15FD6">
        <w:rPr>
          <w:rFonts w:ascii="Arial" w:eastAsia="Arial" w:hAnsi="Arial" w:cs="Arial"/>
          <w:color w:val="595959" w:themeColor="text1" w:themeTint="A6"/>
          <w:sz w:val="22"/>
          <w:szCs w:val="22"/>
        </w:rPr>
        <w:t xml:space="preserve"> </w:t>
      </w:r>
      <w:r w:rsidR="31893F03" w:rsidRPr="12B15FD6">
        <w:rPr>
          <w:rFonts w:ascii="Arial" w:eastAsia="Arial" w:hAnsi="Arial" w:cs="Arial"/>
          <w:color w:val="595959" w:themeColor="text1" w:themeTint="A6"/>
          <w:sz w:val="22"/>
          <w:szCs w:val="22"/>
        </w:rPr>
        <w:t>14</w:t>
      </w:r>
      <w:r w:rsidR="00944B7D">
        <w:rPr>
          <w:rFonts w:ascii="Arial" w:eastAsia="Arial" w:hAnsi="Arial" w:cs="Arial"/>
          <w:color w:val="595959" w:themeColor="text1" w:themeTint="A6"/>
          <w:sz w:val="22"/>
          <w:szCs w:val="22"/>
        </w:rPr>
        <w:t>.</w:t>
      </w:r>
      <w:r w:rsidR="31893F03" w:rsidRPr="12B15FD6">
        <w:rPr>
          <w:rFonts w:ascii="Arial" w:eastAsia="Arial" w:hAnsi="Arial" w:cs="Arial"/>
          <w:color w:val="595959" w:themeColor="text1" w:themeTint="A6"/>
          <w:sz w:val="22"/>
          <w:szCs w:val="22"/>
        </w:rPr>
        <w:t>810</w:t>
      </w:r>
    </w:p>
    <w:p w14:paraId="473FC734" w14:textId="47B45F8A" w:rsidR="00D72997" w:rsidRDefault="00D72997" w:rsidP="00744920">
      <w:pPr>
        <w:jc w:val="both"/>
        <w:rPr>
          <w:rFonts w:ascii="Arial" w:eastAsia="Arial" w:hAnsi="Arial" w:cs="Arial"/>
          <w:color w:val="595959" w:themeColor="text1" w:themeTint="A6"/>
          <w:sz w:val="22"/>
          <w:szCs w:val="22"/>
        </w:rPr>
      </w:pPr>
    </w:p>
    <w:p w14:paraId="6A57B8B7" w14:textId="70CE6058" w:rsidR="004E6338" w:rsidRPr="00E4546F" w:rsidRDefault="00D207BC" w:rsidP="003667E3">
      <w:pPr>
        <w:keepNext/>
        <w:keepLines/>
        <w:jc w:val="both"/>
        <w:rPr>
          <w:rFonts w:ascii="Arial" w:eastAsia="Arial" w:hAnsi="Arial" w:cs="Arial"/>
          <w:b/>
          <w:bCs/>
          <w:color w:val="595959" w:themeColor="text1" w:themeTint="A6"/>
          <w:sz w:val="22"/>
          <w:szCs w:val="22"/>
        </w:rPr>
      </w:pPr>
      <w:r w:rsidRPr="00E4546F">
        <w:rPr>
          <w:rFonts w:ascii="Arial" w:eastAsia="Arial" w:hAnsi="Arial" w:cs="Arial"/>
          <w:b/>
          <w:bCs/>
          <w:color w:val="595959" w:themeColor="text1" w:themeTint="A6"/>
          <w:sz w:val="22"/>
          <w:szCs w:val="22"/>
        </w:rPr>
        <w:lastRenderedPageBreak/>
        <w:t>Promotivne, informativne i potporne aktivnosti</w:t>
      </w:r>
    </w:p>
    <w:p w14:paraId="5D92AA28" w14:textId="46831D89" w:rsidR="00C90114" w:rsidRPr="00E4546F" w:rsidRDefault="6B629BD1" w:rsidP="007D3A31">
      <w:pPr>
        <w:ind w:right="-150"/>
        <w:jc w:val="both"/>
        <w:rPr>
          <w:rFonts w:ascii="Arial" w:eastAsia="Arial" w:hAnsi="Arial" w:cs="Arial"/>
          <w:color w:val="595959" w:themeColor="text1" w:themeTint="A6"/>
          <w:sz w:val="22"/>
          <w:szCs w:val="22"/>
        </w:rPr>
      </w:pPr>
      <w:r w:rsidRPr="12B15FD6">
        <w:rPr>
          <w:rFonts w:ascii="Arial" w:eastAsia="Arial" w:hAnsi="Arial" w:cs="Arial"/>
          <w:color w:val="595959" w:themeColor="text1" w:themeTint="A6"/>
          <w:sz w:val="22"/>
          <w:szCs w:val="22"/>
        </w:rPr>
        <w:t>Tijekom 202</w:t>
      </w:r>
      <w:r w:rsidR="69F86EF0" w:rsidRPr="12B15FD6">
        <w:rPr>
          <w:rFonts w:ascii="Arial" w:eastAsia="Arial" w:hAnsi="Arial" w:cs="Arial"/>
          <w:color w:val="595959" w:themeColor="text1" w:themeTint="A6"/>
          <w:sz w:val="22"/>
          <w:szCs w:val="22"/>
        </w:rPr>
        <w:t>2</w:t>
      </w:r>
      <w:r w:rsidRPr="12B15FD6">
        <w:rPr>
          <w:rFonts w:ascii="Arial" w:eastAsia="Arial" w:hAnsi="Arial" w:cs="Arial"/>
          <w:color w:val="595959" w:themeColor="text1" w:themeTint="A6"/>
          <w:sz w:val="22"/>
          <w:szCs w:val="22"/>
        </w:rPr>
        <w:t>.</w:t>
      </w:r>
      <w:r w:rsidR="734D599E" w:rsidRPr="12B15FD6">
        <w:rPr>
          <w:rFonts w:ascii="Arial" w:eastAsia="Arial" w:hAnsi="Arial" w:cs="Arial"/>
          <w:color w:val="595959" w:themeColor="text1" w:themeTint="A6"/>
          <w:sz w:val="22"/>
          <w:szCs w:val="22"/>
        </w:rPr>
        <w:t xml:space="preserve"> godine</w:t>
      </w:r>
      <w:r w:rsidRPr="12B15FD6">
        <w:rPr>
          <w:rFonts w:ascii="Arial" w:eastAsia="Arial" w:hAnsi="Arial" w:cs="Arial"/>
          <w:color w:val="595959" w:themeColor="text1" w:themeTint="A6"/>
          <w:sz w:val="22"/>
          <w:szCs w:val="22"/>
        </w:rPr>
        <w:t xml:space="preserve"> Agencija </w:t>
      </w:r>
      <w:r w:rsidR="54D1D068" w:rsidRPr="12B15FD6">
        <w:rPr>
          <w:rFonts w:ascii="Arial" w:eastAsia="Arial" w:hAnsi="Arial" w:cs="Arial"/>
          <w:color w:val="595959" w:themeColor="text1" w:themeTint="A6"/>
          <w:sz w:val="22"/>
          <w:szCs w:val="22"/>
        </w:rPr>
        <w:t>je</w:t>
      </w:r>
      <w:r w:rsidR="35DC925C" w:rsidRPr="12B15FD6">
        <w:rPr>
          <w:rFonts w:ascii="Arial" w:eastAsia="Arial" w:hAnsi="Arial" w:cs="Arial"/>
          <w:color w:val="595959" w:themeColor="text1" w:themeTint="A6"/>
          <w:sz w:val="22"/>
          <w:szCs w:val="22"/>
        </w:rPr>
        <w:t xml:space="preserve"> provela</w:t>
      </w:r>
      <w:r w:rsidRPr="12B15FD6">
        <w:rPr>
          <w:rFonts w:ascii="Arial" w:eastAsia="Arial" w:hAnsi="Arial" w:cs="Arial"/>
          <w:color w:val="595959" w:themeColor="text1" w:themeTint="A6"/>
          <w:sz w:val="22"/>
          <w:szCs w:val="22"/>
        </w:rPr>
        <w:t xml:space="preserve"> brojne aktivnosti </w:t>
      </w:r>
      <w:r w:rsidR="734D599E" w:rsidRPr="12B15FD6">
        <w:rPr>
          <w:rFonts w:ascii="Arial" w:eastAsia="Arial" w:hAnsi="Arial" w:cs="Arial"/>
          <w:color w:val="595959" w:themeColor="text1" w:themeTint="A6"/>
          <w:sz w:val="22"/>
          <w:szCs w:val="22"/>
        </w:rPr>
        <w:t xml:space="preserve">radi </w:t>
      </w:r>
      <w:r w:rsidRPr="12B15FD6">
        <w:rPr>
          <w:rFonts w:ascii="Arial" w:eastAsia="Arial" w:hAnsi="Arial" w:cs="Arial"/>
          <w:color w:val="595959" w:themeColor="text1" w:themeTint="A6"/>
          <w:sz w:val="22"/>
          <w:szCs w:val="22"/>
        </w:rPr>
        <w:t>informiranja građana o mogućnostima u okviru program</w:t>
      </w:r>
      <w:r w:rsidR="59F37829" w:rsidRPr="12B15FD6">
        <w:rPr>
          <w:rFonts w:ascii="Arial" w:eastAsia="Arial" w:hAnsi="Arial" w:cs="Arial"/>
          <w:color w:val="595959" w:themeColor="text1" w:themeTint="A6"/>
          <w:sz w:val="22"/>
          <w:szCs w:val="22"/>
        </w:rPr>
        <w:t>a</w:t>
      </w:r>
      <w:r w:rsidRPr="12B15FD6">
        <w:rPr>
          <w:rFonts w:ascii="Arial" w:eastAsia="Arial" w:hAnsi="Arial" w:cs="Arial"/>
          <w:color w:val="595959" w:themeColor="text1" w:themeTint="A6"/>
          <w:sz w:val="22"/>
          <w:szCs w:val="22"/>
        </w:rPr>
        <w:t xml:space="preserve"> Erasmus+ te vezanih mreža i inicijativa. Posebno se ističe nekoliko velikih i iznimno značajnih projekata kao što su:</w:t>
      </w:r>
    </w:p>
    <w:p w14:paraId="49B265A4" w14:textId="3D4261B9" w:rsidR="6B629BD1" w:rsidRPr="00205FBF" w:rsidRDefault="4E7EC658" w:rsidP="62FCACE5">
      <w:pPr>
        <w:pStyle w:val="ListParagraph"/>
        <w:numPr>
          <w:ilvl w:val="0"/>
          <w:numId w:val="27"/>
        </w:numPr>
        <w:jc w:val="both"/>
        <w:rPr>
          <w:rFonts w:ascii="Arial" w:eastAsia="Arial" w:hAnsi="Arial" w:cs="Arial"/>
          <w:color w:val="595959" w:themeColor="text1" w:themeTint="A6"/>
          <w:sz w:val="22"/>
          <w:szCs w:val="22"/>
        </w:rPr>
      </w:pPr>
      <w:r w:rsidRPr="00205FBF">
        <w:rPr>
          <w:rFonts w:ascii="Arial" w:eastAsia="Arial" w:hAnsi="Arial" w:cs="Arial"/>
          <w:color w:val="595959" w:themeColor="text1" w:themeTint="A6"/>
          <w:sz w:val="22"/>
          <w:szCs w:val="22"/>
        </w:rPr>
        <w:t>dvije istaknute teme na europskoj razini: obilježavanje Europske godine mladih i 35 godina Erasmusa</w:t>
      </w:r>
      <w:r w:rsidR="256C34C8" w:rsidRPr="00205FBF">
        <w:rPr>
          <w:rFonts w:ascii="Arial" w:eastAsia="Arial" w:hAnsi="Arial" w:cs="Arial"/>
          <w:color w:val="595959" w:themeColor="text1" w:themeTint="A6"/>
          <w:sz w:val="22"/>
          <w:szCs w:val="22"/>
        </w:rPr>
        <w:t>, koje su promovirane kro</w:t>
      </w:r>
      <w:r w:rsidR="0D42788E" w:rsidRPr="00205FBF">
        <w:rPr>
          <w:rFonts w:ascii="Arial" w:eastAsia="Arial" w:hAnsi="Arial" w:cs="Arial"/>
          <w:color w:val="595959" w:themeColor="text1" w:themeTint="A6"/>
          <w:sz w:val="22"/>
          <w:szCs w:val="22"/>
        </w:rPr>
        <w:t>z</w:t>
      </w:r>
      <w:r w:rsidR="256C34C8" w:rsidRPr="00205FBF">
        <w:rPr>
          <w:rFonts w:ascii="Arial" w:eastAsia="Arial" w:hAnsi="Arial" w:cs="Arial"/>
          <w:color w:val="595959" w:themeColor="text1" w:themeTint="A6"/>
          <w:sz w:val="22"/>
          <w:szCs w:val="22"/>
        </w:rPr>
        <w:t xml:space="preserve"> oglašavanje u medijima</w:t>
      </w:r>
      <w:r w:rsidR="58B2843D" w:rsidRPr="00205FBF">
        <w:rPr>
          <w:rFonts w:ascii="Arial" w:eastAsia="Arial" w:hAnsi="Arial" w:cs="Arial"/>
          <w:color w:val="595959" w:themeColor="text1" w:themeTint="A6"/>
          <w:sz w:val="22"/>
          <w:szCs w:val="22"/>
        </w:rPr>
        <w:t xml:space="preserve">, kampanje na društvenim mrežama te kampanjama oglašavanja u javnom prijevozu u pet </w:t>
      </w:r>
      <w:r w:rsidR="00DA4B98" w:rsidRPr="00205FBF">
        <w:rPr>
          <w:rFonts w:ascii="Arial" w:eastAsia="Arial" w:hAnsi="Arial" w:cs="Arial"/>
          <w:color w:val="595959" w:themeColor="text1" w:themeTint="A6"/>
          <w:sz w:val="22"/>
          <w:szCs w:val="22"/>
        </w:rPr>
        <w:t xml:space="preserve">sveučilišnih </w:t>
      </w:r>
      <w:r w:rsidR="58B2843D" w:rsidRPr="00205FBF">
        <w:rPr>
          <w:rFonts w:ascii="Arial" w:eastAsia="Arial" w:hAnsi="Arial" w:cs="Arial"/>
          <w:color w:val="595959" w:themeColor="text1" w:themeTint="A6"/>
          <w:sz w:val="22"/>
          <w:szCs w:val="22"/>
        </w:rPr>
        <w:t>gradova: Zagreb</w:t>
      </w:r>
      <w:r w:rsidR="00DA4B98" w:rsidRPr="00205FBF">
        <w:rPr>
          <w:rFonts w:ascii="Arial" w:eastAsia="Arial" w:hAnsi="Arial" w:cs="Arial"/>
          <w:color w:val="595959" w:themeColor="text1" w:themeTint="A6"/>
          <w:sz w:val="22"/>
          <w:szCs w:val="22"/>
        </w:rPr>
        <w:t>u</w:t>
      </w:r>
      <w:r w:rsidR="58B2843D" w:rsidRPr="00205FBF">
        <w:rPr>
          <w:rFonts w:ascii="Arial" w:eastAsia="Arial" w:hAnsi="Arial" w:cs="Arial"/>
          <w:color w:val="595959" w:themeColor="text1" w:themeTint="A6"/>
          <w:sz w:val="22"/>
          <w:szCs w:val="22"/>
        </w:rPr>
        <w:t>, Osijek</w:t>
      </w:r>
      <w:r w:rsidR="00DA4B98" w:rsidRPr="00205FBF">
        <w:rPr>
          <w:rFonts w:ascii="Arial" w:eastAsia="Arial" w:hAnsi="Arial" w:cs="Arial"/>
          <w:color w:val="595959" w:themeColor="text1" w:themeTint="A6"/>
          <w:sz w:val="22"/>
          <w:szCs w:val="22"/>
        </w:rPr>
        <w:t>u</w:t>
      </w:r>
      <w:r w:rsidR="58B2843D" w:rsidRPr="00205FBF">
        <w:rPr>
          <w:rFonts w:ascii="Arial" w:eastAsia="Arial" w:hAnsi="Arial" w:cs="Arial"/>
          <w:color w:val="595959" w:themeColor="text1" w:themeTint="A6"/>
          <w:sz w:val="22"/>
          <w:szCs w:val="22"/>
        </w:rPr>
        <w:t>, Split</w:t>
      </w:r>
      <w:r w:rsidR="00DA4B98" w:rsidRPr="00205FBF">
        <w:rPr>
          <w:rFonts w:ascii="Arial" w:eastAsia="Arial" w:hAnsi="Arial" w:cs="Arial"/>
          <w:color w:val="595959" w:themeColor="text1" w:themeTint="A6"/>
          <w:sz w:val="22"/>
          <w:szCs w:val="22"/>
        </w:rPr>
        <w:t>u</w:t>
      </w:r>
      <w:r w:rsidR="58B2843D" w:rsidRPr="00205FBF">
        <w:rPr>
          <w:rFonts w:ascii="Arial" w:eastAsia="Arial" w:hAnsi="Arial" w:cs="Arial"/>
          <w:color w:val="595959" w:themeColor="text1" w:themeTint="A6"/>
          <w:sz w:val="22"/>
          <w:szCs w:val="22"/>
        </w:rPr>
        <w:t>, Zadr</w:t>
      </w:r>
      <w:r w:rsidR="00DA4B98" w:rsidRPr="00205FBF">
        <w:rPr>
          <w:rFonts w:ascii="Arial" w:eastAsia="Arial" w:hAnsi="Arial" w:cs="Arial"/>
          <w:color w:val="595959" w:themeColor="text1" w:themeTint="A6"/>
          <w:sz w:val="22"/>
          <w:szCs w:val="22"/>
        </w:rPr>
        <w:t>u</w:t>
      </w:r>
      <w:r w:rsidR="58B2843D" w:rsidRPr="00205FBF">
        <w:rPr>
          <w:rFonts w:ascii="Arial" w:eastAsia="Arial" w:hAnsi="Arial" w:cs="Arial"/>
          <w:color w:val="595959" w:themeColor="text1" w:themeTint="A6"/>
          <w:sz w:val="22"/>
          <w:szCs w:val="22"/>
        </w:rPr>
        <w:t xml:space="preserve"> i Dubrovnik</w:t>
      </w:r>
      <w:r w:rsidR="00DA4B98" w:rsidRPr="00205FBF">
        <w:rPr>
          <w:rFonts w:ascii="Arial" w:eastAsia="Arial" w:hAnsi="Arial" w:cs="Arial"/>
          <w:color w:val="595959" w:themeColor="text1" w:themeTint="A6"/>
          <w:sz w:val="22"/>
          <w:szCs w:val="22"/>
        </w:rPr>
        <w:t>u</w:t>
      </w:r>
      <w:r w:rsidR="5934CA34" w:rsidRPr="00205FBF">
        <w:rPr>
          <w:rFonts w:ascii="Arial" w:eastAsia="Arial" w:hAnsi="Arial" w:cs="Arial"/>
          <w:color w:val="595959" w:themeColor="text1" w:themeTint="A6"/>
          <w:sz w:val="22"/>
          <w:szCs w:val="22"/>
        </w:rPr>
        <w:t xml:space="preserve">. Također, Agencija je u suradnji s uličnim umjetnicima i lokalnim vlastima u </w:t>
      </w:r>
      <w:r w:rsidR="78E123B5" w:rsidRPr="00205FBF">
        <w:rPr>
          <w:rFonts w:ascii="Arial" w:eastAsia="Arial" w:hAnsi="Arial" w:cs="Arial"/>
          <w:color w:val="595959" w:themeColor="text1" w:themeTint="A6"/>
          <w:sz w:val="22"/>
          <w:szCs w:val="22"/>
        </w:rPr>
        <w:t xml:space="preserve">Gradu Zagrebu i Osječko-baranjskoj županiji organizirala Festivale grafita koji su rezultirali s dva </w:t>
      </w:r>
      <w:r w:rsidR="45B3E2E5" w:rsidRPr="00205FBF">
        <w:rPr>
          <w:rFonts w:ascii="Arial" w:eastAsia="Arial" w:hAnsi="Arial" w:cs="Arial"/>
          <w:color w:val="595959" w:themeColor="text1" w:themeTint="A6"/>
          <w:sz w:val="22"/>
          <w:szCs w:val="22"/>
        </w:rPr>
        <w:t xml:space="preserve">velika </w:t>
      </w:r>
      <w:r w:rsidR="78E123B5" w:rsidRPr="00205FBF">
        <w:rPr>
          <w:rFonts w:ascii="Arial" w:eastAsia="Arial" w:hAnsi="Arial" w:cs="Arial"/>
          <w:color w:val="595959" w:themeColor="text1" w:themeTint="A6"/>
          <w:sz w:val="22"/>
          <w:szCs w:val="22"/>
        </w:rPr>
        <w:t>murala</w:t>
      </w:r>
      <w:r w:rsidR="772C21FE" w:rsidRPr="00205FBF">
        <w:rPr>
          <w:rFonts w:ascii="Arial" w:eastAsia="Arial" w:hAnsi="Arial" w:cs="Arial"/>
          <w:color w:val="595959" w:themeColor="text1" w:themeTint="A6"/>
          <w:sz w:val="22"/>
          <w:szCs w:val="22"/>
        </w:rPr>
        <w:t>, posvećena Erasmus</w:t>
      </w:r>
      <w:r w:rsidR="215D2515" w:rsidRPr="00205FBF">
        <w:rPr>
          <w:rFonts w:ascii="Arial" w:eastAsia="Arial" w:hAnsi="Arial" w:cs="Arial"/>
          <w:color w:val="595959" w:themeColor="text1" w:themeTint="A6"/>
          <w:sz w:val="22"/>
          <w:szCs w:val="22"/>
        </w:rPr>
        <w:t>u</w:t>
      </w:r>
      <w:r w:rsidR="772C21FE" w:rsidRPr="00205FBF">
        <w:rPr>
          <w:rFonts w:ascii="Arial" w:eastAsia="Arial" w:hAnsi="Arial" w:cs="Arial"/>
          <w:color w:val="595959" w:themeColor="text1" w:themeTint="A6"/>
          <w:sz w:val="22"/>
          <w:szCs w:val="22"/>
        </w:rPr>
        <w:t>+ i Europsk</w:t>
      </w:r>
      <w:r w:rsidR="590F34C2" w:rsidRPr="00205FBF">
        <w:rPr>
          <w:rFonts w:ascii="Arial" w:eastAsia="Arial" w:hAnsi="Arial" w:cs="Arial"/>
          <w:color w:val="595959" w:themeColor="text1" w:themeTint="A6"/>
          <w:sz w:val="22"/>
          <w:szCs w:val="22"/>
        </w:rPr>
        <w:t>im</w:t>
      </w:r>
      <w:r w:rsidR="772C21FE" w:rsidRPr="00205FBF">
        <w:rPr>
          <w:rFonts w:ascii="Arial" w:eastAsia="Arial" w:hAnsi="Arial" w:cs="Arial"/>
          <w:color w:val="595959" w:themeColor="text1" w:themeTint="A6"/>
          <w:sz w:val="22"/>
          <w:szCs w:val="22"/>
        </w:rPr>
        <w:t xml:space="preserve"> snag</w:t>
      </w:r>
      <w:r w:rsidR="49D77F5C" w:rsidRPr="00205FBF">
        <w:rPr>
          <w:rFonts w:ascii="Arial" w:eastAsia="Arial" w:hAnsi="Arial" w:cs="Arial"/>
          <w:color w:val="595959" w:themeColor="text1" w:themeTint="A6"/>
          <w:sz w:val="22"/>
          <w:szCs w:val="22"/>
        </w:rPr>
        <w:t>ama</w:t>
      </w:r>
      <w:r w:rsidR="772C21FE" w:rsidRPr="00205FBF">
        <w:rPr>
          <w:rFonts w:ascii="Arial" w:eastAsia="Arial" w:hAnsi="Arial" w:cs="Arial"/>
          <w:color w:val="595959" w:themeColor="text1" w:themeTint="A6"/>
          <w:sz w:val="22"/>
          <w:szCs w:val="22"/>
        </w:rPr>
        <w:t xml:space="preserve"> solidarnosti</w:t>
      </w:r>
      <w:r w:rsidR="596DD9A4" w:rsidRPr="00205FBF">
        <w:rPr>
          <w:rFonts w:ascii="Arial" w:eastAsia="Arial" w:hAnsi="Arial" w:cs="Arial"/>
          <w:color w:val="595959" w:themeColor="text1" w:themeTint="A6"/>
          <w:sz w:val="22"/>
          <w:szCs w:val="22"/>
        </w:rPr>
        <w:t>, kao traj</w:t>
      </w:r>
      <w:r w:rsidR="00DA4B98" w:rsidRPr="00205FBF">
        <w:rPr>
          <w:rFonts w:ascii="Arial" w:eastAsia="Arial" w:hAnsi="Arial" w:cs="Arial"/>
          <w:color w:val="595959" w:themeColor="text1" w:themeTint="A6"/>
          <w:sz w:val="22"/>
          <w:szCs w:val="22"/>
        </w:rPr>
        <w:t>a</w:t>
      </w:r>
      <w:r w:rsidR="596DD9A4" w:rsidRPr="00205FBF">
        <w:rPr>
          <w:rFonts w:ascii="Arial" w:eastAsia="Arial" w:hAnsi="Arial" w:cs="Arial"/>
          <w:color w:val="595959" w:themeColor="text1" w:themeTint="A6"/>
          <w:sz w:val="22"/>
          <w:szCs w:val="22"/>
        </w:rPr>
        <w:t xml:space="preserve">n </w:t>
      </w:r>
      <w:r w:rsidR="00DA4B98" w:rsidRPr="00205FBF">
        <w:rPr>
          <w:rFonts w:ascii="Arial" w:eastAsia="Arial" w:hAnsi="Arial" w:cs="Arial"/>
          <w:color w:val="595959" w:themeColor="text1" w:themeTint="A6"/>
          <w:sz w:val="22"/>
          <w:szCs w:val="22"/>
        </w:rPr>
        <w:t>oblik promocije program</w:t>
      </w:r>
      <w:r w:rsidR="00205FBF" w:rsidRPr="00205FBF">
        <w:rPr>
          <w:rFonts w:ascii="Arial" w:eastAsia="Arial" w:hAnsi="Arial" w:cs="Arial"/>
          <w:color w:val="595959" w:themeColor="text1" w:themeTint="A6"/>
          <w:sz w:val="22"/>
          <w:szCs w:val="22"/>
        </w:rPr>
        <w:t>a</w:t>
      </w:r>
      <w:r w:rsidR="596DD9A4" w:rsidRPr="00205FBF">
        <w:rPr>
          <w:rFonts w:ascii="Arial" w:eastAsia="Arial" w:hAnsi="Arial" w:cs="Arial"/>
          <w:color w:val="595959" w:themeColor="text1" w:themeTint="A6"/>
          <w:sz w:val="22"/>
          <w:szCs w:val="22"/>
        </w:rPr>
        <w:t xml:space="preserve"> i poziv građanima Hrvatske svih generacija da se </w:t>
      </w:r>
      <w:r w:rsidR="008F3669" w:rsidRPr="00205FBF">
        <w:rPr>
          <w:rFonts w:ascii="Arial" w:eastAsia="Arial" w:hAnsi="Arial" w:cs="Arial"/>
          <w:color w:val="595959" w:themeColor="text1" w:themeTint="A6"/>
          <w:sz w:val="22"/>
          <w:szCs w:val="22"/>
        </w:rPr>
        <w:t xml:space="preserve">njih </w:t>
      </w:r>
      <w:r w:rsidR="596DD9A4" w:rsidRPr="00205FBF">
        <w:rPr>
          <w:rFonts w:ascii="Arial" w:eastAsia="Arial" w:hAnsi="Arial" w:cs="Arial"/>
          <w:color w:val="595959" w:themeColor="text1" w:themeTint="A6"/>
          <w:sz w:val="22"/>
          <w:szCs w:val="22"/>
        </w:rPr>
        <w:t>uključe</w:t>
      </w:r>
    </w:p>
    <w:p w14:paraId="25CCDC51" w14:textId="4B477CA1" w:rsidR="6B629BD1" w:rsidRDefault="56F8E77D" w:rsidP="62FCACE5">
      <w:pPr>
        <w:pStyle w:val="ListParagraph"/>
        <w:numPr>
          <w:ilvl w:val="0"/>
          <w:numId w:val="27"/>
        </w:numPr>
        <w:jc w:val="both"/>
        <w:rPr>
          <w:rFonts w:ascii="Arial" w:eastAsia="Arial" w:hAnsi="Arial" w:cs="Arial"/>
          <w:color w:val="595959" w:themeColor="text1" w:themeTint="A6"/>
          <w:sz w:val="22"/>
          <w:szCs w:val="22"/>
        </w:rPr>
      </w:pPr>
      <w:r w:rsidRPr="00205FBF">
        <w:rPr>
          <w:rFonts w:ascii="Arial" w:eastAsia="Arial" w:hAnsi="Arial" w:cs="Arial"/>
          <w:color w:val="595959" w:themeColor="text1" w:themeTint="A6"/>
          <w:sz w:val="22"/>
          <w:szCs w:val="22"/>
        </w:rPr>
        <w:t xml:space="preserve">promocija </w:t>
      </w:r>
      <w:r w:rsidR="4FCE7BC0" w:rsidRPr="00205FBF">
        <w:rPr>
          <w:rFonts w:ascii="Arial" w:eastAsia="Arial" w:hAnsi="Arial" w:cs="Arial"/>
          <w:color w:val="595959" w:themeColor="text1" w:themeTint="A6"/>
          <w:sz w:val="22"/>
          <w:szCs w:val="22"/>
        </w:rPr>
        <w:t>objav</w:t>
      </w:r>
      <w:r w:rsidR="1B81E410" w:rsidRPr="00205FBF">
        <w:rPr>
          <w:rFonts w:ascii="Arial" w:eastAsia="Arial" w:hAnsi="Arial" w:cs="Arial"/>
          <w:color w:val="595959" w:themeColor="text1" w:themeTint="A6"/>
          <w:sz w:val="22"/>
          <w:szCs w:val="22"/>
        </w:rPr>
        <w:t>e</w:t>
      </w:r>
      <w:r w:rsidR="4FCE7BC0" w:rsidRPr="00205FBF">
        <w:rPr>
          <w:rFonts w:ascii="Arial" w:eastAsia="Arial" w:hAnsi="Arial" w:cs="Arial"/>
          <w:color w:val="595959" w:themeColor="text1" w:themeTint="A6"/>
          <w:sz w:val="22"/>
          <w:szCs w:val="22"/>
        </w:rPr>
        <w:t xml:space="preserve"> poziva za 202</w:t>
      </w:r>
      <w:r w:rsidR="175D9EDC" w:rsidRPr="00205FBF">
        <w:rPr>
          <w:rFonts w:ascii="Arial" w:eastAsia="Arial" w:hAnsi="Arial" w:cs="Arial"/>
          <w:color w:val="595959" w:themeColor="text1" w:themeTint="A6"/>
          <w:sz w:val="22"/>
          <w:szCs w:val="22"/>
        </w:rPr>
        <w:t>3</w:t>
      </w:r>
      <w:r w:rsidR="4FCE7BC0" w:rsidRPr="00205FBF">
        <w:rPr>
          <w:rFonts w:ascii="Arial" w:eastAsia="Arial" w:hAnsi="Arial" w:cs="Arial"/>
          <w:color w:val="595959" w:themeColor="text1" w:themeTint="A6"/>
          <w:sz w:val="22"/>
          <w:szCs w:val="22"/>
        </w:rPr>
        <w:t>. godinu za prijavu projekata u okviru programa Erasmus</w:t>
      </w:r>
      <w:r w:rsidR="00611E91" w:rsidRPr="00205FBF">
        <w:rPr>
          <w:rFonts w:ascii="Arial" w:eastAsia="Arial" w:hAnsi="Arial" w:cs="Arial"/>
          <w:color w:val="595959" w:themeColor="text1" w:themeTint="A6"/>
          <w:sz w:val="22"/>
          <w:szCs w:val="22"/>
        </w:rPr>
        <w:t>+,</w:t>
      </w:r>
      <w:r w:rsidR="00611E91">
        <w:rPr>
          <w:rFonts w:ascii="Arial" w:eastAsia="Arial" w:hAnsi="Arial" w:cs="Arial"/>
          <w:color w:val="595959" w:themeColor="text1" w:themeTint="A6"/>
          <w:sz w:val="22"/>
          <w:szCs w:val="22"/>
        </w:rPr>
        <w:t xml:space="preserve"> </w:t>
      </w:r>
      <w:r w:rsidR="1E892E71" w:rsidRPr="00205FBF">
        <w:rPr>
          <w:rFonts w:ascii="Arial" w:eastAsia="Arial" w:hAnsi="Arial" w:cs="Arial"/>
          <w:color w:val="595959" w:themeColor="text1" w:themeTint="A6"/>
          <w:sz w:val="22"/>
          <w:szCs w:val="22"/>
        </w:rPr>
        <w:t>promocija brojnih poziva za natječaje u okv</w:t>
      </w:r>
      <w:r w:rsidR="37B5FAB4" w:rsidRPr="00205FBF">
        <w:rPr>
          <w:rFonts w:ascii="Arial" w:eastAsia="Arial" w:hAnsi="Arial" w:cs="Arial"/>
          <w:color w:val="595959" w:themeColor="text1" w:themeTint="A6"/>
          <w:sz w:val="22"/>
          <w:szCs w:val="22"/>
        </w:rPr>
        <w:t>i</w:t>
      </w:r>
      <w:r w:rsidR="1E892E71" w:rsidRPr="00205FBF">
        <w:rPr>
          <w:rFonts w:ascii="Arial" w:eastAsia="Arial" w:hAnsi="Arial" w:cs="Arial"/>
          <w:color w:val="595959" w:themeColor="text1" w:themeTint="A6"/>
          <w:sz w:val="22"/>
          <w:szCs w:val="22"/>
        </w:rPr>
        <w:t>ru programa Obzor Europa</w:t>
      </w:r>
      <w:r w:rsidR="00205FBF" w:rsidRPr="00205FBF">
        <w:rPr>
          <w:rFonts w:ascii="Arial" w:eastAsia="Arial" w:hAnsi="Arial" w:cs="Arial"/>
          <w:color w:val="595959" w:themeColor="text1" w:themeTint="A6"/>
          <w:sz w:val="22"/>
          <w:szCs w:val="22"/>
        </w:rPr>
        <w:t>,</w:t>
      </w:r>
      <w:r w:rsidR="12FD49C4" w:rsidRPr="00205FBF">
        <w:rPr>
          <w:rFonts w:ascii="Arial" w:eastAsia="Arial" w:hAnsi="Arial" w:cs="Arial"/>
          <w:color w:val="595959" w:themeColor="text1" w:themeTint="A6"/>
          <w:sz w:val="22"/>
          <w:szCs w:val="22"/>
        </w:rPr>
        <w:t xml:space="preserve"> </w:t>
      </w:r>
      <w:r w:rsidR="5847ED5F" w:rsidRPr="00205FBF">
        <w:rPr>
          <w:rFonts w:ascii="Arial" w:eastAsia="Arial" w:hAnsi="Arial" w:cs="Arial"/>
          <w:color w:val="595959" w:themeColor="text1" w:themeTint="A6"/>
          <w:sz w:val="22"/>
          <w:szCs w:val="22"/>
        </w:rPr>
        <w:t xml:space="preserve">istaknuta događanja poput </w:t>
      </w:r>
      <w:r w:rsidR="12FD49C4" w:rsidRPr="00205FBF">
        <w:rPr>
          <w:rFonts w:ascii="Arial" w:eastAsia="Arial" w:hAnsi="Arial" w:cs="Arial"/>
          <w:color w:val="595959" w:themeColor="text1" w:themeTint="A6"/>
          <w:sz w:val="22"/>
          <w:szCs w:val="22"/>
        </w:rPr>
        <w:t>svečan</w:t>
      </w:r>
      <w:r w:rsidR="53559047" w:rsidRPr="00205FBF">
        <w:rPr>
          <w:rFonts w:ascii="Arial" w:eastAsia="Arial" w:hAnsi="Arial" w:cs="Arial"/>
          <w:color w:val="595959" w:themeColor="text1" w:themeTint="A6"/>
          <w:sz w:val="22"/>
          <w:szCs w:val="22"/>
        </w:rPr>
        <w:t>e</w:t>
      </w:r>
      <w:r w:rsidR="12FD49C4" w:rsidRPr="00205FBF">
        <w:rPr>
          <w:rFonts w:ascii="Arial" w:eastAsia="Arial" w:hAnsi="Arial" w:cs="Arial"/>
          <w:color w:val="595959" w:themeColor="text1" w:themeTint="A6"/>
          <w:sz w:val="22"/>
          <w:szCs w:val="22"/>
        </w:rPr>
        <w:t xml:space="preserve"> Erasmus+ konferencij</w:t>
      </w:r>
      <w:r w:rsidR="0B4B66BE" w:rsidRPr="00205FBF">
        <w:rPr>
          <w:rFonts w:ascii="Arial" w:eastAsia="Arial" w:hAnsi="Arial" w:cs="Arial"/>
          <w:color w:val="595959" w:themeColor="text1" w:themeTint="A6"/>
          <w:sz w:val="22"/>
          <w:szCs w:val="22"/>
        </w:rPr>
        <w:t>e</w:t>
      </w:r>
      <w:r w:rsidR="12FD49C4" w:rsidRPr="00205FBF">
        <w:rPr>
          <w:rFonts w:ascii="Arial" w:eastAsia="Arial" w:hAnsi="Arial" w:cs="Arial"/>
          <w:color w:val="595959" w:themeColor="text1" w:themeTint="A6"/>
          <w:sz w:val="22"/>
          <w:szCs w:val="22"/>
        </w:rPr>
        <w:t xml:space="preserve"> u rujnu</w:t>
      </w:r>
      <w:r w:rsidR="00DA4B98" w:rsidRPr="00205FBF">
        <w:rPr>
          <w:rFonts w:ascii="Arial" w:eastAsia="Arial" w:hAnsi="Arial" w:cs="Arial"/>
          <w:color w:val="595959" w:themeColor="text1" w:themeTint="A6"/>
          <w:sz w:val="22"/>
          <w:szCs w:val="22"/>
        </w:rPr>
        <w:t xml:space="preserve"> 2022.</w:t>
      </w:r>
      <w:r w:rsidR="12FD49C4" w:rsidRPr="00205FBF">
        <w:rPr>
          <w:rFonts w:ascii="Arial" w:eastAsia="Arial" w:hAnsi="Arial" w:cs="Arial"/>
          <w:color w:val="595959" w:themeColor="text1" w:themeTint="A6"/>
          <w:sz w:val="22"/>
          <w:szCs w:val="22"/>
        </w:rPr>
        <w:t xml:space="preserve"> u Tvornici kulture kojom je obilježena 35. obljetnica programa Erasmus+ i 15 godina Agencije</w:t>
      </w:r>
      <w:r w:rsidR="145CDD3F" w:rsidRPr="00205FBF">
        <w:rPr>
          <w:rFonts w:ascii="Arial" w:eastAsia="Arial" w:hAnsi="Arial" w:cs="Arial"/>
          <w:color w:val="595959" w:themeColor="text1" w:themeTint="A6"/>
          <w:sz w:val="22"/>
          <w:szCs w:val="22"/>
        </w:rPr>
        <w:t xml:space="preserve">; </w:t>
      </w:r>
      <w:r w:rsidR="00DA4B98" w:rsidRPr="00205FBF">
        <w:rPr>
          <w:rFonts w:ascii="Arial" w:eastAsia="Arial" w:hAnsi="Arial" w:cs="Arial"/>
          <w:color w:val="595959" w:themeColor="text1" w:themeTint="A6"/>
          <w:sz w:val="22"/>
          <w:szCs w:val="22"/>
        </w:rPr>
        <w:t xml:space="preserve">godišnji tematski sastanak korisnika programa Erasmus+ i ESS, održan </w:t>
      </w:r>
      <w:r w:rsidR="145CDD3F" w:rsidRPr="00205FBF">
        <w:rPr>
          <w:rFonts w:ascii="Arial" w:eastAsia="Arial" w:hAnsi="Arial" w:cs="Arial"/>
          <w:color w:val="595959" w:themeColor="text1" w:themeTint="A6"/>
          <w:sz w:val="22"/>
          <w:szCs w:val="22"/>
        </w:rPr>
        <w:t xml:space="preserve">virtualno </w:t>
      </w:r>
      <w:r w:rsidR="3948B188" w:rsidRPr="00205FBF">
        <w:rPr>
          <w:rFonts w:ascii="Arial" w:eastAsia="Arial" w:hAnsi="Arial" w:cs="Arial"/>
          <w:color w:val="595959" w:themeColor="text1" w:themeTint="A6"/>
          <w:sz w:val="22"/>
          <w:szCs w:val="22"/>
        </w:rPr>
        <w:t xml:space="preserve">u lipnju </w:t>
      </w:r>
      <w:r w:rsidR="00DA4B98" w:rsidRPr="00205FBF">
        <w:rPr>
          <w:rFonts w:ascii="Arial" w:eastAsia="Arial" w:hAnsi="Arial" w:cs="Arial"/>
          <w:color w:val="595959" w:themeColor="text1" w:themeTint="A6"/>
          <w:sz w:val="22"/>
          <w:szCs w:val="22"/>
        </w:rPr>
        <w:t xml:space="preserve">2022. </w:t>
      </w:r>
      <w:r w:rsidR="145CDD3F" w:rsidRPr="00205FBF">
        <w:rPr>
          <w:rFonts w:ascii="Arial" w:eastAsia="Arial" w:hAnsi="Arial" w:cs="Arial"/>
          <w:color w:val="595959" w:themeColor="text1" w:themeTint="A6"/>
          <w:sz w:val="22"/>
          <w:szCs w:val="22"/>
        </w:rPr>
        <w:t xml:space="preserve">s gotovo 500 sudionika </w:t>
      </w:r>
      <w:r w:rsidR="00DA4B98" w:rsidRPr="00205FBF">
        <w:rPr>
          <w:rFonts w:ascii="Arial" w:eastAsia="Arial" w:hAnsi="Arial" w:cs="Arial"/>
          <w:color w:val="595959" w:themeColor="text1" w:themeTint="A6"/>
          <w:sz w:val="22"/>
          <w:szCs w:val="22"/>
        </w:rPr>
        <w:t xml:space="preserve">te </w:t>
      </w:r>
      <w:r w:rsidR="7A67F722" w:rsidRPr="00205FBF">
        <w:rPr>
          <w:rFonts w:ascii="Arial" w:eastAsia="Arial" w:hAnsi="Arial" w:cs="Arial"/>
          <w:color w:val="595959" w:themeColor="text1" w:themeTint="A6"/>
          <w:sz w:val="22"/>
          <w:szCs w:val="22"/>
        </w:rPr>
        <w:t xml:space="preserve">usmjeren na </w:t>
      </w:r>
      <w:r w:rsidR="145CDD3F" w:rsidRPr="00205FBF">
        <w:rPr>
          <w:rFonts w:ascii="Arial" w:eastAsia="Arial" w:hAnsi="Arial" w:cs="Arial"/>
          <w:color w:val="595959" w:themeColor="text1" w:themeTint="A6"/>
          <w:sz w:val="22"/>
          <w:szCs w:val="22"/>
        </w:rPr>
        <w:t>osnaži</w:t>
      </w:r>
      <w:r w:rsidR="516ACAFF" w:rsidRPr="00205FBF">
        <w:rPr>
          <w:rFonts w:ascii="Arial" w:eastAsia="Arial" w:hAnsi="Arial" w:cs="Arial"/>
          <w:color w:val="595959" w:themeColor="text1" w:themeTint="A6"/>
          <w:sz w:val="22"/>
          <w:szCs w:val="22"/>
        </w:rPr>
        <w:t xml:space="preserve">vanje </w:t>
      </w:r>
      <w:r w:rsidR="145CDD3F" w:rsidRPr="00205FBF">
        <w:rPr>
          <w:rFonts w:ascii="Arial" w:eastAsia="Arial" w:hAnsi="Arial" w:cs="Arial"/>
          <w:color w:val="595959" w:themeColor="text1" w:themeTint="A6"/>
          <w:sz w:val="22"/>
          <w:szCs w:val="22"/>
        </w:rPr>
        <w:t>korisnik</w:t>
      </w:r>
      <w:r w:rsidR="36DF7F6E" w:rsidRPr="00205FBF">
        <w:rPr>
          <w:rFonts w:ascii="Arial" w:eastAsia="Arial" w:hAnsi="Arial" w:cs="Arial"/>
          <w:color w:val="595959" w:themeColor="text1" w:themeTint="A6"/>
          <w:sz w:val="22"/>
          <w:szCs w:val="22"/>
        </w:rPr>
        <w:t>a</w:t>
      </w:r>
      <w:r w:rsidR="145CDD3F" w:rsidRPr="00205FBF">
        <w:rPr>
          <w:rFonts w:ascii="Arial" w:eastAsia="Arial" w:hAnsi="Arial" w:cs="Arial"/>
          <w:color w:val="595959" w:themeColor="text1" w:themeTint="A6"/>
          <w:sz w:val="22"/>
          <w:szCs w:val="22"/>
        </w:rPr>
        <w:t xml:space="preserve"> za kvalitetnije komuniciranje o projektima</w:t>
      </w:r>
      <w:r w:rsidR="1D871913" w:rsidRPr="00205FBF">
        <w:rPr>
          <w:rFonts w:ascii="Arial" w:eastAsia="Arial" w:hAnsi="Arial" w:cs="Arial"/>
          <w:color w:val="595959" w:themeColor="text1" w:themeTint="A6"/>
          <w:sz w:val="22"/>
          <w:szCs w:val="22"/>
        </w:rPr>
        <w:t>; trodnevni</w:t>
      </w:r>
      <w:r w:rsidR="145CDD3F" w:rsidRPr="00205FBF">
        <w:rPr>
          <w:rFonts w:ascii="Arial" w:eastAsia="Arial" w:hAnsi="Arial" w:cs="Arial"/>
          <w:color w:val="595959" w:themeColor="text1" w:themeTint="A6"/>
          <w:sz w:val="22"/>
          <w:szCs w:val="22"/>
        </w:rPr>
        <w:t xml:space="preserve"> međunarodni seminar „</w:t>
      </w:r>
      <w:r w:rsidR="145CDD3F" w:rsidRPr="00944B7D">
        <w:rPr>
          <w:rFonts w:ascii="Arial" w:eastAsia="Arial" w:hAnsi="Arial" w:cs="Arial"/>
          <w:i/>
          <w:iCs/>
          <w:color w:val="595959" w:themeColor="text1" w:themeTint="A6"/>
          <w:sz w:val="22"/>
          <w:szCs w:val="22"/>
        </w:rPr>
        <w:t>Embrace Inclusion &amp; Diversity in your Erasmus+ projects“</w:t>
      </w:r>
      <w:r w:rsidR="145CDD3F" w:rsidRPr="00205FBF">
        <w:rPr>
          <w:rFonts w:ascii="Arial" w:eastAsia="Arial" w:hAnsi="Arial" w:cs="Arial"/>
          <w:color w:val="595959" w:themeColor="text1" w:themeTint="A6"/>
          <w:sz w:val="22"/>
          <w:szCs w:val="22"/>
        </w:rPr>
        <w:t xml:space="preserve"> s više od 70 sudionika iz cijele Europe s ciljem podizanja svijesti o </w:t>
      </w:r>
      <w:r w:rsidR="3EBBAF29" w:rsidRPr="00205FBF">
        <w:rPr>
          <w:rFonts w:ascii="Arial" w:eastAsia="Arial" w:hAnsi="Arial" w:cs="Arial"/>
          <w:color w:val="595959" w:themeColor="text1" w:themeTint="A6"/>
          <w:sz w:val="22"/>
          <w:szCs w:val="22"/>
        </w:rPr>
        <w:t xml:space="preserve">važnosti </w:t>
      </w:r>
      <w:r w:rsidR="145CDD3F" w:rsidRPr="00205FBF">
        <w:rPr>
          <w:rFonts w:ascii="Arial" w:eastAsia="Arial" w:hAnsi="Arial" w:cs="Arial"/>
          <w:color w:val="595959" w:themeColor="text1" w:themeTint="A6"/>
          <w:sz w:val="22"/>
          <w:szCs w:val="22"/>
        </w:rPr>
        <w:t>uključivanja više sudionika s manje prilika u Erasmus+ projekte</w:t>
      </w:r>
    </w:p>
    <w:p w14:paraId="37035EC2" w14:textId="5C5E519B" w:rsidR="2698B81D" w:rsidRPr="00205FBF" w:rsidRDefault="061FC5A7" w:rsidP="00205FBF">
      <w:pPr>
        <w:pStyle w:val="ListParagraph"/>
        <w:numPr>
          <w:ilvl w:val="0"/>
          <w:numId w:val="27"/>
        </w:numPr>
        <w:jc w:val="both"/>
        <w:rPr>
          <w:rFonts w:ascii="Arial" w:eastAsia="Arial" w:hAnsi="Arial" w:cs="Arial"/>
          <w:color w:val="595959" w:themeColor="text1" w:themeTint="A6"/>
          <w:sz w:val="22"/>
          <w:szCs w:val="22"/>
        </w:rPr>
      </w:pPr>
      <w:r w:rsidRPr="00205FBF">
        <w:rPr>
          <w:rFonts w:ascii="Arial" w:eastAsia="Arial" w:hAnsi="Arial" w:cs="Arial"/>
          <w:color w:val="595959" w:themeColor="text1" w:themeTint="A6"/>
          <w:sz w:val="22"/>
          <w:szCs w:val="22"/>
        </w:rPr>
        <w:t xml:space="preserve">izrada </w:t>
      </w:r>
      <w:r w:rsidR="7D6C3ED7" w:rsidRPr="00205FBF">
        <w:rPr>
          <w:rFonts w:ascii="Arial" w:eastAsia="Arial" w:hAnsi="Arial" w:cs="Arial"/>
          <w:color w:val="595959" w:themeColor="text1" w:themeTint="A6"/>
          <w:sz w:val="22"/>
          <w:szCs w:val="22"/>
        </w:rPr>
        <w:t xml:space="preserve">više od </w:t>
      </w:r>
      <w:r w:rsidR="00944B7D">
        <w:rPr>
          <w:rFonts w:ascii="Arial" w:eastAsia="Arial" w:hAnsi="Arial" w:cs="Arial"/>
          <w:color w:val="595959" w:themeColor="text1" w:themeTint="A6"/>
          <w:sz w:val="22"/>
          <w:szCs w:val="22"/>
        </w:rPr>
        <w:t>8</w:t>
      </w:r>
      <w:r w:rsidR="7D6C3ED7" w:rsidRPr="00205FBF">
        <w:rPr>
          <w:rFonts w:ascii="Arial" w:eastAsia="Arial" w:hAnsi="Arial" w:cs="Arial"/>
          <w:color w:val="595959" w:themeColor="text1" w:themeTint="A6"/>
          <w:sz w:val="22"/>
          <w:szCs w:val="22"/>
        </w:rPr>
        <w:t xml:space="preserve">0 </w:t>
      </w:r>
      <w:r w:rsidRPr="00205FBF">
        <w:rPr>
          <w:rFonts w:ascii="Arial" w:eastAsia="Arial" w:hAnsi="Arial" w:cs="Arial"/>
          <w:color w:val="595959" w:themeColor="text1" w:themeTint="A6"/>
          <w:sz w:val="22"/>
          <w:szCs w:val="22"/>
        </w:rPr>
        <w:t>video</w:t>
      </w:r>
      <w:r w:rsidR="6C8A7C37" w:rsidRPr="00205FBF">
        <w:rPr>
          <w:rFonts w:ascii="Arial" w:eastAsia="Arial" w:hAnsi="Arial" w:cs="Arial"/>
          <w:color w:val="595959" w:themeColor="text1" w:themeTint="A6"/>
          <w:sz w:val="22"/>
          <w:szCs w:val="22"/>
        </w:rPr>
        <w:t xml:space="preserve"> materijala</w:t>
      </w:r>
      <w:r w:rsidRPr="00205FBF">
        <w:rPr>
          <w:rFonts w:ascii="Arial" w:eastAsia="Arial" w:hAnsi="Arial" w:cs="Arial"/>
          <w:color w:val="595959" w:themeColor="text1" w:themeTint="A6"/>
          <w:sz w:val="22"/>
          <w:szCs w:val="22"/>
        </w:rPr>
        <w:t xml:space="preserve">, </w:t>
      </w:r>
      <w:r w:rsidR="6A42E7C1" w:rsidRPr="00205FBF">
        <w:rPr>
          <w:rFonts w:ascii="Arial" w:eastAsia="Arial" w:hAnsi="Arial" w:cs="Arial"/>
          <w:color w:val="595959" w:themeColor="text1" w:themeTint="A6"/>
          <w:sz w:val="22"/>
          <w:szCs w:val="22"/>
        </w:rPr>
        <w:t xml:space="preserve">12 različitih </w:t>
      </w:r>
      <w:r w:rsidRPr="00205FBF">
        <w:rPr>
          <w:rFonts w:ascii="Arial" w:eastAsia="Arial" w:hAnsi="Arial" w:cs="Arial"/>
          <w:color w:val="595959" w:themeColor="text1" w:themeTint="A6"/>
          <w:sz w:val="22"/>
          <w:szCs w:val="22"/>
        </w:rPr>
        <w:t xml:space="preserve">informativnih </w:t>
      </w:r>
      <w:r w:rsidR="4F97A691" w:rsidRPr="00205FBF">
        <w:rPr>
          <w:rFonts w:ascii="Arial" w:eastAsia="Arial" w:hAnsi="Arial" w:cs="Arial"/>
          <w:color w:val="595959" w:themeColor="text1" w:themeTint="A6"/>
          <w:sz w:val="22"/>
          <w:szCs w:val="22"/>
        </w:rPr>
        <w:t xml:space="preserve">materijala </w:t>
      </w:r>
      <w:r w:rsidRPr="00205FBF">
        <w:rPr>
          <w:rFonts w:ascii="Arial" w:eastAsia="Arial" w:hAnsi="Arial" w:cs="Arial"/>
          <w:color w:val="595959" w:themeColor="text1" w:themeTint="A6"/>
          <w:sz w:val="22"/>
          <w:szCs w:val="22"/>
        </w:rPr>
        <w:t xml:space="preserve">i </w:t>
      </w:r>
      <w:r w:rsidR="4ED25069" w:rsidRPr="00205FBF">
        <w:rPr>
          <w:rFonts w:ascii="Arial" w:eastAsia="Arial" w:hAnsi="Arial" w:cs="Arial"/>
          <w:color w:val="595959" w:themeColor="text1" w:themeTint="A6"/>
          <w:sz w:val="22"/>
          <w:szCs w:val="22"/>
        </w:rPr>
        <w:t xml:space="preserve">11 </w:t>
      </w:r>
      <w:r w:rsidRPr="00205FBF">
        <w:rPr>
          <w:rFonts w:ascii="Arial" w:eastAsia="Arial" w:hAnsi="Arial" w:cs="Arial"/>
          <w:color w:val="595959" w:themeColor="text1" w:themeTint="A6"/>
          <w:sz w:val="22"/>
          <w:szCs w:val="22"/>
        </w:rPr>
        <w:t>promotivnih materijala</w:t>
      </w:r>
    </w:p>
    <w:p w14:paraId="6445982D" w14:textId="68DA37E1" w:rsidR="6B629BD1" w:rsidRDefault="00944B7D" w:rsidP="62FCACE5">
      <w:pPr>
        <w:pStyle w:val="ListParagraph"/>
        <w:numPr>
          <w:ilvl w:val="0"/>
          <w:numId w:val="27"/>
        </w:numPr>
        <w:jc w:val="both"/>
        <w:rPr>
          <w:rFonts w:ascii="Arial" w:eastAsia="Arial" w:hAnsi="Arial" w:cs="Arial"/>
          <w:color w:val="595959" w:themeColor="text1" w:themeTint="A6"/>
          <w:sz w:val="22"/>
          <w:szCs w:val="22"/>
        </w:rPr>
      </w:pPr>
      <w:r>
        <w:rPr>
          <w:rFonts w:ascii="Arial" w:eastAsia="Arial" w:hAnsi="Arial" w:cs="Arial"/>
          <w:color w:val="595959" w:themeColor="text1" w:themeTint="A6"/>
          <w:sz w:val="22"/>
          <w:szCs w:val="22"/>
        </w:rPr>
        <w:t xml:space="preserve">pokrenuta je izrada </w:t>
      </w:r>
      <w:r w:rsidR="0F8F00AF" w:rsidRPr="00205FBF">
        <w:rPr>
          <w:rFonts w:ascii="Arial" w:eastAsia="Arial" w:hAnsi="Arial" w:cs="Arial"/>
          <w:color w:val="595959" w:themeColor="text1" w:themeTint="A6"/>
          <w:sz w:val="22"/>
          <w:szCs w:val="22"/>
        </w:rPr>
        <w:t>komunikacijske strategije Agencije do 2027. godine</w:t>
      </w:r>
      <w:r w:rsidR="00611E91">
        <w:rPr>
          <w:rFonts w:ascii="Arial" w:eastAsia="Arial" w:hAnsi="Arial" w:cs="Arial"/>
          <w:color w:val="595959" w:themeColor="text1" w:themeTint="A6"/>
          <w:sz w:val="22"/>
          <w:szCs w:val="22"/>
        </w:rPr>
        <w:t>.</w:t>
      </w:r>
    </w:p>
    <w:p w14:paraId="22A76020" w14:textId="4652A8AB" w:rsidR="00C90114" w:rsidRDefault="00C90114" w:rsidP="1960E673">
      <w:pPr>
        <w:jc w:val="both"/>
        <w:rPr>
          <w:rFonts w:ascii="Arial" w:eastAsia="Arial" w:hAnsi="Arial" w:cs="Arial"/>
          <w:color w:val="595959" w:themeColor="text1" w:themeTint="A6"/>
          <w:sz w:val="22"/>
          <w:szCs w:val="22"/>
        </w:rPr>
      </w:pPr>
    </w:p>
    <w:p w14:paraId="2CC67BC2" w14:textId="6F44577A" w:rsidR="002F6B30" w:rsidRPr="00E4546F" w:rsidRDefault="6A72D261" w:rsidP="1960E673">
      <w:pPr>
        <w:jc w:val="both"/>
        <w:rPr>
          <w:rFonts w:ascii="Arial" w:eastAsia="Arial" w:hAnsi="Arial" w:cs="Arial"/>
          <w:color w:val="595959" w:themeColor="text1" w:themeTint="A6"/>
          <w:sz w:val="22"/>
          <w:szCs w:val="22"/>
        </w:rPr>
      </w:pPr>
      <w:r w:rsidRPr="7A97502E">
        <w:rPr>
          <w:rFonts w:ascii="Arial" w:eastAsia="Arial" w:hAnsi="Arial" w:cs="Arial"/>
          <w:color w:val="595959" w:themeColor="text1" w:themeTint="A6"/>
          <w:sz w:val="22"/>
          <w:szCs w:val="22"/>
        </w:rPr>
        <w:t xml:space="preserve">Uz navedene aktivnosti proveden je </w:t>
      </w:r>
      <w:r w:rsidR="0726767E" w:rsidRPr="7A97502E">
        <w:rPr>
          <w:rFonts w:ascii="Arial" w:eastAsia="Arial" w:hAnsi="Arial" w:cs="Arial"/>
          <w:color w:val="595959" w:themeColor="text1" w:themeTint="A6"/>
          <w:sz w:val="22"/>
          <w:szCs w:val="22"/>
        </w:rPr>
        <w:t xml:space="preserve">i </w:t>
      </w:r>
      <w:r w:rsidRPr="7A97502E">
        <w:rPr>
          <w:rFonts w:ascii="Arial" w:eastAsia="Arial" w:hAnsi="Arial" w:cs="Arial"/>
          <w:color w:val="595959" w:themeColor="text1" w:themeTint="A6"/>
          <w:sz w:val="22"/>
          <w:szCs w:val="22"/>
        </w:rPr>
        <w:t xml:space="preserve">niz drugih promotivnih kampanja. </w:t>
      </w:r>
      <w:r w:rsidR="254238C1" w:rsidRPr="7A97502E">
        <w:rPr>
          <w:rFonts w:ascii="Arial" w:eastAsia="Arial" w:hAnsi="Arial" w:cs="Arial"/>
          <w:color w:val="595959" w:themeColor="text1" w:themeTint="A6"/>
          <w:sz w:val="22"/>
          <w:szCs w:val="22"/>
        </w:rPr>
        <w:t xml:space="preserve">Na primjer, </w:t>
      </w:r>
      <w:r w:rsidRPr="7A97502E">
        <w:rPr>
          <w:rFonts w:ascii="Arial" w:eastAsia="Arial" w:hAnsi="Arial" w:cs="Arial"/>
          <w:color w:val="595959" w:themeColor="text1" w:themeTint="A6"/>
          <w:sz w:val="22"/>
          <w:szCs w:val="22"/>
        </w:rPr>
        <w:t>kampanj</w:t>
      </w:r>
      <w:r w:rsidR="0726767E" w:rsidRPr="7A97502E">
        <w:rPr>
          <w:rFonts w:ascii="Arial" w:eastAsia="Arial" w:hAnsi="Arial" w:cs="Arial"/>
          <w:color w:val="595959" w:themeColor="text1" w:themeTint="A6"/>
          <w:sz w:val="22"/>
          <w:szCs w:val="22"/>
        </w:rPr>
        <w:t>a</w:t>
      </w:r>
      <w:r w:rsidRPr="7A97502E">
        <w:rPr>
          <w:rFonts w:ascii="Arial" w:eastAsia="Arial" w:hAnsi="Arial" w:cs="Arial"/>
          <w:color w:val="595959" w:themeColor="text1" w:themeTint="A6"/>
          <w:sz w:val="22"/>
          <w:szCs w:val="22"/>
        </w:rPr>
        <w:t xml:space="preserve"> za </w:t>
      </w:r>
      <w:r w:rsidR="4C187841" w:rsidRPr="7A97502E">
        <w:rPr>
          <w:rFonts w:ascii="Arial" w:eastAsia="Arial" w:hAnsi="Arial" w:cs="Arial"/>
          <w:color w:val="595959" w:themeColor="text1" w:themeTint="A6"/>
          <w:sz w:val="22"/>
          <w:szCs w:val="22"/>
        </w:rPr>
        <w:t>Dane Erasmusa</w:t>
      </w:r>
      <w:r w:rsidR="254238C1" w:rsidRPr="7A97502E">
        <w:rPr>
          <w:rFonts w:ascii="Arial" w:eastAsia="Arial" w:hAnsi="Arial" w:cs="Arial"/>
          <w:color w:val="595959" w:themeColor="text1" w:themeTint="A6"/>
          <w:sz w:val="22"/>
          <w:szCs w:val="22"/>
        </w:rPr>
        <w:t>,</w:t>
      </w:r>
      <w:r w:rsidR="4C187841" w:rsidRPr="7A97502E">
        <w:rPr>
          <w:rFonts w:ascii="Arial" w:eastAsia="Arial" w:hAnsi="Arial" w:cs="Arial"/>
          <w:color w:val="595959" w:themeColor="text1" w:themeTint="A6"/>
          <w:sz w:val="22"/>
          <w:szCs w:val="22"/>
        </w:rPr>
        <w:t xml:space="preserve"> </w:t>
      </w:r>
      <w:r w:rsidRPr="7A97502E">
        <w:rPr>
          <w:rFonts w:ascii="Arial" w:eastAsia="Arial" w:hAnsi="Arial" w:cs="Arial"/>
          <w:color w:val="595959" w:themeColor="text1" w:themeTint="A6"/>
          <w:sz w:val="22"/>
          <w:szCs w:val="22"/>
        </w:rPr>
        <w:t>koja je rezultirala rekordnim brojem održanih događa</w:t>
      </w:r>
      <w:r w:rsidR="6BDC6AEA" w:rsidRPr="7A97502E">
        <w:rPr>
          <w:rFonts w:ascii="Arial" w:eastAsia="Arial" w:hAnsi="Arial" w:cs="Arial"/>
          <w:color w:val="595959" w:themeColor="text1" w:themeTint="A6"/>
          <w:sz w:val="22"/>
          <w:szCs w:val="22"/>
        </w:rPr>
        <w:t>n</w:t>
      </w:r>
      <w:r w:rsidRPr="7A97502E">
        <w:rPr>
          <w:rFonts w:ascii="Arial" w:eastAsia="Arial" w:hAnsi="Arial" w:cs="Arial"/>
          <w:color w:val="595959" w:themeColor="text1" w:themeTint="A6"/>
          <w:sz w:val="22"/>
          <w:szCs w:val="22"/>
        </w:rPr>
        <w:t>ja.</w:t>
      </w:r>
      <w:r w:rsidR="11F96647" w:rsidRPr="7A97502E">
        <w:rPr>
          <w:rFonts w:ascii="Arial" w:eastAsia="Arial" w:hAnsi="Arial" w:cs="Arial"/>
          <w:color w:val="595959" w:themeColor="text1" w:themeTint="A6"/>
          <w:sz w:val="22"/>
          <w:szCs w:val="22"/>
        </w:rPr>
        <w:t xml:space="preserve"> Uspjeh Erasmusa, pozitivni učinci koje već 35 godina donosi pojedincima, ustanovama i društvu u cjelini, proslavljen je na ukupno oko 6</w:t>
      </w:r>
      <w:r w:rsidR="00B768F7">
        <w:rPr>
          <w:rFonts w:ascii="Arial" w:eastAsia="Arial" w:hAnsi="Arial" w:cs="Arial"/>
          <w:color w:val="595959" w:themeColor="text1" w:themeTint="A6"/>
          <w:sz w:val="22"/>
          <w:szCs w:val="22"/>
        </w:rPr>
        <w:t>.</w:t>
      </w:r>
      <w:r w:rsidR="11F96647" w:rsidRPr="7A97502E">
        <w:rPr>
          <w:rFonts w:ascii="Arial" w:eastAsia="Arial" w:hAnsi="Arial" w:cs="Arial"/>
          <w:color w:val="595959" w:themeColor="text1" w:themeTint="A6"/>
          <w:sz w:val="22"/>
          <w:szCs w:val="22"/>
        </w:rPr>
        <w:t>300 događanja u 5</w:t>
      </w:r>
      <w:r w:rsidR="1B45A46A" w:rsidRPr="7A97502E">
        <w:rPr>
          <w:rFonts w:ascii="Arial" w:eastAsia="Arial" w:hAnsi="Arial" w:cs="Arial"/>
          <w:color w:val="595959" w:themeColor="text1" w:themeTint="A6"/>
          <w:sz w:val="22"/>
          <w:szCs w:val="22"/>
        </w:rPr>
        <w:t>8</w:t>
      </w:r>
      <w:r w:rsidR="11F96647" w:rsidRPr="7A97502E">
        <w:rPr>
          <w:rFonts w:ascii="Arial" w:eastAsia="Arial" w:hAnsi="Arial" w:cs="Arial"/>
          <w:color w:val="595959" w:themeColor="text1" w:themeTint="A6"/>
          <w:sz w:val="22"/>
          <w:szCs w:val="22"/>
        </w:rPr>
        <w:t xml:space="preserve"> zemalja, a u Hrvatskoj je obilježen s rekordnim 221 događanjem</w:t>
      </w:r>
      <w:r w:rsidR="008F3669">
        <w:rPr>
          <w:rFonts w:ascii="Arial" w:eastAsia="Arial" w:hAnsi="Arial" w:cs="Arial"/>
          <w:color w:val="595959" w:themeColor="text1" w:themeTint="A6"/>
          <w:sz w:val="22"/>
          <w:szCs w:val="22"/>
        </w:rPr>
        <w:t>.</w:t>
      </w:r>
      <w:r w:rsidR="11F96647" w:rsidRPr="7A97502E">
        <w:rPr>
          <w:rFonts w:ascii="Arial" w:eastAsia="Arial" w:hAnsi="Arial" w:cs="Arial"/>
          <w:color w:val="595959" w:themeColor="text1" w:themeTint="A6"/>
          <w:sz w:val="22"/>
          <w:szCs w:val="22"/>
        </w:rPr>
        <w:t xml:space="preserve"> </w:t>
      </w:r>
      <w:r w:rsidR="4F9D4E88" w:rsidRPr="7A97502E">
        <w:rPr>
          <w:rFonts w:ascii="Arial" w:eastAsia="Arial" w:hAnsi="Arial" w:cs="Arial"/>
          <w:color w:val="595959" w:themeColor="text1" w:themeTint="A6"/>
          <w:sz w:val="22"/>
          <w:szCs w:val="22"/>
        </w:rPr>
        <w:t xml:space="preserve">U suradnji s </w:t>
      </w:r>
      <w:r w:rsidR="04B4643A" w:rsidRPr="7A97502E">
        <w:rPr>
          <w:rFonts w:ascii="Arial" w:eastAsia="Arial" w:hAnsi="Arial" w:cs="Arial"/>
          <w:color w:val="595959" w:themeColor="text1" w:themeTint="A6"/>
          <w:sz w:val="22"/>
          <w:szCs w:val="22"/>
        </w:rPr>
        <w:t xml:space="preserve">Europskom komisijom </w:t>
      </w:r>
      <w:r w:rsidR="4F9D4E88" w:rsidRPr="7A97502E">
        <w:rPr>
          <w:rFonts w:ascii="Arial" w:eastAsia="Arial" w:hAnsi="Arial" w:cs="Arial"/>
          <w:color w:val="595959" w:themeColor="text1" w:themeTint="A6"/>
          <w:sz w:val="22"/>
          <w:szCs w:val="22"/>
        </w:rPr>
        <w:t>Agencija je osigurala promociju hrvatskih korisnika na svečan</w:t>
      </w:r>
      <w:r w:rsidR="24E81699" w:rsidRPr="7A97502E">
        <w:rPr>
          <w:rFonts w:ascii="Arial" w:eastAsia="Arial" w:hAnsi="Arial" w:cs="Arial"/>
          <w:color w:val="595959" w:themeColor="text1" w:themeTint="A6"/>
          <w:sz w:val="22"/>
          <w:szCs w:val="22"/>
        </w:rPr>
        <w:t xml:space="preserve">im </w:t>
      </w:r>
      <w:r w:rsidR="6CA593EC" w:rsidRPr="7A97502E">
        <w:rPr>
          <w:rFonts w:ascii="Arial" w:eastAsia="Arial" w:hAnsi="Arial" w:cs="Arial"/>
          <w:color w:val="595959" w:themeColor="text1" w:themeTint="A6"/>
          <w:sz w:val="22"/>
          <w:szCs w:val="22"/>
        </w:rPr>
        <w:t>događanjima</w:t>
      </w:r>
      <w:r w:rsidR="4F9D4E88" w:rsidRPr="7A97502E">
        <w:rPr>
          <w:rFonts w:ascii="Arial" w:eastAsia="Arial" w:hAnsi="Arial" w:cs="Arial"/>
          <w:color w:val="595959" w:themeColor="text1" w:themeTint="A6"/>
          <w:sz w:val="22"/>
          <w:szCs w:val="22"/>
        </w:rPr>
        <w:t xml:space="preserve"> u </w:t>
      </w:r>
      <w:r w:rsidR="6DF38E4A" w:rsidRPr="7A97502E">
        <w:rPr>
          <w:rFonts w:ascii="Arial" w:eastAsia="Arial" w:hAnsi="Arial" w:cs="Arial"/>
          <w:color w:val="595959" w:themeColor="text1" w:themeTint="A6"/>
          <w:sz w:val="22"/>
          <w:szCs w:val="22"/>
        </w:rPr>
        <w:t xml:space="preserve">Bruxellesu u </w:t>
      </w:r>
      <w:r w:rsidR="4F9D4E88" w:rsidRPr="7A97502E">
        <w:rPr>
          <w:rFonts w:ascii="Arial" w:eastAsia="Arial" w:hAnsi="Arial" w:cs="Arial"/>
          <w:color w:val="595959" w:themeColor="text1" w:themeTint="A6"/>
          <w:sz w:val="22"/>
          <w:szCs w:val="22"/>
        </w:rPr>
        <w:t xml:space="preserve">okviru </w:t>
      </w:r>
      <w:r w:rsidR="5024B4E7" w:rsidRPr="7A97502E">
        <w:rPr>
          <w:rFonts w:ascii="Arial" w:eastAsia="Arial" w:hAnsi="Arial" w:cs="Arial"/>
          <w:color w:val="595959" w:themeColor="text1" w:themeTint="A6"/>
          <w:sz w:val="22"/>
          <w:szCs w:val="22"/>
        </w:rPr>
        <w:t xml:space="preserve">obilježavanja Europske godine mladih </w:t>
      </w:r>
      <w:r w:rsidR="4BC3EF7B" w:rsidRPr="7A97502E">
        <w:rPr>
          <w:rFonts w:ascii="Arial" w:eastAsia="Arial" w:hAnsi="Arial" w:cs="Arial"/>
          <w:color w:val="595959" w:themeColor="text1" w:themeTint="A6"/>
          <w:sz w:val="22"/>
          <w:szCs w:val="22"/>
        </w:rPr>
        <w:t xml:space="preserve">i 35. </w:t>
      </w:r>
      <w:r w:rsidR="6BAF8262" w:rsidRPr="7A97502E">
        <w:rPr>
          <w:rFonts w:ascii="Arial" w:eastAsia="Arial" w:hAnsi="Arial" w:cs="Arial"/>
          <w:color w:val="595959" w:themeColor="text1" w:themeTint="A6"/>
          <w:sz w:val="22"/>
          <w:szCs w:val="22"/>
        </w:rPr>
        <w:t>o</w:t>
      </w:r>
      <w:r w:rsidR="4BC3EF7B" w:rsidRPr="7A97502E">
        <w:rPr>
          <w:rFonts w:ascii="Arial" w:eastAsia="Arial" w:hAnsi="Arial" w:cs="Arial"/>
          <w:color w:val="595959" w:themeColor="text1" w:themeTint="A6"/>
          <w:sz w:val="22"/>
          <w:szCs w:val="22"/>
        </w:rPr>
        <w:t>bljetnice programa Erasmus.</w:t>
      </w:r>
      <w:r w:rsidR="00594324">
        <w:rPr>
          <w:rFonts w:ascii="Arial" w:eastAsia="Arial" w:hAnsi="Arial" w:cs="Arial"/>
          <w:color w:val="595959" w:themeColor="text1" w:themeTint="A6"/>
          <w:sz w:val="22"/>
          <w:szCs w:val="22"/>
        </w:rPr>
        <w:t xml:space="preserve">  </w:t>
      </w:r>
    </w:p>
    <w:p w14:paraId="01817E1C" w14:textId="77777777" w:rsidR="00DF6F50" w:rsidRPr="00E4546F" w:rsidRDefault="00DF6F50" w:rsidP="1960E673">
      <w:pPr>
        <w:jc w:val="both"/>
        <w:rPr>
          <w:rFonts w:ascii="Arial" w:eastAsia="Arial" w:hAnsi="Arial" w:cs="Arial"/>
          <w:color w:val="595959" w:themeColor="text1" w:themeTint="A6"/>
          <w:sz w:val="22"/>
          <w:szCs w:val="22"/>
        </w:rPr>
      </w:pPr>
    </w:p>
    <w:p w14:paraId="7904BCBB" w14:textId="466AC475" w:rsidR="007D3A31" w:rsidRPr="00E4546F" w:rsidRDefault="2A4EC2C3" w:rsidP="62FCACE5">
      <w:pPr>
        <w:jc w:val="both"/>
        <w:rPr>
          <w:rFonts w:ascii="Arial" w:eastAsia="Arial" w:hAnsi="Arial" w:cs="Arial"/>
          <w:sz w:val="22"/>
          <w:szCs w:val="22"/>
        </w:rPr>
      </w:pPr>
      <w:r w:rsidRPr="6B1450A4">
        <w:rPr>
          <w:rFonts w:ascii="Arial" w:eastAsia="Arial" w:hAnsi="Arial" w:cs="Arial"/>
          <w:color w:val="595959" w:themeColor="text1" w:themeTint="A6"/>
          <w:sz w:val="22"/>
          <w:szCs w:val="22"/>
        </w:rPr>
        <w:t xml:space="preserve">Od informativnih materijala valja istaknuti seriju </w:t>
      </w:r>
      <w:r w:rsidR="00611E91" w:rsidRPr="6B1450A4">
        <w:rPr>
          <w:rFonts w:ascii="Arial" w:eastAsia="Arial" w:hAnsi="Arial" w:cs="Arial"/>
          <w:color w:val="595959" w:themeColor="text1" w:themeTint="A6"/>
          <w:sz w:val="22"/>
          <w:szCs w:val="22"/>
        </w:rPr>
        <w:t xml:space="preserve">letaka </w:t>
      </w:r>
      <w:r w:rsidRPr="6B1450A4">
        <w:rPr>
          <w:rFonts w:ascii="Arial" w:eastAsia="Arial" w:hAnsi="Arial" w:cs="Arial"/>
          <w:color w:val="595959" w:themeColor="text1" w:themeTint="A6"/>
          <w:sz w:val="22"/>
          <w:szCs w:val="22"/>
        </w:rPr>
        <w:t>Erasmus+ za sv</w:t>
      </w:r>
      <w:r w:rsidR="008F3669" w:rsidRPr="6B1450A4">
        <w:rPr>
          <w:rFonts w:ascii="Arial" w:eastAsia="Arial" w:hAnsi="Arial" w:cs="Arial"/>
          <w:color w:val="595959" w:themeColor="text1" w:themeTint="A6"/>
          <w:sz w:val="22"/>
          <w:szCs w:val="22"/>
        </w:rPr>
        <w:t xml:space="preserve">ih </w:t>
      </w:r>
      <w:r w:rsidR="00611E91">
        <w:rPr>
          <w:rFonts w:ascii="Arial" w:eastAsia="Arial" w:hAnsi="Arial" w:cs="Arial"/>
          <w:color w:val="595959" w:themeColor="text1" w:themeTint="A6"/>
          <w:sz w:val="22"/>
          <w:szCs w:val="22"/>
        </w:rPr>
        <w:t>pet</w:t>
      </w:r>
      <w:r w:rsidR="00611E91" w:rsidRPr="6B1450A4">
        <w:rPr>
          <w:rFonts w:ascii="Arial" w:eastAsia="Arial" w:hAnsi="Arial" w:cs="Arial"/>
          <w:color w:val="595959" w:themeColor="text1" w:themeTint="A6"/>
          <w:sz w:val="22"/>
          <w:szCs w:val="22"/>
        </w:rPr>
        <w:t xml:space="preserve"> </w:t>
      </w:r>
      <w:r w:rsidR="008F3669" w:rsidRPr="6B1450A4">
        <w:rPr>
          <w:rFonts w:ascii="Arial" w:eastAsia="Arial" w:hAnsi="Arial" w:cs="Arial"/>
          <w:color w:val="595959" w:themeColor="text1" w:themeTint="A6"/>
          <w:sz w:val="22"/>
          <w:szCs w:val="22"/>
        </w:rPr>
        <w:t>programskih područja</w:t>
      </w:r>
      <w:r w:rsidR="0056380F">
        <w:rPr>
          <w:rFonts w:ascii="Arial" w:eastAsia="Arial" w:hAnsi="Arial" w:cs="Arial"/>
          <w:color w:val="595959" w:themeColor="text1" w:themeTint="A6"/>
          <w:sz w:val="22"/>
          <w:szCs w:val="22"/>
        </w:rPr>
        <w:t xml:space="preserve"> koji</w:t>
      </w:r>
      <w:r w:rsidRPr="6B1450A4">
        <w:rPr>
          <w:rFonts w:ascii="Arial" w:eastAsia="Arial" w:hAnsi="Arial" w:cs="Arial"/>
          <w:color w:val="595959" w:themeColor="text1" w:themeTint="A6"/>
          <w:sz w:val="22"/>
          <w:szCs w:val="22"/>
        </w:rPr>
        <w:t xml:space="preserve"> sadrže k</w:t>
      </w:r>
      <w:r w:rsidR="00611E91">
        <w:rPr>
          <w:rFonts w:ascii="Arial" w:eastAsia="Arial" w:hAnsi="Arial" w:cs="Arial"/>
          <w:color w:val="595959" w:themeColor="text1" w:themeTint="A6"/>
          <w:sz w:val="22"/>
          <w:szCs w:val="22"/>
        </w:rPr>
        <w:t>ô</w:t>
      </w:r>
      <w:r w:rsidRPr="6B1450A4">
        <w:rPr>
          <w:rFonts w:ascii="Arial" w:eastAsia="Arial" w:hAnsi="Arial" w:cs="Arial"/>
          <w:color w:val="595959" w:themeColor="text1" w:themeTint="A6"/>
          <w:sz w:val="22"/>
          <w:szCs w:val="22"/>
        </w:rPr>
        <w:t>d za brzi odgovor (</w:t>
      </w:r>
      <w:r w:rsidR="00611E91" w:rsidRPr="6B1450A4">
        <w:rPr>
          <w:rFonts w:ascii="Arial" w:eastAsia="Arial" w:hAnsi="Arial" w:cs="Arial"/>
          <w:color w:val="595959" w:themeColor="text1" w:themeTint="A6"/>
          <w:sz w:val="22"/>
          <w:szCs w:val="22"/>
        </w:rPr>
        <w:t>QR</w:t>
      </w:r>
      <w:r w:rsidR="00611E91">
        <w:rPr>
          <w:rFonts w:ascii="Arial" w:eastAsia="Arial" w:hAnsi="Arial" w:cs="Arial"/>
          <w:color w:val="595959" w:themeColor="text1" w:themeTint="A6"/>
          <w:sz w:val="22"/>
          <w:szCs w:val="22"/>
        </w:rPr>
        <w:t>-</w:t>
      </w:r>
      <w:r w:rsidRPr="6B1450A4">
        <w:rPr>
          <w:rFonts w:ascii="Arial" w:eastAsia="Arial" w:hAnsi="Arial" w:cs="Arial"/>
          <w:color w:val="595959" w:themeColor="text1" w:themeTint="A6"/>
          <w:sz w:val="22"/>
          <w:szCs w:val="22"/>
        </w:rPr>
        <w:t>k</w:t>
      </w:r>
      <w:r w:rsidR="00611E91">
        <w:rPr>
          <w:rFonts w:ascii="Arial" w:eastAsia="Arial" w:hAnsi="Arial" w:cs="Arial"/>
          <w:color w:val="595959" w:themeColor="text1" w:themeTint="A6"/>
          <w:sz w:val="22"/>
          <w:szCs w:val="22"/>
        </w:rPr>
        <w:t>ô</w:t>
      </w:r>
      <w:r w:rsidRPr="6B1450A4">
        <w:rPr>
          <w:rFonts w:ascii="Arial" w:eastAsia="Arial" w:hAnsi="Arial" w:cs="Arial"/>
          <w:color w:val="595959" w:themeColor="text1" w:themeTint="A6"/>
          <w:sz w:val="22"/>
          <w:szCs w:val="22"/>
        </w:rPr>
        <w:t>d)</w:t>
      </w:r>
      <w:r w:rsidR="00611E91">
        <w:rPr>
          <w:rFonts w:ascii="Arial" w:eastAsia="Arial" w:hAnsi="Arial" w:cs="Arial"/>
          <w:color w:val="595959" w:themeColor="text1" w:themeTint="A6"/>
          <w:sz w:val="22"/>
          <w:szCs w:val="22"/>
        </w:rPr>
        <w:t>,</w:t>
      </w:r>
      <w:r w:rsidRPr="6B1450A4">
        <w:rPr>
          <w:rFonts w:ascii="Arial" w:eastAsia="Arial" w:hAnsi="Arial" w:cs="Arial"/>
          <w:color w:val="595959" w:themeColor="text1" w:themeTint="A6"/>
          <w:sz w:val="22"/>
          <w:szCs w:val="22"/>
        </w:rPr>
        <w:t xml:space="preserve"> koji vodi čitatelje na mrežnu stranicu Agencije. Istodobno, letci </w:t>
      </w:r>
      <w:r w:rsidR="008F3669" w:rsidRPr="6B1450A4">
        <w:rPr>
          <w:rFonts w:ascii="Arial" w:eastAsia="Arial" w:hAnsi="Arial" w:cs="Arial"/>
          <w:color w:val="595959" w:themeColor="text1" w:themeTint="A6"/>
          <w:sz w:val="22"/>
          <w:szCs w:val="22"/>
        </w:rPr>
        <w:t>programa Erasmus+</w:t>
      </w:r>
      <w:r w:rsidRPr="6B1450A4">
        <w:rPr>
          <w:rFonts w:ascii="Arial" w:eastAsia="Arial" w:hAnsi="Arial" w:cs="Arial"/>
          <w:color w:val="595959" w:themeColor="text1" w:themeTint="A6"/>
          <w:sz w:val="22"/>
          <w:szCs w:val="22"/>
        </w:rPr>
        <w:t xml:space="preserve"> objavljeni i u formatu audio publikacije kako bi informacije bile dostupnije osobama s manje mogućnosti, a mrežna stranca Agencije digitalno pristupačnija. Također, u rujnu</w:t>
      </w:r>
      <w:r w:rsidR="008F3669" w:rsidRPr="6B1450A4">
        <w:rPr>
          <w:rFonts w:ascii="Arial" w:eastAsia="Arial" w:hAnsi="Arial" w:cs="Arial"/>
          <w:color w:val="595959" w:themeColor="text1" w:themeTint="A6"/>
          <w:sz w:val="22"/>
          <w:szCs w:val="22"/>
        </w:rPr>
        <w:t xml:space="preserve"> 2022.</w:t>
      </w:r>
      <w:r w:rsidRPr="6B1450A4">
        <w:rPr>
          <w:rFonts w:ascii="Arial" w:eastAsia="Arial" w:hAnsi="Arial" w:cs="Arial"/>
          <w:color w:val="595959" w:themeColor="text1" w:themeTint="A6"/>
          <w:sz w:val="22"/>
          <w:szCs w:val="22"/>
        </w:rPr>
        <w:t xml:space="preserve"> </w:t>
      </w:r>
      <w:r w:rsidR="00611E91">
        <w:rPr>
          <w:rFonts w:ascii="Arial" w:eastAsia="Arial" w:hAnsi="Arial" w:cs="Arial"/>
          <w:color w:val="595959" w:themeColor="text1" w:themeTint="A6"/>
          <w:sz w:val="22"/>
          <w:szCs w:val="22"/>
        </w:rPr>
        <w:t xml:space="preserve">godine </w:t>
      </w:r>
      <w:r w:rsidRPr="6B1450A4">
        <w:rPr>
          <w:rFonts w:ascii="Arial" w:eastAsia="Arial" w:hAnsi="Arial" w:cs="Arial"/>
          <w:color w:val="595959" w:themeColor="text1" w:themeTint="A6"/>
          <w:sz w:val="22"/>
          <w:szCs w:val="22"/>
        </w:rPr>
        <w:t>objavljen</w:t>
      </w:r>
      <w:r w:rsidR="3980DAA2" w:rsidRPr="6B1450A4">
        <w:rPr>
          <w:rFonts w:ascii="Arial" w:eastAsia="Arial" w:hAnsi="Arial" w:cs="Arial"/>
          <w:color w:val="595959" w:themeColor="text1" w:themeTint="A6"/>
          <w:sz w:val="22"/>
          <w:szCs w:val="22"/>
        </w:rPr>
        <w:t>a</w:t>
      </w:r>
      <w:r w:rsidR="008F3669" w:rsidRPr="6B1450A4">
        <w:rPr>
          <w:rFonts w:ascii="Arial" w:eastAsia="Arial" w:hAnsi="Arial" w:cs="Arial"/>
          <w:color w:val="595959" w:themeColor="text1" w:themeTint="A6"/>
          <w:sz w:val="22"/>
          <w:szCs w:val="22"/>
        </w:rPr>
        <w:t xml:space="preserve"> je </w:t>
      </w:r>
      <w:r w:rsidR="11CD3641" w:rsidRPr="6B1450A4">
        <w:rPr>
          <w:rFonts w:ascii="Arial" w:eastAsia="Arial" w:hAnsi="Arial" w:cs="Arial"/>
          <w:color w:val="595959" w:themeColor="text1" w:themeTint="A6"/>
          <w:sz w:val="22"/>
          <w:szCs w:val="22"/>
        </w:rPr>
        <w:t>publikacija</w:t>
      </w:r>
      <w:r w:rsidR="3980DAA2" w:rsidRPr="6B1450A4">
        <w:rPr>
          <w:rFonts w:ascii="Arial" w:eastAsia="Arial" w:hAnsi="Arial" w:cs="Arial"/>
          <w:color w:val="595959" w:themeColor="text1" w:themeTint="A6"/>
          <w:sz w:val="22"/>
          <w:szCs w:val="22"/>
        </w:rPr>
        <w:t xml:space="preserve"> </w:t>
      </w:r>
      <w:r w:rsidR="001971BC" w:rsidRPr="6B1450A4">
        <w:rPr>
          <w:rFonts w:ascii="Arial" w:eastAsia="Arial" w:hAnsi="Arial" w:cs="Arial"/>
          <w:color w:val="595959" w:themeColor="text1" w:themeTint="A6"/>
          <w:sz w:val="22"/>
          <w:szCs w:val="22"/>
        </w:rPr>
        <w:t>„</w:t>
      </w:r>
      <w:r w:rsidR="3980DAA2" w:rsidRPr="6B1450A4">
        <w:rPr>
          <w:rFonts w:ascii="Arial" w:eastAsia="Arial" w:hAnsi="Arial" w:cs="Arial"/>
          <w:color w:val="595959" w:themeColor="text1" w:themeTint="A6"/>
          <w:sz w:val="22"/>
          <w:szCs w:val="22"/>
        </w:rPr>
        <w:t>Pregled ključnih po</w:t>
      </w:r>
      <w:r w:rsidR="17070613" w:rsidRPr="6B1450A4">
        <w:rPr>
          <w:rFonts w:ascii="Arial" w:eastAsia="Arial" w:hAnsi="Arial" w:cs="Arial"/>
          <w:color w:val="595959" w:themeColor="text1" w:themeTint="A6"/>
          <w:sz w:val="22"/>
          <w:szCs w:val="22"/>
        </w:rPr>
        <w:t xml:space="preserve">dataka za program Erasmus+ za razdoblje </w:t>
      </w:r>
      <w:r w:rsidRPr="6B1450A4">
        <w:rPr>
          <w:rFonts w:ascii="Arial" w:eastAsia="Arial" w:hAnsi="Arial" w:cs="Arial"/>
          <w:color w:val="595959" w:themeColor="text1" w:themeTint="A6"/>
          <w:sz w:val="22"/>
          <w:szCs w:val="22"/>
        </w:rPr>
        <w:t>2014.</w:t>
      </w:r>
      <w:r w:rsidR="00611E91">
        <w:rPr>
          <w:rFonts w:ascii="Arial" w:eastAsia="Arial" w:hAnsi="Arial" w:cs="Arial"/>
          <w:color w:val="595959" w:themeColor="text1" w:themeTint="A6"/>
          <w:sz w:val="22"/>
          <w:szCs w:val="22"/>
        </w:rPr>
        <w:t xml:space="preserve"> – </w:t>
      </w:r>
      <w:r w:rsidRPr="6B1450A4">
        <w:rPr>
          <w:rFonts w:ascii="Arial" w:eastAsia="Arial" w:hAnsi="Arial" w:cs="Arial"/>
          <w:color w:val="595959" w:themeColor="text1" w:themeTint="A6"/>
          <w:sz w:val="22"/>
          <w:szCs w:val="22"/>
        </w:rPr>
        <w:t xml:space="preserve">2020. </w:t>
      </w:r>
      <w:r w:rsidR="294A208B" w:rsidRPr="6B1450A4">
        <w:rPr>
          <w:rFonts w:ascii="Arial" w:eastAsia="Arial" w:hAnsi="Arial" w:cs="Arial"/>
          <w:color w:val="595959" w:themeColor="text1" w:themeTint="A6"/>
          <w:sz w:val="22"/>
          <w:szCs w:val="22"/>
        </w:rPr>
        <w:t xml:space="preserve">te program </w:t>
      </w:r>
      <w:r w:rsidRPr="6B1450A4">
        <w:rPr>
          <w:rFonts w:ascii="Arial" w:eastAsia="Arial" w:hAnsi="Arial" w:cs="Arial"/>
          <w:color w:val="595959" w:themeColor="text1" w:themeTint="A6"/>
          <w:sz w:val="22"/>
          <w:szCs w:val="22"/>
        </w:rPr>
        <w:t xml:space="preserve">Europske snage solidarnosti </w:t>
      </w:r>
      <w:r w:rsidR="034B1D07" w:rsidRPr="6B1450A4">
        <w:rPr>
          <w:rFonts w:ascii="Arial" w:eastAsia="Arial" w:hAnsi="Arial" w:cs="Arial"/>
          <w:color w:val="595959" w:themeColor="text1" w:themeTint="A6"/>
          <w:sz w:val="22"/>
          <w:szCs w:val="22"/>
        </w:rPr>
        <w:t>za razdoblje</w:t>
      </w:r>
      <w:r w:rsidRPr="6B1450A4">
        <w:rPr>
          <w:rFonts w:ascii="Arial" w:eastAsia="Arial" w:hAnsi="Arial" w:cs="Arial"/>
          <w:color w:val="595959" w:themeColor="text1" w:themeTint="A6"/>
          <w:sz w:val="22"/>
          <w:szCs w:val="22"/>
        </w:rPr>
        <w:t xml:space="preserve"> 2018.</w:t>
      </w:r>
      <w:r w:rsidR="7306FD3F" w:rsidRPr="6B1450A4">
        <w:rPr>
          <w:rFonts w:ascii="Arial" w:eastAsia="Arial" w:hAnsi="Arial" w:cs="Arial"/>
          <w:color w:val="595959" w:themeColor="text1" w:themeTint="A6"/>
          <w:sz w:val="22"/>
          <w:szCs w:val="22"/>
        </w:rPr>
        <w:t xml:space="preserve"> </w:t>
      </w:r>
      <w:r w:rsidR="210CA71F" w:rsidRPr="6B1450A4">
        <w:rPr>
          <w:rFonts w:ascii="Arial" w:eastAsia="Arial" w:hAnsi="Arial" w:cs="Arial"/>
          <w:color w:val="595959" w:themeColor="text1" w:themeTint="A6"/>
          <w:sz w:val="22"/>
          <w:szCs w:val="22"/>
        </w:rPr>
        <w:t>-</w:t>
      </w:r>
      <w:r w:rsidRPr="6B1450A4">
        <w:rPr>
          <w:rFonts w:ascii="Arial" w:eastAsia="Arial" w:hAnsi="Arial" w:cs="Arial"/>
          <w:color w:val="595959" w:themeColor="text1" w:themeTint="A6"/>
          <w:sz w:val="22"/>
          <w:szCs w:val="22"/>
        </w:rPr>
        <w:t xml:space="preserve"> 2020.</w:t>
      </w:r>
      <w:r w:rsidR="2D432F44" w:rsidRPr="6B1450A4">
        <w:rPr>
          <w:rFonts w:ascii="Arial" w:eastAsia="Arial" w:hAnsi="Arial" w:cs="Arial"/>
          <w:color w:val="595959" w:themeColor="text1" w:themeTint="A6"/>
          <w:sz w:val="22"/>
          <w:szCs w:val="22"/>
        </w:rPr>
        <w:t>”</w:t>
      </w:r>
      <w:r w:rsidR="0705C43A" w:rsidRPr="6B1450A4">
        <w:rPr>
          <w:rFonts w:ascii="Arial" w:eastAsia="Arial" w:hAnsi="Arial" w:cs="Arial"/>
          <w:color w:val="000000" w:themeColor="text1"/>
          <w:sz w:val="22"/>
          <w:szCs w:val="22"/>
        </w:rPr>
        <w:t xml:space="preserve"> </w:t>
      </w:r>
      <w:r w:rsidR="0705C43A" w:rsidRPr="00B370A5">
        <w:rPr>
          <w:rFonts w:ascii="Arial" w:eastAsia="Arial" w:hAnsi="Arial" w:cs="Arial"/>
          <w:color w:val="595959" w:themeColor="text1" w:themeTint="A6"/>
          <w:sz w:val="22"/>
          <w:szCs w:val="22"/>
        </w:rPr>
        <w:t>s najvažnijim i najzanimljivijim</w:t>
      </w:r>
      <w:r w:rsidR="00611E91">
        <w:rPr>
          <w:rFonts w:ascii="Arial" w:eastAsia="Arial" w:hAnsi="Arial" w:cs="Arial"/>
          <w:color w:val="595959" w:themeColor="text1" w:themeTint="A6"/>
          <w:sz w:val="22"/>
          <w:szCs w:val="22"/>
        </w:rPr>
        <w:t xml:space="preserve"> </w:t>
      </w:r>
      <w:r w:rsidR="0705C43A" w:rsidRPr="00B370A5">
        <w:rPr>
          <w:rFonts w:ascii="Arial" w:eastAsia="Arial" w:hAnsi="Arial" w:cs="Arial"/>
          <w:color w:val="595959" w:themeColor="text1" w:themeTint="A6"/>
          <w:sz w:val="22"/>
          <w:szCs w:val="22"/>
        </w:rPr>
        <w:t>pokazateljima provedbe tih programa u Hrvatskoj.</w:t>
      </w:r>
    </w:p>
    <w:p w14:paraId="4C97CF6E" w14:textId="78C215A3" w:rsidR="007D3A31" w:rsidRPr="00E4546F" w:rsidRDefault="007D3A31" w:rsidP="1960E673">
      <w:pPr>
        <w:jc w:val="both"/>
        <w:rPr>
          <w:rFonts w:ascii="Arial" w:eastAsia="Arial" w:hAnsi="Arial" w:cs="Arial"/>
          <w:color w:val="595959" w:themeColor="text1" w:themeTint="A6"/>
          <w:sz w:val="22"/>
          <w:szCs w:val="22"/>
        </w:rPr>
      </w:pPr>
    </w:p>
    <w:p w14:paraId="39BCECA6" w14:textId="08FF899C" w:rsidR="00F14EC7" w:rsidRPr="00E4546F" w:rsidRDefault="734D599E" w:rsidP="00270C1F">
      <w:pPr>
        <w:jc w:val="both"/>
        <w:rPr>
          <w:rFonts w:ascii="Arial" w:eastAsia="Arial" w:hAnsi="Arial" w:cs="Arial"/>
          <w:color w:val="595959" w:themeColor="text1" w:themeTint="A6"/>
          <w:sz w:val="22"/>
          <w:szCs w:val="22"/>
        </w:rPr>
      </w:pPr>
      <w:r w:rsidRPr="12B15FD6">
        <w:rPr>
          <w:rFonts w:ascii="Arial" w:eastAsia="Arial" w:hAnsi="Arial" w:cs="Arial"/>
          <w:color w:val="595959" w:themeColor="text1" w:themeTint="A6"/>
          <w:sz w:val="22"/>
          <w:szCs w:val="22"/>
        </w:rPr>
        <w:t>I tijekom 202</w:t>
      </w:r>
      <w:r w:rsidR="493821CC" w:rsidRPr="12B15FD6">
        <w:rPr>
          <w:rFonts w:ascii="Arial" w:eastAsia="Arial" w:hAnsi="Arial" w:cs="Arial"/>
          <w:color w:val="595959" w:themeColor="text1" w:themeTint="A6"/>
          <w:sz w:val="22"/>
          <w:szCs w:val="22"/>
        </w:rPr>
        <w:t>2</w:t>
      </w:r>
      <w:r w:rsidRPr="12B15FD6">
        <w:rPr>
          <w:rFonts w:ascii="Arial" w:eastAsia="Arial" w:hAnsi="Arial" w:cs="Arial"/>
          <w:color w:val="595959" w:themeColor="text1" w:themeTint="A6"/>
          <w:sz w:val="22"/>
          <w:szCs w:val="22"/>
        </w:rPr>
        <w:t>. godine nastavljena je odlična suradnja s medijima organizacijom mnogih medijskih gostovanja</w:t>
      </w:r>
      <w:r w:rsidR="697C7AE1" w:rsidRPr="12B15FD6">
        <w:rPr>
          <w:rFonts w:ascii="Arial" w:eastAsia="Arial" w:hAnsi="Arial" w:cs="Arial"/>
          <w:color w:val="595959" w:themeColor="text1" w:themeTint="A6"/>
          <w:sz w:val="22"/>
          <w:szCs w:val="22"/>
        </w:rPr>
        <w:t xml:space="preserve">, posebno na temu promocije 35. obljetnice Erasmusa i natječaja za program Erasmus+ za 2023. </w:t>
      </w:r>
      <w:r w:rsidRPr="12B15FD6">
        <w:rPr>
          <w:rFonts w:ascii="Arial" w:eastAsia="Arial" w:hAnsi="Arial" w:cs="Arial"/>
          <w:color w:val="595959" w:themeColor="text1" w:themeTint="A6"/>
          <w:sz w:val="22"/>
          <w:szCs w:val="22"/>
        </w:rPr>
        <w:t>Slijedom svih info</w:t>
      </w:r>
      <w:r w:rsidR="001950A5">
        <w:rPr>
          <w:rFonts w:ascii="Arial" w:eastAsia="Arial" w:hAnsi="Arial" w:cs="Arial"/>
          <w:color w:val="595959" w:themeColor="text1" w:themeTint="A6"/>
          <w:sz w:val="22"/>
          <w:szCs w:val="22"/>
        </w:rPr>
        <w:t>rmativno-</w:t>
      </w:r>
      <w:r w:rsidR="00611E91">
        <w:rPr>
          <w:rFonts w:ascii="Arial" w:eastAsia="Arial" w:hAnsi="Arial" w:cs="Arial"/>
          <w:color w:val="595959" w:themeColor="text1" w:themeTint="A6"/>
          <w:sz w:val="22"/>
          <w:szCs w:val="22"/>
        </w:rPr>
        <w:t>promotivnih</w:t>
      </w:r>
      <w:r w:rsidRPr="12B15FD6">
        <w:rPr>
          <w:rFonts w:ascii="Arial" w:eastAsia="Arial" w:hAnsi="Arial" w:cs="Arial"/>
          <w:color w:val="595959" w:themeColor="text1" w:themeTint="A6"/>
          <w:sz w:val="22"/>
          <w:szCs w:val="22"/>
        </w:rPr>
        <w:t xml:space="preserve"> aktivnosti Agencije, zabilježen je uzlazni trend u rezultatima glede kvalitete i brojnosti.</w:t>
      </w:r>
    </w:p>
    <w:p w14:paraId="77B5392A" w14:textId="77777777" w:rsidR="002F6B30" w:rsidRPr="00E4546F" w:rsidRDefault="002F6B30" w:rsidP="002F6B30">
      <w:pPr>
        <w:rPr>
          <w:rFonts w:ascii="Arial" w:eastAsia="Arial" w:hAnsi="Arial" w:cs="Arial"/>
          <w:color w:val="595959" w:themeColor="text1" w:themeTint="A6"/>
        </w:rPr>
      </w:pPr>
    </w:p>
    <w:p w14:paraId="076FF1AB" w14:textId="584A5661" w:rsidR="0A5AAD31" w:rsidRDefault="5F6EA479" w:rsidP="3568F0E6">
      <w:pPr>
        <w:jc w:val="both"/>
        <w:rPr>
          <w:rFonts w:ascii="Arial" w:eastAsia="Arial" w:hAnsi="Arial" w:cs="Arial"/>
          <w:color w:val="595959" w:themeColor="text1" w:themeTint="A6"/>
          <w:sz w:val="22"/>
          <w:szCs w:val="22"/>
        </w:rPr>
      </w:pPr>
      <w:r w:rsidRPr="6B1450A4">
        <w:rPr>
          <w:rFonts w:ascii="Arial" w:eastAsia="Arial" w:hAnsi="Arial" w:cs="Arial"/>
          <w:color w:val="595959" w:themeColor="text1" w:themeTint="A6"/>
          <w:sz w:val="22"/>
          <w:szCs w:val="22"/>
        </w:rPr>
        <w:t xml:space="preserve">Mogućnosti i rezultate programa Erasmus+ Agencija </w:t>
      </w:r>
      <w:r w:rsidR="0FCDD799" w:rsidRPr="6B1450A4">
        <w:rPr>
          <w:rFonts w:ascii="Arial" w:eastAsia="Arial" w:hAnsi="Arial" w:cs="Arial"/>
          <w:color w:val="595959" w:themeColor="text1" w:themeTint="A6"/>
          <w:sz w:val="22"/>
          <w:szCs w:val="22"/>
        </w:rPr>
        <w:t xml:space="preserve">je </w:t>
      </w:r>
      <w:r w:rsidRPr="6B1450A4">
        <w:rPr>
          <w:rFonts w:ascii="Arial" w:eastAsia="Arial" w:hAnsi="Arial" w:cs="Arial"/>
          <w:color w:val="595959" w:themeColor="text1" w:themeTint="A6"/>
          <w:sz w:val="22"/>
          <w:szCs w:val="22"/>
        </w:rPr>
        <w:t>promovira</w:t>
      </w:r>
      <w:r w:rsidR="0D1D17F7" w:rsidRPr="6B1450A4">
        <w:rPr>
          <w:rFonts w:ascii="Arial" w:eastAsia="Arial" w:hAnsi="Arial" w:cs="Arial"/>
          <w:color w:val="595959" w:themeColor="text1" w:themeTint="A6"/>
          <w:sz w:val="22"/>
          <w:szCs w:val="22"/>
        </w:rPr>
        <w:t>la</w:t>
      </w:r>
      <w:r w:rsidRPr="6B1450A4">
        <w:rPr>
          <w:rFonts w:ascii="Arial" w:eastAsia="Arial" w:hAnsi="Arial" w:cs="Arial"/>
          <w:color w:val="595959" w:themeColor="text1" w:themeTint="A6"/>
          <w:sz w:val="22"/>
          <w:szCs w:val="22"/>
        </w:rPr>
        <w:t xml:space="preserve"> putem </w:t>
      </w:r>
      <w:r w:rsidR="1ACE2859" w:rsidRPr="6B1450A4">
        <w:rPr>
          <w:rFonts w:ascii="Arial" w:eastAsia="Arial" w:hAnsi="Arial" w:cs="Arial"/>
          <w:color w:val="595959" w:themeColor="text1" w:themeTint="A6"/>
          <w:sz w:val="22"/>
          <w:szCs w:val="22"/>
        </w:rPr>
        <w:t xml:space="preserve">11 </w:t>
      </w:r>
      <w:r w:rsidR="2E05B4BA" w:rsidRPr="6B1450A4">
        <w:rPr>
          <w:rFonts w:ascii="Arial" w:eastAsia="Arial" w:hAnsi="Arial" w:cs="Arial"/>
          <w:color w:val="595959" w:themeColor="text1" w:themeTint="A6"/>
          <w:sz w:val="22"/>
          <w:szCs w:val="22"/>
        </w:rPr>
        <w:t xml:space="preserve">profila i stranica na najvažnijim društvenim mrežama. </w:t>
      </w:r>
      <w:r w:rsidR="4DB20E3B" w:rsidRPr="6B1450A4">
        <w:rPr>
          <w:rFonts w:ascii="Arial" w:eastAsia="Arial" w:hAnsi="Arial" w:cs="Arial"/>
          <w:color w:val="595959" w:themeColor="text1" w:themeTint="A6"/>
          <w:sz w:val="22"/>
          <w:szCs w:val="22"/>
        </w:rPr>
        <w:t xml:space="preserve">Putem </w:t>
      </w:r>
      <w:r w:rsidR="0144123C" w:rsidRPr="6B1450A4">
        <w:rPr>
          <w:rFonts w:ascii="Arial" w:eastAsia="Arial" w:hAnsi="Arial" w:cs="Arial"/>
          <w:color w:val="595959" w:themeColor="text1" w:themeTint="A6"/>
          <w:sz w:val="22"/>
          <w:szCs w:val="22"/>
        </w:rPr>
        <w:t xml:space="preserve">Facebooka, Instagrama, Twittera, </w:t>
      </w:r>
      <w:r w:rsidR="0144123C" w:rsidRPr="6B1450A4">
        <w:rPr>
          <w:rFonts w:ascii="Arial" w:eastAsia="Arial" w:hAnsi="Arial" w:cs="Arial"/>
          <w:color w:val="595959" w:themeColor="text1" w:themeTint="A6"/>
          <w:sz w:val="22"/>
          <w:szCs w:val="22"/>
        </w:rPr>
        <w:lastRenderedPageBreak/>
        <w:t xml:space="preserve">LinkedIna i </w:t>
      </w:r>
      <w:r w:rsidR="00611E91" w:rsidRPr="6B1450A4">
        <w:rPr>
          <w:rFonts w:ascii="Arial" w:eastAsia="Arial" w:hAnsi="Arial" w:cs="Arial"/>
          <w:color w:val="595959" w:themeColor="text1" w:themeTint="A6"/>
          <w:sz w:val="22"/>
          <w:szCs w:val="22"/>
        </w:rPr>
        <w:t>YouTubea</w:t>
      </w:r>
      <w:r w:rsidR="0144123C" w:rsidRPr="6B1450A4">
        <w:rPr>
          <w:rFonts w:ascii="Arial" w:eastAsia="Arial" w:hAnsi="Arial" w:cs="Arial"/>
          <w:color w:val="595959" w:themeColor="text1" w:themeTint="A6"/>
          <w:sz w:val="22"/>
          <w:szCs w:val="22"/>
        </w:rPr>
        <w:t xml:space="preserve"> Agencija </w:t>
      </w:r>
      <w:r w:rsidR="000A7301">
        <w:rPr>
          <w:rFonts w:ascii="Arial" w:eastAsia="Arial" w:hAnsi="Arial" w:cs="Arial"/>
          <w:color w:val="595959" w:themeColor="text1" w:themeTint="A6"/>
          <w:sz w:val="22"/>
          <w:szCs w:val="22"/>
        </w:rPr>
        <w:t>se</w:t>
      </w:r>
      <w:r w:rsidR="000A7301" w:rsidRPr="6B1450A4">
        <w:rPr>
          <w:rFonts w:ascii="Arial" w:eastAsia="Arial" w:hAnsi="Arial" w:cs="Arial"/>
          <w:color w:val="595959" w:themeColor="text1" w:themeTint="A6"/>
          <w:sz w:val="22"/>
          <w:szCs w:val="22"/>
        </w:rPr>
        <w:t xml:space="preserve"> </w:t>
      </w:r>
      <w:r w:rsidR="0144123C" w:rsidRPr="6B1450A4">
        <w:rPr>
          <w:rFonts w:ascii="Arial" w:eastAsia="Arial" w:hAnsi="Arial" w:cs="Arial"/>
          <w:color w:val="595959" w:themeColor="text1" w:themeTint="A6"/>
          <w:sz w:val="22"/>
          <w:szCs w:val="22"/>
        </w:rPr>
        <w:t xml:space="preserve">redovito </w:t>
      </w:r>
      <w:r w:rsidR="000A7301">
        <w:rPr>
          <w:rFonts w:ascii="Arial" w:eastAsia="Arial" w:hAnsi="Arial" w:cs="Arial"/>
          <w:color w:val="595959" w:themeColor="text1" w:themeTint="A6"/>
          <w:sz w:val="22"/>
          <w:szCs w:val="22"/>
        </w:rPr>
        <w:t xml:space="preserve">obraćala </w:t>
      </w:r>
      <w:r w:rsidR="0144123C" w:rsidRPr="6B1450A4">
        <w:rPr>
          <w:rFonts w:ascii="Arial" w:eastAsia="Arial" w:hAnsi="Arial" w:cs="Arial"/>
          <w:color w:val="595959" w:themeColor="text1" w:themeTint="A6"/>
          <w:sz w:val="22"/>
          <w:szCs w:val="22"/>
        </w:rPr>
        <w:t>postojećim i potencijalnim korisnicima, suradnicima te općoj javnosti. U komunikaciji su korišteni primjeri dobre prakse, iskazana su pozitivna iskustva korisnika i njihove priče radi inspiracije i poticanja drugih potencijalnih prijavitelja. U objavama na društvenim mrežama isticani su prioriteti programa</w:t>
      </w:r>
      <w:r w:rsidR="00611E91">
        <w:rPr>
          <w:rFonts w:ascii="Arial" w:eastAsia="Arial" w:hAnsi="Arial" w:cs="Arial"/>
          <w:color w:val="595959" w:themeColor="text1" w:themeTint="A6"/>
          <w:sz w:val="22"/>
          <w:szCs w:val="22"/>
        </w:rPr>
        <w:t xml:space="preserve"> – </w:t>
      </w:r>
      <w:r w:rsidR="0144123C" w:rsidRPr="6B1450A4">
        <w:rPr>
          <w:rFonts w:ascii="Arial" w:eastAsia="Arial" w:hAnsi="Arial" w:cs="Arial"/>
          <w:color w:val="595959" w:themeColor="text1" w:themeTint="A6"/>
          <w:sz w:val="22"/>
          <w:szCs w:val="22"/>
        </w:rPr>
        <w:t>uključivanje i raznolikost, digitalna transformacija, održivost i zaštita okoliša te aktivno građanstvo.</w:t>
      </w:r>
    </w:p>
    <w:p w14:paraId="4C5CE277" w14:textId="604E7B3E" w:rsidR="3568F0E6" w:rsidRDefault="3568F0E6" w:rsidP="3568F0E6">
      <w:pPr>
        <w:jc w:val="both"/>
        <w:rPr>
          <w:rFonts w:ascii="Arial" w:eastAsia="Arial" w:hAnsi="Arial" w:cs="Arial"/>
          <w:color w:val="595959" w:themeColor="text1" w:themeTint="A6"/>
          <w:sz w:val="22"/>
          <w:szCs w:val="22"/>
        </w:rPr>
      </w:pPr>
    </w:p>
    <w:p w14:paraId="38A41293" w14:textId="2F671622" w:rsidR="001950A5" w:rsidRDefault="2ACB4CFB" w:rsidP="3568F0E6">
      <w:pPr>
        <w:jc w:val="both"/>
        <w:rPr>
          <w:rFonts w:ascii="Arial" w:eastAsia="Arial" w:hAnsi="Arial" w:cs="Arial"/>
          <w:color w:val="595959" w:themeColor="text1" w:themeTint="A6"/>
          <w:sz w:val="22"/>
          <w:szCs w:val="22"/>
        </w:rPr>
      </w:pPr>
      <w:r w:rsidRPr="12B15FD6">
        <w:rPr>
          <w:rFonts w:ascii="Arial" w:eastAsia="Arial" w:hAnsi="Arial" w:cs="Arial"/>
          <w:color w:val="595959" w:themeColor="text1" w:themeTint="A6"/>
          <w:sz w:val="22"/>
          <w:szCs w:val="22"/>
        </w:rPr>
        <w:t>Od</w:t>
      </w:r>
      <w:r w:rsidR="000A7301">
        <w:rPr>
          <w:rFonts w:ascii="Arial" w:eastAsia="Arial" w:hAnsi="Arial" w:cs="Arial"/>
          <w:color w:val="595959" w:themeColor="text1" w:themeTint="A6"/>
          <w:sz w:val="22"/>
          <w:szCs w:val="22"/>
        </w:rPr>
        <w:t xml:space="preserve"> </w:t>
      </w:r>
      <w:r w:rsidR="734D599E" w:rsidRPr="3568F0E6">
        <w:rPr>
          <w:rFonts w:ascii="Arial" w:eastAsia="Arial" w:hAnsi="Arial" w:cs="Arial"/>
          <w:color w:val="595959" w:themeColor="text1" w:themeTint="A6"/>
          <w:sz w:val="22"/>
          <w:szCs w:val="22"/>
        </w:rPr>
        <w:t xml:space="preserve">10 </w:t>
      </w:r>
      <w:r w:rsidR="6B629BD1" w:rsidRPr="3568F0E6">
        <w:rPr>
          <w:rFonts w:ascii="Arial" w:eastAsia="Arial" w:hAnsi="Arial" w:cs="Arial"/>
          <w:color w:val="595959" w:themeColor="text1" w:themeTint="A6"/>
          <w:sz w:val="22"/>
          <w:szCs w:val="22"/>
        </w:rPr>
        <w:t xml:space="preserve">mrežnih stranica u portfelju </w:t>
      </w:r>
      <w:r w:rsidR="35DC925C" w:rsidRPr="3568F0E6">
        <w:rPr>
          <w:rFonts w:ascii="Arial" w:eastAsia="Arial" w:hAnsi="Arial" w:cs="Arial"/>
          <w:color w:val="595959" w:themeColor="text1" w:themeTint="A6"/>
          <w:sz w:val="22"/>
          <w:szCs w:val="22"/>
        </w:rPr>
        <w:t>A</w:t>
      </w:r>
      <w:r w:rsidR="563CE5A5" w:rsidRPr="3568F0E6">
        <w:rPr>
          <w:rFonts w:ascii="Arial" w:eastAsia="Arial" w:hAnsi="Arial" w:cs="Arial"/>
          <w:color w:val="595959" w:themeColor="text1" w:themeTint="A6"/>
          <w:sz w:val="22"/>
          <w:szCs w:val="22"/>
        </w:rPr>
        <w:t>gencije</w:t>
      </w:r>
      <w:r w:rsidR="000A7301">
        <w:rPr>
          <w:rFonts w:ascii="Arial" w:eastAsia="Arial" w:hAnsi="Arial" w:cs="Arial"/>
          <w:color w:val="595959" w:themeColor="text1" w:themeTint="A6"/>
          <w:sz w:val="22"/>
          <w:szCs w:val="22"/>
        </w:rPr>
        <w:t>,</w:t>
      </w:r>
      <w:r w:rsidR="6B629BD1" w:rsidRPr="3568F0E6">
        <w:rPr>
          <w:rFonts w:ascii="Arial" w:eastAsia="Arial" w:hAnsi="Arial" w:cs="Arial"/>
          <w:color w:val="595959" w:themeColor="text1" w:themeTint="A6"/>
          <w:sz w:val="22"/>
          <w:szCs w:val="22"/>
        </w:rPr>
        <w:t xml:space="preserve"> </w:t>
      </w:r>
      <w:r w:rsidR="19D7C93B" w:rsidRPr="3568F0E6">
        <w:rPr>
          <w:rFonts w:ascii="Arial" w:eastAsia="Arial" w:hAnsi="Arial" w:cs="Arial"/>
          <w:color w:val="595959" w:themeColor="text1" w:themeTint="A6"/>
          <w:sz w:val="22"/>
          <w:szCs w:val="22"/>
        </w:rPr>
        <w:t xml:space="preserve">koje su </w:t>
      </w:r>
      <w:r w:rsidR="32A243BA" w:rsidRPr="3568F0E6">
        <w:rPr>
          <w:rFonts w:ascii="Arial" w:eastAsia="Arial" w:hAnsi="Arial" w:cs="Arial"/>
          <w:color w:val="595959" w:themeColor="text1" w:themeTint="A6"/>
          <w:sz w:val="22"/>
          <w:szCs w:val="22"/>
        </w:rPr>
        <w:t xml:space="preserve">u </w:t>
      </w:r>
      <w:r w:rsidR="6B629BD1" w:rsidRPr="3568F0E6">
        <w:rPr>
          <w:rFonts w:ascii="Arial" w:eastAsia="Arial" w:hAnsi="Arial" w:cs="Arial"/>
          <w:color w:val="595959" w:themeColor="text1" w:themeTint="A6"/>
          <w:sz w:val="22"/>
          <w:szCs w:val="22"/>
        </w:rPr>
        <w:t>202</w:t>
      </w:r>
      <w:r w:rsidR="0A49FD46" w:rsidRPr="12B15FD6">
        <w:rPr>
          <w:rFonts w:ascii="Arial" w:eastAsia="Arial" w:hAnsi="Arial" w:cs="Arial"/>
          <w:color w:val="595959" w:themeColor="text1" w:themeTint="A6"/>
          <w:sz w:val="22"/>
          <w:szCs w:val="22"/>
        </w:rPr>
        <w:t>2</w:t>
      </w:r>
      <w:r w:rsidR="6B629BD1" w:rsidRPr="3568F0E6">
        <w:rPr>
          <w:rFonts w:ascii="Arial" w:eastAsia="Arial" w:hAnsi="Arial" w:cs="Arial"/>
          <w:color w:val="595959" w:themeColor="text1" w:themeTint="A6"/>
          <w:sz w:val="22"/>
          <w:szCs w:val="22"/>
        </w:rPr>
        <w:t xml:space="preserve">. </w:t>
      </w:r>
      <w:r w:rsidR="734D599E" w:rsidRPr="3568F0E6">
        <w:rPr>
          <w:rFonts w:ascii="Arial" w:eastAsia="Arial" w:hAnsi="Arial" w:cs="Arial"/>
          <w:color w:val="595959" w:themeColor="text1" w:themeTint="A6"/>
          <w:sz w:val="22"/>
          <w:szCs w:val="22"/>
        </w:rPr>
        <w:t>godin</w:t>
      </w:r>
      <w:r w:rsidR="1ED6BE13" w:rsidRPr="3568F0E6">
        <w:rPr>
          <w:rFonts w:ascii="Arial" w:eastAsia="Arial" w:hAnsi="Arial" w:cs="Arial"/>
          <w:color w:val="595959" w:themeColor="text1" w:themeTint="A6"/>
          <w:sz w:val="22"/>
          <w:szCs w:val="22"/>
        </w:rPr>
        <w:t>i</w:t>
      </w:r>
      <w:r w:rsidR="734D599E" w:rsidRPr="3568F0E6">
        <w:rPr>
          <w:rFonts w:ascii="Arial" w:eastAsia="Arial" w:hAnsi="Arial" w:cs="Arial"/>
          <w:color w:val="595959" w:themeColor="text1" w:themeTint="A6"/>
          <w:sz w:val="22"/>
          <w:szCs w:val="22"/>
        </w:rPr>
        <w:t xml:space="preserve"> </w:t>
      </w:r>
      <w:r w:rsidR="6B629BD1" w:rsidRPr="3568F0E6">
        <w:rPr>
          <w:rFonts w:ascii="Arial" w:eastAsia="Arial" w:hAnsi="Arial" w:cs="Arial"/>
          <w:color w:val="595959" w:themeColor="text1" w:themeTint="A6"/>
          <w:sz w:val="22"/>
          <w:szCs w:val="22"/>
        </w:rPr>
        <w:t xml:space="preserve">ostvarile </w:t>
      </w:r>
      <w:r w:rsidR="71BAE0EB" w:rsidRPr="12B15FD6">
        <w:rPr>
          <w:rFonts w:ascii="Arial" w:eastAsia="Arial" w:hAnsi="Arial" w:cs="Arial"/>
          <w:color w:val="595959" w:themeColor="text1" w:themeTint="A6"/>
          <w:sz w:val="22"/>
          <w:szCs w:val="22"/>
        </w:rPr>
        <w:t>gotovo 1,3 milijuna</w:t>
      </w:r>
      <w:r w:rsidR="6B629BD1" w:rsidRPr="3568F0E6">
        <w:rPr>
          <w:rFonts w:ascii="Arial" w:eastAsia="Arial" w:hAnsi="Arial" w:cs="Arial"/>
          <w:color w:val="595959" w:themeColor="text1" w:themeTint="A6"/>
          <w:sz w:val="22"/>
          <w:szCs w:val="22"/>
        </w:rPr>
        <w:t xml:space="preserve"> pregleda i </w:t>
      </w:r>
      <w:r w:rsidR="53AACA84" w:rsidRPr="12B15FD6">
        <w:rPr>
          <w:rFonts w:ascii="Arial" w:eastAsia="Arial" w:hAnsi="Arial" w:cs="Arial"/>
          <w:color w:val="595959" w:themeColor="text1" w:themeTint="A6"/>
          <w:sz w:val="22"/>
          <w:szCs w:val="22"/>
        </w:rPr>
        <w:t>249.497</w:t>
      </w:r>
      <w:r w:rsidR="6B629BD1" w:rsidRPr="3568F0E6">
        <w:rPr>
          <w:rFonts w:ascii="Arial" w:eastAsia="Arial" w:hAnsi="Arial" w:cs="Arial"/>
          <w:color w:val="595959" w:themeColor="text1" w:themeTint="A6"/>
          <w:sz w:val="22"/>
          <w:szCs w:val="22"/>
        </w:rPr>
        <w:t xml:space="preserve"> jedinstvenih posjetitelja</w:t>
      </w:r>
      <w:r w:rsidR="000A7301">
        <w:rPr>
          <w:rFonts w:ascii="Arial" w:eastAsia="Arial" w:hAnsi="Arial" w:cs="Arial"/>
          <w:color w:val="595959" w:themeColor="text1" w:themeTint="A6"/>
          <w:sz w:val="22"/>
          <w:szCs w:val="22"/>
        </w:rPr>
        <w:t>, š</w:t>
      </w:r>
      <w:r w:rsidR="1EC9D6D9" w:rsidRPr="3568F0E6">
        <w:rPr>
          <w:rFonts w:ascii="Arial" w:eastAsia="Arial" w:hAnsi="Arial" w:cs="Arial"/>
          <w:color w:val="595959" w:themeColor="text1" w:themeTint="A6"/>
          <w:sz w:val="22"/>
          <w:szCs w:val="22"/>
        </w:rPr>
        <w:t xml:space="preserve">est ih je u cijelosti ili dominantno usmjereno </w:t>
      </w:r>
      <w:r w:rsidR="734D599E" w:rsidRPr="3568F0E6">
        <w:rPr>
          <w:rFonts w:ascii="Arial" w:eastAsia="Arial" w:hAnsi="Arial" w:cs="Arial"/>
          <w:color w:val="595959" w:themeColor="text1" w:themeTint="A6"/>
          <w:sz w:val="22"/>
          <w:szCs w:val="22"/>
        </w:rPr>
        <w:t xml:space="preserve">na program </w:t>
      </w:r>
      <w:r w:rsidR="1EC9D6D9" w:rsidRPr="3568F0E6">
        <w:rPr>
          <w:rFonts w:ascii="Arial" w:eastAsia="Arial" w:hAnsi="Arial" w:cs="Arial"/>
          <w:color w:val="595959" w:themeColor="text1" w:themeTint="A6"/>
          <w:sz w:val="22"/>
          <w:szCs w:val="22"/>
        </w:rPr>
        <w:t xml:space="preserve">Erasmus+ te </w:t>
      </w:r>
      <w:r w:rsidR="734D599E" w:rsidRPr="3568F0E6">
        <w:rPr>
          <w:rFonts w:ascii="Arial" w:eastAsia="Arial" w:hAnsi="Arial" w:cs="Arial"/>
          <w:color w:val="595959" w:themeColor="text1" w:themeTint="A6"/>
          <w:sz w:val="22"/>
          <w:szCs w:val="22"/>
        </w:rPr>
        <w:t xml:space="preserve">povezane mreže </w:t>
      </w:r>
      <w:r w:rsidR="1EC9D6D9" w:rsidRPr="3568F0E6">
        <w:rPr>
          <w:rFonts w:ascii="Arial" w:eastAsia="Arial" w:hAnsi="Arial" w:cs="Arial"/>
          <w:color w:val="595959" w:themeColor="text1" w:themeTint="A6"/>
          <w:sz w:val="22"/>
          <w:szCs w:val="22"/>
        </w:rPr>
        <w:t xml:space="preserve">i </w:t>
      </w:r>
      <w:r w:rsidR="734D599E" w:rsidRPr="3568F0E6">
        <w:rPr>
          <w:rFonts w:ascii="Arial" w:eastAsia="Arial" w:hAnsi="Arial" w:cs="Arial"/>
          <w:color w:val="595959" w:themeColor="text1" w:themeTint="A6"/>
          <w:sz w:val="22"/>
          <w:szCs w:val="22"/>
        </w:rPr>
        <w:t>inicijative</w:t>
      </w:r>
      <w:r w:rsidR="754A6428" w:rsidRPr="3568F0E6">
        <w:rPr>
          <w:rFonts w:ascii="Arial" w:eastAsia="Arial" w:hAnsi="Arial" w:cs="Arial"/>
          <w:color w:val="595959" w:themeColor="text1" w:themeTint="A6"/>
          <w:sz w:val="22"/>
          <w:szCs w:val="22"/>
        </w:rPr>
        <w:t>.</w:t>
      </w:r>
      <w:r w:rsidR="455D48C9" w:rsidRPr="3568F0E6">
        <w:rPr>
          <w:rFonts w:ascii="Arial" w:eastAsia="Arial" w:hAnsi="Arial" w:cs="Arial"/>
          <w:color w:val="595959" w:themeColor="text1" w:themeTint="A6"/>
          <w:sz w:val="22"/>
          <w:szCs w:val="22"/>
        </w:rPr>
        <w:t xml:space="preserve"> Na njima </w:t>
      </w:r>
      <w:r w:rsidR="000A7301">
        <w:rPr>
          <w:rFonts w:ascii="Arial" w:eastAsia="Arial" w:hAnsi="Arial" w:cs="Arial"/>
          <w:color w:val="595959" w:themeColor="text1" w:themeTint="A6"/>
          <w:sz w:val="22"/>
          <w:szCs w:val="22"/>
        </w:rPr>
        <w:t>s</w:t>
      </w:r>
      <w:r w:rsidR="000A7301" w:rsidRPr="3568F0E6">
        <w:rPr>
          <w:rFonts w:ascii="Arial" w:eastAsia="Arial" w:hAnsi="Arial" w:cs="Arial"/>
          <w:color w:val="595959" w:themeColor="text1" w:themeTint="A6"/>
          <w:sz w:val="22"/>
          <w:szCs w:val="22"/>
        </w:rPr>
        <w:t xml:space="preserve">e </w:t>
      </w:r>
      <w:r w:rsidR="455D48C9" w:rsidRPr="3568F0E6">
        <w:rPr>
          <w:rFonts w:ascii="Arial" w:eastAsia="Arial" w:hAnsi="Arial" w:cs="Arial"/>
          <w:color w:val="595959" w:themeColor="text1" w:themeTint="A6"/>
          <w:sz w:val="22"/>
          <w:szCs w:val="22"/>
        </w:rPr>
        <w:t xml:space="preserve">redovito </w:t>
      </w:r>
      <w:r w:rsidR="000A7301" w:rsidRPr="3568F0E6">
        <w:rPr>
          <w:rFonts w:ascii="Arial" w:eastAsia="Arial" w:hAnsi="Arial" w:cs="Arial"/>
          <w:color w:val="595959" w:themeColor="text1" w:themeTint="A6"/>
          <w:sz w:val="22"/>
          <w:szCs w:val="22"/>
        </w:rPr>
        <w:t>objavljiva</w:t>
      </w:r>
      <w:r w:rsidR="000A7301">
        <w:rPr>
          <w:rFonts w:ascii="Arial" w:eastAsia="Arial" w:hAnsi="Arial" w:cs="Arial"/>
          <w:color w:val="595959" w:themeColor="text1" w:themeTint="A6"/>
          <w:sz w:val="22"/>
          <w:szCs w:val="22"/>
        </w:rPr>
        <w:t>o</w:t>
      </w:r>
      <w:r w:rsidR="000A7301" w:rsidRPr="3568F0E6">
        <w:rPr>
          <w:rFonts w:ascii="Arial" w:eastAsia="Arial" w:hAnsi="Arial" w:cs="Arial"/>
          <w:color w:val="595959" w:themeColor="text1" w:themeTint="A6"/>
          <w:sz w:val="22"/>
          <w:szCs w:val="22"/>
        </w:rPr>
        <w:t xml:space="preserve"> </w:t>
      </w:r>
      <w:r w:rsidR="455D48C9" w:rsidRPr="3568F0E6">
        <w:rPr>
          <w:rFonts w:ascii="Arial" w:eastAsia="Arial" w:hAnsi="Arial" w:cs="Arial"/>
          <w:color w:val="595959" w:themeColor="text1" w:themeTint="A6"/>
          <w:sz w:val="22"/>
          <w:szCs w:val="22"/>
        </w:rPr>
        <w:t>sadržaj koji se odnosi na novosti</w:t>
      </w:r>
      <w:r w:rsidR="000A7301">
        <w:rPr>
          <w:rFonts w:ascii="Arial" w:eastAsia="Arial" w:hAnsi="Arial" w:cs="Arial"/>
          <w:color w:val="595959" w:themeColor="text1" w:themeTint="A6"/>
          <w:sz w:val="22"/>
          <w:szCs w:val="22"/>
        </w:rPr>
        <w:t xml:space="preserve"> i</w:t>
      </w:r>
      <w:r w:rsidR="000A7301" w:rsidRPr="3568F0E6">
        <w:rPr>
          <w:rFonts w:ascii="Arial" w:eastAsia="Arial" w:hAnsi="Arial" w:cs="Arial"/>
          <w:color w:val="595959" w:themeColor="text1" w:themeTint="A6"/>
          <w:sz w:val="22"/>
          <w:szCs w:val="22"/>
        </w:rPr>
        <w:t xml:space="preserve"> </w:t>
      </w:r>
      <w:r w:rsidR="455D48C9" w:rsidRPr="3568F0E6">
        <w:rPr>
          <w:rFonts w:ascii="Arial" w:eastAsia="Arial" w:hAnsi="Arial" w:cs="Arial"/>
          <w:color w:val="595959" w:themeColor="text1" w:themeTint="A6"/>
          <w:sz w:val="22"/>
          <w:szCs w:val="22"/>
        </w:rPr>
        <w:t>natječaje</w:t>
      </w:r>
      <w:r w:rsidR="000A7301">
        <w:rPr>
          <w:rFonts w:ascii="Arial" w:eastAsia="Arial" w:hAnsi="Arial" w:cs="Arial"/>
          <w:color w:val="595959" w:themeColor="text1" w:themeTint="A6"/>
          <w:sz w:val="22"/>
          <w:szCs w:val="22"/>
        </w:rPr>
        <w:t xml:space="preserve"> te</w:t>
      </w:r>
      <w:r w:rsidR="000A7301" w:rsidRPr="3568F0E6">
        <w:rPr>
          <w:rFonts w:ascii="Arial" w:eastAsia="Arial" w:hAnsi="Arial" w:cs="Arial"/>
          <w:color w:val="595959" w:themeColor="text1" w:themeTint="A6"/>
          <w:sz w:val="22"/>
          <w:szCs w:val="22"/>
        </w:rPr>
        <w:t xml:space="preserve"> </w:t>
      </w:r>
      <w:r w:rsidR="455D48C9" w:rsidRPr="3568F0E6">
        <w:rPr>
          <w:rFonts w:ascii="Arial" w:eastAsia="Arial" w:hAnsi="Arial" w:cs="Arial"/>
          <w:color w:val="595959" w:themeColor="text1" w:themeTint="A6"/>
          <w:sz w:val="22"/>
          <w:szCs w:val="22"/>
        </w:rPr>
        <w:t>inspirativne priče korisnika, publikacije</w:t>
      </w:r>
      <w:r w:rsidR="004E7980">
        <w:rPr>
          <w:rFonts w:ascii="Arial" w:eastAsia="Arial" w:hAnsi="Arial" w:cs="Arial"/>
          <w:color w:val="595959" w:themeColor="text1" w:themeTint="A6"/>
          <w:sz w:val="22"/>
          <w:szCs w:val="22"/>
        </w:rPr>
        <w:t xml:space="preserve"> </w:t>
      </w:r>
      <w:r w:rsidR="000A7301">
        <w:rPr>
          <w:rFonts w:ascii="Arial" w:eastAsia="Arial" w:hAnsi="Arial" w:cs="Arial"/>
          <w:color w:val="595959" w:themeColor="text1" w:themeTint="A6"/>
          <w:sz w:val="22"/>
          <w:szCs w:val="22"/>
        </w:rPr>
        <w:t>i</w:t>
      </w:r>
      <w:r w:rsidR="000A7301" w:rsidRPr="3568F0E6">
        <w:rPr>
          <w:rFonts w:ascii="Arial" w:eastAsia="Arial" w:hAnsi="Arial" w:cs="Arial"/>
          <w:color w:val="595959" w:themeColor="text1" w:themeTint="A6"/>
          <w:sz w:val="22"/>
          <w:szCs w:val="22"/>
        </w:rPr>
        <w:t xml:space="preserve"> </w:t>
      </w:r>
      <w:r w:rsidR="455D48C9" w:rsidRPr="3568F0E6">
        <w:rPr>
          <w:rFonts w:ascii="Arial" w:eastAsia="Arial" w:hAnsi="Arial" w:cs="Arial"/>
          <w:color w:val="595959" w:themeColor="text1" w:themeTint="A6"/>
          <w:sz w:val="22"/>
          <w:szCs w:val="22"/>
        </w:rPr>
        <w:t>drug</w:t>
      </w:r>
      <w:r w:rsidR="004E7980">
        <w:rPr>
          <w:rFonts w:ascii="Arial" w:eastAsia="Arial" w:hAnsi="Arial" w:cs="Arial"/>
          <w:color w:val="595959" w:themeColor="text1" w:themeTint="A6"/>
          <w:sz w:val="22"/>
          <w:szCs w:val="22"/>
        </w:rPr>
        <w:t>i</w:t>
      </w:r>
      <w:r w:rsidR="455D48C9" w:rsidRPr="3568F0E6">
        <w:rPr>
          <w:rFonts w:ascii="Arial" w:eastAsia="Arial" w:hAnsi="Arial" w:cs="Arial"/>
          <w:color w:val="595959" w:themeColor="text1" w:themeTint="A6"/>
          <w:sz w:val="22"/>
          <w:szCs w:val="22"/>
        </w:rPr>
        <w:t xml:space="preserve"> dokument</w:t>
      </w:r>
      <w:r w:rsidR="004E7980">
        <w:rPr>
          <w:rFonts w:ascii="Arial" w:eastAsia="Arial" w:hAnsi="Arial" w:cs="Arial"/>
          <w:color w:val="595959" w:themeColor="text1" w:themeTint="A6"/>
          <w:sz w:val="22"/>
          <w:szCs w:val="22"/>
        </w:rPr>
        <w:t>i</w:t>
      </w:r>
      <w:r w:rsidR="455D48C9" w:rsidRPr="3568F0E6">
        <w:rPr>
          <w:rFonts w:ascii="Arial" w:eastAsia="Arial" w:hAnsi="Arial" w:cs="Arial"/>
          <w:color w:val="595959" w:themeColor="text1" w:themeTint="A6"/>
          <w:sz w:val="22"/>
          <w:szCs w:val="22"/>
        </w:rPr>
        <w:t xml:space="preserve"> i važne informacije.</w:t>
      </w:r>
    </w:p>
    <w:p w14:paraId="495EF8D2" w14:textId="77777777" w:rsidR="009530D4" w:rsidRPr="0056380F" w:rsidRDefault="009530D4" w:rsidP="3568F0E6">
      <w:pPr>
        <w:jc w:val="both"/>
        <w:rPr>
          <w:rFonts w:eastAsia="Arial"/>
          <w:color w:val="595959" w:themeColor="text1" w:themeTint="A6"/>
        </w:rPr>
      </w:pPr>
    </w:p>
    <w:p w14:paraId="66869998" w14:textId="4BAEA167" w:rsidR="001D713C" w:rsidRPr="00E4546F" w:rsidRDefault="0214E063" w:rsidP="1960E673">
      <w:pPr>
        <w:jc w:val="both"/>
        <w:rPr>
          <w:rFonts w:ascii="Arial" w:eastAsia="Arial" w:hAnsi="Arial" w:cs="Arial"/>
          <w:color w:val="595959" w:themeColor="text1" w:themeTint="A6"/>
          <w:sz w:val="22"/>
          <w:szCs w:val="22"/>
        </w:rPr>
      </w:pPr>
      <w:r w:rsidRPr="6B1450A4">
        <w:rPr>
          <w:rFonts w:ascii="Arial" w:eastAsia="Arial" w:hAnsi="Arial" w:cs="Arial"/>
          <w:color w:val="595959" w:themeColor="text1" w:themeTint="A6"/>
          <w:sz w:val="22"/>
          <w:szCs w:val="22"/>
        </w:rPr>
        <w:t>Od</w:t>
      </w:r>
      <w:r w:rsidR="000A7301">
        <w:rPr>
          <w:rFonts w:ascii="Arial" w:eastAsia="Arial" w:hAnsi="Arial" w:cs="Arial"/>
          <w:color w:val="595959" w:themeColor="text1" w:themeTint="A6"/>
          <w:sz w:val="22"/>
          <w:szCs w:val="22"/>
        </w:rPr>
        <w:t xml:space="preserve"> </w:t>
      </w:r>
      <w:r w:rsidRPr="6B1450A4">
        <w:rPr>
          <w:rFonts w:ascii="Arial" w:eastAsia="Arial" w:hAnsi="Arial" w:cs="Arial"/>
          <w:color w:val="595959" w:themeColor="text1" w:themeTint="A6"/>
          <w:sz w:val="22"/>
          <w:szCs w:val="22"/>
        </w:rPr>
        <w:t>44</w:t>
      </w:r>
      <w:r w:rsidR="7438EFE3" w:rsidRPr="6B1450A4">
        <w:rPr>
          <w:rFonts w:ascii="Arial" w:eastAsia="Arial" w:hAnsi="Arial" w:cs="Arial"/>
          <w:color w:val="595959" w:themeColor="text1" w:themeTint="A6"/>
          <w:sz w:val="22"/>
          <w:szCs w:val="22"/>
        </w:rPr>
        <w:t>8</w:t>
      </w:r>
      <w:r w:rsidRPr="6B1450A4">
        <w:rPr>
          <w:rFonts w:ascii="Arial" w:eastAsia="Arial" w:hAnsi="Arial" w:cs="Arial"/>
          <w:color w:val="595959" w:themeColor="text1" w:themeTint="A6"/>
          <w:sz w:val="22"/>
          <w:szCs w:val="22"/>
        </w:rPr>
        <w:t xml:space="preserve"> događanja koje je Agencija organizirala i na kojima je sudjelovala, </w:t>
      </w:r>
      <w:r w:rsidR="49789E98" w:rsidRPr="6B1450A4">
        <w:rPr>
          <w:rFonts w:ascii="Arial" w:eastAsia="Arial" w:hAnsi="Arial" w:cs="Arial"/>
          <w:color w:val="595959" w:themeColor="text1" w:themeTint="A6"/>
          <w:sz w:val="22"/>
          <w:szCs w:val="22"/>
        </w:rPr>
        <w:t>296</w:t>
      </w:r>
      <w:r w:rsidR="000A7301">
        <w:rPr>
          <w:rFonts w:ascii="Arial" w:eastAsia="Arial" w:hAnsi="Arial" w:cs="Arial"/>
          <w:color w:val="595959" w:themeColor="text1" w:themeTint="A6"/>
          <w:sz w:val="22"/>
          <w:szCs w:val="22"/>
        </w:rPr>
        <w:t xml:space="preserve"> </w:t>
      </w:r>
      <w:r w:rsidR="49789E98" w:rsidRPr="6B1450A4">
        <w:rPr>
          <w:rFonts w:ascii="Arial" w:eastAsia="Arial" w:hAnsi="Arial" w:cs="Arial"/>
          <w:color w:val="595959" w:themeColor="text1" w:themeTint="A6"/>
          <w:sz w:val="22"/>
          <w:szCs w:val="22"/>
        </w:rPr>
        <w:t xml:space="preserve">je održano na temu programa Erasmus+ od čega je </w:t>
      </w:r>
      <w:r w:rsidR="4CA4CD3D" w:rsidRPr="6B1450A4">
        <w:rPr>
          <w:rFonts w:ascii="Arial" w:eastAsia="Arial" w:hAnsi="Arial" w:cs="Arial"/>
          <w:color w:val="595959" w:themeColor="text1" w:themeTint="A6"/>
          <w:sz w:val="22"/>
          <w:szCs w:val="22"/>
        </w:rPr>
        <w:t xml:space="preserve">Agencija organizirala 264, a na 32 je sudjelovala. Događanja su </w:t>
      </w:r>
      <w:r w:rsidR="61FC5ACA" w:rsidRPr="6B1450A4">
        <w:rPr>
          <w:rFonts w:ascii="Arial" w:eastAsia="Arial" w:hAnsi="Arial" w:cs="Arial"/>
          <w:color w:val="595959" w:themeColor="text1" w:themeTint="A6"/>
          <w:sz w:val="22"/>
          <w:szCs w:val="22"/>
        </w:rPr>
        <w:t xml:space="preserve">u dobrom dijelu i 2022. </w:t>
      </w:r>
      <w:r w:rsidR="4B3FAD0B" w:rsidRPr="6B1450A4">
        <w:rPr>
          <w:rFonts w:ascii="Arial" w:eastAsia="Arial" w:hAnsi="Arial" w:cs="Arial"/>
          <w:color w:val="595959" w:themeColor="text1" w:themeTint="A6"/>
          <w:sz w:val="22"/>
          <w:szCs w:val="22"/>
        </w:rPr>
        <w:t>g</w:t>
      </w:r>
      <w:r w:rsidR="61FC5ACA" w:rsidRPr="6B1450A4">
        <w:rPr>
          <w:rFonts w:ascii="Arial" w:eastAsia="Arial" w:hAnsi="Arial" w:cs="Arial"/>
          <w:color w:val="595959" w:themeColor="text1" w:themeTint="A6"/>
          <w:sz w:val="22"/>
          <w:szCs w:val="22"/>
        </w:rPr>
        <w:t xml:space="preserve">odine </w:t>
      </w:r>
      <w:r w:rsidR="4CA4CD3D" w:rsidRPr="6B1450A4">
        <w:rPr>
          <w:rFonts w:ascii="Arial" w:eastAsia="Arial" w:hAnsi="Arial" w:cs="Arial"/>
          <w:color w:val="595959" w:themeColor="text1" w:themeTint="A6"/>
          <w:sz w:val="22"/>
          <w:szCs w:val="22"/>
        </w:rPr>
        <w:t>održana u virtualnom formatu</w:t>
      </w:r>
      <w:r w:rsidR="000A7301">
        <w:rPr>
          <w:rFonts w:ascii="Arial" w:eastAsia="Arial" w:hAnsi="Arial" w:cs="Arial"/>
          <w:color w:val="595959" w:themeColor="text1" w:themeTint="A6"/>
          <w:sz w:val="22"/>
          <w:szCs w:val="22"/>
        </w:rPr>
        <w:t xml:space="preserve"> – </w:t>
      </w:r>
      <w:r w:rsidR="4CA4CD3D" w:rsidRPr="6B1450A4">
        <w:rPr>
          <w:rFonts w:ascii="Arial" w:eastAsia="Arial" w:hAnsi="Arial" w:cs="Arial"/>
          <w:color w:val="595959" w:themeColor="text1" w:themeTint="A6"/>
          <w:sz w:val="22"/>
          <w:szCs w:val="22"/>
        </w:rPr>
        <w:t>od</w:t>
      </w:r>
      <w:r w:rsidR="000A7301">
        <w:rPr>
          <w:rFonts w:ascii="Arial" w:eastAsia="Arial" w:hAnsi="Arial" w:cs="Arial"/>
          <w:color w:val="595959" w:themeColor="text1" w:themeTint="A6"/>
          <w:sz w:val="22"/>
          <w:szCs w:val="22"/>
        </w:rPr>
        <w:t xml:space="preserve"> </w:t>
      </w:r>
      <w:r w:rsidR="4CA4CD3D" w:rsidRPr="6B1450A4">
        <w:rPr>
          <w:rFonts w:ascii="Arial" w:eastAsia="Arial" w:hAnsi="Arial" w:cs="Arial"/>
          <w:color w:val="595959" w:themeColor="text1" w:themeTint="A6"/>
          <w:sz w:val="22"/>
          <w:szCs w:val="22"/>
        </w:rPr>
        <w:t xml:space="preserve">296 njih </w:t>
      </w:r>
      <w:r w:rsidR="49789E98" w:rsidRPr="6B1450A4">
        <w:rPr>
          <w:rFonts w:ascii="Arial" w:eastAsia="Arial" w:hAnsi="Arial" w:cs="Arial"/>
          <w:color w:val="595959" w:themeColor="text1" w:themeTint="A6"/>
          <w:sz w:val="22"/>
          <w:szCs w:val="22"/>
        </w:rPr>
        <w:t xml:space="preserve">95 </w:t>
      </w:r>
      <w:r w:rsidR="789A2164" w:rsidRPr="6B1450A4">
        <w:rPr>
          <w:rFonts w:ascii="Arial" w:eastAsia="Arial" w:hAnsi="Arial" w:cs="Arial"/>
          <w:color w:val="595959" w:themeColor="text1" w:themeTint="A6"/>
          <w:sz w:val="22"/>
          <w:szCs w:val="22"/>
        </w:rPr>
        <w:t xml:space="preserve">je organizirano </w:t>
      </w:r>
      <w:r w:rsidR="49789E98" w:rsidRPr="6B1450A4">
        <w:rPr>
          <w:rFonts w:ascii="Arial" w:eastAsia="Arial" w:hAnsi="Arial" w:cs="Arial"/>
          <w:color w:val="595959" w:themeColor="text1" w:themeTint="A6"/>
          <w:sz w:val="22"/>
          <w:szCs w:val="22"/>
        </w:rPr>
        <w:t>fizičk</w:t>
      </w:r>
      <w:r w:rsidR="53A41751" w:rsidRPr="6B1450A4">
        <w:rPr>
          <w:rFonts w:ascii="Arial" w:eastAsia="Arial" w:hAnsi="Arial" w:cs="Arial"/>
          <w:color w:val="595959" w:themeColor="text1" w:themeTint="A6"/>
          <w:sz w:val="22"/>
          <w:szCs w:val="22"/>
        </w:rPr>
        <w:t>i.</w:t>
      </w:r>
      <w:r w:rsidR="4E978BEC" w:rsidRPr="6B1450A4">
        <w:rPr>
          <w:rFonts w:ascii="Arial" w:eastAsia="Arial" w:hAnsi="Arial" w:cs="Arial"/>
          <w:color w:val="595959" w:themeColor="text1" w:themeTint="A6"/>
          <w:sz w:val="22"/>
          <w:szCs w:val="22"/>
        </w:rPr>
        <w:t xml:space="preserve"> </w:t>
      </w:r>
      <w:r w:rsidR="000A7301">
        <w:rPr>
          <w:rFonts w:ascii="Arial" w:eastAsia="Arial" w:hAnsi="Arial" w:cs="Arial"/>
          <w:color w:val="595959" w:themeColor="text1" w:themeTint="A6"/>
          <w:sz w:val="22"/>
          <w:szCs w:val="22"/>
        </w:rPr>
        <w:t>U</w:t>
      </w:r>
      <w:r w:rsidR="000A7301" w:rsidRPr="6B1450A4">
        <w:rPr>
          <w:rFonts w:ascii="Arial" w:eastAsia="Arial" w:hAnsi="Arial" w:cs="Arial"/>
          <w:color w:val="595959" w:themeColor="text1" w:themeTint="A6"/>
          <w:sz w:val="22"/>
          <w:szCs w:val="22"/>
        </w:rPr>
        <w:t xml:space="preserve">kupno </w:t>
      </w:r>
      <w:r w:rsidR="4E978BEC" w:rsidRPr="6B1450A4">
        <w:rPr>
          <w:rFonts w:ascii="Arial" w:eastAsia="Arial" w:hAnsi="Arial" w:cs="Arial"/>
          <w:color w:val="595959" w:themeColor="text1" w:themeTint="A6"/>
          <w:sz w:val="22"/>
          <w:szCs w:val="22"/>
        </w:rPr>
        <w:t>je na događanjima</w:t>
      </w:r>
      <w:r w:rsidR="000A7301">
        <w:rPr>
          <w:rFonts w:ascii="Arial" w:eastAsia="Arial" w:hAnsi="Arial" w:cs="Arial"/>
          <w:color w:val="595959" w:themeColor="text1" w:themeTint="A6"/>
          <w:sz w:val="22"/>
          <w:szCs w:val="22"/>
        </w:rPr>
        <w:t xml:space="preserve"> </w:t>
      </w:r>
      <w:r w:rsidR="4E978BEC" w:rsidRPr="6B1450A4">
        <w:rPr>
          <w:rFonts w:ascii="Arial" w:eastAsia="Arial" w:hAnsi="Arial" w:cs="Arial"/>
          <w:color w:val="595959" w:themeColor="text1" w:themeTint="A6"/>
          <w:sz w:val="22"/>
          <w:szCs w:val="22"/>
        </w:rPr>
        <w:t xml:space="preserve">na temu Erasmusa zabilježeno sudjelovanje </w:t>
      </w:r>
      <w:r w:rsidR="5287317F" w:rsidRPr="6B1450A4">
        <w:rPr>
          <w:rFonts w:ascii="Arial" w:eastAsia="Arial" w:hAnsi="Arial" w:cs="Arial"/>
          <w:color w:val="595959" w:themeColor="text1" w:themeTint="A6"/>
          <w:sz w:val="22"/>
          <w:szCs w:val="22"/>
        </w:rPr>
        <w:t>15.697 sudionika.</w:t>
      </w:r>
    </w:p>
    <w:p w14:paraId="39CD4335" w14:textId="77777777" w:rsidR="001D713C" w:rsidRPr="00E4546F" w:rsidRDefault="001D713C" w:rsidP="00744920">
      <w:pPr>
        <w:jc w:val="both"/>
        <w:rPr>
          <w:rFonts w:ascii="Arial" w:eastAsia="Arial" w:hAnsi="Arial" w:cs="Arial"/>
          <w:color w:val="595959" w:themeColor="text1" w:themeTint="A6"/>
          <w:sz w:val="22"/>
          <w:szCs w:val="22"/>
        </w:rPr>
      </w:pPr>
    </w:p>
    <w:p w14:paraId="0D40FC80" w14:textId="23020AB3" w:rsidR="00C90114" w:rsidRPr="00E4546F" w:rsidRDefault="00744920" w:rsidP="0A5AAD31">
      <w:pPr>
        <w:spacing w:line="257" w:lineRule="auto"/>
        <w:jc w:val="both"/>
        <w:rPr>
          <w:rFonts w:ascii="Arial" w:eastAsia="Arial" w:hAnsi="Arial" w:cs="Arial"/>
          <w:b/>
          <w:bCs/>
          <w:color w:val="595959" w:themeColor="text1" w:themeTint="A6"/>
          <w:sz w:val="22"/>
          <w:szCs w:val="22"/>
        </w:rPr>
      </w:pPr>
      <w:bookmarkStart w:id="35" w:name="_Hlk32926951"/>
      <w:r w:rsidRPr="00E4546F">
        <w:rPr>
          <w:rFonts w:ascii="Arial" w:eastAsia="Arial" w:hAnsi="Arial" w:cs="Arial"/>
          <w:b/>
          <w:color w:val="595959" w:themeColor="text1" w:themeTint="A6"/>
          <w:sz w:val="22"/>
          <w:szCs w:val="22"/>
        </w:rPr>
        <w:t>Nadzorne aktivnosti nad korisnicima</w:t>
      </w:r>
    </w:p>
    <w:p w14:paraId="1866F42D" w14:textId="6205E911" w:rsidR="00C90114" w:rsidRDefault="00744920" w:rsidP="00744920">
      <w:pPr>
        <w:jc w:val="both"/>
        <w:rPr>
          <w:rFonts w:ascii="Arial" w:eastAsia="Arial" w:hAnsi="Arial" w:cs="Arial"/>
          <w:color w:val="595959" w:themeColor="text1" w:themeTint="A6"/>
          <w:sz w:val="22"/>
          <w:szCs w:val="22"/>
        </w:rPr>
      </w:pPr>
      <w:r w:rsidRPr="112B7D1A">
        <w:rPr>
          <w:rFonts w:ascii="Arial" w:eastAsia="Arial" w:hAnsi="Arial" w:cs="Arial"/>
          <w:color w:val="595959" w:themeColor="text1" w:themeTint="A6"/>
          <w:sz w:val="22"/>
          <w:szCs w:val="22"/>
        </w:rPr>
        <w:t>Korisnici</w:t>
      </w:r>
      <w:r w:rsidR="00112831" w:rsidRPr="112B7D1A">
        <w:rPr>
          <w:rFonts w:ascii="Arial" w:eastAsia="Arial" w:hAnsi="Arial" w:cs="Arial"/>
          <w:color w:val="595959" w:themeColor="text1" w:themeTint="A6"/>
          <w:sz w:val="22"/>
          <w:szCs w:val="22"/>
        </w:rPr>
        <w:t>,</w:t>
      </w:r>
      <w:r w:rsidRPr="112B7D1A">
        <w:rPr>
          <w:rFonts w:ascii="Arial" w:eastAsia="Arial" w:hAnsi="Arial" w:cs="Arial"/>
          <w:color w:val="595959" w:themeColor="text1" w:themeTint="A6"/>
          <w:sz w:val="22"/>
          <w:szCs w:val="22"/>
        </w:rPr>
        <w:t xml:space="preserve"> koji su predmet nadzornih posjeta tijekom provedbe aktivnosti</w:t>
      </w:r>
      <w:r w:rsidR="00112831" w:rsidRPr="112B7D1A">
        <w:rPr>
          <w:rFonts w:ascii="Arial" w:eastAsia="Arial" w:hAnsi="Arial" w:cs="Arial"/>
          <w:color w:val="595959" w:themeColor="text1" w:themeTint="A6"/>
          <w:sz w:val="22"/>
          <w:szCs w:val="22"/>
        </w:rPr>
        <w:t>,</w:t>
      </w:r>
      <w:r w:rsidRPr="112B7D1A">
        <w:rPr>
          <w:rFonts w:ascii="Arial" w:eastAsia="Arial" w:hAnsi="Arial" w:cs="Arial"/>
          <w:color w:val="595959" w:themeColor="text1" w:themeTint="A6"/>
          <w:sz w:val="22"/>
          <w:szCs w:val="22"/>
        </w:rPr>
        <w:t xml:space="preserve"> odabiru se metodom slučajnog odabira, metodom procjene rizika uzimajući u obzir više parametara</w:t>
      </w:r>
      <w:r w:rsidR="5EB3C0BB" w:rsidRPr="112B7D1A">
        <w:rPr>
          <w:rFonts w:ascii="Arial" w:eastAsia="Arial" w:hAnsi="Arial" w:cs="Arial"/>
          <w:color w:val="595959" w:themeColor="text1" w:themeTint="A6"/>
          <w:sz w:val="22"/>
          <w:szCs w:val="22"/>
        </w:rPr>
        <w:t xml:space="preserve"> te na temelju dostavljene tablice za odabir korisnika koji se nalaze u 15% </w:t>
      </w:r>
      <w:r w:rsidR="739C859E" w:rsidRPr="002A59E7">
        <w:rPr>
          <w:rFonts w:ascii="Arial" w:eastAsia="Arial" w:hAnsi="Arial" w:cs="Arial"/>
          <w:i/>
          <w:iCs/>
          <w:color w:val="595959" w:themeColor="text1" w:themeTint="A6"/>
          <w:sz w:val="22"/>
          <w:szCs w:val="22"/>
        </w:rPr>
        <w:t>top receivera</w:t>
      </w:r>
      <w:r w:rsidR="739C859E" w:rsidRPr="112B7D1A">
        <w:rPr>
          <w:rFonts w:ascii="Arial" w:eastAsia="Arial" w:hAnsi="Arial" w:cs="Arial"/>
          <w:i/>
          <w:iCs/>
          <w:color w:val="595959" w:themeColor="text1" w:themeTint="A6"/>
          <w:sz w:val="22"/>
          <w:szCs w:val="22"/>
        </w:rPr>
        <w:t xml:space="preserve">, </w:t>
      </w:r>
      <w:r w:rsidR="739C859E" w:rsidRPr="001E01D1">
        <w:rPr>
          <w:rFonts w:ascii="Arial" w:eastAsia="Arial" w:hAnsi="Arial" w:cs="Arial"/>
          <w:color w:val="595959" w:themeColor="text1" w:themeTint="A6"/>
          <w:sz w:val="22"/>
          <w:szCs w:val="22"/>
        </w:rPr>
        <w:t>a nisu do sada provjeravani</w:t>
      </w:r>
      <w:r w:rsidRPr="001E01D1">
        <w:rPr>
          <w:rFonts w:ascii="Arial" w:eastAsia="Arial" w:hAnsi="Arial" w:cs="Arial"/>
          <w:color w:val="595959" w:themeColor="text1" w:themeTint="A6"/>
          <w:sz w:val="22"/>
          <w:szCs w:val="22"/>
        </w:rPr>
        <w:t>.</w:t>
      </w:r>
      <w:r w:rsidRPr="112B7D1A">
        <w:rPr>
          <w:rFonts w:ascii="Arial" w:eastAsia="Arial" w:hAnsi="Arial" w:cs="Arial"/>
          <w:color w:val="595959" w:themeColor="text1" w:themeTint="A6"/>
          <w:sz w:val="22"/>
          <w:szCs w:val="22"/>
        </w:rPr>
        <w:t xml:space="preserve"> U </w:t>
      </w:r>
      <w:r w:rsidR="3ACE0376" w:rsidRPr="112B7D1A">
        <w:rPr>
          <w:rFonts w:ascii="Arial" w:eastAsia="Arial" w:hAnsi="Arial" w:cs="Arial"/>
          <w:color w:val="595959" w:themeColor="text1" w:themeTint="A6"/>
          <w:sz w:val="22"/>
          <w:szCs w:val="22"/>
        </w:rPr>
        <w:t>202</w:t>
      </w:r>
      <w:r w:rsidR="66CF58D6" w:rsidRPr="112B7D1A">
        <w:rPr>
          <w:rFonts w:ascii="Arial" w:eastAsia="Arial" w:hAnsi="Arial" w:cs="Arial"/>
          <w:color w:val="595959" w:themeColor="text1" w:themeTint="A6"/>
          <w:sz w:val="22"/>
          <w:szCs w:val="22"/>
        </w:rPr>
        <w:t>2</w:t>
      </w:r>
      <w:r w:rsidRPr="112B7D1A">
        <w:rPr>
          <w:rFonts w:ascii="Arial" w:eastAsia="Arial" w:hAnsi="Arial" w:cs="Arial"/>
          <w:color w:val="595959" w:themeColor="text1" w:themeTint="A6"/>
          <w:sz w:val="22"/>
          <w:szCs w:val="22"/>
        </w:rPr>
        <w:t xml:space="preserve">. godini </w:t>
      </w:r>
      <w:r w:rsidR="00BF24BC" w:rsidRPr="112B7D1A">
        <w:rPr>
          <w:rFonts w:ascii="Arial" w:eastAsia="Arial" w:hAnsi="Arial" w:cs="Arial"/>
          <w:color w:val="595959" w:themeColor="text1" w:themeTint="A6"/>
          <w:sz w:val="22"/>
          <w:szCs w:val="22"/>
        </w:rPr>
        <w:t>djelatnici</w:t>
      </w:r>
      <w:r w:rsidR="00F55DCD" w:rsidRPr="112B7D1A">
        <w:rPr>
          <w:rFonts w:ascii="Arial" w:eastAsia="Arial" w:hAnsi="Arial" w:cs="Arial"/>
          <w:color w:val="595959" w:themeColor="text1" w:themeTint="A6"/>
          <w:sz w:val="22"/>
          <w:szCs w:val="22"/>
        </w:rPr>
        <w:t xml:space="preserve"> </w:t>
      </w:r>
      <w:r w:rsidRPr="112B7D1A">
        <w:rPr>
          <w:rFonts w:ascii="Arial" w:eastAsia="Arial" w:hAnsi="Arial" w:cs="Arial"/>
          <w:color w:val="595959" w:themeColor="text1" w:themeTint="A6"/>
          <w:sz w:val="22"/>
          <w:szCs w:val="22"/>
        </w:rPr>
        <w:t>Agencije proveli su</w:t>
      </w:r>
      <w:r w:rsidR="00BA263C" w:rsidRPr="112B7D1A">
        <w:rPr>
          <w:rFonts w:ascii="Arial" w:eastAsia="Arial" w:hAnsi="Arial" w:cs="Arial"/>
          <w:color w:val="595959" w:themeColor="text1" w:themeTint="A6"/>
          <w:sz w:val="22"/>
          <w:szCs w:val="22"/>
        </w:rPr>
        <w:t xml:space="preserve"> </w:t>
      </w:r>
      <w:r w:rsidR="69C47FD1" w:rsidRPr="112B7D1A">
        <w:rPr>
          <w:rFonts w:ascii="Arial" w:eastAsia="Arial" w:hAnsi="Arial" w:cs="Arial"/>
          <w:color w:val="595959" w:themeColor="text1" w:themeTint="A6"/>
          <w:sz w:val="22"/>
          <w:szCs w:val="22"/>
        </w:rPr>
        <w:t>2</w:t>
      </w:r>
      <w:r w:rsidR="7743BECF" w:rsidRPr="112B7D1A">
        <w:rPr>
          <w:rFonts w:ascii="Arial" w:eastAsia="Arial" w:hAnsi="Arial" w:cs="Arial"/>
          <w:color w:val="595959" w:themeColor="text1" w:themeTint="A6"/>
          <w:sz w:val="22"/>
          <w:szCs w:val="22"/>
        </w:rPr>
        <w:t>1</w:t>
      </w:r>
      <w:r w:rsidR="69C47FD1" w:rsidRPr="112B7D1A">
        <w:rPr>
          <w:rFonts w:ascii="Arial" w:eastAsia="Arial" w:hAnsi="Arial" w:cs="Arial"/>
          <w:color w:val="595959" w:themeColor="text1" w:themeTint="A6"/>
          <w:sz w:val="22"/>
          <w:szCs w:val="22"/>
        </w:rPr>
        <w:t xml:space="preserve"> </w:t>
      </w:r>
      <w:r w:rsidR="00A3055A" w:rsidRPr="112B7D1A">
        <w:rPr>
          <w:rFonts w:ascii="Arial" w:eastAsia="Arial" w:hAnsi="Arial" w:cs="Arial"/>
          <w:color w:val="595959" w:themeColor="text1" w:themeTint="A6"/>
          <w:sz w:val="22"/>
          <w:szCs w:val="22"/>
        </w:rPr>
        <w:t>nadzorni posjet tijekom</w:t>
      </w:r>
      <w:r w:rsidR="00BA263C" w:rsidRPr="112B7D1A">
        <w:rPr>
          <w:rFonts w:ascii="Arial" w:eastAsia="Arial" w:hAnsi="Arial" w:cs="Arial"/>
          <w:color w:val="595959" w:themeColor="text1" w:themeTint="A6"/>
          <w:sz w:val="22"/>
          <w:szCs w:val="22"/>
        </w:rPr>
        <w:t xml:space="preserve"> </w:t>
      </w:r>
      <w:r w:rsidR="00A3055A" w:rsidRPr="112B7D1A">
        <w:rPr>
          <w:rFonts w:ascii="Arial" w:eastAsia="Arial" w:hAnsi="Arial" w:cs="Arial"/>
          <w:color w:val="595959" w:themeColor="text1" w:themeTint="A6"/>
          <w:sz w:val="22"/>
          <w:szCs w:val="22"/>
        </w:rPr>
        <w:t>aktivnosti</w:t>
      </w:r>
      <w:r w:rsidR="000A7301">
        <w:rPr>
          <w:rFonts w:ascii="Arial" w:eastAsia="Arial" w:hAnsi="Arial" w:cs="Arial"/>
          <w:color w:val="595959" w:themeColor="text1" w:themeTint="A6"/>
          <w:sz w:val="22"/>
          <w:szCs w:val="22"/>
        </w:rPr>
        <w:t xml:space="preserve"> – </w:t>
      </w:r>
      <w:r w:rsidR="32A73C93" w:rsidRPr="112B7D1A">
        <w:rPr>
          <w:rFonts w:ascii="Arial" w:eastAsia="Arial" w:hAnsi="Arial" w:cs="Arial"/>
          <w:color w:val="595959" w:themeColor="text1" w:themeTint="A6"/>
          <w:sz w:val="22"/>
          <w:szCs w:val="22"/>
        </w:rPr>
        <w:t>13</w:t>
      </w:r>
      <w:r w:rsidR="00A3055A" w:rsidRPr="112B7D1A">
        <w:rPr>
          <w:rFonts w:ascii="Arial" w:eastAsia="Arial" w:hAnsi="Arial" w:cs="Arial"/>
          <w:color w:val="595959" w:themeColor="text1" w:themeTint="A6"/>
          <w:sz w:val="22"/>
          <w:szCs w:val="22"/>
        </w:rPr>
        <w:t xml:space="preserve"> za područje obrazovanja i osposobljavanja</w:t>
      </w:r>
      <w:r w:rsidR="5FA946AA" w:rsidRPr="112B7D1A">
        <w:rPr>
          <w:rFonts w:ascii="Arial" w:eastAsia="Arial" w:hAnsi="Arial" w:cs="Arial"/>
          <w:color w:val="595959" w:themeColor="text1" w:themeTint="A6"/>
          <w:sz w:val="22"/>
          <w:szCs w:val="22"/>
        </w:rPr>
        <w:t>,</w:t>
      </w:r>
      <w:r w:rsidR="00A3055A" w:rsidRPr="112B7D1A">
        <w:rPr>
          <w:rFonts w:ascii="Arial" w:eastAsia="Arial" w:hAnsi="Arial" w:cs="Arial"/>
          <w:color w:val="595959" w:themeColor="text1" w:themeTint="A6"/>
          <w:sz w:val="22"/>
          <w:szCs w:val="22"/>
        </w:rPr>
        <w:t xml:space="preserve"> </w:t>
      </w:r>
      <w:r w:rsidR="000A7301">
        <w:rPr>
          <w:rFonts w:ascii="Arial" w:eastAsia="Arial" w:hAnsi="Arial" w:cs="Arial"/>
          <w:color w:val="595959" w:themeColor="text1" w:themeTint="A6"/>
          <w:sz w:val="22"/>
          <w:szCs w:val="22"/>
        </w:rPr>
        <w:t>sedam</w:t>
      </w:r>
      <w:r w:rsidR="000A7301" w:rsidRPr="112B7D1A">
        <w:rPr>
          <w:rFonts w:ascii="Arial" w:eastAsia="Arial" w:hAnsi="Arial" w:cs="Arial"/>
          <w:color w:val="595959" w:themeColor="text1" w:themeTint="A6"/>
          <w:sz w:val="22"/>
          <w:szCs w:val="22"/>
        </w:rPr>
        <w:t xml:space="preserve"> </w:t>
      </w:r>
      <w:r w:rsidR="00A3055A" w:rsidRPr="112B7D1A">
        <w:rPr>
          <w:rFonts w:ascii="Arial" w:eastAsia="Arial" w:hAnsi="Arial" w:cs="Arial"/>
          <w:color w:val="595959" w:themeColor="text1" w:themeTint="A6"/>
          <w:sz w:val="22"/>
          <w:szCs w:val="22"/>
        </w:rPr>
        <w:t>za područje mladih</w:t>
      </w:r>
      <w:r w:rsidR="6E7DCC9D" w:rsidRPr="112B7D1A">
        <w:rPr>
          <w:rFonts w:ascii="Arial" w:eastAsia="Arial" w:hAnsi="Arial" w:cs="Arial"/>
          <w:color w:val="595959" w:themeColor="text1" w:themeTint="A6"/>
          <w:sz w:val="22"/>
          <w:szCs w:val="22"/>
        </w:rPr>
        <w:t xml:space="preserve"> te </w:t>
      </w:r>
      <w:r w:rsidR="000A7301">
        <w:rPr>
          <w:rFonts w:ascii="Arial" w:eastAsia="Arial" w:hAnsi="Arial" w:cs="Arial"/>
          <w:color w:val="595959" w:themeColor="text1" w:themeTint="A6"/>
          <w:sz w:val="22"/>
          <w:szCs w:val="22"/>
        </w:rPr>
        <w:t>jedan</w:t>
      </w:r>
      <w:r w:rsidR="000A7301" w:rsidRPr="112B7D1A">
        <w:rPr>
          <w:rFonts w:ascii="Arial" w:eastAsia="Arial" w:hAnsi="Arial" w:cs="Arial"/>
          <w:color w:val="595959" w:themeColor="text1" w:themeTint="A6"/>
          <w:sz w:val="22"/>
          <w:szCs w:val="22"/>
        </w:rPr>
        <w:t xml:space="preserve"> </w:t>
      </w:r>
      <w:r w:rsidR="6E7DCC9D" w:rsidRPr="112B7D1A">
        <w:rPr>
          <w:rFonts w:ascii="Arial" w:eastAsia="Arial" w:hAnsi="Arial" w:cs="Arial"/>
          <w:color w:val="595959" w:themeColor="text1" w:themeTint="A6"/>
          <w:sz w:val="22"/>
          <w:szCs w:val="22"/>
        </w:rPr>
        <w:t xml:space="preserve">u </w:t>
      </w:r>
      <w:r w:rsidR="738DDDCD" w:rsidRPr="112B7D1A">
        <w:rPr>
          <w:rFonts w:ascii="Arial" w:eastAsia="Arial" w:hAnsi="Arial" w:cs="Arial"/>
          <w:color w:val="595959" w:themeColor="text1" w:themeTint="A6"/>
          <w:sz w:val="22"/>
          <w:szCs w:val="22"/>
        </w:rPr>
        <w:t xml:space="preserve">sklopu </w:t>
      </w:r>
      <w:r w:rsidR="6E7DCC9D" w:rsidRPr="112B7D1A">
        <w:rPr>
          <w:rFonts w:ascii="Arial" w:eastAsia="Arial" w:hAnsi="Arial" w:cs="Arial"/>
          <w:color w:val="595959" w:themeColor="text1" w:themeTint="A6"/>
          <w:sz w:val="22"/>
          <w:szCs w:val="22"/>
        </w:rPr>
        <w:t>program</w:t>
      </w:r>
      <w:r w:rsidR="028EF4F7" w:rsidRPr="112B7D1A">
        <w:rPr>
          <w:rFonts w:ascii="Arial" w:eastAsia="Arial" w:hAnsi="Arial" w:cs="Arial"/>
          <w:color w:val="595959" w:themeColor="text1" w:themeTint="A6"/>
          <w:sz w:val="22"/>
          <w:szCs w:val="22"/>
        </w:rPr>
        <w:t>a</w:t>
      </w:r>
      <w:r w:rsidR="6E7DCC9D" w:rsidRPr="112B7D1A">
        <w:rPr>
          <w:rFonts w:ascii="Arial" w:eastAsia="Arial" w:hAnsi="Arial" w:cs="Arial"/>
          <w:color w:val="595959" w:themeColor="text1" w:themeTint="A6"/>
          <w:sz w:val="22"/>
          <w:szCs w:val="22"/>
        </w:rPr>
        <w:t xml:space="preserve"> Europske snage solidarnosti</w:t>
      </w:r>
      <w:r w:rsidR="00A3055A" w:rsidRPr="112B7D1A">
        <w:rPr>
          <w:rFonts w:ascii="Arial" w:eastAsia="Arial" w:hAnsi="Arial" w:cs="Arial"/>
          <w:color w:val="595959" w:themeColor="text1" w:themeTint="A6"/>
          <w:sz w:val="22"/>
          <w:szCs w:val="22"/>
        </w:rPr>
        <w:t>. Proveden</w:t>
      </w:r>
      <w:r w:rsidR="002A59E7">
        <w:rPr>
          <w:rFonts w:ascii="Arial" w:eastAsia="Arial" w:hAnsi="Arial" w:cs="Arial"/>
          <w:color w:val="595959" w:themeColor="text1" w:themeTint="A6"/>
          <w:sz w:val="22"/>
          <w:szCs w:val="22"/>
        </w:rPr>
        <w:t>a su</w:t>
      </w:r>
      <w:r w:rsidR="00533902" w:rsidRPr="112B7D1A">
        <w:rPr>
          <w:rFonts w:ascii="Arial" w:eastAsia="Arial" w:hAnsi="Arial" w:cs="Arial"/>
          <w:color w:val="595959" w:themeColor="text1" w:themeTint="A6"/>
          <w:sz w:val="22"/>
          <w:szCs w:val="22"/>
        </w:rPr>
        <w:t xml:space="preserve"> </w:t>
      </w:r>
      <w:r w:rsidR="002A59E7">
        <w:rPr>
          <w:rFonts w:ascii="Arial" w:eastAsia="Arial" w:hAnsi="Arial" w:cs="Arial"/>
          <w:color w:val="595959" w:themeColor="text1" w:themeTint="A6"/>
          <w:sz w:val="22"/>
          <w:szCs w:val="22"/>
        </w:rPr>
        <w:t>tri</w:t>
      </w:r>
      <w:r w:rsidR="4659FCDB" w:rsidRPr="112B7D1A">
        <w:rPr>
          <w:rFonts w:ascii="Arial" w:eastAsia="Arial" w:hAnsi="Arial" w:cs="Arial"/>
          <w:color w:val="595959" w:themeColor="text1" w:themeTint="A6"/>
          <w:sz w:val="22"/>
          <w:szCs w:val="22"/>
        </w:rPr>
        <w:t xml:space="preserve"> </w:t>
      </w:r>
      <w:r w:rsidR="00A3055A" w:rsidRPr="112B7D1A">
        <w:rPr>
          <w:rFonts w:ascii="Arial" w:eastAsia="Arial" w:hAnsi="Arial" w:cs="Arial"/>
          <w:color w:val="595959" w:themeColor="text1" w:themeTint="A6"/>
          <w:sz w:val="22"/>
          <w:szCs w:val="22"/>
        </w:rPr>
        <w:t>nadzorn</w:t>
      </w:r>
      <w:r w:rsidR="5DEBA30C" w:rsidRPr="112B7D1A">
        <w:rPr>
          <w:rFonts w:ascii="Arial" w:eastAsia="Arial" w:hAnsi="Arial" w:cs="Arial"/>
          <w:color w:val="595959" w:themeColor="text1" w:themeTint="A6"/>
          <w:sz w:val="22"/>
          <w:szCs w:val="22"/>
        </w:rPr>
        <w:t>a</w:t>
      </w:r>
      <w:r w:rsidR="00A3055A" w:rsidRPr="112B7D1A">
        <w:rPr>
          <w:rFonts w:ascii="Arial" w:eastAsia="Arial" w:hAnsi="Arial" w:cs="Arial"/>
          <w:color w:val="595959" w:themeColor="text1" w:themeTint="A6"/>
          <w:sz w:val="22"/>
          <w:szCs w:val="22"/>
        </w:rPr>
        <w:t xml:space="preserve"> posjeta nakon završetka projekta, </w:t>
      </w:r>
      <w:r w:rsidR="30834183" w:rsidRPr="112B7D1A">
        <w:rPr>
          <w:rFonts w:ascii="Arial" w:eastAsia="Arial" w:hAnsi="Arial" w:cs="Arial"/>
          <w:color w:val="595959" w:themeColor="text1" w:themeTint="A6"/>
          <w:sz w:val="22"/>
          <w:szCs w:val="22"/>
        </w:rPr>
        <w:t>u</w:t>
      </w:r>
      <w:r w:rsidR="00A3055A" w:rsidRPr="112B7D1A">
        <w:rPr>
          <w:rFonts w:ascii="Arial" w:eastAsia="Arial" w:hAnsi="Arial" w:cs="Arial"/>
          <w:color w:val="595959" w:themeColor="text1" w:themeTint="A6"/>
          <w:sz w:val="22"/>
          <w:szCs w:val="22"/>
        </w:rPr>
        <w:t xml:space="preserve"> područj</w:t>
      </w:r>
      <w:r w:rsidR="1B4F8B09" w:rsidRPr="112B7D1A">
        <w:rPr>
          <w:rFonts w:ascii="Arial" w:eastAsia="Arial" w:hAnsi="Arial" w:cs="Arial"/>
          <w:color w:val="595959" w:themeColor="text1" w:themeTint="A6"/>
          <w:sz w:val="22"/>
          <w:szCs w:val="22"/>
        </w:rPr>
        <w:t>u</w:t>
      </w:r>
      <w:r w:rsidR="00A3055A" w:rsidRPr="112B7D1A">
        <w:rPr>
          <w:rFonts w:ascii="Arial" w:eastAsia="Arial" w:hAnsi="Arial" w:cs="Arial"/>
          <w:color w:val="595959" w:themeColor="text1" w:themeTint="A6"/>
          <w:sz w:val="22"/>
          <w:szCs w:val="22"/>
        </w:rPr>
        <w:t xml:space="preserve"> obrazovanja i osposobljavanja.</w:t>
      </w:r>
    </w:p>
    <w:p w14:paraId="4E7A839B" w14:textId="77777777" w:rsidR="002A59E7" w:rsidRPr="00E4546F" w:rsidRDefault="002A59E7" w:rsidP="00744920">
      <w:pPr>
        <w:jc w:val="both"/>
        <w:rPr>
          <w:rFonts w:ascii="Arial" w:eastAsia="Arial" w:hAnsi="Arial" w:cs="Arial"/>
          <w:color w:val="595959" w:themeColor="text1" w:themeTint="A6"/>
          <w:sz w:val="22"/>
          <w:szCs w:val="22"/>
        </w:rPr>
      </w:pPr>
    </w:p>
    <w:p w14:paraId="40B212E7" w14:textId="77777777" w:rsidR="00C90114" w:rsidRPr="00E4546F" w:rsidRDefault="00744920" w:rsidP="00744920">
      <w:pPr>
        <w:jc w:val="both"/>
        <w:rPr>
          <w:rFonts w:ascii="Arial" w:eastAsia="Arial" w:hAnsi="Arial" w:cs="Arial"/>
          <w:b/>
          <w:bCs/>
          <w:color w:val="595959" w:themeColor="text1" w:themeTint="A6"/>
          <w:sz w:val="22"/>
          <w:szCs w:val="22"/>
        </w:rPr>
      </w:pPr>
      <w:bookmarkStart w:id="36" w:name="_Hlk536000233"/>
      <w:r w:rsidRPr="00E4546F">
        <w:rPr>
          <w:rFonts w:ascii="Arial" w:eastAsia="Arial" w:hAnsi="Arial" w:cs="Arial"/>
          <w:b/>
          <w:bCs/>
          <w:color w:val="595959" w:themeColor="text1" w:themeTint="A6"/>
          <w:sz w:val="22"/>
          <w:szCs w:val="22"/>
        </w:rPr>
        <w:t>Poteškoće u provedbi</w:t>
      </w:r>
    </w:p>
    <w:p w14:paraId="778304E9" w14:textId="0604031C" w:rsidR="00E3370D" w:rsidRPr="00E4546F" w:rsidRDefault="001D6B2C" w:rsidP="00E3370D">
      <w:pPr>
        <w:pStyle w:val="HTMLPreformatted"/>
        <w:contextualSpacing/>
        <w:jc w:val="both"/>
        <w:rPr>
          <w:rFonts w:ascii="Arial" w:eastAsia="Arial" w:hAnsi="Arial" w:cs="Arial"/>
          <w:color w:val="595959" w:themeColor="text1" w:themeTint="A6"/>
          <w:sz w:val="22"/>
          <w:szCs w:val="22"/>
          <w:lang w:val="hr-HR"/>
        </w:rPr>
      </w:pPr>
      <w:r>
        <w:rPr>
          <w:rFonts w:ascii="Arial" w:eastAsia="Arial" w:hAnsi="Arial" w:cs="Arial"/>
          <w:color w:val="595959" w:themeColor="text1" w:themeTint="A6"/>
          <w:sz w:val="22"/>
          <w:szCs w:val="22"/>
          <w:lang w:val="hr-HR"/>
        </w:rPr>
        <w:t>U 2022. godini</w:t>
      </w:r>
      <w:r w:rsidR="00E3370D" w:rsidRPr="112B7D1A">
        <w:rPr>
          <w:rFonts w:ascii="Arial" w:eastAsia="Arial" w:hAnsi="Arial" w:cs="Arial"/>
          <w:color w:val="595959" w:themeColor="text1" w:themeTint="A6"/>
          <w:sz w:val="22"/>
          <w:szCs w:val="22"/>
          <w:lang w:val="hr-HR"/>
        </w:rPr>
        <w:t xml:space="preserve"> korisnici projekata nastavili su s realizacijom projekata iz prijašnjih godina</w:t>
      </w:r>
      <w:r>
        <w:rPr>
          <w:rFonts w:ascii="Arial" w:eastAsia="Arial" w:hAnsi="Arial" w:cs="Arial"/>
          <w:color w:val="595959" w:themeColor="text1" w:themeTint="A6"/>
          <w:sz w:val="22"/>
          <w:szCs w:val="22"/>
          <w:lang w:val="hr-HR"/>
        </w:rPr>
        <w:t xml:space="preserve"> te su uz podršku Agencije mahom realizirali većinu projekta „zaustavljenih“ usred vrhunca pandemije koronavirusa</w:t>
      </w:r>
      <w:r w:rsidR="00E3370D" w:rsidRPr="112B7D1A">
        <w:rPr>
          <w:rFonts w:ascii="Arial" w:eastAsia="Arial" w:hAnsi="Arial" w:cs="Arial"/>
          <w:color w:val="595959" w:themeColor="text1" w:themeTint="A6"/>
          <w:sz w:val="22"/>
          <w:szCs w:val="22"/>
          <w:lang w:val="hr-HR"/>
        </w:rPr>
        <w:t>. U 202</w:t>
      </w:r>
      <w:r>
        <w:rPr>
          <w:rFonts w:ascii="Arial" w:eastAsia="Arial" w:hAnsi="Arial" w:cs="Arial"/>
          <w:color w:val="595959" w:themeColor="text1" w:themeTint="A6"/>
          <w:sz w:val="22"/>
          <w:szCs w:val="22"/>
          <w:lang w:val="hr-HR"/>
        </w:rPr>
        <w:t>2</w:t>
      </w:r>
      <w:r w:rsidR="00E3370D" w:rsidRPr="112B7D1A">
        <w:rPr>
          <w:rFonts w:ascii="Arial" w:eastAsia="Arial" w:hAnsi="Arial" w:cs="Arial"/>
          <w:color w:val="595959" w:themeColor="text1" w:themeTint="A6"/>
          <w:sz w:val="22"/>
          <w:szCs w:val="22"/>
          <w:lang w:val="hr-HR"/>
        </w:rPr>
        <w:t xml:space="preserve">. godini </w:t>
      </w:r>
      <w:r>
        <w:rPr>
          <w:rFonts w:ascii="Arial" w:eastAsia="Arial" w:hAnsi="Arial" w:cs="Arial"/>
          <w:color w:val="595959" w:themeColor="text1" w:themeTint="A6"/>
          <w:sz w:val="22"/>
          <w:szCs w:val="22"/>
          <w:lang w:val="hr-HR"/>
        </w:rPr>
        <w:t xml:space="preserve">najveća poteškoća korisnika odnosi se na nefunkcionalnost </w:t>
      </w:r>
      <w:r w:rsidR="00A54730">
        <w:rPr>
          <w:rFonts w:ascii="Arial" w:eastAsia="Arial" w:hAnsi="Arial" w:cs="Arial"/>
          <w:color w:val="595959" w:themeColor="text1" w:themeTint="A6"/>
          <w:sz w:val="22"/>
          <w:szCs w:val="22"/>
          <w:lang w:val="hr-HR"/>
        </w:rPr>
        <w:t xml:space="preserve">IT </w:t>
      </w:r>
      <w:r>
        <w:rPr>
          <w:rFonts w:ascii="Arial" w:eastAsia="Arial" w:hAnsi="Arial" w:cs="Arial"/>
          <w:color w:val="595959" w:themeColor="text1" w:themeTint="A6"/>
          <w:sz w:val="22"/>
          <w:szCs w:val="22"/>
          <w:lang w:val="hr-HR"/>
        </w:rPr>
        <w:t xml:space="preserve">alata </w:t>
      </w:r>
      <w:r w:rsidR="00A54730">
        <w:rPr>
          <w:rFonts w:ascii="Arial" w:eastAsia="Arial" w:hAnsi="Arial" w:cs="Arial"/>
          <w:color w:val="595959" w:themeColor="text1" w:themeTint="A6"/>
          <w:sz w:val="22"/>
          <w:szCs w:val="22"/>
          <w:lang w:val="hr-HR"/>
        </w:rPr>
        <w:t xml:space="preserve">Komisije </w:t>
      </w:r>
      <w:r>
        <w:rPr>
          <w:rFonts w:ascii="Arial" w:eastAsia="Arial" w:hAnsi="Arial" w:cs="Arial"/>
          <w:color w:val="595959" w:themeColor="text1" w:themeTint="A6"/>
          <w:sz w:val="22"/>
          <w:szCs w:val="22"/>
          <w:lang w:val="hr-HR"/>
        </w:rPr>
        <w:t xml:space="preserve">za predaju završnih izvješća </w:t>
      </w:r>
      <w:r w:rsidR="000A7301">
        <w:rPr>
          <w:rFonts w:ascii="Arial" w:eastAsia="Arial" w:hAnsi="Arial" w:cs="Arial"/>
          <w:color w:val="595959" w:themeColor="text1" w:themeTint="A6"/>
          <w:sz w:val="22"/>
          <w:szCs w:val="22"/>
          <w:lang w:val="hr-HR"/>
        </w:rPr>
        <w:t xml:space="preserve">zbog </w:t>
      </w:r>
      <w:r>
        <w:rPr>
          <w:rFonts w:ascii="Arial" w:eastAsia="Arial" w:hAnsi="Arial" w:cs="Arial"/>
          <w:color w:val="595959" w:themeColor="text1" w:themeTint="A6"/>
          <w:sz w:val="22"/>
          <w:szCs w:val="22"/>
          <w:lang w:val="hr-HR"/>
        </w:rPr>
        <w:t xml:space="preserve">čega većina korisnika </w:t>
      </w:r>
      <w:r w:rsidR="000A7301">
        <w:rPr>
          <w:rFonts w:ascii="Arial" w:eastAsia="Arial" w:hAnsi="Arial" w:cs="Arial"/>
          <w:color w:val="595959" w:themeColor="text1" w:themeTint="A6"/>
          <w:sz w:val="22"/>
          <w:szCs w:val="22"/>
          <w:lang w:val="hr-HR"/>
        </w:rPr>
        <w:t xml:space="preserve">koji su </w:t>
      </w:r>
      <w:r>
        <w:rPr>
          <w:rFonts w:ascii="Arial" w:eastAsia="Arial" w:hAnsi="Arial" w:cs="Arial"/>
          <w:color w:val="595959" w:themeColor="text1" w:themeTint="A6"/>
          <w:sz w:val="22"/>
          <w:szCs w:val="22"/>
          <w:lang w:val="hr-HR"/>
        </w:rPr>
        <w:t xml:space="preserve">2022. godine </w:t>
      </w:r>
      <w:r w:rsidR="000A7301">
        <w:rPr>
          <w:rFonts w:ascii="Arial" w:eastAsia="Arial" w:hAnsi="Arial" w:cs="Arial"/>
          <w:color w:val="595959" w:themeColor="text1" w:themeTint="A6"/>
          <w:sz w:val="22"/>
          <w:szCs w:val="22"/>
          <w:lang w:val="hr-HR"/>
        </w:rPr>
        <w:t xml:space="preserve">zaključili </w:t>
      </w:r>
      <w:r>
        <w:rPr>
          <w:rFonts w:ascii="Arial" w:eastAsia="Arial" w:hAnsi="Arial" w:cs="Arial"/>
          <w:color w:val="595959" w:themeColor="text1" w:themeTint="A6"/>
          <w:sz w:val="22"/>
          <w:szCs w:val="22"/>
          <w:lang w:val="hr-HR"/>
        </w:rPr>
        <w:t xml:space="preserve">svoje projekte </w:t>
      </w:r>
      <w:r w:rsidR="000A7301">
        <w:rPr>
          <w:rFonts w:ascii="Arial" w:eastAsia="Arial" w:hAnsi="Arial" w:cs="Arial"/>
          <w:color w:val="595959" w:themeColor="text1" w:themeTint="A6"/>
          <w:sz w:val="22"/>
          <w:szCs w:val="22"/>
          <w:lang w:val="hr-HR"/>
        </w:rPr>
        <w:t xml:space="preserve">nisu mogli </w:t>
      </w:r>
      <w:r>
        <w:rPr>
          <w:rFonts w:ascii="Arial" w:eastAsia="Arial" w:hAnsi="Arial" w:cs="Arial"/>
          <w:color w:val="595959" w:themeColor="text1" w:themeTint="A6"/>
          <w:sz w:val="22"/>
          <w:szCs w:val="22"/>
          <w:lang w:val="hr-HR"/>
        </w:rPr>
        <w:t xml:space="preserve">predati svoja završna izvješća. Za </w:t>
      </w:r>
      <w:r w:rsidR="00B95E48">
        <w:rPr>
          <w:rFonts w:ascii="Arial" w:eastAsia="Arial" w:hAnsi="Arial" w:cs="Arial"/>
          <w:color w:val="595959" w:themeColor="text1" w:themeTint="A6"/>
          <w:sz w:val="22"/>
          <w:szCs w:val="22"/>
          <w:lang w:val="hr-HR"/>
        </w:rPr>
        <w:t>dio korisnika</w:t>
      </w:r>
      <w:r>
        <w:rPr>
          <w:rFonts w:ascii="Arial" w:eastAsia="Arial" w:hAnsi="Arial" w:cs="Arial"/>
          <w:color w:val="595959" w:themeColor="text1" w:themeTint="A6"/>
          <w:sz w:val="22"/>
          <w:szCs w:val="22"/>
          <w:lang w:val="hr-HR"/>
        </w:rPr>
        <w:t xml:space="preserve"> </w:t>
      </w:r>
      <w:r w:rsidR="009E06AE">
        <w:rPr>
          <w:rFonts w:ascii="Arial" w:eastAsia="Arial" w:hAnsi="Arial" w:cs="Arial"/>
          <w:color w:val="595959" w:themeColor="text1" w:themeTint="A6"/>
          <w:sz w:val="22"/>
          <w:szCs w:val="22"/>
          <w:lang w:val="hr-HR"/>
        </w:rPr>
        <w:t>Agencija je internim alatima napravila obradu završnih izvješća</w:t>
      </w:r>
      <w:r w:rsidR="000A7301">
        <w:rPr>
          <w:rFonts w:ascii="Arial" w:eastAsia="Arial" w:hAnsi="Arial" w:cs="Arial"/>
          <w:color w:val="595959" w:themeColor="text1" w:themeTint="A6"/>
          <w:sz w:val="22"/>
          <w:szCs w:val="22"/>
          <w:lang w:val="hr-HR"/>
        </w:rPr>
        <w:t>,</w:t>
      </w:r>
      <w:r w:rsidR="009E06AE">
        <w:rPr>
          <w:rFonts w:ascii="Arial" w:eastAsia="Arial" w:hAnsi="Arial" w:cs="Arial"/>
          <w:color w:val="595959" w:themeColor="text1" w:themeTint="A6"/>
          <w:sz w:val="22"/>
          <w:szCs w:val="22"/>
          <w:lang w:val="hr-HR"/>
        </w:rPr>
        <w:t xml:space="preserve"> dok brojni korisnici još</w:t>
      </w:r>
      <w:r w:rsidR="000A7301">
        <w:rPr>
          <w:rFonts w:ascii="Arial" w:eastAsia="Arial" w:hAnsi="Arial" w:cs="Arial"/>
          <w:color w:val="595959" w:themeColor="text1" w:themeTint="A6"/>
          <w:sz w:val="22"/>
          <w:szCs w:val="22"/>
          <w:lang w:val="hr-HR"/>
        </w:rPr>
        <w:t xml:space="preserve"> </w:t>
      </w:r>
      <w:r w:rsidR="009E06AE">
        <w:rPr>
          <w:rFonts w:ascii="Arial" w:eastAsia="Arial" w:hAnsi="Arial" w:cs="Arial"/>
          <w:color w:val="595959" w:themeColor="text1" w:themeTint="A6"/>
          <w:sz w:val="22"/>
          <w:szCs w:val="22"/>
          <w:lang w:val="hr-HR"/>
        </w:rPr>
        <w:t xml:space="preserve">čekaju na obradu. S ovom </w:t>
      </w:r>
      <w:r w:rsidR="000A7301">
        <w:rPr>
          <w:rFonts w:ascii="Arial" w:eastAsia="Arial" w:hAnsi="Arial" w:cs="Arial"/>
          <w:color w:val="595959" w:themeColor="text1" w:themeTint="A6"/>
          <w:sz w:val="22"/>
          <w:szCs w:val="22"/>
          <w:lang w:val="hr-HR"/>
        </w:rPr>
        <w:t xml:space="preserve">su </w:t>
      </w:r>
      <w:r w:rsidR="009E06AE">
        <w:rPr>
          <w:rFonts w:ascii="Arial" w:eastAsia="Arial" w:hAnsi="Arial" w:cs="Arial"/>
          <w:color w:val="595959" w:themeColor="text1" w:themeTint="A6"/>
          <w:sz w:val="22"/>
          <w:szCs w:val="22"/>
          <w:lang w:val="hr-HR"/>
        </w:rPr>
        <w:t>poteškoćom agencije</w:t>
      </w:r>
      <w:r w:rsidR="000A7301">
        <w:rPr>
          <w:rFonts w:ascii="Arial" w:eastAsia="Arial" w:hAnsi="Arial" w:cs="Arial"/>
          <w:color w:val="595959" w:themeColor="text1" w:themeTint="A6"/>
          <w:sz w:val="22"/>
          <w:szCs w:val="22"/>
          <w:lang w:val="hr-HR"/>
        </w:rPr>
        <w:t xml:space="preserve"> </w:t>
      </w:r>
      <w:r w:rsidR="009E06AE">
        <w:rPr>
          <w:rFonts w:ascii="Arial" w:eastAsia="Arial" w:hAnsi="Arial" w:cs="Arial"/>
          <w:color w:val="595959" w:themeColor="text1" w:themeTint="A6"/>
          <w:sz w:val="22"/>
          <w:szCs w:val="22"/>
          <w:lang w:val="hr-HR"/>
        </w:rPr>
        <w:t>upoznale Europsku komisiju</w:t>
      </w:r>
      <w:r w:rsidR="000A7301">
        <w:rPr>
          <w:rFonts w:ascii="Arial" w:eastAsia="Arial" w:hAnsi="Arial" w:cs="Arial"/>
          <w:color w:val="595959" w:themeColor="text1" w:themeTint="A6"/>
          <w:sz w:val="22"/>
          <w:szCs w:val="22"/>
          <w:lang w:val="hr-HR"/>
        </w:rPr>
        <w:t>,</w:t>
      </w:r>
      <w:r w:rsidR="009E06AE">
        <w:rPr>
          <w:rFonts w:ascii="Arial" w:eastAsia="Arial" w:hAnsi="Arial" w:cs="Arial"/>
          <w:color w:val="595959" w:themeColor="text1" w:themeTint="A6"/>
          <w:sz w:val="22"/>
          <w:szCs w:val="22"/>
          <w:lang w:val="hr-HR"/>
        </w:rPr>
        <w:t xml:space="preserve"> koja radi na uklanjanju tehničkih poteškoća. </w:t>
      </w:r>
    </w:p>
    <w:p w14:paraId="637AE8C0" w14:textId="77777777" w:rsidR="00E3370D" w:rsidRPr="00E4546F" w:rsidRDefault="00E3370D" w:rsidP="00A86C3D">
      <w:pPr>
        <w:pStyle w:val="HTMLPreformatted"/>
        <w:contextualSpacing/>
        <w:rPr>
          <w:rFonts w:ascii="Arial" w:hAnsi="Arial" w:cs="Arial"/>
          <w:color w:val="595959" w:themeColor="text1" w:themeTint="A6"/>
          <w:sz w:val="22"/>
          <w:szCs w:val="22"/>
          <w:lang w:val="hr-HR"/>
        </w:rPr>
      </w:pPr>
    </w:p>
    <w:p w14:paraId="1CD73B35" w14:textId="2CA9697C" w:rsidR="00086452" w:rsidRPr="00E4546F" w:rsidRDefault="00086452" w:rsidP="003C5C9A">
      <w:pPr>
        <w:pStyle w:val="Heading4"/>
        <w:numPr>
          <w:ilvl w:val="1"/>
          <w:numId w:val="38"/>
        </w:numPr>
      </w:pPr>
      <w:bookmarkStart w:id="37" w:name="_Toc128730147"/>
      <w:bookmarkStart w:id="38" w:name="_Toc128745912"/>
      <w:bookmarkEnd w:id="35"/>
      <w:bookmarkEnd w:id="36"/>
      <w:r w:rsidRPr="00E4546F">
        <w:t>Mreže, inicijative i radne skupine u okviru programa Erasmus+</w:t>
      </w:r>
      <w:bookmarkEnd w:id="37"/>
      <w:bookmarkEnd w:id="38"/>
      <w:r w:rsidRPr="00E4546F">
        <w:t xml:space="preserve"> </w:t>
      </w:r>
    </w:p>
    <w:p w14:paraId="1644F703" w14:textId="77777777" w:rsidR="00587EA6" w:rsidRPr="00E4546F" w:rsidRDefault="00587EA6" w:rsidP="00CD7470">
      <w:pPr>
        <w:jc w:val="both"/>
        <w:rPr>
          <w:rFonts w:ascii="Arial" w:eastAsia="Arial" w:hAnsi="Arial" w:cs="Arial"/>
          <w:color w:val="595959" w:themeColor="text1" w:themeTint="A6"/>
          <w:sz w:val="22"/>
          <w:szCs w:val="22"/>
        </w:rPr>
      </w:pPr>
    </w:p>
    <w:p w14:paraId="254F216F" w14:textId="77777777" w:rsidR="007B066E" w:rsidRPr="00E4546F" w:rsidRDefault="007B066E" w:rsidP="003C5C9A">
      <w:pPr>
        <w:pStyle w:val="Heading4"/>
      </w:pPr>
      <w:bookmarkStart w:id="39" w:name="_Toc128730148"/>
      <w:bookmarkStart w:id="40" w:name="_Toc128745913"/>
      <w:r w:rsidRPr="00E4546F">
        <w:t>Eurodesk</w:t>
      </w:r>
      <w:bookmarkEnd w:id="39"/>
      <w:bookmarkEnd w:id="40"/>
    </w:p>
    <w:p w14:paraId="67C265C1" w14:textId="77777777" w:rsidR="007B066E" w:rsidRPr="00E4546F" w:rsidRDefault="007B066E" w:rsidP="007B066E">
      <w:pPr>
        <w:ind w:left="360"/>
        <w:jc w:val="both"/>
        <w:rPr>
          <w:rFonts w:ascii="Arial" w:hAnsi="Arial" w:cs="Arial"/>
          <w:b/>
          <w:color w:val="595959" w:themeColor="text1" w:themeTint="A6"/>
          <w:sz w:val="22"/>
          <w:szCs w:val="22"/>
        </w:rPr>
      </w:pPr>
    </w:p>
    <w:p w14:paraId="27C6936D" w14:textId="77777777" w:rsidR="007B066E" w:rsidRPr="00E4546F" w:rsidRDefault="007B066E" w:rsidP="007B066E">
      <w:pPr>
        <w:jc w:val="both"/>
        <w:rPr>
          <w:rFonts w:ascii="Arial" w:eastAsia="Arial" w:hAnsi="Arial" w:cs="Arial"/>
          <w:b/>
          <w:bCs/>
          <w:color w:val="595959" w:themeColor="text1" w:themeTint="A6"/>
          <w:sz w:val="22"/>
          <w:szCs w:val="22"/>
        </w:rPr>
      </w:pPr>
      <w:r w:rsidRPr="00E4546F">
        <w:rPr>
          <w:rFonts w:ascii="Arial" w:eastAsia="Arial" w:hAnsi="Arial" w:cs="Arial"/>
          <w:b/>
          <w:bCs/>
          <w:color w:val="595959" w:themeColor="text1" w:themeTint="A6"/>
          <w:sz w:val="22"/>
          <w:szCs w:val="22"/>
        </w:rPr>
        <w:t>Ukratko o programu i ciljevima</w:t>
      </w:r>
    </w:p>
    <w:p w14:paraId="08128F2C" w14:textId="4217012F" w:rsidR="007B066E" w:rsidRPr="00E4546F" w:rsidRDefault="007B066E" w:rsidP="007B066E">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Eurodesk je besplatni info-servis Europske komisije kojem je svrha pružiti mladima i svima koji rade s mladima kvalitetne informacije o europskim programima i politikama za mlade, s ciljem promicanja mobilnosti u svrhu učenja i usavršavanja. Mrežu Eurodeska čine nacionalni centri iz 3</w:t>
      </w:r>
      <w:r w:rsidR="00CE051A">
        <w:rPr>
          <w:rFonts w:ascii="Arial" w:eastAsia="Arial" w:hAnsi="Arial" w:cs="Arial"/>
          <w:color w:val="595959" w:themeColor="text1" w:themeTint="A6"/>
          <w:sz w:val="22"/>
          <w:szCs w:val="22"/>
        </w:rPr>
        <w:t>7</w:t>
      </w:r>
      <w:r w:rsidRPr="00E4546F">
        <w:rPr>
          <w:rFonts w:ascii="Arial" w:eastAsia="Arial" w:hAnsi="Arial" w:cs="Arial"/>
          <w:color w:val="595959" w:themeColor="text1" w:themeTint="A6"/>
          <w:sz w:val="22"/>
          <w:szCs w:val="22"/>
        </w:rPr>
        <w:t xml:space="preserve"> europskih zemalja i više od </w:t>
      </w:r>
      <w:r w:rsidR="00CE051A">
        <w:rPr>
          <w:rFonts w:ascii="Arial" w:eastAsia="Arial" w:hAnsi="Arial" w:cs="Arial"/>
          <w:color w:val="595959" w:themeColor="text1" w:themeTint="A6"/>
          <w:sz w:val="22"/>
          <w:szCs w:val="22"/>
        </w:rPr>
        <w:t>210</w:t>
      </w:r>
      <w:r w:rsidR="00CE051A" w:rsidRPr="00E4546F">
        <w:rPr>
          <w:rFonts w:ascii="Arial" w:eastAsia="Arial" w:hAnsi="Arial" w:cs="Arial"/>
          <w:color w:val="595959" w:themeColor="text1" w:themeTint="A6"/>
          <w:sz w:val="22"/>
          <w:szCs w:val="22"/>
        </w:rPr>
        <w:t xml:space="preserve">0 </w:t>
      </w:r>
      <w:r w:rsidRPr="00E4546F">
        <w:rPr>
          <w:rFonts w:ascii="Arial" w:eastAsia="Arial" w:hAnsi="Arial" w:cs="Arial"/>
          <w:color w:val="595959" w:themeColor="text1" w:themeTint="A6"/>
          <w:sz w:val="22"/>
          <w:szCs w:val="22"/>
        </w:rPr>
        <w:t xml:space="preserve">lokalnih i regionalnih partnera – multiplikatora. </w:t>
      </w:r>
    </w:p>
    <w:p w14:paraId="4B0B44E7" w14:textId="77777777" w:rsidR="007B066E" w:rsidRDefault="007B066E" w:rsidP="007B066E">
      <w:pPr>
        <w:jc w:val="both"/>
        <w:rPr>
          <w:rFonts w:ascii="Arial" w:eastAsia="Arial" w:hAnsi="Arial" w:cs="Arial"/>
          <w:b/>
          <w:color w:val="595959" w:themeColor="text1" w:themeTint="A6"/>
          <w:sz w:val="22"/>
          <w:szCs w:val="22"/>
        </w:rPr>
      </w:pPr>
    </w:p>
    <w:p w14:paraId="36B0BDE4" w14:textId="77777777" w:rsidR="00AF2AE3" w:rsidRDefault="00AF2AE3" w:rsidP="007B066E">
      <w:pPr>
        <w:jc w:val="both"/>
        <w:rPr>
          <w:rFonts w:ascii="Arial" w:eastAsia="Arial" w:hAnsi="Arial" w:cs="Arial"/>
          <w:b/>
          <w:color w:val="595959" w:themeColor="text1" w:themeTint="A6"/>
          <w:sz w:val="22"/>
          <w:szCs w:val="22"/>
        </w:rPr>
      </w:pPr>
    </w:p>
    <w:p w14:paraId="635FDEF7" w14:textId="77777777" w:rsidR="00AF2AE3" w:rsidRDefault="00AF2AE3" w:rsidP="007B066E">
      <w:pPr>
        <w:jc w:val="both"/>
        <w:rPr>
          <w:rFonts w:ascii="Arial" w:eastAsia="Arial" w:hAnsi="Arial" w:cs="Arial"/>
          <w:b/>
          <w:color w:val="595959" w:themeColor="text1" w:themeTint="A6"/>
          <w:sz w:val="22"/>
          <w:szCs w:val="22"/>
        </w:rPr>
      </w:pPr>
    </w:p>
    <w:p w14:paraId="5683584F" w14:textId="77777777" w:rsidR="00AF2AE3" w:rsidRPr="00E4546F" w:rsidRDefault="00AF2AE3" w:rsidP="007B066E">
      <w:pPr>
        <w:jc w:val="both"/>
        <w:rPr>
          <w:rFonts w:ascii="Arial" w:eastAsia="Arial" w:hAnsi="Arial" w:cs="Arial"/>
          <w:b/>
          <w:color w:val="595959" w:themeColor="text1" w:themeTint="A6"/>
          <w:sz w:val="22"/>
          <w:szCs w:val="22"/>
        </w:rPr>
      </w:pPr>
    </w:p>
    <w:p w14:paraId="0A5F3B6C" w14:textId="77777777" w:rsidR="007B066E" w:rsidRPr="00E4546F" w:rsidRDefault="007B066E" w:rsidP="007B066E">
      <w:pPr>
        <w:jc w:val="both"/>
        <w:rPr>
          <w:rFonts w:ascii="Arial" w:eastAsia="Arial" w:hAnsi="Arial" w:cs="Arial"/>
          <w:b/>
          <w:bCs/>
          <w:color w:val="595959" w:themeColor="text1" w:themeTint="A6"/>
          <w:sz w:val="22"/>
          <w:szCs w:val="22"/>
        </w:rPr>
      </w:pPr>
      <w:r w:rsidRPr="00E4546F">
        <w:rPr>
          <w:rFonts w:ascii="Arial" w:eastAsia="Arial" w:hAnsi="Arial" w:cs="Arial"/>
          <w:b/>
          <w:bCs/>
          <w:color w:val="595959" w:themeColor="text1" w:themeTint="A6"/>
          <w:sz w:val="22"/>
          <w:szCs w:val="22"/>
        </w:rPr>
        <w:lastRenderedPageBreak/>
        <w:t>Pravna osnova</w:t>
      </w:r>
    </w:p>
    <w:p w14:paraId="02774820" w14:textId="2BDCDD3B" w:rsidR="007B066E" w:rsidRPr="00E4546F" w:rsidRDefault="007B066E" w:rsidP="007B066E">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Uredba (EU) br. 2021/817 Europskog parlamenta od 20. svibnja 2021. o uspostavi programa Unije za obrazovanje i osposobljavanje, mlade i sport Erasmus+ te o stavljanju izvan snage Uredbe (EU) br. 1288/2013.</w:t>
      </w:r>
      <w:r w:rsidRPr="00E4546F" w:rsidDel="00FA584F">
        <w:rPr>
          <w:rFonts w:ascii="Arial" w:eastAsia="Arial" w:hAnsi="Arial" w:cs="Arial"/>
          <w:color w:val="595959" w:themeColor="text1" w:themeTint="A6"/>
          <w:sz w:val="22"/>
          <w:szCs w:val="22"/>
        </w:rPr>
        <w:t xml:space="preserve"> </w:t>
      </w:r>
    </w:p>
    <w:p w14:paraId="35169558" w14:textId="77777777" w:rsidR="007B066E" w:rsidRPr="00E4546F" w:rsidRDefault="007B066E" w:rsidP="007B066E">
      <w:pPr>
        <w:jc w:val="both"/>
        <w:rPr>
          <w:rFonts w:ascii="Arial" w:eastAsia="Arial" w:hAnsi="Arial" w:cs="Arial"/>
          <w:b/>
          <w:bCs/>
          <w:color w:val="595959" w:themeColor="text1" w:themeTint="A6"/>
          <w:sz w:val="22"/>
          <w:szCs w:val="22"/>
        </w:rPr>
      </w:pPr>
    </w:p>
    <w:p w14:paraId="3E6C20C5" w14:textId="079546DD" w:rsidR="007B066E" w:rsidRPr="00E4546F" w:rsidRDefault="007B066E" w:rsidP="007B066E">
      <w:pPr>
        <w:jc w:val="both"/>
        <w:rPr>
          <w:rFonts w:ascii="Arial" w:eastAsia="Arial" w:hAnsi="Arial" w:cs="Arial"/>
          <w:b/>
          <w:color w:val="595959" w:themeColor="text1" w:themeTint="A6"/>
          <w:sz w:val="22"/>
          <w:szCs w:val="22"/>
        </w:rPr>
      </w:pPr>
      <w:r w:rsidRPr="00E4546F">
        <w:rPr>
          <w:rFonts w:ascii="Arial" w:eastAsia="Arial" w:hAnsi="Arial" w:cs="Arial"/>
          <w:b/>
          <w:bCs/>
          <w:color w:val="595959" w:themeColor="text1" w:themeTint="A6"/>
          <w:sz w:val="22"/>
          <w:szCs w:val="22"/>
        </w:rPr>
        <w:t>Aktivnosti poduzete tijekom 202</w:t>
      </w:r>
      <w:r w:rsidR="00CE051A">
        <w:rPr>
          <w:rFonts w:ascii="Arial" w:eastAsia="Arial" w:hAnsi="Arial" w:cs="Arial"/>
          <w:b/>
          <w:bCs/>
          <w:color w:val="595959" w:themeColor="text1" w:themeTint="A6"/>
          <w:sz w:val="22"/>
          <w:szCs w:val="22"/>
        </w:rPr>
        <w:t>2</w:t>
      </w:r>
      <w:r w:rsidRPr="00E4546F">
        <w:rPr>
          <w:rFonts w:ascii="Arial" w:eastAsia="Arial" w:hAnsi="Arial" w:cs="Arial"/>
          <w:b/>
          <w:bCs/>
          <w:color w:val="595959" w:themeColor="text1" w:themeTint="A6"/>
          <w:sz w:val="22"/>
          <w:szCs w:val="22"/>
        </w:rPr>
        <w:t>. godine</w:t>
      </w:r>
    </w:p>
    <w:p w14:paraId="55320134" w14:textId="2AD3E73F" w:rsidR="007B066E" w:rsidRPr="00E4546F" w:rsidRDefault="00CE051A" w:rsidP="007B066E">
      <w:pPr>
        <w:jc w:val="both"/>
        <w:rPr>
          <w:rFonts w:ascii="Arial" w:eastAsia="Arial" w:hAnsi="Arial" w:cs="Arial"/>
          <w:color w:val="595959" w:themeColor="text1" w:themeTint="A6"/>
          <w:sz w:val="22"/>
          <w:szCs w:val="22"/>
        </w:rPr>
      </w:pPr>
      <w:r>
        <w:rPr>
          <w:rFonts w:ascii="Arial" w:eastAsia="Arial" w:hAnsi="Arial" w:cs="Arial"/>
          <w:color w:val="595959" w:themeColor="text1" w:themeTint="A6"/>
          <w:sz w:val="22"/>
          <w:szCs w:val="22"/>
        </w:rPr>
        <w:t>U 2022. godini</w:t>
      </w:r>
      <w:r w:rsidR="007B066E" w:rsidRPr="00E4546F">
        <w:rPr>
          <w:rFonts w:ascii="Arial" w:eastAsia="Arial" w:hAnsi="Arial" w:cs="Arial"/>
          <w:color w:val="595959" w:themeColor="text1" w:themeTint="A6"/>
          <w:sz w:val="22"/>
          <w:szCs w:val="22"/>
        </w:rPr>
        <w:t xml:space="preserve"> Eurodesk je postigao odlične rezultate. Glavni razlog za uspjeh bila je visoka razina motiviranosti Eurodeskova centra i mreže</w:t>
      </w:r>
      <w:r w:rsidR="11757E9C" w:rsidRPr="762DE301">
        <w:rPr>
          <w:rFonts w:ascii="Arial" w:eastAsia="Arial" w:hAnsi="Arial" w:cs="Arial"/>
          <w:color w:val="595959" w:themeColor="text1" w:themeTint="A6"/>
          <w:sz w:val="22"/>
          <w:szCs w:val="22"/>
        </w:rPr>
        <w:t xml:space="preserve"> multiplikatora</w:t>
      </w:r>
      <w:r w:rsidRPr="762DE301">
        <w:rPr>
          <w:rFonts w:ascii="Arial" w:eastAsia="Arial" w:hAnsi="Arial" w:cs="Arial"/>
          <w:color w:val="595959" w:themeColor="text1" w:themeTint="A6"/>
          <w:sz w:val="22"/>
          <w:szCs w:val="22"/>
        </w:rPr>
        <w:t>.</w:t>
      </w:r>
      <w:r w:rsidR="007B066E" w:rsidRPr="00E4546F">
        <w:rPr>
          <w:rFonts w:ascii="Arial" w:eastAsia="Arial" w:hAnsi="Arial" w:cs="Arial"/>
          <w:color w:val="595959" w:themeColor="text1" w:themeTint="A6"/>
          <w:sz w:val="22"/>
          <w:szCs w:val="22"/>
        </w:rPr>
        <w:t xml:space="preserve"> </w:t>
      </w:r>
    </w:p>
    <w:p w14:paraId="7A650759" w14:textId="1AD28EDE" w:rsidR="007B066E" w:rsidRPr="00E4546F" w:rsidRDefault="007B066E" w:rsidP="007B066E">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Hrvatska mreža multiplikatora sastoji se od 15 organizacija koje djeluju u 17 gradova i 14 županija. Suradnja je uključivala organizaciju informativnih događaja za mlade, promidžbu programa Erasmus+ </w:t>
      </w:r>
      <w:r w:rsidR="00CE051A">
        <w:rPr>
          <w:rFonts w:ascii="Arial" w:eastAsia="Arial" w:hAnsi="Arial" w:cs="Arial"/>
          <w:color w:val="595959" w:themeColor="text1" w:themeTint="A6"/>
          <w:sz w:val="22"/>
          <w:szCs w:val="22"/>
        </w:rPr>
        <w:t xml:space="preserve">(s naglaskom na </w:t>
      </w:r>
      <w:r w:rsidR="00CE051A" w:rsidRPr="00AF2AE3">
        <w:rPr>
          <w:rFonts w:ascii="Arial" w:eastAsia="Arial" w:hAnsi="Arial" w:cs="Arial"/>
          <w:i/>
          <w:iCs/>
          <w:color w:val="595959" w:themeColor="text1" w:themeTint="A6"/>
          <w:sz w:val="22"/>
          <w:szCs w:val="22"/>
        </w:rPr>
        <w:t>DiscoverEU</w:t>
      </w:r>
      <w:r w:rsidRPr="00E4546F">
        <w:rPr>
          <w:rFonts w:ascii="Arial" w:eastAsia="Arial" w:hAnsi="Arial" w:cs="Arial"/>
          <w:color w:val="595959" w:themeColor="text1" w:themeTint="A6"/>
          <w:sz w:val="22"/>
          <w:szCs w:val="22"/>
        </w:rPr>
        <w:t xml:space="preserve"> </w:t>
      </w:r>
      <w:r w:rsidR="00CE051A">
        <w:rPr>
          <w:rFonts w:ascii="Arial" w:eastAsia="Arial" w:hAnsi="Arial" w:cs="Arial"/>
          <w:color w:val="595959" w:themeColor="text1" w:themeTint="A6"/>
          <w:sz w:val="22"/>
          <w:szCs w:val="22"/>
        </w:rPr>
        <w:t xml:space="preserve">i Aktivnost sudjelovanja mladih) </w:t>
      </w:r>
      <w:r w:rsidRPr="00E4546F">
        <w:rPr>
          <w:rFonts w:ascii="Arial" w:eastAsia="Arial" w:hAnsi="Arial" w:cs="Arial"/>
          <w:color w:val="595959" w:themeColor="text1" w:themeTint="A6"/>
          <w:sz w:val="22"/>
          <w:szCs w:val="22"/>
        </w:rPr>
        <w:t xml:space="preserve">i Europske snage solidarnosti, diseminaciju informacija vezanih uz mlade te kreiranje sadržaja za Europski portal za mlade. </w:t>
      </w:r>
      <w:r w:rsidR="003E490F" w:rsidRPr="762DE301">
        <w:rPr>
          <w:rFonts w:ascii="Arial" w:eastAsia="Arial" w:hAnsi="Arial" w:cs="Arial"/>
          <w:color w:val="595959" w:themeColor="text1" w:themeTint="A6"/>
          <w:sz w:val="22"/>
          <w:szCs w:val="22"/>
        </w:rPr>
        <w:t xml:space="preserve">Uz to, Eurodesk je odigrao važnu ulogu u promociji Europske godine mladih koja je obilježila </w:t>
      </w:r>
      <w:r w:rsidR="1F9BBF54" w:rsidRPr="762DE301">
        <w:rPr>
          <w:rFonts w:ascii="Arial" w:eastAsia="Arial" w:hAnsi="Arial" w:cs="Arial"/>
          <w:color w:val="595959" w:themeColor="text1" w:themeTint="A6"/>
          <w:sz w:val="22"/>
          <w:szCs w:val="22"/>
        </w:rPr>
        <w:t xml:space="preserve">2022. </w:t>
      </w:r>
      <w:r w:rsidR="003E490F" w:rsidRPr="762DE301">
        <w:rPr>
          <w:rFonts w:ascii="Arial" w:eastAsia="Arial" w:hAnsi="Arial" w:cs="Arial"/>
          <w:color w:val="595959" w:themeColor="text1" w:themeTint="A6"/>
          <w:sz w:val="22"/>
          <w:szCs w:val="22"/>
        </w:rPr>
        <w:t>godinu.</w:t>
      </w:r>
      <w:r w:rsidR="00217A1C">
        <w:rPr>
          <w:rFonts w:ascii="Arial" w:eastAsia="Arial" w:hAnsi="Arial" w:cs="Arial"/>
          <w:color w:val="595959" w:themeColor="text1" w:themeTint="A6"/>
          <w:sz w:val="22"/>
          <w:szCs w:val="22"/>
        </w:rPr>
        <w:t xml:space="preserve"> </w:t>
      </w:r>
      <w:r w:rsidR="003E490F" w:rsidRPr="762DE301">
        <w:rPr>
          <w:rFonts w:ascii="Arial" w:eastAsia="Arial" w:hAnsi="Arial" w:cs="Arial"/>
          <w:color w:val="595959" w:themeColor="text1" w:themeTint="A6"/>
          <w:sz w:val="22"/>
          <w:szCs w:val="22"/>
        </w:rPr>
        <w:t>S</w:t>
      </w:r>
      <w:r w:rsidRPr="00E4546F">
        <w:rPr>
          <w:rFonts w:ascii="Arial" w:eastAsia="Arial" w:hAnsi="Arial" w:cs="Arial"/>
          <w:color w:val="595959" w:themeColor="text1" w:themeTint="A6"/>
          <w:sz w:val="22"/>
          <w:szCs w:val="22"/>
        </w:rPr>
        <w:t xml:space="preserve"> ciljem osiguranja kvalitetne suradnje i jačanja kapaciteta mreže multiplikatora organizirani su nacionalni sastanci </w:t>
      </w:r>
      <w:r w:rsidR="003E490F" w:rsidRPr="762DE301">
        <w:rPr>
          <w:rFonts w:ascii="Arial" w:eastAsia="Arial" w:hAnsi="Arial" w:cs="Arial"/>
          <w:color w:val="595959" w:themeColor="text1" w:themeTint="A6"/>
          <w:sz w:val="22"/>
          <w:szCs w:val="22"/>
        </w:rPr>
        <w:t xml:space="preserve">uživo i </w:t>
      </w:r>
      <w:r w:rsidR="003E490F" w:rsidRPr="00BB40B0">
        <w:rPr>
          <w:rFonts w:ascii="Arial" w:eastAsia="Arial" w:hAnsi="Arial" w:cs="Arial"/>
          <w:i/>
          <w:iCs/>
          <w:color w:val="595959" w:themeColor="text1" w:themeTint="A6"/>
          <w:sz w:val="22"/>
          <w:szCs w:val="22"/>
        </w:rPr>
        <w:t>online</w:t>
      </w:r>
      <w:r w:rsidRPr="00BB40B0">
        <w:rPr>
          <w:rFonts w:ascii="Arial" w:eastAsia="Arial" w:hAnsi="Arial" w:cs="Arial"/>
          <w:i/>
          <w:iCs/>
          <w:color w:val="595959" w:themeColor="text1" w:themeTint="A6"/>
          <w:sz w:val="22"/>
          <w:szCs w:val="22"/>
        </w:rPr>
        <w:t xml:space="preserve"> </w:t>
      </w:r>
      <w:r w:rsidRPr="762DE301">
        <w:rPr>
          <w:rFonts w:ascii="Arial" w:eastAsia="Arial" w:hAnsi="Arial" w:cs="Arial"/>
          <w:color w:val="595959" w:themeColor="text1" w:themeTint="A6"/>
          <w:sz w:val="22"/>
          <w:szCs w:val="22"/>
        </w:rPr>
        <w:t xml:space="preserve">te </w:t>
      </w:r>
      <w:r w:rsidR="003E490F" w:rsidRPr="762DE301">
        <w:rPr>
          <w:rFonts w:ascii="Arial" w:eastAsia="Arial" w:hAnsi="Arial" w:cs="Arial"/>
          <w:color w:val="595959" w:themeColor="text1" w:themeTint="A6"/>
          <w:sz w:val="22"/>
          <w:szCs w:val="22"/>
        </w:rPr>
        <w:t xml:space="preserve">jedan </w:t>
      </w:r>
      <w:r w:rsidR="003E490F" w:rsidRPr="00BB40B0">
        <w:rPr>
          <w:rFonts w:ascii="Arial" w:eastAsia="Arial" w:hAnsi="Arial" w:cs="Arial"/>
          <w:i/>
          <w:iCs/>
          <w:color w:val="595959" w:themeColor="text1" w:themeTint="A6"/>
          <w:sz w:val="22"/>
          <w:szCs w:val="22"/>
        </w:rPr>
        <w:t>online</w:t>
      </w:r>
      <w:r w:rsidR="37D31D9A" w:rsidRPr="762DE301">
        <w:rPr>
          <w:rFonts w:ascii="Arial" w:eastAsia="Arial" w:hAnsi="Arial" w:cs="Arial"/>
          <w:i/>
          <w:iCs/>
          <w:color w:val="595959" w:themeColor="text1" w:themeTint="A6"/>
          <w:sz w:val="22"/>
          <w:szCs w:val="22"/>
        </w:rPr>
        <w:t>-</w:t>
      </w:r>
      <w:r w:rsidRPr="00E4546F">
        <w:rPr>
          <w:rFonts w:ascii="Arial" w:eastAsia="Arial" w:hAnsi="Arial" w:cs="Arial"/>
          <w:color w:val="595959" w:themeColor="text1" w:themeTint="A6"/>
          <w:sz w:val="22"/>
          <w:szCs w:val="22"/>
        </w:rPr>
        <w:t xml:space="preserve">sastanak podrške, </w:t>
      </w:r>
      <w:r w:rsidR="003E490F" w:rsidRPr="762DE301">
        <w:rPr>
          <w:rFonts w:ascii="Arial" w:eastAsia="Arial" w:hAnsi="Arial" w:cs="Arial"/>
          <w:color w:val="595959" w:themeColor="text1" w:themeTint="A6"/>
          <w:sz w:val="22"/>
          <w:szCs w:val="22"/>
        </w:rPr>
        <w:t xml:space="preserve">i </w:t>
      </w:r>
      <w:r w:rsidRPr="00E4546F">
        <w:rPr>
          <w:rFonts w:ascii="Arial" w:eastAsia="Arial" w:hAnsi="Arial" w:cs="Arial"/>
          <w:i/>
          <w:iCs/>
          <w:color w:val="595959" w:themeColor="text1" w:themeTint="A6"/>
          <w:sz w:val="22"/>
          <w:szCs w:val="22"/>
        </w:rPr>
        <w:t>online</w:t>
      </w:r>
      <w:r w:rsidRPr="00E4546F">
        <w:rPr>
          <w:rFonts w:ascii="Arial" w:eastAsia="Arial" w:hAnsi="Arial" w:cs="Arial"/>
          <w:color w:val="595959" w:themeColor="text1" w:themeTint="A6"/>
          <w:sz w:val="22"/>
          <w:szCs w:val="22"/>
        </w:rPr>
        <w:t>-nacionalni trening u skladu s Eurodeskovim modulima osposobljavanja</w:t>
      </w:r>
      <w:r w:rsidR="003E490F" w:rsidRPr="762DE301">
        <w:rPr>
          <w:rFonts w:ascii="Arial" w:eastAsia="Arial" w:hAnsi="Arial" w:cs="Arial"/>
          <w:color w:val="595959" w:themeColor="text1" w:themeTint="A6"/>
          <w:sz w:val="22"/>
          <w:szCs w:val="22"/>
        </w:rPr>
        <w:t>. Eurodeskovi multiplikatori sudjelovali su na</w:t>
      </w:r>
      <w:r w:rsidRPr="762DE301">
        <w:rPr>
          <w:rFonts w:ascii="Arial" w:eastAsia="Arial" w:hAnsi="Arial" w:cs="Arial"/>
          <w:color w:val="595959" w:themeColor="text1" w:themeTint="A6"/>
          <w:sz w:val="22"/>
          <w:szCs w:val="22"/>
        </w:rPr>
        <w:t xml:space="preserve"> međunarodn</w:t>
      </w:r>
      <w:r w:rsidR="003E490F" w:rsidRPr="762DE301">
        <w:rPr>
          <w:rFonts w:ascii="Arial" w:eastAsia="Arial" w:hAnsi="Arial" w:cs="Arial"/>
          <w:color w:val="595959" w:themeColor="text1" w:themeTint="A6"/>
          <w:sz w:val="22"/>
          <w:szCs w:val="22"/>
        </w:rPr>
        <w:t>om</w:t>
      </w:r>
      <w:r w:rsidRPr="762DE301">
        <w:rPr>
          <w:rFonts w:ascii="Arial" w:eastAsia="Arial" w:hAnsi="Arial" w:cs="Arial"/>
          <w:color w:val="595959" w:themeColor="text1" w:themeTint="A6"/>
          <w:sz w:val="22"/>
          <w:szCs w:val="22"/>
        </w:rPr>
        <w:t xml:space="preserve"> seminar</w:t>
      </w:r>
      <w:r w:rsidR="003E490F" w:rsidRPr="762DE301">
        <w:rPr>
          <w:rFonts w:ascii="Arial" w:eastAsia="Arial" w:hAnsi="Arial" w:cs="Arial"/>
          <w:color w:val="595959" w:themeColor="text1" w:themeTint="A6"/>
          <w:sz w:val="22"/>
          <w:szCs w:val="22"/>
        </w:rPr>
        <w:t>u</w:t>
      </w:r>
      <w:r w:rsidRPr="762DE301">
        <w:rPr>
          <w:rFonts w:ascii="Arial" w:eastAsia="Arial" w:hAnsi="Arial" w:cs="Arial"/>
          <w:color w:val="595959" w:themeColor="text1" w:themeTint="A6"/>
          <w:sz w:val="22"/>
          <w:szCs w:val="22"/>
        </w:rPr>
        <w:t xml:space="preserve"> za multiplikatore</w:t>
      </w:r>
      <w:r w:rsidR="003E490F" w:rsidRPr="762DE301">
        <w:rPr>
          <w:rFonts w:ascii="Arial" w:eastAsia="Arial" w:hAnsi="Arial" w:cs="Arial"/>
          <w:color w:val="595959" w:themeColor="text1" w:themeTint="A6"/>
          <w:sz w:val="22"/>
          <w:szCs w:val="22"/>
        </w:rPr>
        <w:t>, međunarodnom treningu</w:t>
      </w:r>
      <w:r w:rsidRPr="00E4546F">
        <w:rPr>
          <w:rFonts w:ascii="Arial" w:eastAsia="Arial" w:hAnsi="Arial" w:cs="Arial"/>
          <w:color w:val="595959" w:themeColor="text1" w:themeTint="A6"/>
          <w:sz w:val="22"/>
          <w:szCs w:val="22"/>
        </w:rPr>
        <w:t xml:space="preserve"> za multiplikatore te </w:t>
      </w:r>
      <w:r w:rsidRPr="762DE301">
        <w:rPr>
          <w:rFonts w:ascii="Arial" w:eastAsia="Arial" w:hAnsi="Arial" w:cs="Arial"/>
          <w:color w:val="595959" w:themeColor="text1" w:themeTint="A6"/>
          <w:sz w:val="22"/>
          <w:szCs w:val="22"/>
        </w:rPr>
        <w:t>tjedni</w:t>
      </w:r>
      <w:r w:rsidR="003E490F" w:rsidRPr="762DE301">
        <w:rPr>
          <w:rFonts w:ascii="Arial" w:eastAsia="Arial" w:hAnsi="Arial" w:cs="Arial"/>
          <w:color w:val="595959" w:themeColor="text1" w:themeTint="A6"/>
          <w:sz w:val="22"/>
          <w:szCs w:val="22"/>
        </w:rPr>
        <w:t>m</w:t>
      </w:r>
      <w:r w:rsidRPr="762DE301">
        <w:rPr>
          <w:rFonts w:ascii="Arial" w:eastAsia="Arial" w:hAnsi="Arial" w:cs="Arial"/>
          <w:color w:val="595959" w:themeColor="text1" w:themeTint="A6"/>
          <w:sz w:val="22"/>
          <w:szCs w:val="22"/>
        </w:rPr>
        <w:t xml:space="preserve"> međunarodni</w:t>
      </w:r>
      <w:r w:rsidR="003E490F" w:rsidRPr="762DE301">
        <w:rPr>
          <w:rFonts w:ascii="Arial" w:eastAsia="Arial" w:hAnsi="Arial" w:cs="Arial"/>
          <w:color w:val="595959" w:themeColor="text1" w:themeTint="A6"/>
          <w:sz w:val="22"/>
          <w:szCs w:val="22"/>
        </w:rPr>
        <w:t>m</w:t>
      </w:r>
      <w:r w:rsidRPr="762DE301">
        <w:rPr>
          <w:rFonts w:ascii="Arial" w:eastAsia="Arial" w:hAnsi="Arial" w:cs="Arial"/>
          <w:color w:val="595959" w:themeColor="text1" w:themeTint="A6"/>
          <w:sz w:val="22"/>
          <w:szCs w:val="22"/>
        </w:rPr>
        <w:t xml:space="preserve"> </w:t>
      </w:r>
      <w:r w:rsidRPr="762DE301">
        <w:rPr>
          <w:rFonts w:ascii="Arial" w:eastAsia="Arial" w:hAnsi="Arial" w:cs="Arial"/>
          <w:i/>
          <w:iCs/>
          <w:color w:val="595959" w:themeColor="text1" w:themeTint="A6"/>
          <w:sz w:val="22"/>
          <w:szCs w:val="22"/>
        </w:rPr>
        <w:t>webinari</w:t>
      </w:r>
      <w:r w:rsidR="003E490F" w:rsidRPr="762DE301">
        <w:rPr>
          <w:rFonts w:ascii="Arial" w:eastAsia="Arial" w:hAnsi="Arial" w:cs="Arial"/>
          <w:i/>
          <w:iCs/>
          <w:color w:val="595959" w:themeColor="text1" w:themeTint="A6"/>
          <w:sz w:val="22"/>
          <w:szCs w:val="22"/>
        </w:rPr>
        <w:t>ma</w:t>
      </w:r>
      <w:r w:rsidRPr="00E4546F">
        <w:rPr>
          <w:rFonts w:ascii="Arial" w:eastAsia="Arial" w:hAnsi="Arial" w:cs="Arial"/>
          <w:color w:val="595959" w:themeColor="text1" w:themeTint="A6"/>
          <w:sz w:val="22"/>
          <w:szCs w:val="22"/>
        </w:rPr>
        <w:t xml:space="preserve"> za multiplikatore.</w:t>
      </w:r>
    </w:p>
    <w:p w14:paraId="10D7CAE9" w14:textId="77777777" w:rsidR="007B066E" w:rsidRPr="00E4546F" w:rsidRDefault="007B066E" w:rsidP="007B066E">
      <w:pPr>
        <w:jc w:val="both"/>
        <w:rPr>
          <w:rFonts w:ascii="Arial" w:eastAsia="Arial" w:hAnsi="Arial" w:cs="Arial"/>
          <w:color w:val="595959" w:themeColor="text1" w:themeTint="A6"/>
          <w:sz w:val="22"/>
          <w:szCs w:val="22"/>
        </w:rPr>
      </w:pPr>
    </w:p>
    <w:p w14:paraId="418FFD93" w14:textId="5AC73D47" w:rsidR="007B066E" w:rsidRPr="00E4546F" w:rsidRDefault="007B066E" w:rsidP="007B066E">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Glavni alat za informiranje mladih je Europski portal za mlade</w:t>
      </w:r>
      <w:r w:rsidR="008446E2">
        <w:rPr>
          <w:rFonts w:ascii="Arial" w:eastAsia="Arial" w:hAnsi="Arial" w:cs="Arial"/>
          <w:color w:val="595959" w:themeColor="text1" w:themeTint="A6"/>
          <w:sz w:val="22"/>
          <w:szCs w:val="22"/>
        </w:rPr>
        <w:t xml:space="preserve"> pokrenut 2013. </w:t>
      </w:r>
      <w:r w:rsidR="00217A1C">
        <w:rPr>
          <w:rFonts w:ascii="Arial" w:eastAsia="Arial" w:hAnsi="Arial" w:cs="Arial"/>
          <w:color w:val="595959" w:themeColor="text1" w:themeTint="A6"/>
          <w:sz w:val="22"/>
          <w:szCs w:val="22"/>
        </w:rPr>
        <w:t>godine</w:t>
      </w:r>
      <w:r w:rsidR="00F45461">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koji sadrži članke, novosti i događaje važne za mlade. Sadržaj je dostupan na 28 jezika, a uključuje informacije za 36 europskih zemalja, portal za Europske snage solidarnosti</w:t>
      </w:r>
      <w:r w:rsidR="003E490F">
        <w:rPr>
          <w:rFonts w:ascii="Arial" w:eastAsia="Arial" w:hAnsi="Arial" w:cs="Arial"/>
          <w:color w:val="595959" w:themeColor="text1" w:themeTint="A6"/>
          <w:sz w:val="22"/>
          <w:szCs w:val="22"/>
        </w:rPr>
        <w:t>, portal za Europsku godinu mladih</w:t>
      </w:r>
      <w:r w:rsidRPr="00E4546F">
        <w:rPr>
          <w:rFonts w:ascii="Arial" w:eastAsia="Arial" w:hAnsi="Arial" w:cs="Arial"/>
          <w:color w:val="595959" w:themeColor="text1" w:themeTint="A6"/>
          <w:sz w:val="22"/>
          <w:szCs w:val="22"/>
        </w:rPr>
        <w:t xml:space="preserve"> te platformu za </w:t>
      </w:r>
      <w:r w:rsidRPr="00E4546F">
        <w:rPr>
          <w:rFonts w:ascii="Arial" w:eastAsia="Arial" w:hAnsi="Arial" w:cs="Arial"/>
          <w:i/>
          <w:iCs/>
          <w:color w:val="595959" w:themeColor="text1" w:themeTint="A6"/>
          <w:sz w:val="22"/>
          <w:szCs w:val="22"/>
        </w:rPr>
        <w:t>DiscoverEU</w:t>
      </w:r>
      <w:r w:rsidRPr="00E4546F">
        <w:rPr>
          <w:rFonts w:ascii="Arial" w:eastAsia="Arial" w:hAnsi="Arial" w:cs="Arial"/>
          <w:color w:val="595959" w:themeColor="text1" w:themeTint="A6"/>
          <w:sz w:val="22"/>
          <w:szCs w:val="22"/>
        </w:rPr>
        <w:t>. Eurodeskova mreža zadužena je za upravljanje sadržajem i odgovaranje na upite mladih, a svaki Eurodeskov nacionalni centar za uređivanje informacija vezanih uz matičnu zemlju. U 202</w:t>
      </w:r>
      <w:r w:rsidR="003E490F">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xml:space="preserve">. godini hrvatska mreža Eurodeska pridonijela je sadržaju s </w:t>
      </w:r>
      <w:r w:rsidR="00F45461">
        <w:rPr>
          <w:rFonts w:ascii="Arial" w:eastAsia="Arial" w:hAnsi="Arial" w:cs="Arial"/>
          <w:color w:val="595959" w:themeColor="text1" w:themeTint="A6"/>
          <w:sz w:val="22"/>
          <w:szCs w:val="22"/>
        </w:rPr>
        <w:t>četiri</w:t>
      </w:r>
      <w:r w:rsidR="00F45461" w:rsidRPr="00E4546F">
        <w:rPr>
          <w:rFonts w:ascii="Arial" w:eastAsia="Arial" w:hAnsi="Arial" w:cs="Arial"/>
          <w:color w:val="595959" w:themeColor="text1" w:themeTint="A6"/>
          <w:sz w:val="22"/>
          <w:szCs w:val="22"/>
        </w:rPr>
        <w:t xml:space="preserve"> </w:t>
      </w:r>
      <w:r w:rsidRPr="00E4546F">
        <w:rPr>
          <w:rFonts w:ascii="Arial" w:eastAsia="Arial" w:hAnsi="Arial" w:cs="Arial"/>
          <w:i/>
          <w:iCs/>
          <w:color w:val="595959" w:themeColor="text1" w:themeTint="A6"/>
          <w:sz w:val="22"/>
          <w:szCs w:val="22"/>
        </w:rPr>
        <w:t>testimoniala</w:t>
      </w:r>
      <w:r w:rsidRPr="00E4546F">
        <w:rPr>
          <w:rFonts w:ascii="Arial" w:eastAsia="Arial" w:hAnsi="Arial" w:cs="Arial"/>
          <w:color w:val="595959" w:themeColor="text1" w:themeTint="A6"/>
          <w:sz w:val="22"/>
          <w:szCs w:val="22"/>
        </w:rPr>
        <w:t xml:space="preserve">, odnosno </w:t>
      </w:r>
      <w:r w:rsidR="008446E2" w:rsidRPr="00E4546F">
        <w:rPr>
          <w:rFonts w:ascii="Arial" w:eastAsia="Arial" w:hAnsi="Arial" w:cs="Arial"/>
          <w:color w:val="595959" w:themeColor="text1" w:themeTint="A6"/>
          <w:sz w:val="22"/>
          <w:szCs w:val="22"/>
        </w:rPr>
        <w:t>prič</w:t>
      </w:r>
      <w:r w:rsidR="008446E2">
        <w:rPr>
          <w:rFonts w:ascii="Arial" w:eastAsia="Arial" w:hAnsi="Arial" w:cs="Arial"/>
          <w:color w:val="595959" w:themeColor="text1" w:themeTint="A6"/>
          <w:sz w:val="22"/>
          <w:szCs w:val="22"/>
        </w:rPr>
        <w:t>e</w:t>
      </w:r>
      <w:r w:rsidR="008446E2" w:rsidRPr="00E4546F">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 xml:space="preserve">o iskustvima mladih sudionika obaju programa, na hrvatskom i engleskom jeziku, te s </w:t>
      </w:r>
      <w:r w:rsidR="003E490F">
        <w:rPr>
          <w:rFonts w:ascii="Arial" w:eastAsia="Arial" w:hAnsi="Arial" w:cs="Arial"/>
          <w:color w:val="595959" w:themeColor="text1" w:themeTint="A6"/>
          <w:sz w:val="22"/>
          <w:szCs w:val="22"/>
        </w:rPr>
        <w:t>24</w:t>
      </w:r>
      <w:r w:rsidRPr="00E4546F">
        <w:rPr>
          <w:rFonts w:ascii="Arial" w:eastAsia="Arial" w:hAnsi="Arial" w:cs="Arial"/>
          <w:color w:val="595959" w:themeColor="text1" w:themeTint="A6"/>
          <w:sz w:val="22"/>
          <w:szCs w:val="22"/>
        </w:rPr>
        <w:t xml:space="preserve"> </w:t>
      </w:r>
      <w:r w:rsidRPr="3AA09B08">
        <w:rPr>
          <w:rFonts w:ascii="Arial" w:eastAsia="Arial" w:hAnsi="Arial" w:cs="Arial"/>
          <w:color w:val="595959" w:themeColor="text1" w:themeTint="A6"/>
          <w:sz w:val="22"/>
          <w:szCs w:val="22"/>
        </w:rPr>
        <w:t>objavljen</w:t>
      </w:r>
      <w:r w:rsidR="0BAD259B" w:rsidRPr="3AA09B08">
        <w:rPr>
          <w:rFonts w:ascii="Arial" w:eastAsia="Arial" w:hAnsi="Arial" w:cs="Arial"/>
          <w:color w:val="595959" w:themeColor="text1" w:themeTint="A6"/>
          <w:sz w:val="22"/>
          <w:szCs w:val="22"/>
        </w:rPr>
        <w:t>a</w:t>
      </w:r>
      <w:r w:rsidRPr="00E4546F">
        <w:rPr>
          <w:rFonts w:ascii="Arial" w:eastAsia="Arial" w:hAnsi="Arial" w:cs="Arial"/>
          <w:color w:val="595959" w:themeColor="text1" w:themeTint="A6"/>
          <w:sz w:val="22"/>
          <w:szCs w:val="22"/>
        </w:rPr>
        <w:t xml:space="preserve"> događanja u Hrvatskoj, na hrvatskom i engleskom jeziku – u skladu s dogovorenim ključnim ciljevima Europske komisije. Uz Europski portal za mlade, mreža Eurodeska redovito promovira i mrežne stranice europske mreže Eurodeska i Eurodeskovu bazu europskih programa te mrežne stranice </w:t>
      </w:r>
      <w:r w:rsidRPr="00E4546F">
        <w:rPr>
          <w:rFonts w:ascii="Arial" w:eastAsia="Arial" w:hAnsi="Arial" w:cs="Arial"/>
          <w:i/>
          <w:iCs/>
          <w:color w:val="595959" w:themeColor="text1" w:themeTint="A6"/>
          <w:sz w:val="22"/>
          <w:szCs w:val="22"/>
        </w:rPr>
        <w:t>Time to Move</w:t>
      </w:r>
      <w:r w:rsidRPr="00E4546F">
        <w:rPr>
          <w:rFonts w:ascii="Arial" w:eastAsia="Arial" w:hAnsi="Arial" w:cs="Arial"/>
          <w:color w:val="595959" w:themeColor="text1" w:themeTint="A6"/>
          <w:sz w:val="22"/>
          <w:szCs w:val="22"/>
        </w:rPr>
        <w:t xml:space="preserve"> tijekom kampanje.</w:t>
      </w:r>
    </w:p>
    <w:p w14:paraId="4BFFBB55" w14:textId="77777777" w:rsidR="007B066E" w:rsidRPr="00E4546F" w:rsidRDefault="007B066E" w:rsidP="007B066E">
      <w:pPr>
        <w:jc w:val="both"/>
        <w:rPr>
          <w:rFonts w:ascii="Arial" w:eastAsia="Arial" w:hAnsi="Arial" w:cs="Arial"/>
          <w:color w:val="595959" w:themeColor="text1" w:themeTint="A6"/>
          <w:sz w:val="22"/>
          <w:szCs w:val="22"/>
        </w:rPr>
      </w:pPr>
    </w:p>
    <w:p w14:paraId="2CC277EF" w14:textId="2886C654" w:rsidR="007B066E" w:rsidRPr="00E4546F" w:rsidRDefault="007B066E" w:rsidP="007B066E">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Hrvatska Eurodeskova mreža informirala je i savjetovala mlade, osobe koje rade s mladima i organizacije mladih o europskim mogućnostima te odgovarala na njihove upite zaprimljene putem Europskog portala za mlade, elektroničke pošte, telefonski i izravno kada je to bilo moguće. Mreža je organizirala ili sudjelovala na više od </w:t>
      </w:r>
      <w:r w:rsidR="003E490F">
        <w:rPr>
          <w:rFonts w:ascii="Arial" w:eastAsia="Arial" w:hAnsi="Arial" w:cs="Arial"/>
          <w:color w:val="595959" w:themeColor="text1" w:themeTint="A6"/>
          <w:sz w:val="22"/>
          <w:szCs w:val="22"/>
        </w:rPr>
        <w:t>500</w:t>
      </w:r>
      <w:r w:rsidR="003E490F" w:rsidRPr="00E4546F">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 xml:space="preserve">događanja na kojima je </w:t>
      </w:r>
      <w:r w:rsidR="2F09DFE3" w:rsidRPr="3AA09B08">
        <w:rPr>
          <w:rFonts w:ascii="Arial" w:eastAsia="Arial" w:hAnsi="Arial" w:cs="Arial"/>
          <w:color w:val="595959" w:themeColor="text1" w:themeTint="A6"/>
          <w:sz w:val="22"/>
          <w:szCs w:val="22"/>
        </w:rPr>
        <w:t>izravno</w:t>
      </w:r>
      <w:r w:rsidRPr="3AA09B08">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 xml:space="preserve">dosegla više od </w:t>
      </w:r>
      <w:r w:rsidR="003E490F">
        <w:rPr>
          <w:rFonts w:ascii="Arial" w:eastAsia="Arial" w:hAnsi="Arial" w:cs="Arial"/>
          <w:color w:val="595959" w:themeColor="text1" w:themeTint="A6"/>
          <w:sz w:val="22"/>
          <w:szCs w:val="22"/>
        </w:rPr>
        <w:t>9</w:t>
      </w:r>
      <w:r w:rsidRPr="00E4546F">
        <w:rPr>
          <w:rFonts w:ascii="Arial" w:eastAsia="Arial" w:hAnsi="Arial" w:cs="Arial"/>
          <w:color w:val="595959" w:themeColor="text1" w:themeTint="A6"/>
          <w:sz w:val="22"/>
          <w:szCs w:val="22"/>
        </w:rPr>
        <w:t>.000 osoba.</w:t>
      </w:r>
      <w:r w:rsidR="003E490F">
        <w:rPr>
          <w:rFonts w:ascii="Arial" w:eastAsia="Arial" w:hAnsi="Arial" w:cs="Arial"/>
          <w:color w:val="595959" w:themeColor="text1" w:themeTint="A6"/>
          <w:sz w:val="22"/>
          <w:szCs w:val="22"/>
        </w:rPr>
        <w:t xml:space="preserve"> Putem društvenih mreža, Eurodesk mreža dosegla je do </w:t>
      </w:r>
      <w:r w:rsidR="00F45461">
        <w:rPr>
          <w:rFonts w:ascii="Arial" w:eastAsia="Arial" w:hAnsi="Arial" w:cs="Arial"/>
          <w:color w:val="595959" w:themeColor="text1" w:themeTint="A6"/>
          <w:sz w:val="22"/>
          <w:szCs w:val="22"/>
        </w:rPr>
        <w:t xml:space="preserve">više od </w:t>
      </w:r>
      <w:r w:rsidR="003E490F">
        <w:rPr>
          <w:rFonts w:ascii="Arial" w:eastAsia="Arial" w:hAnsi="Arial" w:cs="Arial"/>
          <w:color w:val="595959" w:themeColor="text1" w:themeTint="A6"/>
          <w:sz w:val="22"/>
          <w:szCs w:val="22"/>
        </w:rPr>
        <w:t>90.000 pratitelja.</w:t>
      </w:r>
    </w:p>
    <w:p w14:paraId="2DBE044F" w14:textId="73764249" w:rsidR="00636907" w:rsidRDefault="00636907" w:rsidP="007B066E">
      <w:pPr>
        <w:jc w:val="both"/>
        <w:rPr>
          <w:rFonts w:ascii="Arial" w:eastAsia="Arial" w:hAnsi="Arial" w:cs="Arial"/>
          <w:color w:val="595959" w:themeColor="text1" w:themeTint="A6"/>
          <w:sz w:val="22"/>
          <w:szCs w:val="22"/>
        </w:rPr>
      </w:pPr>
    </w:p>
    <w:p w14:paraId="1AD9F2E4" w14:textId="43C9F3D2" w:rsidR="00636907" w:rsidRPr="00E4546F" w:rsidRDefault="00636907" w:rsidP="007B066E">
      <w:pPr>
        <w:jc w:val="both"/>
        <w:rPr>
          <w:rFonts w:ascii="Arial" w:eastAsia="Arial" w:hAnsi="Arial" w:cs="Arial"/>
          <w:color w:val="595959" w:themeColor="text1" w:themeTint="A6"/>
          <w:sz w:val="22"/>
          <w:szCs w:val="22"/>
        </w:rPr>
      </w:pPr>
      <w:r>
        <w:rPr>
          <w:rFonts w:ascii="Arial" w:eastAsia="Arial" w:hAnsi="Arial" w:cs="Arial"/>
          <w:color w:val="595959" w:themeColor="text1" w:themeTint="A6"/>
          <w:sz w:val="22"/>
          <w:szCs w:val="22"/>
        </w:rPr>
        <w:t>Eurodesk Hrvatska organizirao je jedan od dva međunarodna sastanka europske Eurodesk</w:t>
      </w:r>
      <w:r w:rsidR="00F45461">
        <w:rPr>
          <w:rFonts w:ascii="Arial" w:eastAsia="Arial" w:hAnsi="Arial" w:cs="Arial"/>
          <w:color w:val="595959" w:themeColor="text1" w:themeTint="A6"/>
          <w:sz w:val="22"/>
          <w:szCs w:val="22"/>
        </w:rPr>
        <w:t>ove</w:t>
      </w:r>
      <w:r>
        <w:rPr>
          <w:rFonts w:ascii="Arial" w:eastAsia="Arial" w:hAnsi="Arial" w:cs="Arial"/>
          <w:color w:val="595959" w:themeColor="text1" w:themeTint="A6"/>
          <w:sz w:val="22"/>
          <w:szCs w:val="22"/>
        </w:rPr>
        <w:t xml:space="preserve"> mreže u Zagrebu. Na hibridnom sastanku sudjelovali </w:t>
      </w:r>
      <w:r w:rsidR="00F45461">
        <w:rPr>
          <w:rFonts w:ascii="Arial" w:eastAsia="Arial" w:hAnsi="Arial" w:cs="Arial"/>
          <w:color w:val="595959" w:themeColor="text1" w:themeTint="A6"/>
          <w:sz w:val="22"/>
          <w:szCs w:val="22"/>
        </w:rPr>
        <w:t xml:space="preserve">su </w:t>
      </w:r>
      <w:r>
        <w:rPr>
          <w:rFonts w:ascii="Arial" w:eastAsia="Arial" w:hAnsi="Arial" w:cs="Arial"/>
          <w:color w:val="595959" w:themeColor="text1" w:themeTint="A6"/>
          <w:sz w:val="22"/>
          <w:szCs w:val="22"/>
        </w:rPr>
        <w:t>svi nacionalni Eurodesk</w:t>
      </w:r>
      <w:r w:rsidR="00F45461">
        <w:rPr>
          <w:rFonts w:ascii="Arial" w:eastAsia="Arial" w:hAnsi="Arial" w:cs="Arial"/>
          <w:color w:val="595959" w:themeColor="text1" w:themeTint="A6"/>
          <w:sz w:val="22"/>
          <w:szCs w:val="22"/>
        </w:rPr>
        <w:t>ovi</w:t>
      </w:r>
      <w:r>
        <w:rPr>
          <w:rFonts w:ascii="Arial" w:eastAsia="Arial" w:hAnsi="Arial" w:cs="Arial"/>
          <w:color w:val="595959" w:themeColor="text1" w:themeTint="A6"/>
          <w:sz w:val="22"/>
          <w:szCs w:val="22"/>
        </w:rPr>
        <w:t xml:space="preserve"> koordinatori iz mreže, predstavnik iz Europske komisije te predstavnici Središnjeg ureda Eurodeska (Eurodesk Brussels Link). Sastanak je uspješno organiziran i proveden na zadovoljstvo svih </w:t>
      </w:r>
      <w:r w:rsidR="00F45461">
        <w:rPr>
          <w:rFonts w:ascii="Arial" w:eastAsia="Arial" w:hAnsi="Arial" w:cs="Arial"/>
          <w:color w:val="595959" w:themeColor="text1" w:themeTint="A6"/>
          <w:sz w:val="22"/>
          <w:szCs w:val="22"/>
        </w:rPr>
        <w:t xml:space="preserve">okupljenih </w:t>
      </w:r>
      <w:r>
        <w:rPr>
          <w:rFonts w:ascii="Arial" w:eastAsia="Arial" w:hAnsi="Arial" w:cs="Arial"/>
          <w:color w:val="595959" w:themeColor="text1" w:themeTint="A6"/>
          <w:sz w:val="22"/>
          <w:szCs w:val="22"/>
        </w:rPr>
        <w:t xml:space="preserve">te je </w:t>
      </w:r>
      <w:r w:rsidR="4A593B2A" w:rsidRPr="06EC143A">
        <w:rPr>
          <w:rFonts w:ascii="Arial" w:eastAsia="Arial" w:hAnsi="Arial" w:cs="Arial"/>
          <w:color w:val="595959" w:themeColor="text1" w:themeTint="A6"/>
          <w:sz w:val="22"/>
          <w:szCs w:val="22"/>
        </w:rPr>
        <w:t xml:space="preserve">postignuta velika </w:t>
      </w:r>
      <w:r w:rsidR="6D3FFC6A" w:rsidRPr="06EC143A">
        <w:rPr>
          <w:rFonts w:ascii="Arial" w:eastAsia="Arial" w:hAnsi="Arial" w:cs="Arial"/>
          <w:color w:val="595959" w:themeColor="text1" w:themeTint="A6"/>
          <w:sz w:val="22"/>
          <w:szCs w:val="22"/>
        </w:rPr>
        <w:t>vidljivost Eurodesk</w:t>
      </w:r>
      <w:r w:rsidR="05C7F5AF" w:rsidRPr="06EC143A">
        <w:rPr>
          <w:rFonts w:ascii="Arial" w:eastAsia="Arial" w:hAnsi="Arial" w:cs="Arial"/>
          <w:color w:val="595959" w:themeColor="text1" w:themeTint="A6"/>
          <w:sz w:val="22"/>
          <w:szCs w:val="22"/>
        </w:rPr>
        <w:t>a</w:t>
      </w:r>
      <w:r>
        <w:rPr>
          <w:rFonts w:ascii="Arial" w:eastAsia="Arial" w:hAnsi="Arial" w:cs="Arial"/>
          <w:color w:val="595959" w:themeColor="text1" w:themeTint="A6"/>
          <w:sz w:val="22"/>
          <w:szCs w:val="22"/>
        </w:rPr>
        <w:t xml:space="preserve"> Hrvatska na međunarodnoj i europskoj razini.</w:t>
      </w:r>
    </w:p>
    <w:p w14:paraId="3B7FCD50" w14:textId="77777777" w:rsidR="007B066E" w:rsidRPr="00E4546F" w:rsidRDefault="007B066E" w:rsidP="007B066E">
      <w:pPr>
        <w:jc w:val="both"/>
        <w:rPr>
          <w:rFonts w:ascii="Arial" w:eastAsia="Arial" w:hAnsi="Arial" w:cs="Arial"/>
          <w:color w:val="595959" w:themeColor="text1" w:themeTint="A6"/>
          <w:sz w:val="22"/>
          <w:szCs w:val="22"/>
        </w:rPr>
      </w:pPr>
    </w:p>
    <w:p w14:paraId="30F44676" w14:textId="11D06F68" w:rsidR="007B066E" w:rsidRPr="00E4546F" w:rsidRDefault="007B066E" w:rsidP="007B066E">
      <w:pPr>
        <w:jc w:val="both"/>
        <w:rPr>
          <w:rFonts w:ascii="Arial" w:eastAsia="Arial" w:hAnsi="Arial" w:cs="Arial"/>
          <w:color w:val="595959" w:themeColor="text1" w:themeTint="A6"/>
          <w:sz w:val="22"/>
          <w:szCs w:val="22"/>
        </w:rPr>
      </w:pPr>
      <w:r w:rsidRPr="00BB40B0">
        <w:rPr>
          <w:rFonts w:ascii="Arial" w:eastAsia="Arial" w:hAnsi="Arial" w:cs="Arial"/>
          <w:color w:val="595959" w:themeColor="text1" w:themeTint="A6"/>
          <w:sz w:val="22"/>
          <w:szCs w:val="22"/>
        </w:rPr>
        <w:t xml:space="preserve">Odlično je primijenjen međunarodni sustav vrednovanja i promocije multiplikatora </w:t>
      </w:r>
      <w:r w:rsidRPr="00BB40B0">
        <w:rPr>
          <w:rFonts w:ascii="Arial" w:eastAsia="Arial" w:hAnsi="Arial" w:cs="Arial"/>
          <w:i/>
          <w:color w:val="595959" w:themeColor="text1" w:themeTint="A6"/>
          <w:sz w:val="22"/>
          <w:szCs w:val="22"/>
        </w:rPr>
        <w:t>Eurodesk Awards</w:t>
      </w:r>
      <w:r w:rsidRPr="00BB40B0">
        <w:rPr>
          <w:rFonts w:ascii="Arial" w:eastAsia="Arial" w:hAnsi="Arial" w:cs="Arial"/>
          <w:color w:val="595959" w:themeColor="text1" w:themeTint="A6"/>
          <w:sz w:val="22"/>
          <w:szCs w:val="22"/>
        </w:rPr>
        <w:t xml:space="preserve"> na europskoj razini – </w:t>
      </w:r>
      <w:r w:rsidR="1E6C2CE7" w:rsidRPr="00BB40B0">
        <w:rPr>
          <w:rFonts w:ascii="Arial" w:eastAsia="Arial" w:hAnsi="Arial" w:cs="Arial"/>
          <w:color w:val="595959" w:themeColor="text1" w:themeTint="A6"/>
          <w:sz w:val="22"/>
          <w:szCs w:val="22"/>
        </w:rPr>
        <w:t>1</w:t>
      </w:r>
      <w:r w:rsidRPr="00BB40B0">
        <w:rPr>
          <w:rFonts w:ascii="Arial" w:eastAsia="Arial" w:hAnsi="Arial" w:cs="Arial"/>
          <w:color w:val="595959" w:themeColor="text1" w:themeTint="A6"/>
          <w:sz w:val="22"/>
          <w:szCs w:val="22"/>
        </w:rPr>
        <w:t xml:space="preserve"> hrvatsk</w:t>
      </w:r>
      <w:r w:rsidR="544618BB" w:rsidRPr="00BB40B0">
        <w:rPr>
          <w:rFonts w:ascii="Arial" w:eastAsia="Arial" w:hAnsi="Arial" w:cs="Arial"/>
          <w:color w:val="595959" w:themeColor="text1" w:themeTint="A6"/>
          <w:sz w:val="22"/>
          <w:szCs w:val="22"/>
        </w:rPr>
        <w:t>i</w:t>
      </w:r>
      <w:r w:rsidRPr="00BB40B0">
        <w:rPr>
          <w:rFonts w:ascii="Arial" w:eastAsia="Arial" w:hAnsi="Arial" w:cs="Arial"/>
          <w:color w:val="595959" w:themeColor="text1" w:themeTint="A6"/>
          <w:sz w:val="22"/>
          <w:szCs w:val="22"/>
        </w:rPr>
        <w:t xml:space="preserve"> multiplikator dobi</w:t>
      </w:r>
      <w:r w:rsidR="73983AAC" w:rsidRPr="00BB40B0">
        <w:rPr>
          <w:rFonts w:ascii="Arial" w:eastAsia="Arial" w:hAnsi="Arial" w:cs="Arial"/>
          <w:color w:val="595959" w:themeColor="text1" w:themeTint="A6"/>
          <w:sz w:val="22"/>
          <w:szCs w:val="22"/>
        </w:rPr>
        <w:t>o</w:t>
      </w:r>
      <w:r w:rsidRPr="00BB40B0">
        <w:rPr>
          <w:rFonts w:ascii="Arial" w:eastAsia="Arial" w:hAnsi="Arial" w:cs="Arial"/>
          <w:color w:val="595959" w:themeColor="text1" w:themeTint="A6"/>
          <w:sz w:val="22"/>
          <w:szCs w:val="22"/>
        </w:rPr>
        <w:t xml:space="preserve"> </w:t>
      </w:r>
      <w:r w:rsidR="6D63A77D" w:rsidRPr="00BB40B0">
        <w:rPr>
          <w:rFonts w:ascii="Arial" w:eastAsia="Arial" w:hAnsi="Arial" w:cs="Arial"/>
          <w:color w:val="595959" w:themeColor="text1" w:themeTint="A6"/>
          <w:sz w:val="22"/>
          <w:szCs w:val="22"/>
        </w:rPr>
        <w:t>je</w:t>
      </w:r>
      <w:r w:rsidRPr="00BB40B0">
        <w:rPr>
          <w:rFonts w:ascii="Arial" w:eastAsia="Arial" w:hAnsi="Arial" w:cs="Arial"/>
          <w:color w:val="595959" w:themeColor="text1" w:themeTint="A6"/>
          <w:sz w:val="22"/>
          <w:szCs w:val="22"/>
        </w:rPr>
        <w:t xml:space="preserve"> posebnu pohvalu za svoj</w:t>
      </w:r>
      <w:r w:rsidR="323847A3" w:rsidRPr="00BB40B0">
        <w:rPr>
          <w:rFonts w:ascii="Arial" w:eastAsia="Arial" w:hAnsi="Arial" w:cs="Arial"/>
          <w:color w:val="595959" w:themeColor="text1" w:themeTint="A6"/>
          <w:sz w:val="22"/>
          <w:szCs w:val="22"/>
        </w:rPr>
        <w:t>u</w:t>
      </w:r>
      <w:r w:rsidRPr="00BB40B0">
        <w:rPr>
          <w:rFonts w:ascii="Arial" w:eastAsia="Arial" w:hAnsi="Arial" w:cs="Arial"/>
          <w:color w:val="595959" w:themeColor="text1" w:themeTint="A6"/>
          <w:sz w:val="22"/>
          <w:szCs w:val="22"/>
        </w:rPr>
        <w:t xml:space="preserve"> aktivnost tijekom dodjele Eurodeskovih nagrada</w:t>
      </w:r>
      <w:r w:rsidR="57CF9FF7" w:rsidRPr="00BB40B0">
        <w:rPr>
          <w:rFonts w:ascii="Arial" w:eastAsia="Arial" w:hAnsi="Arial" w:cs="Arial"/>
          <w:color w:val="595959" w:themeColor="text1" w:themeTint="A6"/>
          <w:sz w:val="22"/>
          <w:szCs w:val="22"/>
        </w:rPr>
        <w:t>. Ova aktivnost</w:t>
      </w:r>
      <w:r w:rsidR="00F45461">
        <w:rPr>
          <w:rFonts w:ascii="Arial" w:eastAsia="Arial" w:hAnsi="Arial" w:cs="Arial"/>
          <w:color w:val="595959" w:themeColor="text1" w:themeTint="A6"/>
          <w:sz w:val="22"/>
          <w:szCs w:val="22"/>
        </w:rPr>
        <w:t>,</w:t>
      </w:r>
      <w:r w:rsidR="57CF9FF7" w:rsidRPr="00BB40B0">
        <w:rPr>
          <w:rFonts w:ascii="Arial" w:eastAsia="Arial" w:hAnsi="Arial" w:cs="Arial"/>
          <w:color w:val="595959" w:themeColor="text1" w:themeTint="A6"/>
          <w:sz w:val="22"/>
          <w:szCs w:val="22"/>
        </w:rPr>
        <w:t xml:space="preserve"> uz još dva primjera uspje</w:t>
      </w:r>
      <w:r w:rsidR="57CF9FF7" w:rsidRPr="7F9A18C3">
        <w:rPr>
          <w:rFonts w:ascii="Arial" w:eastAsia="Arial" w:hAnsi="Arial" w:cs="Arial"/>
          <w:color w:val="595959" w:themeColor="text1" w:themeTint="A6"/>
          <w:sz w:val="22"/>
          <w:szCs w:val="22"/>
        </w:rPr>
        <w:t xml:space="preserve">šnih </w:t>
      </w:r>
      <w:r w:rsidR="57CF9FF7" w:rsidRPr="7F9A18C3">
        <w:rPr>
          <w:rFonts w:ascii="Arial" w:eastAsia="Arial" w:hAnsi="Arial" w:cs="Arial"/>
          <w:color w:val="595959" w:themeColor="text1" w:themeTint="A6"/>
          <w:sz w:val="22"/>
          <w:szCs w:val="22"/>
        </w:rPr>
        <w:lastRenderedPageBreak/>
        <w:t xml:space="preserve">aktivnosti iz </w:t>
      </w:r>
      <w:r w:rsidR="00F45461">
        <w:rPr>
          <w:rFonts w:ascii="Arial" w:eastAsia="Arial" w:hAnsi="Arial" w:cs="Arial"/>
          <w:color w:val="595959" w:themeColor="text1" w:themeTint="A6"/>
          <w:sz w:val="22"/>
          <w:szCs w:val="22"/>
        </w:rPr>
        <w:t>H</w:t>
      </w:r>
      <w:r w:rsidR="00F45461" w:rsidRPr="7F9A18C3">
        <w:rPr>
          <w:rFonts w:ascii="Arial" w:eastAsia="Arial" w:hAnsi="Arial" w:cs="Arial"/>
          <w:color w:val="595959" w:themeColor="text1" w:themeTint="A6"/>
          <w:sz w:val="22"/>
          <w:szCs w:val="22"/>
        </w:rPr>
        <w:t>rvatske</w:t>
      </w:r>
      <w:r w:rsidR="00F45461">
        <w:rPr>
          <w:rFonts w:ascii="Arial" w:eastAsia="Arial" w:hAnsi="Arial" w:cs="Arial"/>
          <w:color w:val="595959" w:themeColor="text1" w:themeTint="A6"/>
          <w:sz w:val="22"/>
          <w:szCs w:val="22"/>
        </w:rPr>
        <w:t xml:space="preserve">, </w:t>
      </w:r>
      <w:r w:rsidR="00F45461" w:rsidRPr="00BB40B0">
        <w:rPr>
          <w:rFonts w:ascii="Arial" w:eastAsia="Arial" w:hAnsi="Arial" w:cs="Arial"/>
          <w:color w:val="595959" w:themeColor="text1" w:themeTint="A6"/>
          <w:sz w:val="22"/>
          <w:szCs w:val="22"/>
        </w:rPr>
        <w:t>objavljen</w:t>
      </w:r>
      <w:r w:rsidR="00F45461">
        <w:rPr>
          <w:rFonts w:ascii="Arial" w:eastAsia="Arial" w:hAnsi="Arial" w:cs="Arial"/>
          <w:color w:val="595959" w:themeColor="text1" w:themeTint="A6"/>
          <w:sz w:val="22"/>
          <w:szCs w:val="22"/>
        </w:rPr>
        <w:t>a je</w:t>
      </w:r>
      <w:r w:rsidR="00F45461" w:rsidRPr="00BB40B0">
        <w:rPr>
          <w:rFonts w:ascii="Arial" w:eastAsia="Arial" w:hAnsi="Arial" w:cs="Arial"/>
          <w:color w:val="595959" w:themeColor="text1" w:themeTint="A6"/>
          <w:sz w:val="22"/>
          <w:szCs w:val="22"/>
        </w:rPr>
        <w:t xml:space="preserve"> </w:t>
      </w:r>
      <w:r w:rsidRPr="00BB40B0">
        <w:rPr>
          <w:rFonts w:ascii="Arial" w:eastAsia="Arial" w:hAnsi="Arial" w:cs="Arial"/>
          <w:color w:val="595959" w:themeColor="text1" w:themeTint="A6"/>
          <w:sz w:val="22"/>
          <w:szCs w:val="22"/>
        </w:rPr>
        <w:t xml:space="preserve">u publikaciji </w:t>
      </w:r>
      <w:r w:rsidRPr="00BB40B0">
        <w:rPr>
          <w:rFonts w:ascii="Arial" w:eastAsia="Arial" w:hAnsi="Arial" w:cs="Arial"/>
          <w:i/>
          <w:color w:val="595959" w:themeColor="text1" w:themeTint="A6"/>
          <w:sz w:val="22"/>
          <w:szCs w:val="22"/>
        </w:rPr>
        <w:t>Eurodesk Awards 202</w:t>
      </w:r>
      <w:r w:rsidR="08FE205C" w:rsidRPr="00BB40B0">
        <w:rPr>
          <w:rFonts w:ascii="Arial" w:eastAsia="Arial" w:hAnsi="Arial" w:cs="Arial"/>
          <w:i/>
          <w:color w:val="595959" w:themeColor="text1" w:themeTint="A6"/>
          <w:sz w:val="22"/>
          <w:szCs w:val="22"/>
        </w:rPr>
        <w:t>2</w:t>
      </w:r>
      <w:r w:rsidRPr="00BB40B0">
        <w:rPr>
          <w:rFonts w:ascii="Arial" w:eastAsia="Arial" w:hAnsi="Arial" w:cs="Arial"/>
          <w:i/>
          <w:color w:val="595959" w:themeColor="text1" w:themeTint="A6"/>
          <w:sz w:val="22"/>
          <w:szCs w:val="22"/>
        </w:rPr>
        <w:t xml:space="preserve"> Project Catalogue</w:t>
      </w:r>
      <w:r w:rsidRPr="00BB40B0">
        <w:rPr>
          <w:rFonts w:ascii="Arial" w:eastAsia="Arial" w:hAnsi="Arial" w:cs="Arial"/>
          <w:color w:val="595959" w:themeColor="text1" w:themeTint="A6"/>
          <w:sz w:val="22"/>
          <w:szCs w:val="22"/>
        </w:rPr>
        <w:t>, što značajno pridonosi vidljivosti hrvatske mreže Eurodeska u Europi te širenju primjera dobre prakse.</w:t>
      </w:r>
    </w:p>
    <w:p w14:paraId="263FF2E3" w14:textId="77777777" w:rsidR="007B066E" w:rsidRPr="00E4546F" w:rsidRDefault="007B066E" w:rsidP="007B066E">
      <w:pPr>
        <w:jc w:val="both"/>
        <w:rPr>
          <w:rFonts w:ascii="Arial" w:eastAsia="Arial" w:hAnsi="Arial" w:cs="Arial"/>
          <w:color w:val="595959" w:themeColor="text1" w:themeTint="A6"/>
          <w:sz w:val="22"/>
          <w:szCs w:val="22"/>
        </w:rPr>
      </w:pPr>
    </w:p>
    <w:p w14:paraId="7E55B605" w14:textId="045AF603" w:rsidR="007B066E" w:rsidRPr="00B35BB1" w:rsidRDefault="007B066E" w:rsidP="007B066E">
      <w:pPr>
        <w:jc w:val="both"/>
        <w:rPr>
          <w:rFonts w:ascii="Arial" w:eastAsia="Arial" w:hAnsi="Arial" w:cs="Arial"/>
          <w:iCs/>
          <w:color w:val="595959" w:themeColor="text1" w:themeTint="A6"/>
          <w:sz w:val="22"/>
          <w:szCs w:val="22"/>
        </w:rPr>
      </w:pPr>
      <w:r w:rsidRPr="00E4546F">
        <w:rPr>
          <w:rFonts w:ascii="Arial" w:eastAsia="Arial" w:hAnsi="Arial" w:cs="Arial"/>
          <w:color w:val="595959" w:themeColor="text1" w:themeTint="A6"/>
          <w:sz w:val="22"/>
          <w:szCs w:val="22"/>
        </w:rPr>
        <w:t>Uz informativne aktivnosti koje su u lokalnim zajednicama provodili Eurodeskovi multiplikatori, mreža Eurodeska je u 202</w:t>
      </w:r>
      <w:r w:rsidR="003E490F">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xml:space="preserve">. godini sudjelovala </w:t>
      </w:r>
      <w:r w:rsidR="003E490F">
        <w:rPr>
          <w:rFonts w:ascii="Arial" w:eastAsia="Arial" w:hAnsi="Arial" w:cs="Arial"/>
          <w:color w:val="595959" w:themeColor="text1" w:themeTint="A6"/>
          <w:sz w:val="22"/>
          <w:szCs w:val="22"/>
        </w:rPr>
        <w:t>u</w:t>
      </w:r>
      <w:r w:rsidRPr="00E4546F">
        <w:rPr>
          <w:rFonts w:ascii="Arial" w:eastAsia="Arial" w:hAnsi="Arial" w:cs="Arial"/>
          <w:color w:val="595959" w:themeColor="text1" w:themeTint="A6"/>
          <w:sz w:val="22"/>
          <w:szCs w:val="22"/>
        </w:rPr>
        <w:t xml:space="preserve"> kampanji </w:t>
      </w:r>
      <w:r w:rsidRPr="00E4546F">
        <w:rPr>
          <w:rFonts w:ascii="Arial" w:eastAsia="Arial" w:hAnsi="Arial" w:cs="Arial"/>
          <w:i/>
          <w:color w:val="595959" w:themeColor="text1" w:themeTint="A6"/>
          <w:sz w:val="22"/>
          <w:szCs w:val="22"/>
        </w:rPr>
        <w:t>Time to Move</w:t>
      </w:r>
      <w:r w:rsidR="003E490F">
        <w:rPr>
          <w:rFonts w:ascii="Arial" w:eastAsia="Arial" w:hAnsi="Arial" w:cs="Arial"/>
          <w:i/>
          <w:color w:val="595959" w:themeColor="text1" w:themeTint="A6"/>
          <w:sz w:val="22"/>
          <w:szCs w:val="22"/>
        </w:rPr>
        <w:t>,</w:t>
      </w:r>
      <w:r w:rsidRPr="00E4546F">
        <w:rPr>
          <w:rFonts w:ascii="Arial" w:eastAsia="Arial" w:hAnsi="Arial" w:cs="Arial"/>
          <w:i/>
          <w:color w:val="595959" w:themeColor="text1" w:themeTint="A6"/>
          <w:sz w:val="22"/>
          <w:szCs w:val="22"/>
        </w:rPr>
        <w:t xml:space="preserve"> </w:t>
      </w:r>
      <w:r w:rsidRPr="00E4546F">
        <w:rPr>
          <w:rFonts w:ascii="Arial" w:eastAsia="Arial" w:hAnsi="Arial" w:cs="Arial"/>
          <w:color w:val="595959" w:themeColor="text1" w:themeTint="A6"/>
          <w:sz w:val="22"/>
          <w:szCs w:val="22"/>
        </w:rPr>
        <w:t>promociji aktivnosti</w:t>
      </w:r>
      <w:r w:rsidRPr="00E4546F">
        <w:rPr>
          <w:rFonts w:ascii="Arial" w:eastAsia="Arial" w:hAnsi="Arial" w:cs="Arial"/>
          <w:i/>
          <w:color w:val="595959" w:themeColor="text1" w:themeTint="A6"/>
          <w:sz w:val="22"/>
          <w:szCs w:val="22"/>
        </w:rPr>
        <w:t xml:space="preserve"> DiscoverEU</w:t>
      </w:r>
      <w:r w:rsidR="003E490F" w:rsidRPr="00BB40B0">
        <w:rPr>
          <w:rFonts w:ascii="Arial" w:eastAsia="Arial" w:hAnsi="Arial" w:cs="Arial"/>
          <w:iCs/>
          <w:color w:val="595959" w:themeColor="text1" w:themeTint="A6"/>
          <w:sz w:val="22"/>
          <w:szCs w:val="22"/>
        </w:rPr>
        <w:t xml:space="preserve"> te u promociji Europske godine mladih</w:t>
      </w:r>
      <w:r w:rsidRPr="00B35BB1">
        <w:rPr>
          <w:rFonts w:ascii="Arial" w:eastAsia="Arial" w:hAnsi="Arial" w:cs="Arial"/>
          <w:iCs/>
          <w:color w:val="595959" w:themeColor="text1" w:themeTint="A6"/>
          <w:sz w:val="22"/>
          <w:szCs w:val="22"/>
        </w:rPr>
        <w:t xml:space="preserve">. </w:t>
      </w:r>
    </w:p>
    <w:p w14:paraId="3934C990" w14:textId="77777777" w:rsidR="007B066E" w:rsidRPr="00E4546F" w:rsidRDefault="007B066E" w:rsidP="007B066E">
      <w:pPr>
        <w:jc w:val="both"/>
        <w:rPr>
          <w:rFonts w:ascii="Arial" w:eastAsia="Arial" w:hAnsi="Arial" w:cs="Arial"/>
          <w:color w:val="595959" w:themeColor="text1" w:themeTint="A6"/>
          <w:sz w:val="22"/>
          <w:szCs w:val="22"/>
        </w:rPr>
      </w:pPr>
    </w:p>
    <w:p w14:paraId="39257AF2" w14:textId="00AF825E" w:rsidR="007B066E" w:rsidRPr="00E4546F" w:rsidRDefault="007B066E" w:rsidP="007B066E">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Osnovni je cilj međunarodne Eurodeskove kampanje </w:t>
      </w:r>
      <w:r w:rsidRPr="00E4546F">
        <w:rPr>
          <w:rFonts w:ascii="Arial" w:eastAsia="Arial" w:hAnsi="Arial" w:cs="Arial"/>
          <w:i/>
          <w:color w:val="595959" w:themeColor="text1" w:themeTint="A6"/>
          <w:sz w:val="22"/>
          <w:szCs w:val="22"/>
        </w:rPr>
        <w:t>Time to Move</w:t>
      </w:r>
      <w:r w:rsidRPr="00E4546F">
        <w:rPr>
          <w:rFonts w:ascii="Arial" w:eastAsia="Arial" w:hAnsi="Arial" w:cs="Arial"/>
          <w:color w:val="595959" w:themeColor="text1" w:themeTint="A6"/>
          <w:sz w:val="22"/>
          <w:szCs w:val="22"/>
        </w:rPr>
        <w:t xml:space="preserve"> informiranje mladih o korisnim izvorima informacija i o mogućnostima za međunarodnu mobilnost te podizanje vidljivosti multiplikatora. Kampanja se provodila tijekom cijelog listopada, a organizirano je više od </w:t>
      </w:r>
      <w:r w:rsidR="003E490F">
        <w:rPr>
          <w:rFonts w:ascii="Arial" w:eastAsia="Arial" w:hAnsi="Arial" w:cs="Arial"/>
          <w:color w:val="595959" w:themeColor="text1" w:themeTint="A6"/>
          <w:sz w:val="22"/>
          <w:szCs w:val="22"/>
        </w:rPr>
        <w:t>75</w:t>
      </w:r>
      <w:r w:rsidRPr="00E4546F">
        <w:rPr>
          <w:rFonts w:ascii="Arial" w:eastAsia="Arial" w:hAnsi="Arial" w:cs="Arial"/>
          <w:color w:val="595959" w:themeColor="text1" w:themeTint="A6"/>
          <w:sz w:val="22"/>
          <w:szCs w:val="22"/>
        </w:rPr>
        <w:t xml:space="preserve"> </w:t>
      </w:r>
      <w:r w:rsidRPr="00E4546F">
        <w:rPr>
          <w:rFonts w:ascii="Arial" w:eastAsia="Arial" w:hAnsi="Arial" w:cs="Arial"/>
          <w:i/>
          <w:iCs/>
          <w:color w:val="595959" w:themeColor="text1" w:themeTint="A6"/>
          <w:sz w:val="22"/>
          <w:szCs w:val="22"/>
        </w:rPr>
        <w:t>online</w:t>
      </w:r>
      <w:r w:rsidRPr="00E4546F">
        <w:rPr>
          <w:rFonts w:ascii="Arial" w:eastAsia="Arial" w:hAnsi="Arial" w:cs="Arial"/>
          <w:color w:val="595959" w:themeColor="text1" w:themeTint="A6"/>
          <w:sz w:val="22"/>
          <w:szCs w:val="22"/>
        </w:rPr>
        <w:t xml:space="preserve"> i medijskih događanja te događanja uživo. Kampanju je popratilo </w:t>
      </w:r>
      <w:r w:rsidR="00D543FF">
        <w:rPr>
          <w:rFonts w:ascii="Arial" w:eastAsia="Arial" w:hAnsi="Arial" w:cs="Arial"/>
          <w:color w:val="595959" w:themeColor="text1" w:themeTint="A6"/>
          <w:sz w:val="22"/>
          <w:szCs w:val="22"/>
        </w:rPr>
        <w:t>29 različitih medija.</w:t>
      </w:r>
      <w:r w:rsidRPr="00E4546F">
        <w:rPr>
          <w:rFonts w:ascii="Arial" w:eastAsia="Arial" w:hAnsi="Arial" w:cs="Arial"/>
          <w:color w:val="595959" w:themeColor="text1" w:themeTint="A6"/>
          <w:sz w:val="22"/>
          <w:szCs w:val="22"/>
        </w:rPr>
        <w:t xml:space="preserve"> </w:t>
      </w:r>
    </w:p>
    <w:p w14:paraId="6DEA6363" w14:textId="77777777" w:rsidR="007B066E" w:rsidRPr="00E4546F" w:rsidRDefault="007B066E" w:rsidP="007B066E">
      <w:pPr>
        <w:jc w:val="both"/>
        <w:rPr>
          <w:rFonts w:ascii="Arial" w:eastAsia="Arial" w:hAnsi="Arial" w:cs="Arial"/>
          <w:color w:val="595959" w:themeColor="text1" w:themeTint="A6"/>
          <w:sz w:val="22"/>
          <w:szCs w:val="22"/>
        </w:rPr>
      </w:pPr>
    </w:p>
    <w:p w14:paraId="53F3C61F" w14:textId="5523F4CA" w:rsidR="007B066E" w:rsidRPr="00E4546F" w:rsidRDefault="0094281B" w:rsidP="007B066E">
      <w:pPr>
        <w:jc w:val="both"/>
        <w:rPr>
          <w:rFonts w:ascii="Arial" w:eastAsia="Arial" w:hAnsi="Arial" w:cs="Arial"/>
          <w:color w:val="595959" w:themeColor="text1" w:themeTint="A6"/>
          <w:sz w:val="22"/>
          <w:szCs w:val="22"/>
        </w:rPr>
      </w:pPr>
      <w:r>
        <w:rPr>
          <w:rFonts w:ascii="Arial" w:eastAsia="Arial" w:hAnsi="Arial" w:cs="Arial"/>
          <w:color w:val="595959" w:themeColor="text1" w:themeTint="A6"/>
          <w:sz w:val="22"/>
          <w:szCs w:val="22"/>
        </w:rPr>
        <w:t>V</w:t>
      </w:r>
      <w:r w:rsidR="005238AE">
        <w:rPr>
          <w:rFonts w:ascii="Arial" w:eastAsia="Arial" w:hAnsi="Arial" w:cs="Arial"/>
          <w:color w:val="595959" w:themeColor="text1" w:themeTint="A6"/>
          <w:sz w:val="22"/>
          <w:szCs w:val="22"/>
        </w:rPr>
        <w:t>ezano za</w:t>
      </w:r>
      <w:r w:rsidR="00F45461">
        <w:rPr>
          <w:rFonts w:ascii="Arial" w:eastAsia="Arial" w:hAnsi="Arial" w:cs="Arial"/>
          <w:color w:val="595959" w:themeColor="text1" w:themeTint="A6"/>
          <w:sz w:val="22"/>
          <w:szCs w:val="22"/>
        </w:rPr>
        <w:t xml:space="preserve"> </w:t>
      </w:r>
      <w:r w:rsidR="00F45461" w:rsidRPr="00636907">
        <w:rPr>
          <w:rFonts w:ascii="Arial" w:eastAsia="Arial" w:hAnsi="Arial" w:cs="Arial"/>
          <w:color w:val="595959" w:themeColor="text1" w:themeTint="A6"/>
          <w:sz w:val="22"/>
          <w:szCs w:val="22"/>
        </w:rPr>
        <w:t>aktivnost</w:t>
      </w:r>
      <w:r w:rsidR="005238AE">
        <w:rPr>
          <w:rFonts w:ascii="Arial" w:eastAsia="Arial" w:hAnsi="Arial" w:cs="Arial"/>
          <w:color w:val="595959" w:themeColor="text1" w:themeTint="A6"/>
          <w:sz w:val="22"/>
          <w:szCs w:val="22"/>
        </w:rPr>
        <w:t xml:space="preserve"> </w:t>
      </w:r>
      <w:r w:rsidR="007B066E" w:rsidRPr="00E4546F">
        <w:rPr>
          <w:rFonts w:ascii="Arial" w:eastAsia="Arial" w:hAnsi="Arial" w:cs="Arial"/>
          <w:i/>
          <w:iCs/>
          <w:color w:val="595959" w:themeColor="text1" w:themeTint="A6"/>
          <w:sz w:val="22"/>
          <w:szCs w:val="22"/>
        </w:rPr>
        <w:t>DiscoverEU</w:t>
      </w:r>
      <w:r w:rsidR="007B066E">
        <w:rPr>
          <w:rFonts w:ascii="Arial" w:eastAsia="Arial" w:hAnsi="Arial" w:cs="Arial"/>
          <w:i/>
          <w:color w:val="595959" w:themeColor="text1" w:themeTint="A6"/>
          <w:sz w:val="22"/>
          <w:szCs w:val="22"/>
        </w:rPr>
        <w:t xml:space="preserve"> </w:t>
      </w:r>
      <w:r w:rsidR="007B066E" w:rsidRPr="00E4546F">
        <w:rPr>
          <w:rFonts w:ascii="Arial" w:eastAsia="Arial" w:hAnsi="Arial" w:cs="Arial"/>
          <w:color w:val="595959" w:themeColor="text1" w:themeTint="A6"/>
          <w:sz w:val="22"/>
          <w:szCs w:val="22"/>
        </w:rPr>
        <w:t>kojom se 18-godišnjacima dijele besplatne karte za putovanje vlakom po Europi</w:t>
      </w:r>
      <w:r>
        <w:rPr>
          <w:rFonts w:ascii="Arial" w:eastAsia="Arial" w:hAnsi="Arial" w:cs="Arial"/>
          <w:color w:val="595959" w:themeColor="text1" w:themeTint="A6"/>
          <w:sz w:val="22"/>
          <w:szCs w:val="22"/>
        </w:rPr>
        <w:t>, Eurodeskova uloga bila je značajna</w:t>
      </w:r>
      <w:r w:rsidR="007B066E" w:rsidRPr="00E4546F">
        <w:rPr>
          <w:rFonts w:ascii="Arial" w:eastAsia="Arial" w:hAnsi="Arial" w:cs="Arial"/>
          <w:color w:val="595959" w:themeColor="text1" w:themeTint="A6"/>
          <w:sz w:val="22"/>
          <w:szCs w:val="22"/>
        </w:rPr>
        <w:t xml:space="preserve"> u promociji aktivnosti</w:t>
      </w:r>
      <w:r>
        <w:rPr>
          <w:rFonts w:ascii="Arial" w:eastAsia="Arial" w:hAnsi="Arial" w:cs="Arial"/>
          <w:color w:val="595959" w:themeColor="text1" w:themeTint="A6"/>
          <w:sz w:val="22"/>
          <w:szCs w:val="22"/>
        </w:rPr>
        <w:t>,</w:t>
      </w:r>
      <w:r w:rsidR="007B066E" w:rsidRPr="00E4546F">
        <w:rPr>
          <w:rFonts w:ascii="Arial" w:eastAsia="Arial" w:hAnsi="Arial" w:cs="Arial"/>
          <w:color w:val="595959" w:themeColor="text1" w:themeTint="A6"/>
          <w:sz w:val="22"/>
          <w:szCs w:val="22"/>
        </w:rPr>
        <w:t xml:space="preserve"> što je rezultiralo s više od 1</w:t>
      </w:r>
      <w:r>
        <w:rPr>
          <w:rFonts w:ascii="Arial" w:eastAsia="Arial" w:hAnsi="Arial" w:cs="Arial"/>
          <w:color w:val="595959" w:themeColor="text1" w:themeTint="A6"/>
          <w:sz w:val="22"/>
          <w:szCs w:val="22"/>
        </w:rPr>
        <w:t>25</w:t>
      </w:r>
      <w:r w:rsidR="007B066E" w:rsidRPr="00E4546F">
        <w:rPr>
          <w:rFonts w:ascii="Arial" w:eastAsia="Arial" w:hAnsi="Arial" w:cs="Arial"/>
          <w:color w:val="595959" w:themeColor="text1" w:themeTint="A6"/>
          <w:sz w:val="22"/>
          <w:szCs w:val="22"/>
        </w:rPr>
        <w:t xml:space="preserve">0 prijava mladih iz Hrvatske </w:t>
      </w:r>
      <w:r>
        <w:rPr>
          <w:rFonts w:ascii="Arial" w:eastAsia="Arial" w:hAnsi="Arial" w:cs="Arial"/>
          <w:color w:val="595959" w:themeColor="text1" w:themeTint="A6"/>
          <w:sz w:val="22"/>
          <w:szCs w:val="22"/>
        </w:rPr>
        <w:t xml:space="preserve">te </w:t>
      </w:r>
      <w:r w:rsidR="645A5BAA" w:rsidRPr="06EC143A">
        <w:rPr>
          <w:rFonts w:ascii="Arial" w:eastAsia="Arial" w:hAnsi="Arial" w:cs="Arial"/>
          <w:color w:val="595959" w:themeColor="text1" w:themeTint="A6"/>
          <w:sz w:val="22"/>
          <w:szCs w:val="22"/>
        </w:rPr>
        <w:t>dodijeljenih</w:t>
      </w:r>
      <w:r>
        <w:rPr>
          <w:rFonts w:ascii="Arial" w:eastAsia="Arial" w:hAnsi="Arial" w:cs="Arial"/>
          <w:color w:val="595959" w:themeColor="text1" w:themeTint="A6"/>
          <w:sz w:val="22"/>
          <w:szCs w:val="22"/>
        </w:rPr>
        <w:t xml:space="preserve"> 748</w:t>
      </w:r>
      <w:r w:rsidR="007B066E" w:rsidRPr="00E4546F">
        <w:rPr>
          <w:rFonts w:ascii="Arial" w:eastAsia="Arial" w:hAnsi="Arial" w:cs="Arial"/>
          <w:color w:val="595959" w:themeColor="text1" w:themeTint="A6"/>
          <w:sz w:val="22"/>
          <w:szCs w:val="22"/>
        </w:rPr>
        <w:t xml:space="preserve"> putn</w:t>
      </w:r>
      <w:r>
        <w:rPr>
          <w:rFonts w:ascii="Arial" w:eastAsia="Arial" w:hAnsi="Arial" w:cs="Arial"/>
          <w:color w:val="595959" w:themeColor="text1" w:themeTint="A6"/>
          <w:sz w:val="22"/>
          <w:szCs w:val="22"/>
        </w:rPr>
        <w:t>ih</w:t>
      </w:r>
      <w:r w:rsidR="007B066E" w:rsidRPr="00E4546F">
        <w:rPr>
          <w:rFonts w:ascii="Arial" w:eastAsia="Arial" w:hAnsi="Arial" w:cs="Arial"/>
          <w:color w:val="595959" w:themeColor="text1" w:themeTint="A6"/>
          <w:sz w:val="22"/>
          <w:szCs w:val="22"/>
        </w:rPr>
        <w:t xml:space="preserve"> propusnic</w:t>
      </w:r>
      <w:r>
        <w:rPr>
          <w:rFonts w:ascii="Arial" w:eastAsia="Arial" w:hAnsi="Arial" w:cs="Arial"/>
          <w:color w:val="595959" w:themeColor="text1" w:themeTint="A6"/>
          <w:sz w:val="22"/>
          <w:szCs w:val="22"/>
        </w:rPr>
        <w:t>a</w:t>
      </w:r>
      <w:r w:rsidR="007B066E" w:rsidRPr="00E4546F">
        <w:rPr>
          <w:rFonts w:ascii="Arial" w:eastAsia="Arial" w:hAnsi="Arial" w:cs="Arial"/>
          <w:color w:val="595959" w:themeColor="text1" w:themeTint="A6"/>
          <w:sz w:val="22"/>
          <w:szCs w:val="22"/>
        </w:rPr>
        <w:t>.</w:t>
      </w:r>
    </w:p>
    <w:p w14:paraId="4A048886" w14:textId="77777777" w:rsidR="007B066E" w:rsidRDefault="007B066E" w:rsidP="007B066E">
      <w:pPr>
        <w:jc w:val="both"/>
        <w:rPr>
          <w:rFonts w:ascii="Arial" w:eastAsia="Arial" w:hAnsi="Arial" w:cs="Arial"/>
          <w:color w:val="595959" w:themeColor="text1" w:themeTint="A6"/>
          <w:sz w:val="22"/>
          <w:szCs w:val="22"/>
        </w:rPr>
      </w:pPr>
    </w:p>
    <w:p w14:paraId="2AF660C9" w14:textId="49A3EBF8" w:rsidR="007B066E" w:rsidRPr="00E4546F" w:rsidRDefault="007B066E" w:rsidP="007B066E">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Aktivnosti Eurodeska predstavljene su i na </w:t>
      </w:r>
      <w:r w:rsidR="0094281B">
        <w:rPr>
          <w:rFonts w:ascii="Arial" w:eastAsia="Arial" w:hAnsi="Arial" w:cs="Arial"/>
          <w:color w:val="595959" w:themeColor="text1" w:themeTint="A6"/>
          <w:sz w:val="22"/>
          <w:szCs w:val="22"/>
        </w:rPr>
        <w:t xml:space="preserve">virtualnom Sajmu stipendija, Info danu </w:t>
      </w:r>
      <w:r w:rsidR="00F45461">
        <w:rPr>
          <w:rFonts w:ascii="Arial" w:eastAsia="Arial" w:hAnsi="Arial" w:cs="Arial"/>
          <w:color w:val="595959" w:themeColor="text1" w:themeTint="A6"/>
          <w:sz w:val="22"/>
          <w:szCs w:val="22"/>
        </w:rPr>
        <w:t>I</w:t>
      </w:r>
      <w:r w:rsidR="00F45461" w:rsidRPr="06EC143A">
        <w:rPr>
          <w:rFonts w:ascii="Arial" w:eastAsia="Arial" w:hAnsi="Arial" w:cs="Arial"/>
          <w:color w:val="595959" w:themeColor="text1" w:themeTint="A6"/>
          <w:sz w:val="22"/>
          <w:szCs w:val="22"/>
        </w:rPr>
        <w:t>starske</w:t>
      </w:r>
      <w:r w:rsidR="00F45461">
        <w:rPr>
          <w:rFonts w:ascii="Arial" w:eastAsia="Arial" w:hAnsi="Arial" w:cs="Arial"/>
          <w:color w:val="595959" w:themeColor="text1" w:themeTint="A6"/>
          <w:sz w:val="22"/>
          <w:szCs w:val="22"/>
        </w:rPr>
        <w:t xml:space="preserve"> </w:t>
      </w:r>
      <w:r w:rsidR="0094281B">
        <w:rPr>
          <w:rFonts w:ascii="Arial" w:eastAsia="Arial" w:hAnsi="Arial" w:cs="Arial"/>
          <w:color w:val="595959" w:themeColor="text1" w:themeTint="A6"/>
          <w:sz w:val="22"/>
          <w:szCs w:val="22"/>
        </w:rPr>
        <w:t xml:space="preserve">županije </w:t>
      </w:r>
      <w:r w:rsidRPr="00E4546F">
        <w:rPr>
          <w:rFonts w:ascii="Arial" w:eastAsia="Arial" w:hAnsi="Arial" w:cs="Arial"/>
          <w:color w:val="595959" w:themeColor="text1" w:themeTint="A6"/>
          <w:sz w:val="22"/>
          <w:szCs w:val="22"/>
        </w:rPr>
        <w:t>te na EXPO Sajmu za srednjoškolce u Dubrovniku u organizaciji ESN Hrvatske i centra EUDirect. Ostvarena je suradnja s mrežama EUDirect, EURES, ERYICA, EYCA, YouthWiki, SALTO Participation and Information, Erasmus Student Network Croatia itd.</w:t>
      </w:r>
    </w:p>
    <w:p w14:paraId="48EBCC45" w14:textId="77777777" w:rsidR="007B066E" w:rsidRPr="00E4546F" w:rsidRDefault="007B066E" w:rsidP="007B066E">
      <w:pPr>
        <w:jc w:val="both"/>
        <w:rPr>
          <w:rFonts w:ascii="Arial" w:eastAsia="Arial" w:hAnsi="Arial" w:cs="Arial"/>
          <w:color w:val="595959" w:themeColor="text1" w:themeTint="A6"/>
          <w:sz w:val="22"/>
          <w:szCs w:val="22"/>
        </w:rPr>
      </w:pPr>
    </w:p>
    <w:p w14:paraId="19085753" w14:textId="1B013494" w:rsidR="007B066E" w:rsidRPr="00E4546F" w:rsidRDefault="007B066E" w:rsidP="007B066E">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Kao rezultat svih promotivnih aktivnosti broj pratitelja na Facebooku Eurodeska povećan je za više od </w:t>
      </w:r>
      <w:r w:rsidR="0094281B">
        <w:rPr>
          <w:rFonts w:ascii="Arial" w:eastAsia="Arial" w:hAnsi="Arial" w:cs="Arial"/>
          <w:color w:val="595959" w:themeColor="text1" w:themeTint="A6"/>
          <w:sz w:val="22"/>
          <w:szCs w:val="22"/>
        </w:rPr>
        <w:t>15</w:t>
      </w:r>
      <w:r w:rsidRPr="00E4546F">
        <w:rPr>
          <w:rFonts w:ascii="Arial" w:eastAsia="Arial" w:hAnsi="Arial" w:cs="Arial"/>
          <w:color w:val="595959" w:themeColor="text1" w:themeTint="A6"/>
          <w:sz w:val="22"/>
          <w:szCs w:val="22"/>
        </w:rPr>
        <w:t>0 i trenutačno iznosi 3</w:t>
      </w:r>
      <w:r w:rsidR="0094281B">
        <w:rPr>
          <w:rFonts w:ascii="Arial" w:eastAsia="Arial" w:hAnsi="Arial" w:cs="Arial"/>
          <w:color w:val="595959" w:themeColor="text1" w:themeTint="A6"/>
          <w:sz w:val="22"/>
          <w:szCs w:val="22"/>
        </w:rPr>
        <w:t>400</w:t>
      </w:r>
      <w:r w:rsidRPr="00E4546F">
        <w:rPr>
          <w:rFonts w:ascii="Arial" w:eastAsia="Arial" w:hAnsi="Arial" w:cs="Arial"/>
          <w:color w:val="595959" w:themeColor="text1" w:themeTint="A6"/>
          <w:sz w:val="22"/>
          <w:szCs w:val="22"/>
        </w:rPr>
        <w:t xml:space="preserve">. Broj pratitelja na svim Facebook-stranicama hrvatske Eurodeskove mreže veći je od </w:t>
      </w:r>
      <w:r w:rsidR="0094281B">
        <w:rPr>
          <w:rFonts w:ascii="Arial" w:eastAsia="Arial" w:hAnsi="Arial" w:cs="Arial"/>
          <w:color w:val="595959" w:themeColor="text1" w:themeTint="A6"/>
          <w:sz w:val="22"/>
          <w:szCs w:val="22"/>
        </w:rPr>
        <w:t>92</w:t>
      </w:r>
      <w:r w:rsidRPr="00E4546F">
        <w:rPr>
          <w:rFonts w:ascii="Arial" w:eastAsia="Arial" w:hAnsi="Arial" w:cs="Arial"/>
          <w:color w:val="595959" w:themeColor="text1" w:themeTint="A6"/>
          <w:sz w:val="22"/>
          <w:szCs w:val="22"/>
        </w:rPr>
        <w:t>.000.</w:t>
      </w:r>
    </w:p>
    <w:p w14:paraId="700ABFF9" w14:textId="77777777" w:rsidR="007B066E" w:rsidRPr="00E4546F" w:rsidRDefault="007B066E" w:rsidP="007B066E">
      <w:pPr>
        <w:jc w:val="both"/>
        <w:rPr>
          <w:rFonts w:ascii="Arial" w:eastAsia="Arial" w:hAnsi="Arial" w:cs="Arial"/>
          <w:color w:val="595959" w:themeColor="text1" w:themeTint="A6"/>
          <w:sz w:val="22"/>
          <w:szCs w:val="22"/>
        </w:rPr>
      </w:pPr>
    </w:p>
    <w:p w14:paraId="6773B5D5" w14:textId="30A067F4" w:rsidR="007B066E" w:rsidRPr="00E4546F" w:rsidRDefault="007B066E" w:rsidP="007B066E">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Koordinatorica Eurodeska u </w:t>
      </w:r>
      <w:r w:rsidR="00F53EB4">
        <w:rPr>
          <w:rFonts w:ascii="Arial" w:eastAsia="Arial" w:hAnsi="Arial" w:cs="Arial"/>
          <w:color w:val="595959" w:themeColor="text1" w:themeTint="A6"/>
          <w:sz w:val="22"/>
          <w:szCs w:val="22"/>
        </w:rPr>
        <w:t xml:space="preserve">Hrvatskoj odabrana je za </w:t>
      </w:r>
      <w:r w:rsidR="00F45461">
        <w:rPr>
          <w:rFonts w:ascii="Arial" w:eastAsia="Arial" w:hAnsi="Arial" w:cs="Arial"/>
          <w:color w:val="595959" w:themeColor="text1" w:themeTint="A6"/>
          <w:sz w:val="22"/>
          <w:szCs w:val="22"/>
        </w:rPr>
        <w:t xml:space="preserve">predsjednicu </w:t>
      </w:r>
      <w:r w:rsidR="00F53EB4">
        <w:rPr>
          <w:rFonts w:ascii="Arial" w:eastAsia="Arial" w:hAnsi="Arial" w:cs="Arial"/>
          <w:color w:val="595959" w:themeColor="text1" w:themeTint="A6"/>
          <w:sz w:val="22"/>
          <w:szCs w:val="22"/>
        </w:rPr>
        <w:t xml:space="preserve">Eurodesk mreže. Mandat joj traje do </w:t>
      </w:r>
      <w:r w:rsidR="00636907">
        <w:rPr>
          <w:rFonts w:ascii="Arial" w:eastAsia="Arial" w:hAnsi="Arial" w:cs="Arial"/>
          <w:color w:val="595959" w:themeColor="text1" w:themeTint="A6"/>
          <w:sz w:val="22"/>
          <w:szCs w:val="22"/>
        </w:rPr>
        <w:t>jeseni 2024. godine.</w:t>
      </w:r>
    </w:p>
    <w:p w14:paraId="5D138851" w14:textId="77777777" w:rsidR="007B066E" w:rsidRPr="00E4546F" w:rsidRDefault="007B066E" w:rsidP="007B066E">
      <w:pPr>
        <w:jc w:val="both"/>
        <w:rPr>
          <w:rFonts w:ascii="Arial" w:eastAsia="Arial" w:hAnsi="Arial" w:cs="Arial"/>
          <w:color w:val="595959" w:themeColor="text1" w:themeTint="A6"/>
          <w:sz w:val="22"/>
          <w:szCs w:val="22"/>
        </w:rPr>
      </w:pPr>
    </w:p>
    <w:p w14:paraId="51616065" w14:textId="77777777" w:rsidR="007B066E" w:rsidRPr="00E4546F" w:rsidRDefault="007B066E" w:rsidP="007B066E">
      <w:pPr>
        <w:jc w:val="both"/>
        <w:rPr>
          <w:rFonts w:ascii="Arial" w:eastAsia="Arial" w:hAnsi="Arial" w:cs="Arial"/>
          <w:b/>
          <w:bCs/>
          <w:color w:val="595959" w:themeColor="text1" w:themeTint="A6"/>
          <w:sz w:val="22"/>
          <w:szCs w:val="22"/>
        </w:rPr>
      </w:pPr>
      <w:r w:rsidRPr="00E4546F">
        <w:rPr>
          <w:rFonts w:ascii="Arial" w:eastAsia="Arial" w:hAnsi="Arial" w:cs="Arial"/>
          <w:b/>
          <w:bCs/>
          <w:color w:val="595959" w:themeColor="text1" w:themeTint="A6"/>
          <w:sz w:val="22"/>
          <w:szCs w:val="22"/>
        </w:rPr>
        <w:t>Odobreni proračun s omjerima financiranja</w:t>
      </w:r>
    </w:p>
    <w:p w14:paraId="1FBBDBC9" w14:textId="39713557" w:rsidR="007B066E" w:rsidRPr="00E4546F" w:rsidRDefault="007B066E" w:rsidP="007B066E">
      <w:pPr>
        <w:jc w:val="both"/>
        <w:rPr>
          <w:rFonts w:ascii="Arial" w:eastAsia="Arial" w:hAnsi="Arial" w:cs="Arial"/>
          <w:color w:val="595959" w:themeColor="text1" w:themeTint="A6"/>
          <w:sz w:val="22"/>
          <w:szCs w:val="22"/>
        </w:rPr>
      </w:pPr>
      <w:r w:rsidRPr="7A97502E">
        <w:rPr>
          <w:rFonts w:ascii="Arial" w:eastAsia="Arial" w:hAnsi="Arial" w:cs="Arial"/>
          <w:color w:val="595959" w:themeColor="text1" w:themeTint="A6"/>
          <w:sz w:val="22"/>
          <w:szCs w:val="22"/>
        </w:rPr>
        <w:t>57.216,</w:t>
      </w:r>
      <w:r w:rsidR="6A21F92E" w:rsidRPr="7A97502E">
        <w:rPr>
          <w:rFonts w:ascii="Arial" w:eastAsia="Arial" w:hAnsi="Arial" w:cs="Arial"/>
          <w:color w:val="595959" w:themeColor="text1" w:themeTint="A6"/>
          <w:sz w:val="22"/>
          <w:szCs w:val="22"/>
        </w:rPr>
        <w:t>00</w:t>
      </w:r>
      <w:r w:rsidRPr="7A97502E">
        <w:rPr>
          <w:rFonts w:ascii="Arial" w:eastAsia="Arial" w:hAnsi="Arial" w:cs="Arial"/>
          <w:color w:val="595959" w:themeColor="text1" w:themeTint="A6"/>
          <w:sz w:val="22"/>
          <w:szCs w:val="22"/>
        </w:rPr>
        <w:t xml:space="preserve"> EUR (60% iz sredstava Europske komisije, 40% nacionalno sufinanciranje)</w:t>
      </w:r>
      <w:r w:rsidR="00594324">
        <w:rPr>
          <w:rFonts w:ascii="Arial" w:eastAsia="Arial" w:hAnsi="Arial" w:cs="Arial"/>
          <w:color w:val="595959" w:themeColor="text1" w:themeTint="A6"/>
          <w:sz w:val="22"/>
          <w:szCs w:val="22"/>
        </w:rPr>
        <w:t xml:space="preserve">  </w:t>
      </w:r>
    </w:p>
    <w:p w14:paraId="04EB6060" w14:textId="77777777" w:rsidR="007B066E" w:rsidRPr="00E4546F" w:rsidRDefault="007B066E" w:rsidP="007B066E">
      <w:pPr>
        <w:jc w:val="both"/>
        <w:rPr>
          <w:rFonts w:ascii="Arial" w:eastAsia="Arial" w:hAnsi="Arial" w:cs="Arial"/>
          <w:color w:val="595959" w:themeColor="text1" w:themeTint="A6"/>
          <w:sz w:val="22"/>
          <w:szCs w:val="22"/>
        </w:rPr>
      </w:pPr>
    </w:p>
    <w:p w14:paraId="54DCF8BF" w14:textId="77777777" w:rsidR="007B066E" w:rsidRPr="00E4546F" w:rsidRDefault="007B066E" w:rsidP="007B066E">
      <w:pPr>
        <w:jc w:val="both"/>
        <w:rPr>
          <w:rFonts w:ascii="Arial" w:eastAsia="Arial" w:hAnsi="Arial" w:cs="Arial"/>
          <w:b/>
          <w:bCs/>
          <w:color w:val="595959" w:themeColor="text1" w:themeTint="A6"/>
          <w:sz w:val="22"/>
          <w:szCs w:val="22"/>
        </w:rPr>
      </w:pPr>
      <w:r w:rsidRPr="00E4546F">
        <w:rPr>
          <w:rFonts w:ascii="Arial" w:eastAsia="Arial" w:hAnsi="Arial" w:cs="Arial"/>
          <w:b/>
          <w:bCs/>
          <w:color w:val="595959" w:themeColor="text1" w:themeTint="A6"/>
          <w:sz w:val="22"/>
          <w:szCs w:val="22"/>
        </w:rPr>
        <w:t>Ukupna iskorištenost sredstava u postocima</w:t>
      </w:r>
    </w:p>
    <w:p w14:paraId="3C3FA83B" w14:textId="47183035" w:rsidR="007B066E" w:rsidRPr="00E4546F" w:rsidRDefault="10D9A559" w:rsidP="007B066E">
      <w:pPr>
        <w:jc w:val="both"/>
        <w:rPr>
          <w:rFonts w:ascii="Arial" w:eastAsia="Arial" w:hAnsi="Arial" w:cs="Arial"/>
          <w:color w:val="595959" w:themeColor="text1" w:themeTint="A6"/>
          <w:sz w:val="22"/>
          <w:szCs w:val="22"/>
        </w:rPr>
      </w:pPr>
      <w:r w:rsidRPr="395B61B0">
        <w:rPr>
          <w:rFonts w:ascii="Arial" w:eastAsia="Arial" w:hAnsi="Arial" w:cs="Arial"/>
          <w:color w:val="595959" w:themeColor="text1" w:themeTint="A6"/>
          <w:sz w:val="22"/>
          <w:szCs w:val="22"/>
        </w:rPr>
        <w:t>83,09</w:t>
      </w:r>
      <w:r w:rsidR="007B066E" w:rsidRPr="395B61B0">
        <w:rPr>
          <w:rFonts w:ascii="Arial" w:eastAsia="Arial" w:hAnsi="Arial" w:cs="Arial"/>
          <w:color w:val="595959" w:themeColor="text1" w:themeTint="A6"/>
          <w:sz w:val="22"/>
          <w:szCs w:val="22"/>
        </w:rPr>
        <w:t>%</w:t>
      </w:r>
    </w:p>
    <w:p w14:paraId="7125A809" w14:textId="77777777" w:rsidR="007B066E" w:rsidRPr="00E4546F" w:rsidRDefault="007B066E" w:rsidP="007B066E">
      <w:pPr>
        <w:jc w:val="both"/>
        <w:rPr>
          <w:rFonts w:ascii="Arial" w:eastAsia="Arial" w:hAnsi="Arial" w:cs="Arial"/>
          <w:color w:val="595959" w:themeColor="text1" w:themeTint="A6"/>
          <w:sz w:val="22"/>
          <w:szCs w:val="22"/>
        </w:rPr>
      </w:pPr>
    </w:p>
    <w:tbl>
      <w:tblPr>
        <w:tblStyle w:val="TableGrid1"/>
        <w:tblW w:w="8813" w:type="dxa"/>
        <w:tblLayout w:type="fixed"/>
        <w:tblLook w:val="04A0" w:firstRow="1" w:lastRow="0" w:firstColumn="1" w:lastColumn="0" w:noHBand="0" w:noVBand="1"/>
      </w:tblPr>
      <w:tblGrid>
        <w:gridCol w:w="1725"/>
        <w:gridCol w:w="2128"/>
        <w:gridCol w:w="1728"/>
        <w:gridCol w:w="1690"/>
        <w:gridCol w:w="1542"/>
      </w:tblGrid>
      <w:tr w:rsidR="007B066E" w:rsidRPr="00E4546F" w14:paraId="53C45C8E" w14:textId="77777777" w:rsidTr="003667E3">
        <w:trPr>
          <w:trHeight w:val="795"/>
        </w:trPr>
        <w:tc>
          <w:tcPr>
            <w:tcW w:w="1725" w:type="dxa"/>
            <w:hideMark/>
          </w:tcPr>
          <w:p w14:paraId="4CAC61D9" w14:textId="77777777" w:rsidR="007B066E" w:rsidRPr="00E4546F" w:rsidRDefault="007B066E" w:rsidP="0098086D">
            <w:pPr>
              <w:jc w:val="both"/>
              <w:rPr>
                <w:rFonts w:ascii="Arial" w:eastAsia="Arial" w:hAnsi="Arial" w:cs="Arial"/>
                <w:color w:val="595959" w:themeColor="text1" w:themeTint="A6"/>
                <w:sz w:val="18"/>
                <w:szCs w:val="18"/>
              </w:rPr>
            </w:pPr>
            <w:r w:rsidRPr="00E4546F">
              <w:rPr>
                <w:rFonts w:ascii="Arial" w:eastAsia="Arial" w:hAnsi="Arial" w:cs="Arial"/>
                <w:color w:val="595959" w:themeColor="text1" w:themeTint="A6"/>
                <w:sz w:val="18"/>
                <w:szCs w:val="18"/>
              </w:rPr>
              <w:t>IZVOR FINANCIRANJA</w:t>
            </w:r>
          </w:p>
        </w:tc>
        <w:tc>
          <w:tcPr>
            <w:tcW w:w="2128" w:type="dxa"/>
            <w:hideMark/>
          </w:tcPr>
          <w:p w14:paraId="0C328FFC" w14:textId="77777777" w:rsidR="007B066E" w:rsidRPr="00E4546F" w:rsidRDefault="007B066E" w:rsidP="0098086D">
            <w:pPr>
              <w:jc w:val="both"/>
              <w:rPr>
                <w:rFonts w:ascii="Arial" w:eastAsia="Arial" w:hAnsi="Arial" w:cs="Arial"/>
                <w:color w:val="595959" w:themeColor="text1" w:themeTint="A6"/>
                <w:sz w:val="18"/>
                <w:szCs w:val="18"/>
              </w:rPr>
            </w:pPr>
            <w:r w:rsidRPr="00E4546F">
              <w:rPr>
                <w:rFonts w:ascii="Arial" w:eastAsia="Arial" w:hAnsi="Arial" w:cs="Arial"/>
                <w:color w:val="595959" w:themeColor="text1" w:themeTint="A6"/>
                <w:sz w:val="18"/>
                <w:szCs w:val="18"/>
              </w:rPr>
              <w:t>POSTOTAK SUFINANCIRANJA</w:t>
            </w:r>
          </w:p>
        </w:tc>
        <w:tc>
          <w:tcPr>
            <w:tcW w:w="1728" w:type="dxa"/>
            <w:hideMark/>
          </w:tcPr>
          <w:p w14:paraId="0ACA7B56" w14:textId="1C79A989" w:rsidR="007B066E" w:rsidRPr="00E4546F" w:rsidRDefault="007B066E" w:rsidP="0098086D">
            <w:pPr>
              <w:jc w:val="both"/>
              <w:rPr>
                <w:rFonts w:ascii="Arial" w:eastAsia="Arial" w:hAnsi="Arial" w:cs="Arial"/>
                <w:color w:val="595959" w:themeColor="text1" w:themeTint="A6"/>
                <w:sz w:val="18"/>
                <w:szCs w:val="18"/>
              </w:rPr>
            </w:pPr>
            <w:r w:rsidRPr="7A97502E">
              <w:rPr>
                <w:rFonts w:ascii="Arial" w:eastAsia="Arial" w:hAnsi="Arial" w:cs="Arial"/>
                <w:color w:val="595959" w:themeColor="text1" w:themeTint="A6"/>
                <w:sz w:val="18"/>
                <w:szCs w:val="18"/>
              </w:rPr>
              <w:t>UGOVORENI IZNOS 202</w:t>
            </w:r>
            <w:r w:rsidR="49F16D8B" w:rsidRPr="7A97502E">
              <w:rPr>
                <w:rFonts w:ascii="Arial" w:eastAsia="Arial" w:hAnsi="Arial" w:cs="Arial"/>
                <w:color w:val="595959" w:themeColor="text1" w:themeTint="A6"/>
                <w:sz w:val="18"/>
                <w:szCs w:val="18"/>
              </w:rPr>
              <w:t>2</w:t>
            </w:r>
            <w:r w:rsidRPr="7A97502E">
              <w:rPr>
                <w:rFonts w:ascii="Arial" w:eastAsia="Arial" w:hAnsi="Arial" w:cs="Arial"/>
                <w:color w:val="595959" w:themeColor="text1" w:themeTint="A6"/>
                <w:sz w:val="18"/>
                <w:szCs w:val="18"/>
              </w:rPr>
              <w:t>. (u EUR)</w:t>
            </w:r>
          </w:p>
        </w:tc>
        <w:tc>
          <w:tcPr>
            <w:tcW w:w="1690" w:type="dxa"/>
            <w:hideMark/>
          </w:tcPr>
          <w:p w14:paraId="14EA3BFB" w14:textId="0269B4B4" w:rsidR="007B066E" w:rsidRPr="00E4546F" w:rsidRDefault="007B066E" w:rsidP="0098086D">
            <w:pPr>
              <w:jc w:val="both"/>
              <w:rPr>
                <w:rFonts w:ascii="Arial" w:eastAsia="Arial" w:hAnsi="Arial" w:cs="Arial"/>
                <w:color w:val="595959" w:themeColor="text1" w:themeTint="A6"/>
                <w:sz w:val="18"/>
                <w:szCs w:val="18"/>
              </w:rPr>
            </w:pPr>
            <w:r w:rsidRPr="7A97502E">
              <w:rPr>
                <w:rFonts w:ascii="Arial" w:eastAsia="Arial" w:hAnsi="Arial" w:cs="Arial"/>
                <w:color w:val="595959" w:themeColor="text1" w:themeTint="A6"/>
                <w:sz w:val="18"/>
                <w:szCs w:val="18"/>
              </w:rPr>
              <w:t>POTROŠNJA 202</w:t>
            </w:r>
            <w:r w:rsidR="0CDA0EC4" w:rsidRPr="7A97502E">
              <w:rPr>
                <w:rFonts w:ascii="Arial" w:eastAsia="Arial" w:hAnsi="Arial" w:cs="Arial"/>
                <w:color w:val="595959" w:themeColor="text1" w:themeTint="A6"/>
                <w:sz w:val="18"/>
                <w:szCs w:val="18"/>
              </w:rPr>
              <w:t>2</w:t>
            </w:r>
            <w:r w:rsidRPr="7A97502E">
              <w:rPr>
                <w:rFonts w:ascii="Arial" w:eastAsia="Arial" w:hAnsi="Arial" w:cs="Arial"/>
                <w:color w:val="595959" w:themeColor="text1" w:themeTint="A6"/>
                <w:sz w:val="18"/>
                <w:szCs w:val="18"/>
              </w:rPr>
              <w:t>. (u EUR)</w:t>
            </w:r>
          </w:p>
        </w:tc>
        <w:tc>
          <w:tcPr>
            <w:tcW w:w="1542" w:type="dxa"/>
            <w:hideMark/>
          </w:tcPr>
          <w:p w14:paraId="790BC653" w14:textId="77777777" w:rsidR="007B066E" w:rsidRPr="00E4546F" w:rsidRDefault="007B066E" w:rsidP="0098086D">
            <w:pPr>
              <w:jc w:val="both"/>
              <w:rPr>
                <w:rFonts w:ascii="Arial" w:eastAsia="Arial" w:hAnsi="Arial" w:cs="Arial"/>
                <w:color w:val="595959" w:themeColor="text1" w:themeTint="A6"/>
                <w:sz w:val="18"/>
                <w:szCs w:val="18"/>
              </w:rPr>
            </w:pPr>
            <w:r w:rsidRPr="00E4546F">
              <w:rPr>
                <w:rFonts w:ascii="Arial" w:eastAsia="Arial" w:hAnsi="Arial" w:cs="Arial"/>
                <w:color w:val="595959" w:themeColor="text1" w:themeTint="A6"/>
                <w:sz w:val="18"/>
                <w:szCs w:val="18"/>
              </w:rPr>
              <w:t>POSTOTAK IZVRŠENOSTI</w:t>
            </w:r>
          </w:p>
        </w:tc>
      </w:tr>
      <w:tr w:rsidR="00CB5D14" w:rsidRPr="00E4546F" w14:paraId="1CABD83A" w14:textId="77777777" w:rsidTr="003667E3">
        <w:trPr>
          <w:trHeight w:val="300"/>
        </w:trPr>
        <w:tc>
          <w:tcPr>
            <w:tcW w:w="1725" w:type="dxa"/>
            <w:noWrap/>
            <w:hideMark/>
          </w:tcPr>
          <w:p w14:paraId="2F1F9DE9" w14:textId="77777777" w:rsidR="00CB5D14" w:rsidRPr="00E4546F" w:rsidRDefault="00CB5D14" w:rsidP="0098086D">
            <w:pPr>
              <w:jc w:val="both"/>
              <w:rPr>
                <w:rFonts w:ascii="Arial" w:eastAsia="Arial" w:hAnsi="Arial" w:cs="Arial"/>
                <w:color w:val="595959" w:themeColor="text1" w:themeTint="A6"/>
                <w:sz w:val="18"/>
                <w:szCs w:val="18"/>
              </w:rPr>
            </w:pPr>
            <w:r w:rsidRPr="00E4546F">
              <w:rPr>
                <w:rFonts w:ascii="Arial" w:eastAsia="Arial" w:hAnsi="Arial" w:cs="Arial"/>
                <w:color w:val="595959" w:themeColor="text1" w:themeTint="A6"/>
                <w:sz w:val="18"/>
                <w:szCs w:val="18"/>
              </w:rPr>
              <w:t>Izvor 12</w:t>
            </w:r>
          </w:p>
        </w:tc>
        <w:tc>
          <w:tcPr>
            <w:tcW w:w="2128" w:type="dxa"/>
            <w:noWrap/>
            <w:hideMark/>
          </w:tcPr>
          <w:p w14:paraId="6AF9C3D1" w14:textId="05FE46C9" w:rsidR="00CB5D14" w:rsidRPr="00E4546F" w:rsidRDefault="00CB5D14" w:rsidP="0098086D">
            <w:pPr>
              <w:jc w:val="both"/>
              <w:rPr>
                <w:rFonts w:ascii="Arial" w:eastAsia="Arial" w:hAnsi="Arial" w:cs="Arial"/>
                <w:color w:val="595959" w:themeColor="text1" w:themeTint="A6"/>
                <w:sz w:val="18"/>
                <w:szCs w:val="18"/>
              </w:rPr>
            </w:pPr>
            <w:r w:rsidRPr="00E4546F">
              <w:rPr>
                <w:rFonts w:ascii="Arial" w:eastAsia="Arial" w:hAnsi="Arial" w:cs="Arial"/>
                <w:color w:val="595959" w:themeColor="text1" w:themeTint="A6"/>
                <w:sz w:val="18"/>
                <w:szCs w:val="18"/>
              </w:rPr>
              <w:t>40%</w:t>
            </w:r>
          </w:p>
        </w:tc>
        <w:tc>
          <w:tcPr>
            <w:tcW w:w="1728" w:type="dxa"/>
            <w:noWrap/>
            <w:hideMark/>
          </w:tcPr>
          <w:p w14:paraId="0ADA1068" w14:textId="2C461F41" w:rsidR="00CB5D14" w:rsidRPr="00E4546F" w:rsidRDefault="00CB5D14" w:rsidP="0098086D">
            <w:pPr>
              <w:jc w:val="both"/>
              <w:rPr>
                <w:rFonts w:ascii="Arial" w:eastAsia="Arial" w:hAnsi="Arial" w:cs="Arial"/>
                <w:color w:val="595959" w:themeColor="text1" w:themeTint="A6"/>
                <w:sz w:val="18"/>
                <w:szCs w:val="18"/>
              </w:rPr>
            </w:pPr>
            <w:r w:rsidRPr="7A97502E">
              <w:rPr>
                <w:rFonts w:ascii="Arial" w:eastAsia="Arial" w:hAnsi="Arial" w:cs="Arial"/>
                <w:color w:val="595959" w:themeColor="text1" w:themeTint="A6"/>
                <w:sz w:val="18"/>
                <w:szCs w:val="18"/>
              </w:rPr>
              <w:t>22.886,40</w:t>
            </w:r>
          </w:p>
        </w:tc>
        <w:tc>
          <w:tcPr>
            <w:tcW w:w="1690" w:type="dxa"/>
            <w:noWrap/>
            <w:hideMark/>
          </w:tcPr>
          <w:p w14:paraId="6AB41369" w14:textId="1929CD7F" w:rsidR="00CB5D14" w:rsidRPr="00E4546F" w:rsidRDefault="00CB5D14" w:rsidP="00BB40B0">
            <w:pPr>
              <w:spacing w:line="259" w:lineRule="auto"/>
              <w:jc w:val="both"/>
              <w:rPr>
                <w:rFonts w:ascii="Arial" w:eastAsia="Arial" w:hAnsi="Arial" w:cs="Arial"/>
                <w:color w:val="595959" w:themeColor="text1" w:themeTint="A6"/>
                <w:sz w:val="18"/>
                <w:szCs w:val="18"/>
              </w:rPr>
            </w:pPr>
            <w:r w:rsidRPr="5436CA55">
              <w:rPr>
                <w:rFonts w:ascii="Arial" w:eastAsia="Arial" w:hAnsi="Arial" w:cs="Arial"/>
                <w:color w:val="595959" w:themeColor="text1" w:themeTint="A6"/>
                <w:sz w:val="18"/>
                <w:szCs w:val="18"/>
              </w:rPr>
              <w:t>20.208,53</w:t>
            </w:r>
          </w:p>
        </w:tc>
        <w:tc>
          <w:tcPr>
            <w:tcW w:w="1542" w:type="dxa"/>
            <w:vMerge w:val="restart"/>
            <w:noWrap/>
            <w:hideMark/>
          </w:tcPr>
          <w:p w14:paraId="195994BD" w14:textId="53FB720F" w:rsidR="00CB5D14" w:rsidRPr="00E4546F" w:rsidRDefault="00CB5D14" w:rsidP="0098086D">
            <w:pPr>
              <w:jc w:val="both"/>
              <w:rPr>
                <w:rFonts w:ascii="Arial" w:eastAsia="Arial" w:hAnsi="Arial" w:cs="Arial"/>
                <w:color w:val="595959" w:themeColor="text1" w:themeTint="A6"/>
                <w:sz w:val="18"/>
                <w:szCs w:val="18"/>
              </w:rPr>
            </w:pPr>
            <w:r w:rsidRPr="4A99365B">
              <w:rPr>
                <w:rFonts w:ascii="Arial" w:eastAsia="Arial" w:hAnsi="Arial" w:cs="Arial"/>
                <w:color w:val="595959" w:themeColor="text1" w:themeTint="A6"/>
                <w:sz w:val="18"/>
                <w:szCs w:val="18"/>
              </w:rPr>
              <w:t>83,09 %</w:t>
            </w:r>
          </w:p>
        </w:tc>
      </w:tr>
      <w:tr w:rsidR="00CB5D14" w:rsidRPr="00E4546F" w14:paraId="584252B3" w14:textId="77777777" w:rsidTr="003667E3">
        <w:trPr>
          <w:trHeight w:val="315"/>
        </w:trPr>
        <w:tc>
          <w:tcPr>
            <w:tcW w:w="1725" w:type="dxa"/>
            <w:noWrap/>
            <w:hideMark/>
          </w:tcPr>
          <w:p w14:paraId="0792DA14" w14:textId="77777777" w:rsidR="00CB5D14" w:rsidRPr="00E4546F" w:rsidRDefault="00CB5D14" w:rsidP="0098086D">
            <w:pPr>
              <w:jc w:val="both"/>
              <w:rPr>
                <w:rFonts w:ascii="Arial" w:eastAsia="Arial" w:hAnsi="Arial" w:cs="Arial"/>
                <w:color w:val="595959" w:themeColor="text1" w:themeTint="A6"/>
                <w:sz w:val="18"/>
                <w:szCs w:val="18"/>
              </w:rPr>
            </w:pPr>
            <w:r w:rsidRPr="00E4546F">
              <w:rPr>
                <w:rFonts w:ascii="Arial" w:eastAsia="Arial" w:hAnsi="Arial" w:cs="Arial"/>
                <w:color w:val="595959" w:themeColor="text1" w:themeTint="A6"/>
                <w:sz w:val="18"/>
                <w:szCs w:val="18"/>
              </w:rPr>
              <w:t>Izvor 51</w:t>
            </w:r>
          </w:p>
        </w:tc>
        <w:tc>
          <w:tcPr>
            <w:tcW w:w="2128" w:type="dxa"/>
            <w:noWrap/>
            <w:hideMark/>
          </w:tcPr>
          <w:p w14:paraId="27C4DCCD" w14:textId="06EE4538" w:rsidR="00CB5D14" w:rsidRPr="00E4546F" w:rsidRDefault="00CB5D14" w:rsidP="0098086D">
            <w:pPr>
              <w:jc w:val="both"/>
              <w:rPr>
                <w:rFonts w:ascii="Arial" w:eastAsia="Arial" w:hAnsi="Arial" w:cs="Arial"/>
                <w:color w:val="595959" w:themeColor="text1" w:themeTint="A6"/>
                <w:sz w:val="18"/>
                <w:szCs w:val="18"/>
              </w:rPr>
            </w:pPr>
            <w:r w:rsidRPr="00E4546F">
              <w:rPr>
                <w:rFonts w:ascii="Arial" w:eastAsia="Arial" w:hAnsi="Arial" w:cs="Arial"/>
                <w:color w:val="595959" w:themeColor="text1" w:themeTint="A6"/>
                <w:sz w:val="18"/>
                <w:szCs w:val="18"/>
              </w:rPr>
              <w:t>60%</w:t>
            </w:r>
          </w:p>
        </w:tc>
        <w:tc>
          <w:tcPr>
            <w:tcW w:w="1728" w:type="dxa"/>
            <w:noWrap/>
            <w:hideMark/>
          </w:tcPr>
          <w:p w14:paraId="46576C67" w14:textId="73BD3330" w:rsidR="00CB5D14" w:rsidRPr="00E4546F" w:rsidRDefault="00CB5D14" w:rsidP="0098086D">
            <w:pPr>
              <w:jc w:val="both"/>
              <w:rPr>
                <w:rFonts w:ascii="Arial" w:eastAsia="Arial" w:hAnsi="Arial" w:cs="Arial"/>
                <w:color w:val="595959" w:themeColor="text1" w:themeTint="A6"/>
                <w:sz w:val="18"/>
                <w:szCs w:val="18"/>
              </w:rPr>
            </w:pPr>
            <w:r w:rsidRPr="7A97502E">
              <w:rPr>
                <w:rFonts w:ascii="Arial" w:eastAsia="Arial" w:hAnsi="Arial" w:cs="Arial"/>
                <w:color w:val="595959" w:themeColor="text1" w:themeTint="A6"/>
                <w:sz w:val="18"/>
                <w:szCs w:val="18"/>
              </w:rPr>
              <w:t>34.329,60</w:t>
            </w:r>
          </w:p>
        </w:tc>
        <w:tc>
          <w:tcPr>
            <w:tcW w:w="1690" w:type="dxa"/>
            <w:noWrap/>
            <w:hideMark/>
          </w:tcPr>
          <w:p w14:paraId="22E693A5" w14:textId="3C619F2A" w:rsidR="00CB5D14" w:rsidRPr="00E4546F" w:rsidRDefault="00CB5D14" w:rsidP="0098086D">
            <w:pPr>
              <w:jc w:val="both"/>
              <w:rPr>
                <w:rFonts w:ascii="Arial" w:eastAsia="Arial" w:hAnsi="Arial" w:cs="Arial"/>
                <w:color w:val="595959" w:themeColor="text1" w:themeTint="A6"/>
                <w:sz w:val="18"/>
                <w:szCs w:val="18"/>
              </w:rPr>
            </w:pPr>
            <w:r w:rsidRPr="7A97502E">
              <w:rPr>
                <w:rFonts w:ascii="Arial" w:eastAsia="Arial" w:hAnsi="Arial" w:cs="Arial"/>
                <w:color w:val="595959" w:themeColor="text1" w:themeTint="A6"/>
                <w:sz w:val="18"/>
                <w:szCs w:val="18"/>
              </w:rPr>
              <w:t>27.332,05</w:t>
            </w:r>
          </w:p>
        </w:tc>
        <w:tc>
          <w:tcPr>
            <w:tcW w:w="1542" w:type="dxa"/>
            <w:vMerge/>
            <w:hideMark/>
          </w:tcPr>
          <w:p w14:paraId="02BAEDD2" w14:textId="28458BAB" w:rsidR="00CB5D14" w:rsidRPr="00E4546F" w:rsidRDefault="00CB5D14" w:rsidP="0098086D">
            <w:pPr>
              <w:jc w:val="both"/>
              <w:rPr>
                <w:rFonts w:ascii="Arial" w:eastAsia="Arial" w:hAnsi="Arial" w:cs="Arial"/>
                <w:color w:val="595959" w:themeColor="text1" w:themeTint="A6"/>
                <w:sz w:val="18"/>
                <w:szCs w:val="18"/>
              </w:rPr>
            </w:pPr>
          </w:p>
        </w:tc>
      </w:tr>
      <w:tr w:rsidR="00CB5D14" w:rsidRPr="00E4546F" w14:paraId="4D3E594E" w14:textId="77777777" w:rsidTr="003667E3">
        <w:trPr>
          <w:trHeight w:val="315"/>
        </w:trPr>
        <w:tc>
          <w:tcPr>
            <w:tcW w:w="3853" w:type="dxa"/>
            <w:gridSpan w:val="2"/>
            <w:noWrap/>
            <w:hideMark/>
          </w:tcPr>
          <w:p w14:paraId="036B8CD4" w14:textId="77777777" w:rsidR="00CB5D14" w:rsidRPr="00E4546F" w:rsidRDefault="00CB5D14" w:rsidP="0098086D">
            <w:pPr>
              <w:jc w:val="both"/>
              <w:rPr>
                <w:rFonts w:ascii="Arial" w:eastAsia="Arial" w:hAnsi="Arial" w:cs="Arial"/>
                <w:color w:val="595959" w:themeColor="text1" w:themeTint="A6"/>
                <w:sz w:val="18"/>
                <w:szCs w:val="18"/>
              </w:rPr>
            </w:pPr>
            <w:r w:rsidRPr="00E4546F">
              <w:rPr>
                <w:rFonts w:ascii="Arial" w:eastAsia="Arial" w:hAnsi="Arial" w:cs="Arial"/>
                <w:color w:val="595959" w:themeColor="text1" w:themeTint="A6"/>
                <w:sz w:val="18"/>
                <w:szCs w:val="18"/>
              </w:rPr>
              <w:t>UKUPNO</w:t>
            </w:r>
          </w:p>
        </w:tc>
        <w:tc>
          <w:tcPr>
            <w:tcW w:w="1728" w:type="dxa"/>
            <w:noWrap/>
            <w:hideMark/>
          </w:tcPr>
          <w:p w14:paraId="5006456E" w14:textId="0823E94D" w:rsidR="00CB5D14" w:rsidRPr="00E4546F" w:rsidRDefault="00CB5D14" w:rsidP="0098086D">
            <w:pPr>
              <w:jc w:val="both"/>
              <w:rPr>
                <w:rFonts w:ascii="Arial" w:eastAsia="Arial" w:hAnsi="Arial" w:cs="Arial"/>
                <w:b/>
                <w:bCs/>
                <w:color w:val="595959" w:themeColor="text1" w:themeTint="A6"/>
                <w:sz w:val="18"/>
                <w:szCs w:val="18"/>
              </w:rPr>
            </w:pPr>
            <w:r w:rsidRPr="7A97502E">
              <w:rPr>
                <w:rFonts w:ascii="Arial" w:eastAsia="Arial" w:hAnsi="Arial" w:cs="Arial"/>
                <w:b/>
                <w:bCs/>
                <w:color w:val="595959" w:themeColor="text1" w:themeTint="A6"/>
                <w:sz w:val="18"/>
                <w:szCs w:val="18"/>
              </w:rPr>
              <w:t>57.216,00</w:t>
            </w:r>
          </w:p>
        </w:tc>
        <w:tc>
          <w:tcPr>
            <w:tcW w:w="1690" w:type="dxa"/>
            <w:noWrap/>
            <w:hideMark/>
          </w:tcPr>
          <w:p w14:paraId="1BA27171" w14:textId="64B9D6AF" w:rsidR="00CB5D14" w:rsidRPr="00E4546F" w:rsidRDefault="00CB5D14" w:rsidP="0098086D">
            <w:pPr>
              <w:jc w:val="both"/>
              <w:rPr>
                <w:rFonts w:ascii="Arial" w:eastAsia="Arial" w:hAnsi="Arial" w:cs="Arial"/>
                <w:b/>
                <w:bCs/>
                <w:color w:val="595959" w:themeColor="text1" w:themeTint="A6"/>
                <w:sz w:val="18"/>
                <w:szCs w:val="18"/>
              </w:rPr>
            </w:pPr>
            <w:r w:rsidRPr="4A99365B">
              <w:rPr>
                <w:rFonts w:ascii="Arial" w:eastAsia="Arial" w:hAnsi="Arial" w:cs="Arial"/>
                <w:b/>
                <w:bCs/>
                <w:color w:val="595959" w:themeColor="text1" w:themeTint="A6"/>
                <w:sz w:val="18"/>
                <w:szCs w:val="18"/>
              </w:rPr>
              <w:t>47.540,58</w:t>
            </w:r>
          </w:p>
        </w:tc>
        <w:tc>
          <w:tcPr>
            <w:tcW w:w="1542" w:type="dxa"/>
            <w:vMerge/>
            <w:noWrap/>
            <w:hideMark/>
          </w:tcPr>
          <w:p w14:paraId="41E6C5C8" w14:textId="011871F6" w:rsidR="00CB5D14" w:rsidRPr="00E4546F" w:rsidRDefault="00CB5D14" w:rsidP="0098086D">
            <w:pPr>
              <w:jc w:val="both"/>
              <w:rPr>
                <w:rFonts w:ascii="Arial" w:eastAsia="Arial" w:hAnsi="Arial" w:cs="Arial"/>
                <w:b/>
                <w:bCs/>
                <w:color w:val="595959" w:themeColor="text1" w:themeTint="A6"/>
                <w:sz w:val="18"/>
                <w:szCs w:val="18"/>
              </w:rPr>
            </w:pPr>
          </w:p>
        </w:tc>
      </w:tr>
    </w:tbl>
    <w:p w14:paraId="6BF4E265" w14:textId="283CED19" w:rsidR="007B066E" w:rsidRPr="00E4546F" w:rsidRDefault="007B066E" w:rsidP="007B066E">
      <w:pPr>
        <w:jc w:val="both"/>
        <w:rPr>
          <w:rFonts w:ascii="Arial" w:eastAsia="Arial" w:hAnsi="Arial" w:cs="Arial"/>
          <w:color w:val="595959" w:themeColor="text1" w:themeTint="A6"/>
          <w:sz w:val="22"/>
          <w:szCs w:val="22"/>
        </w:rPr>
      </w:pPr>
    </w:p>
    <w:p w14:paraId="2C9E2D76" w14:textId="77777777" w:rsidR="007B066E" w:rsidRPr="00E4546F" w:rsidRDefault="007B066E" w:rsidP="007B066E">
      <w:pPr>
        <w:jc w:val="both"/>
        <w:rPr>
          <w:rFonts w:ascii="Arial" w:eastAsia="Arial" w:hAnsi="Arial" w:cs="Arial"/>
          <w:b/>
          <w:bCs/>
          <w:color w:val="595959" w:themeColor="text1" w:themeTint="A6"/>
          <w:sz w:val="22"/>
          <w:szCs w:val="22"/>
        </w:rPr>
      </w:pPr>
      <w:r w:rsidRPr="00E4546F">
        <w:rPr>
          <w:rFonts w:ascii="Arial" w:eastAsia="Arial" w:hAnsi="Arial" w:cs="Arial"/>
          <w:b/>
          <w:bCs/>
          <w:color w:val="595959" w:themeColor="text1" w:themeTint="A6"/>
          <w:sz w:val="22"/>
          <w:szCs w:val="22"/>
        </w:rPr>
        <w:t>Promotivne, informativne i potporne aktivnosti</w:t>
      </w:r>
    </w:p>
    <w:p w14:paraId="4B42C994" w14:textId="4E7DCABD" w:rsidR="007B066E" w:rsidRPr="00E4546F" w:rsidRDefault="007B066E" w:rsidP="007B066E">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Ukupno je provedeno ili se sudjelovalo na više od </w:t>
      </w:r>
      <w:r w:rsidR="00636907">
        <w:rPr>
          <w:rFonts w:ascii="Arial" w:eastAsia="Arial" w:hAnsi="Arial" w:cs="Arial"/>
          <w:color w:val="595959" w:themeColor="text1" w:themeTint="A6"/>
          <w:sz w:val="22"/>
          <w:szCs w:val="22"/>
        </w:rPr>
        <w:t>500</w:t>
      </w:r>
      <w:r w:rsidR="00636907" w:rsidRPr="00E4546F">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aktivnosti</w:t>
      </w:r>
      <w:r w:rsidR="00F45461">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 xml:space="preserve">na kojima je više od </w:t>
      </w:r>
      <w:r w:rsidR="00636907">
        <w:rPr>
          <w:rFonts w:ascii="Arial" w:eastAsia="Arial" w:hAnsi="Arial" w:cs="Arial"/>
          <w:color w:val="595959" w:themeColor="text1" w:themeTint="A6"/>
          <w:sz w:val="22"/>
          <w:szCs w:val="22"/>
        </w:rPr>
        <w:t>9</w:t>
      </w:r>
      <w:r w:rsidR="00636E4B">
        <w:rPr>
          <w:rFonts w:ascii="Arial" w:eastAsia="Arial" w:hAnsi="Arial" w:cs="Arial"/>
          <w:color w:val="595959" w:themeColor="text1" w:themeTint="A6"/>
          <w:sz w:val="22"/>
          <w:szCs w:val="22"/>
        </w:rPr>
        <w:t>.</w:t>
      </w:r>
      <w:r w:rsidRPr="00E4546F">
        <w:rPr>
          <w:rFonts w:ascii="Arial" w:eastAsia="Arial" w:hAnsi="Arial" w:cs="Arial"/>
          <w:color w:val="595959" w:themeColor="text1" w:themeTint="A6"/>
          <w:sz w:val="22"/>
          <w:szCs w:val="22"/>
        </w:rPr>
        <w:t>000 osoba informirano o programima i mogućnostima za međunarodnu mobilnost mladih.</w:t>
      </w:r>
    </w:p>
    <w:p w14:paraId="5C3C1811" w14:textId="4D6B14AD" w:rsidR="007B066E" w:rsidRPr="00E4546F" w:rsidRDefault="007B066E" w:rsidP="007B066E">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Producirani su letci </w:t>
      </w:r>
      <w:hyperlink r:id="rId13" w:history="1">
        <w:r w:rsidRPr="00E4546F">
          <w:rPr>
            <w:rStyle w:val="Hyperlink"/>
            <w:rFonts w:ascii="Arial" w:eastAsia="Arial" w:hAnsi="Arial" w:cs="Arial"/>
            <w:i/>
            <w:color w:val="595959" w:themeColor="text1" w:themeTint="A6"/>
            <w:sz w:val="22"/>
            <w:szCs w:val="22"/>
          </w:rPr>
          <w:t>Eurodesk Time to Move</w:t>
        </w:r>
      </w:hyperlink>
      <w:r w:rsidRPr="00E4546F">
        <w:rPr>
          <w:rFonts w:ascii="Arial" w:eastAsia="Arial" w:hAnsi="Arial" w:cs="Arial"/>
          <w:color w:val="595959" w:themeColor="text1" w:themeTint="A6"/>
          <w:sz w:val="22"/>
          <w:szCs w:val="22"/>
        </w:rPr>
        <w:t xml:space="preserve"> (3</w:t>
      </w:r>
      <w:r w:rsidR="00636E4B">
        <w:rPr>
          <w:rFonts w:ascii="Arial" w:eastAsia="Arial" w:hAnsi="Arial" w:cs="Arial"/>
          <w:color w:val="595959" w:themeColor="text1" w:themeTint="A6"/>
          <w:sz w:val="22"/>
          <w:szCs w:val="22"/>
        </w:rPr>
        <w:t>.</w:t>
      </w:r>
      <w:r w:rsidRPr="00E4546F">
        <w:rPr>
          <w:rFonts w:ascii="Arial" w:eastAsia="Arial" w:hAnsi="Arial" w:cs="Arial"/>
          <w:color w:val="595959" w:themeColor="text1" w:themeTint="A6"/>
          <w:sz w:val="22"/>
          <w:szCs w:val="22"/>
        </w:rPr>
        <w:t xml:space="preserve">000 primjeraka) i </w:t>
      </w:r>
      <w:r w:rsidR="00636907" w:rsidRPr="00A36662">
        <w:rPr>
          <w:rFonts w:ascii="Arial" w:eastAsia="Arial" w:hAnsi="Arial" w:cs="Arial"/>
          <w:color w:val="595959" w:themeColor="text1" w:themeTint="A6"/>
          <w:sz w:val="22"/>
          <w:szCs w:val="22"/>
        </w:rPr>
        <w:t>DiscoverEU</w:t>
      </w:r>
      <w:r w:rsidRPr="00E4546F">
        <w:rPr>
          <w:rFonts w:ascii="Arial" w:eastAsia="Arial" w:hAnsi="Arial" w:cs="Arial"/>
          <w:color w:val="595959" w:themeColor="text1" w:themeTint="A6"/>
          <w:sz w:val="22"/>
          <w:szCs w:val="22"/>
        </w:rPr>
        <w:t xml:space="preserve"> (</w:t>
      </w:r>
      <w:r w:rsidR="00636907">
        <w:rPr>
          <w:rFonts w:ascii="Arial" w:eastAsia="Arial" w:hAnsi="Arial" w:cs="Arial"/>
          <w:color w:val="595959" w:themeColor="text1" w:themeTint="A6"/>
          <w:sz w:val="22"/>
          <w:szCs w:val="22"/>
        </w:rPr>
        <w:t>3</w:t>
      </w:r>
      <w:r w:rsidR="00636E4B">
        <w:rPr>
          <w:rFonts w:ascii="Arial" w:eastAsia="Arial" w:hAnsi="Arial" w:cs="Arial"/>
          <w:color w:val="595959" w:themeColor="text1" w:themeTint="A6"/>
          <w:sz w:val="22"/>
          <w:szCs w:val="22"/>
        </w:rPr>
        <w:t>.</w:t>
      </w:r>
      <w:r w:rsidRPr="00E4546F">
        <w:rPr>
          <w:rFonts w:ascii="Arial" w:eastAsia="Arial" w:hAnsi="Arial" w:cs="Arial"/>
          <w:color w:val="595959" w:themeColor="text1" w:themeTint="A6"/>
          <w:sz w:val="22"/>
          <w:szCs w:val="22"/>
        </w:rPr>
        <w:t>000 primjeraka) te promotivni tekstilni ruksak</w:t>
      </w:r>
      <w:r w:rsidRPr="00E4546F">
        <w:rPr>
          <w:rFonts w:ascii="Arial" w:eastAsia="Arial" w:hAnsi="Arial" w:cs="Arial"/>
          <w:i/>
          <w:iCs/>
          <w:color w:val="595959" w:themeColor="text1" w:themeTint="A6"/>
          <w:sz w:val="22"/>
          <w:szCs w:val="22"/>
        </w:rPr>
        <w:t xml:space="preserve"> Time to Move </w:t>
      </w:r>
      <w:r w:rsidRPr="00E4546F">
        <w:rPr>
          <w:rFonts w:ascii="Arial" w:eastAsia="Arial" w:hAnsi="Arial" w:cs="Arial"/>
          <w:color w:val="595959" w:themeColor="text1" w:themeTint="A6"/>
          <w:sz w:val="22"/>
          <w:szCs w:val="22"/>
        </w:rPr>
        <w:t>(1</w:t>
      </w:r>
      <w:r w:rsidR="00636E4B">
        <w:rPr>
          <w:rFonts w:ascii="Arial" w:eastAsia="Arial" w:hAnsi="Arial" w:cs="Arial"/>
          <w:color w:val="595959" w:themeColor="text1" w:themeTint="A6"/>
          <w:sz w:val="22"/>
          <w:szCs w:val="22"/>
        </w:rPr>
        <w:t>.</w:t>
      </w:r>
      <w:r w:rsidR="00636907">
        <w:rPr>
          <w:rFonts w:ascii="Arial" w:eastAsia="Arial" w:hAnsi="Arial" w:cs="Arial"/>
          <w:color w:val="595959" w:themeColor="text1" w:themeTint="A6"/>
          <w:sz w:val="22"/>
          <w:szCs w:val="22"/>
        </w:rPr>
        <w:t>7</w:t>
      </w:r>
      <w:r w:rsidRPr="00E4546F">
        <w:rPr>
          <w:rFonts w:ascii="Arial" w:eastAsia="Arial" w:hAnsi="Arial" w:cs="Arial"/>
          <w:color w:val="595959" w:themeColor="text1" w:themeTint="A6"/>
          <w:sz w:val="22"/>
          <w:szCs w:val="22"/>
        </w:rPr>
        <w:t xml:space="preserve">00 komada). </w:t>
      </w:r>
    </w:p>
    <w:p w14:paraId="08743433" w14:textId="77777777" w:rsidR="007B066E" w:rsidRPr="00E4546F" w:rsidRDefault="007B066E" w:rsidP="007B066E">
      <w:pPr>
        <w:jc w:val="both"/>
        <w:rPr>
          <w:rFonts w:ascii="Arial" w:eastAsia="Arial" w:hAnsi="Arial" w:cs="Arial"/>
          <w:color w:val="595959" w:themeColor="text1" w:themeTint="A6"/>
          <w:sz w:val="22"/>
          <w:szCs w:val="22"/>
        </w:rPr>
      </w:pPr>
    </w:p>
    <w:p w14:paraId="1C26DC68" w14:textId="77777777" w:rsidR="007B066E" w:rsidRPr="00C4330C" w:rsidRDefault="007B066E" w:rsidP="003C5C9A">
      <w:pPr>
        <w:pStyle w:val="Heading4"/>
      </w:pPr>
      <w:bookmarkStart w:id="41" w:name="_Toc97019435"/>
      <w:bookmarkStart w:id="42" w:name="_Toc128730149"/>
      <w:bookmarkStart w:id="43" w:name="_Toc128745914"/>
      <w:r w:rsidRPr="00C4330C">
        <w:lastRenderedPageBreak/>
        <w:t>Radna skupina za strukovno obrazovanje</w:t>
      </w:r>
      <w:bookmarkEnd w:id="41"/>
      <w:bookmarkEnd w:id="42"/>
      <w:bookmarkEnd w:id="43"/>
    </w:p>
    <w:p w14:paraId="19E24166" w14:textId="77777777" w:rsidR="007B066E" w:rsidRPr="00E4546F" w:rsidRDefault="007B066E" w:rsidP="007B066E">
      <w:pPr>
        <w:rPr>
          <w:rFonts w:ascii="Arial" w:hAnsi="Arial" w:cs="Arial"/>
          <w:color w:val="595959" w:themeColor="text1" w:themeTint="A6"/>
        </w:rPr>
      </w:pPr>
    </w:p>
    <w:p w14:paraId="17F3A1B3" w14:textId="77777777" w:rsidR="007B066E" w:rsidRPr="00E4546F" w:rsidRDefault="007B066E" w:rsidP="007B066E">
      <w:pPr>
        <w:jc w:val="both"/>
        <w:rPr>
          <w:rFonts w:ascii="Arial" w:hAnsi="Arial" w:cs="Arial"/>
          <w:b/>
          <w:bCs/>
          <w:color w:val="595959" w:themeColor="text1" w:themeTint="A6"/>
          <w:sz w:val="22"/>
          <w:szCs w:val="22"/>
          <w:lang w:eastAsia="hr-HR"/>
        </w:rPr>
      </w:pPr>
      <w:r w:rsidRPr="00E4546F">
        <w:rPr>
          <w:rFonts w:ascii="Arial" w:hAnsi="Arial" w:cs="Arial"/>
          <w:b/>
          <w:bCs/>
          <w:color w:val="595959" w:themeColor="text1" w:themeTint="A6"/>
          <w:sz w:val="22"/>
          <w:szCs w:val="22"/>
          <w:lang w:eastAsia="hr-HR"/>
        </w:rPr>
        <w:t>Ukratko o projektu i ciljevima</w:t>
      </w:r>
    </w:p>
    <w:p w14:paraId="788F19FA" w14:textId="7D6C289D" w:rsidR="007B066E" w:rsidRPr="00E4546F" w:rsidRDefault="007B066E" w:rsidP="007B066E">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Radna skupina stručnjaka za Europski kreditni sustav u strukovnom obrazovanju i osposobljavanju (ECVET) projekt je koji je Europska komisija financirala u razdoblju od 2012. do 2020. godine. Hrvatska radna skupina stručnjaka za ECVET djelovala je od siječnja 2012. godine uz punu administrativnu, tehničku i programsku potporu Agencije. Svrha provedbe ovog projekta bila je učinkovita promidžba ECVET-a i njegovih prednosti među svim dionicima na nacionalnoj razini, kao i stvaranje preduvjeta za njegovu primjenu, ponajprije u kontekstu međunarodnih mobilnosti učenika strukovnih škola. Iako je ECVET kao europski alat za priznavanje i potvrđivanje ishoda učenja uvelike pridonio razvoju kvalitetnijeg iskustva u području mobilnosti, bodovni koncept na europskoj razini nije u potpunosti zaživio te je Vijeće donijelo odluku o stavljanju izvan snage Preporuke o ECVET-u iz 2009. Unatoč tome, u novom programskom razdoblju uspostavljene su radne skupine za strukovno obrazovanje, a hrvatska skupina s radom je krenula 1. siječnja 2021.</w:t>
      </w:r>
    </w:p>
    <w:p w14:paraId="73E16013" w14:textId="77777777" w:rsidR="00D10C35" w:rsidRDefault="00D10C35" w:rsidP="007B066E">
      <w:pPr>
        <w:jc w:val="both"/>
        <w:rPr>
          <w:rFonts w:ascii="Arial" w:hAnsi="Arial" w:cs="Arial"/>
          <w:b/>
          <w:bCs/>
          <w:color w:val="595959" w:themeColor="text1" w:themeTint="A6"/>
          <w:sz w:val="22"/>
          <w:szCs w:val="22"/>
          <w:lang w:eastAsia="hr-HR"/>
        </w:rPr>
      </w:pPr>
    </w:p>
    <w:p w14:paraId="24E496BD" w14:textId="08490214" w:rsidR="007B066E" w:rsidRPr="00E4546F" w:rsidRDefault="007B066E" w:rsidP="007B066E">
      <w:pPr>
        <w:jc w:val="both"/>
        <w:rPr>
          <w:rFonts w:ascii="Arial" w:hAnsi="Arial" w:cs="Arial"/>
          <w:b/>
          <w:bCs/>
          <w:color w:val="595959" w:themeColor="text1" w:themeTint="A6"/>
          <w:sz w:val="22"/>
          <w:szCs w:val="22"/>
          <w:lang w:eastAsia="hr-HR"/>
        </w:rPr>
      </w:pPr>
      <w:r w:rsidRPr="00E4546F">
        <w:rPr>
          <w:rFonts w:ascii="Arial" w:hAnsi="Arial" w:cs="Arial"/>
          <w:b/>
          <w:bCs/>
          <w:color w:val="595959" w:themeColor="text1" w:themeTint="A6"/>
          <w:sz w:val="22"/>
          <w:szCs w:val="22"/>
          <w:lang w:eastAsia="hr-HR"/>
        </w:rPr>
        <w:t>Pravna osnova</w:t>
      </w:r>
    </w:p>
    <w:p w14:paraId="7077A181" w14:textId="77777777" w:rsidR="007B066E" w:rsidRPr="00E4546F" w:rsidRDefault="007B066E" w:rsidP="007B066E">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Ključna načela ECVET-a (upotreba i dokumentiranje jedinica ishoda učenja, alati, fleksibilnost i dr.) uvrštena su u novi Prijedlog preporuke Vijeća o strukovnom obrazovanju i osposobljavanju za održivu konkurentnost, socijalnu pravednost i otpornost, čiji je cilj pojednostavljenje europskih politika u području strukovnog obrazovanja i osposobljavanja. Agencija je u tom smislu zadržala kontinuitet pružanjem administrativne, tehničke i programske podrške novoj radnoj skupini za strukovno obrazovanje, koja je nastavila promovirati ključne europske alate i principe u području strukovnog obrazovanja i osposobljavanja i u novom programskom razdoblju.</w:t>
      </w:r>
    </w:p>
    <w:p w14:paraId="387BD1B1" w14:textId="77777777" w:rsidR="007B066E" w:rsidRPr="00E4546F" w:rsidRDefault="007B066E" w:rsidP="007B066E">
      <w:pPr>
        <w:jc w:val="both"/>
        <w:rPr>
          <w:rFonts w:ascii="Arial" w:hAnsi="Arial" w:cs="Arial"/>
          <w:color w:val="595959" w:themeColor="text1" w:themeTint="A6"/>
          <w:sz w:val="22"/>
          <w:szCs w:val="22"/>
          <w:lang w:eastAsia="hr-HR"/>
        </w:rPr>
      </w:pPr>
    </w:p>
    <w:p w14:paraId="012848A6" w14:textId="69BAC830" w:rsidR="007B066E" w:rsidRPr="00E4546F" w:rsidRDefault="007B066E" w:rsidP="007B066E">
      <w:pPr>
        <w:jc w:val="both"/>
        <w:rPr>
          <w:rFonts w:ascii="Arial" w:hAnsi="Arial" w:cs="Arial"/>
          <w:b/>
          <w:bCs/>
          <w:color w:val="595959" w:themeColor="text1" w:themeTint="A6"/>
          <w:sz w:val="22"/>
          <w:szCs w:val="22"/>
          <w:lang w:eastAsia="hr-HR"/>
        </w:rPr>
      </w:pPr>
      <w:r w:rsidRPr="09668BCF">
        <w:rPr>
          <w:rFonts w:ascii="Arial" w:hAnsi="Arial" w:cs="Arial"/>
          <w:b/>
          <w:bCs/>
          <w:color w:val="595959" w:themeColor="text1" w:themeTint="A6"/>
          <w:sz w:val="22"/>
          <w:szCs w:val="22"/>
          <w:lang w:eastAsia="hr-HR"/>
        </w:rPr>
        <w:t>Aktivnosti poduzete tijekom 202</w:t>
      </w:r>
      <w:r w:rsidR="643FD497" w:rsidRPr="09668BCF">
        <w:rPr>
          <w:rFonts w:ascii="Arial" w:hAnsi="Arial" w:cs="Arial"/>
          <w:b/>
          <w:bCs/>
          <w:color w:val="595959" w:themeColor="text1" w:themeTint="A6"/>
          <w:sz w:val="22"/>
          <w:szCs w:val="22"/>
          <w:lang w:eastAsia="hr-HR"/>
        </w:rPr>
        <w:t>2</w:t>
      </w:r>
      <w:r w:rsidRPr="09668BCF">
        <w:rPr>
          <w:rFonts w:ascii="Arial" w:hAnsi="Arial" w:cs="Arial"/>
          <w:b/>
          <w:bCs/>
          <w:color w:val="595959" w:themeColor="text1" w:themeTint="A6"/>
          <w:sz w:val="22"/>
          <w:szCs w:val="22"/>
          <w:lang w:eastAsia="hr-HR"/>
        </w:rPr>
        <w:t>. godine</w:t>
      </w:r>
    </w:p>
    <w:p w14:paraId="0177B783" w14:textId="40D12A4A" w:rsidR="007B066E" w:rsidRDefault="007B066E" w:rsidP="007B066E">
      <w:pPr>
        <w:jc w:val="both"/>
        <w:rPr>
          <w:rFonts w:ascii="Arial" w:hAnsi="Arial" w:cs="Arial"/>
          <w:color w:val="595959" w:themeColor="text1" w:themeTint="A6"/>
          <w:sz w:val="22"/>
          <w:szCs w:val="22"/>
          <w:lang w:eastAsia="hr-HR"/>
        </w:rPr>
      </w:pPr>
      <w:r w:rsidRPr="09668BCF">
        <w:rPr>
          <w:rFonts w:ascii="Arial" w:hAnsi="Arial" w:cs="Arial"/>
          <w:color w:val="595959" w:themeColor="text1" w:themeTint="A6"/>
          <w:sz w:val="22"/>
          <w:szCs w:val="22"/>
          <w:lang w:eastAsia="hr-HR"/>
        </w:rPr>
        <w:t>Radna skupina je u 202</w:t>
      </w:r>
      <w:r w:rsidR="29ADC9D1" w:rsidRPr="09668BCF">
        <w:rPr>
          <w:rFonts w:ascii="Arial" w:hAnsi="Arial" w:cs="Arial"/>
          <w:color w:val="595959" w:themeColor="text1" w:themeTint="A6"/>
          <w:sz w:val="22"/>
          <w:szCs w:val="22"/>
          <w:lang w:eastAsia="hr-HR"/>
        </w:rPr>
        <w:t>2</w:t>
      </w:r>
      <w:r w:rsidRPr="09668BCF">
        <w:rPr>
          <w:rFonts w:ascii="Arial" w:hAnsi="Arial" w:cs="Arial"/>
          <w:color w:val="595959" w:themeColor="text1" w:themeTint="A6"/>
          <w:sz w:val="22"/>
          <w:szCs w:val="22"/>
          <w:lang w:eastAsia="hr-HR"/>
        </w:rPr>
        <w:t>. godini zadržala isti sastav kao i prethodnih godina, a članovi su tijekom godine održali tri koordinacijska sastanka (</w:t>
      </w:r>
      <w:r w:rsidR="4CF4780F" w:rsidRPr="09668BCF">
        <w:rPr>
          <w:rFonts w:ascii="Arial" w:hAnsi="Arial" w:cs="Arial"/>
          <w:color w:val="595959" w:themeColor="text1" w:themeTint="A6"/>
          <w:sz w:val="22"/>
          <w:szCs w:val="22"/>
          <w:lang w:eastAsia="hr-HR"/>
        </w:rPr>
        <w:t>svibanj</w:t>
      </w:r>
      <w:r w:rsidRPr="09668BCF">
        <w:rPr>
          <w:rFonts w:ascii="Arial" w:hAnsi="Arial" w:cs="Arial"/>
          <w:color w:val="595959" w:themeColor="text1" w:themeTint="A6"/>
          <w:sz w:val="22"/>
          <w:szCs w:val="22"/>
          <w:lang w:eastAsia="hr-HR"/>
        </w:rPr>
        <w:t xml:space="preserve">, rujan i studeni). Na prvom sastanku u </w:t>
      </w:r>
      <w:r w:rsidR="6C5B6CB2" w:rsidRPr="09668BCF">
        <w:rPr>
          <w:rFonts w:ascii="Arial" w:hAnsi="Arial" w:cs="Arial"/>
          <w:color w:val="595959" w:themeColor="text1" w:themeTint="A6"/>
          <w:sz w:val="22"/>
          <w:szCs w:val="22"/>
          <w:lang w:eastAsia="hr-HR"/>
        </w:rPr>
        <w:t>svibnj</w:t>
      </w:r>
      <w:r w:rsidRPr="09668BCF">
        <w:rPr>
          <w:rFonts w:ascii="Arial" w:hAnsi="Arial" w:cs="Arial"/>
          <w:color w:val="595959" w:themeColor="text1" w:themeTint="A6"/>
          <w:sz w:val="22"/>
          <w:szCs w:val="22"/>
          <w:lang w:eastAsia="hr-HR"/>
        </w:rPr>
        <w:t>u usvojen je godišnji program rada, koji je podrazumijevao održavanje pet radionica. Drugi sastanak (rujan) i treći sastanak (studeni) bili su posvećeni dogovorima o operacionalizaciji godišnjeg programa rada.</w:t>
      </w:r>
    </w:p>
    <w:p w14:paraId="3350332C" w14:textId="77777777" w:rsidR="003F6AD5" w:rsidRPr="00E4546F" w:rsidRDefault="003F6AD5" w:rsidP="007B066E">
      <w:pPr>
        <w:jc w:val="both"/>
        <w:rPr>
          <w:rFonts w:ascii="Arial" w:hAnsi="Arial" w:cs="Arial"/>
          <w:color w:val="595959" w:themeColor="text1" w:themeTint="A6"/>
          <w:sz w:val="22"/>
          <w:szCs w:val="22"/>
          <w:lang w:eastAsia="hr-HR"/>
        </w:rPr>
      </w:pPr>
    </w:p>
    <w:p w14:paraId="68C7E0B3" w14:textId="26C7F41B" w:rsidR="007B066E" w:rsidRDefault="007B066E" w:rsidP="007B066E">
      <w:pPr>
        <w:jc w:val="both"/>
        <w:rPr>
          <w:rFonts w:ascii="Arial" w:hAnsi="Arial" w:cs="Arial"/>
          <w:color w:val="595959" w:themeColor="text1" w:themeTint="A6"/>
          <w:sz w:val="22"/>
          <w:szCs w:val="22"/>
          <w:lang w:eastAsia="hr-HR"/>
        </w:rPr>
      </w:pPr>
      <w:r w:rsidRPr="09668BCF">
        <w:rPr>
          <w:rFonts w:ascii="Arial" w:hAnsi="Arial" w:cs="Arial"/>
          <w:color w:val="595959" w:themeColor="text1" w:themeTint="A6"/>
          <w:sz w:val="22"/>
          <w:szCs w:val="22"/>
          <w:lang w:eastAsia="hr-HR"/>
        </w:rPr>
        <w:t>Prva radionica</w:t>
      </w:r>
      <w:r w:rsidR="6EBE00CF" w:rsidRPr="09668BCF">
        <w:rPr>
          <w:rFonts w:ascii="Arial" w:hAnsi="Arial" w:cs="Arial"/>
          <w:color w:val="595959" w:themeColor="text1" w:themeTint="A6"/>
          <w:sz w:val="22"/>
          <w:szCs w:val="22"/>
          <w:lang w:eastAsia="hr-HR"/>
        </w:rPr>
        <w:t xml:space="preserve">, na temu </w:t>
      </w:r>
      <w:r w:rsidR="00EB5279">
        <w:rPr>
          <w:rFonts w:ascii="Arial" w:hAnsi="Arial" w:cs="Arial"/>
          <w:color w:val="595959" w:themeColor="text1" w:themeTint="A6"/>
          <w:sz w:val="22"/>
          <w:szCs w:val="22"/>
          <w:lang w:eastAsia="hr-HR"/>
        </w:rPr>
        <w:t>i</w:t>
      </w:r>
      <w:r w:rsidR="6EBE00CF" w:rsidRPr="09668BCF">
        <w:rPr>
          <w:rFonts w:ascii="Arial" w:hAnsi="Arial" w:cs="Arial"/>
          <w:color w:val="595959" w:themeColor="text1" w:themeTint="A6"/>
          <w:sz w:val="22"/>
          <w:szCs w:val="22"/>
          <w:lang w:eastAsia="hr-HR"/>
        </w:rPr>
        <w:t>nternacionalizacije</w:t>
      </w:r>
      <w:r w:rsidR="00A709D0">
        <w:rPr>
          <w:rFonts w:ascii="Arial" w:hAnsi="Arial" w:cs="Arial"/>
          <w:color w:val="595959" w:themeColor="text1" w:themeTint="A6"/>
          <w:sz w:val="22"/>
          <w:szCs w:val="22"/>
          <w:lang w:eastAsia="hr-HR"/>
        </w:rPr>
        <w:t xml:space="preserve">, </w:t>
      </w:r>
      <w:r w:rsidRPr="09668BCF">
        <w:rPr>
          <w:rFonts w:ascii="Arial" w:hAnsi="Arial" w:cs="Arial"/>
          <w:color w:val="595959" w:themeColor="text1" w:themeTint="A6"/>
          <w:sz w:val="22"/>
          <w:szCs w:val="22"/>
          <w:lang w:eastAsia="hr-HR"/>
        </w:rPr>
        <w:t xml:space="preserve">održana je u sklopu </w:t>
      </w:r>
      <w:r w:rsidR="75935FDD" w:rsidRPr="09668BCF">
        <w:rPr>
          <w:rFonts w:ascii="Arial" w:hAnsi="Arial" w:cs="Arial"/>
          <w:color w:val="595959" w:themeColor="text1" w:themeTint="A6"/>
          <w:sz w:val="22"/>
          <w:szCs w:val="22"/>
          <w:lang w:eastAsia="hr-HR"/>
        </w:rPr>
        <w:t>virtualne radionice za potencijalne prijavitelje za dodjelu Erasmus akreditacija u 2022. godini</w:t>
      </w:r>
      <w:r w:rsidRPr="09668BCF">
        <w:rPr>
          <w:rFonts w:ascii="Arial" w:hAnsi="Arial" w:cs="Arial"/>
          <w:color w:val="595959" w:themeColor="text1" w:themeTint="A6"/>
          <w:sz w:val="22"/>
          <w:szCs w:val="22"/>
          <w:lang w:eastAsia="hr-HR"/>
        </w:rPr>
        <w:t>, d</w:t>
      </w:r>
      <w:r w:rsidR="06CBC3FA" w:rsidRPr="09668BCF">
        <w:rPr>
          <w:rFonts w:ascii="Arial" w:hAnsi="Arial" w:cs="Arial"/>
          <w:color w:val="595959" w:themeColor="text1" w:themeTint="A6"/>
          <w:sz w:val="22"/>
          <w:szCs w:val="22"/>
          <w:lang w:eastAsia="hr-HR"/>
        </w:rPr>
        <w:t xml:space="preserve">ruga i treća </w:t>
      </w:r>
      <w:r w:rsidRPr="09668BCF">
        <w:rPr>
          <w:rFonts w:ascii="Arial" w:hAnsi="Arial" w:cs="Arial"/>
          <w:color w:val="595959" w:themeColor="text1" w:themeTint="A6"/>
          <w:sz w:val="22"/>
          <w:szCs w:val="22"/>
          <w:lang w:eastAsia="hr-HR"/>
        </w:rPr>
        <w:t>radionic</w:t>
      </w:r>
      <w:r w:rsidR="4B387797" w:rsidRPr="09668BCF">
        <w:rPr>
          <w:rFonts w:ascii="Arial" w:hAnsi="Arial" w:cs="Arial"/>
          <w:color w:val="595959" w:themeColor="text1" w:themeTint="A6"/>
          <w:sz w:val="22"/>
          <w:szCs w:val="22"/>
          <w:lang w:eastAsia="hr-HR"/>
        </w:rPr>
        <w:t xml:space="preserve">a </w:t>
      </w:r>
      <w:r w:rsidRPr="09668BCF">
        <w:rPr>
          <w:rFonts w:ascii="Arial" w:hAnsi="Arial" w:cs="Arial"/>
          <w:color w:val="595959" w:themeColor="text1" w:themeTint="A6"/>
          <w:sz w:val="22"/>
          <w:szCs w:val="22"/>
          <w:lang w:eastAsia="hr-HR"/>
        </w:rPr>
        <w:t xml:space="preserve">bile </w:t>
      </w:r>
      <w:r w:rsidR="00A709D0">
        <w:rPr>
          <w:rFonts w:ascii="Arial" w:hAnsi="Arial" w:cs="Arial"/>
          <w:color w:val="595959" w:themeColor="text1" w:themeTint="A6"/>
          <w:sz w:val="22"/>
          <w:szCs w:val="22"/>
          <w:lang w:eastAsia="hr-HR"/>
        </w:rPr>
        <w:t xml:space="preserve">su </w:t>
      </w:r>
      <w:r w:rsidRPr="09668BCF">
        <w:rPr>
          <w:rFonts w:ascii="Arial" w:hAnsi="Arial" w:cs="Arial"/>
          <w:color w:val="595959" w:themeColor="text1" w:themeTint="A6"/>
          <w:sz w:val="22"/>
          <w:szCs w:val="22"/>
          <w:lang w:eastAsia="hr-HR"/>
        </w:rPr>
        <w:t>posvećene temama ishoda učenja i osiguranja kvalitete (</w:t>
      </w:r>
      <w:r w:rsidR="74599727" w:rsidRPr="09668BCF">
        <w:rPr>
          <w:rFonts w:ascii="Arial" w:hAnsi="Arial" w:cs="Arial"/>
          <w:color w:val="595959" w:themeColor="text1" w:themeTint="A6"/>
          <w:sz w:val="22"/>
          <w:szCs w:val="22"/>
          <w:lang w:eastAsia="hr-HR"/>
        </w:rPr>
        <w:t>Kreir</w:t>
      </w:r>
      <w:r w:rsidRPr="09668BCF">
        <w:rPr>
          <w:rFonts w:ascii="Arial" w:hAnsi="Arial" w:cs="Arial"/>
          <w:color w:val="595959" w:themeColor="text1" w:themeTint="A6"/>
          <w:sz w:val="22"/>
          <w:szCs w:val="22"/>
          <w:lang w:eastAsia="hr-HR"/>
        </w:rPr>
        <w:t xml:space="preserve">anje </w:t>
      </w:r>
      <w:r w:rsidR="221096F1" w:rsidRPr="09668BCF">
        <w:rPr>
          <w:rFonts w:ascii="Arial" w:hAnsi="Arial" w:cs="Arial"/>
          <w:color w:val="595959" w:themeColor="text1" w:themeTint="A6"/>
          <w:sz w:val="22"/>
          <w:szCs w:val="22"/>
          <w:lang w:eastAsia="hr-HR"/>
        </w:rPr>
        <w:t xml:space="preserve">ishoda </w:t>
      </w:r>
      <w:r w:rsidRPr="09668BCF">
        <w:rPr>
          <w:rFonts w:ascii="Arial" w:hAnsi="Arial" w:cs="Arial"/>
          <w:color w:val="595959" w:themeColor="text1" w:themeTint="A6"/>
          <w:sz w:val="22"/>
          <w:szCs w:val="22"/>
          <w:lang w:eastAsia="hr-HR"/>
        </w:rPr>
        <w:t>učenja</w:t>
      </w:r>
      <w:r w:rsidR="79D50B95" w:rsidRPr="09668BCF">
        <w:rPr>
          <w:rFonts w:ascii="Arial" w:hAnsi="Arial" w:cs="Arial"/>
          <w:color w:val="595959" w:themeColor="text1" w:themeTint="A6"/>
          <w:sz w:val="22"/>
          <w:szCs w:val="22"/>
          <w:lang w:eastAsia="hr-HR"/>
        </w:rPr>
        <w:t xml:space="preserve"> i izrada dokumentacije</w:t>
      </w:r>
      <w:r w:rsidRPr="09668BCF">
        <w:rPr>
          <w:rFonts w:ascii="Arial" w:hAnsi="Arial" w:cs="Arial"/>
          <w:color w:val="595959" w:themeColor="text1" w:themeTint="A6"/>
          <w:sz w:val="22"/>
          <w:szCs w:val="22"/>
          <w:lang w:eastAsia="hr-HR"/>
        </w:rPr>
        <w:t xml:space="preserve"> za međunarodnu mobilnost i Osigura</w:t>
      </w:r>
      <w:r w:rsidR="17405868" w:rsidRPr="09668BCF">
        <w:rPr>
          <w:rFonts w:ascii="Arial" w:hAnsi="Arial" w:cs="Arial"/>
          <w:color w:val="595959" w:themeColor="text1" w:themeTint="A6"/>
          <w:sz w:val="22"/>
          <w:szCs w:val="22"/>
          <w:lang w:eastAsia="hr-HR"/>
        </w:rPr>
        <w:t>va</w:t>
      </w:r>
      <w:r w:rsidRPr="09668BCF">
        <w:rPr>
          <w:rFonts w:ascii="Arial" w:hAnsi="Arial" w:cs="Arial"/>
          <w:color w:val="595959" w:themeColor="text1" w:themeTint="A6"/>
          <w:sz w:val="22"/>
          <w:szCs w:val="22"/>
          <w:lang w:eastAsia="hr-HR"/>
        </w:rPr>
        <w:t>nje kvalitete u međunarodn</w:t>
      </w:r>
      <w:r w:rsidR="5CC8D5C1" w:rsidRPr="09668BCF">
        <w:rPr>
          <w:rFonts w:ascii="Arial" w:hAnsi="Arial" w:cs="Arial"/>
          <w:color w:val="595959" w:themeColor="text1" w:themeTint="A6"/>
          <w:sz w:val="22"/>
          <w:szCs w:val="22"/>
          <w:lang w:eastAsia="hr-HR"/>
        </w:rPr>
        <w:t>im</w:t>
      </w:r>
      <w:r w:rsidRPr="09668BCF">
        <w:rPr>
          <w:rFonts w:ascii="Arial" w:hAnsi="Arial" w:cs="Arial"/>
          <w:color w:val="595959" w:themeColor="text1" w:themeTint="A6"/>
          <w:sz w:val="22"/>
          <w:szCs w:val="22"/>
          <w:lang w:eastAsia="hr-HR"/>
        </w:rPr>
        <w:t xml:space="preserve"> mobilnosti</w:t>
      </w:r>
      <w:r w:rsidR="0583D10D" w:rsidRPr="09668BCF">
        <w:rPr>
          <w:rFonts w:ascii="Arial" w:hAnsi="Arial" w:cs="Arial"/>
          <w:color w:val="595959" w:themeColor="text1" w:themeTint="A6"/>
          <w:sz w:val="22"/>
          <w:szCs w:val="22"/>
          <w:lang w:eastAsia="hr-HR"/>
        </w:rPr>
        <w:t>ma</w:t>
      </w:r>
      <w:r w:rsidRPr="09668BCF">
        <w:rPr>
          <w:rFonts w:ascii="Arial" w:hAnsi="Arial" w:cs="Arial"/>
          <w:color w:val="595959" w:themeColor="text1" w:themeTint="A6"/>
          <w:sz w:val="22"/>
          <w:szCs w:val="22"/>
          <w:lang w:eastAsia="hr-HR"/>
        </w:rPr>
        <w:t>)</w:t>
      </w:r>
      <w:r w:rsidR="00652BFC">
        <w:rPr>
          <w:rFonts w:ascii="Arial" w:hAnsi="Arial" w:cs="Arial"/>
          <w:color w:val="595959" w:themeColor="text1" w:themeTint="A6"/>
          <w:sz w:val="22"/>
          <w:szCs w:val="22"/>
          <w:lang w:eastAsia="hr-HR"/>
        </w:rPr>
        <w:t>, a</w:t>
      </w:r>
      <w:r w:rsidR="0D17862F" w:rsidRPr="09668BCF">
        <w:rPr>
          <w:rFonts w:ascii="Arial" w:hAnsi="Arial" w:cs="Arial"/>
          <w:color w:val="595959" w:themeColor="text1" w:themeTint="A6"/>
          <w:sz w:val="22"/>
          <w:szCs w:val="22"/>
          <w:lang w:eastAsia="hr-HR"/>
        </w:rPr>
        <w:t xml:space="preserve"> održane su u sklopu virtualnog tematskog sastanka </w:t>
      </w:r>
      <w:r w:rsidR="38EF19B5" w:rsidRPr="09668BCF">
        <w:rPr>
          <w:rFonts w:ascii="Arial" w:hAnsi="Arial" w:cs="Arial"/>
          <w:color w:val="595959" w:themeColor="text1" w:themeTint="A6"/>
          <w:sz w:val="22"/>
          <w:szCs w:val="22"/>
          <w:lang w:eastAsia="hr-HR"/>
        </w:rPr>
        <w:t>za akreditirane korisnike</w:t>
      </w:r>
      <w:r w:rsidRPr="09668BCF">
        <w:rPr>
          <w:rFonts w:ascii="Arial" w:hAnsi="Arial" w:cs="Arial"/>
          <w:color w:val="595959" w:themeColor="text1" w:themeTint="A6"/>
          <w:sz w:val="22"/>
          <w:szCs w:val="22"/>
          <w:lang w:eastAsia="hr-HR"/>
        </w:rPr>
        <w:t xml:space="preserve">. </w:t>
      </w:r>
      <w:r w:rsidR="1361736C" w:rsidRPr="09668BCF">
        <w:rPr>
          <w:rFonts w:ascii="Arial" w:hAnsi="Arial" w:cs="Arial"/>
          <w:color w:val="595959" w:themeColor="text1" w:themeTint="A6"/>
          <w:sz w:val="22"/>
          <w:szCs w:val="22"/>
          <w:lang w:eastAsia="hr-HR"/>
        </w:rPr>
        <w:t>Četvrta i p</w:t>
      </w:r>
      <w:r w:rsidRPr="09668BCF">
        <w:rPr>
          <w:rFonts w:ascii="Arial" w:hAnsi="Arial" w:cs="Arial"/>
          <w:color w:val="595959" w:themeColor="text1" w:themeTint="A6"/>
          <w:sz w:val="22"/>
          <w:szCs w:val="22"/>
          <w:lang w:eastAsia="hr-HR"/>
        </w:rPr>
        <w:t>eta radionica (</w:t>
      </w:r>
      <w:r w:rsidR="533610B8" w:rsidRPr="09668BCF">
        <w:rPr>
          <w:rFonts w:ascii="Arial" w:hAnsi="Arial" w:cs="Arial"/>
          <w:color w:val="595959" w:themeColor="text1" w:themeTint="A6"/>
          <w:sz w:val="22"/>
          <w:szCs w:val="22"/>
          <w:lang w:eastAsia="hr-HR"/>
        </w:rPr>
        <w:t>Kreiranje i</w:t>
      </w:r>
      <w:r w:rsidRPr="09668BCF">
        <w:rPr>
          <w:rFonts w:ascii="Arial" w:hAnsi="Arial" w:cs="Arial"/>
          <w:color w:val="595959" w:themeColor="text1" w:themeTint="A6"/>
          <w:sz w:val="22"/>
          <w:szCs w:val="22"/>
          <w:lang w:eastAsia="hr-HR"/>
        </w:rPr>
        <w:t>shod</w:t>
      </w:r>
      <w:r w:rsidR="25E2B572" w:rsidRPr="09668BCF">
        <w:rPr>
          <w:rFonts w:ascii="Arial" w:hAnsi="Arial" w:cs="Arial"/>
          <w:color w:val="595959" w:themeColor="text1" w:themeTint="A6"/>
          <w:sz w:val="22"/>
          <w:szCs w:val="22"/>
          <w:lang w:eastAsia="hr-HR"/>
        </w:rPr>
        <w:t>a</w:t>
      </w:r>
      <w:r w:rsidRPr="09668BCF">
        <w:rPr>
          <w:rFonts w:ascii="Arial" w:hAnsi="Arial" w:cs="Arial"/>
          <w:color w:val="595959" w:themeColor="text1" w:themeTint="A6"/>
          <w:sz w:val="22"/>
          <w:szCs w:val="22"/>
          <w:lang w:eastAsia="hr-HR"/>
        </w:rPr>
        <w:t xml:space="preserve"> učenja </w:t>
      </w:r>
      <w:r w:rsidR="4EEE9474" w:rsidRPr="09668BCF">
        <w:rPr>
          <w:rFonts w:ascii="Arial" w:hAnsi="Arial" w:cs="Arial"/>
          <w:color w:val="595959" w:themeColor="text1" w:themeTint="A6"/>
          <w:sz w:val="22"/>
          <w:szCs w:val="22"/>
          <w:lang w:eastAsia="hr-HR"/>
        </w:rPr>
        <w:t xml:space="preserve">i izrada dokumentacije </w:t>
      </w:r>
      <w:r w:rsidR="10E7FB1E" w:rsidRPr="09668BCF">
        <w:rPr>
          <w:rFonts w:ascii="Arial" w:hAnsi="Arial" w:cs="Arial"/>
          <w:color w:val="595959" w:themeColor="text1" w:themeTint="A6"/>
          <w:sz w:val="22"/>
          <w:szCs w:val="22"/>
          <w:lang w:eastAsia="hr-HR"/>
        </w:rPr>
        <w:t>za</w:t>
      </w:r>
      <w:r w:rsidRPr="09668BCF">
        <w:rPr>
          <w:rFonts w:ascii="Arial" w:hAnsi="Arial" w:cs="Arial"/>
          <w:color w:val="595959" w:themeColor="text1" w:themeTint="A6"/>
          <w:sz w:val="22"/>
          <w:szCs w:val="22"/>
          <w:lang w:eastAsia="hr-HR"/>
        </w:rPr>
        <w:t xml:space="preserve"> međunarodn</w:t>
      </w:r>
      <w:r w:rsidR="5DFB6DAF" w:rsidRPr="09668BCF">
        <w:rPr>
          <w:rFonts w:ascii="Arial" w:hAnsi="Arial" w:cs="Arial"/>
          <w:color w:val="595959" w:themeColor="text1" w:themeTint="A6"/>
          <w:sz w:val="22"/>
          <w:szCs w:val="22"/>
          <w:lang w:eastAsia="hr-HR"/>
        </w:rPr>
        <w:t>u</w:t>
      </w:r>
      <w:r w:rsidRPr="09668BCF">
        <w:rPr>
          <w:rFonts w:ascii="Arial" w:hAnsi="Arial" w:cs="Arial"/>
          <w:color w:val="595959" w:themeColor="text1" w:themeTint="A6"/>
          <w:sz w:val="22"/>
          <w:szCs w:val="22"/>
          <w:lang w:eastAsia="hr-HR"/>
        </w:rPr>
        <w:t xml:space="preserve"> mobilnost</w:t>
      </w:r>
      <w:r w:rsidR="2F5C54AC" w:rsidRPr="09668BCF">
        <w:rPr>
          <w:rFonts w:ascii="Arial" w:hAnsi="Arial" w:cs="Arial"/>
          <w:color w:val="595959" w:themeColor="text1" w:themeTint="A6"/>
          <w:sz w:val="22"/>
          <w:szCs w:val="22"/>
          <w:lang w:eastAsia="hr-HR"/>
        </w:rPr>
        <w:t xml:space="preserve"> i Učinak i diseminacija</w:t>
      </w:r>
      <w:r w:rsidRPr="09668BCF">
        <w:rPr>
          <w:rFonts w:ascii="Arial" w:hAnsi="Arial" w:cs="Arial"/>
          <w:color w:val="595959" w:themeColor="text1" w:themeTint="A6"/>
          <w:sz w:val="22"/>
          <w:szCs w:val="22"/>
          <w:lang w:eastAsia="hr-HR"/>
        </w:rPr>
        <w:t>) održan</w:t>
      </w:r>
      <w:r w:rsidR="4D1952A5" w:rsidRPr="09668BCF">
        <w:rPr>
          <w:rFonts w:ascii="Arial" w:hAnsi="Arial" w:cs="Arial"/>
          <w:color w:val="595959" w:themeColor="text1" w:themeTint="A6"/>
          <w:sz w:val="22"/>
          <w:szCs w:val="22"/>
          <w:lang w:eastAsia="hr-HR"/>
        </w:rPr>
        <w:t>e</w:t>
      </w:r>
      <w:r w:rsidRPr="09668BCF">
        <w:rPr>
          <w:rFonts w:ascii="Arial" w:hAnsi="Arial" w:cs="Arial"/>
          <w:color w:val="595959" w:themeColor="text1" w:themeTint="A6"/>
          <w:sz w:val="22"/>
          <w:szCs w:val="22"/>
          <w:lang w:eastAsia="hr-HR"/>
        </w:rPr>
        <w:t xml:space="preserve"> </w:t>
      </w:r>
      <w:r w:rsidR="6B14E189" w:rsidRPr="09668BCF">
        <w:rPr>
          <w:rFonts w:ascii="Arial" w:hAnsi="Arial" w:cs="Arial"/>
          <w:color w:val="595959" w:themeColor="text1" w:themeTint="A6"/>
          <w:sz w:val="22"/>
          <w:szCs w:val="22"/>
          <w:lang w:eastAsia="hr-HR"/>
        </w:rPr>
        <w:t>su</w:t>
      </w:r>
      <w:r w:rsidRPr="09668BCF">
        <w:rPr>
          <w:rFonts w:ascii="Arial" w:hAnsi="Arial" w:cs="Arial"/>
          <w:color w:val="595959" w:themeColor="text1" w:themeTint="A6"/>
          <w:sz w:val="22"/>
          <w:szCs w:val="22"/>
          <w:lang w:eastAsia="hr-HR"/>
        </w:rPr>
        <w:t xml:space="preserve"> u sklopu </w:t>
      </w:r>
      <w:r w:rsidRPr="09668BCF">
        <w:rPr>
          <w:rFonts w:ascii="Arial" w:hAnsi="Arial" w:cs="Arial"/>
          <w:i/>
          <w:iCs/>
          <w:color w:val="595959" w:themeColor="text1" w:themeTint="A6"/>
          <w:sz w:val="22"/>
          <w:szCs w:val="22"/>
          <w:lang w:eastAsia="hr-HR"/>
        </w:rPr>
        <w:t>webinara</w:t>
      </w:r>
      <w:r w:rsidRPr="09668BCF">
        <w:rPr>
          <w:rFonts w:ascii="Arial" w:hAnsi="Arial" w:cs="Arial"/>
          <w:color w:val="595959" w:themeColor="text1" w:themeTint="A6"/>
          <w:sz w:val="22"/>
          <w:szCs w:val="22"/>
          <w:lang w:eastAsia="hr-HR"/>
        </w:rPr>
        <w:t xml:space="preserve"> za promociju Poziva na podnošenje prijedloga za program Erasmus+ za 202</w:t>
      </w:r>
      <w:r w:rsidR="353EB8EE" w:rsidRPr="09668BCF">
        <w:rPr>
          <w:rFonts w:ascii="Arial" w:hAnsi="Arial" w:cs="Arial"/>
          <w:color w:val="595959" w:themeColor="text1" w:themeTint="A6"/>
          <w:sz w:val="22"/>
          <w:szCs w:val="22"/>
          <w:lang w:eastAsia="hr-HR"/>
        </w:rPr>
        <w:t>3</w:t>
      </w:r>
      <w:r w:rsidRPr="09668BCF">
        <w:rPr>
          <w:rFonts w:ascii="Arial" w:hAnsi="Arial" w:cs="Arial"/>
          <w:color w:val="595959" w:themeColor="text1" w:themeTint="A6"/>
          <w:sz w:val="22"/>
          <w:szCs w:val="22"/>
          <w:lang w:eastAsia="hr-HR"/>
        </w:rPr>
        <w:t xml:space="preserve">. godinu. Na radionicama je sudjelovalo nešto više od </w:t>
      </w:r>
      <w:r w:rsidR="68BF946B" w:rsidRPr="09668BCF">
        <w:rPr>
          <w:rFonts w:ascii="Arial" w:hAnsi="Arial" w:cs="Arial"/>
          <w:color w:val="595959" w:themeColor="text1" w:themeTint="A6"/>
          <w:sz w:val="22"/>
          <w:szCs w:val="22"/>
          <w:lang w:eastAsia="hr-HR"/>
        </w:rPr>
        <w:t>2</w:t>
      </w:r>
      <w:r w:rsidRPr="09668BCF">
        <w:rPr>
          <w:rFonts w:ascii="Arial" w:hAnsi="Arial" w:cs="Arial"/>
          <w:color w:val="595959" w:themeColor="text1" w:themeTint="A6"/>
          <w:sz w:val="22"/>
          <w:szCs w:val="22"/>
          <w:lang w:eastAsia="hr-HR"/>
        </w:rPr>
        <w:t>00 sudionika, u prvom redu strukovnih nastavnika, ravnatelja i projektnih koordinatora koji provode ili su zainteresirani za provedbu međunarodnih mobilnosti učenika u području strukovnog obrazovanja i osposobljavanja u sklopu programa Erasmus+. Sudionici su u evaluacijama izrazili zadovoljstvo održanim radionicama</w:t>
      </w:r>
      <w:r w:rsidR="59CE9D42" w:rsidRPr="09668BCF">
        <w:rPr>
          <w:rFonts w:ascii="Arial" w:hAnsi="Arial" w:cs="Arial"/>
          <w:color w:val="595959" w:themeColor="text1" w:themeTint="A6"/>
          <w:sz w:val="22"/>
          <w:szCs w:val="22"/>
          <w:lang w:eastAsia="hr-HR"/>
        </w:rPr>
        <w:t>.</w:t>
      </w:r>
      <w:r w:rsidRPr="09668BCF">
        <w:rPr>
          <w:rFonts w:ascii="Arial" w:hAnsi="Arial" w:cs="Arial"/>
          <w:color w:val="595959" w:themeColor="text1" w:themeTint="A6"/>
          <w:sz w:val="22"/>
          <w:szCs w:val="22"/>
          <w:lang w:eastAsia="hr-HR"/>
        </w:rPr>
        <w:t xml:space="preserve"> Svi sastanci i sve radionice održane su virtualno (platforma Zoom).</w:t>
      </w:r>
    </w:p>
    <w:p w14:paraId="5FEC7078" w14:textId="77777777" w:rsidR="003F6AD5" w:rsidRPr="00E4546F" w:rsidRDefault="003F6AD5" w:rsidP="007B066E">
      <w:pPr>
        <w:jc w:val="both"/>
        <w:rPr>
          <w:rFonts w:ascii="Arial" w:hAnsi="Arial" w:cs="Arial"/>
          <w:color w:val="595959" w:themeColor="text1" w:themeTint="A6"/>
          <w:sz w:val="22"/>
          <w:szCs w:val="22"/>
          <w:lang w:eastAsia="hr-HR"/>
        </w:rPr>
      </w:pPr>
    </w:p>
    <w:p w14:paraId="0F097B20" w14:textId="548B9A8A" w:rsidR="003F6AD5" w:rsidRDefault="007B066E" w:rsidP="007B066E">
      <w:pPr>
        <w:jc w:val="both"/>
        <w:rPr>
          <w:rFonts w:ascii="Arial" w:hAnsi="Arial" w:cs="Arial"/>
          <w:color w:val="595959" w:themeColor="text1" w:themeTint="A6"/>
          <w:sz w:val="22"/>
          <w:szCs w:val="22"/>
          <w:lang w:eastAsia="hr-HR"/>
        </w:rPr>
      </w:pPr>
      <w:r w:rsidRPr="09668BCF">
        <w:rPr>
          <w:rFonts w:ascii="Arial" w:hAnsi="Arial" w:cs="Arial"/>
          <w:color w:val="595959" w:themeColor="text1" w:themeTint="A6"/>
          <w:sz w:val="22"/>
          <w:szCs w:val="22"/>
          <w:lang w:eastAsia="hr-HR"/>
        </w:rPr>
        <w:t xml:space="preserve">Tijekom godine redovito </w:t>
      </w:r>
      <w:r w:rsidR="006E642E">
        <w:rPr>
          <w:rFonts w:ascii="Arial" w:hAnsi="Arial" w:cs="Arial"/>
          <w:color w:val="595959" w:themeColor="text1" w:themeTint="A6"/>
          <w:sz w:val="22"/>
          <w:szCs w:val="22"/>
          <w:lang w:eastAsia="hr-HR"/>
        </w:rPr>
        <w:t xml:space="preserve">su </w:t>
      </w:r>
      <w:r w:rsidR="00F45461">
        <w:rPr>
          <w:rFonts w:ascii="Arial" w:hAnsi="Arial" w:cs="Arial"/>
          <w:color w:val="595959" w:themeColor="text1" w:themeTint="A6"/>
          <w:sz w:val="22"/>
          <w:szCs w:val="22"/>
          <w:lang w:eastAsia="hr-HR"/>
        </w:rPr>
        <w:t xml:space="preserve">se objavljivale </w:t>
      </w:r>
      <w:r w:rsidR="006E642E">
        <w:rPr>
          <w:rFonts w:ascii="Arial" w:hAnsi="Arial" w:cs="Arial"/>
          <w:color w:val="595959" w:themeColor="text1" w:themeTint="A6"/>
          <w:sz w:val="22"/>
          <w:szCs w:val="22"/>
          <w:lang w:eastAsia="hr-HR"/>
        </w:rPr>
        <w:t xml:space="preserve">relevantne </w:t>
      </w:r>
      <w:r w:rsidR="00186777">
        <w:rPr>
          <w:rFonts w:ascii="Arial" w:hAnsi="Arial" w:cs="Arial"/>
          <w:color w:val="595959" w:themeColor="text1" w:themeTint="A6"/>
          <w:sz w:val="22"/>
          <w:szCs w:val="22"/>
          <w:lang w:eastAsia="hr-HR"/>
        </w:rPr>
        <w:t xml:space="preserve">informacije vezane uz djelovanje Radne skupine </w:t>
      </w:r>
      <w:r w:rsidR="00B80248">
        <w:rPr>
          <w:rFonts w:ascii="Arial" w:hAnsi="Arial" w:cs="Arial"/>
          <w:color w:val="595959" w:themeColor="text1" w:themeTint="A6"/>
          <w:sz w:val="22"/>
          <w:szCs w:val="22"/>
          <w:lang w:eastAsia="hr-HR"/>
        </w:rPr>
        <w:t>(mrežne stranice, društvene mreže Agencije)</w:t>
      </w:r>
      <w:r w:rsidRPr="09668BCF">
        <w:rPr>
          <w:rFonts w:ascii="Arial" w:hAnsi="Arial" w:cs="Arial"/>
          <w:color w:val="595959" w:themeColor="text1" w:themeTint="A6"/>
          <w:sz w:val="22"/>
          <w:szCs w:val="22"/>
          <w:lang w:eastAsia="hr-HR"/>
        </w:rPr>
        <w:t xml:space="preserve">. </w:t>
      </w:r>
      <w:r w:rsidR="00732D39">
        <w:rPr>
          <w:rFonts w:ascii="Arial" w:hAnsi="Arial" w:cs="Arial"/>
          <w:color w:val="595959" w:themeColor="text1" w:themeTint="A6"/>
          <w:sz w:val="22"/>
          <w:szCs w:val="22"/>
          <w:lang w:eastAsia="hr-HR"/>
        </w:rPr>
        <w:t>K</w:t>
      </w:r>
      <w:r w:rsidRPr="09668BCF">
        <w:rPr>
          <w:rFonts w:ascii="Arial" w:hAnsi="Arial" w:cs="Arial"/>
          <w:color w:val="595959" w:themeColor="text1" w:themeTint="A6"/>
          <w:sz w:val="22"/>
          <w:szCs w:val="22"/>
          <w:lang w:eastAsia="hr-HR"/>
        </w:rPr>
        <w:t xml:space="preserve">oordinatorima otvorenih </w:t>
      </w:r>
      <w:r w:rsidRPr="09668BCF">
        <w:rPr>
          <w:rFonts w:ascii="Arial" w:hAnsi="Arial" w:cs="Arial"/>
          <w:color w:val="595959" w:themeColor="text1" w:themeTint="A6"/>
          <w:sz w:val="22"/>
          <w:szCs w:val="22"/>
          <w:lang w:eastAsia="hr-HR"/>
        </w:rPr>
        <w:lastRenderedPageBreak/>
        <w:t>projekata iz prethodnog programskog razdoblja na raspolaganju je bila mogućnost individualnog savjetovanja o pripremi dokumentacije za priznavanje ishoda učenja</w:t>
      </w:r>
      <w:r w:rsidR="00744E7B" w:rsidRPr="09668BCF">
        <w:rPr>
          <w:rFonts w:ascii="Arial" w:hAnsi="Arial" w:cs="Arial"/>
          <w:color w:val="595959" w:themeColor="text1" w:themeTint="A6"/>
          <w:sz w:val="22"/>
          <w:szCs w:val="22"/>
          <w:lang w:eastAsia="hr-HR"/>
        </w:rPr>
        <w:t>.</w:t>
      </w:r>
      <w:r w:rsidRPr="09668BCF">
        <w:rPr>
          <w:rFonts w:ascii="Arial" w:hAnsi="Arial" w:cs="Arial"/>
          <w:color w:val="595959" w:themeColor="text1" w:themeTint="A6"/>
          <w:sz w:val="22"/>
          <w:szCs w:val="22"/>
          <w:lang w:eastAsia="hr-HR"/>
        </w:rPr>
        <w:t xml:space="preserve"> </w:t>
      </w:r>
    </w:p>
    <w:p w14:paraId="1B3EC75D" w14:textId="77777777" w:rsidR="003F6AD5" w:rsidRDefault="003F6AD5" w:rsidP="007B066E">
      <w:pPr>
        <w:jc w:val="both"/>
        <w:rPr>
          <w:rFonts w:ascii="Arial" w:hAnsi="Arial" w:cs="Arial"/>
          <w:color w:val="595959" w:themeColor="text1" w:themeTint="A6"/>
          <w:sz w:val="22"/>
          <w:szCs w:val="22"/>
          <w:lang w:eastAsia="hr-HR"/>
        </w:rPr>
      </w:pPr>
    </w:p>
    <w:p w14:paraId="57041CA3" w14:textId="65AD0746" w:rsidR="007B066E" w:rsidRPr="00E4546F" w:rsidRDefault="007B066E" w:rsidP="007B066E">
      <w:pPr>
        <w:jc w:val="both"/>
        <w:rPr>
          <w:rFonts w:ascii="Arial" w:hAnsi="Arial" w:cs="Arial"/>
          <w:color w:val="595959" w:themeColor="text1" w:themeTint="A6"/>
          <w:sz w:val="22"/>
          <w:szCs w:val="22"/>
          <w:lang w:eastAsia="hr-HR"/>
        </w:rPr>
      </w:pPr>
      <w:r w:rsidRPr="09668BCF">
        <w:rPr>
          <w:rFonts w:ascii="Arial" w:hAnsi="Arial" w:cs="Arial"/>
          <w:color w:val="595959" w:themeColor="text1" w:themeTint="A6"/>
          <w:sz w:val="22"/>
          <w:szCs w:val="22"/>
          <w:lang w:eastAsia="hr-HR"/>
        </w:rPr>
        <w:t>Tijekom 202</w:t>
      </w:r>
      <w:r w:rsidR="66A3F3F9" w:rsidRPr="09668BCF">
        <w:rPr>
          <w:rFonts w:ascii="Arial" w:hAnsi="Arial" w:cs="Arial"/>
          <w:color w:val="595959" w:themeColor="text1" w:themeTint="A6"/>
          <w:sz w:val="22"/>
          <w:szCs w:val="22"/>
          <w:lang w:eastAsia="hr-HR"/>
        </w:rPr>
        <w:t>2</w:t>
      </w:r>
      <w:r w:rsidRPr="09668BCF">
        <w:rPr>
          <w:rFonts w:ascii="Arial" w:hAnsi="Arial" w:cs="Arial"/>
          <w:color w:val="595959" w:themeColor="text1" w:themeTint="A6"/>
          <w:sz w:val="22"/>
          <w:szCs w:val="22"/>
          <w:lang w:eastAsia="hr-HR"/>
        </w:rPr>
        <w:t>. godine</w:t>
      </w:r>
      <w:r w:rsidR="003F6AD5">
        <w:rPr>
          <w:rFonts w:ascii="Arial" w:hAnsi="Arial" w:cs="Arial"/>
          <w:color w:val="595959" w:themeColor="text1" w:themeTint="A6"/>
          <w:sz w:val="22"/>
          <w:szCs w:val="22"/>
          <w:lang w:eastAsia="hr-HR"/>
        </w:rPr>
        <w:t xml:space="preserve"> </w:t>
      </w:r>
      <w:r w:rsidR="7AD568AC" w:rsidRPr="09668BCF">
        <w:rPr>
          <w:rFonts w:ascii="Arial" w:hAnsi="Arial" w:cs="Arial"/>
          <w:color w:val="595959" w:themeColor="text1" w:themeTint="A6"/>
          <w:sz w:val="22"/>
          <w:szCs w:val="22"/>
          <w:lang w:eastAsia="hr-HR"/>
        </w:rPr>
        <w:t xml:space="preserve">članovi </w:t>
      </w:r>
      <w:r w:rsidR="00AA5061">
        <w:rPr>
          <w:rFonts w:ascii="Arial" w:hAnsi="Arial" w:cs="Arial"/>
          <w:color w:val="595959" w:themeColor="text1" w:themeTint="A6"/>
          <w:sz w:val="22"/>
          <w:szCs w:val="22"/>
          <w:lang w:eastAsia="hr-HR"/>
        </w:rPr>
        <w:t>R</w:t>
      </w:r>
      <w:r w:rsidR="7AD568AC" w:rsidRPr="09668BCF">
        <w:rPr>
          <w:rFonts w:ascii="Arial" w:hAnsi="Arial" w:cs="Arial"/>
          <w:color w:val="595959" w:themeColor="text1" w:themeTint="A6"/>
          <w:sz w:val="22"/>
          <w:szCs w:val="22"/>
          <w:lang w:eastAsia="hr-HR"/>
        </w:rPr>
        <w:t xml:space="preserve">adne skupine sudjelovali su na </w:t>
      </w:r>
      <w:r w:rsidR="3AE4A0C3" w:rsidRPr="09668BCF">
        <w:rPr>
          <w:rFonts w:ascii="Arial" w:hAnsi="Arial" w:cs="Arial"/>
          <w:color w:val="595959" w:themeColor="text1" w:themeTint="A6"/>
          <w:sz w:val="22"/>
          <w:szCs w:val="22"/>
          <w:lang w:eastAsia="hr-HR"/>
        </w:rPr>
        <w:t xml:space="preserve">dva </w:t>
      </w:r>
      <w:r w:rsidRPr="09668BCF">
        <w:rPr>
          <w:rFonts w:ascii="Arial" w:hAnsi="Arial" w:cs="Arial"/>
          <w:color w:val="595959" w:themeColor="text1" w:themeTint="A6"/>
          <w:sz w:val="22"/>
          <w:szCs w:val="22"/>
          <w:lang w:eastAsia="hr-HR"/>
        </w:rPr>
        <w:t xml:space="preserve">međunarodna događanja </w:t>
      </w:r>
      <w:r w:rsidR="009D49A9">
        <w:rPr>
          <w:rFonts w:ascii="Arial" w:hAnsi="Arial" w:cs="Arial"/>
          <w:color w:val="595959" w:themeColor="text1" w:themeTint="A6"/>
          <w:sz w:val="22"/>
          <w:szCs w:val="22"/>
          <w:lang w:eastAsia="hr-HR"/>
        </w:rPr>
        <w:t>tematski relev</w:t>
      </w:r>
      <w:r w:rsidR="002E55CA">
        <w:rPr>
          <w:rFonts w:ascii="Arial" w:hAnsi="Arial" w:cs="Arial"/>
          <w:color w:val="595959" w:themeColor="text1" w:themeTint="A6"/>
          <w:sz w:val="22"/>
          <w:szCs w:val="22"/>
          <w:lang w:eastAsia="hr-HR"/>
        </w:rPr>
        <w:t>antna za njihov rad</w:t>
      </w:r>
      <w:r w:rsidR="00F45461">
        <w:rPr>
          <w:rFonts w:ascii="Arial" w:hAnsi="Arial" w:cs="Arial"/>
          <w:color w:val="595959" w:themeColor="text1" w:themeTint="A6"/>
          <w:sz w:val="22"/>
          <w:szCs w:val="22"/>
          <w:lang w:eastAsia="hr-HR"/>
        </w:rPr>
        <w:t xml:space="preserve"> – </w:t>
      </w:r>
      <w:r w:rsidR="002E55CA">
        <w:rPr>
          <w:rFonts w:ascii="Arial" w:hAnsi="Arial" w:cs="Arial"/>
          <w:color w:val="595959" w:themeColor="text1" w:themeTint="A6"/>
          <w:sz w:val="22"/>
          <w:szCs w:val="22"/>
          <w:lang w:eastAsia="hr-HR"/>
        </w:rPr>
        <w:t>TCA</w:t>
      </w:r>
      <w:r w:rsidR="002E55CA" w:rsidRPr="002E55CA">
        <w:rPr>
          <w:rFonts w:ascii="Arial" w:hAnsi="Arial" w:cs="Arial"/>
          <w:color w:val="595959" w:themeColor="text1" w:themeTint="A6"/>
          <w:sz w:val="22"/>
          <w:szCs w:val="22"/>
          <w:lang w:eastAsia="hr-HR"/>
        </w:rPr>
        <w:t xml:space="preserve"> </w:t>
      </w:r>
      <w:r w:rsidR="00F45461">
        <w:rPr>
          <w:rFonts w:ascii="Arial" w:hAnsi="Arial" w:cs="Arial"/>
          <w:color w:val="595959" w:themeColor="text1" w:themeTint="A6"/>
          <w:sz w:val="22"/>
          <w:szCs w:val="22"/>
          <w:lang w:eastAsia="hr-HR"/>
        </w:rPr>
        <w:t>„</w:t>
      </w:r>
      <w:r w:rsidR="002E55CA" w:rsidRPr="00502F38">
        <w:rPr>
          <w:rFonts w:ascii="Arial" w:hAnsi="Arial" w:cs="Arial"/>
          <w:i/>
          <w:iCs/>
          <w:color w:val="595959" w:themeColor="text1" w:themeTint="A6"/>
          <w:sz w:val="22"/>
          <w:szCs w:val="22"/>
          <w:lang w:eastAsia="hr-HR"/>
        </w:rPr>
        <w:t>Apprenticeship Training - A Journey around the World</w:t>
      </w:r>
      <w:r w:rsidR="00F45461" w:rsidRPr="00502F38">
        <w:rPr>
          <w:rFonts w:ascii="Arial" w:hAnsi="Arial" w:cs="Arial"/>
          <w:i/>
          <w:iCs/>
          <w:color w:val="595959" w:themeColor="text1" w:themeTint="A6"/>
          <w:sz w:val="22"/>
          <w:szCs w:val="22"/>
          <w:lang w:eastAsia="hr-HR"/>
        </w:rPr>
        <w:t>“</w:t>
      </w:r>
      <w:r w:rsidR="00F45461">
        <w:rPr>
          <w:rFonts w:ascii="Arial" w:hAnsi="Arial" w:cs="Arial"/>
          <w:color w:val="595959" w:themeColor="text1" w:themeTint="A6"/>
          <w:sz w:val="22"/>
          <w:szCs w:val="22"/>
          <w:lang w:eastAsia="hr-HR"/>
        </w:rPr>
        <w:t xml:space="preserve"> </w:t>
      </w:r>
      <w:r w:rsidR="002E55CA">
        <w:rPr>
          <w:rFonts w:ascii="Arial" w:hAnsi="Arial" w:cs="Arial"/>
          <w:color w:val="595959" w:themeColor="text1" w:themeTint="A6"/>
          <w:sz w:val="22"/>
          <w:szCs w:val="22"/>
          <w:lang w:eastAsia="hr-HR"/>
        </w:rPr>
        <w:t xml:space="preserve">održan od </w:t>
      </w:r>
      <w:r w:rsidR="002E55CA" w:rsidRPr="002E55CA">
        <w:rPr>
          <w:rFonts w:ascii="Arial" w:hAnsi="Arial" w:cs="Arial"/>
          <w:color w:val="595959" w:themeColor="text1" w:themeTint="A6"/>
          <w:sz w:val="22"/>
          <w:szCs w:val="22"/>
          <w:lang w:eastAsia="hr-HR"/>
        </w:rPr>
        <w:t>19</w:t>
      </w:r>
      <w:r w:rsidR="00F45461" w:rsidRPr="002E55CA">
        <w:rPr>
          <w:rFonts w:ascii="Arial" w:hAnsi="Arial" w:cs="Arial"/>
          <w:color w:val="595959" w:themeColor="text1" w:themeTint="A6"/>
          <w:sz w:val="22"/>
          <w:szCs w:val="22"/>
          <w:lang w:eastAsia="hr-HR"/>
        </w:rPr>
        <w:t>.</w:t>
      </w:r>
      <w:r w:rsidR="00F45461">
        <w:rPr>
          <w:rFonts w:ascii="Arial" w:hAnsi="Arial" w:cs="Arial"/>
          <w:color w:val="595959" w:themeColor="text1" w:themeTint="A6"/>
          <w:sz w:val="22"/>
          <w:szCs w:val="22"/>
          <w:lang w:eastAsia="hr-HR"/>
        </w:rPr>
        <w:t xml:space="preserve"> do </w:t>
      </w:r>
      <w:r w:rsidR="002E55CA" w:rsidRPr="002E55CA">
        <w:rPr>
          <w:rFonts w:ascii="Arial" w:hAnsi="Arial" w:cs="Arial"/>
          <w:color w:val="595959" w:themeColor="text1" w:themeTint="A6"/>
          <w:sz w:val="22"/>
          <w:szCs w:val="22"/>
          <w:lang w:eastAsia="hr-HR"/>
        </w:rPr>
        <w:t>20.</w:t>
      </w:r>
      <w:r w:rsidR="00F45461">
        <w:rPr>
          <w:rFonts w:ascii="Arial" w:hAnsi="Arial" w:cs="Arial"/>
          <w:color w:val="595959" w:themeColor="text1" w:themeTint="A6"/>
          <w:sz w:val="22"/>
          <w:szCs w:val="22"/>
          <w:lang w:eastAsia="hr-HR"/>
        </w:rPr>
        <w:t xml:space="preserve"> rujna </w:t>
      </w:r>
      <w:r w:rsidR="002E55CA" w:rsidRPr="002E55CA">
        <w:rPr>
          <w:rFonts w:ascii="Arial" w:hAnsi="Arial" w:cs="Arial"/>
          <w:color w:val="595959" w:themeColor="text1" w:themeTint="A6"/>
          <w:sz w:val="22"/>
          <w:szCs w:val="22"/>
          <w:lang w:eastAsia="hr-HR"/>
        </w:rPr>
        <w:t>2022.</w:t>
      </w:r>
      <w:r w:rsidR="002E55CA">
        <w:rPr>
          <w:rFonts w:ascii="Arial" w:hAnsi="Arial" w:cs="Arial"/>
          <w:color w:val="595959" w:themeColor="text1" w:themeTint="A6"/>
          <w:sz w:val="22"/>
          <w:szCs w:val="22"/>
          <w:lang w:eastAsia="hr-HR"/>
        </w:rPr>
        <w:t xml:space="preserve"> u Austriji </w:t>
      </w:r>
      <w:r w:rsidR="00C34E6B">
        <w:rPr>
          <w:rFonts w:ascii="Arial" w:hAnsi="Arial" w:cs="Arial"/>
          <w:color w:val="595959" w:themeColor="text1" w:themeTint="A6"/>
          <w:sz w:val="22"/>
          <w:szCs w:val="22"/>
          <w:lang w:eastAsia="hr-HR"/>
        </w:rPr>
        <w:t xml:space="preserve">te </w:t>
      </w:r>
      <w:r w:rsidR="5B922E2A" w:rsidRPr="09668BCF">
        <w:rPr>
          <w:rFonts w:ascii="Arial" w:hAnsi="Arial" w:cs="Arial"/>
          <w:color w:val="595959" w:themeColor="text1" w:themeTint="A6"/>
          <w:sz w:val="22"/>
          <w:szCs w:val="22"/>
          <w:lang w:eastAsia="hr-HR"/>
        </w:rPr>
        <w:t>sastana</w:t>
      </w:r>
      <w:r w:rsidR="00C34E6B">
        <w:rPr>
          <w:rFonts w:ascii="Arial" w:hAnsi="Arial" w:cs="Arial"/>
          <w:color w:val="595959" w:themeColor="text1" w:themeTint="A6"/>
          <w:sz w:val="22"/>
          <w:szCs w:val="22"/>
          <w:lang w:eastAsia="hr-HR"/>
        </w:rPr>
        <w:t xml:space="preserve">k koordinatora i članova </w:t>
      </w:r>
      <w:r w:rsidR="5B922E2A" w:rsidRPr="09668BCF">
        <w:rPr>
          <w:rFonts w:ascii="Arial" w:hAnsi="Arial" w:cs="Arial"/>
          <w:color w:val="595959" w:themeColor="text1" w:themeTint="A6"/>
          <w:sz w:val="22"/>
          <w:szCs w:val="22"/>
          <w:lang w:eastAsia="hr-HR"/>
        </w:rPr>
        <w:t xml:space="preserve">Radnih skupina </w:t>
      </w:r>
      <w:r w:rsidR="00644642">
        <w:rPr>
          <w:rFonts w:ascii="Arial" w:hAnsi="Arial" w:cs="Arial"/>
          <w:color w:val="595959" w:themeColor="text1" w:themeTint="A6"/>
          <w:sz w:val="22"/>
          <w:szCs w:val="22"/>
          <w:lang w:eastAsia="hr-HR"/>
        </w:rPr>
        <w:t xml:space="preserve">u organizaciji Češke nacionalne agencije održan u </w:t>
      </w:r>
      <w:r w:rsidR="00E41A70">
        <w:rPr>
          <w:rFonts w:ascii="Arial" w:hAnsi="Arial" w:cs="Arial"/>
          <w:color w:val="595959" w:themeColor="text1" w:themeTint="A6"/>
          <w:sz w:val="22"/>
          <w:szCs w:val="22"/>
          <w:lang w:eastAsia="hr-HR"/>
        </w:rPr>
        <w:t>studenom 2022.</w:t>
      </w:r>
      <w:r w:rsidR="003F6AD5">
        <w:rPr>
          <w:rFonts w:ascii="Arial" w:hAnsi="Arial" w:cs="Arial"/>
          <w:color w:val="595959" w:themeColor="text1" w:themeTint="A6"/>
          <w:sz w:val="22"/>
          <w:szCs w:val="22"/>
          <w:lang w:eastAsia="hr-HR"/>
        </w:rPr>
        <w:t>,</w:t>
      </w:r>
      <w:r w:rsidR="00E41A70">
        <w:rPr>
          <w:rFonts w:ascii="Arial" w:hAnsi="Arial" w:cs="Arial"/>
          <w:color w:val="595959" w:themeColor="text1" w:themeTint="A6"/>
          <w:sz w:val="22"/>
          <w:szCs w:val="22"/>
          <w:lang w:eastAsia="hr-HR"/>
        </w:rPr>
        <w:t xml:space="preserve"> a koji je poslužio </w:t>
      </w:r>
      <w:r w:rsidR="009B2EC9">
        <w:rPr>
          <w:rFonts w:ascii="Arial" w:hAnsi="Arial" w:cs="Arial"/>
          <w:color w:val="595959" w:themeColor="text1" w:themeTint="A6"/>
          <w:sz w:val="22"/>
          <w:szCs w:val="22"/>
          <w:lang w:eastAsia="hr-HR"/>
        </w:rPr>
        <w:t>razmjeni iskustva i dobrih praksi vezanih uz Radnu skupinu</w:t>
      </w:r>
      <w:r w:rsidRPr="09668BCF">
        <w:rPr>
          <w:rFonts w:ascii="Arial" w:hAnsi="Arial" w:cs="Arial"/>
          <w:color w:val="595959" w:themeColor="text1" w:themeTint="A6"/>
          <w:sz w:val="22"/>
          <w:szCs w:val="22"/>
          <w:lang w:eastAsia="hr-HR"/>
        </w:rPr>
        <w:t>.</w:t>
      </w:r>
    </w:p>
    <w:p w14:paraId="53CB7021" w14:textId="77777777" w:rsidR="007B066E" w:rsidRPr="00E4546F" w:rsidRDefault="007B066E" w:rsidP="007B066E">
      <w:pPr>
        <w:jc w:val="both"/>
        <w:rPr>
          <w:rFonts w:ascii="Arial" w:hAnsi="Arial" w:cs="Arial"/>
          <w:b/>
          <w:bCs/>
          <w:color w:val="595959" w:themeColor="text1" w:themeTint="A6"/>
          <w:sz w:val="22"/>
          <w:szCs w:val="22"/>
          <w:lang w:eastAsia="hr-HR"/>
        </w:rPr>
      </w:pPr>
    </w:p>
    <w:p w14:paraId="3E9996CD" w14:textId="77777777" w:rsidR="007B066E" w:rsidRPr="00E4546F" w:rsidRDefault="007B066E" w:rsidP="007B066E">
      <w:pPr>
        <w:jc w:val="both"/>
        <w:rPr>
          <w:rFonts w:ascii="Arial" w:hAnsi="Arial" w:cs="Arial"/>
          <w:b/>
          <w:bCs/>
          <w:color w:val="595959" w:themeColor="text1" w:themeTint="A6"/>
          <w:sz w:val="22"/>
          <w:szCs w:val="22"/>
          <w:lang w:eastAsia="hr-HR"/>
        </w:rPr>
      </w:pPr>
      <w:r w:rsidRPr="00E4546F">
        <w:rPr>
          <w:rFonts w:ascii="Arial" w:hAnsi="Arial" w:cs="Arial"/>
          <w:b/>
          <w:bCs/>
          <w:color w:val="595959" w:themeColor="text1" w:themeTint="A6"/>
          <w:sz w:val="22"/>
          <w:szCs w:val="22"/>
          <w:lang w:eastAsia="hr-HR"/>
        </w:rPr>
        <w:t>Rezultati:</w:t>
      </w:r>
    </w:p>
    <w:p w14:paraId="253B1722" w14:textId="3855A226" w:rsidR="007B066E" w:rsidRPr="003F6AD5" w:rsidRDefault="007B066E" w:rsidP="00EC231C">
      <w:pPr>
        <w:pStyle w:val="ListParagraph"/>
        <w:numPr>
          <w:ilvl w:val="0"/>
          <w:numId w:val="28"/>
        </w:numPr>
        <w:ind w:left="714" w:hanging="357"/>
        <w:jc w:val="both"/>
        <w:rPr>
          <w:rFonts w:ascii="Arial" w:hAnsi="Arial" w:cs="Arial"/>
          <w:color w:val="595959" w:themeColor="text1" w:themeTint="A6"/>
          <w:sz w:val="22"/>
          <w:szCs w:val="22"/>
          <w:lang w:eastAsia="hr-HR"/>
        </w:rPr>
      </w:pPr>
      <w:r w:rsidRPr="003F6AD5">
        <w:rPr>
          <w:rFonts w:ascii="Arial" w:hAnsi="Arial" w:cs="Arial"/>
          <w:color w:val="595959" w:themeColor="text1" w:themeTint="A6"/>
          <w:sz w:val="22"/>
          <w:szCs w:val="22"/>
          <w:lang w:eastAsia="hr-HR"/>
        </w:rPr>
        <w:t xml:space="preserve">na </w:t>
      </w:r>
      <w:r w:rsidR="00F45461">
        <w:rPr>
          <w:rFonts w:ascii="Arial" w:hAnsi="Arial" w:cs="Arial"/>
          <w:color w:val="595959" w:themeColor="text1" w:themeTint="A6"/>
          <w:sz w:val="22"/>
          <w:szCs w:val="22"/>
          <w:lang w:eastAsia="hr-HR"/>
        </w:rPr>
        <w:t>pet</w:t>
      </w:r>
      <w:r w:rsidR="00F45461" w:rsidRPr="003F6AD5">
        <w:rPr>
          <w:rFonts w:ascii="Arial" w:hAnsi="Arial" w:cs="Arial"/>
          <w:color w:val="595959" w:themeColor="text1" w:themeTint="A6"/>
          <w:sz w:val="22"/>
          <w:szCs w:val="22"/>
          <w:lang w:eastAsia="hr-HR"/>
        </w:rPr>
        <w:t xml:space="preserve"> </w:t>
      </w:r>
      <w:r w:rsidRPr="003F6AD5">
        <w:rPr>
          <w:rFonts w:ascii="Arial" w:hAnsi="Arial" w:cs="Arial"/>
          <w:color w:val="595959" w:themeColor="text1" w:themeTint="A6"/>
          <w:sz w:val="22"/>
          <w:szCs w:val="22"/>
          <w:lang w:eastAsia="hr-HR"/>
        </w:rPr>
        <w:t xml:space="preserve">održanih radionica sudjelovalo je </w:t>
      </w:r>
      <w:r w:rsidR="5C98701B" w:rsidRPr="003F6AD5">
        <w:rPr>
          <w:rFonts w:ascii="Arial" w:hAnsi="Arial" w:cs="Arial"/>
          <w:color w:val="595959" w:themeColor="text1" w:themeTint="A6"/>
          <w:sz w:val="22"/>
          <w:szCs w:val="22"/>
          <w:lang w:eastAsia="hr-HR"/>
        </w:rPr>
        <w:t>više od</w:t>
      </w:r>
      <w:r w:rsidRPr="003F6AD5">
        <w:rPr>
          <w:rFonts w:ascii="Arial" w:hAnsi="Arial" w:cs="Arial"/>
          <w:color w:val="595959" w:themeColor="text1" w:themeTint="A6"/>
          <w:sz w:val="22"/>
          <w:szCs w:val="22"/>
          <w:lang w:eastAsia="hr-HR"/>
        </w:rPr>
        <w:t xml:space="preserve"> </w:t>
      </w:r>
      <w:r w:rsidR="0B9D8046" w:rsidRPr="003F6AD5">
        <w:rPr>
          <w:rFonts w:ascii="Arial" w:hAnsi="Arial" w:cs="Arial"/>
          <w:color w:val="595959" w:themeColor="text1" w:themeTint="A6"/>
          <w:sz w:val="22"/>
          <w:szCs w:val="22"/>
          <w:lang w:eastAsia="hr-HR"/>
        </w:rPr>
        <w:t>2</w:t>
      </w:r>
      <w:r w:rsidRPr="003F6AD5">
        <w:rPr>
          <w:rFonts w:ascii="Arial" w:hAnsi="Arial" w:cs="Arial"/>
          <w:color w:val="595959" w:themeColor="text1" w:themeTint="A6"/>
          <w:sz w:val="22"/>
          <w:szCs w:val="22"/>
          <w:lang w:eastAsia="hr-HR"/>
        </w:rPr>
        <w:t>00 sudionika</w:t>
      </w:r>
    </w:p>
    <w:p w14:paraId="66F332F7" w14:textId="62A50A44" w:rsidR="007B066E" w:rsidRPr="00E4546F" w:rsidRDefault="007B066E" w:rsidP="00EC231C">
      <w:pPr>
        <w:pStyle w:val="ListParagraph"/>
        <w:numPr>
          <w:ilvl w:val="0"/>
          <w:numId w:val="28"/>
        </w:numPr>
        <w:ind w:left="714" w:hanging="357"/>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većina ustanova kojima su projektni prijedlozi odobreni na natječaju 2020. godine, a koje su pri prijavi planirale primjenu ECVET-a, koristile su spomenuti alat za primjenu učeničkih ishoda učenja pri provedbi mobilnosti u 20</w:t>
      </w:r>
      <w:r w:rsidR="00D959D7">
        <w:rPr>
          <w:rFonts w:ascii="Arial" w:hAnsi="Arial" w:cs="Arial"/>
          <w:color w:val="595959" w:themeColor="text1" w:themeTint="A6"/>
          <w:sz w:val="22"/>
          <w:szCs w:val="22"/>
          <w:lang w:eastAsia="hr-HR"/>
        </w:rPr>
        <w:t>2</w:t>
      </w:r>
      <w:r w:rsidRPr="00E4546F">
        <w:rPr>
          <w:rFonts w:ascii="Arial" w:hAnsi="Arial" w:cs="Arial"/>
          <w:color w:val="595959" w:themeColor="text1" w:themeTint="A6"/>
          <w:sz w:val="22"/>
          <w:szCs w:val="22"/>
          <w:lang w:eastAsia="hr-HR"/>
        </w:rPr>
        <w:t>2. godini</w:t>
      </w:r>
    </w:p>
    <w:p w14:paraId="1AF70FBD" w14:textId="7ACC6899" w:rsidR="007B066E" w:rsidRPr="00E4546F" w:rsidRDefault="007B066E" w:rsidP="00EC231C">
      <w:pPr>
        <w:pStyle w:val="ListParagraph"/>
        <w:numPr>
          <w:ilvl w:val="0"/>
          <w:numId w:val="28"/>
        </w:numPr>
        <w:ind w:left="714" w:hanging="357"/>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unatoč ukidanju ECVET-a kao alata, prijavitelji i korisnici njegova načela nastavljaju primjenjivati i u novom programskom razdoblju (proces kreiranja te priznavanja ishoda učenja u najvećoj mjeri temelje se na ranije korištenim predlošcima dokumenata Memorandum o razumijevanju i Sporazum o učenju)</w:t>
      </w:r>
      <w:r w:rsidR="00F45461">
        <w:rPr>
          <w:rFonts w:ascii="Arial" w:hAnsi="Arial" w:cs="Arial"/>
          <w:color w:val="595959" w:themeColor="text1" w:themeTint="A6"/>
          <w:sz w:val="22"/>
          <w:szCs w:val="22"/>
          <w:lang w:eastAsia="hr-HR"/>
        </w:rPr>
        <w:t>.</w:t>
      </w:r>
      <w:r w:rsidRPr="00E4546F">
        <w:rPr>
          <w:rFonts w:ascii="Arial" w:hAnsi="Arial" w:cs="Arial"/>
          <w:color w:val="595959" w:themeColor="text1" w:themeTint="A6"/>
          <w:sz w:val="22"/>
          <w:szCs w:val="22"/>
          <w:lang w:eastAsia="hr-HR"/>
        </w:rPr>
        <w:t xml:space="preserve"> </w:t>
      </w:r>
    </w:p>
    <w:p w14:paraId="56495E96" w14:textId="77777777" w:rsidR="007B066E" w:rsidRPr="00E4546F" w:rsidRDefault="007B066E" w:rsidP="007B066E">
      <w:pPr>
        <w:pStyle w:val="ListParagraph"/>
        <w:ind w:left="1440"/>
        <w:jc w:val="both"/>
        <w:rPr>
          <w:rFonts w:ascii="Arial" w:hAnsi="Arial" w:cs="Arial"/>
          <w:color w:val="595959" w:themeColor="text1" w:themeTint="A6"/>
          <w:sz w:val="22"/>
          <w:szCs w:val="22"/>
          <w:lang w:eastAsia="hr-HR"/>
        </w:rPr>
      </w:pPr>
    </w:p>
    <w:p w14:paraId="57BE978D" w14:textId="77777777" w:rsidR="007B066E" w:rsidRPr="00E4546F" w:rsidRDefault="007B066E" w:rsidP="007B066E">
      <w:pPr>
        <w:jc w:val="both"/>
        <w:rPr>
          <w:rFonts w:ascii="Arial" w:hAnsi="Arial" w:cs="Arial"/>
          <w:color w:val="595959" w:themeColor="text1" w:themeTint="A6"/>
          <w:sz w:val="22"/>
          <w:szCs w:val="22"/>
          <w:lang w:eastAsia="hr-HR"/>
        </w:rPr>
      </w:pPr>
      <w:r w:rsidRPr="00E4546F">
        <w:rPr>
          <w:rFonts w:ascii="Arial" w:hAnsi="Arial" w:cs="Arial"/>
          <w:b/>
          <w:bCs/>
          <w:color w:val="595959" w:themeColor="text1" w:themeTint="A6"/>
          <w:sz w:val="22"/>
          <w:szCs w:val="22"/>
          <w:lang w:eastAsia="hr-HR"/>
        </w:rPr>
        <w:t>Promotivne, informativne i potporne aktivnosti</w:t>
      </w:r>
    </w:p>
    <w:p w14:paraId="45C8EE1D" w14:textId="77777777" w:rsidR="007B066E" w:rsidRPr="00E4546F" w:rsidRDefault="007B066E" w:rsidP="007B066E">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Promotivne i informativne aktivnosti uključivale su sljedeće:</w:t>
      </w:r>
    </w:p>
    <w:p w14:paraId="4863ABF8" w14:textId="43F029F6" w:rsidR="007B066E" w:rsidRPr="00E4546F" w:rsidRDefault="007B066E" w:rsidP="007B066E">
      <w:pPr>
        <w:pStyle w:val="ListParagraph"/>
        <w:numPr>
          <w:ilvl w:val="0"/>
          <w:numId w:val="13"/>
        </w:numPr>
        <w:jc w:val="both"/>
        <w:rPr>
          <w:rFonts w:ascii="Arial" w:hAnsi="Arial" w:cs="Arial"/>
          <w:color w:val="595959" w:themeColor="text1" w:themeTint="A6"/>
          <w:sz w:val="22"/>
          <w:szCs w:val="22"/>
          <w:lang w:eastAsia="hr-HR"/>
        </w:rPr>
      </w:pPr>
      <w:r w:rsidRPr="15078857">
        <w:rPr>
          <w:rFonts w:ascii="Arial" w:hAnsi="Arial" w:cs="Arial"/>
          <w:color w:val="595959" w:themeColor="text1" w:themeTint="A6"/>
          <w:sz w:val="22"/>
          <w:szCs w:val="22"/>
          <w:lang w:eastAsia="hr-HR"/>
        </w:rPr>
        <w:t xml:space="preserve">promotivna kampanja na Facebooku – ostvaren doseg od </w:t>
      </w:r>
      <w:r w:rsidR="00C600D8" w:rsidRPr="15078857">
        <w:rPr>
          <w:rFonts w:ascii="Arial" w:hAnsi="Arial" w:cs="Arial"/>
          <w:color w:val="595959" w:themeColor="text1" w:themeTint="A6"/>
          <w:sz w:val="22"/>
          <w:szCs w:val="22"/>
          <w:lang w:eastAsia="hr-HR"/>
        </w:rPr>
        <w:t>45</w:t>
      </w:r>
      <w:r w:rsidRPr="15078857">
        <w:rPr>
          <w:rFonts w:ascii="Arial" w:hAnsi="Arial" w:cs="Arial"/>
          <w:color w:val="595959" w:themeColor="text1" w:themeTint="A6"/>
          <w:sz w:val="22"/>
          <w:szCs w:val="22"/>
          <w:lang w:eastAsia="hr-HR"/>
        </w:rPr>
        <w:t>.</w:t>
      </w:r>
      <w:r w:rsidR="75CE8756" w:rsidRPr="15078857">
        <w:rPr>
          <w:rFonts w:ascii="Arial" w:hAnsi="Arial" w:cs="Arial"/>
          <w:color w:val="595959" w:themeColor="text1" w:themeTint="A6"/>
          <w:sz w:val="22"/>
          <w:szCs w:val="22"/>
          <w:lang w:eastAsia="hr-HR"/>
        </w:rPr>
        <w:t>6</w:t>
      </w:r>
      <w:r w:rsidRPr="15078857">
        <w:rPr>
          <w:rFonts w:ascii="Arial" w:hAnsi="Arial" w:cs="Arial"/>
          <w:color w:val="595959" w:themeColor="text1" w:themeTint="A6"/>
          <w:sz w:val="22"/>
          <w:szCs w:val="22"/>
          <w:lang w:eastAsia="hr-HR"/>
        </w:rPr>
        <w:t>3</w:t>
      </w:r>
      <w:r w:rsidR="037788FF" w:rsidRPr="15078857">
        <w:rPr>
          <w:rFonts w:ascii="Arial" w:hAnsi="Arial" w:cs="Arial"/>
          <w:color w:val="595959" w:themeColor="text1" w:themeTint="A6"/>
          <w:sz w:val="22"/>
          <w:szCs w:val="22"/>
          <w:lang w:eastAsia="hr-HR"/>
        </w:rPr>
        <w:t>2</w:t>
      </w:r>
      <w:r w:rsidRPr="15078857">
        <w:rPr>
          <w:rFonts w:ascii="Arial" w:hAnsi="Arial" w:cs="Arial"/>
          <w:color w:val="595959" w:themeColor="text1" w:themeTint="A6"/>
          <w:sz w:val="22"/>
          <w:szCs w:val="22"/>
          <w:lang w:eastAsia="hr-HR"/>
        </w:rPr>
        <w:t xml:space="preserve"> jedinstvena korisnika uz </w:t>
      </w:r>
      <w:r w:rsidR="33881793" w:rsidRPr="15078857">
        <w:rPr>
          <w:rFonts w:ascii="Arial" w:hAnsi="Arial" w:cs="Arial"/>
          <w:color w:val="595959" w:themeColor="text1" w:themeTint="A6"/>
          <w:sz w:val="22"/>
          <w:szCs w:val="22"/>
          <w:lang w:eastAsia="hr-HR"/>
        </w:rPr>
        <w:t>680</w:t>
      </w:r>
      <w:r w:rsidRPr="15078857">
        <w:rPr>
          <w:rFonts w:ascii="Arial" w:hAnsi="Arial" w:cs="Arial"/>
          <w:color w:val="595959" w:themeColor="text1" w:themeTint="A6"/>
          <w:sz w:val="22"/>
          <w:szCs w:val="22"/>
          <w:lang w:eastAsia="hr-HR"/>
        </w:rPr>
        <w:t xml:space="preserve"> reakcij</w:t>
      </w:r>
      <w:r w:rsidR="686C7057" w:rsidRPr="15078857">
        <w:rPr>
          <w:rFonts w:ascii="Arial" w:hAnsi="Arial" w:cs="Arial"/>
          <w:color w:val="595959" w:themeColor="text1" w:themeTint="A6"/>
          <w:sz w:val="22"/>
          <w:szCs w:val="22"/>
          <w:lang w:eastAsia="hr-HR"/>
        </w:rPr>
        <w:t>a</w:t>
      </w:r>
      <w:r w:rsidRPr="15078857">
        <w:rPr>
          <w:rFonts w:ascii="Arial" w:hAnsi="Arial" w:cs="Arial"/>
          <w:color w:val="595959" w:themeColor="text1" w:themeTint="A6"/>
          <w:sz w:val="22"/>
          <w:szCs w:val="22"/>
          <w:lang w:eastAsia="hr-HR"/>
        </w:rPr>
        <w:t xml:space="preserve"> na objav</w:t>
      </w:r>
      <w:r w:rsidR="3D81FF6F" w:rsidRPr="15078857">
        <w:rPr>
          <w:rFonts w:ascii="Arial" w:hAnsi="Arial" w:cs="Arial"/>
          <w:color w:val="595959" w:themeColor="text1" w:themeTint="A6"/>
          <w:sz w:val="22"/>
          <w:szCs w:val="22"/>
          <w:lang w:eastAsia="hr-HR"/>
        </w:rPr>
        <w:t>e</w:t>
      </w:r>
    </w:p>
    <w:p w14:paraId="6C367B00" w14:textId="48272429" w:rsidR="007B066E" w:rsidRPr="00E21EAF" w:rsidRDefault="007B066E" w:rsidP="00E21EAF">
      <w:pPr>
        <w:ind w:left="360"/>
        <w:jc w:val="both"/>
        <w:rPr>
          <w:rFonts w:ascii="Arial" w:hAnsi="Arial" w:cs="Arial"/>
          <w:color w:val="595959" w:themeColor="text1" w:themeTint="A6"/>
          <w:sz w:val="22"/>
          <w:szCs w:val="22"/>
          <w:lang w:eastAsia="hr-HR"/>
        </w:rPr>
      </w:pPr>
    </w:p>
    <w:p w14:paraId="01198F36" w14:textId="77777777" w:rsidR="007B066E" w:rsidRPr="00E4546F" w:rsidRDefault="007B066E" w:rsidP="007B066E">
      <w:pPr>
        <w:jc w:val="both"/>
        <w:rPr>
          <w:rFonts w:ascii="Arial" w:hAnsi="Arial" w:cs="Arial"/>
          <w:b/>
          <w:color w:val="595959" w:themeColor="text1" w:themeTint="A6"/>
          <w:sz w:val="22"/>
          <w:szCs w:val="22"/>
        </w:rPr>
      </w:pPr>
      <w:r w:rsidRPr="00E4546F">
        <w:rPr>
          <w:rFonts w:ascii="Arial" w:hAnsi="Arial" w:cs="Arial"/>
          <w:b/>
          <w:color w:val="595959" w:themeColor="text1" w:themeTint="A6"/>
          <w:sz w:val="22"/>
          <w:szCs w:val="22"/>
        </w:rPr>
        <w:t>Ukupna iskorištenost sredstava u postocima</w:t>
      </w:r>
    </w:p>
    <w:p w14:paraId="2F2065B9" w14:textId="77777777" w:rsidR="00E21EAF" w:rsidRPr="00E4546F" w:rsidRDefault="00E21EAF" w:rsidP="00E21EAF">
      <w:pPr>
        <w:jc w:val="both"/>
        <w:rPr>
          <w:rFonts w:ascii="Arial" w:hAnsi="Arial" w:cs="Arial"/>
          <w:color w:val="595959" w:themeColor="text1" w:themeTint="A6"/>
          <w:sz w:val="18"/>
          <w:szCs w:val="18"/>
        </w:rPr>
      </w:pPr>
      <w:bookmarkStart w:id="44" w:name="_Toc31201129"/>
      <w:bookmarkStart w:id="45" w:name="_Toc97019436"/>
    </w:p>
    <w:tbl>
      <w:tblPr>
        <w:tblStyle w:val="TableGrid1"/>
        <w:tblW w:w="8931" w:type="dxa"/>
        <w:tblLayout w:type="fixed"/>
        <w:tblLook w:val="04A0" w:firstRow="1" w:lastRow="0" w:firstColumn="1" w:lastColumn="0" w:noHBand="0" w:noVBand="1"/>
      </w:tblPr>
      <w:tblGrid>
        <w:gridCol w:w="1767"/>
        <w:gridCol w:w="2086"/>
        <w:gridCol w:w="1728"/>
        <w:gridCol w:w="1690"/>
        <w:gridCol w:w="1660"/>
      </w:tblGrid>
      <w:tr w:rsidR="00E21EAF" w:rsidRPr="00E4546F" w14:paraId="339327BC" w14:textId="77777777" w:rsidTr="003667E3">
        <w:trPr>
          <w:trHeight w:val="795"/>
        </w:trPr>
        <w:tc>
          <w:tcPr>
            <w:tcW w:w="1767" w:type="dxa"/>
            <w:hideMark/>
          </w:tcPr>
          <w:p w14:paraId="121625E6" w14:textId="77777777" w:rsidR="00E21EAF" w:rsidRPr="00E4546F" w:rsidRDefault="00E21EAF" w:rsidP="00C00B86">
            <w:pPr>
              <w:spacing w:line="252" w:lineRule="auto"/>
              <w:jc w:val="both"/>
              <w:rPr>
                <w:rFonts w:ascii="Arial" w:hAnsi="Arial" w:cs="Arial"/>
                <w:color w:val="595959" w:themeColor="text1" w:themeTint="A6"/>
                <w:sz w:val="18"/>
                <w:szCs w:val="18"/>
                <w:lang w:eastAsia="hr-HR"/>
              </w:rPr>
            </w:pPr>
            <w:r w:rsidRPr="00E4546F">
              <w:rPr>
                <w:rFonts w:ascii="Arial" w:hAnsi="Arial" w:cs="Arial"/>
                <w:color w:val="595959" w:themeColor="text1" w:themeTint="A6"/>
                <w:sz w:val="18"/>
                <w:szCs w:val="18"/>
                <w:lang w:eastAsia="hr-HR"/>
              </w:rPr>
              <w:t>IZVOR FINANCIRANJA</w:t>
            </w:r>
          </w:p>
        </w:tc>
        <w:tc>
          <w:tcPr>
            <w:tcW w:w="2086" w:type="dxa"/>
            <w:hideMark/>
          </w:tcPr>
          <w:p w14:paraId="76B8B521" w14:textId="77777777" w:rsidR="00E21EAF" w:rsidRPr="00E4546F" w:rsidRDefault="00E21EAF" w:rsidP="00C00B86">
            <w:pPr>
              <w:spacing w:line="252" w:lineRule="auto"/>
              <w:jc w:val="both"/>
              <w:rPr>
                <w:rFonts w:ascii="Arial" w:hAnsi="Arial" w:cs="Arial"/>
                <w:color w:val="595959" w:themeColor="text1" w:themeTint="A6"/>
                <w:sz w:val="18"/>
                <w:szCs w:val="18"/>
                <w:lang w:eastAsia="hr-HR"/>
              </w:rPr>
            </w:pPr>
            <w:r w:rsidRPr="00E4546F">
              <w:rPr>
                <w:rFonts w:ascii="Arial" w:hAnsi="Arial" w:cs="Arial"/>
                <w:color w:val="595959" w:themeColor="text1" w:themeTint="A6"/>
                <w:sz w:val="18"/>
                <w:szCs w:val="18"/>
                <w:lang w:eastAsia="hr-HR"/>
              </w:rPr>
              <w:t>POSTOTAK SUFINANCIRANJA</w:t>
            </w:r>
          </w:p>
        </w:tc>
        <w:tc>
          <w:tcPr>
            <w:tcW w:w="1728" w:type="dxa"/>
            <w:hideMark/>
          </w:tcPr>
          <w:p w14:paraId="2709A541" w14:textId="77777777" w:rsidR="00E21EAF" w:rsidRPr="00E4546F" w:rsidRDefault="00E21EAF" w:rsidP="00C00B86">
            <w:pPr>
              <w:spacing w:line="252" w:lineRule="auto"/>
              <w:jc w:val="both"/>
              <w:rPr>
                <w:rFonts w:ascii="Arial" w:hAnsi="Arial" w:cs="Arial"/>
                <w:color w:val="595959" w:themeColor="text1" w:themeTint="A6"/>
                <w:sz w:val="18"/>
                <w:szCs w:val="18"/>
                <w:lang w:eastAsia="hr-HR"/>
              </w:rPr>
            </w:pPr>
            <w:r w:rsidRPr="09668BCF">
              <w:rPr>
                <w:rFonts w:ascii="Arial" w:hAnsi="Arial" w:cs="Arial"/>
                <w:color w:val="595959" w:themeColor="text1" w:themeTint="A6"/>
                <w:sz w:val="18"/>
                <w:szCs w:val="18"/>
                <w:lang w:eastAsia="hr-HR"/>
              </w:rPr>
              <w:t>UGOVORENI IZNOS 2022. (u EUR)</w:t>
            </w:r>
          </w:p>
        </w:tc>
        <w:tc>
          <w:tcPr>
            <w:tcW w:w="1690" w:type="dxa"/>
            <w:hideMark/>
          </w:tcPr>
          <w:p w14:paraId="3815889A" w14:textId="77777777" w:rsidR="00E21EAF" w:rsidRPr="00E4546F" w:rsidRDefault="00E21EAF" w:rsidP="00C00B86">
            <w:pPr>
              <w:spacing w:line="252" w:lineRule="auto"/>
              <w:jc w:val="both"/>
              <w:rPr>
                <w:rFonts w:ascii="Arial" w:hAnsi="Arial" w:cs="Arial"/>
                <w:color w:val="595959" w:themeColor="text1" w:themeTint="A6"/>
                <w:sz w:val="18"/>
                <w:szCs w:val="18"/>
                <w:lang w:eastAsia="hr-HR"/>
              </w:rPr>
            </w:pPr>
            <w:r w:rsidRPr="09668BCF">
              <w:rPr>
                <w:rFonts w:ascii="Arial" w:hAnsi="Arial" w:cs="Arial"/>
                <w:color w:val="595959" w:themeColor="text1" w:themeTint="A6"/>
                <w:sz w:val="18"/>
                <w:szCs w:val="18"/>
                <w:lang w:eastAsia="hr-HR"/>
              </w:rPr>
              <w:t>POTROŠNJA 2022. (u EUR)</w:t>
            </w:r>
          </w:p>
        </w:tc>
        <w:tc>
          <w:tcPr>
            <w:tcW w:w="1660" w:type="dxa"/>
            <w:hideMark/>
          </w:tcPr>
          <w:p w14:paraId="2D265B8E" w14:textId="77777777" w:rsidR="00E21EAF" w:rsidRPr="00E4546F" w:rsidRDefault="00E21EAF" w:rsidP="00C00B86">
            <w:pPr>
              <w:spacing w:line="252" w:lineRule="auto"/>
              <w:jc w:val="both"/>
              <w:rPr>
                <w:rFonts w:ascii="Arial" w:hAnsi="Arial" w:cs="Arial"/>
                <w:color w:val="595959" w:themeColor="text1" w:themeTint="A6"/>
                <w:sz w:val="18"/>
                <w:szCs w:val="18"/>
                <w:lang w:eastAsia="hr-HR"/>
              </w:rPr>
            </w:pPr>
            <w:r w:rsidRPr="00E4546F">
              <w:rPr>
                <w:rFonts w:ascii="Arial" w:hAnsi="Arial" w:cs="Arial"/>
                <w:color w:val="595959" w:themeColor="text1" w:themeTint="A6"/>
                <w:sz w:val="18"/>
                <w:szCs w:val="18"/>
                <w:lang w:eastAsia="hr-HR"/>
              </w:rPr>
              <w:t>POSTOTAK IZVRŠENOSTI</w:t>
            </w:r>
          </w:p>
        </w:tc>
      </w:tr>
      <w:tr w:rsidR="00E21EAF" w:rsidRPr="00E4546F" w14:paraId="0BC54120" w14:textId="77777777" w:rsidTr="003667E3">
        <w:trPr>
          <w:trHeight w:val="300"/>
        </w:trPr>
        <w:tc>
          <w:tcPr>
            <w:tcW w:w="1767" w:type="dxa"/>
            <w:noWrap/>
            <w:hideMark/>
          </w:tcPr>
          <w:p w14:paraId="2F682646" w14:textId="77777777" w:rsidR="00E21EAF" w:rsidRPr="00E4546F" w:rsidRDefault="00E21EAF" w:rsidP="00C00B86">
            <w:pPr>
              <w:spacing w:line="252" w:lineRule="auto"/>
              <w:jc w:val="both"/>
              <w:rPr>
                <w:rFonts w:ascii="Arial" w:hAnsi="Arial" w:cs="Arial"/>
                <w:color w:val="595959" w:themeColor="text1" w:themeTint="A6"/>
                <w:sz w:val="18"/>
                <w:szCs w:val="18"/>
                <w:lang w:eastAsia="hr-HR"/>
              </w:rPr>
            </w:pPr>
            <w:r w:rsidRPr="00E4546F">
              <w:rPr>
                <w:rFonts w:ascii="Arial" w:hAnsi="Arial" w:cs="Arial"/>
                <w:color w:val="595959" w:themeColor="text1" w:themeTint="A6"/>
                <w:sz w:val="18"/>
                <w:szCs w:val="18"/>
                <w:lang w:eastAsia="hr-HR"/>
              </w:rPr>
              <w:t>Izvor 12</w:t>
            </w:r>
          </w:p>
        </w:tc>
        <w:tc>
          <w:tcPr>
            <w:tcW w:w="2086" w:type="dxa"/>
            <w:noWrap/>
            <w:hideMark/>
          </w:tcPr>
          <w:p w14:paraId="49911024" w14:textId="456B7BA1" w:rsidR="00E21EAF" w:rsidRPr="00E4546F" w:rsidRDefault="00E21EAF" w:rsidP="00C00B86">
            <w:pPr>
              <w:spacing w:line="252" w:lineRule="auto"/>
              <w:jc w:val="both"/>
              <w:rPr>
                <w:rFonts w:ascii="Arial" w:hAnsi="Arial" w:cs="Arial"/>
                <w:color w:val="595959" w:themeColor="text1" w:themeTint="A6"/>
                <w:sz w:val="18"/>
                <w:szCs w:val="18"/>
                <w:lang w:eastAsia="hr-HR"/>
              </w:rPr>
            </w:pPr>
            <w:r w:rsidRPr="00E4546F">
              <w:rPr>
                <w:rFonts w:ascii="Arial" w:hAnsi="Arial" w:cs="Arial"/>
                <w:color w:val="595959" w:themeColor="text1" w:themeTint="A6"/>
                <w:sz w:val="18"/>
                <w:szCs w:val="18"/>
                <w:lang w:eastAsia="hr-HR"/>
              </w:rPr>
              <w:t>5%</w:t>
            </w:r>
          </w:p>
        </w:tc>
        <w:tc>
          <w:tcPr>
            <w:tcW w:w="1728" w:type="dxa"/>
            <w:noWrap/>
            <w:hideMark/>
          </w:tcPr>
          <w:p w14:paraId="5D24FE35" w14:textId="77777777" w:rsidR="00E21EAF" w:rsidRPr="00E4546F" w:rsidRDefault="00E21EAF" w:rsidP="00C00B86">
            <w:pPr>
              <w:spacing w:line="252" w:lineRule="auto"/>
              <w:jc w:val="both"/>
              <w:rPr>
                <w:rFonts w:ascii="Arial" w:hAnsi="Arial" w:cs="Arial"/>
                <w:color w:val="595959" w:themeColor="text1" w:themeTint="A6"/>
                <w:sz w:val="18"/>
                <w:szCs w:val="18"/>
                <w:lang w:eastAsia="hr-HR"/>
              </w:rPr>
            </w:pPr>
            <w:r>
              <w:rPr>
                <w:rFonts w:ascii="Arial" w:hAnsi="Arial" w:cs="Arial"/>
                <w:color w:val="595959" w:themeColor="text1" w:themeTint="A6"/>
                <w:sz w:val="18"/>
                <w:szCs w:val="18"/>
                <w:lang w:eastAsia="hr-HR"/>
              </w:rPr>
              <w:t>1.162,50</w:t>
            </w:r>
          </w:p>
        </w:tc>
        <w:tc>
          <w:tcPr>
            <w:tcW w:w="1690" w:type="dxa"/>
            <w:noWrap/>
            <w:hideMark/>
          </w:tcPr>
          <w:p w14:paraId="6F391BE1" w14:textId="77777777" w:rsidR="00E21EAF" w:rsidRPr="00E4546F" w:rsidRDefault="00E21EAF" w:rsidP="00C00B86">
            <w:pPr>
              <w:spacing w:line="252" w:lineRule="auto"/>
              <w:jc w:val="both"/>
              <w:rPr>
                <w:rFonts w:ascii="Arial" w:hAnsi="Arial" w:cs="Arial"/>
                <w:color w:val="595959" w:themeColor="text1" w:themeTint="A6"/>
                <w:sz w:val="18"/>
                <w:szCs w:val="18"/>
                <w:lang w:eastAsia="hr-HR"/>
              </w:rPr>
            </w:pPr>
            <w:r>
              <w:rPr>
                <w:rFonts w:ascii="Arial" w:hAnsi="Arial" w:cs="Arial"/>
                <w:color w:val="595959" w:themeColor="text1" w:themeTint="A6"/>
                <w:sz w:val="18"/>
                <w:szCs w:val="18"/>
                <w:lang w:eastAsia="hr-HR"/>
              </w:rPr>
              <w:t>667,35</w:t>
            </w:r>
          </w:p>
        </w:tc>
        <w:tc>
          <w:tcPr>
            <w:tcW w:w="1660" w:type="dxa"/>
            <w:vMerge w:val="restart"/>
            <w:noWrap/>
            <w:hideMark/>
          </w:tcPr>
          <w:p w14:paraId="7CEF84C4" w14:textId="1674BA91" w:rsidR="00E21EAF" w:rsidRPr="00E4546F" w:rsidRDefault="00E21EAF" w:rsidP="00C00B86">
            <w:pPr>
              <w:spacing w:line="252" w:lineRule="auto"/>
              <w:jc w:val="both"/>
              <w:rPr>
                <w:rFonts w:ascii="Arial" w:hAnsi="Arial" w:cs="Arial"/>
                <w:color w:val="595959" w:themeColor="text1" w:themeTint="A6"/>
                <w:sz w:val="18"/>
                <w:szCs w:val="18"/>
                <w:lang w:eastAsia="hr-HR"/>
              </w:rPr>
            </w:pPr>
            <w:r w:rsidRPr="00E4546F">
              <w:rPr>
                <w:rFonts w:ascii="Arial" w:hAnsi="Arial" w:cs="Arial"/>
                <w:b/>
                <w:bCs/>
                <w:color w:val="595959" w:themeColor="text1" w:themeTint="A6"/>
                <w:sz w:val="18"/>
                <w:szCs w:val="18"/>
                <w:lang w:eastAsia="hr-HR"/>
              </w:rPr>
              <w:t>5</w:t>
            </w:r>
            <w:r>
              <w:rPr>
                <w:rFonts w:ascii="Arial" w:hAnsi="Arial" w:cs="Arial"/>
                <w:b/>
                <w:bCs/>
                <w:color w:val="595959" w:themeColor="text1" w:themeTint="A6"/>
                <w:sz w:val="18"/>
                <w:szCs w:val="18"/>
                <w:lang w:eastAsia="hr-HR"/>
              </w:rPr>
              <w:t>7</w:t>
            </w:r>
            <w:r w:rsidRPr="00E4546F">
              <w:rPr>
                <w:rFonts w:ascii="Arial" w:hAnsi="Arial" w:cs="Arial"/>
                <w:b/>
                <w:bCs/>
                <w:color w:val="595959" w:themeColor="text1" w:themeTint="A6"/>
                <w:sz w:val="18"/>
                <w:szCs w:val="18"/>
                <w:lang w:eastAsia="hr-HR"/>
              </w:rPr>
              <w:t>,</w:t>
            </w:r>
            <w:r>
              <w:rPr>
                <w:rFonts w:ascii="Arial" w:hAnsi="Arial" w:cs="Arial"/>
                <w:b/>
                <w:bCs/>
                <w:color w:val="595959" w:themeColor="text1" w:themeTint="A6"/>
                <w:sz w:val="18"/>
                <w:szCs w:val="18"/>
                <w:lang w:eastAsia="hr-HR"/>
              </w:rPr>
              <w:t>41</w:t>
            </w:r>
            <w:r w:rsidRPr="00E4546F">
              <w:rPr>
                <w:rFonts w:ascii="Arial" w:hAnsi="Arial" w:cs="Arial"/>
                <w:b/>
                <w:bCs/>
                <w:color w:val="595959" w:themeColor="text1" w:themeTint="A6"/>
                <w:sz w:val="18"/>
                <w:szCs w:val="18"/>
                <w:lang w:eastAsia="hr-HR"/>
              </w:rPr>
              <w:t>%</w:t>
            </w:r>
          </w:p>
        </w:tc>
      </w:tr>
      <w:tr w:rsidR="00E21EAF" w:rsidRPr="00E4546F" w14:paraId="5383CA9F" w14:textId="77777777" w:rsidTr="003667E3">
        <w:trPr>
          <w:trHeight w:val="315"/>
        </w:trPr>
        <w:tc>
          <w:tcPr>
            <w:tcW w:w="1767" w:type="dxa"/>
            <w:noWrap/>
            <w:hideMark/>
          </w:tcPr>
          <w:p w14:paraId="29602E16" w14:textId="77777777" w:rsidR="00E21EAF" w:rsidRPr="00E4546F" w:rsidRDefault="00E21EAF" w:rsidP="00C00B86">
            <w:pPr>
              <w:spacing w:line="252" w:lineRule="auto"/>
              <w:jc w:val="both"/>
              <w:rPr>
                <w:rFonts w:ascii="Arial" w:eastAsiaTheme="minorHAnsi" w:hAnsi="Arial" w:cs="Arial"/>
                <w:color w:val="595959" w:themeColor="text1" w:themeTint="A6"/>
                <w:sz w:val="18"/>
                <w:szCs w:val="18"/>
                <w:lang w:eastAsia="hr-HR"/>
              </w:rPr>
            </w:pPr>
            <w:r w:rsidRPr="00E4546F">
              <w:rPr>
                <w:rFonts w:ascii="Arial" w:hAnsi="Arial" w:cs="Arial"/>
                <w:color w:val="595959" w:themeColor="text1" w:themeTint="A6"/>
                <w:sz w:val="18"/>
                <w:szCs w:val="18"/>
                <w:lang w:eastAsia="hr-HR"/>
              </w:rPr>
              <w:t>Izvor 51</w:t>
            </w:r>
          </w:p>
        </w:tc>
        <w:tc>
          <w:tcPr>
            <w:tcW w:w="2086" w:type="dxa"/>
            <w:noWrap/>
            <w:hideMark/>
          </w:tcPr>
          <w:p w14:paraId="69D4C414" w14:textId="4772B41E" w:rsidR="00E21EAF" w:rsidRPr="00E4546F" w:rsidRDefault="00E21EAF" w:rsidP="00C00B86">
            <w:pPr>
              <w:spacing w:line="252" w:lineRule="auto"/>
              <w:jc w:val="both"/>
              <w:rPr>
                <w:rFonts w:ascii="Arial" w:hAnsi="Arial" w:cs="Arial"/>
                <w:color w:val="595959" w:themeColor="text1" w:themeTint="A6"/>
                <w:sz w:val="18"/>
                <w:szCs w:val="18"/>
                <w:lang w:eastAsia="hr-HR"/>
              </w:rPr>
            </w:pPr>
            <w:r w:rsidRPr="00E4546F">
              <w:rPr>
                <w:rFonts w:ascii="Arial" w:hAnsi="Arial" w:cs="Arial"/>
                <w:color w:val="595959" w:themeColor="text1" w:themeTint="A6"/>
                <w:sz w:val="18"/>
                <w:szCs w:val="18"/>
                <w:lang w:eastAsia="hr-HR"/>
              </w:rPr>
              <w:t>95%</w:t>
            </w:r>
          </w:p>
        </w:tc>
        <w:tc>
          <w:tcPr>
            <w:tcW w:w="1728" w:type="dxa"/>
            <w:noWrap/>
            <w:hideMark/>
          </w:tcPr>
          <w:p w14:paraId="2273150D" w14:textId="77777777" w:rsidR="00E21EAF" w:rsidRPr="00E4546F" w:rsidRDefault="00E21EAF" w:rsidP="00C00B86">
            <w:pPr>
              <w:spacing w:line="252" w:lineRule="auto"/>
              <w:jc w:val="both"/>
              <w:rPr>
                <w:rFonts w:ascii="Arial" w:hAnsi="Arial" w:cs="Arial"/>
                <w:color w:val="595959" w:themeColor="text1" w:themeTint="A6"/>
                <w:sz w:val="18"/>
                <w:szCs w:val="18"/>
                <w:lang w:eastAsia="hr-HR"/>
              </w:rPr>
            </w:pPr>
            <w:r w:rsidRPr="09668BCF">
              <w:rPr>
                <w:rFonts w:ascii="Arial" w:hAnsi="Arial" w:cs="Arial"/>
                <w:color w:val="595959" w:themeColor="text1" w:themeTint="A6"/>
                <w:sz w:val="18"/>
                <w:szCs w:val="18"/>
                <w:lang w:eastAsia="hr-HR"/>
              </w:rPr>
              <w:t>2</w:t>
            </w:r>
            <w:r>
              <w:rPr>
                <w:rFonts w:ascii="Arial" w:hAnsi="Arial" w:cs="Arial"/>
                <w:color w:val="595959" w:themeColor="text1" w:themeTint="A6"/>
                <w:sz w:val="18"/>
                <w:szCs w:val="18"/>
                <w:lang w:eastAsia="hr-HR"/>
              </w:rPr>
              <w:t>2.087,50</w:t>
            </w:r>
          </w:p>
        </w:tc>
        <w:tc>
          <w:tcPr>
            <w:tcW w:w="1690" w:type="dxa"/>
            <w:noWrap/>
            <w:hideMark/>
          </w:tcPr>
          <w:p w14:paraId="33FB48C6" w14:textId="77777777" w:rsidR="00E21EAF" w:rsidRPr="00E4546F" w:rsidRDefault="00E21EAF" w:rsidP="00C00B86">
            <w:pPr>
              <w:spacing w:line="252" w:lineRule="auto"/>
              <w:jc w:val="both"/>
              <w:rPr>
                <w:rFonts w:ascii="Arial" w:hAnsi="Arial" w:cs="Arial"/>
                <w:color w:val="595959" w:themeColor="text1" w:themeTint="A6"/>
                <w:sz w:val="18"/>
                <w:szCs w:val="18"/>
                <w:lang w:eastAsia="hr-HR"/>
              </w:rPr>
            </w:pPr>
            <w:r>
              <w:rPr>
                <w:rFonts w:ascii="Arial" w:hAnsi="Arial" w:cs="Arial"/>
                <w:color w:val="595959" w:themeColor="text1" w:themeTint="A6"/>
                <w:sz w:val="18"/>
                <w:szCs w:val="18"/>
                <w:lang w:eastAsia="hr-HR"/>
              </w:rPr>
              <w:t>12.679,74</w:t>
            </w:r>
          </w:p>
        </w:tc>
        <w:tc>
          <w:tcPr>
            <w:tcW w:w="1660" w:type="dxa"/>
            <w:vMerge/>
            <w:hideMark/>
          </w:tcPr>
          <w:p w14:paraId="4A239E7C" w14:textId="1664A7C2" w:rsidR="00E21EAF" w:rsidRPr="00E4546F" w:rsidRDefault="00E21EAF" w:rsidP="00C00B86">
            <w:pPr>
              <w:spacing w:line="252" w:lineRule="auto"/>
              <w:jc w:val="both"/>
              <w:rPr>
                <w:rFonts w:ascii="Arial" w:eastAsiaTheme="minorHAnsi" w:hAnsi="Arial" w:cs="Arial"/>
                <w:color w:val="595959" w:themeColor="text1" w:themeTint="A6"/>
                <w:sz w:val="18"/>
                <w:szCs w:val="18"/>
                <w:lang w:eastAsia="hr-HR"/>
              </w:rPr>
            </w:pPr>
          </w:p>
        </w:tc>
      </w:tr>
      <w:tr w:rsidR="00E21EAF" w:rsidRPr="00E4546F" w14:paraId="18C16946" w14:textId="77777777" w:rsidTr="003667E3">
        <w:trPr>
          <w:trHeight w:val="315"/>
        </w:trPr>
        <w:tc>
          <w:tcPr>
            <w:tcW w:w="3853" w:type="dxa"/>
            <w:gridSpan w:val="2"/>
            <w:noWrap/>
            <w:hideMark/>
          </w:tcPr>
          <w:p w14:paraId="02010BDC" w14:textId="77777777" w:rsidR="00E21EAF" w:rsidRPr="00E4546F" w:rsidRDefault="00E21EAF" w:rsidP="00C00B86">
            <w:pPr>
              <w:spacing w:line="252" w:lineRule="auto"/>
              <w:jc w:val="both"/>
              <w:rPr>
                <w:rFonts w:ascii="Arial" w:hAnsi="Arial" w:cs="Arial"/>
                <w:color w:val="595959" w:themeColor="text1" w:themeTint="A6"/>
                <w:sz w:val="18"/>
                <w:szCs w:val="18"/>
                <w:lang w:eastAsia="hr-HR"/>
              </w:rPr>
            </w:pPr>
            <w:r w:rsidRPr="00E4546F">
              <w:rPr>
                <w:rFonts w:ascii="Arial" w:hAnsi="Arial" w:cs="Arial"/>
                <w:color w:val="595959" w:themeColor="text1" w:themeTint="A6"/>
                <w:sz w:val="18"/>
                <w:szCs w:val="18"/>
                <w:lang w:eastAsia="hr-HR"/>
              </w:rPr>
              <w:t>UKUPNO</w:t>
            </w:r>
          </w:p>
        </w:tc>
        <w:tc>
          <w:tcPr>
            <w:tcW w:w="1728" w:type="dxa"/>
            <w:noWrap/>
            <w:hideMark/>
          </w:tcPr>
          <w:p w14:paraId="7D309F14" w14:textId="77777777" w:rsidR="00E21EAF" w:rsidRPr="00E4546F" w:rsidRDefault="00E21EAF" w:rsidP="00C00B86">
            <w:pPr>
              <w:spacing w:line="252" w:lineRule="auto"/>
              <w:jc w:val="both"/>
              <w:rPr>
                <w:rFonts w:ascii="Arial" w:hAnsi="Arial" w:cs="Arial"/>
                <w:b/>
                <w:bCs/>
                <w:color w:val="595959" w:themeColor="text1" w:themeTint="A6"/>
                <w:sz w:val="18"/>
                <w:szCs w:val="18"/>
                <w:lang w:eastAsia="hr-HR"/>
              </w:rPr>
            </w:pPr>
            <w:r>
              <w:rPr>
                <w:rFonts w:ascii="Arial" w:hAnsi="Arial" w:cs="Arial"/>
                <w:b/>
                <w:bCs/>
                <w:color w:val="595959" w:themeColor="text1" w:themeTint="A6"/>
                <w:sz w:val="18"/>
                <w:szCs w:val="18"/>
                <w:lang w:eastAsia="hr-HR"/>
              </w:rPr>
              <w:t>23.250,00</w:t>
            </w:r>
          </w:p>
        </w:tc>
        <w:tc>
          <w:tcPr>
            <w:tcW w:w="1690" w:type="dxa"/>
            <w:noWrap/>
            <w:hideMark/>
          </w:tcPr>
          <w:p w14:paraId="4D53D042" w14:textId="77777777" w:rsidR="00E21EAF" w:rsidRPr="00E4546F" w:rsidRDefault="00E21EAF" w:rsidP="00C00B86">
            <w:pPr>
              <w:spacing w:line="252" w:lineRule="auto"/>
              <w:jc w:val="both"/>
              <w:rPr>
                <w:rFonts w:ascii="Arial" w:hAnsi="Arial" w:cs="Arial"/>
                <w:b/>
                <w:bCs/>
                <w:color w:val="595959" w:themeColor="text1" w:themeTint="A6"/>
                <w:sz w:val="18"/>
                <w:szCs w:val="18"/>
                <w:lang w:eastAsia="hr-HR"/>
              </w:rPr>
            </w:pPr>
            <w:r w:rsidRPr="62FCACE5">
              <w:rPr>
                <w:rFonts w:ascii="Arial" w:hAnsi="Arial" w:cs="Arial"/>
                <w:b/>
                <w:bCs/>
                <w:color w:val="595959" w:themeColor="text1" w:themeTint="A6"/>
                <w:sz w:val="18"/>
                <w:szCs w:val="18"/>
                <w:lang w:eastAsia="hr-HR"/>
              </w:rPr>
              <w:t>1</w:t>
            </w:r>
            <w:r>
              <w:rPr>
                <w:rFonts w:ascii="Arial" w:hAnsi="Arial" w:cs="Arial"/>
                <w:b/>
                <w:bCs/>
                <w:color w:val="595959" w:themeColor="text1" w:themeTint="A6"/>
                <w:sz w:val="18"/>
                <w:szCs w:val="18"/>
                <w:lang w:eastAsia="hr-HR"/>
              </w:rPr>
              <w:t>3.347,09</w:t>
            </w:r>
          </w:p>
        </w:tc>
        <w:tc>
          <w:tcPr>
            <w:tcW w:w="1660" w:type="dxa"/>
            <w:vMerge/>
            <w:noWrap/>
            <w:hideMark/>
          </w:tcPr>
          <w:p w14:paraId="2369467A" w14:textId="3EE42DB2" w:rsidR="00E21EAF" w:rsidRPr="00E4546F" w:rsidRDefault="00E21EAF" w:rsidP="00C00B86">
            <w:pPr>
              <w:spacing w:line="252" w:lineRule="auto"/>
              <w:jc w:val="both"/>
              <w:rPr>
                <w:rFonts w:ascii="Arial" w:hAnsi="Arial" w:cs="Arial"/>
                <w:b/>
                <w:bCs/>
                <w:color w:val="595959" w:themeColor="text1" w:themeTint="A6"/>
                <w:sz w:val="18"/>
                <w:szCs w:val="18"/>
                <w:lang w:eastAsia="hr-HR"/>
              </w:rPr>
            </w:pPr>
          </w:p>
        </w:tc>
      </w:tr>
    </w:tbl>
    <w:p w14:paraId="589F7F24" w14:textId="77777777" w:rsidR="009B6C17" w:rsidRPr="00E4546F" w:rsidRDefault="009B6C17" w:rsidP="007B066E">
      <w:pPr>
        <w:jc w:val="both"/>
        <w:rPr>
          <w:rFonts w:ascii="Arial" w:hAnsi="Arial" w:cs="Arial"/>
          <w:b/>
          <w:color w:val="595959" w:themeColor="text1" w:themeTint="A6"/>
          <w:sz w:val="22"/>
          <w:szCs w:val="22"/>
        </w:rPr>
      </w:pPr>
    </w:p>
    <w:p w14:paraId="4FEC32C0" w14:textId="7174C1F0" w:rsidR="00587EA6" w:rsidRPr="000C369C" w:rsidRDefault="00587EA6" w:rsidP="003C5C9A">
      <w:pPr>
        <w:pStyle w:val="Heading4"/>
      </w:pPr>
      <w:bookmarkStart w:id="46" w:name="_Toc128730150"/>
      <w:bookmarkStart w:id="47" w:name="_Toc128745915"/>
      <w:bookmarkEnd w:id="44"/>
      <w:bookmarkEnd w:id="45"/>
      <w:r w:rsidRPr="000C369C">
        <w:t>Eurydice</w:t>
      </w:r>
      <w:bookmarkEnd w:id="46"/>
      <w:bookmarkEnd w:id="47"/>
    </w:p>
    <w:p w14:paraId="448A64D8" w14:textId="0C4B9933" w:rsidR="00587EA6" w:rsidRPr="00E4546F" w:rsidRDefault="00587EA6" w:rsidP="00CD7470">
      <w:pPr>
        <w:jc w:val="both"/>
        <w:rPr>
          <w:rFonts w:ascii="Arial" w:eastAsia="Arial" w:hAnsi="Arial" w:cs="Arial"/>
          <w:color w:val="595959" w:themeColor="text1" w:themeTint="A6"/>
          <w:sz w:val="22"/>
          <w:szCs w:val="22"/>
        </w:rPr>
      </w:pPr>
    </w:p>
    <w:p w14:paraId="1ED20F56" w14:textId="77777777" w:rsidR="00587EA6" w:rsidRPr="00E4546F" w:rsidRDefault="00587EA6" w:rsidP="00587EA6">
      <w:pPr>
        <w:jc w:val="both"/>
        <w:rPr>
          <w:rFonts w:ascii="Arial" w:hAnsi="Arial" w:cs="Arial"/>
          <w:b/>
          <w:bCs/>
          <w:color w:val="595959" w:themeColor="text1" w:themeTint="A6"/>
          <w:sz w:val="22"/>
          <w:szCs w:val="22"/>
        </w:rPr>
      </w:pPr>
      <w:r w:rsidRPr="00E4546F">
        <w:rPr>
          <w:rFonts w:ascii="Arial" w:hAnsi="Arial" w:cs="Arial"/>
          <w:b/>
          <w:bCs/>
          <w:color w:val="595959" w:themeColor="text1" w:themeTint="A6"/>
          <w:sz w:val="22"/>
          <w:szCs w:val="22"/>
        </w:rPr>
        <w:t>Ukratko o programima i ciljevima</w:t>
      </w:r>
    </w:p>
    <w:p w14:paraId="3C36A14C" w14:textId="483A627F" w:rsidR="00587EA6" w:rsidRPr="00E4546F" w:rsidRDefault="00587EA6" w:rsidP="00587EA6">
      <w:p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 xml:space="preserve">Eurydice je europska mreža namijenjena razmjeni i pružanju relevantnih podataka o obrazovnim sustavima i politikama u 37 zemalja, čime pruža podršku europskoj suradnji u području cjeloživotnog učenja i obrazovanja. Mreža Eurydice sastoji se od 40 nacionalnih jedinica u 37 država koje sudjeluju u programu Erasmus+ te </w:t>
      </w:r>
      <w:r w:rsidR="00941BE7" w:rsidRPr="00E4546F">
        <w:rPr>
          <w:rFonts w:ascii="Arial" w:hAnsi="Arial" w:cs="Arial"/>
          <w:color w:val="595959" w:themeColor="text1" w:themeTint="A6"/>
          <w:sz w:val="22"/>
          <w:szCs w:val="22"/>
        </w:rPr>
        <w:t>koordin</w:t>
      </w:r>
      <w:r w:rsidR="00941BE7">
        <w:rPr>
          <w:rFonts w:ascii="Arial" w:hAnsi="Arial" w:cs="Arial"/>
          <w:color w:val="595959" w:themeColor="text1" w:themeTint="A6"/>
          <w:sz w:val="22"/>
          <w:szCs w:val="22"/>
        </w:rPr>
        <w:t xml:space="preserve">acijskog </w:t>
      </w:r>
      <w:r w:rsidRPr="00E4546F">
        <w:rPr>
          <w:rFonts w:ascii="Arial" w:hAnsi="Arial" w:cs="Arial"/>
          <w:color w:val="595959" w:themeColor="text1" w:themeTint="A6"/>
          <w:sz w:val="22"/>
          <w:szCs w:val="22"/>
        </w:rPr>
        <w:t>ureda u Izvršnoj agenciji za obrazovanje, audiovizualnu djelatnost i kulturu. Glavna je zadaća mreže Eurydice pružati podršku europskoj suradnji u području obrazovanja temeljenoj na prikupljenim podacima. Ključna uloga Nacionalne jedinice za Eurydice je pružati informacije i provoditi analize o hrvatskom obrazovnom sustavu i politikama u području obrazovanja te sudjelovanjem u komparativnim studijama pridonijeti usporedbi nacionalnih obrazovnih sustava s ciljem njihova poboljšanja i unaprjeđenja.</w:t>
      </w:r>
      <w:r w:rsidR="005970D7">
        <w:rPr>
          <w:rFonts w:ascii="Arial" w:hAnsi="Arial" w:cs="Arial"/>
          <w:color w:val="595959" w:themeColor="text1" w:themeTint="A6"/>
          <w:sz w:val="22"/>
          <w:szCs w:val="22"/>
        </w:rPr>
        <w:t xml:space="preserve"> Nacionalna jedinica za Eurydice u </w:t>
      </w:r>
      <w:r w:rsidR="005970D7" w:rsidRPr="005970D7">
        <w:rPr>
          <w:rFonts w:ascii="Arial" w:hAnsi="Arial" w:cs="Arial"/>
          <w:color w:val="595959" w:themeColor="text1" w:themeTint="A6"/>
          <w:sz w:val="22"/>
          <w:szCs w:val="22"/>
        </w:rPr>
        <w:t xml:space="preserve">svom radu intenzivno surađuje s </w:t>
      </w:r>
      <w:r w:rsidR="005970D7">
        <w:rPr>
          <w:rFonts w:ascii="Arial" w:hAnsi="Arial" w:cs="Arial"/>
          <w:color w:val="595959" w:themeColor="text1" w:themeTint="A6"/>
          <w:sz w:val="22"/>
          <w:szCs w:val="22"/>
        </w:rPr>
        <w:t>Ministarstvom znanosti i obrazovanja.</w:t>
      </w:r>
    </w:p>
    <w:p w14:paraId="2ADD4771" w14:textId="77777777" w:rsidR="00502F38" w:rsidRDefault="00502F38" w:rsidP="00587EA6">
      <w:pPr>
        <w:jc w:val="both"/>
        <w:rPr>
          <w:rFonts w:ascii="Arial" w:hAnsi="Arial" w:cs="Arial"/>
          <w:b/>
          <w:bCs/>
          <w:color w:val="595959" w:themeColor="text1" w:themeTint="A6"/>
          <w:sz w:val="22"/>
          <w:szCs w:val="22"/>
        </w:rPr>
      </w:pPr>
    </w:p>
    <w:p w14:paraId="5B7A0A4C" w14:textId="77777777" w:rsidR="00502F38" w:rsidRDefault="00502F38" w:rsidP="00587EA6">
      <w:pPr>
        <w:jc w:val="both"/>
        <w:rPr>
          <w:rFonts w:ascii="Arial" w:hAnsi="Arial" w:cs="Arial"/>
          <w:b/>
          <w:bCs/>
          <w:color w:val="595959" w:themeColor="text1" w:themeTint="A6"/>
          <w:sz w:val="22"/>
          <w:szCs w:val="22"/>
        </w:rPr>
      </w:pPr>
    </w:p>
    <w:p w14:paraId="44547B20" w14:textId="060A7D6A" w:rsidR="00587EA6" w:rsidRPr="00E4546F" w:rsidRDefault="00587EA6" w:rsidP="00587EA6">
      <w:pPr>
        <w:jc w:val="both"/>
        <w:rPr>
          <w:rFonts w:ascii="Arial" w:hAnsi="Arial" w:cs="Arial"/>
          <w:b/>
          <w:bCs/>
          <w:color w:val="595959" w:themeColor="text1" w:themeTint="A6"/>
          <w:sz w:val="22"/>
          <w:szCs w:val="22"/>
        </w:rPr>
      </w:pPr>
      <w:r w:rsidRPr="00E4546F">
        <w:rPr>
          <w:rFonts w:ascii="Arial" w:hAnsi="Arial" w:cs="Arial"/>
          <w:b/>
          <w:bCs/>
          <w:color w:val="595959" w:themeColor="text1" w:themeTint="A6"/>
          <w:sz w:val="22"/>
          <w:szCs w:val="22"/>
        </w:rPr>
        <w:lastRenderedPageBreak/>
        <w:t>Pravna osnova</w:t>
      </w:r>
    </w:p>
    <w:p w14:paraId="78045390" w14:textId="6BF8C9FA" w:rsidR="00587EA6" w:rsidRPr="00E4546F" w:rsidRDefault="00587EA6" w:rsidP="00587EA6">
      <w:p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 xml:space="preserve">Pravnu osnovu za provedbu i promidžbu mreže </w:t>
      </w:r>
      <w:r w:rsidRPr="00E4546F">
        <w:rPr>
          <w:rFonts w:ascii="Arial" w:hAnsi="Arial" w:cs="Arial"/>
          <w:bCs/>
          <w:color w:val="595959" w:themeColor="text1" w:themeTint="A6"/>
          <w:sz w:val="22"/>
          <w:szCs w:val="22"/>
        </w:rPr>
        <w:t>Eurydice</w:t>
      </w:r>
      <w:r w:rsidRPr="00E4546F">
        <w:rPr>
          <w:rFonts w:ascii="Arial" w:hAnsi="Arial" w:cs="Arial"/>
          <w:color w:val="595959" w:themeColor="text1" w:themeTint="A6"/>
          <w:sz w:val="22"/>
          <w:szCs w:val="22"/>
        </w:rPr>
        <w:t xml:space="preserve"> čini Rezolucija Vijeća i ministara obrazovanja sa sastanka unutar Vijeća od 6. prosinca 1990. godine o mreži za informiranje o obrazovanju Eurydice u Europskoj zajednici te Uredba (EU) 2021/817 Europskog parlamenta i Vijeća od 20. svibnja 2021. o uspostavi programa Unije za obrazovanje, osposobljavanje, mlade i sport Erasmus</w:t>
      </w:r>
      <w:r w:rsidR="00887632" w:rsidRPr="00E4546F">
        <w:rPr>
          <w:rFonts w:ascii="Arial" w:hAnsi="Arial" w:cs="Arial"/>
          <w:color w:val="595959" w:themeColor="text1" w:themeTint="A6"/>
          <w:sz w:val="22"/>
          <w:szCs w:val="22"/>
        </w:rPr>
        <w:t xml:space="preserve">+ </w:t>
      </w:r>
      <w:r w:rsidR="00C2713D" w:rsidRPr="00E4546F">
        <w:rPr>
          <w:rFonts w:ascii="Arial" w:hAnsi="Arial" w:cs="Arial"/>
          <w:color w:val="595959" w:themeColor="text1" w:themeTint="A6"/>
          <w:sz w:val="22"/>
          <w:szCs w:val="22"/>
        </w:rPr>
        <w:t>i</w:t>
      </w:r>
      <w:r w:rsidRPr="00E4546F">
        <w:rPr>
          <w:rFonts w:ascii="Arial" w:hAnsi="Arial" w:cs="Arial"/>
          <w:color w:val="595959" w:themeColor="text1" w:themeTint="A6"/>
          <w:sz w:val="22"/>
          <w:szCs w:val="22"/>
        </w:rPr>
        <w:t xml:space="preserve"> stavljanju izvan snage Uredbe (EU) br. 1288/2013, točnije </w:t>
      </w:r>
      <w:r w:rsidR="00887632" w:rsidRPr="00E4546F">
        <w:rPr>
          <w:rFonts w:ascii="Arial" w:hAnsi="Arial" w:cs="Arial"/>
          <w:color w:val="595959" w:themeColor="text1" w:themeTint="A6"/>
          <w:sz w:val="22"/>
          <w:szCs w:val="22"/>
        </w:rPr>
        <w:t xml:space="preserve">članka </w:t>
      </w:r>
      <w:r w:rsidRPr="00E4546F">
        <w:rPr>
          <w:rFonts w:ascii="Arial" w:hAnsi="Arial" w:cs="Arial"/>
          <w:color w:val="595959" w:themeColor="text1" w:themeTint="A6"/>
          <w:sz w:val="22"/>
          <w:szCs w:val="22"/>
        </w:rPr>
        <w:t>7.</w:t>
      </w:r>
      <w:r w:rsidR="00887632" w:rsidRPr="00E4546F">
        <w:rPr>
          <w:rFonts w:ascii="Arial" w:hAnsi="Arial" w:cs="Arial"/>
          <w:color w:val="595959" w:themeColor="text1" w:themeTint="A6"/>
          <w:sz w:val="22"/>
          <w:szCs w:val="22"/>
        </w:rPr>
        <w:t>,</w:t>
      </w:r>
      <w:r w:rsidRPr="00E4546F">
        <w:rPr>
          <w:rFonts w:ascii="Arial" w:hAnsi="Arial" w:cs="Arial"/>
          <w:color w:val="595959" w:themeColor="text1" w:themeTint="A6"/>
          <w:sz w:val="22"/>
          <w:szCs w:val="22"/>
        </w:rPr>
        <w:t xml:space="preserve"> kojim je definirano da Ključna aktivnost 3 – Potpora razvoju politika i suradnji – uključuje aktivnosti vezane uz mrežu Eurydice.</w:t>
      </w:r>
    </w:p>
    <w:p w14:paraId="5906AC74" w14:textId="77777777" w:rsidR="00587EA6" w:rsidRPr="00E4546F" w:rsidRDefault="00587EA6" w:rsidP="00587EA6">
      <w:pPr>
        <w:jc w:val="both"/>
        <w:rPr>
          <w:rFonts w:ascii="Arial" w:hAnsi="Arial" w:cs="Arial"/>
          <w:color w:val="595959" w:themeColor="text1" w:themeTint="A6"/>
          <w:sz w:val="22"/>
          <w:szCs w:val="22"/>
        </w:rPr>
      </w:pPr>
    </w:p>
    <w:p w14:paraId="7012C2C4" w14:textId="7377DB49" w:rsidR="00587EA6" w:rsidRPr="00E4546F" w:rsidRDefault="00587EA6" w:rsidP="00587EA6">
      <w:pPr>
        <w:jc w:val="both"/>
        <w:rPr>
          <w:rFonts w:ascii="Arial" w:hAnsi="Arial" w:cs="Arial"/>
          <w:b/>
          <w:bCs/>
          <w:color w:val="595959" w:themeColor="text1" w:themeTint="A6"/>
          <w:sz w:val="22"/>
          <w:szCs w:val="22"/>
        </w:rPr>
      </w:pPr>
      <w:r w:rsidRPr="00E4546F">
        <w:rPr>
          <w:rFonts w:ascii="Arial" w:hAnsi="Arial" w:cs="Arial"/>
          <w:b/>
          <w:bCs/>
          <w:color w:val="595959" w:themeColor="text1" w:themeTint="A6"/>
          <w:sz w:val="22"/>
          <w:szCs w:val="22"/>
        </w:rPr>
        <w:t>Aktivnosti poduzete tijekom 202</w:t>
      </w:r>
      <w:r w:rsidR="009F430F">
        <w:rPr>
          <w:rFonts w:ascii="Arial" w:hAnsi="Arial" w:cs="Arial"/>
          <w:b/>
          <w:bCs/>
          <w:color w:val="595959" w:themeColor="text1" w:themeTint="A6"/>
          <w:sz w:val="22"/>
          <w:szCs w:val="22"/>
        </w:rPr>
        <w:t>2</w:t>
      </w:r>
      <w:r w:rsidRPr="00E4546F">
        <w:rPr>
          <w:rFonts w:ascii="Arial" w:hAnsi="Arial" w:cs="Arial"/>
          <w:b/>
          <w:bCs/>
          <w:color w:val="595959" w:themeColor="text1" w:themeTint="A6"/>
          <w:sz w:val="22"/>
          <w:szCs w:val="22"/>
        </w:rPr>
        <w:t>. godine</w:t>
      </w:r>
    </w:p>
    <w:p w14:paraId="593BE05A" w14:textId="2FE0E204" w:rsidR="00587EA6" w:rsidRPr="00E4546F" w:rsidRDefault="00587EA6" w:rsidP="00587EA6">
      <w:p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Nacionalna jedinica za Eurydice u 202</w:t>
      </w:r>
      <w:r w:rsidR="009F430F">
        <w:rPr>
          <w:rFonts w:ascii="Arial" w:hAnsi="Arial" w:cs="Arial"/>
          <w:color w:val="595959" w:themeColor="text1" w:themeTint="A6"/>
          <w:sz w:val="22"/>
          <w:szCs w:val="22"/>
        </w:rPr>
        <w:t>2</w:t>
      </w:r>
      <w:r w:rsidRPr="00E4546F">
        <w:rPr>
          <w:rFonts w:ascii="Arial" w:hAnsi="Arial" w:cs="Arial"/>
          <w:color w:val="595959" w:themeColor="text1" w:themeTint="A6"/>
          <w:sz w:val="22"/>
          <w:szCs w:val="22"/>
        </w:rPr>
        <w:t>. godini sudjelovala je u zajedničkim aktivnostima mreže Eurydice predviđenim Programom rada mreže Eurydice za razdoblje 202</w:t>
      </w:r>
      <w:r w:rsidR="002E6BEF">
        <w:rPr>
          <w:rFonts w:ascii="Arial" w:hAnsi="Arial" w:cs="Arial"/>
          <w:color w:val="595959" w:themeColor="text1" w:themeTint="A6"/>
          <w:sz w:val="22"/>
          <w:szCs w:val="22"/>
        </w:rPr>
        <w:t>2</w:t>
      </w:r>
      <w:r w:rsidRPr="00E4546F">
        <w:rPr>
          <w:rFonts w:ascii="Arial" w:hAnsi="Arial" w:cs="Arial"/>
          <w:color w:val="595959" w:themeColor="text1" w:themeTint="A6"/>
          <w:sz w:val="22"/>
          <w:szCs w:val="22"/>
        </w:rPr>
        <w:t>. – 202</w:t>
      </w:r>
      <w:r w:rsidR="002E6BEF">
        <w:rPr>
          <w:rFonts w:ascii="Arial" w:hAnsi="Arial" w:cs="Arial"/>
          <w:color w:val="595959" w:themeColor="text1" w:themeTint="A6"/>
          <w:sz w:val="22"/>
          <w:szCs w:val="22"/>
        </w:rPr>
        <w:t>3</w:t>
      </w:r>
      <w:r w:rsidRPr="00E4546F">
        <w:rPr>
          <w:rFonts w:ascii="Arial" w:hAnsi="Arial" w:cs="Arial"/>
          <w:color w:val="595959" w:themeColor="text1" w:themeTint="A6"/>
          <w:sz w:val="22"/>
          <w:szCs w:val="22"/>
        </w:rPr>
        <w:t>. godine. Zajedničke aktivnosti odnose se na sljedeće:</w:t>
      </w:r>
    </w:p>
    <w:p w14:paraId="43F27C2F" w14:textId="02E1820D" w:rsidR="00DE63DF" w:rsidRDefault="00587EA6" w:rsidP="00B73D79">
      <w:pPr>
        <w:numPr>
          <w:ilvl w:val="0"/>
          <w:numId w:val="18"/>
        </w:num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ažuriranje opisa nacionalnih obrazovnih sustava na mrežnoj stranici (</w:t>
      </w:r>
      <w:r w:rsidRPr="00E4546F">
        <w:rPr>
          <w:rFonts w:ascii="Arial" w:hAnsi="Arial" w:cs="Arial"/>
          <w:i/>
          <w:iCs/>
          <w:color w:val="595959" w:themeColor="text1" w:themeTint="A6"/>
          <w:sz w:val="22"/>
          <w:szCs w:val="22"/>
        </w:rPr>
        <w:t>Eurydice National Descriptions of Education Systems</w:t>
      </w:r>
      <w:r w:rsidRPr="00E4546F">
        <w:rPr>
          <w:rFonts w:ascii="Arial" w:hAnsi="Arial" w:cs="Arial"/>
          <w:color w:val="595959" w:themeColor="text1" w:themeTint="A6"/>
          <w:sz w:val="22"/>
          <w:szCs w:val="22"/>
        </w:rPr>
        <w:t xml:space="preserve">), što uključuje </w:t>
      </w:r>
      <w:r w:rsidR="00941BE7">
        <w:rPr>
          <w:rFonts w:ascii="Arial" w:hAnsi="Arial" w:cs="Arial"/>
          <w:color w:val="595959" w:themeColor="text1" w:themeTint="A6"/>
          <w:sz w:val="22"/>
          <w:szCs w:val="22"/>
        </w:rPr>
        <w:t>dva</w:t>
      </w:r>
      <w:r w:rsidR="00941BE7" w:rsidRPr="00E4546F">
        <w:rPr>
          <w:rFonts w:ascii="Arial" w:hAnsi="Arial" w:cs="Arial"/>
          <w:color w:val="595959" w:themeColor="text1" w:themeTint="A6"/>
          <w:sz w:val="22"/>
          <w:szCs w:val="22"/>
        </w:rPr>
        <w:t xml:space="preserve"> </w:t>
      </w:r>
      <w:r w:rsidRPr="00E4546F">
        <w:rPr>
          <w:rFonts w:ascii="Arial" w:hAnsi="Arial" w:cs="Arial"/>
          <w:color w:val="595959" w:themeColor="text1" w:themeTint="A6"/>
          <w:sz w:val="22"/>
          <w:szCs w:val="22"/>
        </w:rPr>
        <w:t xml:space="preserve">ažuriranja poglavlja o reformama u području obrazovanja </w:t>
      </w:r>
      <w:r w:rsidR="3D62B8BF" w:rsidRPr="00B73D79">
        <w:rPr>
          <w:rFonts w:ascii="Arial" w:hAnsi="Arial" w:cs="Arial"/>
          <w:color w:val="595959" w:themeColor="text1" w:themeTint="A6"/>
          <w:sz w:val="22"/>
          <w:szCs w:val="22"/>
        </w:rPr>
        <w:t xml:space="preserve">te </w:t>
      </w:r>
      <w:r w:rsidR="2DC5E502" w:rsidRPr="00B73D79">
        <w:rPr>
          <w:rFonts w:ascii="Arial" w:hAnsi="Arial" w:cs="Arial"/>
          <w:color w:val="595959" w:themeColor="text1" w:themeTint="A6"/>
          <w:sz w:val="22"/>
          <w:szCs w:val="22"/>
        </w:rPr>
        <w:t>ažuriranje poglavlja 15. Zakonodavstvo</w:t>
      </w:r>
    </w:p>
    <w:p w14:paraId="6584DF4F" w14:textId="35548186" w:rsidR="00587EA6" w:rsidRDefault="3F2FDB58" w:rsidP="00B73D79">
      <w:pPr>
        <w:numPr>
          <w:ilvl w:val="0"/>
          <w:numId w:val="18"/>
        </w:numPr>
        <w:jc w:val="both"/>
        <w:rPr>
          <w:rFonts w:ascii="Arial" w:hAnsi="Arial" w:cs="Arial"/>
          <w:color w:val="595959" w:themeColor="text1" w:themeTint="A6"/>
          <w:sz w:val="22"/>
          <w:szCs w:val="22"/>
        </w:rPr>
      </w:pPr>
      <w:r w:rsidRPr="00B73D79">
        <w:rPr>
          <w:rFonts w:ascii="Arial" w:hAnsi="Arial" w:cs="Arial"/>
          <w:color w:val="595959" w:themeColor="text1" w:themeTint="A6"/>
          <w:sz w:val="22"/>
          <w:szCs w:val="22"/>
        </w:rPr>
        <w:t>praćenje strukturnih pokazatelja koji se upotrebljavaju s ciljem izrade Pregleda obrazovanja i osposobljavanja</w:t>
      </w:r>
    </w:p>
    <w:p w14:paraId="3577B4BD" w14:textId="71DB583D" w:rsidR="00587EA6" w:rsidRDefault="3F2FDB58" w:rsidP="00B73D79">
      <w:pPr>
        <w:numPr>
          <w:ilvl w:val="0"/>
          <w:numId w:val="18"/>
        </w:numPr>
        <w:jc w:val="both"/>
        <w:rPr>
          <w:rFonts w:ascii="Arial" w:hAnsi="Arial" w:cs="Arial"/>
          <w:color w:val="595959" w:themeColor="text1" w:themeTint="A6"/>
          <w:sz w:val="22"/>
          <w:szCs w:val="22"/>
        </w:rPr>
      </w:pPr>
      <w:r w:rsidRPr="00B73D79">
        <w:rPr>
          <w:rFonts w:ascii="Arial" w:hAnsi="Arial" w:cs="Arial"/>
          <w:color w:val="595959" w:themeColor="text1" w:themeTint="A6"/>
          <w:sz w:val="22"/>
          <w:szCs w:val="22"/>
        </w:rPr>
        <w:t xml:space="preserve">prikupljanje podataka </w:t>
      </w:r>
      <w:r w:rsidR="41733F61" w:rsidRPr="00B73D79">
        <w:rPr>
          <w:rFonts w:ascii="Arial" w:hAnsi="Arial" w:cs="Arial"/>
          <w:color w:val="595959" w:themeColor="text1" w:themeTint="A6"/>
          <w:sz w:val="22"/>
          <w:szCs w:val="22"/>
        </w:rPr>
        <w:t>radi</w:t>
      </w:r>
      <w:r w:rsidRPr="00B73D79">
        <w:rPr>
          <w:rFonts w:ascii="Arial" w:hAnsi="Arial" w:cs="Arial"/>
          <w:color w:val="595959" w:themeColor="text1" w:themeTint="A6"/>
          <w:sz w:val="22"/>
          <w:szCs w:val="22"/>
        </w:rPr>
        <w:t xml:space="preserve"> izrade publikacije o </w:t>
      </w:r>
      <w:r w:rsidR="6579A69A" w:rsidRPr="00B73D79">
        <w:rPr>
          <w:rFonts w:ascii="Arial" w:hAnsi="Arial" w:cs="Arial"/>
          <w:color w:val="595959" w:themeColor="text1" w:themeTint="A6"/>
          <w:sz w:val="22"/>
          <w:szCs w:val="22"/>
        </w:rPr>
        <w:t>nastavnom vremenu u Europi (izdanje 2022.)</w:t>
      </w:r>
    </w:p>
    <w:p w14:paraId="1661B333" w14:textId="4DA569C1" w:rsidR="00587EA6" w:rsidRDefault="3F2FDB58" w:rsidP="00B73D79">
      <w:pPr>
        <w:numPr>
          <w:ilvl w:val="0"/>
          <w:numId w:val="18"/>
        </w:numPr>
        <w:jc w:val="both"/>
        <w:rPr>
          <w:rFonts w:ascii="Arial" w:hAnsi="Arial" w:cs="Arial"/>
          <w:color w:val="595959" w:themeColor="text1" w:themeTint="A6"/>
          <w:sz w:val="22"/>
          <w:szCs w:val="22"/>
        </w:rPr>
      </w:pPr>
      <w:r w:rsidRPr="00B73D79">
        <w:rPr>
          <w:rFonts w:ascii="Arial" w:hAnsi="Arial" w:cs="Arial"/>
          <w:color w:val="595959" w:themeColor="text1" w:themeTint="A6"/>
          <w:sz w:val="22"/>
          <w:szCs w:val="22"/>
        </w:rPr>
        <w:t xml:space="preserve">ažuriranje podataka </w:t>
      </w:r>
      <w:r w:rsidR="41733F61" w:rsidRPr="00B73D79">
        <w:rPr>
          <w:rFonts w:ascii="Arial" w:hAnsi="Arial" w:cs="Arial"/>
          <w:color w:val="595959" w:themeColor="text1" w:themeTint="A6"/>
          <w:sz w:val="22"/>
          <w:szCs w:val="22"/>
        </w:rPr>
        <w:t>radi</w:t>
      </w:r>
      <w:r w:rsidRPr="00B73D79">
        <w:rPr>
          <w:rFonts w:ascii="Arial" w:hAnsi="Arial" w:cs="Arial"/>
          <w:color w:val="595959" w:themeColor="text1" w:themeTint="A6"/>
          <w:sz w:val="22"/>
          <w:szCs w:val="22"/>
        </w:rPr>
        <w:t xml:space="preserve"> izrade publikacije o plaćama i novčanim naknadama nastavnika i ravnatelja u školama u Europi (izdanje 202</w:t>
      </w:r>
      <w:r w:rsidR="6579A69A" w:rsidRPr="00B73D79">
        <w:rPr>
          <w:rFonts w:ascii="Arial" w:hAnsi="Arial" w:cs="Arial"/>
          <w:color w:val="595959" w:themeColor="text1" w:themeTint="A6"/>
          <w:sz w:val="22"/>
          <w:szCs w:val="22"/>
        </w:rPr>
        <w:t>2</w:t>
      </w:r>
      <w:r w:rsidRPr="00B73D79">
        <w:rPr>
          <w:rFonts w:ascii="Arial" w:hAnsi="Arial" w:cs="Arial"/>
          <w:color w:val="595959" w:themeColor="text1" w:themeTint="A6"/>
          <w:sz w:val="22"/>
          <w:szCs w:val="22"/>
        </w:rPr>
        <w:t>. godine)</w:t>
      </w:r>
    </w:p>
    <w:p w14:paraId="364F4731" w14:textId="1663D7E8" w:rsidR="00587EA6" w:rsidRPr="00B73D79" w:rsidRDefault="00587EA6" w:rsidP="00B73D79">
      <w:pPr>
        <w:numPr>
          <w:ilvl w:val="0"/>
          <w:numId w:val="18"/>
        </w:numPr>
        <w:jc w:val="both"/>
        <w:rPr>
          <w:rFonts w:ascii="Arial" w:hAnsi="Arial" w:cs="Arial"/>
          <w:color w:val="595959" w:themeColor="text1" w:themeTint="A6"/>
          <w:sz w:val="22"/>
          <w:szCs w:val="22"/>
        </w:rPr>
      </w:pPr>
      <w:r w:rsidRPr="00B73D79">
        <w:rPr>
          <w:rFonts w:ascii="Arial" w:hAnsi="Arial" w:cs="Arial"/>
          <w:color w:val="595959" w:themeColor="text1" w:themeTint="A6"/>
          <w:sz w:val="22"/>
          <w:szCs w:val="22"/>
        </w:rPr>
        <w:t xml:space="preserve">ažuriranje podataka </w:t>
      </w:r>
      <w:r w:rsidR="00887632" w:rsidRPr="00B73D79">
        <w:rPr>
          <w:rFonts w:ascii="Arial" w:hAnsi="Arial" w:cs="Arial"/>
          <w:color w:val="595959" w:themeColor="text1" w:themeTint="A6"/>
          <w:sz w:val="22"/>
          <w:szCs w:val="22"/>
        </w:rPr>
        <w:t xml:space="preserve">radi </w:t>
      </w:r>
      <w:r w:rsidRPr="00B73D79">
        <w:rPr>
          <w:rFonts w:ascii="Arial" w:hAnsi="Arial" w:cs="Arial"/>
          <w:color w:val="595959" w:themeColor="text1" w:themeTint="A6"/>
          <w:sz w:val="22"/>
          <w:szCs w:val="22"/>
        </w:rPr>
        <w:t xml:space="preserve">izrade publikacije o organizaciji školske i akademske godine u Europi </w:t>
      </w:r>
    </w:p>
    <w:p w14:paraId="1D64106C" w14:textId="3A1EEECD" w:rsidR="00D67ADF" w:rsidRDefault="002E6BEF" w:rsidP="004D2CD1">
      <w:pPr>
        <w:numPr>
          <w:ilvl w:val="0"/>
          <w:numId w:val="18"/>
        </w:numPr>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koordinacija izrade nacionalnog priloga </w:t>
      </w:r>
      <w:r w:rsidR="00D67ADF">
        <w:rPr>
          <w:rFonts w:ascii="Arial" w:hAnsi="Arial" w:cs="Arial"/>
          <w:color w:val="595959" w:themeColor="text1" w:themeTint="A6"/>
          <w:sz w:val="22"/>
          <w:szCs w:val="22"/>
        </w:rPr>
        <w:t xml:space="preserve">za </w:t>
      </w:r>
      <w:r>
        <w:rPr>
          <w:rFonts w:ascii="Arial" w:hAnsi="Arial" w:cs="Arial"/>
          <w:color w:val="595959" w:themeColor="text1" w:themeTint="A6"/>
          <w:sz w:val="22"/>
          <w:szCs w:val="22"/>
        </w:rPr>
        <w:t xml:space="preserve">prvo europsko </w:t>
      </w:r>
      <w:r w:rsidR="00D67ADF" w:rsidRPr="00D67ADF">
        <w:rPr>
          <w:rFonts w:ascii="Arial" w:hAnsi="Arial" w:cs="Arial"/>
          <w:color w:val="595959" w:themeColor="text1" w:themeTint="A6"/>
          <w:sz w:val="22"/>
          <w:szCs w:val="22"/>
        </w:rPr>
        <w:t xml:space="preserve">izvješće </w:t>
      </w:r>
      <w:r w:rsidR="00D67ADF">
        <w:rPr>
          <w:rFonts w:ascii="Arial" w:hAnsi="Arial" w:cs="Arial"/>
          <w:color w:val="595959" w:themeColor="text1" w:themeTint="A6"/>
          <w:sz w:val="22"/>
          <w:szCs w:val="22"/>
        </w:rPr>
        <w:t>n</w:t>
      </w:r>
      <w:r w:rsidR="00D67ADF" w:rsidRPr="00D67ADF">
        <w:rPr>
          <w:rFonts w:ascii="Arial" w:hAnsi="Arial" w:cs="Arial"/>
          <w:color w:val="595959" w:themeColor="text1" w:themeTint="A6"/>
          <w:sz w:val="22"/>
          <w:szCs w:val="22"/>
        </w:rPr>
        <w:t>a temu uključivosti i raznolikosti u obrazovanju (razina osnovne i srednje škole)</w:t>
      </w:r>
    </w:p>
    <w:p w14:paraId="748608D3" w14:textId="6C651057" w:rsidR="00D67ADF" w:rsidRPr="00B73D79" w:rsidRDefault="002E6BEF" w:rsidP="00B73D79">
      <w:pPr>
        <w:numPr>
          <w:ilvl w:val="0"/>
          <w:numId w:val="18"/>
        </w:numPr>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sudjelovanje u pripremi </w:t>
      </w:r>
      <w:r w:rsidR="00D67ADF">
        <w:rPr>
          <w:rFonts w:ascii="Arial" w:hAnsi="Arial" w:cs="Arial"/>
          <w:color w:val="595959" w:themeColor="text1" w:themeTint="A6"/>
          <w:sz w:val="22"/>
          <w:szCs w:val="22"/>
        </w:rPr>
        <w:t>publikacij</w:t>
      </w:r>
      <w:r>
        <w:rPr>
          <w:rFonts w:ascii="Arial" w:hAnsi="Arial" w:cs="Arial"/>
          <w:color w:val="595959" w:themeColor="text1" w:themeTint="A6"/>
          <w:sz w:val="22"/>
          <w:szCs w:val="22"/>
        </w:rPr>
        <w:t>a</w:t>
      </w:r>
      <w:r w:rsidR="00D67ADF">
        <w:rPr>
          <w:rFonts w:ascii="Arial" w:hAnsi="Arial" w:cs="Arial"/>
          <w:color w:val="595959" w:themeColor="text1" w:themeTint="A6"/>
          <w:sz w:val="22"/>
          <w:szCs w:val="22"/>
        </w:rPr>
        <w:t xml:space="preserve"> </w:t>
      </w:r>
      <w:r w:rsidR="00D67ADF" w:rsidRPr="007321A6">
        <w:rPr>
          <w:rFonts w:ascii="Arial" w:hAnsi="Arial" w:cs="Arial"/>
          <w:i/>
          <w:iCs/>
          <w:color w:val="595959" w:themeColor="text1" w:themeTint="A6"/>
          <w:sz w:val="22"/>
          <w:szCs w:val="22"/>
        </w:rPr>
        <w:t>Mobility Scoreboard 2022/2023</w:t>
      </w:r>
      <w:r w:rsidRPr="007321A6">
        <w:rPr>
          <w:rFonts w:ascii="Arial" w:hAnsi="Arial" w:cs="Arial"/>
          <w:i/>
          <w:iCs/>
          <w:color w:val="595959" w:themeColor="text1" w:themeTint="A6"/>
          <w:sz w:val="22"/>
          <w:szCs w:val="22"/>
        </w:rPr>
        <w:t xml:space="preserve">, </w:t>
      </w:r>
      <w:r w:rsidR="00D67ADF" w:rsidRPr="007321A6">
        <w:rPr>
          <w:rFonts w:ascii="Arial" w:hAnsi="Arial" w:cs="Arial"/>
          <w:i/>
          <w:iCs/>
          <w:color w:val="595959" w:themeColor="text1" w:themeTint="A6"/>
          <w:sz w:val="22"/>
          <w:szCs w:val="22"/>
        </w:rPr>
        <w:t>Key Da</w:t>
      </w:r>
      <w:r w:rsidRPr="007321A6">
        <w:rPr>
          <w:rFonts w:ascii="Arial" w:hAnsi="Arial" w:cs="Arial"/>
          <w:i/>
          <w:iCs/>
          <w:color w:val="595959" w:themeColor="text1" w:themeTint="A6"/>
          <w:sz w:val="22"/>
          <w:szCs w:val="22"/>
        </w:rPr>
        <w:t>t</w:t>
      </w:r>
      <w:r w:rsidR="00D67ADF" w:rsidRPr="007321A6">
        <w:rPr>
          <w:rFonts w:ascii="Arial" w:hAnsi="Arial" w:cs="Arial"/>
          <w:i/>
          <w:iCs/>
          <w:color w:val="595959" w:themeColor="text1" w:themeTint="A6"/>
          <w:sz w:val="22"/>
          <w:szCs w:val="22"/>
        </w:rPr>
        <w:t xml:space="preserve">a on Teaching Languages at </w:t>
      </w:r>
      <w:r w:rsidRPr="007321A6">
        <w:rPr>
          <w:rFonts w:ascii="Arial" w:hAnsi="Arial" w:cs="Arial"/>
          <w:i/>
          <w:iCs/>
          <w:color w:val="595959" w:themeColor="text1" w:themeTint="A6"/>
          <w:sz w:val="22"/>
          <w:szCs w:val="22"/>
        </w:rPr>
        <w:t>S</w:t>
      </w:r>
      <w:r w:rsidR="00D67ADF" w:rsidRPr="007321A6">
        <w:rPr>
          <w:rFonts w:ascii="Arial" w:hAnsi="Arial" w:cs="Arial"/>
          <w:i/>
          <w:iCs/>
          <w:color w:val="595959" w:themeColor="text1" w:themeTint="A6"/>
          <w:sz w:val="22"/>
          <w:szCs w:val="22"/>
        </w:rPr>
        <w:t>chool in Europe</w:t>
      </w:r>
      <w:r w:rsidRPr="007321A6">
        <w:rPr>
          <w:rFonts w:ascii="Arial" w:hAnsi="Arial" w:cs="Arial"/>
          <w:color w:val="595959" w:themeColor="text1" w:themeTint="A6"/>
          <w:sz w:val="22"/>
          <w:szCs w:val="22"/>
        </w:rPr>
        <w:t xml:space="preserve"> te</w:t>
      </w:r>
      <w:r w:rsidRPr="00B73D79">
        <w:rPr>
          <w:rFonts w:ascii="Arial" w:hAnsi="Arial" w:cs="Arial"/>
          <w:color w:val="595959" w:themeColor="text1" w:themeTint="A6"/>
          <w:sz w:val="22"/>
          <w:szCs w:val="22"/>
        </w:rPr>
        <w:t xml:space="preserve"> </w:t>
      </w:r>
      <w:r w:rsidR="00D67ADF" w:rsidRPr="00B73D79">
        <w:rPr>
          <w:rFonts w:ascii="Arial" w:hAnsi="Arial" w:cs="Arial"/>
          <w:i/>
          <w:iCs/>
          <w:color w:val="595959" w:themeColor="text1" w:themeTint="A6"/>
          <w:sz w:val="22"/>
          <w:szCs w:val="22"/>
        </w:rPr>
        <w:t>Education for Sustainability at School in Europe</w:t>
      </w:r>
    </w:p>
    <w:p w14:paraId="5FB19933" w14:textId="2A10B8BE" w:rsidR="00DE63DF" w:rsidRDefault="00DE63DF" w:rsidP="004D2CD1">
      <w:pPr>
        <w:numPr>
          <w:ilvl w:val="0"/>
          <w:numId w:val="18"/>
        </w:numPr>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priprema analitičkog članka </w:t>
      </w:r>
      <w:r w:rsidR="002E6BEF">
        <w:rPr>
          <w:rFonts w:ascii="Arial" w:hAnsi="Arial" w:cs="Arial"/>
          <w:color w:val="595959" w:themeColor="text1" w:themeTint="A6"/>
          <w:sz w:val="22"/>
          <w:szCs w:val="22"/>
        </w:rPr>
        <w:t xml:space="preserve">s pregledom razvoja recentnih politika, regulativa i praksi u sustavu ranog i predškolskog odgoja i obrazovanja u RH </w:t>
      </w:r>
    </w:p>
    <w:p w14:paraId="277E89FB" w14:textId="5733F74F" w:rsidR="00DE63DF" w:rsidRDefault="00DE63DF" w:rsidP="00DE63DF">
      <w:pPr>
        <w:numPr>
          <w:ilvl w:val="0"/>
          <w:numId w:val="18"/>
        </w:numPr>
        <w:jc w:val="both"/>
        <w:rPr>
          <w:rFonts w:ascii="Arial" w:hAnsi="Arial" w:cs="Arial"/>
          <w:color w:val="595959" w:themeColor="text1" w:themeTint="A6"/>
          <w:sz w:val="22"/>
          <w:szCs w:val="22"/>
        </w:rPr>
      </w:pPr>
      <w:r>
        <w:rPr>
          <w:rFonts w:ascii="Arial" w:hAnsi="Arial" w:cs="Arial"/>
          <w:color w:val="595959" w:themeColor="text1" w:themeTint="A6"/>
          <w:sz w:val="22"/>
          <w:szCs w:val="22"/>
        </w:rPr>
        <w:t>sudjelovanje na sastanku mreže Eurydice 6.</w:t>
      </w:r>
      <w:r w:rsidR="00941BE7">
        <w:rPr>
          <w:rFonts w:ascii="Arial" w:hAnsi="Arial" w:cs="Arial"/>
          <w:color w:val="595959" w:themeColor="text1" w:themeTint="A6"/>
          <w:sz w:val="22"/>
          <w:szCs w:val="22"/>
        </w:rPr>
        <w:t xml:space="preserve"> – </w:t>
      </w:r>
      <w:r>
        <w:rPr>
          <w:rFonts w:ascii="Arial" w:hAnsi="Arial" w:cs="Arial"/>
          <w:color w:val="595959" w:themeColor="text1" w:themeTint="A6"/>
          <w:sz w:val="22"/>
          <w:szCs w:val="22"/>
        </w:rPr>
        <w:t>7.</w:t>
      </w:r>
      <w:r w:rsidR="00941BE7">
        <w:rPr>
          <w:rFonts w:ascii="Arial" w:hAnsi="Arial" w:cs="Arial"/>
          <w:color w:val="595959" w:themeColor="text1" w:themeTint="A6"/>
          <w:sz w:val="22"/>
          <w:szCs w:val="22"/>
        </w:rPr>
        <w:t xml:space="preserve"> </w:t>
      </w:r>
      <w:r>
        <w:rPr>
          <w:rFonts w:ascii="Arial" w:hAnsi="Arial" w:cs="Arial"/>
          <w:color w:val="595959" w:themeColor="text1" w:themeTint="A6"/>
          <w:sz w:val="22"/>
          <w:szCs w:val="22"/>
        </w:rPr>
        <w:t>10.</w:t>
      </w:r>
      <w:r w:rsidR="00941BE7">
        <w:rPr>
          <w:rFonts w:ascii="Arial" w:hAnsi="Arial" w:cs="Arial"/>
          <w:color w:val="595959" w:themeColor="text1" w:themeTint="A6"/>
          <w:sz w:val="22"/>
          <w:szCs w:val="22"/>
        </w:rPr>
        <w:t xml:space="preserve"> </w:t>
      </w:r>
      <w:r>
        <w:rPr>
          <w:rFonts w:ascii="Arial" w:hAnsi="Arial" w:cs="Arial"/>
          <w:color w:val="595959" w:themeColor="text1" w:themeTint="A6"/>
          <w:sz w:val="22"/>
          <w:szCs w:val="22"/>
        </w:rPr>
        <w:t>2022. u Bruxellesu</w:t>
      </w:r>
    </w:p>
    <w:p w14:paraId="4FEE844A" w14:textId="4CB5F4EE" w:rsidR="00DE63DF" w:rsidRPr="00DE63DF" w:rsidRDefault="00772837" w:rsidP="00DE63DF">
      <w:pPr>
        <w:numPr>
          <w:ilvl w:val="0"/>
          <w:numId w:val="18"/>
        </w:numPr>
        <w:jc w:val="both"/>
        <w:rPr>
          <w:rFonts w:ascii="Arial" w:hAnsi="Arial" w:cs="Arial"/>
          <w:color w:val="595959" w:themeColor="text1" w:themeTint="A6"/>
          <w:sz w:val="22"/>
          <w:szCs w:val="22"/>
        </w:rPr>
      </w:pPr>
      <w:r w:rsidRPr="006802B5">
        <w:rPr>
          <w:rFonts w:ascii="Arial" w:hAnsi="Arial" w:cs="Arial"/>
          <w:color w:val="595959" w:themeColor="text1" w:themeTint="A6"/>
          <w:sz w:val="22"/>
          <w:szCs w:val="22"/>
        </w:rPr>
        <w:t xml:space="preserve">priprema dokumentacije i posjet revizije </w:t>
      </w:r>
      <w:r w:rsidR="13092CC3" w:rsidRPr="006802B5">
        <w:rPr>
          <w:rFonts w:ascii="Arial" w:hAnsi="Arial" w:cs="Arial"/>
          <w:color w:val="595959" w:themeColor="text1" w:themeTint="A6"/>
          <w:sz w:val="22"/>
          <w:szCs w:val="22"/>
        </w:rPr>
        <w:t>u prosincu 2022. (</w:t>
      </w:r>
      <w:r w:rsidRPr="006802B5">
        <w:rPr>
          <w:rFonts w:ascii="Arial" w:hAnsi="Arial" w:cs="Arial"/>
          <w:color w:val="595959" w:themeColor="text1" w:themeTint="A6"/>
          <w:sz w:val="22"/>
          <w:szCs w:val="22"/>
        </w:rPr>
        <w:t xml:space="preserve">revizija </w:t>
      </w:r>
      <w:r w:rsidR="28C5E6ED" w:rsidRPr="006802B5">
        <w:rPr>
          <w:rFonts w:ascii="Arial" w:hAnsi="Arial" w:cs="Arial"/>
          <w:color w:val="595959" w:themeColor="text1" w:themeTint="A6"/>
          <w:sz w:val="22"/>
          <w:szCs w:val="22"/>
        </w:rPr>
        <w:t>Sporazuma o bespovratnim sredstvima</w:t>
      </w:r>
      <w:r w:rsidRPr="006802B5">
        <w:rPr>
          <w:rFonts w:ascii="Arial" w:hAnsi="Arial" w:cs="Arial"/>
          <w:color w:val="595959" w:themeColor="text1" w:themeTint="A6"/>
          <w:sz w:val="22"/>
          <w:szCs w:val="22"/>
        </w:rPr>
        <w:t xml:space="preserve"> 2020</w:t>
      </w:r>
      <w:r w:rsidR="13092CC3" w:rsidRPr="006802B5">
        <w:rPr>
          <w:rFonts w:ascii="Arial" w:hAnsi="Arial" w:cs="Arial"/>
          <w:color w:val="595959" w:themeColor="text1" w:themeTint="A6"/>
          <w:sz w:val="22"/>
          <w:szCs w:val="22"/>
        </w:rPr>
        <w:t>., projektni broj: 617065617065-EPP-1-2020-1-HR-EPPKA3-EURYDICE, trajanje projekta od 1.</w:t>
      </w:r>
      <w:r w:rsidR="006802B5" w:rsidRPr="006802B5">
        <w:rPr>
          <w:rFonts w:ascii="Arial" w:hAnsi="Arial" w:cs="Arial"/>
          <w:color w:val="595959" w:themeColor="text1" w:themeTint="A6"/>
          <w:sz w:val="22"/>
          <w:szCs w:val="22"/>
        </w:rPr>
        <w:t xml:space="preserve"> </w:t>
      </w:r>
      <w:r w:rsidR="13092CC3" w:rsidRPr="006802B5">
        <w:rPr>
          <w:rFonts w:ascii="Arial" w:hAnsi="Arial" w:cs="Arial"/>
          <w:color w:val="595959" w:themeColor="text1" w:themeTint="A6"/>
          <w:sz w:val="22"/>
          <w:szCs w:val="22"/>
        </w:rPr>
        <w:t>travnja 2020. do 31. ožujka 2021.)</w:t>
      </w:r>
    </w:p>
    <w:p w14:paraId="1A6AFFF0" w14:textId="77777777" w:rsidR="00587EA6" w:rsidRPr="00E4546F" w:rsidRDefault="3F2FDB58" w:rsidP="004D2CD1">
      <w:pPr>
        <w:numPr>
          <w:ilvl w:val="0"/>
          <w:numId w:val="18"/>
        </w:numPr>
        <w:jc w:val="both"/>
        <w:rPr>
          <w:rFonts w:ascii="Arial" w:hAnsi="Arial" w:cs="Arial"/>
          <w:color w:val="595959" w:themeColor="text1" w:themeTint="A6"/>
          <w:sz w:val="22"/>
          <w:szCs w:val="22"/>
        </w:rPr>
      </w:pPr>
      <w:r w:rsidRPr="006802B5">
        <w:rPr>
          <w:rFonts w:ascii="Arial" w:hAnsi="Arial" w:cs="Arial"/>
          <w:color w:val="595959" w:themeColor="text1" w:themeTint="A6"/>
          <w:sz w:val="22"/>
          <w:szCs w:val="22"/>
        </w:rPr>
        <w:t>promotivne aktivnosti koje uključuju promociju objavljenih publikacija ciljanim skupinama putem mrežne stranice Eurydice i mrežne stranice Agencije, elektroničke pošte, društvenih mreža i biltena.</w:t>
      </w:r>
    </w:p>
    <w:p w14:paraId="15E96B90" w14:textId="77777777" w:rsidR="00587EA6" w:rsidRPr="00E4546F" w:rsidRDefault="00587EA6" w:rsidP="00587EA6">
      <w:pPr>
        <w:jc w:val="both"/>
        <w:rPr>
          <w:rFonts w:ascii="Arial" w:hAnsi="Arial" w:cs="Arial"/>
          <w:color w:val="595959" w:themeColor="text1" w:themeTint="A6"/>
          <w:sz w:val="22"/>
          <w:szCs w:val="22"/>
        </w:rPr>
      </w:pPr>
    </w:p>
    <w:p w14:paraId="6BEE13B9" w14:textId="248C888D" w:rsidR="00587EA6" w:rsidRDefault="00587EA6" w:rsidP="00587EA6">
      <w:p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U 202</w:t>
      </w:r>
      <w:r w:rsidR="00D67ADF">
        <w:rPr>
          <w:rFonts w:ascii="Arial" w:hAnsi="Arial" w:cs="Arial"/>
          <w:color w:val="595959" w:themeColor="text1" w:themeTint="A6"/>
          <w:sz w:val="22"/>
          <w:szCs w:val="22"/>
        </w:rPr>
        <w:t>2</w:t>
      </w:r>
      <w:r w:rsidRPr="00E4546F">
        <w:rPr>
          <w:rFonts w:ascii="Arial" w:hAnsi="Arial" w:cs="Arial"/>
          <w:color w:val="595959" w:themeColor="text1" w:themeTint="A6"/>
          <w:sz w:val="22"/>
          <w:szCs w:val="22"/>
        </w:rPr>
        <w:t xml:space="preserve">. godini objavljene su sljedeće publikacije mreže Eurydice u čijoj je izradi sudjelovala Agencija kao Nacionalna jedinica za Eurydice: </w:t>
      </w:r>
    </w:p>
    <w:p w14:paraId="6FEFBCCB" w14:textId="5C54787F" w:rsidR="00BB7C31" w:rsidRPr="006802B5" w:rsidRDefault="00BB7C31" w:rsidP="00BB40B0">
      <w:pPr>
        <w:pStyle w:val="ListParagraph"/>
        <w:numPr>
          <w:ilvl w:val="0"/>
          <w:numId w:val="19"/>
        </w:numPr>
        <w:jc w:val="both"/>
        <w:rPr>
          <w:rFonts w:ascii="Arial" w:hAnsi="Arial" w:cs="Arial"/>
          <w:i/>
          <w:iCs/>
          <w:color w:val="595959" w:themeColor="text1" w:themeTint="A6"/>
          <w:sz w:val="22"/>
          <w:szCs w:val="22"/>
        </w:rPr>
      </w:pPr>
      <w:r w:rsidRPr="006802B5">
        <w:rPr>
          <w:rFonts w:ascii="Arial" w:hAnsi="Arial" w:cs="Arial"/>
          <w:i/>
          <w:iCs/>
          <w:color w:val="595959" w:themeColor="text1" w:themeTint="A6"/>
          <w:sz w:val="22"/>
          <w:szCs w:val="22"/>
        </w:rPr>
        <w:t>Towards equity and inclusion in higher education</w:t>
      </w:r>
    </w:p>
    <w:p w14:paraId="70BEB5F2" w14:textId="4A174AC9" w:rsidR="00D67ADF" w:rsidRPr="006802B5" w:rsidRDefault="00D67ADF" w:rsidP="004D2CD1">
      <w:pPr>
        <w:numPr>
          <w:ilvl w:val="0"/>
          <w:numId w:val="19"/>
        </w:numPr>
        <w:jc w:val="both"/>
        <w:rPr>
          <w:rFonts w:ascii="Arial" w:hAnsi="Arial" w:cs="Arial"/>
          <w:i/>
          <w:iCs/>
          <w:color w:val="595959" w:themeColor="text1" w:themeTint="A6"/>
          <w:sz w:val="22"/>
          <w:szCs w:val="22"/>
        </w:rPr>
      </w:pPr>
      <w:r w:rsidRPr="006802B5">
        <w:rPr>
          <w:rFonts w:ascii="Arial" w:hAnsi="Arial" w:cs="Arial"/>
          <w:i/>
          <w:iCs/>
          <w:color w:val="595959" w:themeColor="text1" w:themeTint="A6"/>
          <w:sz w:val="22"/>
          <w:szCs w:val="22"/>
        </w:rPr>
        <w:t>Instruction Time during Compulsory Education in Europe – 2021</w:t>
      </w:r>
    </w:p>
    <w:p w14:paraId="2180F907" w14:textId="3A43E337" w:rsidR="00D67ADF" w:rsidRPr="006802B5" w:rsidRDefault="00D67ADF" w:rsidP="004D2CD1">
      <w:pPr>
        <w:numPr>
          <w:ilvl w:val="0"/>
          <w:numId w:val="19"/>
        </w:numPr>
        <w:jc w:val="both"/>
        <w:rPr>
          <w:rFonts w:ascii="Arial" w:hAnsi="Arial" w:cs="Arial"/>
          <w:i/>
          <w:iCs/>
          <w:color w:val="595959" w:themeColor="text1" w:themeTint="A6"/>
          <w:sz w:val="22"/>
          <w:szCs w:val="22"/>
        </w:rPr>
      </w:pPr>
      <w:r w:rsidRPr="006802B5">
        <w:rPr>
          <w:rFonts w:ascii="Arial" w:hAnsi="Arial" w:cs="Arial"/>
          <w:i/>
          <w:iCs/>
          <w:color w:val="595959" w:themeColor="text1" w:themeTint="A6"/>
          <w:sz w:val="22"/>
          <w:szCs w:val="22"/>
        </w:rPr>
        <w:t>School and Academic calendars – 2021</w:t>
      </w:r>
    </w:p>
    <w:p w14:paraId="44800405" w14:textId="573E6BA2" w:rsidR="00D67ADF" w:rsidRPr="006802B5" w:rsidRDefault="00D67ADF" w:rsidP="004D2CD1">
      <w:pPr>
        <w:numPr>
          <w:ilvl w:val="0"/>
          <w:numId w:val="19"/>
        </w:numPr>
        <w:jc w:val="both"/>
        <w:rPr>
          <w:rFonts w:ascii="Arial" w:hAnsi="Arial" w:cs="Arial"/>
          <w:i/>
          <w:iCs/>
          <w:color w:val="595959" w:themeColor="text1" w:themeTint="A6"/>
          <w:sz w:val="22"/>
          <w:szCs w:val="22"/>
        </w:rPr>
      </w:pPr>
      <w:r w:rsidRPr="006802B5">
        <w:rPr>
          <w:rFonts w:ascii="Arial" w:hAnsi="Arial" w:cs="Arial"/>
          <w:i/>
          <w:iCs/>
          <w:color w:val="595959" w:themeColor="text1" w:themeTint="A6"/>
          <w:sz w:val="22"/>
          <w:szCs w:val="22"/>
        </w:rPr>
        <w:t>Diagrams on educational structures and compulsory education – 2021</w:t>
      </w:r>
    </w:p>
    <w:p w14:paraId="0DA4C813" w14:textId="4E254049" w:rsidR="00D67ADF" w:rsidRPr="006802B5" w:rsidRDefault="00BB7C31" w:rsidP="004D2CD1">
      <w:pPr>
        <w:numPr>
          <w:ilvl w:val="0"/>
          <w:numId w:val="19"/>
        </w:numPr>
        <w:jc w:val="both"/>
        <w:rPr>
          <w:rFonts w:ascii="Arial" w:hAnsi="Arial" w:cs="Arial"/>
          <w:i/>
          <w:iCs/>
          <w:color w:val="595959" w:themeColor="text1" w:themeTint="A6"/>
          <w:sz w:val="22"/>
          <w:szCs w:val="22"/>
        </w:rPr>
      </w:pPr>
      <w:r w:rsidRPr="006802B5">
        <w:rPr>
          <w:rFonts w:ascii="Arial" w:hAnsi="Arial" w:cs="Arial"/>
          <w:i/>
          <w:iCs/>
          <w:color w:val="595959" w:themeColor="text1" w:themeTint="A6"/>
          <w:sz w:val="22"/>
          <w:szCs w:val="22"/>
        </w:rPr>
        <w:t xml:space="preserve">Increasing achievement and motivation in mathematics and science learning in schools </w:t>
      </w:r>
    </w:p>
    <w:p w14:paraId="0620159A" w14:textId="0F979BBF" w:rsidR="00BB7C31" w:rsidRPr="006802B5" w:rsidRDefault="00BB7C31" w:rsidP="004D2CD1">
      <w:pPr>
        <w:numPr>
          <w:ilvl w:val="0"/>
          <w:numId w:val="19"/>
        </w:numPr>
        <w:jc w:val="both"/>
        <w:rPr>
          <w:rFonts w:ascii="Arial" w:hAnsi="Arial" w:cs="Arial"/>
          <w:i/>
          <w:iCs/>
          <w:color w:val="595959" w:themeColor="text1" w:themeTint="A6"/>
          <w:sz w:val="22"/>
          <w:szCs w:val="22"/>
        </w:rPr>
      </w:pPr>
      <w:r w:rsidRPr="006802B5">
        <w:rPr>
          <w:rFonts w:ascii="Arial" w:hAnsi="Arial" w:cs="Arial"/>
          <w:i/>
          <w:iCs/>
          <w:color w:val="595959" w:themeColor="text1" w:themeTint="A6"/>
          <w:sz w:val="22"/>
          <w:szCs w:val="22"/>
        </w:rPr>
        <w:t>Informatics education at school in Europe</w:t>
      </w:r>
    </w:p>
    <w:p w14:paraId="463E99B2" w14:textId="5E89B136" w:rsidR="00BB7C31" w:rsidRPr="006802B5" w:rsidRDefault="00BB7C31" w:rsidP="004D2CD1">
      <w:pPr>
        <w:numPr>
          <w:ilvl w:val="0"/>
          <w:numId w:val="19"/>
        </w:numPr>
        <w:jc w:val="both"/>
        <w:rPr>
          <w:rFonts w:ascii="Arial" w:hAnsi="Arial" w:cs="Arial"/>
          <w:i/>
          <w:iCs/>
          <w:color w:val="595959" w:themeColor="text1" w:themeTint="A6"/>
          <w:sz w:val="22"/>
          <w:szCs w:val="22"/>
        </w:rPr>
      </w:pPr>
      <w:r w:rsidRPr="006802B5">
        <w:rPr>
          <w:rFonts w:ascii="Arial" w:hAnsi="Arial" w:cs="Arial"/>
          <w:i/>
          <w:iCs/>
          <w:color w:val="595959" w:themeColor="text1" w:themeTint="A6"/>
          <w:sz w:val="22"/>
          <w:szCs w:val="22"/>
        </w:rPr>
        <w:t>Teachers' and School Heads' Salaries and Allowances in Europe - 2020/2021</w:t>
      </w:r>
    </w:p>
    <w:p w14:paraId="32495663" w14:textId="77777777" w:rsidR="00941BE7" w:rsidRDefault="00941BE7" w:rsidP="00587EA6">
      <w:pPr>
        <w:jc w:val="both"/>
        <w:rPr>
          <w:rFonts w:ascii="Arial" w:hAnsi="Arial" w:cs="Arial"/>
          <w:color w:val="595959" w:themeColor="text1" w:themeTint="A6"/>
          <w:sz w:val="22"/>
          <w:szCs w:val="22"/>
        </w:rPr>
      </w:pPr>
    </w:p>
    <w:p w14:paraId="04CFD9DB" w14:textId="6FD0A4A6" w:rsidR="00587EA6" w:rsidRDefault="00587EA6" w:rsidP="00587EA6">
      <w:p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lastRenderedPageBreak/>
        <w:t xml:space="preserve">Na hrvatski jezik prevedene su publikacije: </w:t>
      </w:r>
    </w:p>
    <w:p w14:paraId="621C6963" w14:textId="5678A860" w:rsidR="00BB7C31" w:rsidRDefault="00BB7C31" w:rsidP="00BB7C31">
      <w:pPr>
        <w:ind w:firstLine="360"/>
        <w:jc w:val="both"/>
        <w:rPr>
          <w:rFonts w:ascii="Arial" w:hAnsi="Arial" w:cs="Arial"/>
          <w:color w:val="595959" w:themeColor="text1" w:themeTint="A6"/>
          <w:sz w:val="22"/>
          <w:szCs w:val="22"/>
        </w:rPr>
      </w:pPr>
      <w:r>
        <w:rPr>
          <w:rFonts w:ascii="Arial" w:hAnsi="Arial" w:cs="Arial"/>
          <w:color w:val="595959" w:themeColor="text1" w:themeTint="A6"/>
          <w:sz w:val="22"/>
          <w:szCs w:val="22"/>
        </w:rPr>
        <w:t>-</w:t>
      </w:r>
      <w:r w:rsidRPr="00BB7C31">
        <w:t xml:space="preserve"> </w:t>
      </w:r>
      <w:r>
        <w:tab/>
      </w:r>
      <w:r w:rsidRPr="00BB7C31">
        <w:rPr>
          <w:rFonts w:ascii="Arial" w:hAnsi="Arial" w:cs="Arial"/>
          <w:color w:val="595959" w:themeColor="text1" w:themeTint="A6"/>
          <w:sz w:val="22"/>
          <w:szCs w:val="22"/>
        </w:rPr>
        <w:t>Obrazovanje i osposobljavanje odraslih u Europi</w:t>
      </w:r>
    </w:p>
    <w:p w14:paraId="6DE05F89" w14:textId="1C9ACD23" w:rsidR="00BB7C31" w:rsidRDefault="00BB7C31" w:rsidP="00BB40B0">
      <w:pPr>
        <w:ind w:firstLine="360"/>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 </w:t>
      </w:r>
      <w:r>
        <w:rPr>
          <w:rFonts w:ascii="Arial" w:hAnsi="Arial" w:cs="Arial"/>
          <w:color w:val="595959" w:themeColor="text1" w:themeTint="A6"/>
          <w:sz w:val="22"/>
          <w:szCs w:val="22"/>
        </w:rPr>
        <w:tab/>
      </w:r>
      <w:r w:rsidRPr="00BB7C31">
        <w:rPr>
          <w:rFonts w:ascii="Arial" w:hAnsi="Arial" w:cs="Arial"/>
          <w:color w:val="595959" w:themeColor="text1" w:themeTint="A6"/>
          <w:sz w:val="22"/>
          <w:szCs w:val="22"/>
        </w:rPr>
        <w:t>Ususret pravičnosti i uključivosti u europskom visokom obrazovanju</w:t>
      </w:r>
    </w:p>
    <w:p w14:paraId="4F7D2E03" w14:textId="2BB2DD09" w:rsidR="00BB7C31" w:rsidRDefault="00BB7C31" w:rsidP="00BB7C31">
      <w:pPr>
        <w:pStyle w:val="ListParagraph"/>
        <w:numPr>
          <w:ilvl w:val="0"/>
          <w:numId w:val="44"/>
        </w:numPr>
        <w:jc w:val="both"/>
        <w:rPr>
          <w:rFonts w:ascii="Arial" w:hAnsi="Arial" w:cs="Arial"/>
          <w:color w:val="595959" w:themeColor="text1" w:themeTint="A6"/>
          <w:sz w:val="22"/>
          <w:szCs w:val="22"/>
        </w:rPr>
      </w:pPr>
      <w:r w:rsidRPr="006802B5">
        <w:rPr>
          <w:rFonts w:ascii="Arial" w:hAnsi="Arial" w:cs="Arial"/>
          <w:color w:val="595959" w:themeColor="text1" w:themeTint="A6"/>
          <w:sz w:val="22"/>
          <w:szCs w:val="22"/>
        </w:rPr>
        <w:t>Povećanje postignuća i motivacije u učenju matematike i prirodoslovlja u školama</w:t>
      </w:r>
    </w:p>
    <w:p w14:paraId="07D65CF1" w14:textId="1D406537" w:rsidR="00BB7C31" w:rsidRDefault="00BB7C31" w:rsidP="00BB7C31">
      <w:pPr>
        <w:pStyle w:val="ListParagraph"/>
        <w:numPr>
          <w:ilvl w:val="0"/>
          <w:numId w:val="44"/>
        </w:numPr>
        <w:jc w:val="both"/>
        <w:rPr>
          <w:rFonts w:ascii="Arial" w:hAnsi="Arial" w:cs="Arial"/>
          <w:color w:val="595959" w:themeColor="text1" w:themeTint="A6"/>
          <w:sz w:val="22"/>
          <w:szCs w:val="22"/>
        </w:rPr>
      </w:pPr>
      <w:r w:rsidRPr="00BB7C31">
        <w:rPr>
          <w:rFonts w:ascii="Arial" w:hAnsi="Arial" w:cs="Arial"/>
          <w:color w:val="595959" w:themeColor="text1" w:themeTint="A6"/>
          <w:sz w:val="22"/>
          <w:szCs w:val="22"/>
        </w:rPr>
        <w:t>Informatičko obrazovanje</w:t>
      </w:r>
      <w:r>
        <w:rPr>
          <w:rFonts w:ascii="Arial" w:hAnsi="Arial" w:cs="Arial"/>
          <w:color w:val="595959" w:themeColor="text1" w:themeTint="A6"/>
          <w:sz w:val="22"/>
          <w:szCs w:val="22"/>
        </w:rPr>
        <w:t xml:space="preserve"> </w:t>
      </w:r>
      <w:r w:rsidRPr="006802B5">
        <w:rPr>
          <w:rFonts w:ascii="Arial" w:hAnsi="Arial" w:cs="Arial"/>
          <w:color w:val="595959" w:themeColor="text1" w:themeTint="A6"/>
          <w:sz w:val="22"/>
          <w:szCs w:val="22"/>
        </w:rPr>
        <w:t>u školama u Europi</w:t>
      </w:r>
    </w:p>
    <w:p w14:paraId="1DF4AA8C" w14:textId="7F6C94CD" w:rsidR="00BB7C31" w:rsidRPr="00BB40B0" w:rsidRDefault="5159BF28" w:rsidP="00BB40B0">
      <w:pPr>
        <w:pStyle w:val="ListParagraph"/>
        <w:numPr>
          <w:ilvl w:val="0"/>
          <w:numId w:val="44"/>
        </w:numPr>
        <w:jc w:val="both"/>
        <w:rPr>
          <w:rFonts w:ascii="Arial" w:hAnsi="Arial" w:cs="Arial"/>
          <w:color w:val="595959" w:themeColor="text1" w:themeTint="A6"/>
          <w:sz w:val="22"/>
          <w:szCs w:val="22"/>
        </w:rPr>
      </w:pPr>
      <w:r w:rsidRPr="006802B5">
        <w:rPr>
          <w:rFonts w:ascii="Arial" w:hAnsi="Arial" w:cs="Arial"/>
          <w:color w:val="595959" w:themeColor="text1" w:themeTint="A6"/>
          <w:sz w:val="22"/>
          <w:szCs w:val="22"/>
        </w:rPr>
        <w:t>Plaće i novčane naknade nastavnika i ravnatelja škola u Europi 2020./2021. godine</w:t>
      </w:r>
      <w:r w:rsidR="00941BE7">
        <w:rPr>
          <w:rFonts w:ascii="Arial" w:hAnsi="Arial" w:cs="Arial"/>
          <w:color w:val="595959" w:themeColor="text1" w:themeTint="A6"/>
          <w:sz w:val="22"/>
          <w:szCs w:val="22"/>
        </w:rPr>
        <w:t>.</w:t>
      </w:r>
    </w:p>
    <w:p w14:paraId="482DFE4A" w14:textId="77777777" w:rsidR="00587EA6" w:rsidRPr="00E4546F" w:rsidRDefault="00587EA6" w:rsidP="00587EA6">
      <w:pPr>
        <w:jc w:val="both"/>
        <w:rPr>
          <w:rFonts w:ascii="Arial" w:hAnsi="Arial" w:cs="Arial"/>
          <w:i/>
          <w:iCs/>
          <w:color w:val="595959" w:themeColor="text1" w:themeTint="A6"/>
          <w:sz w:val="22"/>
          <w:szCs w:val="22"/>
        </w:rPr>
      </w:pPr>
    </w:p>
    <w:p w14:paraId="27814961" w14:textId="5DD7EB1B" w:rsidR="00587EA6" w:rsidRPr="00E4546F" w:rsidRDefault="00587EA6" w:rsidP="00587EA6">
      <w:p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 xml:space="preserve">U zadnjem dijelu godine uspostavljena je intenzivna komunikacija s Ministarstvom znanosti i obrazovanja </w:t>
      </w:r>
      <w:r w:rsidR="00BB7C31" w:rsidRPr="00BB7C31">
        <w:rPr>
          <w:rFonts w:ascii="Arial" w:hAnsi="Arial" w:cs="Arial"/>
          <w:color w:val="595959" w:themeColor="text1" w:themeTint="A6"/>
          <w:sz w:val="22"/>
          <w:szCs w:val="22"/>
        </w:rPr>
        <w:t>i drugim nadležnim tijelima u sustavu</w:t>
      </w:r>
      <w:r w:rsidR="00BB7C31">
        <w:rPr>
          <w:rFonts w:ascii="Arial" w:hAnsi="Arial" w:cs="Arial"/>
          <w:color w:val="595959" w:themeColor="text1" w:themeTint="A6"/>
          <w:sz w:val="22"/>
          <w:szCs w:val="22"/>
        </w:rPr>
        <w:t xml:space="preserve"> </w:t>
      </w:r>
      <w:r w:rsidR="00887632" w:rsidRPr="00E4546F">
        <w:rPr>
          <w:rFonts w:ascii="Arial" w:hAnsi="Arial" w:cs="Arial"/>
          <w:color w:val="595959" w:themeColor="text1" w:themeTint="A6"/>
          <w:sz w:val="22"/>
          <w:szCs w:val="22"/>
        </w:rPr>
        <w:t xml:space="preserve">s ciljem </w:t>
      </w:r>
      <w:r w:rsidRPr="00E4546F">
        <w:rPr>
          <w:rFonts w:ascii="Arial" w:hAnsi="Arial" w:cs="Arial"/>
          <w:color w:val="595959" w:themeColor="text1" w:themeTint="A6"/>
          <w:sz w:val="22"/>
          <w:szCs w:val="22"/>
        </w:rPr>
        <w:t>prikupljanja i obrade podataka iz raznih Eurydiceovih izvora za potrebe izrade analitičkih i komparativnih podloga prema zahtjevima Ministarstva.</w:t>
      </w:r>
    </w:p>
    <w:p w14:paraId="2CFCED66" w14:textId="7E2C2869" w:rsidR="0076050D" w:rsidRDefault="0076050D" w:rsidP="00587EA6">
      <w:pPr>
        <w:jc w:val="both"/>
        <w:rPr>
          <w:rFonts w:ascii="Arial" w:hAnsi="Arial" w:cs="Arial"/>
          <w:color w:val="595959" w:themeColor="text1" w:themeTint="A6"/>
          <w:sz w:val="22"/>
          <w:szCs w:val="22"/>
        </w:rPr>
      </w:pPr>
    </w:p>
    <w:p w14:paraId="1AAB8188" w14:textId="40CCB7B1" w:rsidR="00DE63DF" w:rsidRDefault="66D8270D" w:rsidP="00587EA6">
      <w:pPr>
        <w:jc w:val="both"/>
        <w:rPr>
          <w:rFonts w:ascii="Arial" w:hAnsi="Arial" w:cs="Arial"/>
          <w:color w:val="595959" w:themeColor="text1" w:themeTint="A6"/>
          <w:sz w:val="22"/>
          <w:szCs w:val="22"/>
        </w:rPr>
      </w:pPr>
      <w:r w:rsidRPr="3568F0E6">
        <w:rPr>
          <w:rFonts w:ascii="Arial" w:hAnsi="Arial" w:cs="Arial"/>
          <w:color w:val="595959" w:themeColor="text1" w:themeTint="A6"/>
          <w:sz w:val="22"/>
          <w:szCs w:val="22"/>
        </w:rPr>
        <w:t>Početkom prosinca 2022., u okviru</w:t>
      </w:r>
      <w:r w:rsidR="2505DEF8" w:rsidRPr="3568F0E6">
        <w:rPr>
          <w:rFonts w:ascii="Arial" w:hAnsi="Arial" w:cs="Arial"/>
          <w:color w:val="595959" w:themeColor="text1" w:themeTint="A6"/>
          <w:sz w:val="22"/>
          <w:szCs w:val="22"/>
        </w:rPr>
        <w:t xml:space="preserve"> prijave za nov</w:t>
      </w:r>
      <w:r w:rsidR="3FE3986A" w:rsidRPr="3568F0E6">
        <w:rPr>
          <w:rFonts w:ascii="Arial" w:hAnsi="Arial" w:cs="Arial"/>
          <w:color w:val="595959" w:themeColor="text1" w:themeTint="A6"/>
          <w:sz w:val="22"/>
          <w:szCs w:val="22"/>
        </w:rPr>
        <w:t>o dvogodišnje projektno razdoblje</w:t>
      </w:r>
      <w:r w:rsidR="00941BE7">
        <w:rPr>
          <w:rFonts w:ascii="Arial" w:hAnsi="Arial" w:cs="Arial"/>
          <w:color w:val="595959" w:themeColor="text1" w:themeTint="A6"/>
          <w:sz w:val="22"/>
          <w:szCs w:val="22"/>
        </w:rPr>
        <w:t>,</w:t>
      </w:r>
      <w:r w:rsidR="2505DEF8" w:rsidRPr="3568F0E6">
        <w:rPr>
          <w:rFonts w:ascii="Arial" w:hAnsi="Arial" w:cs="Arial"/>
          <w:color w:val="595959" w:themeColor="text1" w:themeTint="A6"/>
          <w:sz w:val="22"/>
          <w:szCs w:val="22"/>
        </w:rPr>
        <w:t xml:space="preserve"> predan je dvogodišnji plan rada </w:t>
      </w:r>
      <w:r w:rsidR="002E6BEF">
        <w:rPr>
          <w:rFonts w:ascii="Arial" w:hAnsi="Arial" w:cs="Arial"/>
          <w:color w:val="595959" w:themeColor="text1" w:themeTint="A6"/>
          <w:sz w:val="22"/>
          <w:szCs w:val="22"/>
        </w:rPr>
        <w:t xml:space="preserve">Nacionalne jedinice </w:t>
      </w:r>
      <w:r w:rsidR="2505DEF8" w:rsidRPr="3568F0E6">
        <w:rPr>
          <w:rFonts w:ascii="Arial" w:hAnsi="Arial" w:cs="Arial"/>
          <w:color w:val="595959" w:themeColor="text1" w:themeTint="A6"/>
          <w:sz w:val="22"/>
          <w:szCs w:val="22"/>
        </w:rPr>
        <w:t xml:space="preserve">za Eurydice </w:t>
      </w:r>
      <w:r w:rsidR="002E6BEF">
        <w:rPr>
          <w:rFonts w:ascii="Arial" w:hAnsi="Arial" w:cs="Arial"/>
          <w:color w:val="595959" w:themeColor="text1" w:themeTint="A6"/>
          <w:sz w:val="22"/>
          <w:szCs w:val="22"/>
        </w:rPr>
        <w:t>za razdoblje (</w:t>
      </w:r>
      <w:r w:rsidR="00214FC4" w:rsidRPr="616347BA">
        <w:rPr>
          <w:rFonts w:ascii="Arial" w:hAnsi="Arial" w:cs="Arial"/>
          <w:color w:val="595959" w:themeColor="text1" w:themeTint="A6"/>
          <w:sz w:val="22"/>
          <w:szCs w:val="22"/>
        </w:rPr>
        <w:t xml:space="preserve">od travnja 2023. do </w:t>
      </w:r>
      <w:r w:rsidR="74DD3FBB" w:rsidRPr="616347BA">
        <w:rPr>
          <w:rFonts w:ascii="Arial" w:hAnsi="Arial" w:cs="Arial"/>
          <w:color w:val="595959" w:themeColor="text1" w:themeTint="A6"/>
          <w:sz w:val="22"/>
          <w:szCs w:val="22"/>
        </w:rPr>
        <w:t>ožujka</w:t>
      </w:r>
      <w:r w:rsidR="00214FC4" w:rsidRPr="616347BA">
        <w:rPr>
          <w:rFonts w:ascii="Arial" w:hAnsi="Arial" w:cs="Arial"/>
          <w:color w:val="595959" w:themeColor="text1" w:themeTint="A6"/>
          <w:sz w:val="22"/>
          <w:szCs w:val="22"/>
        </w:rPr>
        <w:t xml:space="preserve"> 2025.)</w:t>
      </w:r>
      <w:r w:rsidR="002E6BEF">
        <w:rPr>
          <w:rFonts w:ascii="Arial" w:hAnsi="Arial" w:cs="Arial"/>
          <w:color w:val="595959" w:themeColor="text1" w:themeTint="A6"/>
          <w:sz w:val="22"/>
          <w:szCs w:val="22"/>
        </w:rPr>
        <w:t xml:space="preserve">. </w:t>
      </w:r>
    </w:p>
    <w:p w14:paraId="05D35BEF" w14:textId="77777777" w:rsidR="00DE63DF" w:rsidRPr="00E4546F" w:rsidRDefault="00DE63DF" w:rsidP="00587EA6">
      <w:pPr>
        <w:jc w:val="both"/>
        <w:rPr>
          <w:rFonts w:ascii="Arial" w:hAnsi="Arial" w:cs="Arial"/>
          <w:color w:val="595959" w:themeColor="text1" w:themeTint="A6"/>
          <w:sz w:val="22"/>
          <w:szCs w:val="22"/>
        </w:rPr>
      </w:pPr>
    </w:p>
    <w:p w14:paraId="76DF4F5D" w14:textId="77777777" w:rsidR="0076050D" w:rsidRDefault="0076050D" w:rsidP="0076050D">
      <w:pPr>
        <w:jc w:val="both"/>
        <w:rPr>
          <w:rFonts w:ascii="Arial" w:hAnsi="Arial" w:cs="Arial"/>
          <w:b/>
          <w:bCs/>
          <w:color w:val="595959" w:themeColor="text1" w:themeTint="A6"/>
          <w:sz w:val="22"/>
          <w:szCs w:val="22"/>
        </w:rPr>
      </w:pPr>
      <w:r w:rsidRPr="00E4546F">
        <w:rPr>
          <w:rFonts w:ascii="Arial" w:hAnsi="Arial" w:cs="Arial"/>
          <w:b/>
          <w:bCs/>
          <w:color w:val="595959" w:themeColor="text1" w:themeTint="A6"/>
          <w:sz w:val="22"/>
          <w:szCs w:val="22"/>
        </w:rPr>
        <w:t>Odobreni proračun s omjerima financiranja</w:t>
      </w:r>
    </w:p>
    <w:p w14:paraId="41415290" w14:textId="5733311A" w:rsidR="00D25819" w:rsidRPr="00BB40B0" w:rsidRDefault="00D25819" w:rsidP="0076050D">
      <w:pPr>
        <w:jc w:val="both"/>
        <w:rPr>
          <w:rFonts w:ascii="Arial" w:hAnsi="Arial" w:cs="Arial"/>
          <w:color w:val="595959" w:themeColor="text1" w:themeTint="A6"/>
          <w:sz w:val="22"/>
          <w:szCs w:val="22"/>
        </w:rPr>
      </w:pPr>
      <w:r w:rsidRPr="00760BF0">
        <w:rPr>
          <w:rFonts w:ascii="Arial" w:hAnsi="Arial" w:cs="Arial"/>
          <w:color w:val="595959" w:themeColor="text1" w:themeTint="A6"/>
          <w:sz w:val="22"/>
          <w:szCs w:val="22"/>
        </w:rPr>
        <w:t>1</w:t>
      </w:r>
      <w:r w:rsidR="00120EEA" w:rsidRPr="00760BF0">
        <w:rPr>
          <w:rFonts w:ascii="Arial" w:hAnsi="Arial" w:cs="Arial"/>
          <w:color w:val="595959" w:themeColor="text1" w:themeTint="A6"/>
          <w:sz w:val="22"/>
          <w:szCs w:val="22"/>
        </w:rPr>
        <w:t>07</w:t>
      </w:r>
      <w:r w:rsidRPr="00760BF0">
        <w:rPr>
          <w:rFonts w:ascii="Arial" w:hAnsi="Arial" w:cs="Arial"/>
          <w:color w:val="595959" w:themeColor="text1" w:themeTint="A6"/>
          <w:sz w:val="22"/>
          <w:szCs w:val="22"/>
        </w:rPr>
        <w:t>.000 EUR (100% sredstava Europske komisije)</w:t>
      </w:r>
      <w:r>
        <w:rPr>
          <w:rFonts w:ascii="Arial" w:hAnsi="Arial" w:cs="Arial"/>
          <w:color w:val="595959" w:themeColor="text1" w:themeTint="A6"/>
          <w:sz w:val="22"/>
          <w:szCs w:val="22"/>
        </w:rPr>
        <w:t xml:space="preserve"> za dvogodišnje razdoblje 202</w:t>
      </w:r>
      <w:r w:rsidR="00120EEA">
        <w:rPr>
          <w:rFonts w:ascii="Arial" w:hAnsi="Arial" w:cs="Arial"/>
          <w:color w:val="595959" w:themeColor="text1" w:themeTint="A6"/>
          <w:sz w:val="22"/>
          <w:szCs w:val="22"/>
        </w:rPr>
        <w:t>1</w:t>
      </w:r>
      <w:r w:rsidR="00941BE7">
        <w:rPr>
          <w:rFonts w:ascii="Arial" w:hAnsi="Arial" w:cs="Arial"/>
          <w:color w:val="595959" w:themeColor="text1" w:themeTint="A6"/>
          <w:sz w:val="22"/>
          <w:szCs w:val="22"/>
        </w:rPr>
        <w:t xml:space="preserve">. – </w:t>
      </w:r>
      <w:r>
        <w:rPr>
          <w:rFonts w:ascii="Arial" w:hAnsi="Arial" w:cs="Arial"/>
          <w:color w:val="595959" w:themeColor="text1" w:themeTint="A6"/>
          <w:sz w:val="22"/>
          <w:szCs w:val="22"/>
        </w:rPr>
        <w:t>202</w:t>
      </w:r>
      <w:r w:rsidR="00120EEA">
        <w:rPr>
          <w:rFonts w:ascii="Arial" w:hAnsi="Arial" w:cs="Arial"/>
          <w:color w:val="595959" w:themeColor="text1" w:themeTint="A6"/>
          <w:sz w:val="22"/>
          <w:szCs w:val="22"/>
        </w:rPr>
        <w:t>2</w:t>
      </w:r>
      <w:r>
        <w:rPr>
          <w:rFonts w:ascii="Arial" w:hAnsi="Arial" w:cs="Arial"/>
          <w:color w:val="595959" w:themeColor="text1" w:themeTint="A6"/>
          <w:sz w:val="22"/>
          <w:szCs w:val="22"/>
        </w:rPr>
        <w:t>.</w:t>
      </w:r>
    </w:p>
    <w:p w14:paraId="7F17337C" w14:textId="5DA3A580" w:rsidR="0076050D" w:rsidRDefault="57DECB47" w:rsidP="00587EA6">
      <w:pPr>
        <w:jc w:val="both"/>
        <w:rPr>
          <w:rFonts w:ascii="Arial" w:hAnsi="Arial" w:cs="Arial"/>
          <w:color w:val="595959" w:themeColor="text1" w:themeTint="A6"/>
          <w:sz w:val="22"/>
          <w:szCs w:val="22"/>
        </w:rPr>
      </w:pPr>
      <w:r w:rsidRPr="3568F0E6">
        <w:rPr>
          <w:rFonts w:ascii="Arial" w:hAnsi="Arial" w:cs="Arial"/>
          <w:color w:val="595959" w:themeColor="text1" w:themeTint="A6"/>
          <w:sz w:val="22"/>
          <w:szCs w:val="22"/>
        </w:rPr>
        <w:t>Očekivani proračun za novo dvogodišnje razdoblje 2023. - 2025. iznosi</w:t>
      </w:r>
      <w:r w:rsidR="2505DEF8" w:rsidRPr="3568F0E6">
        <w:rPr>
          <w:rFonts w:ascii="Arial" w:hAnsi="Arial" w:cs="Arial"/>
          <w:color w:val="595959" w:themeColor="text1" w:themeTint="A6"/>
          <w:sz w:val="22"/>
          <w:szCs w:val="22"/>
        </w:rPr>
        <w:t xml:space="preserve"> 1</w:t>
      </w:r>
      <w:r w:rsidR="0046298F">
        <w:rPr>
          <w:rFonts w:ascii="Arial" w:hAnsi="Arial" w:cs="Arial"/>
          <w:color w:val="595959" w:themeColor="text1" w:themeTint="A6"/>
          <w:sz w:val="22"/>
          <w:szCs w:val="22"/>
        </w:rPr>
        <w:t>48</w:t>
      </w:r>
      <w:r w:rsidR="2505DEF8" w:rsidRPr="3568F0E6">
        <w:rPr>
          <w:rFonts w:ascii="Arial" w:hAnsi="Arial" w:cs="Arial"/>
          <w:color w:val="595959" w:themeColor="text1" w:themeTint="A6"/>
          <w:sz w:val="22"/>
          <w:szCs w:val="22"/>
        </w:rPr>
        <w:t>.</w:t>
      </w:r>
      <w:r w:rsidR="0046298F">
        <w:rPr>
          <w:rFonts w:ascii="Arial" w:hAnsi="Arial" w:cs="Arial"/>
          <w:color w:val="595959" w:themeColor="text1" w:themeTint="A6"/>
          <w:sz w:val="22"/>
          <w:szCs w:val="22"/>
        </w:rPr>
        <w:t>000</w:t>
      </w:r>
      <w:r w:rsidR="2505DEF8" w:rsidRPr="3568F0E6">
        <w:rPr>
          <w:rFonts w:ascii="Arial" w:hAnsi="Arial" w:cs="Arial"/>
          <w:color w:val="595959" w:themeColor="text1" w:themeTint="A6"/>
          <w:sz w:val="22"/>
          <w:szCs w:val="22"/>
        </w:rPr>
        <w:t>,00 EUR</w:t>
      </w:r>
      <w:r w:rsidR="0046298F">
        <w:rPr>
          <w:rFonts w:ascii="Arial" w:hAnsi="Arial" w:cs="Arial"/>
          <w:color w:val="595959" w:themeColor="text1" w:themeTint="A6"/>
          <w:sz w:val="22"/>
          <w:szCs w:val="22"/>
        </w:rPr>
        <w:t xml:space="preserve"> (100% sredstava Europske komisije)</w:t>
      </w:r>
      <w:r w:rsidR="2505DEF8" w:rsidRPr="3568F0E6">
        <w:rPr>
          <w:rFonts w:ascii="Arial" w:hAnsi="Arial" w:cs="Arial"/>
          <w:color w:val="595959" w:themeColor="text1" w:themeTint="A6"/>
          <w:sz w:val="22"/>
          <w:szCs w:val="22"/>
        </w:rPr>
        <w:t>; odobrenje prijave u tijeku</w:t>
      </w:r>
      <w:r w:rsidR="006E49FF">
        <w:rPr>
          <w:rFonts w:ascii="Arial" w:hAnsi="Arial" w:cs="Arial"/>
          <w:color w:val="595959" w:themeColor="text1" w:themeTint="A6"/>
          <w:sz w:val="22"/>
          <w:szCs w:val="22"/>
        </w:rPr>
        <w:t>.</w:t>
      </w:r>
    </w:p>
    <w:p w14:paraId="693B3F1C" w14:textId="77777777" w:rsidR="009A5A71" w:rsidRPr="00E4546F" w:rsidRDefault="009A5A71" w:rsidP="00587EA6">
      <w:pPr>
        <w:jc w:val="both"/>
        <w:rPr>
          <w:rFonts w:ascii="Arial" w:hAnsi="Arial" w:cs="Arial"/>
          <w:color w:val="595959" w:themeColor="text1" w:themeTint="A6"/>
          <w:sz w:val="22"/>
          <w:szCs w:val="22"/>
        </w:rPr>
      </w:pPr>
    </w:p>
    <w:p w14:paraId="0CBE7B29" w14:textId="77777777" w:rsidR="0076050D" w:rsidRPr="00E4546F" w:rsidRDefault="0076050D" w:rsidP="0076050D">
      <w:pPr>
        <w:jc w:val="both"/>
        <w:rPr>
          <w:rFonts w:ascii="Arial" w:hAnsi="Arial" w:cs="Arial"/>
          <w:b/>
          <w:color w:val="595959" w:themeColor="text1" w:themeTint="A6"/>
          <w:sz w:val="22"/>
          <w:szCs w:val="22"/>
        </w:rPr>
      </w:pPr>
      <w:r w:rsidRPr="00E4546F">
        <w:rPr>
          <w:rFonts w:ascii="Arial" w:hAnsi="Arial" w:cs="Arial"/>
          <w:b/>
          <w:color w:val="595959" w:themeColor="text1" w:themeTint="A6"/>
          <w:sz w:val="22"/>
          <w:szCs w:val="22"/>
        </w:rPr>
        <w:t>Ukupna iskorištenost sredstava u postocima</w:t>
      </w:r>
    </w:p>
    <w:p w14:paraId="028792D7" w14:textId="2BA498B4" w:rsidR="0076050D" w:rsidRPr="00E4546F" w:rsidRDefault="0076050D" w:rsidP="0076050D">
      <w:p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w:t>
      </w:r>
    </w:p>
    <w:p w14:paraId="2618E566" w14:textId="0D0A0F50" w:rsidR="0076050D" w:rsidRDefault="0076050D" w:rsidP="0076050D">
      <w:p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*Provedena je većina aktivnosti planiranih u 202</w:t>
      </w:r>
      <w:r w:rsidR="00DE63DF">
        <w:rPr>
          <w:rFonts w:ascii="Arial" w:hAnsi="Arial" w:cs="Arial"/>
          <w:color w:val="595959" w:themeColor="text1" w:themeTint="A6"/>
          <w:sz w:val="22"/>
          <w:szCs w:val="22"/>
        </w:rPr>
        <w:t>2</w:t>
      </w:r>
      <w:r w:rsidRPr="00E4546F">
        <w:rPr>
          <w:rFonts w:ascii="Arial" w:hAnsi="Arial" w:cs="Arial"/>
          <w:color w:val="595959" w:themeColor="text1" w:themeTint="A6"/>
          <w:sz w:val="22"/>
          <w:szCs w:val="22"/>
        </w:rPr>
        <w:t xml:space="preserve">. godini. S obzirom na to da Izvršna agencija za obrazovanje, audiovizualnu </w:t>
      </w:r>
      <w:r w:rsidR="00F420FA">
        <w:rPr>
          <w:rFonts w:ascii="Arial" w:hAnsi="Arial" w:cs="Arial"/>
          <w:color w:val="595959" w:themeColor="text1" w:themeTint="A6"/>
          <w:sz w:val="22"/>
          <w:szCs w:val="22"/>
        </w:rPr>
        <w:t>politiku</w:t>
      </w:r>
      <w:r w:rsidR="00F420FA" w:rsidRPr="00E4546F">
        <w:rPr>
          <w:rFonts w:ascii="Arial" w:hAnsi="Arial" w:cs="Arial"/>
          <w:color w:val="595959" w:themeColor="text1" w:themeTint="A6"/>
          <w:sz w:val="22"/>
          <w:szCs w:val="22"/>
        </w:rPr>
        <w:t xml:space="preserve"> </w:t>
      </w:r>
      <w:r w:rsidRPr="00E4546F">
        <w:rPr>
          <w:rFonts w:ascii="Arial" w:hAnsi="Arial" w:cs="Arial"/>
          <w:color w:val="595959" w:themeColor="text1" w:themeTint="A6"/>
          <w:sz w:val="22"/>
          <w:szCs w:val="22"/>
        </w:rPr>
        <w:t>i kulturu propisuje iznose prema državama koji se dodjeljuju za sudjelovanje u aktivnostima – jednokratni iznosi (</w:t>
      </w:r>
      <w:r w:rsidRPr="00E4546F">
        <w:rPr>
          <w:rFonts w:ascii="Arial" w:hAnsi="Arial" w:cs="Arial"/>
          <w:i/>
          <w:iCs/>
          <w:color w:val="595959" w:themeColor="text1" w:themeTint="A6"/>
          <w:sz w:val="22"/>
          <w:szCs w:val="22"/>
        </w:rPr>
        <w:t>lump sum</w:t>
      </w:r>
      <w:r w:rsidRPr="00E4546F">
        <w:rPr>
          <w:rFonts w:ascii="Arial" w:hAnsi="Arial" w:cs="Arial"/>
          <w:color w:val="595959" w:themeColor="text1" w:themeTint="A6"/>
          <w:sz w:val="22"/>
          <w:szCs w:val="22"/>
        </w:rPr>
        <w:t>), Nacionalna jedinica za Eurydice provela je planirane aktivnosti s manjim troškom.</w:t>
      </w:r>
      <w:r w:rsidR="009A5A71">
        <w:rPr>
          <w:rFonts w:ascii="Arial" w:hAnsi="Arial" w:cs="Arial"/>
          <w:color w:val="595959" w:themeColor="text1" w:themeTint="A6"/>
          <w:sz w:val="22"/>
          <w:szCs w:val="22"/>
        </w:rPr>
        <w:t xml:space="preserve"> </w:t>
      </w:r>
    </w:p>
    <w:p w14:paraId="619D8621" w14:textId="732F80A5" w:rsidR="00AD4C10" w:rsidRPr="00E4546F" w:rsidRDefault="00AD4C10" w:rsidP="0076050D">
      <w:pPr>
        <w:jc w:val="both"/>
        <w:rPr>
          <w:rFonts w:ascii="Arial" w:hAnsi="Arial" w:cs="Arial"/>
          <w:color w:val="595959" w:themeColor="text1" w:themeTint="A6"/>
          <w:sz w:val="22"/>
          <w:szCs w:val="22"/>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276"/>
        <w:gridCol w:w="1843"/>
        <w:gridCol w:w="1984"/>
        <w:gridCol w:w="1418"/>
      </w:tblGrid>
      <w:tr w:rsidR="005E3D28" w:rsidRPr="00E4546F" w14:paraId="0545AA9E" w14:textId="77777777" w:rsidTr="0098086D">
        <w:trPr>
          <w:trHeight w:val="795"/>
        </w:trPr>
        <w:tc>
          <w:tcPr>
            <w:tcW w:w="2297" w:type="dxa"/>
            <w:shd w:val="clear" w:color="auto" w:fill="auto"/>
            <w:vAlign w:val="center"/>
            <w:hideMark/>
          </w:tcPr>
          <w:p w14:paraId="0C4836DA" w14:textId="77777777" w:rsidR="00AD4C10" w:rsidRPr="00E4546F" w:rsidRDefault="00AD4C10" w:rsidP="0098086D">
            <w:pPr>
              <w:jc w:val="both"/>
              <w:rPr>
                <w:rFonts w:ascii="Arial" w:hAnsi="Arial" w:cs="Arial"/>
                <w:b/>
                <w:bCs/>
                <w:color w:val="595959" w:themeColor="text1" w:themeTint="A6"/>
                <w:sz w:val="18"/>
                <w:szCs w:val="18"/>
              </w:rPr>
            </w:pPr>
            <w:bookmarkStart w:id="48" w:name="_Hlk128568010"/>
            <w:bookmarkStart w:id="49" w:name="_Hlk128568039"/>
            <w:r w:rsidRPr="00E4546F">
              <w:rPr>
                <w:rFonts w:ascii="Arial" w:hAnsi="Arial" w:cs="Arial"/>
                <w:b/>
                <w:bCs/>
                <w:color w:val="595959" w:themeColor="text1" w:themeTint="A6"/>
                <w:sz w:val="18"/>
                <w:szCs w:val="18"/>
              </w:rPr>
              <w:t>PROGRAM</w:t>
            </w:r>
          </w:p>
        </w:tc>
        <w:tc>
          <w:tcPr>
            <w:tcW w:w="1276" w:type="dxa"/>
            <w:shd w:val="clear" w:color="auto" w:fill="FFFFFF" w:themeFill="background1"/>
            <w:vAlign w:val="center"/>
            <w:hideMark/>
          </w:tcPr>
          <w:p w14:paraId="496CF482" w14:textId="77777777" w:rsidR="00AD4C10" w:rsidRPr="00E4546F" w:rsidRDefault="00AD4C10" w:rsidP="0098086D">
            <w:pPr>
              <w:jc w:val="both"/>
              <w:rPr>
                <w:rFonts w:ascii="Arial" w:hAnsi="Arial" w:cs="Arial"/>
                <w:b/>
                <w:bCs/>
                <w:color w:val="595959" w:themeColor="text1" w:themeTint="A6"/>
                <w:sz w:val="18"/>
                <w:szCs w:val="18"/>
              </w:rPr>
            </w:pPr>
            <w:r w:rsidRPr="00E4546F">
              <w:rPr>
                <w:rFonts w:ascii="Arial" w:hAnsi="Arial" w:cs="Arial"/>
                <w:b/>
                <w:bCs/>
                <w:color w:val="595959" w:themeColor="text1" w:themeTint="A6"/>
                <w:sz w:val="18"/>
                <w:szCs w:val="18"/>
              </w:rPr>
              <w:t>IZVOR FINANCIRANJA</w:t>
            </w:r>
          </w:p>
          <w:p w14:paraId="73ECE93E" w14:textId="77777777" w:rsidR="00AD4C10" w:rsidRPr="00E4546F" w:rsidRDefault="00AD4C10" w:rsidP="0098086D">
            <w:pPr>
              <w:jc w:val="both"/>
              <w:rPr>
                <w:rFonts w:ascii="Arial" w:hAnsi="Arial" w:cs="Arial"/>
                <w:b/>
                <w:bCs/>
                <w:color w:val="595959" w:themeColor="text1" w:themeTint="A6"/>
                <w:sz w:val="18"/>
                <w:szCs w:val="18"/>
              </w:rPr>
            </w:pPr>
          </w:p>
        </w:tc>
        <w:tc>
          <w:tcPr>
            <w:tcW w:w="1843" w:type="dxa"/>
            <w:shd w:val="clear" w:color="auto" w:fill="FFFFFF" w:themeFill="background1"/>
            <w:vAlign w:val="center"/>
            <w:hideMark/>
          </w:tcPr>
          <w:p w14:paraId="62BCF21F" w14:textId="55FA3598" w:rsidR="00AD4C10" w:rsidRPr="00E4546F" w:rsidRDefault="00AD4C10" w:rsidP="0098086D">
            <w:pPr>
              <w:jc w:val="both"/>
              <w:rPr>
                <w:rFonts w:ascii="Arial" w:hAnsi="Arial" w:cs="Arial"/>
                <w:b/>
                <w:bCs/>
                <w:color w:val="595959" w:themeColor="text1" w:themeTint="A6"/>
                <w:sz w:val="18"/>
                <w:szCs w:val="18"/>
              </w:rPr>
            </w:pPr>
            <w:r w:rsidRPr="00E4546F">
              <w:rPr>
                <w:rFonts w:ascii="Arial" w:hAnsi="Arial" w:cs="Arial"/>
                <w:b/>
                <w:bCs/>
                <w:color w:val="595959" w:themeColor="text1" w:themeTint="A6"/>
                <w:sz w:val="18"/>
                <w:szCs w:val="18"/>
              </w:rPr>
              <w:t>PLANIRANI IZNOS U 202</w:t>
            </w:r>
            <w:r w:rsidR="009A5A71">
              <w:rPr>
                <w:rFonts w:ascii="Arial" w:hAnsi="Arial" w:cs="Arial"/>
                <w:b/>
                <w:bCs/>
                <w:color w:val="595959" w:themeColor="text1" w:themeTint="A6"/>
                <w:sz w:val="18"/>
                <w:szCs w:val="18"/>
              </w:rPr>
              <w:t>2</w:t>
            </w:r>
            <w:r w:rsidRPr="00E4546F">
              <w:rPr>
                <w:rFonts w:ascii="Arial" w:hAnsi="Arial" w:cs="Arial"/>
                <w:b/>
                <w:bCs/>
                <w:color w:val="595959" w:themeColor="text1" w:themeTint="A6"/>
                <w:sz w:val="18"/>
                <w:szCs w:val="18"/>
              </w:rPr>
              <w:t>. (U HRK)</w:t>
            </w:r>
          </w:p>
        </w:tc>
        <w:tc>
          <w:tcPr>
            <w:tcW w:w="1984" w:type="dxa"/>
            <w:shd w:val="clear" w:color="auto" w:fill="FFFFFF" w:themeFill="background1"/>
            <w:vAlign w:val="center"/>
            <w:hideMark/>
          </w:tcPr>
          <w:p w14:paraId="05A1802F" w14:textId="7AE6F7A2" w:rsidR="00AD4C10" w:rsidRPr="00E4546F" w:rsidRDefault="00AD4C10" w:rsidP="0098086D">
            <w:pPr>
              <w:jc w:val="both"/>
              <w:rPr>
                <w:rFonts w:ascii="Arial" w:hAnsi="Arial" w:cs="Arial"/>
                <w:b/>
                <w:bCs/>
                <w:color w:val="595959" w:themeColor="text1" w:themeTint="A6"/>
                <w:sz w:val="18"/>
                <w:szCs w:val="18"/>
              </w:rPr>
            </w:pPr>
            <w:r w:rsidRPr="00E4546F">
              <w:rPr>
                <w:rFonts w:ascii="Arial" w:hAnsi="Arial" w:cs="Arial"/>
                <w:b/>
                <w:bCs/>
                <w:color w:val="595959" w:themeColor="text1" w:themeTint="A6"/>
                <w:sz w:val="18"/>
                <w:szCs w:val="18"/>
              </w:rPr>
              <w:t>POTROŠNJA 202</w:t>
            </w:r>
            <w:r w:rsidR="00D25819">
              <w:rPr>
                <w:rFonts w:ascii="Arial" w:hAnsi="Arial" w:cs="Arial"/>
                <w:b/>
                <w:bCs/>
                <w:color w:val="595959" w:themeColor="text1" w:themeTint="A6"/>
                <w:sz w:val="18"/>
                <w:szCs w:val="18"/>
              </w:rPr>
              <w:t>2</w:t>
            </w:r>
            <w:r w:rsidRPr="00E4546F">
              <w:rPr>
                <w:rFonts w:ascii="Arial" w:hAnsi="Arial" w:cs="Arial"/>
                <w:b/>
                <w:bCs/>
                <w:color w:val="595959" w:themeColor="text1" w:themeTint="A6"/>
                <w:sz w:val="18"/>
                <w:szCs w:val="18"/>
              </w:rPr>
              <w:t>. (U HRK)</w:t>
            </w:r>
          </w:p>
        </w:tc>
        <w:tc>
          <w:tcPr>
            <w:tcW w:w="1418" w:type="dxa"/>
            <w:shd w:val="clear" w:color="auto" w:fill="FFFFFF" w:themeFill="background1"/>
            <w:vAlign w:val="center"/>
            <w:hideMark/>
          </w:tcPr>
          <w:p w14:paraId="1FBF3449" w14:textId="77777777" w:rsidR="00AD4C10" w:rsidRPr="00E4546F" w:rsidRDefault="00AD4C10" w:rsidP="0098086D">
            <w:pPr>
              <w:jc w:val="both"/>
              <w:rPr>
                <w:rFonts w:ascii="Arial" w:hAnsi="Arial" w:cs="Arial"/>
                <w:b/>
                <w:bCs/>
                <w:color w:val="595959" w:themeColor="text1" w:themeTint="A6"/>
                <w:sz w:val="18"/>
                <w:szCs w:val="18"/>
              </w:rPr>
            </w:pPr>
            <w:r w:rsidRPr="00E4546F">
              <w:rPr>
                <w:rFonts w:ascii="Arial" w:hAnsi="Arial" w:cs="Arial"/>
                <w:b/>
                <w:bCs/>
                <w:color w:val="595959" w:themeColor="text1" w:themeTint="A6"/>
                <w:sz w:val="18"/>
                <w:szCs w:val="18"/>
              </w:rPr>
              <w:t>POSTOTAK IZVRŠENOSTI</w:t>
            </w:r>
          </w:p>
        </w:tc>
      </w:tr>
      <w:tr w:rsidR="005E3D28" w:rsidRPr="00E4546F" w14:paraId="15BD52B6" w14:textId="77777777" w:rsidTr="0098086D">
        <w:trPr>
          <w:trHeight w:val="330"/>
        </w:trPr>
        <w:tc>
          <w:tcPr>
            <w:tcW w:w="2297" w:type="dxa"/>
            <w:vMerge w:val="restart"/>
            <w:vAlign w:val="bottom"/>
          </w:tcPr>
          <w:p w14:paraId="29AA7789" w14:textId="77777777" w:rsidR="00AD4C10" w:rsidRPr="00E4546F" w:rsidRDefault="00AD4C10" w:rsidP="0098086D">
            <w:pPr>
              <w:rPr>
                <w:rFonts w:ascii="Arial" w:hAnsi="Arial" w:cs="Arial"/>
                <w:color w:val="595959" w:themeColor="text1" w:themeTint="A6"/>
                <w:sz w:val="18"/>
                <w:szCs w:val="18"/>
              </w:rPr>
            </w:pPr>
            <w:r w:rsidRPr="00E4546F">
              <w:rPr>
                <w:rFonts w:ascii="Arial" w:hAnsi="Arial" w:cs="Arial"/>
                <w:color w:val="595959" w:themeColor="text1" w:themeTint="A6"/>
                <w:sz w:val="18"/>
                <w:szCs w:val="18"/>
              </w:rPr>
              <w:t>EURYDICE</w:t>
            </w:r>
          </w:p>
          <w:p w14:paraId="0BB89C3D" w14:textId="313A3CB2" w:rsidR="00AD4C10" w:rsidRPr="00E4546F" w:rsidRDefault="00AD4C10" w:rsidP="0098086D">
            <w:pPr>
              <w:rPr>
                <w:rFonts w:ascii="Arial" w:hAnsi="Arial" w:cs="Arial"/>
                <w:color w:val="595959" w:themeColor="text1" w:themeTint="A6"/>
                <w:sz w:val="18"/>
                <w:szCs w:val="18"/>
              </w:rPr>
            </w:pPr>
            <w:r w:rsidRPr="00E4546F">
              <w:rPr>
                <w:rFonts w:ascii="Arial" w:hAnsi="Arial" w:cs="Arial"/>
                <w:color w:val="595959" w:themeColor="text1" w:themeTint="A6"/>
                <w:sz w:val="18"/>
                <w:szCs w:val="18"/>
              </w:rPr>
              <w:t>(dvogodišnje financiranje 1.4.2021</w:t>
            </w:r>
            <w:r w:rsidR="00373650" w:rsidRPr="00E4546F">
              <w:rPr>
                <w:rFonts w:ascii="Arial" w:hAnsi="Arial" w:cs="Arial"/>
                <w:color w:val="595959" w:themeColor="text1" w:themeTint="A6"/>
                <w:sz w:val="18"/>
                <w:szCs w:val="18"/>
              </w:rPr>
              <w:t xml:space="preserve"> – </w:t>
            </w:r>
            <w:r w:rsidRPr="00E4546F">
              <w:rPr>
                <w:rFonts w:ascii="Arial" w:hAnsi="Arial" w:cs="Arial"/>
                <w:color w:val="595959" w:themeColor="text1" w:themeTint="A6"/>
                <w:sz w:val="18"/>
                <w:szCs w:val="18"/>
              </w:rPr>
              <w:t>31.3.2023.)</w:t>
            </w:r>
          </w:p>
          <w:p w14:paraId="444E7EFE" w14:textId="77777777" w:rsidR="00AD4C10" w:rsidRPr="00E4546F" w:rsidRDefault="00AD4C10" w:rsidP="0098086D">
            <w:pPr>
              <w:rPr>
                <w:rFonts w:ascii="Arial" w:hAnsi="Arial" w:cs="Arial"/>
                <w:color w:val="595959" w:themeColor="text1" w:themeTint="A6"/>
                <w:sz w:val="18"/>
                <w:szCs w:val="18"/>
              </w:rPr>
            </w:pPr>
          </w:p>
        </w:tc>
        <w:tc>
          <w:tcPr>
            <w:tcW w:w="1276" w:type="dxa"/>
            <w:shd w:val="clear" w:color="auto" w:fill="FFFFFF" w:themeFill="background1"/>
            <w:noWrap/>
            <w:vAlign w:val="bottom"/>
          </w:tcPr>
          <w:p w14:paraId="126A9DE8" w14:textId="77777777" w:rsidR="00AD4C10" w:rsidRPr="00E4546F" w:rsidRDefault="00AD4C10" w:rsidP="0098086D">
            <w:pPr>
              <w:jc w:val="both"/>
              <w:rPr>
                <w:rFonts w:ascii="Arial" w:hAnsi="Arial" w:cs="Arial"/>
                <w:iCs/>
                <w:color w:val="595959" w:themeColor="text1" w:themeTint="A6"/>
                <w:sz w:val="18"/>
                <w:szCs w:val="18"/>
              </w:rPr>
            </w:pPr>
            <w:r w:rsidRPr="00E4546F">
              <w:rPr>
                <w:rFonts w:ascii="Arial" w:hAnsi="Arial" w:cs="Arial"/>
                <w:iCs/>
                <w:color w:val="595959" w:themeColor="text1" w:themeTint="A6"/>
                <w:sz w:val="18"/>
                <w:szCs w:val="18"/>
              </w:rPr>
              <w:t>Izvor 12</w:t>
            </w:r>
          </w:p>
        </w:tc>
        <w:tc>
          <w:tcPr>
            <w:tcW w:w="1843" w:type="dxa"/>
            <w:shd w:val="clear" w:color="auto" w:fill="FFFFFF" w:themeFill="background1"/>
            <w:noWrap/>
            <w:vAlign w:val="bottom"/>
          </w:tcPr>
          <w:p w14:paraId="1F3899A3" w14:textId="77777777" w:rsidR="00AD4C10" w:rsidRPr="00E4546F" w:rsidRDefault="00AD4C10" w:rsidP="0098086D">
            <w:pPr>
              <w:jc w:val="both"/>
              <w:rPr>
                <w:rFonts w:ascii="Arial" w:hAnsi="Arial" w:cs="Arial"/>
                <w:bCs/>
                <w:color w:val="595959" w:themeColor="text1" w:themeTint="A6"/>
                <w:sz w:val="18"/>
                <w:szCs w:val="18"/>
              </w:rPr>
            </w:pPr>
            <w:r w:rsidRPr="00E4546F">
              <w:rPr>
                <w:rFonts w:ascii="Arial" w:hAnsi="Arial" w:cs="Arial"/>
                <w:bCs/>
                <w:color w:val="595959" w:themeColor="text1" w:themeTint="A6"/>
                <w:sz w:val="18"/>
                <w:szCs w:val="18"/>
              </w:rPr>
              <w:t>0</w:t>
            </w:r>
          </w:p>
        </w:tc>
        <w:tc>
          <w:tcPr>
            <w:tcW w:w="1984" w:type="dxa"/>
            <w:shd w:val="clear" w:color="auto" w:fill="FFFFFF" w:themeFill="background1"/>
            <w:noWrap/>
            <w:vAlign w:val="bottom"/>
          </w:tcPr>
          <w:p w14:paraId="596AB936" w14:textId="77777777" w:rsidR="00AD4C10" w:rsidRPr="00E4546F" w:rsidRDefault="00AD4C10" w:rsidP="0098086D">
            <w:pPr>
              <w:jc w:val="both"/>
              <w:rPr>
                <w:rFonts w:ascii="Arial" w:hAnsi="Arial" w:cs="Arial"/>
                <w:bCs/>
                <w:color w:val="595959" w:themeColor="text1" w:themeTint="A6"/>
                <w:sz w:val="18"/>
                <w:szCs w:val="18"/>
              </w:rPr>
            </w:pPr>
            <w:r w:rsidRPr="00E4546F">
              <w:rPr>
                <w:rFonts w:ascii="Arial" w:hAnsi="Arial" w:cs="Arial"/>
                <w:bCs/>
                <w:color w:val="595959" w:themeColor="text1" w:themeTint="A6"/>
                <w:sz w:val="18"/>
                <w:szCs w:val="18"/>
              </w:rPr>
              <w:t>0</w:t>
            </w:r>
          </w:p>
        </w:tc>
        <w:tc>
          <w:tcPr>
            <w:tcW w:w="1418" w:type="dxa"/>
            <w:vMerge w:val="restart"/>
            <w:vAlign w:val="center"/>
          </w:tcPr>
          <w:p w14:paraId="6E5032E4" w14:textId="756FB134" w:rsidR="00AD4C10" w:rsidRPr="00E4546F" w:rsidRDefault="00AD4C10" w:rsidP="0098086D">
            <w:pPr>
              <w:rPr>
                <w:rFonts w:ascii="Arial" w:hAnsi="Arial" w:cs="Arial"/>
                <w:color w:val="595959" w:themeColor="text1" w:themeTint="A6"/>
                <w:sz w:val="18"/>
                <w:szCs w:val="18"/>
              </w:rPr>
            </w:pPr>
            <w:r w:rsidRPr="00E4546F">
              <w:rPr>
                <w:rFonts w:ascii="Arial" w:hAnsi="Arial" w:cs="Arial"/>
                <w:color w:val="595959" w:themeColor="text1" w:themeTint="A6"/>
                <w:sz w:val="18"/>
                <w:szCs w:val="18"/>
              </w:rPr>
              <w:t>9,9%*</w:t>
            </w:r>
          </w:p>
        </w:tc>
      </w:tr>
      <w:bookmarkEnd w:id="48"/>
      <w:tr w:rsidR="005E3D28" w:rsidRPr="00E4546F" w14:paraId="3451FB21" w14:textId="77777777" w:rsidTr="0098086D">
        <w:trPr>
          <w:trHeight w:val="330"/>
        </w:trPr>
        <w:tc>
          <w:tcPr>
            <w:tcW w:w="2297" w:type="dxa"/>
            <w:vMerge/>
            <w:vAlign w:val="center"/>
          </w:tcPr>
          <w:p w14:paraId="1B1AC997" w14:textId="77777777" w:rsidR="00AD4C10" w:rsidRPr="00E4546F" w:rsidRDefault="00AD4C10" w:rsidP="0098086D">
            <w:pPr>
              <w:jc w:val="both"/>
              <w:rPr>
                <w:rFonts w:ascii="Arial" w:hAnsi="Arial" w:cs="Arial"/>
                <w:color w:val="595959" w:themeColor="text1" w:themeTint="A6"/>
                <w:sz w:val="18"/>
                <w:szCs w:val="18"/>
              </w:rPr>
            </w:pPr>
          </w:p>
        </w:tc>
        <w:tc>
          <w:tcPr>
            <w:tcW w:w="1276" w:type="dxa"/>
            <w:shd w:val="clear" w:color="auto" w:fill="FFFFFF" w:themeFill="background1"/>
            <w:noWrap/>
            <w:vAlign w:val="bottom"/>
          </w:tcPr>
          <w:p w14:paraId="6DB4658B" w14:textId="77777777" w:rsidR="00AD4C10" w:rsidRPr="00E4546F" w:rsidRDefault="00AD4C10" w:rsidP="0098086D">
            <w:pPr>
              <w:jc w:val="both"/>
              <w:rPr>
                <w:rFonts w:ascii="Arial" w:hAnsi="Arial" w:cs="Arial"/>
                <w:iCs/>
                <w:color w:val="595959" w:themeColor="text1" w:themeTint="A6"/>
                <w:sz w:val="18"/>
                <w:szCs w:val="18"/>
              </w:rPr>
            </w:pPr>
            <w:r w:rsidRPr="00E4546F">
              <w:rPr>
                <w:rFonts w:ascii="Arial" w:hAnsi="Arial" w:cs="Arial"/>
                <w:iCs/>
                <w:color w:val="595959" w:themeColor="text1" w:themeTint="A6"/>
                <w:sz w:val="18"/>
                <w:szCs w:val="18"/>
              </w:rPr>
              <w:t>Izvor 51</w:t>
            </w:r>
          </w:p>
        </w:tc>
        <w:tc>
          <w:tcPr>
            <w:tcW w:w="1843" w:type="dxa"/>
            <w:shd w:val="clear" w:color="auto" w:fill="FFFFFF" w:themeFill="background1"/>
            <w:noWrap/>
            <w:vAlign w:val="bottom"/>
          </w:tcPr>
          <w:p w14:paraId="3CA86E79" w14:textId="77777777" w:rsidR="00AD4C10" w:rsidRPr="00E4546F" w:rsidRDefault="00AD4C10" w:rsidP="0098086D">
            <w:pPr>
              <w:jc w:val="both"/>
              <w:rPr>
                <w:rFonts w:ascii="Arial" w:eastAsia="Arial" w:hAnsi="Arial" w:cs="Arial"/>
                <w:color w:val="595959" w:themeColor="text1" w:themeTint="A6"/>
                <w:sz w:val="18"/>
                <w:szCs w:val="18"/>
              </w:rPr>
            </w:pPr>
            <w:r w:rsidRPr="00E4546F">
              <w:rPr>
                <w:rFonts w:ascii="Arial" w:hAnsi="Arial" w:cs="Arial"/>
                <w:color w:val="595959" w:themeColor="text1" w:themeTint="A6"/>
                <w:sz w:val="18"/>
                <w:szCs w:val="18"/>
              </w:rPr>
              <w:t>107.000,00</w:t>
            </w:r>
          </w:p>
        </w:tc>
        <w:tc>
          <w:tcPr>
            <w:tcW w:w="1984" w:type="dxa"/>
            <w:shd w:val="clear" w:color="auto" w:fill="FFFFFF" w:themeFill="background1"/>
            <w:noWrap/>
            <w:vAlign w:val="bottom"/>
          </w:tcPr>
          <w:p w14:paraId="24A2DDDE" w14:textId="77777777" w:rsidR="00AD4C10" w:rsidRPr="00E4546F" w:rsidRDefault="00AD4C10" w:rsidP="0098086D">
            <w:pPr>
              <w:jc w:val="both"/>
              <w:rPr>
                <w:rFonts w:ascii="Arial" w:hAnsi="Arial" w:cs="Arial"/>
                <w:color w:val="595959" w:themeColor="text1" w:themeTint="A6"/>
                <w:sz w:val="18"/>
                <w:szCs w:val="18"/>
              </w:rPr>
            </w:pPr>
            <w:r w:rsidRPr="00E4546F">
              <w:rPr>
                <w:rFonts w:ascii="Arial" w:hAnsi="Arial" w:cs="Arial"/>
                <w:color w:val="595959" w:themeColor="text1" w:themeTint="A6"/>
                <w:sz w:val="18"/>
                <w:szCs w:val="18"/>
              </w:rPr>
              <w:t>10.576,11</w:t>
            </w:r>
          </w:p>
        </w:tc>
        <w:tc>
          <w:tcPr>
            <w:tcW w:w="1418" w:type="dxa"/>
            <w:vMerge/>
            <w:vAlign w:val="center"/>
          </w:tcPr>
          <w:p w14:paraId="1726532F" w14:textId="77777777" w:rsidR="00AD4C10" w:rsidRPr="00E4546F" w:rsidRDefault="00AD4C10" w:rsidP="0098086D">
            <w:pPr>
              <w:jc w:val="both"/>
              <w:rPr>
                <w:rFonts w:ascii="Arial" w:hAnsi="Arial" w:cs="Arial"/>
                <w:color w:val="595959" w:themeColor="text1" w:themeTint="A6"/>
                <w:sz w:val="18"/>
                <w:szCs w:val="18"/>
              </w:rPr>
            </w:pPr>
          </w:p>
        </w:tc>
      </w:tr>
      <w:tr w:rsidR="005E3D28" w:rsidRPr="00E4546F" w14:paraId="67EE2FA5" w14:textId="77777777" w:rsidTr="0098086D">
        <w:trPr>
          <w:trHeight w:val="255"/>
        </w:trPr>
        <w:tc>
          <w:tcPr>
            <w:tcW w:w="2297" w:type="dxa"/>
            <w:vMerge/>
            <w:vAlign w:val="center"/>
          </w:tcPr>
          <w:p w14:paraId="481BFEA6" w14:textId="77777777" w:rsidR="00AD4C10" w:rsidRPr="00E4546F" w:rsidRDefault="00AD4C10" w:rsidP="0098086D">
            <w:pPr>
              <w:jc w:val="both"/>
              <w:rPr>
                <w:rFonts w:ascii="Arial" w:hAnsi="Arial" w:cs="Arial"/>
                <w:color w:val="595959" w:themeColor="text1" w:themeTint="A6"/>
                <w:sz w:val="18"/>
                <w:szCs w:val="18"/>
              </w:rPr>
            </w:pPr>
          </w:p>
        </w:tc>
        <w:tc>
          <w:tcPr>
            <w:tcW w:w="1276" w:type="dxa"/>
            <w:tcBorders>
              <w:bottom w:val="single" w:sz="4" w:space="0" w:color="auto"/>
            </w:tcBorders>
            <w:shd w:val="clear" w:color="auto" w:fill="FFFFFF" w:themeFill="background1"/>
            <w:noWrap/>
            <w:vAlign w:val="bottom"/>
          </w:tcPr>
          <w:p w14:paraId="75050217" w14:textId="77777777" w:rsidR="00AD4C10" w:rsidRPr="00E4546F" w:rsidRDefault="00AD4C10" w:rsidP="0098086D">
            <w:pPr>
              <w:jc w:val="both"/>
              <w:rPr>
                <w:rFonts w:ascii="Arial" w:hAnsi="Arial" w:cs="Arial"/>
                <w:color w:val="595959" w:themeColor="text1" w:themeTint="A6"/>
                <w:sz w:val="18"/>
                <w:szCs w:val="18"/>
              </w:rPr>
            </w:pPr>
            <w:r w:rsidRPr="00E4546F">
              <w:rPr>
                <w:rFonts w:ascii="Arial" w:hAnsi="Arial" w:cs="Arial"/>
                <w:color w:val="595959" w:themeColor="text1" w:themeTint="A6"/>
                <w:sz w:val="18"/>
                <w:szCs w:val="18"/>
              </w:rPr>
              <w:t>UKUPNO</w:t>
            </w:r>
          </w:p>
        </w:tc>
        <w:tc>
          <w:tcPr>
            <w:tcW w:w="1843" w:type="dxa"/>
            <w:tcBorders>
              <w:bottom w:val="single" w:sz="4" w:space="0" w:color="auto"/>
            </w:tcBorders>
            <w:shd w:val="clear" w:color="auto" w:fill="FFFFFF" w:themeFill="background1"/>
            <w:noWrap/>
            <w:vAlign w:val="center"/>
          </w:tcPr>
          <w:p w14:paraId="5C2E19C0" w14:textId="77777777" w:rsidR="00AD4C10" w:rsidRPr="00E4546F" w:rsidRDefault="00AD4C10" w:rsidP="0098086D">
            <w:pPr>
              <w:spacing w:line="259" w:lineRule="auto"/>
              <w:jc w:val="both"/>
              <w:rPr>
                <w:rFonts w:ascii="Arial" w:hAnsi="Arial" w:cs="Arial"/>
                <w:b/>
                <w:bCs/>
                <w:color w:val="595959" w:themeColor="text1" w:themeTint="A6"/>
                <w:sz w:val="18"/>
                <w:szCs w:val="18"/>
              </w:rPr>
            </w:pPr>
            <w:r w:rsidRPr="00E4546F">
              <w:rPr>
                <w:rFonts w:ascii="Arial" w:hAnsi="Arial" w:cs="Arial"/>
                <w:b/>
                <w:bCs/>
                <w:color w:val="595959" w:themeColor="text1" w:themeTint="A6"/>
                <w:sz w:val="18"/>
                <w:szCs w:val="18"/>
              </w:rPr>
              <w:t>107.000,00</w:t>
            </w:r>
          </w:p>
        </w:tc>
        <w:tc>
          <w:tcPr>
            <w:tcW w:w="1984" w:type="dxa"/>
            <w:tcBorders>
              <w:bottom w:val="single" w:sz="4" w:space="0" w:color="auto"/>
            </w:tcBorders>
            <w:shd w:val="clear" w:color="auto" w:fill="FFFFFF" w:themeFill="background1"/>
            <w:noWrap/>
            <w:vAlign w:val="center"/>
          </w:tcPr>
          <w:p w14:paraId="6F9EBC14" w14:textId="77777777" w:rsidR="00AD4C10" w:rsidRPr="00E4546F" w:rsidRDefault="00AD4C10" w:rsidP="0098086D">
            <w:pPr>
              <w:jc w:val="both"/>
              <w:rPr>
                <w:rFonts w:ascii="Arial" w:hAnsi="Arial" w:cs="Arial"/>
                <w:b/>
                <w:bCs/>
                <w:color w:val="595959" w:themeColor="text1" w:themeTint="A6"/>
                <w:sz w:val="18"/>
                <w:szCs w:val="18"/>
              </w:rPr>
            </w:pPr>
            <w:r w:rsidRPr="00E4546F">
              <w:rPr>
                <w:rFonts w:ascii="Arial" w:hAnsi="Arial" w:cs="Arial"/>
                <w:b/>
                <w:bCs/>
                <w:color w:val="595959" w:themeColor="text1" w:themeTint="A6"/>
                <w:sz w:val="18"/>
                <w:szCs w:val="18"/>
              </w:rPr>
              <w:t>10.576,11</w:t>
            </w:r>
          </w:p>
        </w:tc>
        <w:tc>
          <w:tcPr>
            <w:tcW w:w="1418" w:type="dxa"/>
            <w:vMerge/>
            <w:vAlign w:val="center"/>
          </w:tcPr>
          <w:p w14:paraId="37A24998" w14:textId="77777777" w:rsidR="00AD4C10" w:rsidRPr="00E4546F" w:rsidRDefault="00AD4C10" w:rsidP="0098086D">
            <w:pPr>
              <w:jc w:val="both"/>
              <w:rPr>
                <w:rFonts w:ascii="Arial" w:hAnsi="Arial" w:cs="Arial"/>
                <w:color w:val="595959" w:themeColor="text1" w:themeTint="A6"/>
                <w:sz w:val="18"/>
                <w:szCs w:val="18"/>
              </w:rPr>
            </w:pPr>
          </w:p>
        </w:tc>
      </w:tr>
    </w:tbl>
    <w:p w14:paraId="76CECE28" w14:textId="77777777" w:rsidR="00D92553" w:rsidRPr="00E4546F" w:rsidRDefault="00D92553" w:rsidP="00AD4C10">
      <w:pPr>
        <w:jc w:val="both"/>
        <w:rPr>
          <w:rFonts w:ascii="Arial" w:hAnsi="Arial" w:cs="Arial"/>
          <w:color w:val="595959" w:themeColor="text1" w:themeTint="A6"/>
          <w:sz w:val="18"/>
          <w:szCs w:val="18"/>
        </w:rPr>
      </w:pPr>
    </w:p>
    <w:bookmarkEnd w:id="49"/>
    <w:p w14:paraId="37A6CE91" w14:textId="18365104" w:rsidR="00AD4C10" w:rsidRPr="00E4546F" w:rsidRDefault="00AD4C10" w:rsidP="00AD4C10">
      <w:pPr>
        <w:jc w:val="both"/>
        <w:rPr>
          <w:rFonts w:ascii="Arial" w:hAnsi="Arial" w:cs="Arial"/>
          <w:color w:val="595959" w:themeColor="text1" w:themeTint="A6"/>
          <w:sz w:val="18"/>
          <w:szCs w:val="18"/>
        </w:rPr>
      </w:pPr>
      <w:r w:rsidRPr="00E4546F">
        <w:rPr>
          <w:rFonts w:ascii="Arial" w:hAnsi="Arial" w:cs="Arial"/>
          <w:color w:val="595959" w:themeColor="text1" w:themeTint="A6"/>
          <w:sz w:val="18"/>
          <w:szCs w:val="18"/>
        </w:rPr>
        <w:t xml:space="preserve">Vidi komentar pod </w:t>
      </w:r>
      <w:r w:rsidRPr="00E4546F">
        <w:rPr>
          <w:rFonts w:ascii="Arial" w:hAnsi="Arial" w:cs="Arial"/>
          <w:i/>
          <w:color w:val="595959" w:themeColor="text1" w:themeTint="A6"/>
          <w:sz w:val="18"/>
          <w:szCs w:val="18"/>
        </w:rPr>
        <w:t>Ukupna iskorištenost sredstava u postocima</w:t>
      </w:r>
      <w:r w:rsidRPr="00E4546F">
        <w:rPr>
          <w:rFonts w:ascii="Arial" w:hAnsi="Arial" w:cs="Arial"/>
          <w:color w:val="595959" w:themeColor="text1" w:themeTint="A6"/>
          <w:sz w:val="18"/>
          <w:szCs w:val="18"/>
        </w:rPr>
        <w:t xml:space="preserve"> za Eurydice.</w:t>
      </w:r>
    </w:p>
    <w:p w14:paraId="4E331AFA" w14:textId="199ED4F2" w:rsidR="00216503" w:rsidRPr="00E4546F" w:rsidRDefault="00216503" w:rsidP="0076050D">
      <w:pPr>
        <w:jc w:val="both"/>
        <w:rPr>
          <w:rFonts w:ascii="Arial" w:hAnsi="Arial" w:cs="Arial"/>
          <w:color w:val="595959" w:themeColor="text1" w:themeTint="A6"/>
          <w:sz w:val="22"/>
          <w:szCs w:val="22"/>
        </w:rPr>
      </w:pPr>
    </w:p>
    <w:p w14:paraId="3E335F94" w14:textId="77777777" w:rsidR="00216503" w:rsidRPr="00E4546F" w:rsidRDefault="00216503" w:rsidP="00216503">
      <w:pPr>
        <w:jc w:val="both"/>
        <w:rPr>
          <w:rFonts w:ascii="Arial" w:hAnsi="Arial" w:cs="Arial"/>
          <w:b/>
          <w:color w:val="595959" w:themeColor="text1" w:themeTint="A6"/>
          <w:sz w:val="22"/>
          <w:szCs w:val="22"/>
        </w:rPr>
      </w:pPr>
      <w:r w:rsidRPr="00E4546F">
        <w:rPr>
          <w:rFonts w:ascii="Arial" w:hAnsi="Arial" w:cs="Arial"/>
          <w:b/>
          <w:color w:val="595959" w:themeColor="text1" w:themeTint="A6"/>
          <w:sz w:val="22"/>
          <w:szCs w:val="22"/>
        </w:rPr>
        <w:t>Promotivne, informativne i potporne aktivnosti</w:t>
      </w:r>
    </w:p>
    <w:p w14:paraId="4B5DD0A4" w14:textId="03DF7B62" w:rsidR="00216503" w:rsidRPr="00E4546F" w:rsidRDefault="00216503" w:rsidP="00216503">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Nacionalna jedinica za Eurydice održava </w:t>
      </w:r>
      <w:hyperlink r:id="rId14">
        <w:r w:rsidRPr="00E4546F">
          <w:rPr>
            <w:rStyle w:val="Hyperlink"/>
            <w:rFonts w:ascii="Arial" w:eastAsia="Arial" w:hAnsi="Arial" w:cs="Arial"/>
            <w:color w:val="595959" w:themeColor="text1" w:themeTint="A6"/>
            <w:sz w:val="22"/>
            <w:szCs w:val="22"/>
          </w:rPr>
          <w:t>hrvatsku stranicu mreže Eurydice</w:t>
        </w:r>
      </w:hyperlink>
      <w:r w:rsidRPr="00E4546F">
        <w:rPr>
          <w:rFonts w:ascii="Arial" w:eastAsia="Arial" w:hAnsi="Arial" w:cs="Arial"/>
          <w:color w:val="595959" w:themeColor="text1" w:themeTint="A6"/>
          <w:sz w:val="22"/>
          <w:szCs w:val="22"/>
        </w:rPr>
        <w:t xml:space="preserve">. Mrežna stranica sadrži općenite informacije o mreži Eurydice, komparativne studije objavljene </w:t>
      </w:r>
      <w:r w:rsidR="009770F9">
        <w:rPr>
          <w:rFonts w:ascii="Arial" w:eastAsia="Arial" w:hAnsi="Arial" w:cs="Arial"/>
          <w:color w:val="595959" w:themeColor="text1" w:themeTint="A6"/>
          <w:sz w:val="22"/>
          <w:szCs w:val="22"/>
        </w:rPr>
        <w:t>od 2019. godine do sad</w:t>
      </w:r>
      <w:r w:rsidR="00941BE7">
        <w:rPr>
          <w:rFonts w:ascii="Arial" w:eastAsia="Arial" w:hAnsi="Arial" w:cs="Arial"/>
          <w:color w:val="595959" w:themeColor="text1" w:themeTint="A6"/>
          <w:sz w:val="22"/>
          <w:szCs w:val="22"/>
        </w:rPr>
        <w:t xml:space="preserve">a </w:t>
      </w:r>
      <w:r w:rsidRPr="00E4546F">
        <w:rPr>
          <w:rFonts w:ascii="Arial" w:eastAsia="Arial" w:hAnsi="Arial" w:cs="Arial"/>
          <w:color w:val="595959" w:themeColor="text1" w:themeTint="A6"/>
          <w:sz w:val="22"/>
          <w:szCs w:val="22"/>
        </w:rPr>
        <w:t>te informacije o obrazovanju u Hrvatskoj s općenitim pregledom obrazovnog sustava. Publikacije objavljene 202</w:t>
      </w:r>
      <w:r w:rsidR="009770F9">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xml:space="preserve">. godine promovirane su i na mrežnoj stranici Agencije, na društvenim mrežama te putem </w:t>
      </w:r>
      <w:r w:rsidR="006E49FF">
        <w:rPr>
          <w:rFonts w:ascii="Arial" w:eastAsia="Arial" w:hAnsi="Arial" w:cs="Arial"/>
          <w:color w:val="595959" w:themeColor="text1" w:themeTint="A6"/>
          <w:sz w:val="22"/>
          <w:szCs w:val="22"/>
        </w:rPr>
        <w:t>specijaliziranog Eurydiceova vjesnika</w:t>
      </w:r>
      <w:r w:rsidRPr="00E4546F">
        <w:rPr>
          <w:rFonts w:ascii="Arial" w:eastAsia="Arial" w:hAnsi="Arial" w:cs="Arial"/>
          <w:color w:val="595959" w:themeColor="text1" w:themeTint="A6"/>
          <w:sz w:val="22"/>
          <w:szCs w:val="22"/>
        </w:rPr>
        <w:t xml:space="preserve">. Odabrane publikacije prevedene su na hrvatski jezik te su dostupne na stranicama mreže </w:t>
      </w:r>
      <w:hyperlink r:id="rId15" w:history="1">
        <w:r w:rsidRPr="00E4546F">
          <w:rPr>
            <w:rStyle w:val="Hyperlink"/>
            <w:rFonts w:ascii="Arial" w:eastAsia="Arial" w:hAnsi="Arial" w:cs="Arial"/>
            <w:color w:val="595959" w:themeColor="text1" w:themeTint="A6"/>
            <w:sz w:val="22"/>
            <w:szCs w:val="22"/>
          </w:rPr>
          <w:t>Eurydice</w:t>
        </w:r>
      </w:hyperlink>
      <w:r w:rsidRPr="00E4546F">
        <w:rPr>
          <w:rFonts w:ascii="Arial" w:eastAsia="Arial" w:hAnsi="Arial" w:cs="Arial"/>
          <w:color w:val="595959" w:themeColor="text1" w:themeTint="A6"/>
          <w:sz w:val="22"/>
          <w:szCs w:val="22"/>
        </w:rPr>
        <w:t xml:space="preserve"> i </w:t>
      </w:r>
      <w:hyperlink r:id="rId16" w:history="1">
        <w:r w:rsidRPr="00E4546F">
          <w:rPr>
            <w:rFonts w:ascii="Arial" w:eastAsia="Arial" w:hAnsi="Arial" w:cs="Arial"/>
            <w:color w:val="595959" w:themeColor="text1" w:themeTint="A6"/>
            <w:sz w:val="22"/>
            <w:szCs w:val="22"/>
          </w:rPr>
          <w:t>Eurydice</w:t>
        </w:r>
        <w:r w:rsidRPr="00E4546F">
          <w:rPr>
            <w:rStyle w:val="Hyperlink"/>
            <w:rFonts w:ascii="Arial" w:eastAsia="Arial" w:hAnsi="Arial" w:cs="Arial"/>
            <w:color w:val="595959" w:themeColor="text1" w:themeTint="A6"/>
            <w:sz w:val="22"/>
            <w:szCs w:val="22"/>
          </w:rPr>
          <w:t xml:space="preserve"> Hrvatska</w:t>
        </w:r>
      </w:hyperlink>
      <w:r w:rsidRPr="00E4546F">
        <w:rPr>
          <w:rFonts w:ascii="Arial" w:eastAsia="Arial" w:hAnsi="Arial" w:cs="Arial"/>
          <w:color w:val="595959" w:themeColor="text1" w:themeTint="A6"/>
          <w:sz w:val="22"/>
          <w:szCs w:val="22"/>
        </w:rPr>
        <w:t>.</w:t>
      </w:r>
    </w:p>
    <w:p w14:paraId="5D24252B" w14:textId="77777777" w:rsidR="002F18DD" w:rsidRDefault="002F18DD" w:rsidP="00D06565">
      <w:pPr>
        <w:spacing w:line="259" w:lineRule="auto"/>
        <w:jc w:val="both"/>
        <w:rPr>
          <w:rFonts w:ascii="Arial" w:hAnsi="Arial" w:cs="Arial"/>
          <w:color w:val="595959" w:themeColor="text1" w:themeTint="A6"/>
          <w:sz w:val="22"/>
          <w:szCs w:val="22"/>
        </w:rPr>
      </w:pPr>
    </w:p>
    <w:p w14:paraId="2A6BFFF4" w14:textId="77777777" w:rsidR="00BB0232" w:rsidRDefault="00BB0232" w:rsidP="00D06565">
      <w:pPr>
        <w:spacing w:line="259" w:lineRule="auto"/>
        <w:jc w:val="both"/>
        <w:rPr>
          <w:rFonts w:ascii="Arial" w:hAnsi="Arial" w:cs="Arial"/>
          <w:color w:val="595959" w:themeColor="text1" w:themeTint="A6"/>
          <w:sz w:val="22"/>
          <w:szCs w:val="22"/>
        </w:rPr>
      </w:pPr>
    </w:p>
    <w:p w14:paraId="18288F8C" w14:textId="77777777" w:rsidR="00BB0232" w:rsidRDefault="00BB0232" w:rsidP="00D06565">
      <w:pPr>
        <w:spacing w:line="259" w:lineRule="auto"/>
        <w:jc w:val="both"/>
        <w:rPr>
          <w:rFonts w:ascii="Arial" w:hAnsi="Arial" w:cs="Arial"/>
          <w:color w:val="595959" w:themeColor="text1" w:themeTint="A6"/>
          <w:sz w:val="22"/>
          <w:szCs w:val="22"/>
        </w:rPr>
      </w:pPr>
    </w:p>
    <w:p w14:paraId="19CEAEAC" w14:textId="5A2CDC8F" w:rsidR="00CD7470" w:rsidRDefault="00CD7470" w:rsidP="003C5C9A">
      <w:pPr>
        <w:pStyle w:val="Heading4"/>
      </w:pPr>
      <w:bookmarkStart w:id="50" w:name="_Toc128730151"/>
      <w:bookmarkStart w:id="51" w:name="_Toc128745916"/>
      <w:r w:rsidRPr="000C369C">
        <w:lastRenderedPageBreak/>
        <w:t>Europass</w:t>
      </w:r>
      <w:r w:rsidR="0077463C">
        <w:t xml:space="preserve"> i Euroguidance</w:t>
      </w:r>
      <w:bookmarkEnd w:id="50"/>
      <w:bookmarkEnd w:id="51"/>
    </w:p>
    <w:p w14:paraId="53E44BC2" w14:textId="77777777" w:rsidR="000C369C" w:rsidRPr="000C369C" w:rsidRDefault="000C369C" w:rsidP="000C369C"/>
    <w:p w14:paraId="6D81B2E8" w14:textId="53CFE5DB" w:rsidR="0077463C" w:rsidRPr="00BB40B0" w:rsidRDefault="0077463C" w:rsidP="00821F4C">
      <w:pPr>
        <w:jc w:val="both"/>
        <w:rPr>
          <w:rFonts w:ascii="Arial" w:hAnsi="Arial" w:cs="Arial"/>
          <w:color w:val="595959" w:themeColor="text1" w:themeTint="A6"/>
          <w:sz w:val="22"/>
          <w:szCs w:val="22"/>
        </w:rPr>
      </w:pPr>
      <w:bookmarkStart w:id="52" w:name="_Hlk96954342"/>
      <w:r w:rsidRPr="00BB40B0">
        <w:rPr>
          <w:rFonts w:ascii="Arial" w:hAnsi="Arial" w:cs="Arial"/>
          <w:color w:val="595959" w:themeColor="text1" w:themeTint="A6"/>
          <w:sz w:val="22"/>
          <w:szCs w:val="22"/>
        </w:rPr>
        <w:t>U ugovornom razdoblju 2021.</w:t>
      </w:r>
      <w:r w:rsidR="00941BE7">
        <w:rPr>
          <w:rFonts w:ascii="Arial" w:hAnsi="Arial" w:cs="Arial"/>
          <w:color w:val="595959" w:themeColor="text1" w:themeTint="A6"/>
          <w:sz w:val="22"/>
          <w:szCs w:val="22"/>
        </w:rPr>
        <w:t xml:space="preserve"> – </w:t>
      </w:r>
      <w:r w:rsidRPr="00BB40B0">
        <w:rPr>
          <w:rFonts w:ascii="Arial" w:hAnsi="Arial" w:cs="Arial"/>
          <w:color w:val="595959" w:themeColor="text1" w:themeTint="A6"/>
          <w:sz w:val="22"/>
          <w:szCs w:val="22"/>
        </w:rPr>
        <w:t>2023. nacionalni Europass i Euroguidance centri iskoristili su mogućnost podnošenja zajedničkog plana rada prema Europskoj komisiji i EACEA-i, čime su njihove aktivnosti i proračun u narednom razdoblju objedinjeni.</w:t>
      </w:r>
    </w:p>
    <w:p w14:paraId="22AB9DDA" w14:textId="77777777" w:rsidR="0077463C" w:rsidRDefault="0077463C" w:rsidP="00821F4C">
      <w:pPr>
        <w:jc w:val="both"/>
        <w:rPr>
          <w:rFonts w:ascii="Arial" w:hAnsi="Arial" w:cs="Arial"/>
          <w:b/>
          <w:bCs/>
          <w:color w:val="595959" w:themeColor="text1" w:themeTint="A6"/>
          <w:sz w:val="22"/>
          <w:szCs w:val="22"/>
        </w:rPr>
      </w:pPr>
    </w:p>
    <w:p w14:paraId="29950C71" w14:textId="4EEEF652" w:rsidR="00821F4C" w:rsidRPr="00E4546F" w:rsidRDefault="00821F4C" w:rsidP="00821F4C">
      <w:pPr>
        <w:jc w:val="both"/>
        <w:rPr>
          <w:rFonts w:ascii="Arial" w:hAnsi="Arial" w:cs="Arial"/>
          <w:b/>
          <w:bCs/>
          <w:color w:val="595959" w:themeColor="text1" w:themeTint="A6"/>
          <w:sz w:val="22"/>
          <w:szCs w:val="22"/>
        </w:rPr>
      </w:pPr>
      <w:r w:rsidRPr="00E4546F">
        <w:rPr>
          <w:rFonts w:ascii="Arial" w:hAnsi="Arial" w:cs="Arial"/>
          <w:b/>
          <w:bCs/>
          <w:color w:val="595959" w:themeColor="text1" w:themeTint="A6"/>
          <w:sz w:val="22"/>
          <w:szCs w:val="22"/>
        </w:rPr>
        <w:t xml:space="preserve">Ukratko o </w:t>
      </w:r>
      <w:r w:rsidR="00CD7470" w:rsidRPr="00E4546F">
        <w:rPr>
          <w:rFonts w:ascii="Arial" w:hAnsi="Arial" w:cs="Arial"/>
          <w:b/>
          <w:bCs/>
          <w:color w:val="595959" w:themeColor="text1" w:themeTint="A6"/>
          <w:sz w:val="22"/>
          <w:szCs w:val="22"/>
        </w:rPr>
        <w:t>inicijativi</w:t>
      </w:r>
      <w:r w:rsidRPr="00E4546F">
        <w:rPr>
          <w:rFonts w:ascii="Arial" w:hAnsi="Arial" w:cs="Arial"/>
          <w:b/>
          <w:bCs/>
          <w:color w:val="595959" w:themeColor="text1" w:themeTint="A6"/>
          <w:sz w:val="22"/>
          <w:szCs w:val="22"/>
        </w:rPr>
        <w:t xml:space="preserve"> i ciljevima</w:t>
      </w:r>
      <w:bookmarkEnd w:id="52"/>
      <w:r w:rsidR="0077463C">
        <w:rPr>
          <w:rFonts w:ascii="Arial" w:hAnsi="Arial" w:cs="Arial"/>
          <w:b/>
          <w:bCs/>
          <w:color w:val="595959" w:themeColor="text1" w:themeTint="A6"/>
          <w:sz w:val="22"/>
          <w:szCs w:val="22"/>
        </w:rPr>
        <w:t>: Europass</w:t>
      </w:r>
    </w:p>
    <w:p w14:paraId="012C17B1" w14:textId="77777777" w:rsidR="00821F4C" w:rsidRPr="00E4546F" w:rsidRDefault="00821F4C" w:rsidP="00821F4C">
      <w:p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 xml:space="preserve">Europass je inicijativa Europske unije za predstavljanje znanja, vještina i kvalifikacija stečenih tijekom razdoblja mobilnosti u inozemstvu i tijekom razdoblja formalnog obrazovanja u matičnoj državi. Sastoji se od niže navedenih dokumenata, a od srpnja 2020. godine dostupan je kao internetski portal, odnosno besplatni </w:t>
      </w:r>
      <w:r w:rsidRPr="00E4546F">
        <w:rPr>
          <w:rFonts w:ascii="Arial" w:hAnsi="Arial" w:cs="Arial"/>
          <w:i/>
          <w:color w:val="595959" w:themeColor="text1" w:themeTint="A6"/>
          <w:sz w:val="22"/>
          <w:szCs w:val="22"/>
        </w:rPr>
        <w:t>online</w:t>
      </w:r>
      <w:r w:rsidRPr="00E4546F">
        <w:rPr>
          <w:rFonts w:ascii="Arial" w:hAnsi="Arial" w:cs="Arial"/>
          <w:color w:val="595959" w:themeColor="text1" w:themeTint="A6"/>
          <w:sz w:val="22"/>
          <w:szCs w:val="22"/>
        </w:rPr>
        <w:t>-alat za predstavljanje vještina i planiranje učenja ili karijere u Europi.</w:t>
      </w:r>
    </w:p>
    <w:p w14:paraId="13958306" w14:textId="77777777" w:rsidR="00821F4C" w:rsidRPr="00E4546F" w:rsidRDefault="00821F4C" w:rsidP="004D2CD1">
      <w:pPr>
        <w:pStyle w:val="ListParagraph"/>
        <w:numPr>
          <w:ilvl w:val="0"/>
          <w:numId w:val="23"/>
        </w:num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Europassov životopis i motivacijsko pismo (dostupni kao dio portala)</w:t>
      </w:r>
    </w:p>
    <w:p w14:paraId="69D0269D" w14:textId="77777777" w:rsidR="00821F4C" w:rsidRPr="00E4546F" w:rsidRDefault="00821F4C" w:rsidP="004D2CD1">
      <w:pPr>
        <w:pStyle w:val="ListParagraph"/>
        <w:numPr>
          <w:ilvl w:val="0"/>
          <w:numId w:val="23"/>
        </w:num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Europassova mobilnost</w:t>
      </w:r>
    </w:p>
    <w:p w14:paraId="71664B88" w14:textId="77777777" w:rsidR="00821F4C" w:rsidRPr="00E4546F" w:rsidRDefault="00821F4C" w:rsidP="004D2CD1">
      <w:pPr>
        <w:pStyle w:val="ListParagraph"/>
        <w:numPr>
          <w:ilvl w:val="0"/>
          <w:numId w:val="23"/>
        </w:num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Europassova dopunska isprava o studiju</w:t>
      </w:r>
    </w:p>
    <w:p w14:paraId="7C6C978A" w14:textId="77777777" w:rsidR="00821F4C" w:rsidRPr="00E4546F" w:rsidRDefault="00821F4C" w:rsidP="004D2CD1">
      <w:pPr>
        <w:pStyle w:val="ListParagraph"/>
        <w:numPr>
          <w:ilvl w:val="0"/>
          <w:numId w:val="23"/>
        </w:num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 xml:space="preserve">Europassov prilog svjedodžbi. </w:t>
      </w:r>
    </w:p>
    <w:p w14:paraId="6CFE8224" w14:textId="77777777" w:rsidR="00821F4C" w:rsidRPr="00E4546F" w:rsidRDefault="00821F4C" w:rsidP="00821F4C">
      <w:pPr>
        <w:jc w:val="both"/>
        <w:rPr>
          <w:rFonts w:ascii="Arial" w:hAnsi="Arial" w:cs="Arial"/>
          <w:color w:val="595959" w:themeColor="text1" w:themeTint="A6"/>
          <w:sz w:val="22"/>
          <w:szCs w:val="22"/>
        </w:rPr>
      </w:pPr>
    </w:p>
    <w:p w14:paraId="7AD38667" w14:textId="35EDE464" w:rsidR="00821F4C" w:rsidRPr="00E4546F" w:rsidRDefault="00821F4C" w:rsidP="00821F4C">
      <w:p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Ciljevi Nacionalnog Europassova centra (NEC) u 202</w:t>
      </w:r>
      <w:r w:rsidR="00187F65">
        <w:rPr>
          <w:rFonts w:ascii="Arial" w:hAnsi="Arial" w:cs="Arial"/>
          <w:color w:val="595959" w:themeColor="text1" w:themeTint="A6"/>
          <w:sz w:val="22"/>
          <w:szCs w:val="22"/>
        </w:rPr>
        <w:t>2</w:t>
      </w:r>
      <w:r w:rsidRPr="00E4546F">
        <w:rPr>
          <w:rFonts w:ascii="Arial" w:hAnsi="Arial" w:cs="Arial"/>
          <w:color w:val="595959" w:themeColor="text1" w:themeTint="A6"/>
          <w:sz w:val="22"/>
          <w:szCs w:val="22"/>
        </w:rPr>
        <w:t>. godini bili su sljedeći:</w:t>
      </w:r>
    </w:p>
    <w:p w14:paraId="1FD809D7" w14:textId="449E9A54" w:rsidR="00821F4C" w:rsidRPr="00E4546F" w:rsidRDefault="00187F65" w:rsidP="00BF5702">
      <w:pPr>
        <w:pStyle w:val="ListParagraph"/>
        <w:numPr>
          <w:ilvl w:val="0"/>
          <w:numId w:val="15"/>
        </w:numPr>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Nastavak </w:t>
      </w:r>
      <w:r w:rsidR="00821F4C" w:rsidRPr="00E4546F">
        <w:rPr>
          <w:rFonts w:ascii="Arial" w:hAnsi="Arial" w:cs="Arial"/>
          <w:color w:val="595959" w:themeColor="text1" w:themeTint="A6"/>
          <w:sz w:val="22"/>
          <w:szCs w:val="22"/>
        </w:rPr>
        <w:t>promocij</w:t>
      </w:r>
      <w:r>
        <w:rPr>
          <w:rFonts w:ascii="Arial" w:hAnsi="Arial" w:cs="Arial"/>
          <w:color w:val="595959" w:themeColor="text1" w:themeTint="A6"/>
          <w:sz w:val="22"/>
          <w:szCs w:val="22"/>
        </w:rPr>
        <w:t>e</w:t>
      </w:r>
      <w:r w:rsidR="00821F4C" w:rsidRPr="00E4546F">
        <w:rPr>
          <w:rFonts w:ascii="Arial" w:hAnsi="Arial" w:cs="Arial"/>
          <w:color w:val="595959" w:themeColor="text1" w:themeTint="A6"/>
          <w:sz w:val="22"/>
          <w:szCs w:val="22"/>
        </w:rPr>
        <w:t xml:space="preserve"> </w:t>
      </w:r>
      <w:r w:rsidRPr="00E4546F">
        <w:rPr>
          <w:rFonts w:ascii="Arial" w:hAnsi="Arial" w:cs="Arial"/>
          <w:color w:val="595959" w:themeColor="text1" w:themeTint="A6"/>
          <w:sz w:val="22"/>
          <w:szCs w:val="22"/>
        </w:rPr>
        <w:t>nov</w:t>
      </w:r>
      <w:r>
        <w:rPr>
          <w:rFonts w:ascii="Arial" w:hAnsi="Arial" w:cs="Arial"/>
          <w:color w:val="595959" w:themeColor="text1" w:themeTint="A6"/>
          <w:sz w:val="22"/>
          <w:szCs w:val="22"/>
        </w:rPr>
        <w:t xml:space="preserve">ih </w:t>
      </w:r>
      <w:r w:rsidR="005B7A0E">
        <w:rPr>
          <w:rFonts w:ascii="Arial" w:hAnsi="Arial" w:cs="Arial"/>
          <w:color w:val="595959" w:themeColor="text1" w:themeTint="A6"/>
          <w:sz w:val="22"/>
          <w:szCs w:val="22"/>
        </w:rPr>
        <w:t>funkcionalnosti</w:t>
      </w:r>
      <w:r w:rsidRPr="00E4546F">
        <w:rPr>
          <w:rFonts w:ascii="Arial" w:hAnsi="Arial" w:cs="Arial"/>
          <w:color w:val="595959" w:themeColor="text1" w:themeTint="A6"/>
          <w:sz w:val="22"/>
          <w:szCs w:val="22"/>
        </w:rPr>
        <w:t xml:space="preserve"> </w:t>
      </w:r>
      <w:r w:rsidR="00821F4C" w:rsidRPr="00E4546F">
        <w:rPr>
          <w:rFonts w:ascii="Arial" w:hAnsi="Arial" w:cs="Arial"/>
          <w:color w:val="595959" w:themeColor="text1" w:themeTint="A6"/>
          <w:sz w:val="22"/>
          <w:szCs w:val="22"/>
        </w:rPr>
        <w:t>Europassova portala, Europassovih dokumenata, informiranje i savjetovanje ključnih dionika te suradnja s relevantnim nacionalnim partnerima radi osiguranja veće dostupnosti</w:t>
      </w:r>
      <w:r w:rsidR="00821F4C" w:rsidRPr="00E4546F">
        <w:rPr>
          <w:rFonts w:ascii="Arial" w:hAnsi="Arial" w:cs="Arial"/>
          <w:color w:val="595959" w:themeColor="text1" w:themeTint="A6"/>
          <w:sz w:val="22"/>
          <w:szCs w:val="22"/>
          <w:lang w:eastAsia="hr-HR"/>
        </w:rPr>
        <w:t>/</w:t>
      </w:r>
      <w:r w:rsidR="00821F4C" w:rsidRPr="00E4546F">
        <w:rPr>
          <w:rFonts w:ascii="Arial" w:hAnsi="Arial" w:cs="Arial"/>
          <w:color w:val="595959" w:themeColor="text1" w:themeTint="A6"/>
          <w:sz w:val="22"/>
          <w:szCs w:val="22"/>
        </w:rPr>
        <w:t>vidljivosti Europassovih dokumenata – sinergija između Europassa i ostalih alata EU-a za transparentnost i priznavanje vještina i kvalifikacija, sinergija i umrežavanje s drugim nacionalnim Europassovim centrima.</w:t>
      </w:r>
    </w:p>
    <w:p w14:paraId="20FBB176" w14:textId="0CAABB83" w:rsidR="00821F4C" w:rsidRDefault="00821F4C" w:rsidP="00821F4C">
      <w:pPr>
        <w:jc w:val="both"/>
        <w:rPr>
          <w:rFonts w:ascii="Arial" w:hAnsi="Arial" w:cs="Arial"/>
          <w:color w:val="595959" w:themeColor="text1" w:themeTint="A6"/>
          <w:sz w:val="22"/>
          <w:szCs w:val="22"/>
        </w:rPr>
      </w:pPr>
    </w:p>
    <w:p w14:paraId="3EF914F8" w14:textId="4B62F4AF" w:rsidR="0077463C" w:rsidRPr="00E4546F" w:rsidRDefault="0077463C" w:rsidP="0077463C">
      <w:pPr>
        <w:jc w:val="both"/>
        <w:rPr>
          <w:rFonts w:ascii="Arial" w:hAnsi="Arial" w:cs="Arial"/>
          <w:b/>
          <w:bCs/>
          <w:color w:val="595959" w:themeColor="text1" w:themeTint="A6"/>
          <w:sz w:val="22"/>
          <w:szCs w:val="22"/>
        </w:rPr>
      </w:pPr>
      <w:r w:rsidRPr="00E4546F">
        <w:rPr>
          <w:rFonts w:ascii="Arial" w:hAnsi="Arial" w:cs="Arial"/>
          <w:b/>
          <w:bCs/>
          <w:color w:val="595959" w:themeColor="text1" w:themeTint="A6"/>
          <w:sz w:val="22"/>
          <w:szCs w:val="22"/>
        </w:rPr>
        <w:t>Ukratko o mreži i ciljevima</w:t>
      </w:r>
      <w:r>
        <w:rPr>
          <w:rFonts w:ascii="Arial" w:hAnsi="Arial" w:cs="Arial"/>
          <w:b/>
          <w:bCs/>
          <w:color w:val="595959" w:themeColor="text1" w:themeTint="A6"/>
          <w:sz w:val="22"/>
          <w:szCs w:val="22"/>
        </w:rPr>
        <w:t>: Euroguidance</w:t>
      </w:r>
    </w:p>
    <w:p w14:paraId="74A6532B" w14:textId="77777777" w:rsidR="0077463C" w:rsidRPr="00E4546F" w:rsidRDefault="0077463C" w:rsidP="0077463C">
      <w:p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Euroguidance je europska mreža nacionalnih centara za podršku profesionalnom usmjeravanju. Glavni ciljevi mreže su promicanje europske dimenzije u profesionalnom usmjeravanju, potpora razvoju kompetencija i mobilnosti savjetnika u profesionalnom usmjeravanju te pružanje informacija o europskoj dimenziji u cjeloživotnom profesionalnom usmjeravanju (CPU). Euroguidance centar Hrvatska svoje aktivnosti ponajprije posvećuje poticanju razvoja profesionalnog usmjeravanja unutar obrazovnog sustava.</w:t>
      </w:r>
    </w:p>
    <w:p w14:paraId="0C0ABFE6" w14:textId="0264362F" w:rsidR="0077463C" w:rsidRDefault="0077463C" w:rsidP="00821F4C">
      <w:pPr>
        <w:jc w:val="both"/>
        <w:rPr>
          <w:rFonts w:ascii="Arial" w:hAnsi="Arial" w:cs="Arial"/>
          <w:color w:val="595959" w:themeColor="text1" w:themeTint="A6"/>
          <w:sz w:val="22"/>
          <w:szCs w:val="22"/>
        </w:rPr>
      </w:pPr>
    </w:p>
    <w:p w14:paraId="6C4D9EC6" w14:textId="3E447E08" w:rsidR="00C65732" w:rsidRPr="00E4546F" w:rsidRDefault="00C65732" w:rsidP="00C65732">
      <w:pPr>
        <w:jc w:val="both"/>
        <w:rPr>
          <w:rFonts w:ascii="Arial" w:hAnsi="Arial" w:cs="Arial"/>
          <w:b/>
          <w:bCs/>
          <w:color w:val="595959" w:themeColor="text1" w:themeTint="A6"/>
          <w:sz w:val="22"/>
          <w:szCs w:val="22"/>
        </w:rPr>
      </w:pPr>
      <w:bookmarkStart w:id="53" w:name="_Hlk96954331"/>
      <w:r w:rsidRPr="00E4546F">
        <w:rPr>
          <w:rFonts w:ascii="Arial" w:hAnsi="Arial" w:cs="Arial"/>
          <w:b/>
          <w:bCs/>
          <w:color w:val="595959" w:themeColor="text1" w:themeTint="A6"/>
          <w:sz w:val="22"/>
          <w:szCs w:val="22"/>
        </w:rPr>
        <w:t>Pravna osnova</w:t>
      </w:r>
      <w:r w:rsidR="0077463C">
        <w:rPr>
          <w:rFonts w:ascii="Arial" w:hAnsi="Arial" w:cs="Arial"/>
          <w:b/>
          <w:bCs/>
          <w:color w:val="595959" w:themeColor="text1" w:themeTint="A6"/>
          <w:sz w:val="22"/>
          <w:szCs w:val="22"/>
        </w:rPr>
        <w:t>: Europass</w:t>
      </w:r>
    </w:p>
    <w:bookmarkEnd w:id="53"/>
    <w:p w14:paraId="78D112A8" w14:textId="58624D81" w:rsidR="00C65732" w:rsidRDefault="00C65732" w:rsidP="00C65732">
      <w:p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Pravnu osnovu za provedbu i promidžbu inicijative Europass čini Odluka br. 2018/646 Europskog parlamenta i Vijeća Europske unije od 18. travnja 2018. o zajedničkom okviru za pružanje boljih usluga za vještine i kvalifikacije (Europass) te o stavljanju izvan snage Odluke br. 2241/2004/EZ.</w:t>
      </w:r>
    </w:p>
    <w:p w14:paraId="147F73C6" w14:textId="2F8C02BD" w:rsidR="0077463C" w:rsidRDefault="0077463C" w:rsidP="00C65732">
      <w:pPr>
        <w:jc w:val="both"/>
        <w:rPr>
          <w:rFonts w:ascii="Arial" w:hAnsi="Arial" w:cs="Arial"/>
          <w:color w:val="595959" w:themeColor="text1" w:themeTint="A6"/>
          <w:sz w:val="22"/>
          <w:szCs w:val="22"/>
        </w:rPr>
      </w:pPr>
    </w:p>
    <w:p w14:paraId="32D00B9E" w14:textId="65D4797E" w:rsidR="0077463C" w:rsidRPr="00E4546F" w:rsidRDefault="0077463C" w:rsidP="0077463C">
      <w:pPr>
        <w:jc w:val="both"/>
        <w:rPr>
          <w:rFonts w:ascii="Arial" w:hAnsi="Arial" w:cs="Arial"/>
          <w:b/>
          <w:bCs/>
          <w:color w:val="595959" w:themeColor="text1" w:themeTint="A6"/>
          <w:sz w:val="22"/>
          <w:szCs w:val="22"/>
        </w:rPr>
      </w:pPr>
      <w:r w:rsidRPr="00E4546F">
        <w:rPr>
          <w:rFonts w:ascii="Arial" w:hAnsi="Arial" w:cs="Arial"/>
          <w:b/>
          <w:bCs/>
          <w:color w:val="595959" w:themeColor="text1" w:themeTint="A6"/>
          <w:sz w:val="22"/>
          <w:szCs w:val="22"/>
        </w:rPr>
        <w:t>Pravna osnova</w:t>
      </w:r>
      <w:r>
        <w:rPr>
          <w:rFonts w:ascii="Arial" w:hAnsi="Arial" w:cs="Arial"/>
          <w:b/>
          <w:bCs/>
          <w:color w:val="595959" w:themeColor="text1" w:themeTint="A6"/>
          <w:sz w:val="22"/>
          <w:szCs w:val="22"/>
        </w:rPr>
        <w:t>: Euroguidance</w:t>
      </w:r>
    </w:p>
    <w:p w14:paraId="2951E095" w14:textId="725A8DBA" w:rsidR="0077463C" w:rsidRPr="00E4546F" w:rsidRDefault="0077463C" w:rsidP="0077463C">
      <w:p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Pravnu osnovu za provedbu i promidžbu inicijative Euroguidance čini Uredba (EU) 2021/817 Europskog parlamenta i Vijeća od 20. svibnja 2021. o uspostavi programa Unije za obrazovanje i osposobljavanje, mlade i sport Erasmus+ te o stavljanju izvan snage Uredbe (EU) br. 1288/2013, točnije članka 7.(b), kojim je definirano da Ključna aktivnost 3 – Potpora razvoju politika i suradnji – mora uključiti aktivnosti vezane uz mrežu Euroguidance.</w:t>
      </w:r>
    </w:p>
    <w:p w14:paraId="7523BC11" w14:textId="77777777" w:rsidR="00C65732" w:rsidRPr="00E4546F" w:rsidRDefault="00C65732" w:rsidP="00821F4C">
      <w:pPr>
        <w:jc w:val="both"/>
        <w:rPr>
          <w:rFonts w:ascii="Arial" w:hAnsi="Arial" w:cs="Arial"/>
          <w:b/>
          <w:bCs/>
          <w:color w:val="595959" w:themeColor="text1" w:themeTint="A6"/>
          <w:sz w:val="22"/>
          <w:szCs w:val="22"/>
        </w:rPr>
      </w:pPr>
    </w:p>
    <w:p w14:paraId="56622C6F" w14:textId="74B35CAA" w:rsidR="0077463C" w:rsidRPr="00E4546F" w:rsidRDefault="00C65732" w:rsidP="003667E3">
      <w:pPr>
        <w:keepNext/>
        <w:keepLines/>
        <w:jc w:val="both"/>
        <w:rPr>
          <w:rFonts w:ascii="Arial" w:hAnsi="Arial" w:cs="Arial"/>
          <w:b/>
          <w:bCs/>
          <w:color w:val="595959" w:themeColor="text1" w:themeTint="A6"/>
          <w:sz w:val="22"/>
          <w:szCs w:val="22"/>
        </w:rPr>
      </w:pPr>
      <w:bookmarkStart w:id="54" w:name="_Hlk96954421"/>
      <w:r w:rsidRPr="00E4546F">
        <w:rPr>
          <w:rFonts w:ascii="Arial" w:hAnsi="Arial" w:cs="Arial"/>
          <w:b/>
          <w:bCs/>
          <w:color w:val="595959" w:themeColor="text1" w:themeTint="A6"/>
          <w:sz w:val="22"/>
          <w:szCs w:val="22"/>
        </w:rPr>
        <w:lastRenderedPageBreak/>
        <w:t>Aktivnosti poduzete tijekom 202</w:t>
      </w:r>
      <w:r w:rsidR="0077463C">
        <w:rPr>
          <w:rFonts w:ascii="Arial" w:hAnsi="Arial" w:cs="Arial"/>
          <w:b/>
          <w:bCs/>
          <w:color w:val="595959" w:themeColor="text1" w:themeTint="A6"/>
          <w:sz w:val="22"/>
          <w:szCs w:val="22"/>
        </w:rPr>
        <w:t>2</w:t>
      </w:r>
      <w:r w:rsidRPr="00E4546F">
        <w:rPr>
          <w:rFonts w:ascii="Arial" w:hAnsi="Arial" w:cs="Arial"/>
          <w:b/>
          <w:bCs/>
          <w:color w:val="595959" w:themeColor="text1" w:themeTint="A6"/>
          <w:sz w:val="22"/>
          <w:szCs w:val="22"/>
        </w:rPr>
        <w:t>. godine</w:t>
      </w:r>
      <w:r w:rsidR="0084415F">
        <w:rPr>
          <w:rFonts w:ascii="Arial" w:hAnsi="Arial" w:cs="Arial"/>
          <w:b/>
          <w:bCs/>
          <w:color w:val="595959" w:themeColor="text1" w:themeTint="A6"/>
          <w:sz w:val="22"/>
          <w:szCs w:val="22"/>
        </w:rPr>
        <w:t>: Europass</w:t>
      </w:r>
    </w:p>
    <w:bookmarkEnd w:id="54"/>
    <w:p w14:paraId="685E5C84" w14:textId="4713BD96" w:rsidR="00C65732" w:rsidRPr="00E4546F" w:rsidRDefault="00C65732" w:rsidP="003667E3">
      <w:pPr>
        <w:keepNext/>
        <w:keepLines/>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 xml:space="preserve">U </w:t>
      </w:r>
      <w:r w:rsidR="00187F65" w:rsidRPr="00E4546F">
        <w:rPr>
          <w:rFonts w:ascii="Arial" w:hAnsi="Arial" w:cs="Arial"/>
          <w:color w:val="595959" w:themeColor="text1" w:themeTint="A6"/>
          <w:sz w:val="22"/>
          <w:szCs w:val="22"/>
        </w:rPr>
        <w:t>202</w:t>
      </w:r>
      <w:r w:rsidR="00187F65">
        <w:rPr>
          <w:rFonts w:ascii="Arial" w:hAnsi="Arial" w:cs="Arial"/>
          <w:color w:val="595959" w:themeColor="text1" w:themeTint="A6"/>
          <w:sz w:val="22"/>
          <w:szCs w:val="22"/>
        </w:rPr>
        <w:t>2</w:t>
      </w:r>
      <w:r w:rsidRPr="00E4546F">
        <w:rPr>
          <w:rFonts w:ascii="Arial" w:hAnsi="Arial" w:cs="Arial"/>
          <w:color w:val="595959" w:themeColor="text1" w:themeTint="A6"/>
          <w:sz w:val="22"/>
          <w:szCs w:val="22"/>
        </w:rPr>
        <w:t xml:space="preserve">. godini </w:t>
      </w:r>
      <w:r w:rsidR="003E1B7D" w:rsidRPr="00E4546F">
        <w:rPr>
          <w:rFonts w:ascii="Arial" w:hAnsi="Arial" w:cs="Arial"/>
          <w:color w:val="595959" w:themeColor="text1" w:themeTint="A6"/>
          <w:sz w:val="22"/>
          <w:szCs w:val="22"/>
        </w:rPr>
        <w:t>Nacionalni Europassov Centar (</w:t>
      </w:r>
      <w:r w:rsidRPr="00E4546F">
        <w:rPr>
          <w:rFonts w:ascii="Arial" w:hAnsi="Arial" w:cs="Arial"/>
          <w:color w:val="595959" w:themeColor="text1" w:themeTint="A6"/>
          <w:sz w:val="22"/>
          <w:szCs w:val="22"/>
        </w:rPr>
        <w:t>NEC</w:t>
      </w:r>
      <w:r w:rsidR="003E1B7D" w:rsidRPr="00E4546F">
        <w:rPr>
          <w:rFonts w:ascii="Arial" w:hAnsi="Arial" w:cs="Arial"/>
          <w:color w:val="595959" w:themeColor="text1" w:themeTint="A6"/>
          <w:sz w:val="22"/>
          <w:szCs w:val="22"/>
        </w:rPr>
        <w:t>)</w:t>
      </w:r>
      <w:r w:rsidRPr="00E4546F">
        <w:rPr>
          <w:rFonts w:ascii="Arial" w:hAnsi="Arial" w:cs="Arial"/>
          <w:color w:val="595959" w:themeColor="text1" w:themeTint="A6"/>
          <w:sz w:val="22"/>
          <w:szCs w:val="22"/>
        </w:rPr>
        <w:t xml:space="preserve"> Hrvatska posvetio je posebnu pažnju:</w:t>
      </w:r>
    </w:p>
    <w:p w14:paraId="794DA915" w14:textId="7CD5F31A" w:rsidR="00187F65" w:rsidRDefault="005B7A0E" w:rsidP="005B7A0E">
      <w:pPr>
        <w:pStyle w:val="ListParagraph"/>
        <w:numPr>
          <w:ilvl w:val="0"/>
          <w:numId w:val="55"/>
        </w:numPr>
        <w:ind w:left="709" w:hanging="425"/>
        <w:jc w:val="both"/>
        <w:rPr>
          <w:rFonts w:ascii="Arial" w:hAnsi="Arial" w:cs="Arial"/>
          <w:color w:val="595959" w:themeColor="text1" w:themeTint="A6"/>
          <w:sz w:val="22"/>
          <w:szCs w:val="22"/>
        </w:rPr>
      </w:pPr>
      <w:r>
        <w:rPr>
          <w:rFonts w:ascii="Arial" w:hAnsi="Arial" w:cs="Arial"/>
          <w:color w:val="595959" w:themeColor="text1" w:themeTint="A6"/>
          <w:sz w:val="22"/>
          <w:szCs w:val="22"/>
        </w:rPr>
        <w:t>n</w:t>
      </w:r>
      <w:r w:rsidR="00187F65" w:rsidRPr="00187F65">
        <w:rPr>
          <w:rFonts w:ascii="Arial" w:hAnsi="Arial" w:cs="Arial"/>
          <w:color w:val="595959" w:themeColor="text1" w:themeTint="A6"/>
          <w:sz w:val="22"/>
          <w:szCs w:val="22"/>
        </w:rPr>
        <w:t xml:space="preserve">astavku promocije novog Europassova portala </w:t>
      </w:r>
      <w:hyperlink r:id="rId17" w:history="1">
        <w:r w:rsidR="00187F65" w:rsidRPr="00187F65">
          <w:rPr>
            <w:rStyle w:val="Hyperlink"/>
            <w:rFonts w:ascii="Arial" w:hAnsi="Arial" w:cs="Arial"/>
            <w:color w:val="595959" w:themeColor="text1" w:themeTint="A6"/>
            <w:sz w:val="22"/>
            <w:szCs w:val="22"/>
          </w:rPr>
          <w:t>www.europass.eu</w:t>
        </w:r>
      </w:hyperlink>
      <w:r w:rsidR="00187F65" w:rsidRPr="00187F65">
        <w:rPr>
          <w:rFonts w:ascii="Arial" w:hAnsi="Arial" w:cs="Arial"/>
          <w:color w:val="595959" w:themeColor="text1" w:themeTint="A6"/>
          <w:sz w:val="22"/>
          <w:szCs w:val="22"/>
        </w:rPr>
        <w:t xml:space="preserve"> i na njemu dostupnih </w:t>
      </w:r>
      <w:r w:rsidR="00187F65" w:rsidRPr="00187F65">
        <w:rPr>
          <w:rFonts w:ascii="Arial" w:hAnsi="Arial" w:cs="Arial"/>
          <w:i/>
          <w:color w:val="595959" w:themeColor="text1" w:themeTint="A6"/>
          <w:sz w:val="22"/>
          <w:szCs w:val="22"/>
        </w:rPr>
        <w:t>web</w:t>
      </w:r>
      <w:r w:rsidR="00187F65" w:rsidRPr="00187F65">
        <w:rPr>
          <w:rFonts w:ascii="Arial" w:hAnsi="Arial" w:cs="Arial"/>
          <w:color w:val="595959" w:themeColor="text1" w:themeTint="A6"/>
          <w:sz w:val="22"/>
          <w:szCs w:val="22"/>
        </w:rPr>
        <w:t xml:space="preserve">-alata (životopis, motivacijsko pismo, dvostruka provjera autentičnosti, prilike za učenje i rad u Europi) </w:t>
      </w:r>
    </w:p>
    <w:p w14:paraId="5F96D41E" w14:textId="77777777" w:rsidR="00187F65" w:rsidRDefault="00187F65" w:rsidP="005B7A0E">
      <w:pPr>
        <w:pStyle w:val="ListParagraph"/>
        <w:numPr>
          <w:ilvl w:val="0"/>
          <w:numId w:val="55"/>
        </w:numPr>
        <w:ind w:left="709" w:hanging="425"/>
        <w:jc w:val="both"/>
        <w:rPr>
          <w:rFonts w:ascii="Arial" w:hAnsi="Arial" w:cs="Arial"/>
          <w:color w:val="595959" w:themeColor="text1" w:themeTint="A6"/>
          <w:sz w:val="22"/>
          <w:szCs w:val="22"/>
        </w:rPr>
      </w:pPr>
      <w:r w:rsidRPr="00187F65">
        <w:rPr>
          <w:rFonts w:ascii="Arial" w:hAnsi="Arial" w:cs="Arial"/>
          <w:color w:val="595959" w:themeColor="text1" w:themeTint="A6"/>
          <w:sz w:val="22"/>
          <w:szCs w:val="22"/>
        </w:rPr>
        <w:t xml:space="preserve">promociji Europassovih dokumenata različitim medijima i komunikacijskim kanalima (Europassova mrežna stranica, mrežna stranica Agencije, Facebook-stranica Agencije, LinkedIn-profil Agencije, pružanje informacija na različitim događanjima) </w:t>
      </w:r>
    </w:p>
    <w:p w14:paraId="7479AD34" w14:textId="5B5CFD68" w:rsidR="00187F65" w:rsidRDefault="00187F65" w:rsidP="005B7A0E">
      <w:pPr>
        <w:pStyle w:val="ListParagraph"/>
        <w:numPr>
          <w:ilvl w:val="0"/>
          <w:numId w:val="55"/>
        </w:numPr>
        <w:ind w:left="709" w:hanging="425"/>
        <w:jc w:val="both"/>
        <w:rPr>
          <w:rFonts w:ascii="Arial" w:hAnsi="Arial" w:cs="Arial"/>
          <w:color w:val="595959" w:themeColor="text1" w:themeTint="A6"/>
          <w:sz w:val="22"/>
          <w:szCs w:val="22"/>
        </w:rPr>
      </w:pPr>
      <w:r w:rsidRPr="2FAB625A">
        <w:rPr>
          <w:rFonts w:ascii="Arial" w:hAnsi="Arial" w:cs="Arial"/>
          <w:color w:val="595959" w:themeColor="text1" w:themeTint="A6"/>
          <w:sz w:val="22"/>
          <w:szCs w:val="22"/>
        </w:rPr>
        <w:t xml:space="preserve">u skladu s uvođenjem novih funkcionalnosti na novi portal, obavijesti su </w:t>
      </w:r>
      <w:r w:rsidR="74AD11F9" w:rsidRPr="2FAB625A">
        <w:rPr>
          <w:rFonts w:ascii="Arial" w:hAnsi="Arial" w:cs="Arial"/>
          <w:color w:val="595959" w:themeColor="text1" w:themeTint="A6"/>
          <w:sz w:val="22"/>
          <w:szCs w:val="22"/>
        </w:rPr>
        <w:t>objavljivane</w:t>
      </w:r>
      <w:r w:rsidRPr="2FAB625A">
        <w:rPr>
          <w:rFonts w:ascii="Arial" w:hAnsi="Arial" w:cs="Arial"/>
          <w:color w:val="595959" w:themeColor="text1" w:themeTint="A6"/>
          <w:sz w:val="22"/>
          <w:szCs w:val="22"/>
        </w:rPr>
        <w:t xml:space="preserve"> na nacionalnoj mrežnoj stranici, www.europass.hr, a hrvatski je nacionalni centar u travnju preuzeo administratorsku ulogu na europskoj Facebook i Instagram računima Europass Europe te je kreirao sadržaj (objava postova, kreiranje i objava video materijala, prijevod hrvatskih materijala na engleski)</w:t>
      </w:r>
    </w:p>
    <w:p w14:paraId="7A910B08" w14:textId="0E3FC91D" w:rsidR="00187F65" w:rsidRDefault="00187F65" w:rsidP="005B7A0E">
      <w:pPr>
        <w:pStyle w:val="ListParagraph"/>
        <w:numPr>
          <w:ilvl w:val="0"/>
          <w:numId w:val="55"/>
        </w:numPr>
        <w:ind w:left="709" w:hanging="425"/>
        <w:jc w:val="both"/>
        <w:rPr>
          <w:rFonts w:ascii="Arial" w:hAnsi="Arial" w:cs="Arial"/>
          <w:color w:val="595959" w:themeColor="text1" w:themeTint="A6"/>
          <w:sz w:val="22"/>
          <w:szCs w:val="22"/>
        </w:rPr>
      </w:pPr>
      <w:r w:rsidRPr="00187F65">
        <w:rPr>
          <w:rFonts w:ascii="Arial" w:hAnsi="Arial" w:cs="Arial"/>
          <w:color w:val="595959" w:themeColor="text1" w:themeTint="A6"/>
          <w:sz w:val="22"/>
          <w:szCs w:val="22"/>
        </w:rPr>
        <w:t xml:space="preserve">među informativno-promotivnim aktivnostima ističe se nekoliko (fizičkih i online) predstavljanja Europass portala uz detaljnu demonstraciju online alata i drugih funkcionalnosti: primjerice radionice organizirane za sve regionalne urede </w:t>
      </w:r>
      <w:r w:rsidR="00DA1180">
        <w:rPr>
          <w:rFonts w:ascii="Arial" w:hAnsi="Arial" w:cs="Arial"/>
          <w:color w:val="595959" w:themeColor="text1" w:themeTint="A6"/>
          <w:sz w:val="22"/>
          <w:szCs w:val="22"/>
        </w:rPr>
        <w:t>Hrvatskog zavoda za zapošljavanje (u daljnjem tekstu: HZZ)</w:t>
      </w:r>
      <w:r w:rsidRPr="00187F65">
        <w:rPr>
          <w:rFonts w:ascii="Arial" w:hAnsi="Arial" w:cs="Arial"/>
          <w:color w:val="595959" w:themeColor="text1" w:themeTint="A6"/>
          <w:sz w:val="22"/>
          <w:szCs w:val="22"/>
        </w:rPr>
        <w:t xml:space="preserve"> i sve nacionalne sekcije Erasmus Student Networka (ESN-a), predstavljanje na Sajmu stipendija i visokog obrazovanja i sl.</w:t>
      </w:r>
    </w:p>
    <w:p w14:paraId="6239C536" w14:textId="77777777" w:rsidR="00187F65" w:rsidRDefault="00187F65" w:rsidP="005B7A0E">
      <w:pPr>
        <w:pStyle w:val="ListParagraph"/>
        <w:numPr>
          <w:ilvl w:val="0"/>
          <w:numId w:val="55"/>
        </w:numPr>
        <w:ind w:left="709" w:hanging="425"/>
        <w:jc w:val="both"/>
        <w:rPr>
          <w:rFonts w:ascii="Arial" w:hAnsi="Arial" w:cs="Arial"/>
          <w:color w:val="595959" w:themeColor="text1" w:themeTint="A6"/>
          <w:sz w:val="22"/>
          <w:szCs w:val="22"/>
        </w:rPr>
      </w:pPr>
      <w:r w:rsidRPr="00187F65">
        <w:rPr>
          <w:rFonts w:ascii="Arial" w:hAnsi="Arial" w:cs="Arial"/>
          <w:color w:val="595959" w:themeColor="text1" w:themeTint="A6"/>
          <w:sz w:val="22"/>
          <w:szCs w:val="22"/>
        </w:rPr>
        <w:t xml:space="preserve">izdavanju Europassovih priloga svjedodžbi za 25 prethodno odobrenih i jednu novu strukovnu kvalifikaciju (u suradnji s MZO-om, Agencijom za odgoj i obrazovanje te Agencijom za strukovno obrazovanje i obrazovanje odraslih). Europass centar je dodatno pokrenuo izdavanje Europass priloga svjedodžbi za obrazovanje odraslih: u suradnji s MZO-om je pripremio i objavio na </w:t>
      </w:r>
      <w:hyperlink r:id="rId18" w:history="1">
        <w:r w:rsidRPr="00187F65">
          <w:rPr>
            <w:rStyle w:val="Hyperlink"/>
            <w:rFonts w:ascii="Arial" w:hAnsi="Arial" w:cs="Arial"/>
            <w:sz w:val="22"/>
            <w:szCs w:val="22"/>
          </w:rPr>
          <w:t>www.europass.hr</w:t>
        </w:r>
      </w:hyperlink>
      <w:r w:rsidRPr="00187F65">
        <w:rPr>
          <w:rFonts w:ascii="Arial" w:hAnsi="Arial" w:cs="Arial"/>
          <w:color w:val="595959" w:themeColor="text1" w:themeTint="A6"/>
          <w:sz w:val="22"/>
          <w:szCs w:val="22"/>
        </w:rPr>
        <w:t xml:space="preserve"> dokumente za 15 programa obrazovanja odraslih.</w:t>
      </w:r>
    </w:p>
    <w:p w14:paraId="00FDE198" w14:textId="77777777" w:rsidR="002E2D9A" w:rsidRDefault="002E2D9A" w:rsidP="00BB40B0">
      <w:pPr>
        <w:pStyle w:val="ListParagraph"/>
      </w:pPr>
    </w:p>
    <w:p w14:paraId="6738625D" w14:textId="38A0A968" w:rsidR="00187F65" w:rsidRDefault="00187F65" w:rsidP="00187F65">
      <w:pPr>
        <w:jc w:val="both"/>
        <w:rPr>
          <w:rFonts w:ascii="Arial" w:hAnsi="Arial" w:cs="Arial"/>
          <w:color w:val="595959" w:themeColor="text1" w:themeTint="A6"/>
          <w:sz w:val="22"/>
          <w:szCs w:val="22"/>
        </w:rPr>
      </w:pPr>
      <w:r w:rsidRPr="2FAB625A">
        <w:rPr>
          <w:rFonts w:ascii="Arial" w:hAnsi="Arial" w:cs="Arial"/>
          <w:color w:val="595959" w:themeColor="text1" w:themeTint="A6"/>
          <w:sz w:val="22"/>
          <w:szCs w:val="22"/>
        </w:rPr>
        <w:t xml:space="preserve">Radi nastavka promocije pokretanja novog Europassova portala </w:t>
      </w:r>
      <w:hyperlink r:id="rId19">
        <w:r w:rsidRPr="2FAB625A">
          <w:rPr>
            <w:rStyle w:val="Hyperlink"/>
            <w:rFonts w:ascii="Arial" w:hAnsi="Arial" w:cs="Arial"/>
            <w:color w:val="595959" w:themeColor="text1" w:themeTint="A6"/>
            <w:sz w:val="22"/>
            <w:szCs w:val="22"/>
          </w:rPr>
          <w:t>www.europass.eu</w:t>
        </w:r>
      </w:hyperlink>
      <w:r w:rsidRPr="2FAB625A">
        <w:rPr>
          <w:rFonts w:ascii="Arial" w:hAnsi="Arial" w:cs="Arial"/>
          <w:color w:val="595959" w:themeColor="text1" w:themeTint="A6"/>
          <w:sz w:val="22"/>
          <w:szCs w:val="22"/>
        </w:rPr>
        <w:t xml:space="preserve">, u travnju 2022. organizirana je jednodnevna </w:t>
      </w:r>
      <w:r w:rsidR="005B60E5">
        <w:rPr>
          <w:rFonts w:ascii="Arial" w:hAnsi="Arial" w:cs="Arial"/>
          <w:color w:val="595959" w:themeColor="text1" w:themeTint="A6"/>
          <w:sz w:val="22"/>
          <w:szCs w:val="22"/>
        </w:rPr>
        <w:t>edukacija uživo</w:t>
      </w:r>
      <w:r w:rsidRPr="2FAB625A">
        <w:rPr>
          <w:rFonts w:ascii="Arial" w:hAnsi="Arial" w:cs="Arial"/>
          <w:color w:val="595959" w:themeColor="text1" w:themeTint="A6"/>
          <w:sz w:val="22"/>
          <w:szCs w:val="22"/>
        </w:rPr>
        <w:t xml:space="preserve"> o alatima i funkcionalnostima portala za </w:t>
      </w:r>
      <w:r w:rsidR="64EC026D" w:rsidRPr="2FAB625A">
        <w:rPr>
          <w:rFonts w:ascii="Arial" w:hAnsi="Arial" w:cs="Arial"/>
          <w:color w:val="595959" w:themeColor="text1" w:themeTint="A6"/>
          <w:sz w:val="22"/>
          <w:szCs w:val="22"/>
        </w:rPr>
        <w:t>predstavnike</w:t>
      </w:r>
      <w:r w:rsidRPr="2FAB625A">
        <w:rPr>
          <w:rFonts w:ascii="Arial" w:hAnsi="Arial" w:cs="Arial"/>
          <w:color w:val="595959" w:themeColor="text1" w:themeTint="A6"/>
          <w:sz w:val="22"/>
          <w:szCs w:val="22"/>
        </w:rPr>
        <w:t xml:space="preserve"> Erasmus Student Networka iz svih hrvatskih sekcija. Edukacija je uključivala i radni dio na kojem su sudionici učili kako oblikovati radionicu namijenjenu studentima.</w:t>
      </w:r>
    </w:p>
    <w:p w14:paraId="3A909D8D" w14:textId="5211EF83" w:rsidR="00187F65" w:rsidRDefault="00187F65" w:rsidP="00187F65">
      <w:pPr>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U travnju je također održana prezentacija i Q&amp;A sesija </w:t>
      </w:r>
      <w:r w:rsidRPr="00920E9E">
        <w:rPr>
          <w:rFonts w:ascii="Arial" w:hAnsi="Arial" w:cs="Arial"/>
          <w:color w:val="595959" w:themeColor="text1" w:themeTint="A6"/>
          <w:sz w:val="22"/>
          <w:szCs w:val="22"/>
        </w:rPr>
        <w:t xml:space="preserve">o </w:t>
      </w:r>
      <w:r>
        <w:rPr>
          <w:rFonts w:ascii="Arial" w:hAnsi="Arial" w:cs="Arial"/>
          <w:color w:val="595959" w:themeColor="text1" w:themeTint="A6"/>
          <w:sz w:val="22"/>
          <w:szCs w:val="22"/>
        </w:rPr>
        <w:t>Europass portalu, koja je</w:t>
      </w:r>
      <w:r w:rsidRPr="00920E9E">
        <w:rPr>
          <w:rFonts w:ascii="Arial" w:hAnsi="Arial" w:cs="Arial"/>
          <w:color w:val="595959" w:themeColor="text1" w:themeTint="A6"/>
          <w:sz w:val="22"/>
          <w:szCs w:val="22"/>
        </w:rPr>
        <w:t xml:space="preserve"> predstav</w:t>
      </w:r>
      <w:r>
        <w:rPr>
          <w:rFonts w:ascii="Arial" w:hAnsi="Arial" w:cs="Arial"/>
          <w:color w:val="595959" w:themeColor="text1" w:themeTint="A6"/>
          <w:sz w:val="22"/>
          <w:szCs w:val="22"/>
        </w:rPr>
        <w:t>ljena</w:t>
      </w:r>
      <w:r w:rsidRPr="00920E9E">
        <w:rPr>
          <w:rFonts w:ascii="Arial" w:hAnsi="Arial" w:cs="Arial"/>
          <w:color w:val="595959" w:themeColor="text1" w:themeTint="A6"/>
          <w:sz w:val="22"/>
          <w:szCs w:val="22"/>
        </w:rPr>
        <w:t xml:space="preserve"> na </w:t>
      </w:r>
      <w:r>
        <w:rPr>
          <w:rFonts w:ascii="Arial" w:hAnsi="Arial" w:cs="Arial"/>
          <w:color w:val="595959" w:themeColor="text1" w:themeTint="A6"/>
          <w:sz w:val="22"/>
          <w:szCs w:val="22"/>
        </w:rPr>
        <w:t xml:space="preserve">online </w:t>
      </w:r>
      <w:r w:rsidRPr="00920E9E">
        <w:rPr>
          <w:rFonts w:ascii="Arial" w:hAnsi="Arial" w:cs="Arial"/>
          <w:color w:val="595959" w:themeColor="text1" w:themeTint="A6"/>
          <w:sz w:val="22"/>
          <w:szCs w:val="22"/>
        </w:rPr>
        <w:t xml:space="preserve">Godišnjoj konferenciji </w:t>
      </w:r>
      <w:r>
        <w:rPr>
          <w:rFonts w:ascii="Arial" w:hAnsi="Arial" w:cs="Arial"/>
          <w:color w:val="595959" w:themeColor="text1" w:themeTint="A6"/>
          <w:sz w:val="22"/>
          <w:szCs w:val="22"/>
        </w:rPr>
        <w:t xml:space="preserve">europske </w:t>
      </w:r>
      <w:r w:rsidRPr="00920E9E">
        <w:rPr>
          <w:rFonts w:ascii="Arial" w:hAnsi="Arial" w:cs="Arial"/>
          <w:color w:val="595959" w:themeColor="text1" w:themeTint="A6"/>
          <w:sz w:val="22"/>
          <w:szCs w:val="22"/>
        </w:rPr>
        <w:t xml:space="preserve">Mreže </w:t>
      </w:r>
      <w:r>
        <w:rPr>
          <w:rFonts w:ascii="Arial" w:hAnsi="Arial" w:cs="Arial"/>
          <w:color w:val="595959" w:themeColor="text1" w:themeTint="A6"/>
          <w:sz w:val="22"/>
          <w:szCs w:val="22"/>
        </w:rPr>
        <w:t>javnih zavoda za zapošljavanje</w:t>
      </w:r>
      <w:r w:rsidRPr="00920E9E">
        <w:rPr>
          <w:rFonts w:ascii="Arial" w:hAnsi="Arial" w:cs="Arial"/>
          <w:color w:val="595959" w:themeColor="text1" w:themeTint="A6"/>
          <w:sz w:val="22"/>
          <w:szCs w:val="22"/>
        </w:rPr>
        <w:t xml:space="preserve">, </w:t>
      </w:r>
      <w:r>
        <w:rPr>
          <w:rFonts w:ascii="Arial" w:hAnsi="Arial" w:cs="Arial"/>
          <w:color w:val="595959" w:themeColor="text1" w:themeTint="A6"/>
          <w:sz w:val="22"/>
          <w:szCs w:val="22"/>
        </w:rPr>
        <w:t xml:space="preserve">u suradnji s </w:t>
      </w:r>
      <w:r w:rsidR="00DA1180">
        <w:rPr>
          <w:rFonts w:ascii="Arial" w:hAnsi="Arial" w:cs="Arial"/>
          <w:color w:val="595959" w:themeColor="text1" w:themeTint="A6"/>
          <w:sz w:val="22"/>
          <w:szCs w:val="22"/>
        </w:rPr>
        <w:t>HZZ-om</w:t>
      </w:r>
      <w:r>
        <w:rPr>
          <w:rFonts w:ascii="Arial" w:hAnsi="Arial" w:cs="Arial"/>
          <w:color w:val="595959" w:themeColor="text1" w:themeTint="A6"/>
          <w:sz w:val="22"/>
          <w:szCs w:val="22"/>
        </w:rPr>
        <w:t xml:space="preserve">, a za kolege iz regionalnih ureda HZZ-a održane su dvije </w:t>
      </w:r>
      <w:r w:rsidR="00941BE7" w:rsidRPr="00072FC3">
        <w:rPr>
          <w:rFonts w:ascii="Arial" w:hAnsi="Arial" w:cs="Arial"/>
          <w:i/>
          <w:color w:val="595959" w:themeColor="text1" w:themeTint="A6"/>
          <w:sz w:val="22"/>
          <w:szCs w:val="22"/>
        </w:rPr>
        <w:t>online</w:t>
      </w:r>
      <w:r w:rsidR="00941BE7">
        <w:rPr>
          <w:rFonts w:ascii="Arial" w:hAnsi="Arial" w:cs="Arial"/>
          <w:color w:val="595959" w:themeColor="text1" w:themeTint="A6"/>
          <w:sz w:val="22"/>
          <w:szCs w:val="22"/>
        </w:rPr>
        <w:t>-</w:t>
      </w:r>
      <w:r w:rsidRPr="00A169DF">
        <w:rPr>
          <w:rFonts w:ascii="Arial" w:hAnsi="Arial" w:cs="Arial"/>
          <w:color w:val="595959" w:themeColor="text1" w:themeTint="A6"/>
          <w:sz w:val="22"/>
          <w:szCs w:val="22"/>
        </w:rPr>
        <w:t>edukacij</w:t>
      </w:r>
      <w:r>
        <w:rPr>
          <w:rFonts w:ascii="Arial" w:hAnsi="Arial" w:cs="Arial"/>
          <w:color w:val="595959" w:themeColor="text1" w:themeTint="A6"/>
          <w:sz w:val="22"/>
          <w:szCs w:val="22"/>
        </w:rPr>
        <w:t>e</w:t>
      </w:r>
      <w:r w:rsidRPr="00A169DF">
        <w:rPr>
          <w:rFonts w:ascii="Arial" w:hAnsi="Arial" w:cs="Arial"/>
          <w:color w:val="595959" w:themeColor="text1" w:themeTint="A6"/>
          <w:sz w:val="22"/>
          <w:szCs w:val="22"/>
        </w:rPr>
        <w:t xml:space="preserve"> o alatima i funkcionalnostima portala</w:t>
      </w:r>
      <w:r>
        <w:rPr>
          <w:rFonts w:ascii="Arial" w:hAnsi="Arial" w:cs="Arial"/>
          <w:color w:val="595959" w:themeColor="text1" w:themeTint="A6"/>
          <w:sz w:val="22"/>
          <w:szCs w:val="22"/>
        </w:rPr>
        <w:t>.</w:t>
      </w:r>
    </w:p>
    <w:p w14:paraId="58F90629" w14:textId="77777777" w:rsidR="00187F65" w:rsidRDefault="00187F65" w:rsidP="00187F65">
      <w:pPr>
        <w:jc w:val="both"/>
        <w:rPr>
          <w:rFonts w:ascii="Arial" w:hAnsi="Arial" w:cs="Arial"/>
          <w:color w:val="595959" w:themeColor="text1" w:themeTint="A6"/>
          <w:sz w:val="22"/>
          <w:szCs w:val="22"/>
        </w:rPr>
      </w:pPr>
    </w:p>
    <w:p w14:paraId="646E27DC" w14:textId="56E3E1E1" w:rsidR="00187F65" w:rsidRDefault="00187F65" w:rsidP="00187F65">
      <w:pPr>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Predstavnici </w:t>
      </w:r>
      <w:r w:rsidR="0084415F">
        <w:rPr>
          <w:rFonts w:ascii="Arial" w:hAnsi="Arial" w:cs="Arial"/>
          <w:color w:val="595959" w:themeColor="text1" w:themeTint="A6"/>
          <w:sz w:val="22"/>
          <w:szCs w:val="22"/>
        </w:rPr>
        <w:t xml:space="preserve">Euroguidance/ </w:t>
      </w:r>
      <w:r>
        <w:rPr>
          <w:rFonts w:ascii="Arial" w:hAnsi="Arial" w:cs="Arial"/>
          <w:color w:val="595959" w:themeColor="text1" w:themeTint="A6"/>
          <w:sz w:val="22"/>
          <w:szCs w:val="22"/>
        </w:rPr>
        <w:t xml:space="preserve">Europass centra u listopadu su na međunarodnoj konferenciji „Learning by Leaving“ organiziranoj u Španjolskoj održali radionicu na kojoj su kolegama iz Euroguidance EURES i Eurodesk centara predstavili </w:t>
      </w:r>
      <w:r w:rsidRPr="006D7925">
        <w:rPr>
          <w:rFonts w:ascii="Arial" w:hAnsi="Arial" w:cs="Arial"/>
          <w:color w:val="595959" w:themeColor="text1" w:themeTint="A6"/>
          <w:sz w:val="22"/>
          <w:szCs w:val="22"/>
        </w:rPr>
        <w:t>sinergij</w:t>
      </w:r>
      <w:r>
        <w:rPr>
          <w:rFonts w:ascii="Arial" w:hAnsi="Arial" w:cs="Arial"/>
          <w:color w:val="595959" w:themeColor="text1" w:themeTint="A6"/>
          <w:sz w:val="22"/>
          <w:szCs w:val="22"/>
        </w:rPr>
        <w:t>e</w:t>
      </w:r>
      <w:r w:rsidRPr="006D7925">
        <w:rPr>
          <w:rFonts w:ascii="Arial" w:hAnsi="Arial" w:cs="Arial"/>
          <w:color w:val="595959" w:themeColor="text1" w:themeTint="A6"/>
          <w:sz w:val="22"/>
          <w:szCs w:val="22"/>
        </w:rPr>
        <w:t xml:space="preserve"> između Euroguidancea i Europassa </w:t>
      </w:r>
      <w:r>
        <w:rPr>
          <w:rFonts w:ascii="Arial" w:hAnsi="Arial" w:cs="Arial"/>
          <w:color w:val="595959" w:themeColor="text1" w:themeTint="A6"/>
          <w:sz w:val="22"/>
          <w:szCs w:val="22"/>
        </w:rPr>
        <w:t>u Hrvatskoj.</w:t>
      </w:r>
    </w:p>
    <w:p w14:paraId="70FC225F" w14:textId="77777777" w:rsidR="00187F65" w:rsidRDefault="00187F65" w:rsidP="00187F65">
      <w:pPr>
        <w:jc w:val="both"/>
        <w:rPr>
          <w:rFonts w:ascii="Arial" w:hAnsi="Arial" w:cs="Arial"/>
          <w:color w:val="595959" w:themeColor="text1" w:themeTint="A6"/>
          <w:sz w:val="22"/>
          <w:szCs w:val="22"/>
        </w:rPr>
      </w:pPr>
    </w:p>
    <w:p w14:paraId="13BF9598" w14:textId="433A5D0A" w:rsidR="00187F65" w:rsidRPr="00E4546F" w:rsidRDefault="00187F65" w:rsidP="00187F65">
      <w:pPr>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Predstavnici </w:t>
      </w:r>
      <w:r w:rsidR="0084415F">
        <w:rPr>
          <w:rFonts w:ascii="Arial" w:hAnsi="Arial" w:cs="Arial"/>
          <w:color w:val="595959" w:themeColor="text1" w:themeTint="A6"/>
          <w:sz w:val="22"/>
          <w:szCs w:val="22"/>
        </w:rPr>
        <w:t xml:space="preserve">Euroguidance/ </w:t>
      </w:r>
      <w:r>
        <w:rPr>
          <w:rFonts w:ascii="Arial" w:hAnsi="Arial" w:cs="Arial"/>
          <w:color w:val="595959" w:themeColor="text1" w:themeTint="A6"/>
          <w:sz w:val="22"/>
          <w:szCs w:val="22"/>
        </w:rPr>
        <w:t xml:space="preserve">Europass centra također su dali doprinos kreiranju sadržaja </w:t>
      </w:r>
      <w:r w:rsidR="00C40119" w:rsidRPr="00072FC3">
        <w:rPr>
          <w:rFonts w:ascii="Arial" w:hAnsi="Arial" w:cs="Arial"/>
          <w:i/>
          <w:color w:val="595959" w:themeColor="text1" w:themeTint="A6"/>
          <w:sz w:val="22"/>
          <w:szCs w:val="22"/>
        </w:rPr>
        <w:t>online</w:t>
      </w:r>
      <w:r w:rsidR="00C40119">
        <w:rPr>
          <w:rFonts w:ascii="Arial" w:hAnsi="Arial" w:cs="Arial"/>
          <w:color w:val="595959" w:themeColor="text1" w:themeTint="A6"/>
          <w:sz w:val="22"/>
          <w:szCs w:val="22"/>
        </w:rPr>
        <w:t>-</w:t>
      </w:r>
      <w:r>
        <w:rPr>
          <w:rFonts w:ascii="Arial" w:hAnsi="Arial" w:cs="Arial"/>
          <w:color w:val="595959" w:themeColor="text1" w:themeTint="A6"/>
          <w:sz w:val="22"/>
          <w:szCs w:val="22"/>
        </w:rPr>
        <w:t xml:space="preserve">tečaja o Europassu (eCourse on Europass) namijenjenom savjetnicima u profesionalnom usmjeravanju, koju izrađuje radna skupina MTG 1 </w:t>
      </w:r>
      <w:r w:rsidR="00C40119">
        <w:rPr>
          <w:rFonts w:ascii="Arial" w:hAnsi="Arial" w:cs="Arial"/>
          <w:color w:val="595959" w:themeColor="text1" w:themeTint="A6"/>
          <w:sz w:val="22"/>
          <w:szCs w:val="22"/>
        </w:rPr>
        <w:t xml:space="preserve">mreže </w:t>
      </w:r>
      <w:r>
        <w:rPr>
          <w:rFonts w:ascii="Arial" w:hAnsi="Arial" w:cs="Arial"/>
          <w:color w:val="595959" w:themeColor="text1" w:themeTint="A6"/>
          <w:sz w:val="22"/>
          <w:szCs w:val="22"/>
        </w:rPr>
        <w:t xml:space="preserve">Euroguidance. Tečaj je trenutno u testnoj fazi </w:t>
      </w:r>
      <w:r w:rsidR="00081C76">
        <w:rPr>
          <w:rFonts w:ascii="Arial" w:hAnsi="Arial" w:cs="Arial"/>
          <w:color w:val="595959" w:themeColor="text1" w:themeTint="A6"/>
          <w:sz w:val="22"/>
          <w:szCs w:val="22"/>
        </w:rPr>
        <w:t>te</w:t>
      </w:r>
      <w:r>
        <w:rPr>
          <w:rFonts w:ascii="Arial" w:hAnsi="Arial" w:cs="Arial"/>
          <w:color w:val="595959" w:themeColor="text1" w:themeTint="A6"/>
          <w:sz w:val="22"/>
          <w:szCs w:val="22"/>
        </w:rPr>
        <w:t xml:space="preserve"> planira biti objavljen i dostupan javnosti u drugom kvartalu 2023.</w:t>
      </w:r>
    </w:p>
    <w:p w14:paraId="361A706A" w14:textId="77777777" w:rsidR="00C65732" w:rsidRPr="00E4546F" w:rsidRDefault="00C65732" w:rsidP="00C65732">
      <w:pPr>
        <w:jc w:val="both"/>
        <w:rPr>
          <w:rFonts w:ascii="Arial" w:hAnsi="Arial" w:cs="Arial"/>
          <w:color w:val="595959" w:themeColor="text1" w:themeTint="A6"/>
          <w:sz w:val="22"/>
          <w:szCs w:val="22"/>
        </w:rPr>
      </w:pPr>
    </w:p>
    <w:p w14:paraId="2F575412" w14:textId="77777777" w:rsidR="00C65732" w:rsidRPr="00E4546F" w:rsidRDefault="00C65732" w:rsidP="00C65732">
      <w:p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Niže je naveden popis virtualnih događanja na kojima je predstavljen novi Europassov portal:</w:t>
      </w:r>
    </w:p>
    <w:p w14:paraId="44410DE8" w14:textId="77777777" w:rsidR="00C65732" w:rsidRPr="00E4546F" w:rsidRDefault="00C65732" w:rsidP="004D2CD1">
      <w:pPr>
        <w:numPr>
          <w:ilvl w:val="0"/>
          <w:numId w:val="17"/>
        </w:num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početni sastanci za nove korisnike programa Erasmus+ (u suradnji s odjelima za obrazovanje i osposobljavanje pri Agenciji)</w:t>
      </w:r>
    </w:p>
    <w:p w14:paraId="0EBF4F2E" w14:textId="77777777" w:rsidR="00C65732" w:rsidRPr="00E4546F" w:rsidRDefault="00C65732" w:rsidP="004D2CD1">
      <w:pPr>
        <w:numPr>
          <w:ilvl w:val="0"/>
          <w:numId w:val="17"/>
        </w:num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lastRenderedPageBreak/>
        <w:t>informativne radionice za potencijalne prijavitelje programa Erasmus+ (u suradnji s odjelima za obrazovanje i osposobljavanje pri Agenciji)</w:t>
      </w:r>
    </w:p>
    <w:p w14:paraId="1D64719E" w14:textId="266EBB1B" w:rsidR="00187F65" w:rsidRPr="00187F65" w:rsidRDefault="00187F65" w:rsidP="00187F65">
      <w:pPr>
        <w:numPr>
          <w:ilvl w:val="0"/>
          <w:numId w:val="17"/>
        </w:numPr>
        <w:jc w:val="both"/>
        <w:rPr>
          <w:rFonts w:ascii="Arial" w:hAnsi="Arial" w:cs="Arial"/>
          <w:color w:val="595959" w:themeColor="text1" w:themeTint="A6"/>
          <w:sz w:val="22"/>
          <w:szCs w:val="22"/>
        </w:rPr>
      </w:pPr>
      <w:r w:rsidRPr="00187F65">
        <w:rPr>
          <w:rFonts w:ascii="Arial" w:hAnsi="Arial" w:cs="Arial"/>
          <w:color w:val="595959" w:themeColor="text1" w:themeTint="A6"/>
          <w:sz w:val="22"/>
          <w:szCs w:val="22"/>
        </w:rPr>
        <w:t>dvije radionice za karijerne savjetnike HZZ-a (svi regionalni ured</w:t>
      </w:r>
      <w:r w:rsidR="00C25DA1">
        <w:rPr>
          <w:rFonts w:ascii="Arial" w:hAnsi="Arial" w:cs="Arial"/>
          <w:color w:val="595959" w:themeColor="text1" w:themeTint="A6"/>
          <w:sz w:val="22"/>
          <w:szCs w:val="22"/>
        </w:rPr>
        <w:t>i</w:t>
      </w:r>
      <w:r w:rsidRPr="00187F65">
        <w:rPr>
          <w:rFonts w:ascii="Arial" w:hAnsi="Arial" w:cs="Arial"/>
          <w:color w:val="595959" w:themeColor="text1" w:themeTint="A6"/>
          <w:sz w:val="22"/>
          <w:szCs w:val="22"/>
        </w:rPr>
        <w:t xml:space="preserve"> Hrvatske): predstavljanje i demonstracija funkcionalnosti Europass portala</w:t>
      </w:r>
    </w:p>
    <w:p w14:paraId="31677BBD" w14:textId="37957EAB" w:rsidR="00187F65" w:rsidRPr="00187F65" w:rsidRDefault="00187F65" w:rsidP="00187F65">
      <w:pPr>
        <w:numPr>
          <w:ilvl w:val="0"/>
          <w:numId w:val="17"/>
        </w:numPr>
        <w:jc w:val="both"/>
        <w:rPr>
          <w:rFonts w:ascii="Arial" w:hAnsi="Arial" w:cs="Arial"/>
          <w:color w:val="595959" w:themeColor="text1" w:themeTint="A6"/>
          <w:sz w:val="22"/>
          <w:szCs w:val="22"/>
        </w:rPr>
      </w:pPr>
      <w:r w:rsidRPr="00187F65">
        <w:rPr>
          <w:rFonts w:ascii="Arial" w:hAnsi="Arial" w:cs="Arial"/>
          <w:color w:val="595959" w:themeColor="text1" w:themeTint="A6"/>
          <w:sz w:val="22"/>
          <w:szCs w:val="22"/>
        </w:rPr>
        <w:t xml:space="preserve">prezentacija na godišnjoj eTwinning konferenciji „Euroguidance i Europass za razvoj karijernih vještina učenika: </w:t>
      </w:r>
      <w:r w:rsidR="00C25DA1">
        <w:rPr>
          <w:rFonts w:ascii="Arial" w:hAnsi="Arial" w:cs="Arial"/>
          <w:color w:val="595959" w:themeColor="text1" w:themeTint="A6"/>
          <w:sz w:val="22"/>
          <w:szCs w:val="22"/>
        </w:rPr>
        <w:t>„</w:t>
      </w:r>
      <w:r w:rsidRPr="00187F65">
        <w:rPr>
          <w:rFonts w:ascii="Arial" w:hAnsi="Arial" w:cs="Arial"/>
          <w:color w:val="595959" w:themeColor="text1" w:themeTint="A6"/>
          <w:sz w:val="22"/>
          <w:szCs w:val="22"/>
        </w:rPr>
        <w:t>Razvijamo nove alate“ za stručne suradnike i ostale predstavnike iz osnovnih i srednjih škola u zajedničkoj organizaciji s Euroguidance centrom Hrvatska te radionica „Kako pomoći učenicima pri pisanju prvog životopisa“ voditeljice Maje Parmač Kovačić</w:t>
      </w:r>
    </w:p>
    <w:p w14:paraId="6A02C41F" w14:textId="78EFB3E6" w:rsidR="00187F65" w:rsidRPr="00187F65" w:rsidRDefault="006C264C" w:rsidP="00187F65">
      <w:pPr>
        <w:numPr>
          <w:ilvl w:val="0"/>
          <w:numId w:val="17"/>
        </w:numPr>
        <w:jc w:val="both"/>
        <w:rPr>
          <w:rFonts w:ascii="Arial" w:hAnsi="Arial" w:cs="Arial"/>
          <w:color w:val="595959" w:themeColor="text1" w:themeTint="A6"/>
          <w:sz w:val="22"/>
          <w:szCs w:val="22"/>
        </w:rPr>
      </w:pPr>
      <w:r>
        <w:rPr>
          <w:rFonts w:ascii="Arial" w:hAnsi="Arial" w:cs="Arial"/>
          <w:color w:val="595959" w:themeColor="text1" w:themeTint="A6"/>
          <w:sz w:val="22"/>
          <w:szCs w:val="22"/>
        </w:rPr>
        <w:t>p</w:t>
      </w:r>
      <w:r w:rsidR="00187F65" w:rsidRPr="00187F65">
        <w:rPr>
          <w:rFonts w:ascii="Arial" w:hAnsi="Arial" w:cs="Arial"/>
          <w:color w:val="595959" w:themeColor="text1" w:themeTint="A6"/>
          <w:sz w:val="22"/>
          <w:szCs w:val="22"/>
        </w:rPr>
        <w:t>rezentacija Europass portala na Sajmu stipendija i visokog obrazovanja (u suradnji s Institutom za razvoj obrazovanja)</w:t>
      </w:r>
      <w:r w:rsidR="00C40119">
        <w:rPr>
          <w:rFonts w:ascii="Arial" w:hAnsi="Arial" w:cs="Arial"/>
          <w:color w:val="595959" w:themeColor="text1" w:themeTint="A6"/>
          <w:sz w:val="22"/>
          <w:szCs w:val="22"/>
        </w:rPr>
        <w:t>.</w:t>
      </w:r>
    </w:p>
    <w:p w14:paraId="2434ACA0" w14:textId="77777777" w:rsidR="00C65732" w:rsidRPr="00E4546F" w:rsidRDefault="00C65732" w:rsidP="00C65732">
      <w:pPr>
        <w:jc w:val="both"/>
        <w:rPr>
          <w:rFonts w:ascii="Arial" w:hAnsi="Arial" w:cs="Arial"/>
          <w:color w:val="595959" w:themeColor="text1" w:themeTint="A6"/>
          <w:sz w:val="22"/>
          <w:szCs w:val="22"/>
        </w:rPr>
      </w:pPr>
    </w:p>
    <w:p w14:paraId="21BCD558" w14:textId="4C3C7D60" w:rsidR="00187F65" w:rsidRDefault="00187F65" w:rsidP="00187F65">
      <w:pPr>
        <w:jc w:val="both"/>
        <w:rPr>
          <w:rFonts w:ascii="Arial" w:hAnsi="Arial" w:cs="Arial"/>
          <w:color w:val="595959" w:themeColor="text1" w:themeTint="A6"/>
          <w:sz w:val="22"/>
          <w:szCs w:val="22"/>
        </w:rPr>
      </w:pPr>
      <w:r w:rsidRPr="00187F65">
        <w:rPr>
          <w:rFonts w:ascii="Arial" w:hAnsi="Arial" w:cs="Arial"/>
          <w:color w:val="595959" w:themeColor="text1" w:themeTint="A6"/>
          <w:sz w:val="22"/>
          <w:szCs w:val="22"/>
        </w:rPr>
        <w:t xml:space="preserve">Osim na nacionalnoj razini, </w:t>
      </w:r>
      <w:r w:rsidR="008B40AD">
        <w:rPr>
          <w:rFonts w:ascii="Arial" w:hAnsi="Arial" w:cs="Arial"/>
          <w:color w:val="595959" w:themeColor="text1" w:themeTint="A6"/>
          <w:sz w:val="22"/>
          <w:szCs w:val="22"/>
        </w:rPr>
        <w:t>Europass centar</w:t>
      </w:r>
      <w:r w:rsidRPr="00187F65">
        <w:rPr>
          <w:rFonts w:ascii="Arial" w:hAnsi="Arial" w:cs="Arial"/>
          <w:color w:val="595959" w:themeColor="text1" w:themeTint="A6"/>
          <w:sz w:val="22"/>
          <w:szCs w:val="22"/>
        </w:rPr>
        <w:t xml:space="preserve"> surađivao je s relevantnim dionicima i na europskoj razini, od čega ističemo sudjelovanje na dvama europskim sastancima Savjetodavne skupine o Europassu, odličnu suradnju s Europskom komisijom te suradnju s kolegama iz ostalih europskih NEC-ova kroz rad u radnoj skupini Europass Communication and Promotion. </w:t>
      </w:r>
    </w:p>
    <w:p w14:paraId="2C6411BA" w14:textId="77777777" w:rsidR="0077463C" w:rsidRPr="00187F65" w:rsidRDefault="0077463C" w:rsidP="00187F65">
      <w:pPr>
        <w:jc w:val="both"/>
        <w:rPr>
          <w:rFonts w:ascii="Arial" w:hAnsi="Arial" w:cs="Arial"/>
          <w:color w:val="595959" w:themeColor="text1" w:themeTint="A6"/>
          <w:sz w:val="22"/>
          <w:szCs w:val="22"/>
        </w:rPr>
      </w:pPr>
    </w:p>
    <w:p w14:paraId="64515DFE" w14:textId="77777777" w:rsidR="00187F65" w:rsidRPr="00187F65" w:rsidRDefault="00187F65" w:rsidP="00187F65">
      <w:pPr>
        <w:jc w:val="both"/>
        <w:rPr>
          <w:rFonts w:ascii="Arial" w:hAnsi="Arial" w:cs="Arial"/>
          <w:color w:val="595959" w:themeColor="text1" w:themeTint="A6"/>
          <w:sz w:val="22"/>
          <w:szCs w:val="22"/>
        </w:rPr>
      </w:pPr>
      <w:r w:rsidRPr="00187F65">
        <w:rPr>
          <w:rFonts w:ascii="Arial" w:hAnsi="Arial" w:cs="Arial"/>
          <w:color w:val="595959" w:themeColor="text1" w:themeTint="A6"/>
          <w:sz w:val="22"/>
          <w:szCs w:val="22"/>
        </w:rPr>
        <w:t>Predstavnica Europass centra sudjelovala je na sastanku spomenute radne skupine u lipnju u Kopenhagenu, gdje su članovi radili na komunikacijskoj strategiji za ostatak godine, a u listopadu predstavnici nacionalnog centra sudjelovali su na sastanku Europass mreže u Bratislavi, gdje su razgovarali o temama relevantnima za funkcioniranje mreže na europskoj razini te su dobili povratne informacije o provedbi ugovora od Europske komisije i EACEA-e.</w:t>
      </w:r>
    </w:p>
    <w:p w14:paraId="15BAA7C7" w14:textId="77777777" w:rsidR="0077463C" w:rsidRDefault="0077463C" w:rsidP="00C65732">
      <w:pPr>
        <w:jc w:val="both"/>
        <w:rPr>
          <w:rFonts w:ascii="Arial" w:hAnsi="Arial" w:cs="Arial"/>
          <w:color w:val="595959" w:themeColor="text1" w:themeTint="A6"/>
          <w:sz w:val="22"/>
          <w:szCs w:val="22"/>
        </w:rPr>
      </w:pPr>
    </w:p>
    <w:p w14:paraId="0E27B85B" w14:textId="4699CC23" w:rsidR="0084415F" w:rsidRPr="00090B33" w:rsidRDefault="0084415F" w:rsidP="0077463C">
      <w:pPr>
        <w:jc w:val="both"/>
        <w:rPr>
          <w:rFonts w:ascii="Arial" w:hAnsi="Arial" w:cs="Arial"/>
          <w:b/>
          <w:bCs/>
          <w:color w:val="595959" w:themeColor="text1" w:themeTint="A6"/>
          <w:sz w:val="22"/>
          <w:szCs w:val="22"/>
        </w:rPr>
      </w:pPr>
      <w:r w:rsidRPr="00BB40B0">
        <w:rPr>
          <w:rFonts w:ascii="Arial" w:hAnsi="Arial" w:cs="Arial"/>
          <w:b/>
          <w:bCs/>
          <w:color w:val="595959" w:themeColor="text1" w:themeTint="A6"/>
          <w:sz w:val="22"/>
          <w:szCs w:val="22"/>
        </w:rPr>
        <w:t>Aktivnosti poduzete tijekom 2022. godine: Euroguidance</w:t>
      </w:r>
    </w:p>
    <w:p w14:paraId="64F5F345" w14:textId="7E3034F9" w:rsidR="0077463C" w:rsidRDefault="0077463C" w:rsidP="0077463C">
      <w:pPr>
        <w:jc w:val="both"/>
        <w:rPr>
          <w:rFonts w:ascii="Arial" w:hAnsi="Arial" w:cs="Arial"/>
          <w:color w:val="595959" w:themeColor="text1" w:themeTint="A6"/>
          <w:sz w:val="22"/>
          <w:szCs w:val="22"/>
        </w:rPr>
      </w:pPr>
      <w:r w:rsidRPr="0077463C">
        <w:rPr>
          <w:rFonts w:ascii="Arial" w:hAnsi="Arial" w:cs="Arial"/>
          <w:color w:val="595959" w:themeColor="text1" w:themeTint="A6"/>
          <w:sz w:val="22"/>
          <w:szCs w:val="22"/>
        </w:rPr>
        <w:t>Tijekom 2022. godine Euroguidance centar nastavio je sudjelovati u radu Foruma za cjeloživotno profesionalno usmjeravanje i razvoj karijere, u organizaciji Ministarstva rada, mirovinskog sustava, obitelji i socijalne politike (MR</w:t>
      </w:r>
      <w:r w:rsidR="00890072">
        <w:rPr>
          <w:rFonts w:ascii="Arial" w:hAnsi="Arial" w:cs="Arial"/>
          <w:color w:val="595959" w:themeColor="text1" w:themeTint="A6"/>
          <w:sz w:val="22"/>
          <w:szCs w:val="22"/>
        </w:rPr>
        <w:t>OSP</w:t>
      </w:r>
      <w:r w:rsidRPr="0077463C">
        <w:rPr>
          <w:rFonts w:ascii="Arial" w:hAnsi="Arial" w:cs="Arial"/>
          <w:color w:val="595959" w:themeColor="text1" w:themeTint="A6"/>
          <w:sz w:val="22"/>
          <w:szCs w:val="22"/>
        </w:rPr>
        <w:t>), putem sastanaka i radionica na kojima su se razmjenjivale informacije o stanju i aktualnim trendovima u CPU te o realiziranim i planiranim aktivnostima Euroguidance centra. U veljači je u organizaciji MROSP-a održana završna konferencija projekta „Unaprjeđenje sustava pružanja usluga cjeloživotnog profesionalnog usmjeravanja i razvoja karijere jačanjem uloge Foruma za cjeloživotno profesionalno usmjeravanje i razvoj karijere u Republici Hrvatskoj“ na kojoj su predstavnici Euroguidance centra predstavili vlastita iskustva i dali presjek aktivnosti na kojima su sudjelovali.</w:t>
      </w:r>
    </w:p>
    <w:p w14:paraId="1A6D36D6" w14:textId="77777777" w:rsidR="007B4DE1" w:rsidRPr="0077463C" w:rsidRDefault="007B4DE1" w:rsidP="0077463C">
      <w:pPr>
        <w:jc w:val="both"/>
        <w:rPr>
          <w:rFonts w:ascii="Arial" w:hAnsi="Arial" w:cs="Arial"/>
          <w:color w:val="595959" w:themeColor="text1" w:themeTint="A6"/>
          <w:sz w:val="22"/>
          <w:szCs w:val="22"/>
        </w:rPr>
      </w:pPr>
    </w:p>
    <w:p w14:paraId="4A8294FA" w14:textId="311032F5" w:rsidR="0077463C" w:rsidRPr="0077463C" w:rsidRDefault="0077463C" w:rsidP="0077463C">
      <w:pPr>
        <w:jc w:val="both"/>
        <w:rPr>
          <w:rFonts w:ascii="Arial" w:hAnsi="Arial" w:cs="Arial"/>
          <w:color w:val="595959" w:themeColor="text1" w:themeTint="A6"/>
          <w:sz w:val="22"/>
          <w:szCs w:val="22"/>
        </w:rPr>
      </w:pPr>
      <w:r w:rsidRPr="0077463C">
        <w:rPr>
          <w:rFonts w:ascii="Arial" w:hAnsi="Arial" w:cs="Arial"/>
          <w:color w:val="595959" w:themeColor="text1" w:themeTint="A6"/>
          <w:sz w:val="22"/>
          <w:szCs w:val="22"/>
        </w:rPr>
        <w:t xml:space="preserve">U skladu s dosadašnjom praksom te u suradnji s Filozofskim fakultetom Sveučilišta u Zagrebu i Institutom društvenih znanosti „Ivo Pilar“, Euroguidance centar nastavio je s organizacijom edukacija o profesionalnom usmjeravanju namijenjenih stručnim suradnicima psiholozima i pedagozima u osnovnim i srednjim školama koje organizira od 2013. godine. U 2022. godini vratio se </w:t>
      </w:r>
      <w:r w:rsidR="00C40119" w:rsidRPr="0077463C">
        <w:rPr>
          <w:rFonts w:ascii="Arial" w:hAnsi="Arial" w:cs="Arial"/>
          <w:color w:val="595959" w:themeColor="text1" w:themeTint="A6"/>
          <w:sz w:val="22"/>
          <w:szCs w:val="22"/>
        </w:rPr>
        <w:t>pre</w:t>
      </w:r>
      <w:r w:rsidR="00C40119">
        <w:rPr>
          <w:rFonts w:ascii="Arial" w:hAnsi="Arial" w:cs="Arial"/>
          <w:color w:val="595959" w:themeColor="text1" w:themeTint="A6"/>
          <w:sz w:val="22"/>
          <w:szCs w:val="22"/>
        </w:rPr>
        <w:t>d</w:t>
      </w:r>
      <w:r w:rsidR="00C40119" w:rsidRPr="0077463C">
        <w:rPr>
          <w:rFonts w:ascii="Arial" w:hAnsi="Arial" w:cs="Arial"/>
          <w:color w:val="595959" w:themeColor="text1" w:themeTint="A6"/>
          <w:sz w:val="22"/>
          <w:szCs w:val="22"/>
        </w:rPr>
        <w:t xml:space="preserve">pandemijski </w:t>
      </w:r>
      <w:r w:rsidRPr="0077463C">
        <w:rPr>
          <w:rFonts w:ascii="Arial" w:hAnsi="Arial" w:cs="Arial"/>
          <w:color w:val="595959" w:themeColor="text1" w:themeTint="A6"/>
          <w:sz w:val="22"/>
          <w:szCs w:val="22"/>
        </w:rPr>
        <w:t xml:space="preserve">format seminara kao dvodnevnih fizičkih cjelodnevnih edukacija za psihologe i pedagoge u osnovnim i srednjim školama. Dva seminara za osnovne škole održana su u svibnju i listopadu 2022., a jedan seminar za srednje škole održan je u studenome 2022. Osim toga, tijekom veljače i ožujka 2022. </w:t>
      </w:r>
      <w:r w:rsidR="007B4DE1" w:rsidRPr="0077463C">
        <w:rPr>
          <w:rFonts w:ascii="Arial" w:hAnsi="Arial" w:cs="Arial"/>
          <w:color w:val="595959" w:themeColor="text1" w:themeTint="A6"/>
          <w:sz w:val="22"/>
          <w:szCs w:val="22"/>
        </w:rPr>
        <w:t>održano</w:t>
      </w:r>
      <w:r w:rsidRPr="0077463C">
        <w:rPr>
          <w:rFonts w:ascii="Arial" w:hAnsi="Arial" w:cs="Arial"/>
          <w:color w:val="595959" w:themeColor="text1" w:themeTint="A6"/>
          <w:sz w:val="22"/>
          <w:szCs w:val="22"/>
        </w:rPr>
        <w:t xml:space="preserve"> je </w:t>
      </w:r>
      <w:r w:rsidR="007B4DE1">
        <w:rPr>
          <w:rFonts w:ascii="Arial" w:hAnsi="Arial" w:cs="Arial"/>
          <w:color w:val="595959" w:themeColor="text1" w:themeTint="A6"/>
          <w:sz w:val="22"/>
          <w:szCs w:val="22"/>
        </w:rPr>
        <w:t xml:space="preserve">pet </w:t>
      </w:r>
      <w:r w:rsidRPr="0077463C">
        <w:rPr>
          <w:rFonts w:ascii="Arial" w:hAnsi="Arial" w:cs="Arial"/>
          <w:color w:val="595959" w:themeColor="text1" w:themeTint="A6"/>
          <w:sz w:val="22"/>
          <w:szCs w:val="22"/>
        </w:rPr>
        <w:t xml:space="preserve">kraćih </w:t>
      </w:r>
      <w:r w:rsidRPr="00072FC3">
        <w:rPr>
          <w:rFonts w:ascii="Arial" w:hAnsi="Arial" w:cs="Arial"/>
          <w:i/>
          <w:iCs/>
          <w:color w:val="595959" w:themeColor="text1" w:themeTint="A6"/>
          <w:sz w:val="22"/>
          <w:szCs w:val="22"/>
        </w:rPr>
        <w:t>webinara</w:t>
      </w:r>
      <w:r w:rsidRPr="0077463C">
        <w:rPr>
          <w:rFonts w:ascii="Arial" w:hAnsi="Arial" w:cs="Arial"/>
          <w:color w:val="595959" w:themeColor="text1" w:themeTint="A6"/>
          <w:sz w:val="22"/>
          <w:szCs w:val="22"/>
        </w:rPr>
        <w:t xml:space="preserve"> o temama profesionalnog usmjeravanja u osnovnim i srednjim školama namijenjenih istoj ciljnoj publici – psiholozima i pedagozima u osnovnim i srednjim školama.</w:t>
      </w:r>
    </w:p>
    <w:p w14:paraId="0E9A1EC7" w14:textId="77777777" w:rsidR="0077463C" w:rsidRPr="0077463C" w:rsidRDefault="0077463C" w:rsidP="0077463C">
      <w:pPr>
        <w:jc w:val="both"/>
        <w:rPr>
          <w:rFonts w:ascii="Arial" w:hAnsi="Arial" w:cs="Arial"/>
          <w:color w:val="595959" w:themeColor="text1" w:themeTint="A6"/>
          <w:sz w:val="22"/>
          <w:szCs w:val="22"/>
        </w:rPr>
      </w:pPr>
    </w:p>
    <w:p w14:paraId="499B779B" w14:textId="557FB12D" w:rsidR="0077463C" w:rsidRPr="0077463C" w:rsidRDefault="0077463C" w:rsidP="0077463C">
      <w:pPr>
        <w:jc w:val="both"/>
        <w:rPr>
          <w:rFonts w:ascii="Arial" w:hAnsi="Arial" w:cs="Arial"/>
          <w:color w:val="595959" w:themeColor="text1" w:themeTint="A6"/>
          <w:sz w:val="22"/>
          <w:szCs w:val="22"/>
        </w:rPr>
      </w:pPr>
      <w:r w:rsidRPr="0077463C">
        <w:rPr>
          <w:rFonts w:ascii="Arial" w:hAnsi="Arial" w:cs="Arial"/>
          <w:color w:val="595959" w:themeColor="text1" w:themeTint="A6"/>
          <w:sz w:val="22"/>
          <w:szCs w:val="22"/>
        </w:rPr>
        <w:t xml:space="preserve">Euroguidance je također sudjelovao na dva godišnja sastanka mreže Euroguidance koji su se u fizičkom formatu održali u lipnju i studenome 2022. godine u organizaciji francuskog i </w:t>
      </w:r>
      <w:r w:rsidRPr="0077463C">
        <w:rPr>
          <w:rFonts w:ascii="Arial" w:hAnsi="Arial" w:cs="Arial"/>
          <w:color w:val="595959" w:themeColor="text1" w:themeTint="A6"/>
          <w:sz w:val="22"/>
          <w:szCs w:val="22"/>
        </w:rPr>
        <w:lastRenderedPageBreak/>
        <w:t xml:space="preserve">češkog Euroguidance centra. </w:t>
      </w:r>
      <w:r w:rsidR="00C40119">
        <w:rPr>
          <w:rFonts w:ascii="Arial" w:hAnsi="Arial" w:cs="Arial"/>
          <w:color w:val="595959" w:themeColor="text1" w:themeTint="A6"/>
          <w:sz w:val="22"/>
          <w:szCs w:val="22"/>
        </w:rPr>
        <w:t>S ciljem</w:t>
      </w:r>
      <w:r w:rsidRPr="0077463C">
        <w:rPr>
          <w:rFonts w:ascii="Arial" w:hAnsi="Arial" w:cs="Arial"/>
          <w:color w:val="595959" w:themeColor="text1" w:themeTint="A6"/>
          <w:sz w:val="22"/>
          <w:szCs w:val="22"/>
        </w:rPr>
        <w:t xml:space="preserve"> obilježavanja 30. godišnjice djelovanja Euroguidance centra u Europi, nacionalni centar u studenome je promovirao i sudjelovao na međunarodnoj Euroguidance konferenciji u Pragu, pod nazivom „</w:t>
      </w:r>
      <w:r w:rsidRPr="009F6A7A">
        <w:rPr>
          <w:rFonts w:ascii="Arial" w:hAnsi="Arial" w:cs="Arial"/>
          <w:i/>
          <w:iCs/>
          <w:color w:val="595959" w:themeColor="text1" w:themeTint="A6"/>
          <w:sz w:val="22"/>
          <w:szCs w:val="22"/>
        </w:rPr>
        <w:t>Meeting the Future Today: Competence Development for the European Guidance Community“.</w:t>
      </w:r>
    </w:p>
    <w:p w14:paraId="6C4861CD" w14:textId="77777777" w:rsidR="0077463C" w:rsidRPr="0077463C" w:rsidRDefault="0077463C" w:rsidP="0077463C">
      <w:pPr>
        <w:jc w:val="both"/>
        <w:rPr>
          <w:rFonts w:ascii="Arial" w:hAnsi="Arial" w:cs="Arial"/>
          <w:color w:val="595959" w:themeColor="text1" w:themeTint="A6"/>
          <w:sz w:val="22"/>
          <w:szCs w:val="22"/>
        </w:rPr>
      </w:pPr>
    </w:p>
    <w:p w14:paraId="2FDCF647" w14:textId="51BC5C92" w:rsidR="0077463C" w:rsidRPr="0077463C" w:rsidRDefault="0077463C" w:rsidP="0077463C">
      <w:pPr>
        <w:jc w:val="both"/>
        <w:rPr>
          <w:rFonts w:ascii="Arial" w:hAnsi="Arial" w:cs="Arial"/>
          <w:color w:val="595959" w:themeColor="text1" w:themeTint="A6"/>
          <w:sz w:val="22"/>
          <w:szCs w:val="22"/>
        </w:rPr>
      </w:pPr>
      <w:r w:rsidRPr="2FAB625A">
        <w:rPr>
          <w:rFonts w:ascii="Arial" w:hAnsi="Arial" w:cs="Arial"/>
          <w:color w:val="595959" w:themeColor="text1" w:themeTint="A6"/>
          <w:sz w:val="22"/>
          <w:szCs w:val="22"/>
        </w:rPr>
        <w:t xml:space="preserve">Euroguidance centar Hrvatska </w:t>
      </w:r>
      <w:r w:rsidR="00C40119">
        <w:rPr>
          <w:rFonts w:ascii="Arial" w:hAnsi="Arial" w:cs="Arial"/>
          <w:color w:val="595959" w:themeColor="text1" w:themeTint="A6"/>
          <w:sz w:val="22"/>
          <w:szCs w:val="22"/>
        </w:rPr>
        <w:t xml:space="preserve">je </w:t>
      </w:r>
      <w:r w:rsidRPr="2FAB625A">
        <w:rPr>
          <w:rFonts w:ascii="Arial" w:hAnsi="Arial" w:cs="Arial"/>
          <w:color w:val="595959" w:themeColor="text1" w:themeTint="A6"/>
          <w:sz w:val="22"/>
          <w:szCs w:val="22"/>
        </w:rPr>
        <w:t>u 2022. godini bio</w:t>
      </w:r>
      <w:r w:rsidR="00C40119">
        <w:rPr>
          <w:rFonts w:ascii="Arial" w:hAnsi="Arial" w:cs="Arial"/>
          <w:color w:val="595959" w:themeColor="text1" w:themeTint="A6"/>
          <w:sz w:val="22"/>
          <w:szCs w:val="22"/>
        </w:rPr>
        <w:t xml:space="preserve"> </w:t>
      </w:r>
      <w:r w:rsidRPr="2FAB625A">
        <w:rPr>
          <w:rFonts w:ascii="Arial" w:hAnsi="Arial" w:cs="Arial"/>
          <w:color w:val="595959" w:themeColor="text1" w:themeTint="A6"/>
          <w:sz w:val="22"/>
          <w:szCs w:val="22"/>
        </w:rPr>
        <w:t>sudionik i suorganizator u okviru ponovno pokrenutog Euroguidance prekograničnog seminara na temu „</w:t>
      </w:r>
      <w:r w:rsidRPr="009F6A7A">
        <w:rPr>
          <w:rFonts w:ascii="Arial" w:hAnsi="Arial" w:cs="Arial"/>
          <w:i/>
          <w:iCs/>
          <w:color w:val="595959" w:themeColor="text1" w:themeTint="A6"/>
          <w:sz w:val="22"/>
          <w:szCs w:val="22"/>
        </w:rPr>
        <w:t>Hope in Times of Change</w:t>
      </w:r>
      <w:r w:rsidRPr="2FAB625A">
        <w:rPr>
          <w:rFonts w:ascii="Arial" w:hAnsi="Arial" w:cs="Arial"/>
          <w:color w:val="595959" w:themeColor="text1" w:themeTint="A6"/>
          <w:sz w:val="22"/>
          <w:szCs w:val="22"/>
        </w:rPr>
        <w:t xml:space="preserve">“ u organizaciji latvijskog Euroguidance centra. Hrvatski predstavnici na seminaru uključivali su kolege iz MZO-a, HZZ-a te tri praktičara iz osnovnih i srednjih škola odabranih </w:t>
      </w:r>
      <w:r w:rsidR="00C40119">
        <w:rPr>
          <w:rFonts w:ascii="Arial" w:hAnsi="Arial" w:cs="Arial"/>
          <w:color w:val="595959" w:themeColor="text1" w:themeTint="A6"/>
          <w:sz w:val="22"/>
          <w:szCs w:val="22"/>
        </w:rPr>
        <w:t xml:space="preserve">na </w:t>
      </w:r>
      <w:r w:rsidR="00C40119" w:rsidRPr="2FAB625A">
        <w:rPr>
          <w:rFonts w:ascii="Arial" w:hAnsi="Arial" w:cs="Arial"/>
          <w:color w:val="595959" w:themeColor="text1" w:themeTint="A6"/>
          <w:sz w:val="22"/>
          <w:szCs w:val="22"/>
        </w:rPr>
        <w:t>temelj</w:t>
      </w:r>
      <w:r w:rsidR="00C40119">
        <w:rPr>
          <w:rFonts w:ascii="Arial" w:hAnsi="Arial" w:cs="Arial"/>
          <w:color w:val="595959" w:themeColor="text1" w:themeTint="A6"/>
          <w:sz w:val="22"/>
          <w:szCs w:val="22"/>
        </w:rPr>
        <w:t>u</w:t>
      </w:r>
      <w:r w:rsidR="00C40119" w:rsidRPr="2FAB625A">
        <w:rPr>
          <w:rFonts w:ascii="Arial" w:hAnsi="Arial" w:cs="Arial"/>
          <w:color w:val="595959" w:themeColor="text1" w:themeTint="A6"/>
          <w:sz w:val="22"/>
          <w:szCs w:val="22"/>
        </w:rPr>
        <w:t xml:space="preserve"> </w:t>
      </w:r>
      <w:r w:rsidRPr="2FAB625A">
        <w:rPr>
          <w:rFonts w:ascii="Arial" w:hAnsi="Arial" w:cs="Arial"/>
          <w:color w:val="595959" w:themeColor="text1" w:themeTint="A6"/>
          <w:sz w:val="22"/>
          <w:szCs w:val="22"/>
        </w:rPr>
        <w:t xml:space="preserve">javnog natječaja. Sudionici su </w:t>
      </w:r>
      <w:r w:rsidR="3281DEC8" w:rsidRPr="2FAB625A">
        <w:rPr>
          <w:rFonts w:ascii="Arial" w:hAnsi="Arial" w:cs="Arial"/>
          <w:color w:val="595959" w:themeColor="text1" w:themeTint="A6"/>
          <w:sz w:val="22"/>
          <w:szCs w:val="22"/>
        </w:rPr>
        <w:t>dobili</w:t>
      </w:r>
      <w:r w:rsidRPr="2FAB625A">
        <w:rPr>
          <w:rFonts w:ascii="Arial" w:hAnsi="Arial" w:cs="Arial"/>
          <w:color w:val="595959" w:themeColor="text1" w:themeTint="A6"/>
          <w:sz w:val="22"/>
          <w:szCs w:val="22"/>
        </w:rPr>
        <w:t xml:space="preserve"> priliku za međusobno virtualno umrežavanje i usvajanje novih savjetodavnih metoda na temu inovativnih praksi u profesionalnom usmjeravanju.</w:t>
      </w:r>
    </w:p>
    <w:p w14:paraId="4AE0BE8F" w14:textId="77777777" w:rsidR="0077463C" w:rsidRPr="0077463C" w:rsidRDefault="0077463C" w:rsidP="0077463C">
      <w:pPr>
        <w:jc w:val="both"/>
        <w:rPr>
          <w:rFonts w:ascii="Arial" w:hAnsi="Arial" w:cs="Arial"/>
          <w:color w:val="595959" w:themeColor="text1" w:themeTint="A6"/>
          <w:sz w:val="22"/>
          <w:szCs w:val="22"/>
        </w:rPr>
      </w:pPr>
    </w:p>
    <w:p w14:paraId="2AFB59B4" w14:textId="423837AA" w:rsidR="0077463C" w:rsidRPr="0077463C" w:rsidRDefault="0077463C" w:rsidP="0077463C">
      <w:pPr>
        <w:jc w:val="both"/>
        <w:rPr>
          <w:rFonts w:ascii="Arial" w:hAnsi="Arial" w:cs="Arial"/>
          <w:color w:val="595959" w:themeColor="text1" w:themeTint="A6"/>
          <w:sz w:val="22"/>
          <w:szCs w:val="22"/>
        </w:rPr>
      </w:pPr>
      <w:r w:rsidRPr="0077463C">
        <w:rPr>
          <w:rFonts w:ascii="Arial" w:hAnsi="Arial" w:cs="Arial"/>
          <w:color w:val="595959" w:themeColor="text1" w:themeTint="A6"/>
          <w:sz w:val="22"/>
          <w:szCs w:val="22"/>
        </w:rPr>
        <w:t xml:space="preserve">Uz to, predstavnik Euroguidance centra je sedmu godinu </w:t>
      </w:r>
      <w:r w:rsidR="00C40119">
        <w:rPr>
          <w:rFonts w:ascii="Arial" w:hAnsi="Arial" w:cs="Arial"/>
          <w:color w:val="595959" w:themeColor="text1" w:themeTint="A6"/>
          <w:sz w:val="22"/>
          <w:szCs w:val="22"/>
        </w:rPr>
        <w:t>uzastopce</w:t>
      </w:r>
      <w:r w:rsidR="00C40119" w:rsidRPr="0077463C">
        <w:rPr>
          <w:rFonts w:ascii="Arial" w:hAnsi="Arial" w:cs="Arial"/>
          <w:color w:val="595959" w:themeColor="text1" w:themeTint="A6"/>
          <w:sz w:val="22"/>
          <w:szCs w:val="22"/>
        </w:rPr>
        <w:t xml:space="preserve"> </w:t>
      </w:r>
      <w:r w:rsidRPr="0077463C">
        <w:rPr>
          <w:rFonts w:ascii="Arial" w:hAnsi="Arial" w:cs="Arial"/>
          <w:color w:val="595959" w:themeColor="text1" w:themeTint="A6"/>
          <w:sz w:val="22"/>
          <w:szCs w:val="22"/>
        </w:rPr>
        <w:t xml:space="preserve">surađivao s kolegama iz srpskog nacionalnog Euroguidance centra u nacionalnom natjecanju najboljih praksi u području profesionalnog usmjeravanja u Srbiji kao član međunarodnog ocjenjivačkog odbora. </w:t>
      </w:r>
    </w:p>
    <w:p w14:paraId="07AD1B7F" w14:textId="77777777" w:rsidR="0077463C" w:rsidRPr="0077463C" w:rsidRDefault="0077463C" w:rsidP="0077463C">
      <w:pPr>
        <w:jc w:val="both"/>
        <w:rPr>
          <w:rFonts w:ascii="Arial" w:hAnsi="Arial" w:cs="Arial"/>
          <w:color w:val="595959" w:themeColor="text1" w:themeTint="A6"/>
          <w:sz w:val="22"/>
          <w:szCs w:val="22"/>
        </w:rPr>
      </w:pPr>
    </w:p>
    <w:p w14:paraId="7A20AF44" w14:textId="17048718" w:rsidR="0077463C" w:rsidRDefault="0077463C" w:rsidP="0077463C">
      <w:pPr>
        <w:jc w:val="both"/>
        <w:rPr>
          <w:rFonts w:ascii="Arial" w:hAnsi="Arial" w:cs="Arial"/>
          <w:color w:val="595959" w:themeColor="text1" w:themeTint="A6"/>
          <w:sz w:val="22"/>
          <w:szCs w:val="22"/>
        </w:rPr>
      </w:pPr>
      <w:r w:rsidRPr="0077463C">
        <w:rPr>
          <w:rFonts w:ascii="Arial" w:hAnsi="Arial" w:cs="Arial"/>
          <w:color w:val="595959" w:themeColor="text1" w:themeTint="A6"/>
          <w:sz w:val="22"/>
          <w:szCs w:val="22"/>
        </w:rPr>
        <w:t>Euroguidance je sudjelovao u redovnom ažuriranju novih mrežnih stranica mreže Euroguidance na europskoj razini.</w:t>
      </w:r>
    </w:p>
    <w:p w14:paraId="26334A7B" w14:textId="77777777" w:rsidR="0077463C" w:rsidRDefault="0077463C" w:rsidP="00C65732">
      <w:pPr>
        <w:jc w:val="both"/>
        <w:rPr>
          <w:rFonts w:ascii="Arial" w:hAnsi="Arial" w:cs="Arial"/>
          <w:color w:val="595959" w:themeColor="text1" w:themeTint="A6"/>
          <w:sz w:val="22"/>
          <w:szCs w:val="22"/>
        </w:rPr>
      </w:pPr>
    </w:p>
    <w:p w14:paraId="0C58AB41" w14:textId="3B5293BF" w:rsidR="00187F65" w:rsidRPr="00E4546F" w:rsidRDefault="00187F65" w:rsidP="00187F65">
      <w:pPr>
        <w:jc w:val="both"/>
        <w:rPr>
          <w:rFonts w:ascii="Arial" w:hAnsi="Arial" w:cs="Arial"/>
          <w:i/>
          <w:iCs/>
          <w:color w:val="595959" w:themeColor="text1" w:themeTint="A6"/>
          <w:sz w:val="22"/>
          <w:szCs w:val="22"/>
        </w:rPr>
      </w:pPr>
      <w:r w:rsidRPr="00187F65">
        <w:rPr>
          <w:rFonts w:ascii="Arial" w:hAnsi="Arial" w:cs="Arial"/>
          <w:color w:val="595959" w:themeColor="text1" w:themeTint="A6"/>
          <w:sz w:val="22"/>
          <w:szCs w:val="22"/>
        </w:rPr>
        <w:t xml:space="preserve">Tijekom srpnja i kolovoza Europass i Euroguidance </w:t>
      </w:r>
      <w:r w:rsidR="008B40AD">
        <w:rPr>
          <w:rFonts w:ascii="Arial" w:hAnsi="Arial" w:cs="Arial"/>
          <w:color w:val="595959" w:themeColor="text1" w:themeTint="A6"/>
          <w:sz w:val="22"/>
          <w:szCs w:val="22"/>
        </w:rPr>
        <w:t xml:space="preserve">centar </w:t>
      </w:r>
      <w:r w:rsidRPr="00187F65">
        <w:rPr>
          <w:rFonts w:ascii="Arial" w:hAnsi="Arial" w:cs="Arial"/>
          <w:color w:val="595959" w:themeColor="text1" w:themeTint="A6"/>
          <w:sz w:val="22"/>
          <w:szCs w:val="22"/>
        </w:rPr>
        <w:t>izrađivali su i predali zajednički Progress Report za razdoblje 2021. – 2022. EACEA-i. Potkraj studenoga 2022. Progress Report je i službeno odobren.</w:t>
      </w:r>
    </w:p>
    <w:p w14:paraId="6FFAE052" w14:textId="067CAD97" w:rsidR="005015D7" w:rsidRPr="00E4546F" w:rsidRDefault="005015D7" w:rsidP="00C65732">
      <w:pPr>
        <w:jc w:val="both"/>
        <w:rPr>
          <w:rFonts w:ascii="Arial" w:hAnsi="Arial" w:cs="Arial"/>
          <w:color w:val="595959" w:themeColor="text1" w:themeTint="A6"/>
          <w:sz w:val="22"/>
          <w:szCs w:val="22"/>
        </w:rPr>
      </w:pPr>
    </w:p>
    <w:p w14:paraId="04626DC6" w14:textId="77777777" w:rsidR="005015D7" w:rsidRPr="00E4546F" w:rsidRDefault="005015D7" w:rsidP="005015D7">
      <w:pPr>
        <w:jc w:val="both"/>
        <w:rPr>
          <w:rFonts w:ascii="Arial" w:hAnsi="Arial" w:cs="Arial"/>
          <w:b/>
          <w:bCs/>
          <w:color w:val="595959" w:themeColor="text1" w:themeTint="A6"/>
          <w:sz w:val="22"/>
          <w:szCs w:val="22"/>
        </w:rPr>
      </w:pPr>
      <w:bookmarkStart w:id="55" w:name="_Hlk96954456"/>
      <w:r w:rsidRPr="00E4546F">
        <w:rPr>
          <w:rFonts w:ascii="Arial" w:hAnsi="Arial" w:cs="Arial"/>
          <w:b/>
          <w:bCs/>
          <w:color w:val="595959" w:themeColor="text1" w:themeTint="A6"/>
          <w:sz w:val="22"/>
          <w:szCs w:val="22"/>
        </w:rPr>
        <w:t>Odobreni proračun s omjerima financiranja</w:t>
      </w:r>
    </w:p>
    <w:bookmarkEnd w:id="55"/>
    <w:p w14:paraId="4A5D8F9F" w14:textId="7D8418DF" w:rsidR="00187F65" w:rsidRPr="00E4546F" w:rsidRDefault="00187F65" w:rsidP="005015D7">
      <w:pPr>
        <w:jc w:val="both"/>
        <w:rPr>
          <w:rFonts w:ascii="Arial" w:hAnsi="Arial" w:cs="Arial"/>
          <w:color w:val="595959" w:themeColor="text1" w:themeTint="A6"/>
          <w:sz w:val="22"/>
          <w:szCs w:val="22"/>
        </w:rPr>
      </w:pPr>
      <w:r>
        <w:rPr>
          <w:rFonts w:ascii="Arial" w:hAnsi="Arial" w:cs="Arial"/>
          <w:color w:val="595959" w:themeColor="text1" w:themeTint="A6"/>
          <w:sz w:val="22"/>
          <w:szCs w:val="22"/>
        </w:rPr>
        <w:t>222.</w:t>
      </w:r>
      <w:r w:rsidRPr="00187F65">
        <w:rPr>
          <w:rFonts w:ascii="Arial" w:hAnsi="Arial" w:cs="Arial"/>
          <w:color w:val="595959" w:themeColor="text1" w:themeTint="A6"/>
          <w:sz w:val="22"/>
          <w:szCs w:val="22"/>
        </w:rPr>
        <w:t>453</w:t>
      </w:r>
      <w:r>
        <w:rPr>
          <w:rFonts w:ascii="Arial" w:hAnsi="Arial" w:cs="Arial"/>
          <w:color w:val="595959" w:themeColor="text1" w:themeTint="A6"/>
          <w:sz w:val="22"/>
          <w:szCs w:val="22"/>
        </w:rPr>
        <w:t>,</w:t>
      </w:r>
      <w:r w:rsidR="005015D7" w:rsidRPr="00E4546F">
        <w:rPr>
          <w:rFonts w:ascii="Arial" w:hAnsi="Arial" w:cs="Arial"/>
          <w:color w:val="595959" w:themeColor="text1" w:themeTint="A6"/>
          <w:sz w:val="22"/>
          <w:szCs w:val="22"/>
        </w:rPr>
        <w:t>00 EUR za trogodišnje razdoblje 20</w:t>
      </w:r>
      <w:r>
        <w:rPr>
          <w:rFonts w:ascii="Arial" w:hAnsi="Arial" w:cs="Arial"/>
          <w:color w:val="595959" w:themeColor="text1" w:themeTint="A6"/>
          <w:sz w:val="22"/>
          <w:szCs w:val="22"/>
        </w:rPr>
        <w:t>21</w:t>
      </w:r>
      <w:r w:rsidR="005015D7" w:rsidRPr="00E4546F">
        <w:rPr>
          <w:rFonts w:ascii="Arial" w:hAnsi="Arial" w:cs="Arial"/>
          <w:color w:val="595959" w:themeColor="text1" w:themeTint="A6"/>
          <w:sz w:val="22"/>
          <w:szCs w:val="22"/>
        </w:rPr>
        <w:t>. – 202</w:t>
      </w:r>
      <w:r>
        <w:rPr>
          <w:rFonts w:ascii="Arial" w:hAnsi="Arial" w:cs="Arial"/>
          <w:color w:val="595959" w:themeColor="text1" w:themeTint="A6"/>
          <w:sz w:val="22"/>
          <w:szCs w:val="22"/>
        </w:rPr>
        <w:t>3</w:t>
      </w:r>
      <w:r w:rsidR="005015D7" w:rsidRPr="00E4546F">
        <w:rPr>
          <w:rFonts w:ascii="Arial" w:hAnsi="Arial" w:cs="Arial"/>
          <w:color w:val="595959" w:themeColor="text1" w:themeTint="A6"/>
          <w:sz w:val="22"/>
          <w:szCs w:val="22"/>
        </w:rPr>
        <w:t>. (</w:t>
      </w:r>
      <w:r w:rsidR="0077463C">
        <w:rPr>
          <w:rFonts w:ascii="Arial" w:hAnsi="Arial" w:cs="Arial"/>
          <w:color w:val="595959" w:themeColor="text1" w:themeTint="A6"/>
          <w:sz w:val="22"/>
          <w:szCs w:val="22"/>
        </w:rPr>
        <w:t>25</w:t>
      </w:r>
      <w:r w:rsidR="005015D7" w:rsidRPr="00E4546F">
        <w:rPr>
          <w:rFonts w:ascii="Arial" w:hAnsi="Arial" w:cs="Arial"/>
          <w:color w:val="595959" w:themeColor="text1" w:themeTint="A6"/>
          <w:sz w:val="22"/>
          <w:szCs w:val="22"/>
        </w:rPr>
        <w:t xml:space="preserve">% nacionalno sufinanciranje, </w:t>
      </w:r>
      <w:r w:rsidR="0077463C">
        <w:rPr>
          <w:rFonts w:ascii="Arial" w:hAnsi="Arial" w:cs="Arial"/>
          <w:color w:val="595959" w:themeColor="text1" w:themeTint="A6"/>
          <w:sz w:val="22"/>
          <w:szCs w:val="22"/>
        </w:rPr>
        <w:t>75</w:t>
      </w:r>
      <w:r w:rsidR="005015D7" w:rsidRPr="00E4546F">
        <w:rPr>
          <w:rFonts w:ascii="Arial" w:hAnsi="Arial" w:cs="Arial"/>
          <w:color w:val="595959" w:themeColor="text1" w:themeTint="A6"/>
          <w:sz w:val="22"/>
          <w:szCs w:val="22"/>
        </w:rPr>
        <w:t xml:space="preserve">% sredstva Europske komisije); </w:t>
      </w:r>
      <w:r w:rsidR="00AE687C">
        <w:rPr>
          <w:rFonts w:ascii="Arial" w:hAnsi="Arial" w:cs="Arial"/>
          <w:color w:val="595959" w:themeColor="text1" w:themeTint="A6"/>
          <w:sz w:val="22"/>
          <w:szCs w:val="22"/>
        </w:rPr>
        <w:t>U</w:t>
      </w:r>
      <w:r w:rsidR="005015D7" w:rsidRPr="00E4546F">
        <w:rPr>
          <w:rFonts w:ascii="Arial" w:hAnsi="Arial" w:cs="Arial"/>
          <w:color w:val="595959" w:themeColor="text1" w:themeTint="A6"/>
          <w:sz w:val="22"/>
          <w:szCs w:val="22"/>
        </w:rPr>
        <w:t>govor</w:t>
      </w:r>
      <w:r>
        <w:rPr>
          <w:rFonts w:ascii="Arial" w:hAnsi="Arial" w:cs="Arial"/>
          <w:color w:val="595959" w:themeColor="text1" w:themeTint="A6"/>
          <w:sz w:val="22"/>
          <w:szCs w:val="22"/>
        </w:rPr>
        <w:t xml:space="preserve"> za trogodišnje razdoblje</w:t>
      </w:r>
      <w:r w:rsidR="005015D7" w:rsidRPr="00E4546F">
        <w:rPr>
          <w:rFonts w:ascii="Arial" w:hAnsi="Arial" w:cs="Arial"/>
          <w:color w:val="595959" w:themeColor="text1" w:themeTint="A6"/>
          <w:sz w:val="22"/>
          <w:szCs w:val="22"/>
        </w:rPr>
        <w:t xml:space="preserve"> </w:t>
      </w:r>
      <w:r w:rsidR="00AE687C">
        <w:rPr>
          <w:rFonts w:ascii="Arial" w:hAnsi="Arial" w:cs="Arial"/>
          <w:color w:val="595959" w:themeColor="text1" w:themeTint="A6"/>
          <w:sz w:val="22"/>
          <w:szCs w:val="22"/>
        </w:rPr>
        <w:t>na snazi</w:t>
      </w:r>
      <w:r>
        <w:rPr>
          <w:rFonts w:ascii="Arial" w:hAnsi="Arial" w:cs="Arial"/>
          <w:color w:val="595959" w:themeColor="text1" w:themeTint="A6"/>
          <w:sz w:val="22"/>
          <w:szCs w:val="22"/>
        </w:rPr>
        <w:t xml:space="preserve"> je </w:t>
      </w:r>
      <w:r w:rsidR="00AE687C">
        <w:rPr>
          <w:rFonts w:ascii="Arial" w:hAnsi="Arial" w:cs="Arial"/>
          <w:color w:val="595959" w:themeColor="text1" w:themeTint="A6"/>
          <w:sz w:val="22"/>
          <w:szCs w:val="22"/>
        </w:rPr>
        <w:t>od</w:t>
      </w:r>
      <w:r w:rsidR="00C40119">
        <w:rPr>
          <w:rFonts w:ascii="Arial" w:hAnsi="Arial" w:cs="Arial"/>
          <w:color w:val="595959" w:themeColor="text1" w:themeTint="A6"/>
          <w:sz w:val="22"/>
          <w:szCs w:val="22"/>
        </w:rPr>
        <w:t xml:space="preserve"> </w:t>
      </w:r>
      <w:r>
        <w:rPr>
          <w:rFonts w:ascii="Arial" w:hAnsi="Arial" w:cs="Arial"/>
          <w:color w:val="595959" w:themeColor="text1" w:themeTint="A6"/>
          <w:sz w:val="22"/>
          <w:szCs w:val="22"/>
        </w:rPr>
        <w:t>1.</w:t>
      </w:r>
      <w:r w:rsidR="00C40119">
        <w:rPr>
          <w:rFonts w:ascii="Arial" w:hAnsi="Arial" w:cs="Arial"/>
          <w:color w:val="595959" w:themeColor="text1" w:themeTint="A6"/>
          <w:sz w:val="22"/>
          <w:szCs w:val="22"/>
        </w:rPr>
        <w:t xml:space="preserve"> travnja </w:t>
      </w:r>
      <w:r>
        <w:rPr>
          <w:rFonts w:ascii="Arial" w:hAnsi="Arial" w:cs="Arial"/>
          <w:color w:val="595959" w:themeColor="text1" w:themeTint="A6"/>
          <w:sz w:val="22"/>
          <w:szCs w:val="22"/>
        </w:rPr>
        <w:t>2021.</w:t>
      </w:r>
      <w:r w:rsidR="00675F64">
        <w:rPr>
          <w:rFonts w:ascii="Arial" w:hAnsi="Arial" w:cs="Arial"/>
          <w:color w:val="595959" w:themeColor="text1" w:themeTint="A6"/>
          <w:sz w:val="22"/>
          <w:szCs w:val="22"/>
        </w:rPr>
        <w:t xml:space="preserve"> i traje do 31.</w:t>
      </w:r>
      <w:r w:rsidR="00C40119">
        <w:rPr>
          <w:rFonts w:ascii="Arial" w:hAnsi="Arial" w:cs="Arial"/>
          <w:color w:val="595959" w:themeColor="text1" w:themeTint="A6"/>
          <w:sz w:val="22"/>
          <w:szCs w:val="22"/>
        </w:rPr>
        <w:t xml:space="preserve"> prosinca </w:t>
      </w:r>
      <w:r w:rsidR="00675F64">
        <w:rPr>
          <w:rFonts w:ascii="Arial" w:hAnsi="Arial" w:cs="Arial"/>
          <w:color w:val="595959" w:themeColor="text1" w:themeTint="A6"/>
          <w:sz w:val="22"/>
          <w:szCs w:val="22"/>
        </w:rPr>
        <w:t xml:space="preserve">2023. </w:t>
      </w:r>
      <w:r w:rsidR="00C40119">
        <w:rPr>
          <w:rFonts w:ascii="Arial" w:hAnsi="Arial" w:cs="Arial"/>
          <w:color w:val="595959" w:themeColor="text1" w:themeTint="A6"/>
          <w:sz w:val="22"/>
          <w:szCs w:val="22"/>
        </w:rPr>
        <w:t xml:space="preserve">Budući </w:t>
      </w:r>
      <w:r>
        <w:rPr>
          <w:rFonts w:ascii="Arial" w:hAnsi="Arial" w:cs="Arial"/>
          <w:color w:val="595959" w:themeColor="text1" w:themeTint="A6"/>
          <w:sz w:val="22"/>
          <w:szCs w:val="22"/>
        </w:rPr>
        <w:t>da je proračun izražen za trogodišnje razdoblje, trenutno se nalazi na ukupno</w:t>
      </w:r>
      <w:r w:rsidRPr="00187F65">
        <w:rPr>
          <w:rFonts w:ascii="Arial" w:hAnsi="Arial" w:cs="Arial"/>
          <w:color w:val="595959" w:themeColor="text1" w:themeTint="A6"/>
          <w:sz w:val="22"/>
          <w:szCs w:val="22"/>
        </w:rPr>
        <w:t xml:space="preserve"> 43% potrošnje, </w:t>
      </w:r>
      <w:r>
        <w:rPr>
          <w:rFonts w:ascii="Arial" w:hAnsi="Arial" w:cs="Arial"/>
          <w:color w:val="595959" w:themeColor="text1" w:themeTint="A6"/>
          <w:sz w:val="22"/>
          <w:szCs w:val="22"/>
        </w:rPr>
        <w:t>sa zaključnim</w:t>
      </w:r>
      <w:r w:rsidRPr="00187F65">
        <w:rPr>
          <w:rFonts w:ascii="Arial" w:hAnsi="Arial" w:cs="Arial"/>
          <w:color w:val="595959" w:themeColor="text1" w:themeTint="A6"/>
          <w:sz w:val="22"/>
          <w:szCs w:val="22"/>
        </w:rPr>
        <w:t xml:space="preserve"> datumom 31.</w:t>
      </w:r>
      <w:r w:rsidR="00C40119">
        <w:rPr>
          <w:rFonts w:ascii="Arial" w:hAnsi="Arial" w:cs="Arial"/>
          <w:color w:val="595959" w:themeColor="text1" w:themeTint="A6"/>
          <w:sz w:val="22"/>
          <w:szCs w:val="22"/>
        </w:rPr>
        <w:t xml:space="preserve"> prosinca </w:t>
      </w:r>
      <w:r w:rsidRPr="00187F65">
        <w:rPr>
          <w:rFonts w:ascii="Arial" w:hAnsi="Arial" w:cs="Arial"/>
          <w:color w:val="595959" w:themeColor="text1" w:themeTint="A6"/>
          <w:sz w:val="22"/>
          <w:szCs w:val="22"/>
        </w:rPr>
        <w:t>2022.</w:t>
      </w:r>
    </w:p>
    <w:p w14:paraId="37716132" w14:textId="13AA8439" w:rsidR="0076050D" w:rsidRPr="00E4546F" w:rsidRDefault="0076050D" w:rsidP="00C65732">
      <w:pPr>
        <w:jc w:val="both"/>
        <w:rPr>
          <w:rFonts w:ascii="Arial" w:hAnsi="Arial" w:cs="Arial"/>
          <w:color w:val="595959" w:themeColor="text1" w:themeTint="A6"/>
          <w:sz w:val="22"/>
          <w:szCs w:val="22"/>
        </w:rPr>
      </w:pPr>
    </w:p>
    <w:p w14:paraId="041ABCC8" w14:textId="3466D478" w:rsidR="0076050D" w:rsidRPr="00E4546F" w:rsidRDefault="0076050D" w:rsidP="0076050D">
      <w:pPr>
        <w:jc w:val="both"/>
        <w:rPr>
          <w:rFonts w:ascii="Arial" w:hAnsi="Arial" w:cs="Arial"/>
          <w:b/>
          <w:color w:val="595959" w:themeColor="text1" w:themeTint="A6"/>
          <w:sz w:val="22"/>
          <w:szCs w:val="22"/>
        </w:rPr>
      </w:pPr>
      <w:r w:rsidRPr="00E4546F">
        <w:rPr>
          <w:rFonts w:ascii="Arial" w:hAnsi="Arial" w:cs="Arial"/>
          <w:b/>
          <w:color w:val="595959" w:themeColor="text1" w:themeTint="A6"/>
          <w:sz w:val="22"/>
          <w:szCs w:val="22"/>
        </w:rPr>
        <w:t>Ukupna iskorištenost sredstava u postocima</w:t>
      </w:r>
    </w:p>
    <w:p w14:paraId="10C8F896" w14:textId="1E0A3B5F" w:rsidR="0076050D" w:rsidRPr="00E4546F" w:rsidRDefault="00187F65" w:rsidP="0076050D">
      <w:pPr>
        <w:jc w:val="both"/>
        <w:rPr>
          <w:rFonts w:ascii="Arial" w:hAnsi="Arial" w:cs="Arial"/>
          <w:bCs/>
          <w:color w:val="595959" w:themeColor="text1" w:themeTint="A6"/>
          <w:sz w:val="22"/>
          <w:szCs w:val="22"/>
        </w:rPr>
      </w:pPr>
      <w:r>
        <w:rPr>
          <w:rFonts w:ascii="Arial" w:hAnsi="Arial" w:cs="Arial"/>
          <w:bCs/>
          <w:color w:val="595959" w:themeColor="text1" w:themeTint="A6"/>
          <w:sz w:val="22"/>
          <w:szCs w:val="22"/>
        </w:rPr>
        <w:t>43</w:t>
      </w:r>
      <w:r w:rsidR="0076050D" w:rsidRPr="00E4546F">
        <w:rPr>
          <w:rFonts w:ascii="Arial" w:hAnsi="Arial" w:cs="Arial"/>
          <w:bCs/>
          <w:color w:val="595959" w:themeColor="text1" w:themeTint="A6"/>
          <w:sz w:val="22"/>
          <w:szCs w:val="22"/>
        </w:rPr>
        <w:t xml:space="preserve">% </w:t>
      </w:r>
      <w:r>
        <w:rPr>
          <w:rFonts w:ascii="Arial" w:hAnsi="Arial" w:cs="Arial"/>
          <w:bCs/>
          <w:color w:val="595959" w:themeColor="text1" w:themeTint="A6"/>
          <w:sz w:val="22"/>
          <w:szCs w:val="22"/>
        </w:rPr>
        <w:t>za trogodišnje razdoblje (1.</w:t>
      </w:r>
      <w:r w:rsidR="00C40119">
        <w:rPr>
          <w:rFonts w:ascii="Arial" w:hAnsi="Arial" w:cs="Arial"/>
          <w:bCs/>
          <w:color w:val="595959" w:themeColor="text1" w:themeTint="A6"/>
          <w:sz w:val="22"/>
          <w:szCs w:val="22"/>
        </w:rPr>
        <w:t>4</w:t>
      </w:r>
      <w:r>
        <w:rPr>
          <w:rFonts w:ascii="Arial" w:hAnsi="Arial" w:cs="Arial"/>
          <w:bCs/>
          <w:color w:val="595959" w:themeColor="text1" w:themeTint="A6"/>
          <w:sz w:val="22"/>
          <w:szCs w:val="22"/>
        </w:rPr>
        <w:t>.2021.</w:t>
      </w:r>
      <w:r w:rsidR="00C40119">
        <w:rPr>
          <w:rFonts w:ascii="Arial" w:hAnsi="Arial" w:cs="Arial"/>
          <w:bCs/>
          <w:color w:val="595959" w:themeColor="text1" w:themeTint="A6"/>
          <w:sz w:val="22"/>
          <w:szCs w:val="22"/>
        </w:rPr>
        <w:t xml:space="preserve"> – </w:t>
      </w:r>
      <w:r>
        <w:rPr>
          <w:rFonts w:ascii="Arial" w:hAnsi="Arial" w:cs="Arial"/>
          <w:bCs/>
          <w:color w:val="595959" w:themeColor="text1" w:themeTint="A6"/>
          <w:sz w:val="22"/>
          <w:szCs w:val="22"/>
        </w:rPr>
        <w:t>31.12.2023.)</w:t>
      </w:r>
    </w:p>
    <w:p w14:paraId="2E58114F" w14:textId="235E374E" w:rsidR="00506EFE" w:rsidRPr="00E4546F" w:rsidRDefault="00506EFE" w:rsidP="0076050D">
      <w:pPr>
        <w:jc w:val="both"/>
        <w:rPr>
          <w:rFonts w:ascii="Arial" w:hAnsi="Arial" w:cs="Arial"/>
          <w:bCs/>
          <w:color w:val="595959" w:themeColor="text1" w:themeTint="A6"/>
          <w:sz w:val="22"/>
          <w:szCs w:val="22"/>
        </w:rPr>
      </w:pPr>
      <w:r>
        <w:rPr>
          <w:rFonts w:ascii="Arial" w:hAnsi="Arial" w:cs="Arial"/>
          <w:bCs/>
          <w:color w:val="595959" w:themeColor="text1" w:themeTint="A6"/>
          <w:sz w:val="22"/>
          <w:szCs w:val="22"/>
        </w:rPr>
        <w:t>72,53% za jednogodišnje razdoblje (1.</w:t>
      </w:r>
      <w:r w:rsidR="00C40119">
        <w:rPr>
          <w:rFonts w:ascii="Arial" w:hAnsi="Arial" w:cs="Arial"/>
          <w:bCs/>
          <w:color w:val="595959" w:themeColor="text1" w:themeTint="A6"/>
          <w:sz w:val="22"/>
          <w:szCs w:val="22"/>
        </w:rPr>
        <w:t>1</w:t>
      </w:r>
      <w:r>
        <w:rPr>
          <w:rFonts w:ascii="Arial" w:hAnsi="Arial" w:cs="Arial"/>
          <w:bCs/>
          <w:color w:val="595959" w:themeColor="text1" w:themeTint="A6"/>
          <w:sz w:val="22"/>
          <w:szCs w:val="22"/>
        </w:rPr>
        <w:t>.</w:t>
      </w:r>
      <w:r w:rsidR="00C40119">
        <w:rPr>
          <w:rFonts w:ascii="Arial" w:hAnsi="Arial" w:cs="Arial"/>
          <w:bCs/>
          <w:color w:val="595959" w:themeColor="text1" w:themeTint="A6"/>
          <w:sz w:val="22"/>
          <w:szCs w:val="22"/>
        </w:rPr>
        <w:t xml:space="preserve"> – </w:t>
      </w:r>
      <w:r>
        <w:rPr>
          <w:rFonts w:ascii="Arial" w:hAnsi="Arial" w:cs="Arial"/>
          <w:bCs/>
          <w:color w:val="595959" w:themeColor="text1" w:themeTint="A6"/>
          <w:sz w:val="22"/>
          <w:szCs w:val="22"/>
        </w:rPr>
        <w:t>31.12.2022.)</w:t>
      </w:r>
    </w:p>
    <w:p w14:paraId="218B44CF" w14:textId="6E8EC3C3" w:rsidR="00114120" w:rsidRPr="00E4546F" w:rsidRDefault="00114120" w:rsidP="0076050D">
      <w:pPr>
        <w:jc w:val="both"/>
        <w:rPr>
          <w:rFonts w:ascii="Arial" w:hAnsi="Arial" w:cs="Arial"/>
          <w:b/>
          <w:color w:val="595959" w:themeColor="text1" w:themeTint="A6"/>
          <w:sz w:val="22"/>
          <w:szCs w:val="22"/>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276"/>
        <w:gridCol w:w="1843"/>
        <w:gridCol w:w="1984"/>
        <w:gridCol w:w="1418"/>
      </w:tblGrid>
      <w:tr w:rsidR="005E3D28" w:rsidRPr="00E4546F" w14:paraId="29BDCF49" w14:textId="77777777" w:rsidTr="09668BCF">
        <w:trPr>
          <w:trHeight w:val="795"/>
        </w:trPr>
        <w:tc>
          <w:tcPr>
            <w:tcW w:w="2297" w:type="dxa"/>
            <w:shd w:val="clear" w:color="auto" w:fill="auto"/>
            <w:vAlign w:val="center"/>
            <w:hideMark/>
          </w:tcPr>
          <w:p w14:paraId="512CE638" w14:textId="77777777" w:rsidR="00AD4C10" w:rsidRPr="00E4546F" w:rsidRDefault="00AD4C10" w:rsidP="0098086D">
            <w:pPr>
              <w:jc w:val="both"/>
              <w:rPr>
                <w:rFonts w:ascii="Arial" w:hAnsi="Arial" w:cs="Arial"/>
                <w:b/>
                <w:bCs/>
                <w:color w:val="595959" w:themeColor="text1" w:themeTint="A6"/>
                <w:sz w:val="18"/>
                <w:szCs w:val="18"/>
              </w:rPr>
            </w:pPr>
            <w:bookmarkStart w:id="56" w:name="_Hlk97024707"/>
            <w:r w:rsidRPr="00E4546F">
              <w:rPr>
                <w:rFonts w:ascii="Arial" w:hAnsi="Arial" w:cs="Arial"/>
                <w:b/>
                <w:bCs/>
                <w:color w:val="595959" w:themeColor="text1" w:themeTint="A6"/>
                <w:sz w:val="18"/>
                <w:szCs w:val="18"/>
              </w:rPr>
              <w:t>PROGRAM</w:t>
            </w:r>
          </w:p>
        </w:tc>
        <w:tc>
          <w:tcPr>
            <w:tcW w:w="1276" w:type="dxa"/>
            <w:shd w:val="clear" w:color="auto" w:fill="FFFFFF" w:themeFill="background1"/>
            <w:vAlign w:val="center"/>
            <w:hideMark/>
          </w:tcPr>
          <w:p w14:paraId="4288C5F7" w14:textId="77777777" w:rsidR="00AD4C10" w:rsidRPr="00E4546F" w:rsidRDefault="00AD4C10" w:rsidP="0098086D">
            <w:pPr>
              <w:jc w:val="both"/>
              <w:rPr>
                <w:rFonts w:ascii="Arial" w:hAnsi="Arial" w:cs="Arial"/>
                <w:b/>
                <w:bCs/>
                <w:color w:val="595959" w:themeColor="text1" w:themeTint="A6"/>
                <w:sz w:val="18"/>
                <w:szCs w:val="18"/>
              </w:rPr>
            </w:pPr>
            <w:r w:rsidRPr="00E4546F">
              <w:rPr>
                <w:rFonts w:ascii="Arial" w:hAnsi="Arial" w:cs="Arial"/>
                <w:b/>
                <w:bCs/>
                <w:color w:val="595959" w:themeColor="text1" w:themeTint="A6"/>
                <w:sz w:val="18"/>
                <w:szCs w:val="18"/>
              </w:rPr>
              <w:t>IZVOR FINANCIRANJA</w:t>
            </w:r>
          </w:p>
          <w:p w14:paraId="141F637C" w14:textId="77777777" w:rsidR="00AD4C10" w:rsidRPr="00E4546F" w:rsidRDefault="00AD4C10" w:rsidP="0098086D">
            <w:pPr>
              <w:jc w:val="both"/>
              <w:rPr>
                <w:rFonts w:ascii="Arial" w:hAnsi="Arial" w:cs="Arial"/>
                <w:b/>
                <w:bCs/>
                <w:color w:val="595959" w:themeColor="text1" w:themeTint="A6"/>
                <w:sz w:val="18"/>
                <w:szCs w:val="18"/>
              </w:rPr>
            </w:pPr>
          </w:p>
        </w:tc>
        <w:tc>
          <w:tcPr>
            <w:tcW w:w="1843" w:type="dxa"/>
            <w:shd w:val="clear" w:color="auto" w:fill="FFFFFF" w:themeFill="background1"/>
            <w:vAlign w:val="center"/>
            <w:hideMark/>
          </w:tcPr>
          <w:p w14:paraId="13383BDB" w14:textId="425EFD2D" w:rsidR="00AD4C10" w:rsidRPr="00E4546F" w:rsidRDefault="00AD4C10" w:rsidP="0098086D">
            <w:pPr>
              <w:jc w:val="both"/>
              <w:rPr>
                <w:rFonts w:ascii="Arial" w:hAnsi="Arial" w:cs="Arial"/>
                <w:b/>
                <w:bCs/>
                <w:color w:val="595959" w:themeColor="text1" w:themeTint="A6"/>
                <w:sz w:val="18"/>
                <w:szCs w:val="18"/>
              </w:rPr>
            </w:pPr>
            <w:r w:rsidRPr="00E4546F">
              <w:rPr>
                <w:rFonts w:ascii="Arial" w:hAnsi="Arial" w:cs="Arial"/>
                <w:b/>
                <w:bCs/>
                <w:color w:val="595959" w:themeColor="text1" w:themeTint="A6"/>
                <w:sz w:val="18"/>
                <w:szCs w:val="18"/>
              </w:rPr>
              <w:t xml:space="preserve">PLANIRANI IZNOS U </w:t>
            </w:r>
            <w:r w:rsidR="00506EFE" w:rsidRPr="00E4546F">
              <w:rPr>
                <w:rFonts w:ascii="Arial" w:hAnsi="Arial" w:cs="Arial"/>
                <w:b/>
                <w:bCs/>
                <w:color w:val="595959" w:themeColor="text1" w:themeTint="A6"/>
                <w:sz w:val="18"/>
                <w:szCs w:val="18"/>
              </w:rPr>
              <w:t>202</w:t>
            </w:r>
            <w:r w:rsidR="00506EFE">
              <w:rPr>
                <w:rFonts w:ascii="Arial" w:hAnsi="Arial" w:cs="Arial"/>
                <w:b/>
                <w:bCs/>
                <w:color w:val="595959" w:themeColor="text1" w:themeTint="A6"/>
                <w:sz w:val="18"/>
                <w:szCs w:val="18"/>
              </w:rPr>
              <w:t>2</w:t>
            </w:r>
            <w:r w:rsidRPr="00E4546F">
              <w:rPr>
                <w:rFonts w:ascii="Arial" w:hAnsi="Arial" w:cs="Arial"/>
                <w:b/>
                <w:bCs/>
                <w:color w:val="595959" w:themeColor="text1" w:themeTint="A6"/>
                <w:sz w:val="18"/>
                <w:szCs w:val="18"/>
              </w:rPr>
              <w:t>. (U HRK)</w:t>
            </w:r>
          </w:p>
        </w:tc>
        <w:tc>
          <w:tcPr>
            <w:tcW w:w="1984" w:type="dxa"/>
            <w:shd w:val="clear" w:color="auto" w:fill="FFFFFF" w:themeFill="background1"/>
            <w:vAlign w:val="center"/>
            <w:hideMark/>
          </w:tcPr>
          <w:p w14:paraId="6F5CEFB0" w14:textId="51236FBA" w:rsidR="00AD4C10" w:rsidRPr="00E4546F" w:rsidRDefault="00AD4C10" w:rsidP="0098086D">
            <w:pPr>
              <w:jc w:val="both"/>
              <w:rPr>
                <w:rFonts w:ascii="Arial" w:hAnsi="Arial" w:cs="Arial"/>
                <w:b/>
                <w:bCs/>
                <w:color w:val="595959" w:themeColor="text1" w:themeTint="A6"/>
                <w:sz w:val="18"/>
                <w:szCs w:val="18"/>
              </w:rPr>
            </w:pPr>
            <w:r w:rsidRPr="00E4546F">
              <w:rPr>
                <w:rFonts w:ascii="Arial" w:hAnsi="Arial" w:cs="Arial"/>
                <w:b/>
                <w:bCs/>
                <w:color w:val="595959" w:themeColor="text1" w:themeTint="A6"/>
                <w:sz w:val="18"/>
                <w:szCs w:val="18"/>
              </w:rPr>
              <w:t xml:space="preserve">POTROŠNJA </w:t>
            </w:r>
            <w:r w:rsidR="00506EFE" w:rsidRPr="00E4546F">
              <w:rPr>
                <w:rFonts w:ascii="Arial" w:hAnsi="Arial" w:cs="Arial"/>
                <w:b/>
                <w:bCs/>
                <w:color w:val="595959" w:themeColor="text1" w:themeTint="A6"/>
                <w:sz w:val="18"/>
                <w:szCs w:val="18"/>
              </w:rPr>
              <w:t>202</w:t>
            </w:r>
            <w:r w:rsidR="00506EFE">
              <w:rPr>
                <w:rFonts w:ascii="Arial" w:hAnsi="Arial" w:cs="Arial"/>
                <w:b/>
                <w:bCs/>
                <w:color w:val="595959" w:themeColor="text1" w:themeTint="A6"/>
                <w:sz w:val="18"/>
                <w:szCs w:val="18"/>
              </w:rPr>
              <w:t>2</w:t>
            </w:r>
            <w:r w:rsidRPr="00E4546F">
              <w:rPr>
                <w:rFonts w:ascii="Arial" w:hAnsi="Arial" w:cs="Arial"/>
                <w:b/>
                <w:bCs/>
                <w:color w:val="595959" w:themeColor="text1" w:themeTint="A6"/>
                <w:sz w:val="18"/>
                <w:szCs w:val="18"/>
              </w:rPr>
              <w:t>. (U HRK)</w:t>
            </w:r>
          </w:p>
        </w:tc>
        <w:tc>
          <w:tcPr>
            <w:tcW w:w="1418" w:type="dxa"/>
            <w:shd w:val="clear" w:color="auto" w:fill="FFFFFF" w:themeFill="background1"/>
            <w:vAlign w:val="center"/>
            <w:hideMark/>
          </w:tcPr>
          <w:p w14:paraId="5B641671" w14:textId="77777777" w:rsidR="00AD4C10" w:rsidRPr="00E4546F" w:rsidRDefault="00AD4C10" w:rsidP="0098086D">
            <w:pPr>
              <w:jc w:val="both"/>
              <w:rPr>
                <w:rFonts w:ascii="Arial" w:hAnsi="Arial" w:cs="Arial"/>
                <w:b/>
                <w:bCs/>
                <w:color w:val="595959" w:themeColor="text1" w:themeTint="A6"/>
                <w:sz w:val="18"/>
                <w:szCs w:val="18"/>
              </w:rPr>
            </w:pPr>
            <w:r w:rsidRPr="00E4546F">
              <w:rPr>
                <w:rFonts w:ascii="Arial" w:hAnsi="Arial" w:cs="Arial"/>
                <w:b/>
                <w:bCs/>
                <w:color w:val="595959" w:themeColor="text1" w:themeTint="A6"/>
                <w:sz w:val="18"/>
                <w:szCs w:val="18"/>
              </w:rPr>
              <w:t>POSTOTAK IZVRŠENOSTI</w:t>
            </w:r>
          </w:p>
        </w:tc>
      </w:tr>
      <w:tr w:rsidR="005E3D28" w:rsidRPr="00E4546F" w14:paraId="63EA0767" w14:textId="77777777" w:rsidTr="09668BCF">
        <w:trPr>
          <w:trHeight w:val="300"/>
        </w:trPr>
        <w:tc>
          <w:tcPr>
            <w:tcW w:w="2297" w:type="dxa"/>
            <w:vMerge w:val="restart"/>
            <w:shd w:val="clear" w:color="auto" w:fill="auto"/>
            <w:vAlign w:val="center"/>
            <w:hideMark/>
          </w:tcPr>
          <w:p w14:paraId="71C5DC03" w14:textId="729005E3" w:rsidR="00B034EA" w:rsidRPr="00E4546F" w:rsidRDefault="00B034EA" w:rsidP="0098086D">
            <w:pPr>
              <w:rPr>
                <w:rFonts w:ascii="Arial" w:hAnsi="Arial" w:cs="Arial"/>
                <w:color w:val="595959" w:themeColor="text1" w:themeTint="A6"/>
                <w:sz w:val="18"/>
                <w:szCs w:val="18"/>
              </w:rPr>
            </w:pPr>
            <w:r w:rsidRPr="00E4546F">
              <w:rPr>
                <w:rFonts w:ascii="Arial" w:hAnsi="Arial" w:cs="Arial"/>
                <w:color w:val="595959" w:themeColor="text1" w:themeTint="A6"/>
                <w:sz w:val="18"/>
                <w:szCs w:val="18"/>
              </w:rPr>
              <w:t>EUROPASS</w:t>
            </w:r>
            <w:r w:rsidR="00506EFE">
              <w:rPr>
                <w:rFonts w:ascii="Arial" w:hAnsi="Arial" w:cs="Arial"/>
                <w:color w:val="595959" w:themeColor="text1" w:themeTint="A6"/>
                <w:sz w:val="18"/>
                <w:szCs w:val="18"/>
              </w:rPr>
              <w:t xml:space="preserve"> / EUROGUIDANCE</w:t>
            </w:r>
          </w:p>
          <w:p w14:paraId="799354D6" w14:textId="2E9D94E9" w:rsidR="00B034EA" w:rsidRPr="00E4546F" w:rsidRDefault="00B034EA" w:rsidP="0098086D">
            <w:pPr>
              <w:rPr>
                <w:rFonts w:ascii="Arial" w:hAnsi="Arial" w:cs="Arial"/>
                <w:color w:val="595959" w:themeColor="text1" w:themeTint="A6"/>
                <w:sz w:val="18"/>
                <w:szCs w:val="18"/>
              </w:rPr>
            </w:pPr>
            <w:r w:rsidRPr="00E4546F">
              <w:rPr>
                <w:rFonts w:ascii="Arial" w:hAnsi="Arial" w:cs="Arial"/>
                <w:color w:val="595959" w:themeColor="text1" w:themeTint="A6"/>
                <w:sz w:val="18"/>
                <w:szCs w:val="18"/>
              </w:rPr>
              <w:t>1.</w:t>
            </w:r>
            <w:r w:rsidR="00506EFE">
              <w:rPr>
                <w:rFonts w:ascii="Arial" w:hAnsi="Arial" w:cs="Arial"/>
                <w:color w:val="595959" w:themeColor="text1" w:themeTint="A6"/>
                <w:sz w:val="18"/>
                <w:szCs w:val="18"/>
              </w:rPr>
              <w:t>1</w:t>
            </w:r>
            <w:r w:rsidRPr="00E4546F">
              <w:rPr>
                <w:rFonts w:ascii="Arial" w:hAnsi="Arial" w:cs="Arial"/>
                <w:color w:val="595959" w:themeColor="text1" w:themeTint="A6"/>
                <w:sz w:val="18"/>
                <w:szCs w:val="18"/>
              </w:rPr>
              <w:t>.</w:t>
            </w:r>
            <w:r w:rsidR="00506EFE">
              <w:rPr>
                <w:rFonts w:ascii="Arial" w:hAnsi="Arial" w:cs="Arial"/>
                <w:color w:val="595959" w:themeColor="text1" w:themeTint="A6"/>
                <w:sz w:val="18"/>
                <w:szCs w:val="18"/>
              </w:rPr>
              <w:t>2022.</w:t>
            </w:r>
            <w:r w:rsidR="007B0EBD" w:rsidRPr="00E4546F">
              <w:rPr>
                <w:rFonts w:ascii="Arial" w:hAnsi="Arial" w:cs="Arial"/>
                <w:color w:val="595959" w:themeColor="text1" w:themeTint="A6"/>
                <w:sz w:val="18"/>
                <w:szCs w:val="18"/>
              </w:rPr>
              <w:t xml:space="preserve"> – </w:t>
            </w:r>
            <w:r w:rsidRPr="00E4546F">
              <w:rPr>
                <w:rFonts w:ascii="Arial" w:hAnsi="Arial" w:cs="Arial"/>
                <w:color w:val="595959" w:themeColor="text1" w:themeTint="A6"/>
                <w:sz w:val="18"/>
                <w:szCs w:val="18"/>
              </w:rPr>
              <w:t>31.12.</w:t>
            </w:r>
            <w:r w:rsidR="00506EFE" w:rsidRPr="00E4546F">
              <w:rPr>
                <w:rFonts w:ascii="Arial" w:hAnsi="Arial" w:cs="Arial"/>
                <w:color w:val="595959" w:themeColor="text1" w:themeTint="A6"/>
                <w:sz w:val="18"/>
                <w:szCs w:val="18"/>
              </w:rPr>
              <w:t>202</w:t>
            </w:r>
            <w:r w:rsidR="00506EFE">
              <w:rPr>
                <w:rFonts w:ascii="Arial" w:hAnsi="Arial" w:cs="Arial"/>
                <w:color w:val="595959" w:themeColor="text1" w:themeTint="A6"/>
                <w:sz w:val="18"/>
                <w:szCs w:val="18"/>
              </w:rPr>
              <w:t>2</w:t>
            </w:r>
            <w:r w:rsidRPr="00E4546F">
              <w:rPr>
                <w:rFonts w:ascii="Arial" w:hAnsi="Arial" w:cs="Arial"/>
                <w:color w:val="595959" w:themeColor="text1" w:themeTint="A6"/>
                <w:sz w:val="18"/>
                <w:szCs w:val="18"/>
              </w:rPr>
              <w:t xml:space="preserve">. </w:t>
            </w:r>
            <w:r w:rsidR="00506EFE">
              <w:rPr>
                <w:rFonts w:ascii="Arial" w:hAnsi="Arial" w:cs="Arial"/>
                <w:color w:val="595959" w:themeColor="text1" w:themeTint="A6"/>
                <w:sz w:val="18"/>
                <w:szCs w:val="18"/>
              </w:rPr>
              <w:t>(izdvojeno iz</w:t>
            </w:r>
            <w:r w:rsidRPr="00E4546F">
              <w:rPr>
                <w:rFonts w:ascii="Arial" w:hAnsi="Arial" w:cs="Arial"/>
                <w:color w:val="595959" w:themeColor="text1" w:themeTint="A6"/>
                <w:sz w:val="18"/>
                <w:szCs w:val="18"/>
              </w:rPr>
              <w:t xml:space="preserve"> </w:t>
            </w:r>
            <w:r w:rsidR="00506EFE">
              <w:rPr>
                <w:rFonts w:ascii="Arial" w:hAnsi="Arial" w:cs="Arial"/>
                <w:color w:val="595959" w:themeColor="text1" w:themeTint="A6"/>
                <w:sz w:val="18"/>
                <w:szCs w:val="18"/>
              </w:rPr>
              <w:t>ukupnog</w:t>
            </w:r>
            <w:r w:rsidRPr="00E4546F">
              <w:rPr>
                <w:rFonts w:ascii="Arial" w:hAnsi="Arial" w:cs="Arial"/>
                <w:color w:val="595959" w:themeColor="text1" w:themeTint="A6"/>
                <w:sz w:val="18"/>
                <w:szCs w:val="18"/>
              </w:rPr>
              <w:t xml:space="preserve"> trogodišnjeg financiranja 2021. – 2023.</w:t>
            </w:r>
            <w:r w:rsidR="00506EFE">
              <w:rPr>
                <w:rFonts w:ascii="Arial" w:hAnsi="Arial" w:cs="Arial"/>
                <w:color w:val="595959" w:themeColor="text1" w:themeTint="A6"/>
                <w:sz w:val="18"/>
                <w:szCs w:val="18"/>
              </w:rPr>
              <w:t>)</w:t>
            </w:r>
          </w:p>
        </w:tc>
        <w:tc>
          <w:tcPr>
            <w:tcW w:w="1276" w:type="dxa"/>
            <w:shd w:val="clear" w:color="auto" w:fill="FFFFFF" w:themeFill="background1"/>
            <w:noWrap/>
            <w:vAlign w:val="bottom"/>
            <w:hideMark/>
          </w:tcPr>
          <w:p w14:paraId="242A840A" w14:textId="77777777" w:rsidR="00B034EA" w:rsidRPr="00E4546F" w:rsidRDefault="00B034EA" w:rsidP="0098086D">
            <w:pPr>
              <w:rPr>
                <w:rFonts w:ascii="Arial" w:hAnsi="Arial" w:cs="Arial"/>
                <w:color w:val="595959" w:themeColor="text1" w:themeTint="A6"/>
                <w:sz w:val="18"/>
                <w:szCs w:val="18"/>
              </w:rPr>
            </w:pPr>
            <w:r w:rsidRPr="00E4546F">
              <w:rPr>
                <w:rFonts w:ascii="Arial" w:hAnsi="Arial" w:cs="Arial"/>
                <w:color w:val="595959" w:themeColor="text1" w:themeTint="A6"/>
                <w:sz w:val="18"/>
                <w:szCs w:val="18"/>
              </w:rPr>
              <w:t>Izvor 12</w:t>
            </w:r>
          </w:p>
        </w:tc>
        <w:tc>
          <w:tcPr>
            <w:tcW w:w="1843" w:type="dxa"/>
            <w:shd w:val="clear" w:color="auto" w:fill="FFFFFF" w:themeFill="background1"/>
            <w:noWrap/>
            <w:vAlign w:val="bottom"/>
            <w:hideMark/>
          </w:tcPr>
          <w:p w14:paraId="0E183580" w14:textId="6D49FD55" w:rsidR="00B034EA" w:rsidRPr="00E4546F" w:rsidRDefault="00506EFE" w:rsidP="0098086D">
            <w:pPr>
              <w:jc w:val="both"/>
              <w:rPr>
                <w:rFonts w:ascii="Arial" w:hAnsi="Arial" w:cs="Arial"/>
                <w:color w:val="595959" w:themeColor="text1" w:themeTint="A6"/>
                <w:sz w:val="18"/>
                <w:szCs w:val="18"/>
                <w:highlight w:val="yellow"/>
              </w:rPr>
            </w:pPr>
            <w:r>
              <w:rPr>
                <w:rFonts w:ascii="Arial" w:hAnsi="Arial" w:cs="Arial"/>
                <w:color w:val="595959" w:themeColor="text1" w:themeTint="A6"/>
                <w:sz w:val="18"/>
                <w:szCs w:val="18"/>
              </w:rPr>
              <w:t>116</w:t>
            </w:r>
            <w:r w:rsidR="00B034EA" w:rsidRPr="00E4546F">
              <w:rPr>
                <w:rFonts w:ascii="Arial" w:hAnsi="Arial" w:cs="Arial"/>
                <w:color w:val="595959" w:themeColor="text1" w:themeTint="A6"/>
                <w:sz w:val="18"/>
                <w:szCs w:val="18"/>
              </w:rPr>
              <w:t>.</w:t>
            </w:r>
            <w:r>
              <w:rPr>
                <w:rFonts w:ascii="Arial" w:hAnsi="Arial" w:cs="Arial"/>
                <w:color w:val="595959" w:themeColor="text1" w:themeTint="A6"/>
                <w:sz w:val="18"/>
                <w:szCs w:val="18"/>
              </w:rPr>
              <w:t>776</w:t>
            </w:r>
            <w:r w:rsidR="00B034EA" w:rsidRPr="00E4546F">
              <w:rPr>
                <w:rFonts w:ascii="Arial" w:hAnsi="Arial" w:cs="Arial"/>
                <w:color w:val="595959" w:themeColor="text1" w:themeTint="A6"/>
                <w:sz w:val="18"/>
                <w:szCs w:val="18"/>
              </w:rPr>
              <w:t>,00</w:t>
            </w:r>
          </w:p>
        </w:tc>
        <w:tc>
          <w:tcPr>
            <w:tcW w:w="1984" w:type="dxa"/>
            <w:shd w:val="clear" w:color="auto" w:fill="FFFFFF" w:themeFill="background1"/>
            <w:noWrap/>
            <w:vAlign w:val="bottom"/>
            <w:hideMark/>
          </w:tcPr>
          <w:p w14:paraId="51C91603" w14:textId="77777777" w:rsidR="00B034EA" w:rsidRPr="00E4546F" w:rsidRDefault="00B034EA" w:rsidP="0098086D">
            <w:pPr>
              <w:jc w:val="both"/>
              <w:rPr>
                <w:rFonts w:ascii="Arial" w:hAnsi="Arial" w:cs="Arial"/>
                <w:color w:val="595959" w:themeColor="text1" w:themeTint="A6"/>
                <w:sz w:val="18"/>
                <w:szCs w:val="18"/>
              </w:rPr>
            </w:pPr>
          </w:p>
          <w:p w14:paraId="2A5E58DE" w14:textId="4A8884AA" w:rsidR="00B034EA" w:rsidRPr="00E4546F" w:rsidRDefault="00506EFE" w:rsidP="0098086D">
            <w:pPr>
              <w:jc w:val="both"/>
              <w:rPr>
                <w:rFonts w:ascii="Arial" w:hAnsi="Arial" w:cs="Arial"/>
                <w:color w:val="595959" w:themeColor="text1" w:themeTint="A6"/>
                <w:sz w:val="18"/>
                <w:szCs w:val="18"/>
              </w:rPr>
            </w:pPr>
            <w:r>
              <w:rPr>
                <w:rFonts w:ascii="Arial" w:hAnsi="Arial" w:cs="Arial"/>
                <w:color w:val="595959" w:themeColor="text1" w:themeTint="A6"/>
                <w:sz w:val="18"/>
                <w:szCs w:val="18"/>
              </w:rPr>
              <w:t>110.340,31</w:t>
            </w:r>
          </w:p>
        </w:tc>
        <w:tc>
          <w:tcPr>
            <w:tcW w:w="1418" w:type="dxa"/>
            <w:vMerge w:val="restart"/>
            <w:shd w:val="clear" w:color="auto" w:fill="FFFFFF" w:themeFill="background1"/>
            <w:noWrap/>
            <w:vAlign w:val="center"/>
            <w:hideMark/>
          </w:tcPr>
          <w:p w14:paraId="00840615" w14:textId="707C6BEC" w:rsidR="00B034EA" w:rsidRPr="00E4546F" w:rsidRDefault="00506EFE" w:rsidP="0098086D">
            <w:pPr>
              <w:rPr>
                <w:rFonts w:ascii="Arial" w:hAnsi="Arial" w:cs="Arial"/>
                <w:color w:val="595959" w:themeColor="text1" w:themeTint="A6"/>
                <w:sz w:val="18"/>
                <w:szCs w:val="18"/>
              </w:rPr>
            </w:pPr>
            <w:r>
              <w:rPr>
                <w:rFonts w:ascii="Arial" w:hAnsi="Arial" w:cs="Arial"/>
                <w:color w:val="595959" w:themeColor="text1" w:themeTint="A6"/>
                <w:sz w:val="18"/>
                <w:szCs w:val="18"/>
              </w:rPr>
              <w:t>72</w:t>
            </w:r>
            <w:r w:rsidR="00B034EA" w:rsidRPr="00E4546F">
              <w:rPr>
                <w:rFonts w:ascii="Arial" w:hAnsi="Arial" w:cs="Arial"/>
                <w:color w:val="595959" w:themeColor="text1" w:themeTint="A6"/>
                <w:sz w:val="18"/>
                <w:szCs w:val="18"/>
              </w:rPr>
              <w:t>,</w:t>
            </w:r>
            <w:r>
              <w:rPr>
                <w:rFonts w:ascii="Arial" w:hAnsi="Arial" w:cs="Arial"/>
                <w:color w:val="595959" w:themeColor="text1" w:themeTint="A6"/>
                <w:sz w:val="18"/>
                <w:szCs w:val="18"/>
              </w:rPr>
              <w:t>53</w:t>
            </w:r>
            <w:r w:rsidR="00B034EA" w:rsidRPr="00E4546F">
              <w:rPr>
                <w:rFonts w:ascii="Arial" w:hAnsi="Arial" w:cs="Arial"/>
                <w:color w:val="595959" w:themeColor="text1" w:themeTint="A6"/>
                <w:sz w:val="18"/>
                <w:szCs w:val="18"/>
              </w:rPr>
              <w:t>%</w:t>
            </w:r>
          </w:p>
        </w:tc>
      </w:tr>
      <w:tr w:rsidR="005E3D28" w:rsidRPr="00E4546F" w14:paraId="1630C800" w14:textId="77777777" w:rsidTr="09668BCF">
        <w:trPr>
          <w:trHeight w:val="315"/>
        </w:trPr>
        <w:tc>
          <w:tcPr>
            <w:tcW w:w="2297" w:type="dxa"/>
            <w:vMerge/>
            <w:vAlign w:val="center"/>
            <w:hideMark/>
          </w:tcPr>
          <w:p w14:paraId="242AE7F7" w14:textId="77777777" w:rsidR="00B034EA" w:rsidRPr="00E4546F" w:rsidRDefault="00B034EA" w:rsidP="0098086D">
            <w:pPr>
              <w:rPr>
                <w:rFonts w:ascii="Arial" w:hAnsi="Arial" w:cs="Arial"/>
                <w:color w:val="595959" w:themeColor="text1" w:themeTint="A6"/>
                <w:sz w:val="18"/>
                <w:szCs w:val="18"/>
              </w:rPr>
            </w:pPr>
          </w:p>
        </w:tc>
        <w:tc>
          <w:tcPr>
            <w:tcW w:w="1276" w:type="dxa"/>
            <w:shd w:val="clear" w:color="auto" w:fill="FFFFFF" w:themeFill="background1"/>
            <w:noWrap/>
            <w:vAlign w:val="bottom"/>
            <w:hideMark/>
          </w:tcPr>
          <w:p w14:paraId="1D11C31A" w14:textId="77777777" w:rsidR="00B034EA" w:rsidRPr="00E4546F" w:rsidRDefault="00B034EA" w:rsidP="0098086D">
            <w:pPr>
              <w:jc w:val="both"/>
              <w:rPr>
                <w:rFonts w:ascii="Arial" w:hAnsi="Arial" w:cs="Arial"/>
                <w:color w:val="595959" w:themeColor="text1" w:themeTint="A6"/>
                <w:sz w:val="18"/>
                <w:szCs w:val="18"/>
              </w:rPr>
            </w:pPr>
            <w:r w:rsidRPr="00E4546F">
              <w:rPr>
                <w:rFonts w:ascii="Arial" w:hAnsi="Arial" w:cs="Arial"/>
                <w:color w:val="595959" w:themeColor="text1" w:themeTint="A6"/>
                <w:sz w:val="18"/>
                <w:szCs w:val="18"/>
              </w:rPr>
              <w:t>Izvor 51</w:t>
            </w:r>
          </w:p>
        </w:tc>
        <w:tc>
          <w:tcPr>
            <w:tcW w:w="1843" w:type="dxa"/>
            <w:shd w:val="clear" w:color="auto" w:fill="FFFFFF" w:themeFill="background1"/>
            <w:noWrap/>
            <w:vAlign w:val="bottom"/>
            <w:hideMark/>
          </w:tcPr>
          <w:p w14:paraId="4D768427" w14:textId="1B3A9178" w:rsidR="00B034EA" w:rsidRPr="00E4546F" w:rsidRDefault="00506EFE" w:rsidP="0098086D">
            <w:pPr>
              <w:jc w:val="both"/>
              <w:rPr>
                <w:rFonts w:ascii="Arial" w:hAnsi="Arial" w:cs="Arial"/>
                <w:color w:val="595959" w:themeColor="text1" w:themeTint="A6"/>
                <w:sz w:val="18"/>
                <w:szCs w:val="18"/>
                <w:highlight w:val="yellow"/>
              </w:rPr>
            </w:pPr>
            <w:r>
              <w:rPr>
                <w:rFonts w:ascii="Arial" w:hAnsi="Arial" w:cs="Arial"/>
                <w:color w:val="595959" w:themeColor="text1" w:themeTint="A6"/>
                <w:sz w:val="18"/>
                <w:szCs w:val="18"/>
              </w:rPr>
              <w:t>501.874</w:t>
            </w:r>
            <w:r w:rsidR="00B034EA" w:rsidRPr="00E4546F">
              <w:rPr>
                <w:rFonts w:ascii="Arial" w:hAnsi="Arial" w:cs="Arial"/>
                <w:color w:val="595959" w:themeColor="text1" w:themeTint="A6"/>
                <w:sz w:val="18"/>
                <w:szCs w:val="18"/>
              </w:rPr>
              <w:t>,00</w:t>
            </w:r>
          </w:p>
        </w:tc>
        <w:tc>
          <w:tcPr>
            <w:tcW w:w="1984" w:type="dxa"/>
            <w:shd w:val="clear" w:color="auto" w:fill="FFFFFF" w:themeFill="background1"/>
            <w:noWrap/>
            <w:vAlign w:val="bottom"/>
            <w:hideMark/>
          </w:tcPr>
          <w:p w14:paraId="56B89F7D" w14:textId="77777777" w:rsidR="00B034EA" w:rsidRPr="00E4546F" w:rsidRDefault="00B034EA" w:rsidP="0098086D">
            <w:pPr>
              <w:jc w:val="both"/>
              <w:rPr>
                <w:rFonts w:ascii="Arial" w:hAnsi="Arial" w:cs="Arial"/>
                <w:color w:val="595959" w:themeColor="text1" w:themeTint="A6"/>
                <w:sz w:val="18"/>
                <w:szCs w:val="18"/>
              </w:rPr>
            </w:pPr>
          </w:p>
          <w:p w14:paraId="03CB57A7" w14:textId="30EB728D" w:rsidR="00B034EA" w:rsidRPr="00E4546F" w:rsidRDefault="00506EFE" w:rsidP="0098086D">
            <w:pPr>
              <w:jc w:val="both"/>
              <w:rPr>
                <w:rFonts w:ascii="Arial" w:hAnsi="Arial" w:cs="Arial"/>
                <w:color w:val="595959" w:themeColor="text1" w:themeTint="A6"/>
                <w:sz w:val="18"/>
                <w:szCs w:val="18"/>
              </w:rPr>
            </w:pPr>
            <w:r>
              <w:rPr>
                <w:rFonts w:ascii="Arial" w:hAnsi="Arial" w:cs="Arial"/>
                <w:color w:val="595959" w:themeColor="text1" w:themeTint="A6"/>
                <w:sz w:val="18"/>
                <w:szCs w:val="18"/>
              </w:rPr>
              <w:t>338.375,11</w:t>
            </w:r>
          </w:p>
        </w:tc>
        <w:tc>
          <w:tcPr>
            <w:tcW w:w="1418" w:type="dxa"/>
            <w:vMerge/>
            <w:vAlign w:val="center"/>
            <w:hideMark/>
          </w:tcPr>
          <w:p w14:paraId="2AEE61F5" w14:textId="77777777" w:rsidR="00B034EA" w:rsidRPr="00E4546F" w:rsidRDefault="00B034EA" w:rsidP="0098086D">
            <w:pPr>
              <w:rPr>
                <w:rFonts w:ascii="Arial" w:hAnsi="Arial" w:cs="Arial"/>
                <w:color w:val="595959" w:themeColor="text1" w:themeTint="A6"/>
                <w:sz w:val="18"/>
                <w:szCs w:val="18"/>
              </w:rPr>
            </w:pPr>
          </w:p>
        </w:tc>
      </w:tr>
      <w:tr w:rsidR="005E3D28" w:rsidRPr="00E4546F" w14:paraId="6B48EA12" w14:textId="77777777" w:rsidTr="09668BCF">
        <w:trPr>
          <w:trHeight w:val="330"/>
        </w:trPr>
        <w:tc>
          <w:tcPr>
            <w:tcW w:w="2297" w:type="dxa"/>
            <w:vMerge/>
            <w:vAlign w:val="center"/>
            <w:hideMark/>
          </w:tcPr>
          <w:p w14:paraId="6875733A" w14:textId="77777777" w:rsidR="00B034EA" w:rsidRPr="00E4546F" w:rsidRDefault="00B034EA" w:rsidP="0098086D">
            <w:pPr>
              <w:rPr>
                <w:rFonts w:ascii="Arial" w:hAnsi="Arial" w:cs="Arial"/>
                <w:color w:val="595959" w:themeColor="text1" w:themeTint="A6"/>
                <w:sz w:val="18"/>
                <w:szCs w:val="18"/>
              </w:rPr>
            </w:pPr>
          </w:p>
        </w:tc>
        <w:tc>
          <w:tcPr>
            <w:tcW w:w="1276" w:type="dxa"/>
            <w:shd w:val="clear" w:color="auto" w:fill="FFFFFF" w:themeFill="background1"/>
            <w:noWrap/>
            <w:vAlign w:val="bottom"/>
            <w:hideMark/>
          </w:tcPr>
          <w:p w14:paraId="7CD25FFE" w14:textId="77777777" w:rsidR="00B034EA" w:rsidRPr="00E4546F" w:rsidRDefault="00B034EA" w:rsidP="0098086D">
            <w:pPr>
              <w:jc w:val="both"/>
              <w:rPr>
                <w:rFonts w:ascii="Arial" w:hAnsi="Arial" w:cs="Arial"/>
                <w:i/>
                <w:iCs/>
                <w:color w:val="595959" w:themeColor="text1" w:themeTint="A6"/>
                <w:sz w:val="18"/>
                <w:szCs w:val="18"/>
              </w:rPr>
            </w:pPr>
            <w:r w:rsidRPr="00E4546F">
              <w:rPr>
                <w:rFonts w:ascii="Arial" w:hAnsi="Arial" w:cs="Arial"/>
                <w:i/>
                <w:iCs/>
                <w:color w:val="595959" w:themeColor="text1" w:themeTint="A6"/>
                <w:sz w:val="18"/>
                <w:szCs w:val="18"/>
              </w:rPr>
              <w:t>UKUPNO</w:t>
            </w:r>
          </w:p>
        </w:tc>
        <w:tc>
          <w:tcPr>
            <w:tcW w:w="1843" w:type="dxa"/>
            <w:shd w:val="clear" w:color="auto" w:fill="FFFFFF" w:themeFill="background1"/>
            <w:noWrap/>
            <w:vAlign w:val="bottom"/>
            <w:hideMark/>
          </w:tcPr>
          <w:p w14:paraId="2DB99101" w14:textId="478B3835" w:rsidR="00B034EA" w:rsidRPr="00E4546F" w:rsidRDefault="00506EFE" w:rsidP="0098086D">
            <w:pPr>
              <w:jc w:val="both"/>
              <w:rPr>
                <w:rFonts w:ascii="Arial" w:hAnsi="Arial" w:cs="Arial"/>
                <w:b/>
                <w:bCs/>
                <w:color w:val="595959" w:themeColor="text1" w:themeTint="A6"/>
                <w:sz w:val="18"/>
                <w:szCs w:val="18"/>
                <w:highlight w:val="yellow"/>
              </w:rPr>
            </w:pPr>
            <w:r>
              <w:rPr>
                <w:rFonts w:ascii="Arial" w:hAnsi="Arial" w:cs="Arial"/>
                <w:color w:val="595959" w:themeColor="text1" w:themeTint="A6"/>
                <w:sz w:val="18"/>
                <w:szCs w:val="18"/>
              </w:rPr>
              <w:t>618.650</w:t>
            </w:r>
            <w:r w:rsidR="00B034EA" w:rsidRPr="00E4546F">
              <w:rPr>
                <w:rFonts w:ascii="Arial" w:hAnsi="Arial" w:cs="Arial"/>
                <w:color w:val="595959" w:themeColor="text1" w:themeTint="A6"/>
                <w:sz w:val="18"/>
                <w:szCs w:val="18"/>
              </w:rPr>
              <w:t>,00</w:t>
            </w:r>
          </w:p>
        </w:tc>
        <w:tc>
          <w:tcPr>
            <w:tcW w:w="1984" w:type="dxa"/>
            <w:shd w:val="clear" w:color="auto" w:fill="FFFFFF" w:themeFill="background1"/>
            <w:noWrap/>
            <w:vAlign w:val="bottom"/>
            <w:hideMark/>
          </w:tcPr>
          <w:p w14:paraId="42FCA569" w14:textId="42F814C8" w:rsidR="00B034EA" w:rsidRPr="00E4546F" w:rsidRDefault="00506EFE" w:rsidP="0098086D">
            <w:pPr>
              <w:rPr>
                <w:rFonts w:ascii="Arial" w:hAnsi="Arial" w:cs="Arial"/>
                <w:color w:val="595959" w:themeColor="text1" w:themeTint="A6"/>
                <w:sz w:val="18"/>
                <w:szCs w:val="18"/>
              </w:rPr>
            </w:pPr>
            <w:r>
              <w:rPr>
                <w:rFonts w:ascii="Arial" w:hAnsi="Arial" w:cs="Arial"/>
                <w:color w:val="595959" w:themeColor="text1" w:themeTint="A6"/>
                <w:sz w:val="18"/>
                <w:szCs w:val="18"/>
              </w:rPr>
              <w:t>448.715,45</w:t>
            </w:r>
          </w:p>
        </w:tc>
        <w:tc>
          <w:tcPr>
            <w:tcW w:w="1418" w:type="dxa"/>
            <w:vMerge/>
            <w:vAlign w:val="center"/>
            <w:hideMark/>
          </w:tcPr>
          <w:p w14:paraId="71628302" w14:textId="77777777" w:rsidR="00B034EA" w:rsidRPr="00E4546F" w:rsidRDefault="00B034EA" w:rsidP="0098086D">
            <w:pPr>
              <w:rPr>
                <w:rFonts w:ascii="Arial" w:hAnsi="Arial" w:cs="Arial"/>
                <w:color w:val="595959" w:themeColor="text1" w:themeTint="A6"/>
                <w:sz w:val="18"/>
                <w:szCs w:val="18"/>
              </w:rPr>
            </w:pPr>
          </w:p>
        </w:tc>
      </w:tr>
      <w:bookmarkEnd w:id="56"/>
    </w:tbl>
    <w:p w14:paraId="65C287EB" w14:textId="77777777" w:rsidR="00AD4C10" w:rsidRPr="003A72BA" w:rsidRDefault="00AD4C10" w:rsidP="0076050D">
      <w:pPr>
        <w:jc w:val="both"/>
        <w:rPr>
          <w:rFonts w:ascii="Arial" w:hAnsi="Arial" w:cs="Arial"/>
          <w:bCs/>
          <w:color w:val="595959" w:themeColor="text1" w:themeTint="A6"/>
          <w:sz w:val="22"/>
          <w:szCs w:val="22"/>
        </w:rPr>
      </w:pPr>
    </w:p>
    <w:p w14:paraId="3710B26A" w14:textId="77777777" w:rsidR="00114120" w:rsidRPr="00E4546F" w:rsidRDefault="00114120" w:rsidP="00114120">
      <w:pPr>
        <w:jc w:val="both"/>
        <w:rPr>
          <w:rFonts w:ascii="Arial" w:hAnsi="Arial" w:cs="Arial"/>
          <w:b/>
          <w:bCs/>
          <w:color w:val="595959" w:themeColor="text1" w:themeTint="A6"/>
          <w:sz w:val="22"/>
          <w:szCs w:val="22"/>
        </w:rPr>
      </w:pPr>
      <w:r w:rsidRPr="00E4546F">
        <w:rPr>
          <w:rFonts w:ascii="Arial" w:hAnsi="Arial" w:cs="Arial"/>
          <w:b/>
          <w:bCs/>
          <w:color w:val="595959" w:themeColor="text1" w:themeTint="A6"/>
          <w:sz w:val="22"/>
          <w:szCs w:val="22"/>
        </w:rPr>
        <w:t>Promotivne, informativne i potporne aktivnosti</w:t>
      </w:r>
    </w:p>
    <w:p w14:paraId="25504426" w14:textId="214EF66B" w:rsidR="00114120" w:rsidRPr="00E4546F" w:rsidRDefault="00114120" w:rsidP="00114120">
      <w:p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Budući da je promocija</w:t>
      </w:r>
      <w:r w:rsidR="00AE687C">
        <w:rPr>
          <w:rFonts w:ascii="Arial" w:hAnsi="Arial" w:cs="Arial"/>
          <w:color w:val="595959" w:themeColor="text1" w:themeTint="A6"/>
          <w:sz w:val="22"/>
          <w:szCs w:val="22"/>
        </w:rPr>
        <w:t>, posebice</w:t>
      </w:r>
      <w:r w:rsidRPr="00E4546F">
        <w:rPr>
          <w:rFonts w:ascii="Arial" w:hAnsi="Arial" w:cs="Arial"/>
          <w:color w:val="595959" w:themeColor="text1" w:themeTint="A6"/>
          <w:sz w:val="22"/>
          <w:szCs w:val="22"/>
        </w:rPr>
        <w:t xml:space="preserve"> </w:t>
      </w:r>
      <w:r w:rsidR="00C40119" w:rsidRPr="00E4546F">
        <w:rPr>
          <w:rFonts w:ascii="Arial" w:hAnsi="Arial" w:cs="Arial"/>
          <w:color w:val="595959" w:themeColor="text1" w:themeTint="A6"/>
          <w:sz w:val="22"/>
          <w:szCs w:val="22"/>
        </w:rPr>
        <w:t>Europassov</w:t>
      </w:r>
      <w:r w:rsidR="00C40119">
        <w:rPr>
          <w:rFonts w:ascii="Arial" w:hAnsi="Arial" w:cs="Arial"/>
          <w:color w:val="595959" w:themeColor="text1" w:themeTint="A6"/>
          <w:sz w:val="22"/>
          <w:szCs w:val="22"/>
        </w:rPr>
        <w:t>a</w:t>
      </w:r>
      <w:r w:rsidR="00C40119" w:rsidRPr="00E4546F">
        <w:rPr>
          <w:rFonts w:ascii="Arial" w:hAnsi="Arial" w:cs="Arial"/>
          <w:color w:val="595959" w:themeColor="text1" w:themeTint="A6"/>
          <w:sz w:val="22"/>
          <w:szCs w:val="22"/>
        </w:rPr>
        <w:t xml:space="preserve"> </w:t>
      </w:r>
      <w:r w:rsidRPr="00E4546F">
        <w:rPr>
          <w:rFonts w:ascii="Arial" w:hAnsi="Arial" w:cs="Arial"/>
          <w:color w:val="595959" w:themeColor="text1" w:themeTint="A6"/>
          <w:sz w:val="22"/>
          <w:szCs w:val="22"/>
        </w:rPr>
        <w:t>portfelja</w:t>
      </w:r>
      <w:r w:rsidR="00AE687C">
        <w:rPr>
          <w:rFonts w:ascii="Arial" w:hAnsi="Arial" w:cs="Arial"/>
          <w:color w:val="595959" w:themeColor="text1" w:themeTint="A6"/>
          <w:sz w:val="22"/>
          <w:szCs w:val="22"/>
        </w:rPr>
        <w:t>,</w:t>
      </w:r>
      <w:r w:rsidRPr="00E4546F">
        <w:rPr>
          <w:rFonts w:ascii="Arial" w:hAnsi="Arial" w:cs="Arial"/>
          <w:color w:val="595959" w:themeColor="text1" w:themeTint="A6"/>
          <w:sz w:val="22"/>
          <w:szCs w:val="22"/>
        </w:rPr>
        <w:t xml:space="preserve"> jedan od </w:t>
      </w:r>
      <w:r w:rsidR="00AE687C">
        <w:rPr>
          <w:rFonts w:ascii="Arial" w:hAnsi="Arial" w:cs="Arial"/>
          <w:color w:val="595959" w:themeColor="text1" w:themeTint="A6"/>
          <w:sz w:val="22"/>
          <w:szCs w:val="22"/>
        </w:rPr>
        <w:t>važnijih</w:t>
      </w:r>
      <w:r w:rsidR="00AE687C" w:rsidRPr="00E4546F">
        <w:rPr>
          <w:rFonts w:ascii="Arial" w:hAnsi="Arial" w:cs="Arial"/>
          <w:color w:val="595959" w:themeColor="text1" w:themeTint="A6"/>
          <w:sz w:val="22"/>
          <w:szCs w:val="22"/>
        </w:rPr>
        <w:t xml:space="preserve"> </w:t>
      </w:r>
      <w:r w:rsidRPr="00E4546F">
        <w:rPr>
          <w:rFonts w:ascii="Arial" w:hAnsi="Arial" w:cs="Arial"/>
          <w:color w:val="595959" w:themeColor="text1" w:themeTint="A6"/>
          <w:sz w:val="22"/>
          <w:szCs w:val="22"/>
        </w:rPr>
        <w:t xml:space="preserve">zadataka ove </w:t>
      </w:r>
      <w:r w:rsidR="00AE687C">
        <w:rPr>
          <w:rFonts w:ascii="Arial" w:hAnsi="Arial" w:cs="Arial"/>
          <w:color w:val="595959" w:themeColor="text1" w:themeTint="A6"/>
          <w:sz w:val="22"/>
          <w:szCs w:val="22"/>
        </w:rPr>
        <w:t>dvije</w:t>
      </w:r>
      <w:r w:rsidRPr="00E4546F">
        <w:rPr>
          <w:rFonts w:ascii="Arial" w:hAnsi="Arial" w:cs="Arial"/>
          <w:color w:val="595959" w:themeColor="text1" w:themeTint="A6"/>
          <w:sz w:val="22"/>
          <w:szCs w:val="22"/>
        </w:rPr>
        <w:t xml:space="preserve"> mreže i inicijative, u tom su smislu provedene brojne informativno-promotivne aktivnosti opisane u prethodnom poglavlju. Ukratko, riječ je o sljedećim aktivnostima i kanalima promocije te potpornim aktivnostima:</w:t>
      </w:r>
    </w:p>
    <w:p w14:paraId="29AE5E76" w14:textId="6D502728" w:rsidR="00E00EF0" w:rsidRPr="003A72BA" w:rsidRDefault="00E00EF0" w:rsidP="003A72BA">
      <w:pPr>
        <w:pStyle w:val="ListParagraph"/>
        <w:numPr>
          <w:ilvl w:val="0"/>
          <w:numId w:val="70"/>
        </w:numPr>
        <w:jc w:val="both"/>
        <w:rPr>
          <w:rFonts w:ascii="Arial" w:hAnsi="Arial" w:cs="Arial"/>
          <w:color w:val="595959" w:themeColor="text1" w:themeTint="A6"/>
          <w:sz w:val="22"/>
          <w:szCs w:val="22"/>
        </w:rPr>
      </w:pPr>
      <w:r w:rsidRPr="003A72BA">
        <w:rPr>
          <w:rFonts w:ascii="Arial" w:hAnsi="Arial" w:cs="Arial"/>
          <w:color w:val="595959" w:themeColor="text1" w:themeTint="A6"/>
          <w:sz w:val="22"/>
          <w:szCs w:val="22"/>
        </w:rPr>
        <w:t xml:space="preserve">izrađeno je </w:t>
      </w:r>
      <w:r w:rsidR="00C40119">
        <w:rPr>
          <w:rFonts w:ascii="Arial" w:hAnsi="Arial" w:cs="Arial"/>
          <w:color w:val="595959" w:themeColor="text1" w:themeTint="A6"/>
          <w:sz w:val="22"/>
          <w:szCs w:val="22"/>
        </w:rPr>
        <w:t xml:space="preserve">osam </w:t>
      </w:r>
      <w:r w:rsidRPr="003A72BA">
        <w:rPr>
          <w:rFonts w:ascii="Arial" w:hAnsi="Arial" w:cs="Arial"/>
          <w:color w:val="595959" w:themeColor="text1" w:themeTint="A6"/>
          <w:sz w:val="22"/>
          <w:szCs w:val="22"/>
        </w:rPr>
        <w:t>profesionalnih novih vizuala za Euroguidance i Europass, koji su prilagođeni za korištenje na mrežnim stranicama nacionalnog Europass centra</w:t>
      </w:r>
    </w:p>
    <w:p w14:paraId="6BA79097" w14:textId="4DE28E31" w:rsidR="00986527" w:rsidRPr="003A72BA" w:rsidRDefault="00E00EF0" w:rsidP="003A72BA">
      <w:pPr>
        <w:pStyle w:val="ListParagraph"/>
        <w:numPr>
          <w:ilvl w:val="0"/>
          <w:numId w:val="70"/>
        </w:numPr>
        <w:jc w:val="both"/>
        <w:rPr>
          <w:rFonts w:ascii="Arial" w:hAnsi="Arial" w:cs="Arial"/>
          <w:color w:val="595959" w:themeColor="text1" w:themeTint="A6"/>
          <w:sz w:val="22"/>
          <w:szCs w:val="22"/>
        </w:rPr>
      </w:pPr>
      <w:r w:rsidRPr="003A72BA">
        <w:rPr>
          <w:rFonts w:ascii="Arial" w:hAnsi="Arial" w:cs="Arial"/>
          <w:color w:val="595959" w:themeColor="text1" w:themeTint="A6"/>
          <w:sz w:val="22"/>
          <w:szCs w:val="22"/>
        </w:rPr>
        <w:lastRenderedPageBreak/>
        <w:t>tijekom godine su izrađeni brojni promo vizuali i prezentacije u aplikaciji Canva</w:t>
      </w:r>
      <w:r w:rsidR="00986527" w:rsidRPr="003A72BA">
        <w:rPr>
          <w:rFonts w:ascii="Arial" w:hAnsi="Arial" w:cs="Arial"/>
          <w:color w:val="595959" w:themeColor="text1" w:themeTint="A6"/>
          <w:sz w:val="22"/>
          <w:szCs w:val="22"/>
        </w:rPr>
        <w:t xml:space="preserve"> </w:t>
      </w:r>
    </w:p>
    <w:p w14:paraId="594D020D" w14:textId="36FB23E4" w:rsidR="00E00EF0" w:rsidRPr="003A72BA" w:rsidRDefault="00E00EF0" w:rsidP="003A72BA">
      <w:pPr>
        <w:pStyle w:val="ListParagraph"/>
        <w:numPr>
          <w:ilvl w:val="0"/>
          <w:numId w:val="70"/>
        </w:numPr>
        <w:jc w:val="both"/>
        <w:rPr>
          <w:rFonts w:ascii="Arial" w:hAnsi="Arial" w:cs="Arial"/>
          <w:color w:val="595959" w:themeColor="text1" w:themeTint="A6"/>
          <w:sz w:val="22"/>
          <w:szCs w:val="22"/>
        </w:rPr>
      </w:pPr>
      <w:r w:rsidRPr="003A72BA">
        <w:rPr>
          <w:rFonts w:ascii="Arial" w:hAnsi="Arial" w:cs="Arial"/>
          <w:color w:val="595959" w:themeColor="text1" w:themeTint="A6"/>
          <w:sz w:val="22"/>
          <w:szCs w:val="22"/>
        </w:rPr>
        <w:t xml:space="preserve">sve su aktivnosti Euroguidance centra (poput seminara o profesionalnom usmjeravanju, poziva na prekogranični seminar i konferenciju </w:t>
      </w:r>
      <w:r w:rsidR="00594324">
        <w:rPr>
          <w:rFonts w:ascii="Arial" w:hAnsi="Arial" w:cs="Arial"/>
          <w:color w:val="595959" w:themeColor="text1" w:themeTint="A6"/>
          <w:sz w:val="22"/>
          <w:szCs w:val="22"/>
        </w:rPr>
        <w:t>u povodu</w:t>
      </w:r>
      <w:r w:rsidR="00594324" w:rsidRPr="003A72BA">
        <w:rPr>
          <w:rFonts w:ascii="Arial" w:hAnsi="Arial" w:cs="Arial"/>
          <w:color w:val="595959" w:themeColor="text1" w:themeTint="A6"/>
          <w:sz w:val="22"/>
          <w:szCs w:val="22"/>
        </w:rPr>
        <w:t xml:space="preserve"> </w:t>
      </w:r>
      <w:r w:rsidRPr="003A72BA">
        <w:rPr>
          <w:rFonts w:ascii="Arial" w:hAnsi="Arial" w:cs="Arial"/>
          <w:color w:val="595959" w:themeColor="text1" w:themeTint="A6"/>
          <w:sz w:val="22"/>
          <w:szCs w:val="22"/>
        </w:rPr>
        <w:t>30. obljetnice djelovanja mreže) redovito objavljivane na mrežnim stranicama Agencije za mobilnost i programe EU, kao i na pripadajućim društvenim mrežama</w:t>
      </w:r>
    </w:p>
    <w:p w14:paraId="00702B1C" w14:textId="17D85061" w:rsidR="00E00EF0" w:rsidRPr="003A72BA" w:rsidRDefault="00986527" w:rsidP="003A72BA">
      <w:pPr>
        <w:pStyle w:val="ListParagraph"/>
        <w:numPr>
          <w:ilvl w:val="0"/>
          <w:numId w:val="70"/>
        </w:numPr>
        <w:rPr>
          <w:rStyle w:val="Hyperlink"/>
          <w:rFonts w:ascii="Arial" w:hAnsi="Arial" w:cs="Arial"/>
          <w:b/>
          <w:color w:val="595959" w:themeColor="text1" w:themeTint="A6"/>
          <w:sz w:val="22"/>
          <w:szCs w:val="22"/>
          <w:u w:val="none"/>
        </w:rPr>
      </w:pPr>
      <w:r w:rsidRPr="003A72BA">
        <w:rPr>
          <w:rFonts w:ascii="Arial" w:hAnsi="Arial" w:cs="Arial"/>
          <w:color w:val="595959" w:themeColor="text1" w:themeTint="A6"/>
          <w:sz w:val="22"/>
          <w:szCs w:val="22"/>
        </w:rPr>
        <w:t>ažuriranj</w:t>
      </w:r>
      <w:r w:rsidR="003B29F2" w:rsidRPr="003A72BA">
        <w:rPr>
          <w:rFonts w:ascii="Arial" w:hAnsi="Arial" w:cs="Arial"/>
          <w:color w:val="595959" w:themeColor="text1" w:themeTint="A6"/>
          <w:sz w:val="22"/>
          <w:szCs w:val="22"/>
        </w:rPr>
        <w:t>u</w:t>
      </w:r>
      <w:r w:rsidRPr="003A72BA">
        <w:rPr>
          <w:rFonts w:ascii="Arial" w:hAnsi="Arial" w:cs="Arial"/>
          <w:color w:val="595959" w:themeColor="text1" w:themeTint="A6"/>
          <w:sz w:val="22"/>
          <w:szCs w:val="22"/>
        </w:rPr>
        <w:t xml:space="preserve"> nacionalne mrežne stranice </w:t>
      </w:r>
      <w:hyperlink r:id="rId20" w:history="1">
        <w:r w:rsidRPr="003A72BA">
          <w:rPr>
            <w:rStyle w:val="Hyperlink"/>
            <w:rFonts w:ascii="Arial" w:hAnsi="Arial" w:cs="Arial"/>
            <w:color w:val="595959" w:themeColor="text1" w:themeTint="A6"/>
            <w:sz w:val="22"/>
            <w:szCs w:val="22"/>
          </w:rPr>
          <w:t>www.europass.hr</w:t>
        </w:r>
      </w:hyperlink>
      <w:r w:rsidR="007B0EBD" w:rsidRPr="003A72BA">
        <w:rPr>
          <w:rStyle w:val="Hyperlink"/>
          <w:rFonts w:ascii="Arial" w:hAnsi="Arial" w:cs="Arial"/>
          <w:color w:val="595959" w:themeColor="text1" w:themeTint="A6"/>
          <w:sz w:val="22"/>
          <w:szCs w:val="22"/>
        </w:rPr>
        <w:t>.</w:t>
      </w:r>
    </w:p>
    <w:p w14:paraId="60905674" w14:textId="77777777" w:rsidR="003A72BA" w:rsidRPr="003A72BA" w:rsidRDefault="003A72BA" w:rsidP="00C56EDB">
      <w:pPr>
        <w:rPr>
          <w:rFonts w:ascii="Arial" w:hAnsi="Arial" w:cs="Arial"/>
          <w:b/>
          <w:color w:val="595959" w:themeColor="text1" w:themeTint="A6"/>
          <w:sz w:val="22"/>
          <w:szCs w:val="22"/>
        </w:rPr>
      </w:pPr>
    </w:p>
    <w:p w14:paraId="26E82AF9" w14:textId="47C81CB8" w:rsidR="00E00EF0" w:rsidRDefault="00E00EF0" w:rsidP="00C56EDB">
      <w:pPr>
        <w:jc w:val="both"/>
        <w:rPr>
          <w:rFonts w:ascii="Arial" w:hAnsi="Arial" w:cs="Arial"/>
          <w:color w:val="595959" w:themeColor="text1" w:themeTint="A6"/>
          <w:sz w:val="22"/>
          <w:szCs w:val="22"/>
        </w:rPr>
      </w:pPr>
      <w:r>
        <w:rPr>
          <w:rFonts w:ascii="Arial" w:hAnsi="Arial" w:cs="Arial"/>
          <w:color w:val="595959" w:themeColor="text1" w:themeTint="A6"/>
          <w:sz w:val="22"/>
          <w:szCs w:val="22"/>
        </w:rPr>
        <w:t>E</w:t>
      </w:r>
      <w:r w:rsidR="0005035E" w:rsidRPr="00E4546F">
        <w:rPr>
          <w:rFonts w:ascii="Arial" w:hAnsi="Arial" w:cs="Arial"/>
          <w:color w:val="595959" w:themeColor="text1" w:themeTint="A6"/>
          <w:sz w:val="22"/>
          <w:szCs w:val="22"/>
        </w:rPr>
        <w:t xml:space="preserve">uroguidance </w:t>
      </w:r>
      <w:r>
        <w:rPr>
          <w:rFonts w:ascii="Arial" w:hAnsi="Arial" w:cs="Arial"/>
          <w:color w:val="595959" w:themeColor="text1" w:themeTint="A6"/>
          <w:sz w:val="22"/>
          <w:szCs w:val="22"/>
        </w:rPr>
        <w:t>i Europass centar su</w:t>
      </w:r>
      <w:r w:rsidR="0005035E" w:rsidRPr="00E4546F">
        <w:rPr>
          <w:rFonts w:ascii="Arial" w:hAnsi="Arial" w:cs="Arial"/>
          <w:color w:val="595959" w:themeColor="text1" w:themeTint="A6"/>
          <w:sz w:val="22"/>
          <w:szCs w:val="22"/>
        </w:rPr>
        <w:t xml:space="preserve"> u suradnji s </w:t>
      </w:r>
      <w:r>
        <w:rPr>
          <w:rFonts w:ascii="Arial" w:hAnsi="Arial" w:cs="Arial"/>
          <w:color w:val="595959" w:themeColor="text1" w:themeTint="A6"/>
          <w:sz w:val="22"/>
          <w:szCs w:val="22"/>
        </w:rPr>
        <w:t>eTwinning</w:t>
      </w:r>
      <w:r w:rsidRPr="00E4546F">
        <w:rPr>
          <w:rFonts w:ascii="Arial" w:hAnsi="Arial" w:cs="Arial"/>
          <w:color w:val="595959" w:themeColor="text1" w:themeTint="A6"/>
          <w:sz w:val="22"/>
          <w:szCs w:val="22"/>
        </w:rPr>
        <w:t xml:space="preserve"> </w:t>
      </w:r>
      <w:r w:rsidR="0005035E" w:rsidRPr="00E4546F">
        <w:rPr>
          <w:rFonts w:ascii="Arial" w:hAnsi="Arial" w:cs="Arial"/>
          <w:color w:val="595959" w:themeColor="text1" w:themeTint="A6"/>
          <w:sz w:val="22"/>
          <w:szCs w:val="22"/>
        </w:rPr>
        <w:t xml:space="preserve">centrom u </w:t>
      </w:r>
      <w:r>
        <w:rPr>
          <w:rFonts w:ascii="Arial" w:hAnsi="Arial" w:cs="Arial"/>
          <w:color w:val="595959" w:themeColor="text1" w:themeTint="A6"/>
          <w:sz w:val="22"/>
          <w:szCs w:val="22"/>
        </w:rPr>
        <w:t>studenome 2022</w:t>
      </w:r>
      <w:r w:rsidR="0005035E" w:rsidRPr="00E4546F">
        <w:rPr>
          <w:rFonts w:ascii="Arial" w:hAnsi="Arial" w:cs="Arial"/>
          <w:color w:val="595959" w:themeColor="text1" w:themeTint="A6"/>
          <w:sz w:val="22"/>
          <w:szCs w:val="22"/>
        </w:rPr>
        <w:t>.</w:t>
      </w:r>
      <w:r w:rsidR="00C40119">
        <w:rPr>
          <w:rFonts w:ascii="Arial" w:hAnsi="Arial" w:cs="Arial"/>
          <w:color w:val="595959" w:themeColor="text1" w:themeTint="A6"/>
          <w:sz w:val="22"/>
          <w:szCs w:val="22"/>
        </w:rPr>
        <w:t xml:space="preserve"> </w:t>
      </w:r>
      <w:r w:rsidR="0005035E" w:rsidRPr="00E4546F">
        <w:rPr>
          <w:rFonts w:ascii="Arial" w:hAnsi="Arial" w:cs="Arial"/>
          <w:color w:val="595959" w:themeColor="text1" w:themeTint="A6"/>
          <w:sz w:val="22"/>
          <w:szCs w:val="22"/>
        </w:rPr>
        <w:t xml:space="preserve">godine </w:t>
      </w:r>
      <w:r>
        <w:rPr>
          <w:rFonts w:ascii="Arial" w:hAnsi="Arial" w:cs="Arial"/>
          <w:color w:val="595959" w:themeColor="text1" w:themeTint="A6"/>
          <w:sz w:val="22"/>
          <w:szCs w:val="22"/>
        </w:rPr>
        <w:t xml:space="preserve">na godišnjoj </w:t>
      </w:r>
      <w:r w:rsidR="00C40119">
        <w:rPr>
          <w:rFonts w:ascii="Arial" w:hAnsi="Arial" w:cs="Arial"/>
          <w:color w:val="595959" w:themeColor="text1" w:themeTint="A6"/>
          <w:sz w:val="22"/>
          <w:szCs w:val="22"/>
        </w:rPr>
        <w:t xml:space="preserve">konferenciji eTwinning </w:t>
      </w:r>
      <w:r w:rsidR="0005035E" w:rsidRPr="00E4546F">
        <w:rPr>
          <w:rFonts w:ascii="Arial" w:hAnsi="Arial" w:cs="Arial"/>
          <w:color w:val="595959" w:themeColor="text1" w:themeTint="A6"/>
          <w:sz w:val="22"/>
          <w:szCs w:val="22"/>
        </w:rPr>
        <w:t xml:space="preserve">održao </w:t>
      </w:r>
      <w:r>
        <w:rPr>
          <w:rFonts w:ascii="Arial" w:hAnsi="Arial" w:cs="Arial"/>
          <w:color w:val="595959" w:themeColor="text1" w:themeTint="A6"/>
          <w:sz w:val="22"/>
          <w:szCs w:val="22"/>
        </w:rPr>
        <w:t>info predstavljanje svojih novih aktivnosti</w:t>
      </w:r>
      <w:r w:rsidR="0005035E" w:rsidRPr="00E4546F">
        <w:rPr>
          <w:rFonts w:ascii="Arial" w:hAnsi="Arial" w:cs="Arial"/>
          <w:color w:val="595959" w:themeColor="text1" w:themeTint="A6"/>
          <w:sz w:val="22"/>
          <w:szCs w:val="22"/>
        </w:rPr>
        <w:t xml:space="preserve"> namijenjen školskim savjetnicima u profesionalnom usmjeravanju</w:t>
      </w:r>
      <w:r>
        <w:rPr>
          <w:rFonts w:ascii="Arial" w:hAnsi="Arial" w:cs="Arial"/>
          <w:color w:val="595959" w:themeColor="text1" w:themeTint="A6"/>
          <w:sz w:val="22"/>
          <w:szCs w:val="22"/>
        </w:rPr>
        <w:t xml:space="preserve"> i nastavnicima</w:t>
      </w:r>
      <w:r w:rsidR="00C56EDB">
        <w:rPr>
          <w:rFonts w:ascii="Arial" w:hAnsi="Arial" w:cs="Arial"/>
          <w:color w:val="595959" w:themeColor="text1" w:themeTint="A6"/>
          <w:sz w:val="22"/>
          <w:szCs w:val="22"/>
        </w:rPr>
        <w:t>.</w:t>
      </w:r>
    </w:p>
    <w:p w14:paraId="588D61A3" w14:textId="77777777" w:rsidR="0005035E" w:rsidRPr="00E4546F" w:rsidRDefault="0005035E" w:rsidP="00C56EDB">
      <w:pPr>
        <w:jc w:val="both"/>
        <w:rPr>
          <w:rFonts w:ascii="Arial" w:hAnsi="Arial" w:cs="Arial"/>
          <w:color w:val="595959" w:themeColor="text1" w:themeTint="A6"/>
          <w:sz w:val="22"/>
          <w:szCs w:val="22"/>
        </w:rPr>
      </w:pPr>
    </w:p>
    <w:p w14:paraId="42E77FEF" w14:textId="63029276" w:rsidR="0005035E" w:rsidRPr="00E4546F" w:rsidRDefault="0005035E" w:rsidP="00C56EDB">
      <w:p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 xml:space="preserve">Euroguidance centar nastavio je s organizacijom edukacija, odnosno </w:t>
      </w:r>
      <w:r w:rsidR="00C40119">
        <w:rPr>
          <w:rFonts w:ascii="Arial" w:hAnsi="Arial" w:cs="Arial"/>
          <w:color w:val="595959" w:themeColor="text1" w:themeTint="A6"/>
          <w:sz w:val="22"/>
          <w:szCs w:val="22"/>
        </w:rPr>
        <w:t xml:space="preserve">pet </w:t>
      </w:r>
      <w:r w:rsidRPr="00E4546F">
        <w:rPr>
          <w:rFonts w:ascii="Arial" w:hAnsi="Arial" w:cs="Arial"/>
          <w:i/>
          <w:iCs/>
          <w:color w:val="595959" w:themeColor="text1" w:themeTint="A6"/>
          <w:sz w:val="22"/>
          <w:szCs w:val="22"/>
        </w:rPr>
        <w:t>webinara</w:t>
      </w:r>
      <w:r w:rsidRPr="00E4546F">
        <w:rPr>
          <w:rFonts w:ascii="Arial" w:hAnsi="Arial" w:cs="Arial"/>
          <w:color w:val="595959" w:themeColor="text1" w:themeTint="A6"/>
          <w:sz w:val="22"/>
          <w:szCs w:val="22"/>
        </w:rPr>
        <w:t xml:space="preserve"> i </w:t>
      </w:r>
      <w:r w:rsidR="00E00EF0">
        <w:rPr>
          <w:rFonts w:ascii="Arial" w:hAnsi="Arial" w:cs="Arial"/>
          <w:color w:val="595959" w:themeColor="text1" w:themeTint="A6"/>
          <w:sz w:val="22"/>
          <w:szCs w:val="22"/>
        </w:rPr>
        <w:t>trima</w:t>
      </w:r>
      <w:r w:rsidR="00E00EF0" w:rsidRPr="00E4546F">
        <w:rPr>
          <w:rFonts w:ascii="Arial" w:hAnsi="Arial" w:cs="Arial"/>
          <w:color w:val="595959" w:themeColor="text1" w:themeTint="A6"/>
          <w:sz w:val="22"/>
          <w:szCs w:val="22"/>
        </w:rPr>
        <w:t xml:space="preserve"> </w:t>
      </w:r>
      <w:r w:rsidRPr="00E4546F">
        <w:rPr>
          <w:rFonts w:ascii="Arial" w:hAnsi="Arial" w:cs="Arial"/>
          <w:color w:val="595959" w:themeColor="text1" w:themeTint="A6"/>
          <w:sz w:val="22"/>
          <w:szCs w:val="22"/>
        </w:rPr>
        <w:t>dvodnevn</w:t>
      </w:r>
      <w:r w:rsidR="00E00EF0">
        <w:rPr>
          <w:rFonts w:ascii="Arial" w:hAnsi="Arial" w:cs="Arial"/>
          <w:color w:val="595959" w:themeColor="text1" w:themeTint="A6"/>
          <w:sz w:val="22"/>
          <w:szCs w:val="22"/>
        </w:rPr>
        <w:t>i</w:t>
      </w:r>
      <w:r w:rsidRPr="00E4546F">
        <w:rPr>
          <w:rFonts w:ascii="Arial" w:hAnsi="Arial" w:cs="Arial"/>
          <w:color w:val="595959" w:themeColor="text1" w:themeTint="A6"/>
          <w:sz w:val="22"/>
          <w:szCs w:val="22"/>
        </w:rPr>
        <w:t>m fizičk</w:t>
      </w:r>
      <w:r w:rsidR="00E00EF0">
        <w:rPr>
          <w:rFonts w:ascii="Arial" w:hAnsi="Arial" w:cs="Arial"/>
          <w:color w:val="595959" w:themeColor="text1" w:themeTint="A6"/>
          <w:sz w:val="22"/>
          <w:szCs w:val="22"/>
        </w:rPr>
        <w:t>i</w:t>
      </w:r>
      <w:r w:rsidRPr="00E4546F">
        <w:rPr>
          <w:rFonts w:ascii="Arial" w:hAnsi="Arial" w:cs="Arial"/>
          <w:color w:val="595959" w:themeColor="text1" w:themeTint="A6"/>
          <w:sz w:val="22"/>
          <w:szCs w:val="22"/>
        </w:rPr>
        <w:t>m edukacij</w:t>
      </w:r>
      <w:r w:rsidR="00E00EF0">
        <w:rPr>
          <w:rFonts w:ascii="Arial" w:hAnsi="Arial" w:cs="Arial"/>
          <w:color w:val="595959" w:themeColor="text1" w:themeTint="A6"/>
          <w:sz w:val="22"/>
          <w:szCs w:val="22"/>
        </w:rPr>
        <w:t>ama</w:t>
      </w:r>
      <w:r w:rsidRPr="00E4546F">
        <w:rPr>
          <w:rFonts w:ascii="Arial" w:hAnsi="Arial" w:cs="Arial"/>
          <w:color w:val="595959" w:themeColor="text1" w:themeTint="A6"/>
          <w:sz w:val="22"/>
          <w:szCs w:val="22"/>
        </w:rPr>
        <w:t xml:space="preserve"> o profesionalnom usmjeravanju namijenjenih stručnim suradnicima psiholozima i pedagozima u osnovnim i srednjim školama. </w:t>
      </w:r>
    </w:p>
    <w:p w14:paraId="2AC11F2C" w14:textId="77777777" w:rsidR="008B4CC9" w:rsidRPr="00E4546F" w:rsidRDefault="008B4CC9" w:rsidP="00C56EDB">
      <w:pPr>
        <w:jc w:val="both"/>
        <w:rPr>
          <w:rFonts w:ascii="Arial" w:hAnsi="Arial" w:cs="Arial"/>
          <w:color w:val="595959" w:themeColor="text1" w:themeTint="A6"/>
          <w:sz w:val="22"/>
          <w:szCs w:val="22"/>
        </w:rPr>
      </w:pPr>
    </w:p>
    <w:p w14:paraId="5EA6861D" w14:textId="3F5AC828" w:rsidR="0005035E" w:rsidRPr="00E4546F" w:rsidRDefault="0005035E" w:rsidP="00C56EDB">
      <w:p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Euroguidance je također sudjelovao u redovitom ažuriranju novih mrežnih stranica mreže Euroguidance na europskoj razini.</w:t>
      </w:r>
    </w:p>
    <w:p w14:paraId="43BF968D" w14:textId="27FF6BBA" w:rsidR="00587EA6" w:rsidRPr="00E4546F" w:rsidRDefault="00587EA6" w:rsidP="00821F4C">
      <w:pPr>
        <w:jc w:val="both"/>
        <w:rPr>
          <w:rFonts w:ascii="Arial" w:hAnsi="Arial" w:cs="Arial"/>
          <w:b/>
          <w:color w:val="595959" w:themeColor="text1" w:themeTint="A6"/>
          <w:sz w:val="22"/>
          <w:szCs w:val="22"/>
        </w:rPr>
      </w:pPr>
    </w:p>
    <w:p w14:paraId="0CD48382" w14:textId="2044EEC1" w:rsidR="00587EA6" w:rsidRPr="00E4546F" w:rsidRDefault="00A440E0" w:rsidP="003C5C9A">
      <w:pPr>
        <w:pStyle w:val="Heading4"/>
      </w:pPr>
      <w:bookmarkStart w:id="57" w:name="_Toc128730152"/>
      <w:bookmarkStart w:id="58" w:name="_Toc128745917"/>
      <w:r w:rsidRPr="00E4546F">
        <w:t>eTwinning</w:t>
      </w:r>
      <w:bookmarkEnd w:id="57"/>
      <w:bookmarkEnd w:id="58"/>
    </w:p>
    <w:p w14:paraId="0F882B06" w14:textId="77777777" w:rsidR="0087448F" w:rsidRPr="00E4546F" w:rsidRDefault="0087448F" w:rsidP="0087448F">
      <w:pPr>
        <w:jc w:val="both"/>
        <w:rPr>
          <w:rFonts w:ascii="Arial" w:hAnsi="Arial" w:cs="Arial"/>
          <w:b/>
          <w:color w:val="595959" w:themeColor="text1" w:themeTint="A6"/>
          <w:sz w:val="22"/>
          <w:szCs w:val="22"/>
        </w:rPr>
      </w:pPr>
    </w:p>
    <w:p w14:paraId="39C2D1D8" w14:textId="2A691D67" w:rsidR="00821F4C" w:rsidRPr="00E4546F" w:rsidRDefault="00821F4C" w:rsidP="00821F4C">
      <w:pPr>
        <w:jc w:val="both"/>
        <w:rPr>
          <w:rFonts w:ascii="Arial" w:hAnsi="Arial" w:cs="Arial"/>
          <w:b/>
          <w:bCs/>
          <w:color w:val="595959" w:themeColor="text1" w:themeTint="A6"/>
          <w:sz w:val="22"/>
          <w:szCs w:val="22"/>
        </w:rPr>
      </w:pPr>
      <w:r w:rsidRPr="00E4546F">
        <w:rPr>
          <w:rFonts w:ascii="Arial" w:hAnsi="Arial" w:cs="Arial"/>
          <w:b/>
          <w:bCs/>
          <w:color w:val="595959" w:themeColor="text1" w:themeTint="A6"/>
          <w:sz w:val="22"/>
          <w:szCs w:val="22"/>
        </w:rPr>
        <w:t xml:space="preserve">Ukratko o </w:t>
      </w:r>
      <w:r w:rsidR="00A440E0" w:rsidRPr="00E4546F">
        <w:rPr>
          <w:rFonts w:ascii="Arial" w:hAnsi="Arial" w:cs="Arial"/>
          <w:b/>
          <w:bCs/>
          <w:color w:val="595959" w:themeColor="text1" w:themeTint="A6"/>
          <w:sz w:val="22"/>
          <w:szCs w:val="22"/>
        </w:rPr>
        <w:t>platformi</w:t>
      </w:r>
      <w:r w:rsidRPr="00E4546F">
        <w:rPr>
          <w:rFonts w:ascii="Arial" w:hAnsi="Arial" w:cs="Arial"/>
          <w:b/>
          <w:bCs/>
          <w:color w:val="595959" w:themeColor="text1" w:themeTint="A6"/>
          <w:sz w:val="22"/>
          <w:szCs w:val="22"/>
        </w:rPr>
        <w:t xml:space="preserve"> i ciljevima</w:t>
      </w:r>
    </w:p>
    <w:p w14:paraId="529A36E7" w14:textId="02E9BC23" w:rsidR="00821F4C" w:rsidRPr="003C5C9A" w:rsidRDefault="7F157EA5" w:rsidP="3C60223F">
      <w:pPr>
        <w:jc w:val="both"/>
        <w:rPr>
          <w:rFonts w:ascii="Arial" w:hAnsi="Arial" w:cs="Arial"/>
          <w:color w:val="595959" w:themeColor="text1" w:themeTint="A6"/>
          <w:sz w:val="22"/>
          <w:szCs w:val="22"/>
        </w:rPr>
      </w:pPr>
      <w:r w:rsidRPr="003C5C9A">
        <w:rPr>
          <w:rFonts w:ascii="Arial" w:hAnsi="Arial" w:cs="Arial"/>
          <w:color w:val="595959" w:themeColor="text1" w:themeTint="A6"/>
          <w:sz w:val="22"/>
          <w:szCs w:val="22"/>
        </w:rPr>
        <w:t xml:space="preserve">Od 2022. godine, </w:t>
      </w:r>
      <w:r w:rsidR="66FB72B5" w:rsidRPr="003C5C9A">
        <w:rPr>
          <w:rFonts w:ascii="Arial" w:hAnsi="Arial" w:cs="Arial"/>
          <w:color w:val="595959" w:themeColor="text1" w:themeTint="A6"/>
          <w:sz w:val="22"/>
          <w:szCs w:val="22"/>
        </w:rPr>
        <w:t>eT</w:t>
      </w:r>
      <w:r w:rsidR="5BAAED0F" w:rsidRPr="003C5C9A">
        <w:rPr>
          <w:rFonts w:ascii="Arial" w:hAnsi="Arial" w:cs="Arial"/>
          <w:color w:val="595959" w:themeColor="text1" w:themeTint="A6"/>
          <w:sz w:val="22"/>
          <w:szCs w:val="22"/>
        </w:rPr>
        <w:t>winning</w:t>
      </w:r>
      <w:r w:rsidR="42FF6207" w:rsidRPr="003C5C9A">
        <w:rPr>
          <w:rFonts w:ascii="Arial" w:hAnsi="Arial" w:cs="Arial"/>
          <w:color w:val="595959" w:themeColor="text1" w:themeTint="A6"/>
          <w:sz w:val="22"/>
          <w:szCs w:val="22"/>
        </w:rPr>
        <w:t xml:space="preserve"> je</w:t>
      </w:r>
      <w:r w:rsidR="79D30280" w:rsidRPr="003C5C9A">
        <w:rPr>
          <w:rFonts w:ascii="Arial" w:hAnsi="Arial" w:cs="Arial"/>
          <w:color w:val="595959" w:themeColor="text1" w:themeTint="A6"/>
          <w:sz w:val="22"/>
          <w:szCs w:val="22"/>
        </w:rPr>
        <w:t xml:space="preserve"> </w:t>
      </w:r>
      <w:r w:rsidR="5435A81A" w:rsidRPr="003C5C9A">
        <w:rPr>
          <w:rFonts w:ascii="Arial" w:hAnsi="Arial" w:cs="Arial"/>
          <w:color w:val="595959" w:themeColor="text1" w:themeTint="A6"/>
          <w:sz w:val="22"/>
          <w:szCs w:val="22"/>
        </w:rPr>
        <w:t xml:space="preserve">integrativni dio </w:t>
      </w:r>
      <w:r w:rsidR="79D30280" w:rsidRPr="003C5C9A">
        <w:rPr>
          <w:rFonts w:ascii="Arial" w:hAnsi="Arial" w:cs="Arial"/>
          <w:color w:val="595959" w:themeColor="text1" w:themeTint="A6"/>
          <w:sz w:val="22"/>
          <w:szCs w:val="22"/>
        </w:rPr>
        <w:t>digitaln</w:t>
      </w:r>
      <w:r w:rsidR="42148171" w:rsidRPr="003C5C9A">
        <w:rPr>
          <w:rFonts w:ascii="Arial" w:hAnsi="Arial" w:cs="Arial"/>
          <w:color w:val="595959" w:themeColor="text1" w:themeTint="A6"/>
          <w:sz w:val="22"/>
          <w:szCs w:val="22"/>
        </w:rPr>
        <w:t>e</w:t>
      </w:r>
      <w:r w:rsidR="0DA4C1D3" w:rsidRPr="003C5C9A">
        <w:rPr>
          <w:rFonts w:ascii="Arial" w:hAnsi="Arial" w:cs="Arial"/>
          <w:color w:val="595959" w:themeColor="text1" w:themeTint="A6"/>
          <w:sz w:val="22"/>
          <w:szCs w:val="22"/>
        </w:rPr>
        <w:t xml:space="preserve"> Europsk</w:t>
      </w:r>
      <w:r w:rsidR="0D86D955" w:rsidRPr="003C5C9A">
        <w:rPr>
          <w:rFonts w:ascii="Arial" w:hAnsi="Arial" w:cs="Arial"/>
          <w:color w:val="595959" w:themeColor="text1" w:themeTint="A6"/>
          <w:sz w:val="22"/>
          <w:szCs w:val="22"/>
        </w:rPr>
        <w:t>e</w:t>
      </w:r>
      <w:r w:rsidR="0DA4C1D3" w:rsidRPr="003C5C9A">
        <w:rPr>
          <w:rFonts w:ascii="Arial" w:hAnsi="Arial" w:cs="Arial"/>
          <w:color w:val="595959" w:themeColor="text1" w:themeTint="A6"/>
          <w:sz w:val="22"/>
          <w:szCs w:val="22"/>
        </w:rPr>
        <w:t xml:space="preserve"> platform</w:t>
      </w:r>
      <w:r w:rsidR="71744CFE" w:rsidRPr="003C5C9A">
        <w:rPr>
          <w:rFonts w:ascii="Arial" w:hAnsi="Arial" w:cs="Arial"/>
          <w:color w:val="595959" w:themeColor="text1" w:themeTint="A6"/>
          <w:sz w:val="22"/>
          <w:szCs w:val="22"/>
        </w:rPr>
        <w:t>e</w:t>
      </w:r>
      <w:r w:rsidR="0DA4C1D3" w:rsidRPr="003C5C9A">
        <w:rPr>
          <w:rFonts w:ascii="Arial" w:hAnsi="Arial" w:cs="Arial"/>
          <w:color w:val="595959" w:themeColor="text1" w:themeTint="A6"/>
          <w:sz w:val="22"/>
          <w:szCs w:val="22"/>
        </w:rPr>
        <w:t xml:space="preserve"> za školsko obrazovanje</w:t>
      </w:r>
      <w:r w:rsidR="79D30280" w:rsidRPr="003C5C9A">
        <w:rPr>
          <w:rFonts w:ascii="Arial" w:hAnsi="Arial" w:cs="Arial"/>
          <w:color w:val="595959" w:themeColor="text1" w:themeTint="A6"/>
          <w:sz w:val="22"/>
          <w:szCs w:val="22"/>
        </w:rPr>
        <w:t xml:space="preserve"> namijenjen</w:t>
      </w:r>
      <w:r w:rsidR="6EC1405C" w:rsidRPr="003C5C9A">
        <w:rPr>
          <w:rFonts w:ascii="Arial" w:hAnsi="Arial" w:cs="Arial"/>
          <w:color w:val="595959" w:themeColor="text1" w:themeTint="A6"/>
          <w:sz w:val="22"/>
          <w:szCs w:val="22"/>
        </w:rPr>
        <w:t>e</w:t>
      </w:r>
      <w:r w:rsidR="79D30280" w:rsidRPr="003C5C9A">
        <w:rPr>
          <w:rFonts w:ascii="Arial" w:hAnsi="Arial" w:cs="Arial"/>
          <w:color w:val="595959" w:themeColor="text1" w:themeTint="A6"/>
          <w:sz w:val="22"/>
          <w:szCs w:val="22"/>
        </w:rPr>
        <w:t xml:space="preserve"> međunarodnoj suradnji i usavršavanju odgojno-obrazovnih </w:t>
      </w:r>
      <w:r w:rsidR="33296900" w:rsidRPr="003C5C9A">
        <w:rPr>
          <w:rFonts w:ascii="Arial" w:hAnsi="Arial" w:cs="Arial"/>
          <w:color w:val="595959" w:themeColor="text1" w:themeTint="A6"/>
          <w:sz w:val="22"/>
          <w:szCs w:val="22"/>
        </w:rPr>
        <w:t>djelatnika</w:t>
      </w:r>
      <w:r w:rsidR="79D30280" w:rsidRPr="003C5C9A">
        <w:rPr>
          <w:rFonts w:ascii="Arial" w:hAnsi="Arial" w:cs="Arial"/>
          <w:color w:val="595959" w:themeColor="text1" w:themeTint="A6"/>
          <w:sz w:val="22"/>
          <w:szCs w:val="22"/>
        </w:rPr>
        <w:t xml:space="preserve">. Najveća europska zajednica odgojno-obrazovnih </w:t>
      </w:r>
      <w:r w:rsidR="33296900" w:rsidRPr="003C5C9A">
        <w:rPr>
          <w:rFonts w:ascii="Arial" w:hAnsi="Arial" w:cs="Arial"/>
          <w:color w:val="595959" w:themeColor="text1" w:themeTint="A6"/>
          <w:sz w:val="22"/>
          <w:szCs w:val="22"/>
        </w:rPr>
        <w:t xml:space="preserve">djelatnika </w:t>
      </w:r>
      <w:r w:rsidR="79D30280" w:rsidRPr="003C5C9A">
        <w:rPr>
          <w:rFonts w:ascii="Arial" w:hAnsi="Arial" w:cs="Arial"/>
          <w:color w:val="595959" w:themeColor="text1" w:themeTint="A6"/>
          <w:sz w:val="22"/>
          <w:szCs w:val="22"/>
        </w:rPr>
        <w:t xml:space="preserve">u 44 zemlje, u Hrvatskoj </w:t>
      </w:r>
      <w:r w:rsidR="70104259" w:rsidRPr="003C5C9A">
        <w:rPr>
          <w:rFonts w:ascii="Arial" w:hAnsi="Arial" w:cs="Arial"/>
          <w:color w:val="595959" w:themeColor="text1" w:themeTint="A6"/>
          <w:sz w:val="22"/>
          <w:szCs w:val="22"/>
        </w:rPr>
        <w:t>uključuje</w:t>
      </w:r>
      <w:r w:rsidR="79D30280" w:rsidRPr="003C5C9A">
        <w:rPr>
          <w:rFonts w:ascii="Arial" w:hAnsi="Arial" w:cs="Arial"/>
          <w:color w:val="595959" w:themeColor="text1" w:themeTint="A6"/>
          <w:sz w:val="22"/>
          <w:szCs w:val="22"/>
        </w:rPr>
        <w:t xml:space="preserve"> više od </w:t>
      </w:r>
      <w:r w:rsidR="480C6FA0" w:rsidRPr="003C5C9A">
        <w:rPr>
          <w:rFonts w:ascii="Arial" w:hAnsi="Arial" w:cs="Arial"/>
          <w:color w:val="595959" w:themeColor="text1" w:themeTint="A6"/>
          <w:sz w:val="22"/>
          <w:szCs w:val="22"/>
        </w:rPr>
        <w:t>20</w:t>
      </w:r>
      <w:r w:rsidR="79D30280" w:rsidRPr="003C5C9A">
        <w:rPr>
          <w:rFonts w:ascii="Arial" w:hAnsi="Arial" w:cs="Arial"/>
          <w:color w:val="595959" w:themeColor="text1" w:themeTint="A6"/>
          <w:sz w:val="22"/>
          <w:szCs w:val="22"/>
        </w:rPr>
        <w:t>.</w:t>
      </w:r>
      <w:r w:rsidR="3BFF8F87" w:rsidRPr="003C5C9A">
        <w:rPr>
          <w:rFonts w:ascii="Arial" w:hAnsi="Arial" w:cs="Arial"/>
          <w:color w:val="595959" w:themeColor="text1" w:themeTint="A6"/>
          <w:sz w:val="22"/>
          <w:szCs w:val="22"/>
        </w:rPr>
        <w:t>000 odgojno-obrazovnih djelatnika</w:t>
      </w:r>
      <w:r w:rsidR="79D30280" w:rsidRPr="003C5C9A">
        <w:rPr>
          <w:rFonts w:ascii="Arial" w:hAnsi="Arial" w:cs="Arial"/>
          <w:color w:val="595959" w:themeColor="text1" w:themeTint="A6"/>
          <w:sz w:val="22"/>
          <w:szCs w:val="22"/>
        </w:rPr>
        <w:t xml:space="preserve"> (</w:t>
      </w:r>
      <w:r w:rsidR="6ED358C1" w:rsidRPr="003C5C9A">
        <w:rPr>
          <w:rFonts w:ascii="Arial" w:hAnsi="Arial" w:cs="Arial"/>
          <w:color w:val="595959" w:themeColor="text1" w:themeTint="A6"/>
          <w:sz w:val="22"/>
          <w:szCs w:val="22"/>
        </w:rPr>
        <w:t xml:space="preserve">31. prosinca 2022. godine zabilježeno je </w:t>
      </w:r>
      <w:r w:rsidR="6ED358C1" w:rsidRPr="0004284E">
        <w:rPr>
          <w:rFonts w:ascii="Arial" w:hAnsi="Arial" w:cs="Arial"/>
          <w:b/>
          <w:bCs/>
          <w:color w:val="595959" w:themeColor="text1" w:themeTint="A6"/>
          <w:sz w:val="22"/>
          <w:szCs w:val="22"/>
        </w:rPr>
        <w:t xml:space="preserve">20.272 </w:t>
      </w:r>
      <w:r w:rsidR="69A02CFA" w:rsidRPr="0004284E">
        <w:rPr>
          <w:rFonts w:ascii="Arial" w:hAnsi="Arial" w:cs="Arial"/>
          <w:b/>
          <w:bCs/>
          <w:color w:val="595959" w:themeColor="text1" w:themeTint="A6"/>
          <w:sz w:val="22"/>
          <w:szCs w:val="22"/>
        </w:rPr>
        <w:t>odgojno-obrazovn</w:t>
      </w:r>
      <w:r w:rsidR="02144270" w:rsidRPr="0004284E">
        <w:rPr>
          <w:rFonts w:ascii="Arial" w:hAnsi="Arial" w:cs="Arial"/>
          <w:b/>
          <w:bCs/>
          <w:color w:val="595959" w:themeColor="text1" w:themeTint="A6"/>
          <w:sz w:val="22"/>
          <w:szCs w:val="22"/>
        </w:rPr>
        <w:t>ih</w:t>
      </w:r>
      <w:r w:rsidR="69A02CFA" w:rsidRPr="0004284E">
        <w:rPr>
          <w:rFonts w:ascii="Arial" w:hAnsi="Arial" w:cs="Arial"/>
          <w:b/>
          <w:bCs/>
          <w:color w:val="595959" w:themeColor="text1" w:themeTint="A6"/>
          <w:sz w:val="22"/>
          <w:szCs w:val="22"/>
        </w:rPr>
        <w:t xml:space="preserve"> djelatnika</w:t>
      </w:r>
      <w:r w:rsidR="7E724746" w:rsidRPr="0004284E">
        <w:rPr>
          <w:rFonts w:ascii="Arial" w:hAnsi="Arial" w:cs="Arial"/>
          <w:b/>
          <w:bCs/>
          <w:color w:val="595959" w:themeColor="text1" w:themeTint="A6"/>
          <w:sz w:val="22"/>
          <w:szCs w:val="22"/>
        </w:rPr>
        <w:t xml:space="preserve"> aktivnih u eTwinningu</w:t>
      </w:r>
      <w:r w:rsidR="79D30280" w:rsidRPr="003C5C9A">
        <w:rPr>
          <w:rFonts w:ascii="Arial" w:hAnsi="Arial" w:cs="Arial"/>
          <w:color w:val="595959" w:themeColor="text1" w:themeTint="A6"/>
          <w:sz w:val="22"/>
          <w:szCs w:val="22"/>
        </w:rPr>
        <w:t>). Nacionalni ciljevi u 202</w:t>
      </w:r>
      <w:r w:rsidR="72D5A912" w:rsidRPr="003C5C9A">
        <w:rPr>
          <w:rFonts w:ascii="Arial" w:hAnsi="Arial" w:cs="Arial"/>
          <w:color w:val="595959" w:themeColor="text1" w:themeTint="A6"/>
          <w:sz w:val="22"/>
          <w:szCs w:val="22"/>
        </w:rPr>
        <w:t>2</w:t>
      </w:r>
      <w:r w:rsidR="79D30280" w:rsidRPr="003C5C9A">
        <w:rPr>
          <w:rFonts w:ascii="Arial" w:hAnsi="Arial" w:cs="Arial"/>
          <w:color w:val="595959" w:themeColor="text1" w:themeTint="A6"/>
          <w:sz w:val="22"/>
          <w:szCs w:val="22"/>
        </w:rPr>
        <w:t>. godini bili su sljedeći: postići veću uključenost hrvatskih korisnika eTwinninga u projekte i uopće veću uključenost ravnatelja predškolskih ustanova, kao i broj ustanova u kojima su zaposleni, povećati dostupnost pedagoške i tehničke podrške za aktivno sudjelovanje korisnika i osiguranje kvalitete u projektima eTwinning putem aktivnosti mreže eTwinningovih ambasadora i Nacionalne organizacije za potporu eTwinningu, osigurati kvalitativno praćenje korisnika svih razina iskustva i učinkovito upravljati aktivnostima na nacionalnoj razini, a u tijesnoj suradnji sa Središnjom službom za potporu eTwinningu te drugim nacionalnim organizacijama za potporu eTwinningu.</w:t>
      </w:r>
    </w:p>
    <w:p w14:paraId="20A63855" w14:textId="23CBCCC7" w:rsidR="00C65732" w:rsidRPr="00E4546F" w:rsidRDefault="00C65732" w:rsidP="00821F4C">
      <w:pPr>
        <w:jc w:val="both"/>
        <w:rPr>
          <w:rFonts w:ascii="Arial" w:eastAsia="Arial" w:hAnsi="Arial" w:cs="Arial"/>
          <w:color w:val="595959" w:themeColor="text1" w:themeTint="A6"/>
          <w:sz w:val="22"/>
          <w:szCs w:val="22"/>
        </w:rPr>
      </w:pPr>
    </w:p>
    <w:p w14:paraId="1F4120C4" w14:textId="77777777" w:rsidR="00C65732" w:rsidRPr="00E4546F" w:rsidRDefault="00C65732" w:rsidP="00C65732">
      <w:pPr>
        <w:jc w:val="both"/>
        <w:rPr>
          <w:rFonts w:ascii="Arial" w:hAnsi="Arial" w:cs="Arial"/>
          <w:b/>
          <w:bCs/>
          <w:color w:val="595959" w:themeColor="text1" w:themeTint="A6"/>
          <w:sz w:val="22"/>
          <w:szCs w:val="22"/>
        </w:rPr>
      </w:pPr>
      <w:r w:rsidRPr="00E4546F">
        <w:rPr>
          <w:rFonts w:ascii="Arial" w:hAnsi="Arial" w:cs="Arial"/>
          <w:b/>
          <w:bCs/>
          <w:color w:val="595959" w:themeColor="text1" w:themeTint="A6"/>
          <w:sz w:val="22"/>
          <w:szCs w:val="22"/>
        </w:rPr>
        <w:t>Pravna osnova</w:t>
      </w:r>
    </w:p>
    <w:p w14:paraId="2092B0BC" w14:textId="46E760C7" w:rsidR="00C65732" w:rsidRPr="00E4546F" w:rsidRDefault="00C65732" w:rsidP="00C65732">
      <w:p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 xml:space="preserve">Pravnu osnovu za provedbu i promidžbu inicijative eTwinning čini Uredba (EU) 2021/817 Europskog parlamenta i Vijeća od 20. svibnja 2021. o uspostavi programa Unije za obrazovanje i osposobljavanje, mlade i sport Erasmus+ te o stavljanju izvan snage Uredbe (EU) br. 1288/2013, točnije </w:t>
      </w:r>
      <w:r w:rsidR="00181B1A" w:rsidRPr="00E4546F">
        <w:rPr>
          <w:rFonts w:ascii="Arial" w:hAnsi="Arial" w:cs="Arial"/>
          <w:color w:val="595959" w:themeColor="text1" w:themeTint="A6"/>
          <w:sz w:val="22"/>
          <w:szCs w:val="22"/>
        </w:rPr>
        <w:t xml:space="preserve">članka </w:t>
      </w:r>
      <w:r w:rsidRPr="00E4546F">
        <w:rPr>
          <w:rFonts w:ascii="Arial" w:hAnsi="Arial" w:cs="Arial"/>
          <w:color w:val="595959" w:themeColor="text1" w:themeTint="A6"/>
          <w:sz w:val="22"/>
          <w:szCs w:val="22"/>
        </w:rPr>
        <w:t>6</w:t>
      </w:r>
      <w:r w:rsidR="00181B1A" w:rsidRPr="00E4546F">
        <w:rPr>
          <w:rFonts w:ascii="Arial" w:hAnsi="Arial" w:cs="Arial"/>
          <w:color w:val="595959" w:themeColor="text1" w:themeTint="A6"/>
          <w:sz w:val="22"/>
          <w:szCs w:val="22"/>
        </w:rPr>
        <w:t>.,</w:t>
      </w:r>
      <w:r w:rsidR="0063577A" w:rsidRPr="00E4546F">
        <w:rPr>
          <w:rFonts w:ascii="Arial" w:hAnsi="Arial" w:cs="Arial"/>
          <w:color w:val="595959" w:themeColor="text1" w:themeTint="A6"/>
          <w:sz w:val="22"/>
          <w:szCs w:val="22"/>
        </w:rPr>
        <w:t xml:space="preserve"> </w:t>
      </w:r>
      <w:r w:rsidRPr="00E4546F">
        <w:rPr>
          <w:rFonts w:ascii="Arial" w:hAnsi="Arial" w:cs="Arial"/>
          <w:color w:val="595959" w:themeColor="text1" w:themeTint="A6"/>
          <w:sz w:val="22"/>
          <w:szCs w:val="22"/>
        </w:rPr>
        <w:t>kojim je definirano da Ključna aktivnost 2 –</w:t>
      </w:r>
      <w:r w:rsidR="002D1116" w:rsidRPr="00E4546F">
        <w:rPr>
          <w:rFonts w:ascii="Arial" w:hAnsi="Arial" w:cs="Arial"/>
          <w:color w:val="595959" w:themeColor="text1" w:themeTint="A6"/>
          <w:sz w:val="22"/>
          <w:szCs w:val="22"/>
        </w:rPr>
        <w:t xml:space="preserve"> </w:t>
      </w:r>
      <w:r w:rsidRPr="00E4546F">
        <w:rPr>
          <w:rFonts w:ascii="Arial" w:hAnsi="Arial" w:cs="Arial"/>
          <w:color w:val="595959" w:themeColor="text1" w:themeTint="A6"/>
          <w:sz w:val="22"/>
          <w:szCs w:val="22"/>
        </w:rPr>
        <w:t>Suradnja među organizacijama i ustanovama</w:t>
      </w:r>
      <w:r w:rsidR="00181B1A" w:rsidRPr="00E4546F">
        <w:rPr>
          <w:rFonts w:ascii="Arial" w:hAnsi="Arial" w:cs="Arial"/>
          <w:color w:val="595959" w:themeColor="text1" w:themeTint="A6"/>
          <w:sz w:val="22"/>
          <w:szCs w:val="22"/>
        </w:rPr>
        <w:t xml:space="preserve"> </w:t>
      </w:r>
      <w:r w:rsidRPr="00E4546F">
        <w:rPr>
          <w:rFonts w:ascii="Arial" w:hAnsi="Arial" w:cs="Arial"/>
          <w:color w:val="595959" w:themeColor="text1" w:themeTint="A6"/>
          <w:sz w:val="22"/>
          <w:szCs w:val="22"/>
        </w:rPr>
        <w:t>– uključuje inicijativu eTwinning.</w:t>
      </w:r>
    </w:p>
    <w:p w14:paraId="5C7BB519" w14:textId="77777777" w:rsidR="00C65732" w:rsidRPr="00E4546F" w:rsidRDefault="00C65732" w:rsidP="00821F4C">
      <w:pPr>
        <w:jc w:val="both"/>
        <w:rPr>
          <w:rFonts w:ascii="Arial" w:eastAsia="Arial" w:hAnsi="Arial" w:cs="Arial"/>
          <w:color w:val="595959" w:themeColor="text1" w:themeTint="A6"/>
          <w:sz w:val="22"/>
          <w:szCs w:val="22"/>
        </w:rPr>
      </w:pPr>
    </w:p>
    <w:p w14:paraId="030DB13E" w14:textId="113AA3F0" w:rsidR="0006120E" w:rsidRPr="00E4546F" w:rsidRDefault="0006120E" w:rsidP="0006120E">
      <w:pPr>
        <w:jc w:val="both"/>
        <w:rPr>
          <w:rFonts w:ascii="Arial" w:hAnsi="Arial" w:cs="Arial"/>
          <w:b/>
          <w:bCs/>
          <w:color w:val="595959" w:themeColor="text1" w:themeTint="A6"/>
          <w:sz w:val="22"/>
          <w:szCs w:val="22"/>
        </w:rPr>
      </w:pPr>
      <w:r w:rsidRPr="3C60223F">
        <w:rPr>
          <w:rFonts w:ascii="Arial" w:hAnsi="Arial" w:cs="Arial"/>
          <w:b/>
          <w:bCs/>
          <w:color w:val="595959" w:themeColor="text1" w:themeTint="A6"/>
          <w:sz w:val="22"/>
          <w:szCs w:val="22"/>
        </w:rPr>
        <w:t>Aktivnosti poduzete tijekom 202</w:t>
      </w:r>
      <w:r w:rsidR="3AB56D87" w:rsidRPr="3C60223F">
        <w:rPr>
          <w:rFonts w:ascii="Arial" w:hAnsi="Arial" w:cs="Arial"/>
          <w:b/>
          <w:bCs/>
          <w:color w:val="595959" w:themeColor="text1" w:themeTint="A6"/>
          <w:sz w:val="22"/>
          <w:szCs w:val="22"/>
        </w:rPr>
        <w:t>2</w:t>
      </w:r>
      <w:r w:rsidRPr="3C60223F">
        <w:rPr>
          <w:rFonts w:ascii="Arial" w:hAnsi="Arial" w:cs="Arial"/>
          <w:b/>
          <w:bCs/>
          <w:color w:val="595959" w:themeColor="text1" w:themeTint="A6"/>
          <w:sz w:val="22"/>
          <w:szCs w:val="22"/>
        </w:rPr>
        <w:t>. godine</w:t>
      </w:r>
    </w:p>
    <w:p w14:paraId="43CF6BD5" w14:textId="086D5EFD" w:rsidR="0006120E" w:rsidRDefault="26A4FFDC" w:rsidP="0006120E">
      <w:pPr>
        <w:jc w:val="both"/>
        <w:rPr>
          <w:rFonts w:ascii="Arial" w:hAnsi="Arial" w:cs="Arial"/>
          <w:color w:val="595959" w:themeColor="text1" w:themeTint="A6"/>
          <w:sz w:val="22"/>
          <w:szCs w:val="22"/>
        </w:rPr>
      </w:pPr>
      <w:r w:rsidRPr="3C60223F">
        <w:rPr>
          <w:rFonts w:ascii="Arial" w:hAnsi="Arial" w:cs="Arial"/>
          <w:color w:val="595959" w:themeColor="text1" w:themeTint="A6"/>
          <w:sz w:val="22"/>
          <w:szCs w:val="22"/>
        </w:rPr>
        <w:t xml:space="preserve">Nacionalna </w:t>
      </w:r>
      <w:r w:rsidR="398D014C" w:rsidRPr="3C60223F">
        <w:rPr>
          <w:rFonts w:ascii="Arial" w:hAnsi="Arial" w:cs="Arial"/>
          <w:color w:val="595959" w:themeColor="text1" w:themeTint="A6"/>
          <w:sz w:val="22"/>
          <w:szCs w:val="22"/>
        </w:rPr>
        <w:t>organizacija</w:t>
      </w:r>
      <w:r w:rsidRPr="3C60223F">
        <w:rPr>
          <w:rFonts w:ascii="Arial" w:hAnsi="Arial" w:cs="Arial"/>
          <w:color w:val="595959" w:themeColor="text1" w:themeTint="A6"/>
          <w:sz w:val="22"/>
          <w:szCs w:val="22"/>
        </w:rPr>
        <w:t xml:space="preserve"> za potporu eTwinningu svakodnevno je na raspolaganju korisnicima putem e-pošte, telefona, društvenih mreža (Facebook i Twitter), mrežne stranice za hrvatske korisnike </w:t>
      </w:r>
      <w:hyperlink r:id="rId21">
        <w:r w:rsidRPr="00EF667E">
          <w:rPr>
            <w:rFonts w:ascii="Arial" w:hAnsi="Arial" w:cs="Arial"/>
            <w:color w:val="595959" w:themeColor="text1" w:themeTint="A6"/>
            <w:sz w:val="22"/>
            <w:szCs w:val="22"/>
          </w:rPr>
          <w:t>eTwinning.hr</w:t>
        </w:r>
      </w:hyperlink>
      <w:r w:rsidRPr="3C60223F">
        <w:rPr>
          <w:rFonts w:ascii="Arial" w:hAnsi="Arial" w:cs="Arial"/>
          <w:color w:val="595959" w:themeColor="text1" w:themeTint="A6"/>
          <w:sz w:val="22"/>
          <w:szCs w:val="22"/>
        </w:rPr>
        <w:t xml:space="preserve"> i </w:t>
      </w:r>
      <w:r w:rsidR="28BD8C8F" w:rsidRPr="7A97502E">
        <w:rPr>
          <w:rFonts w:ascii="Arial" w:hAnsi="Arial" w:cs="Arial"/>
          <w:color w:val="595959" w:themeColor="text1" w:themeTint="A6"/>
          <w:sz w:val="22"/>
          <w:szCs w:val="22"/>
        </w:rPr>
        <w:t>Europske platforme za školsko obrazovanje</w:t>
      </w:r>
      <w:r w:rsidR="00FC481C">
        <w:rPr>
          <w:rFonts w:ascii="Arial" w:hAnsi="Arial" w:cs="Arial"/>
          <w:color w:val="595959" w:themeColor="text1" w:themeTint="A6"/>
          <w:sz w:val="22"/>
          <w:szCs w:val="22"/>
        </w:rPr>
        <w:t xml:space="preserve">. </w:t>
      </w:r>
      <w:r w:rsidR="002B5D18" w:rsidRPr="00FC481C">
        <w:rPr>
          <w:rFonts w:ascii="Arial" w:hAnsi="Arial" w:cs="Arial"/>
          <w:color w:val="595959" w:themeColor="text1" w:themeTint="A6"/>
          <w:sz w:val="22"/>
          <w:szCs w:val="22"/>
        </w:rPr>
        <w:t xml:space="preserve">U 2022. zabilježen je rekordan broj upita </w:t>
      </w:r>
      <w:r w:rsidR="00924705" w:rsidRPr="00FC481C">
        <w:rPr>
          <w:rFonts w:ascii="Arial" w:hAnsi="Arial" w:cs="Arial"/>
          <w:color w:val="595959" w:themeColor="text1" w:themeTint="A6"/>
          <w:sz w:val="22"/>
          <w:szCs w:val="22"/>
        </w:rPr>
        <w:t xml:space="preserve">registriranih </w:t>
      </w:r>
      <w:r w:rsidR="00925EA1" w:rsidRPr="00FC481C">
        <w:rPr>
          <w:rFonts w:ascii="Arial" w:hAnsi="Arial" w:cs="Arial"/>
          <w:color w:val="595959" w:themeColor="text1" w:themeTint="A6"/>
          <w:sz w:val="22"/>
          <w:szCs w:val="22"/>
        </w:rPr>
        <w:t xml:space="preserve">korisnika </w:t>
      </w:r>
      <w:r w:rsidR="002B5D18" w:rsidRPr="00FC481C">
        <w:rPr>
          <w:rFonts w:ascii="Arial" w:hAnsi="Arial" w:cs="Arial"/>
          <w:color w:val="595959" w:themeColor="text1" w:themeTint="A6"/>
          <w:sz w:val="22"/>
          <w:szCs w:val="22"/>
        </w:rPr>
        <w:t xml:space="preserve">u vezi </w:t>
      </w:r>
      <w:r w:rsidR="003C3BA2" w:rsidRPr="00FC481C">
        <w:rPr>
          <w:rFonts w:ascii="Arial" w:hAnsi="Arial" w:cs="Arial"/>
          <w:color w:val="595959" w:themeColor="text1" w:themeTint="A6"/>
          <w:sz w:val="22"/>
          <w:szCs w:val="22"/>
        </w:rPr>
        <w:t>uočenih</w:t>
      </w:r>
      <w:r w:rsidR="002B5D18" w:rsidRPr="00FC481C">
        <w:rPr>
          <w:rFonts w:ascii="Arial" w:hAnsi="Arial" w:cs="Arial"/>
          <w:color w:val="595959" w:themeColor="text1" w:themeTint="A6"/>
          <w:sz w:val="22"/>
          <w:szCs w:val="22"/>
        </w:rPr>
        <w:t xml:space="preserve"> poteškoća s prelaskom na novu platformu</w:t>
      </w:r>
      <w:r w:rsidR="009A50D6" w:rsidRPr="00FC481C">
        <w:rPr>
          <w:rFonts w:ascii="Arial" w:hAnsi="Arial" w:cs="Arial"/>
          <w:color w:val="595959" w:themeColor="text1" w:themeTint="A6"/>
          <w:sz w:val="22"/>
          <w:szCs w:val="22"/>
        </w:rPr>
        <w:t xml:space="preserve"> (nestajanje podataka o korisnicima, o njihovim projektima i sl.)</w:t>
      </w:r>
      <w:r w:rsidR="002B5D18" w:rsidRPr="00FC481C">
        <w:rPr>
          <w:rFonts w:ascii="Arial" w:hAnsi="Arial" w:cs="Arial"/>
          <w:color w:val="595959" w:themeColor="text1" w:themeTint="A6"/>
          <w:sz w:val="22"/>
          <w:szCs w:val="22"/>
        </w:rPr>
        <w:t xml:space="preserve">. </w:t>
      </w:r>
      <w:r w:rsidR="00D51BDF" w:rsidRPr="00FC481C">
        <w:rPr>
          <w:rFonts w:ascii="Arial" w:hAnsi="Arial" w:cs="Arial"/>
          <w:color w:val="595959" w:themeColor="text1" w:themeTint="A6"/>
          <w:sz w:val="22"/>
          <w:szCs w:val="22"/>
        </w:rPr>
        <w:t>Ove okolnosti iziskivale su ulaganje velikih ljudskih kapaciteta u podr</w:t>
      </w:r>
      <w:r w:rsidR="00224058" w:rsidRPr="00FC481C">
        <w:rPr>
          <w:rFonts w:ascii="Arial" w:hAnsi="Arial" w:cs="Arial"/>
          <w:color w:val="595959" w:themeColor="text1" w:themeTint="A6"/>
          <w:sz w:val="22"/>
          <w:szCs w:val="22"/>
        </w:rPr>
        <w:t>šci</w:t>
      </w:r>
      <w:r w:rsidR="00D51BDF" w:rsidRPr="00FC481C">
        <w:rPr>
          <w:rFonts w:ascii="Arial" w:hAnsi="Arial" w:cs="Arial"/>
          <w:color w:val="595959" w:themeColor="text1" w:themeTint="A6"/>
          <w:sz w:val="22"/>
          <w:szCs w:val="22"/>
        </w:rPr>
        <w:t xml:space="preserve"> korisnicima, što je otežalo provedbu drugih planiranih aktivnosti poput izrade uputa za korisnike. Platforma i dalje bilježi </w:t>
      </w:r>
      <w:r w:rsidR="00D51BDF" w:rsidRPr="00FC481C">
        <w:rPr>
          <w:rFonts w:ascii="Arial" w:hAnsi="Arial" w:cs="Arial"/>
          <w:color w:val="595959" w:themeColor="text1" w:themeTint="A6"/>
          <w:sz w:val="22"/>
          <w:szCs w:val="22"/>
        </w:rPr>
        <w:lastRenderedPageBreak/>
        <w:t>poteškoće</w:t>
      </w:r>
      <w:r w:rsidR="005F23E2" w:rsidRPr="00FC481C">
        <w:rPr>
          <w:rFonts w:ascii="Arial" w:hAnsi="Arial" w:cs="Arial"/>
          <w:color w:val="595959" w:themeColor="text1" w:themeTint="A6"/>
          <w:sz w:val="22"/>
          <w:szCs w:val="22"/>
        </w:rPr>
        <w:t xml:space="preserve"> te veći broj značajki još nije funkcionalan</w:t>
      </w:r>
      <w:r w:rsidR="00D51BDF" w:rsidRPr="00FC481C">
        <w:rPr>
          <w:rFonts w:ascii="Arial" w:hAnsi="Arial" w:cs="Arial"/>
          <w:color w:val="595959" w:themeColor="text1" w:themeTint="A6"/>
          <w:sz w:val="22"/>
          <w:szCs w:val="22"/>
        </w:rPr>
        <w:t xml:space="preserve"> te je stoga izrada </w:t>
      </w:r>
      <w:r w:rsidR="005F23E2" w:rsidRPr="00FC481C">
        <w:rPr>
          <w:rFonts w:ascii="Arial" w:hAnsi="Arial" w:cs="Arial"/>
          <w:color w:val="595959" w:themeColor="text1" w:themeTint="A6"/>
          <w:sz w:val="22"/>
          <w:szCs w:val="22"/>
        </w:rPr>
        <w:t>dokumenata s uputama za korisnike odgođena za 2023. godinu.</w:t>
      </w:r>
    </w:p>
    <w:p w14:paraId="66E1C974" w14:textId="77777777" w:rsidR="00FC481C" w:rsidRPr="00E4546F" w:rsidRDefault="00FC481C" w:rsidP="0006120E">
      <w:pPr>
        <w:jc w:val="both"/>
        <w:rPr>
          <w:rFonts w:ascii="Arial" w:eastAsia="Arial" w:hAnsi="Arial" w:cs="Arial"/>
          <w:color w:val="595959" w:themeColor="text1" w:themeTint="A6"/>
          <w:sz w:val="22"/>
          <w:szCs w:val="22"/>
        </w:rPr>
      </w:pPr>
    </w:p>
    <w:p w14:paraId="033D1C8E" w14:textId="12544C5B" w:rsidR="0060627E" w:rsidRDefault="38725C54" w:rsidP="0006120E">
      <w:pPr>
        <w:jc w:val="both"/>
        <w:rPr>
          <w:rFonts w:ascii="Arial" w:hAnsi="Arial" w:cs="Arial"/>
          <w:color w:val="595959" w:themeColor="text1" w:themeTint="A6"/>
          <w:sz w:val="22"/>
          <w:szCs w:val="22"/>
        </w:rPr>
      </w:pPr>
      <w:r w:rsidRPr="00FC481C">
        <w:rPr>
          <w:rFonts w:ascii="Arial" w:hAnsi="Arial" w:cs="Arial"/>
          <w:color w:val="595959" w:themeColor="text1" w:themeTint="A6"/>
          <w:sz w:val="22"/>
          <w:szCs w:val="22"/>
        </w:rPr>
        <w:t xml:space="preserve">Agencija je nastavila </w:t>
      </w:r>
      <w:r w:rsidR="0DCF2632" w:rsidRPr="00FC481C">
        <w:rPr>
          <w:rFonts w:ascii="Arial" w:hAnsi="Arial" w:cs="Arial"/>
          <w:color w:val="595959" w:themeColor="text1" w:themeTint="A6"/>
          <w:sz w:val="22"/>
          <w:szCs w:val="22"/>
        </w:rPr>
        <w:t>suradnju</w:t>
      </w:r>
      <w:r w:rsidRPr="00FC481C">
        <w:rPr>
          <w:rFonts w:ascii="Arial" w:hAnsi="Arial" w:cs="Arial"/>
          <w:color w:val="595959" w:themeColor="text1" w:themeTint="A6"/>
          <w:sz w:val="22"/>
          <w:szCs w:val="22"/>
        </w:rPr>
        <w:t xml:space="preserve"> </w:t>
      </w:r>
      <w:r w:rsidR="7426622A" w:rsidRPr="00FC481C">
        <w:rPr>
          <w:rFonts w:ascii="Arial" w:hAnsi="Arial" w:cs="Arial"/>
          <w:color w:val="595959" w:themeColor="text1" w:themeTint="A6"/>
          <w:sz w:val="22"/>
          <w:szCs w:val="22"/>
        </w:rPr>
        <w:t xml:space="preserve">s </w:t>
      </w:r>
      <w:r w:rsidR="30770E65" w:rsidRPr="00FC481C">
        <w:rPr>
          <w:rFonts w:ascii="Arial" w:hAnsi="Arial" w:cs="Arial"/>
          <w:color w:val="595959" w:themeColor="text1" w:themeTint="A6"/>
          <w:sz w:val="22"/>
          <w:szCs w:val="22"/>
        </w:rPr>
        <w:t>proširenom</w:t>
      </w:r>
      <w:r w:rsidRPr="00FC481C">
        <w:rPr>
          <w:rFonts w:ascii="Arial" w:hAnsi="Arial" w:cs="Arial"/>
          <w:color w:val="595959" w:themeColor="text1" w:themeTint="A6"/>
          <w:sz w:val="22"/>
          <w:szCs w:val="22"/>
        </w:rPr>
        <w:t xml:space="preserve"> mrež</w:t>
      </w:r>
      <w:r w:rsidR="174B52A6" w:rsidRPr="00FC481C">
        <w:rPr>
          <w:rFonts w:ascii="Arial" w:hAnsi="Arial" w:cs="Arial"/>
          <w:color w:val="595959" w:themeColor="text1" w:themeTint="A6"/>
          <w:sz w:val="22"/>
          <w:szCs w:val="22"/>
        </w:rPr>
        <w:t>om</w:t>
      </w:r>
      <w:r w:rsidRPr="00FC481C">
        <w:rPr>
          <w:rFonts w:ascii="Arial" w:hAnsi="Arial" w:cs="Arial"/>
          <w:color w:val="595959" w:themeColor="text1" w:themeTint="A6"/>
          <w:sz w:val="22"/>
          <w:szCs w:val="22"/>
        </w:rPr>
        <w:t xml:space="preserve"> </w:t>
      </w:r>
      <w:r w:rsidR="5ABD70CB" w:rsidRPr="00FC481C">
        <w:rPr>
          <w:rFonts w:ascii="Arial" w:hAnsi="Arial" w:cs="Arial"/>
          <w:color w:val="595959" w:themeColor="text1" w:themeTint="A6"/>
          <w:sz w:val="22"/>
          <w:szCs w:val="22"/>
        </w:rPr>
        <w:t xml:space="preserve">18 </w:t>
      </w:r>
      <w:r w:rsidRPr="00FC481C">
        <w:rPr>
          <w:rFonts w:ascii="Arial" w:hAnsi="Arial" w:cs="Arial"/>
          <w:color w:val="595959" w:themeColor="text1" w:themeTint="A6"/>
          <w:sz w:val="22"/>
          <w:szCs w:val="22"/>
        </w:rPr>
        <w:t xml:space="preserve">iskusnih eTwinnera (ambasadora eTwinninga) u statusu vanjskih suradnika u nastavi i projektima eTwinninga, što uključuje i jednog studenta s ciljem promidžbe inicijative među učenicima i studentima, budućim nastavnicima (u okviru inicijative </w:t>
      </w:r>
      <w:r w:rsidRPr="0004284E">
        <w:rPr>
          <w:rFonts w:ascii="Arial" w:hAnsi="Arial" w:cs="Arial"/>
          <w:i/>
          <w:iCs/>
          <w:color w:val="595959" w:themeColor="text1" w:themeTint="A6"/>
          <w:sz w:val="22"/>
          <w:szCs w:val="22"/>
        </w:rPr>
        <w:t>Initial Training Education</w:t>
      </w:r>
      <w:r w:rsidRPr="00FC481C">
        <w:rPr>
          <w:rFonts w:ascii="Arial" w:hAnsi="Arial" w:cs="Arial"/>
          <w:color w:val="595959" w:themeColor="text1" w:themeTint="A6"/>
          <w:sz w:val="22"/>
          <w:szCs w:val="22"/>
        </w:rPr>
        <w:t xml:space="preserve"> – ITE). </w:t>
      </w:r>
      <w:r w:rsidR="7D8F1200" w:rsidRPr="00FC481C">
        <w:rPr>
          <w:rFonts w:ascii="Arial" w:hAnsi="Arial" w:cs="Arial"/>
          <w:color w:val="595959" w:themeColor="text1" w:themeTint="A6"/>
          <w:sz w:val="22"/>
          <w:szCs w:val="22"/>
        </w:rPr>
        <w:t xml:space="preserve">Proširenje mreže ambasadora </w:t>
      </w:r>
      <w:r w:rsidR="5F6E9A8C" w:rsidRPr="00FC481C">
        <w:rPr>
          <w:rFonts w:ascii="Arial" w:hAnsi="Arial" w:cs="Arial"/>
          <w:color w:val="595959" w:themeColor="text1" w:themeTint="A6"/>
          <w:sz w:val="22"/>
          <w:szCs w:val="22"/>
        </w:rPr>
        <w:t xml:space="preserve">u 2022. </w:t>
      </w:r>
      <w:r w:rsidR="6D5F79EE" w:rsidRPr="00FC481C">
        <w:rPr>
          <w:rFonts w:ascii="Arial" w:hAnsi="Arial" w:cs="Arial"/>
          <w:color w:val="595959" w:themeColor="text1" w:themeTint="A6"/>
          <w:sz w:val="22"/>
          <w:szCs w:val="22"/>
        </w:rPr>
        <w:t>g</w:t>
      </w:r>
      <w:r w:rsidR="5F6E9A8C" w:rsidRPr="00FC481C">
        <w:rPr>
          <w:rFonts w:ascii="Arial" w:hAnsi="Arial" w:cs="Arial"/>
          <w:color w:val="595959" w:themeColor="text1" w:themeTint="A6"/>
          <w:sz w:val="22"/>
          <w:szCs w:val="22"/>
        </w:rPr>
        <w:t>odini</w:t>
      </w:r>
      <w:r w:rsidR="1353F986" w:rsidRPr="00FC481C">
        <w:rPr>
          <w:rFonts w:ascii="Arial" w:hAnsi="Arial" w:cs="Arial"/>
          <w:color w:val="595959" w:themeColor="text1" w:themeTint="A6"/>
          <w:sz w:val="22"/>
          <w:szCs w:val="22"/>
        </w:rPr>
        <w:t>,</w:t>
      </w:r>
      <w:r w:rsidR="5F6E9A8C" w:rsidRPr="00FC481C">
        <w:rPr>
          <w:rFonts w:ascii="Arial" w:hAnsi="Arial" w:cs="Arial"/>
          <w:color w:val="595959" w:themeColor="text1" w:themeTint="A6"/>
          <w:sz w:val="22"/>
          <w:szCs w:val="22"/>
        </w:rPr>
        <w:t xml:space="preserve"> na temelju Odluke o imenovanju ambasadora eTwinninga za razdoblje 2022.</w:t>
      </w:r>
      <w:r w:rsidR="00C40119">
        <w:rPr>
          <w:rFonts w:ascii="Arial" w:hAnsi="Arial" w:cs="Arial"/>
          <w:color w:val="595959" w:themeColor="text1" w:themeTint="A6"/>
          <w:sz w:val="22"/>
          <w:szCs w:val="22"/>
        </w:rPr>
        <w:t xml:space="preserve"> – </w:t>
      </w:r>
      <w:r w:rsidR="5F6E9A8C" w:rsidRPr="00FC481C">
        <w:rPr>
          <w:rFonts w:ascii="Arial" w:hAnsi="Arial" w:cs="Arial"/>
          <w:color w:val="595959" w:themeColor="text1" w:themeTint="A6"/>
          <w:sz w:val="22"/>
          <w:szCs w:val="22"/>
        </w:rPr>
        <w:t>2027. godine,</w:t>
      </w:r>
      <w:r w:rsidRPr="00FC481C">
        <w:rPr>
          <w:rFonts w:ascii="Arial" w:hAnsi="Arial" w:cs="Arial"/>
          <w:color w:val="595959" w:themeColor="text1" w:themeTint="A6"/>
          <w:sz w:val="22"/>
          <w:szCs w:val="22"/>
        </w:rPr>
        <w:t xml:space="preserve"> dodatno </w:t>
      </w:r>
      <w:r w:rsidR="36AF4252" w:rsidRPr="00FC481C">
        <w:rPr>
          <w:rFonts w:ascii="Arial" w:hAnsi="Arial" w:cs="Arial"/>
          <w:color w:val="595959" w:themeColor="text1" w:themeTint="A6"/>
          <w:sz w:val="22"/>
          <w:szCs w:val="22"/>
        </w:rPr>
        <w:t xml:space="preserve">je </w:t>
      </w:r>
      <w:r w:rsidRPr="00FC481C">
        <w:rPr>
          <w:rFonts w:ascii="Arial" w:hAnsi="Arial" w:cs="Arial"/>
          <w:color w:val="595959" w:themeColor="text1" w:themeTint="A6"/>
          <w:sz w:val="22"/>
          <w:szCs w:val="22"/>
        </w:rPr>
        <w:t>poveća</w:t>
      </w:r>
      <w:r w:rsidR="4186FB35" w:rsidRPr="00FC481C">
        <w:rPr>
          <w:rFonts w:ascii="Arial" w:hAnsi="Arial" w:cs="Arial"/>
          <w:color w:val="595959" w:themeColor="text1" w:themeTint="A6"/>
          <w:sz w:val="22"/>
          <w:szCs w:val="22"/>
        </w:rPr>
        <w:t>l</w:t>
      </w:r>
      <w:r w:rsidR="738C249D" w:rsidRPr="00FC481C">
        <w:rPr>
          <w:rFonts w:ascii="Arial" w:hAnsi="Arial" w:cs="Arial"/>
          <w:color w:val="595959" w:themeColor="text1" w:themeTint="A6"/>
          <w:sz w:val="22"/>
          <w:szCs w:val="22"/>
        </w:rPr>
        <w:t>o</w:t>
      </w:r>
      <w:r w:rsidRPr="00FC481C">
        <w:rPr>
          <w:rFonts w:ascii="Arial" w:hAnsi="Arial" w:cs="Arial"/>
          <w:color w:val="595959" w:themeColor="text1" w:themeTint="A6"/>
          <w:sz w:val="22"/>
          <w:szCs w:val="22"/>
        </w:rPr>
        <w:t xml:space="preserve"> doseg podrške korisnicima eTwinninga i promocije među potencijalnim korisnicima</w:t>
      </w:r>
      <w:r w:rsidR="02E9371F" w:rsidRPr="00FC481C">
        <w:rPr>
          <w:rFonts w:ascii="Arial" w:hAnsi="Arial" w:cs="Arial"/>
          <w:color w:val="595959" w:themeColor="text1" w:themeTint="A6"/>
          <w:sz w:val="22"/>
          <w:szCs w:val="22"/>
        </w:rPr>
        <w:t xml:space="preserve"> u geografskim područjima</w:t>
      </w:r>
      <w:r w:rsidR="2BFAB3E2" w:rsidRPr="00FC481C">
        <w:rPr>
          <w:rFonts w:ascii="Arial" w:hAnsi="Arial" w:cs="Arial"/>
          <w:color w:val="595959" w:themeColor="text1" w:themeTint="A6"/>
          <w:sz w:val="22"/>
          <w:szCs w:val="22"/>
        </w:rPr>
        <w:t xml:space="preserve"> (Istra)</w:t>
      </w:r>
      <w:r w:rsidR="02E9371F" w:rsidRPr="00FC481C">
        <w:rPr>
          <w:rFonts w:ascii="Arial" w:hAnsi="Arial" w:cs="Arial"/>
          <w:color w:val="595959" w:themeColor="text1" w:themeTint="A6"/>
          <w:sz w:val="22"/>
          <w:szCs w:val="22"/>
        </w:rPr>
        <w:t xml:space="preserve"> i u podr</w:t>
      </w:r>
      <w:r w:rsidR="6C1C62C6" w:rsidRPr="00FC481C">
        <w:rPr>
          <w:rFonts w:ascii="Arial" w:hAnsi="Arial" w:cs="Arial"/>
          <w:color w:val="595959" w:themeColor="text1" w:themeTint="A6"/>
          <w:sz w:val="22"/>
          <w:szCs w:val="22"/>
        </w:rPr>
        <w:t>u</w:t>
      </w:r>
      <w:r w:rsidR="02E9371F" w:rsidRPr="00FC481C">
        <w:rPr>
          <w:rFonts w:ascii="Arial" w:hAnsi="Arial" w:cs="Arial"/>
          <w:color w:val="595959" w:themeColor="text1" w:themeTint="A6"/>
          <w:sz w:val="22"/>
          <w:szCs w:val="22"/>
        </w:rPr>
        <w:t>čjima obrazovanja</w:t>
      </w:r>
      <w:r w:rsidR="68A0A10F" w:rsidRPr="00FC481C">
        <w:rPr>
          <w:rFonts w:ascii="Arial" w:hAnsi="Arial" w:cs="Arial"/>
          <w:color w:val="595959" w:themeColor="text1" w:themeTint="A6"/>
          <w:sz w:val="22"/>
          <w:szCs w:val="22"/>
        </w:rPr>
        <w:t xml:space="preserve"> (rani i predškolski odgoj i obrazovanje)</w:t>
      </w:r>
      <w:r w:rsidR="02E9371F" w:rsidRPr="00FC481C">
        <w:rPr>
          <w:rFonts w:ascii="Arial" w:hAnsi="Arial" w:cs="Arial"/>
          <w:color w:val="595959" w:themeColor="text1" w:themeTint="A6"/>
          <w:sz w:val="22"/>
          <w:szCs w:val="22"/>
        </w:rPr>
        <w:t xml:space="preserve"> u kojima je zastupljenost eTwinninga bila manja</w:t>
      </w:r>
      <w:r w:rsidR="00C40119">
        <w:rPr>
          <w:rFonts w:ascii="Arial" w:hAnsi="Arial" w:cs="Arial"/>
          <w:color w:val="595959" w:themeColor="text1" w:themeTint="A6"/>
          <w:sz w:val="22"/>
          <w:szCs w:val="22"/>
        </w:rPr>
        <w:t xml:space="preserve"> </w:t>
      </w:r>
      <w:r w:rsidR="35ADD3D2" w:rsidRPr="00FC481C">
        <w:rPr>
          <w:rFonts w:ascii="Arial" w:hAnsi="Arial" w:cs="Arial"/>
          <w:color w:val="595959" w:themeColor="text1" w:themeTint="A6"/>
          <w:sz w:val="22"/>
          <w:szCs w:val="22"/>
        </w:rPr>
        <w:t xml:space="preserve">te osigurava kontinuitet rada </w:t>
      </w:r>
      <w:r w:rsidR="330611E9" w:rsidRPr="00FC481C">
        <w:rPr>
          <w:rFonts w:ascii="Arial" w:hAnsi="Arial" w:cs="Arial"/>
          <w:color w:val="595959" w:themeColor="text1" w:themeTint="A6"/>
          <w:sz w:val="22"/>
          <w:szCs w:val="22"/>
        </w:rPr>
        <w:t xml:space="preserve">ambasadora </w:t>
      </w:r>
      <w:r w:rsidR="35ADD3D2" w:rsidRPr="00FC481C">
        <w:rPr>
          <w:rFonts w:ascii="Arial" w:hAnsi="Arial" w:cs="Arial"/>
          <w:color w:val="595959" w:themeColor="text1" w:themeTint="A6"/>
          <w:sz w:val="22"/>
          <w:szCs w:val="22"/>
        </w:rPr>
        <w:t>u programskom razdoblju Erasmus+ koji traje do 2027. godine</w:t>
      </w:r>
      <w:r w:rsidRPr="00FC481C">
        <w:rPr>
          <w:rFonts w:ascii="Arial" w:hAnsi="Arial" w:cs="Arial"/>
          <w:color w:val="595959" w:themeColor="text1" w:themeTint="A6"/>
          <w:sz w:val="22"/>
          <w:szCs w:val="22"/>
        </w:rPr>
        <w:t xml:space="preserve">. </w:t>
      </w:r>
    </w:p>
    <w:p w14:paraId="0E56223B" w14:textId="77777777" w:rsidR="0060627E" w:rsidRDefault="0060627E" w:rsidP="0006120E">
      <w:pPr>
        <w:jc w:val="both"/>
        <w:rPr>
          <w:rFonts w:ascii="Arial" w:hAnsi="Arial" w:cs="Arial"/>
          <w:color w:val="595959" w:themeColor="text1" w:themeTint="A6"/>
          <w:sz w:val="22"/>
          <w:szCs w:val="22"/>
        </w:rPr>
      </w:pPr>
    </w:p>
    <w:p w14:paraId="0768A9D7" w14:textId="70452C9A" w:rsidR="0006120E" w:rsidRPr="00FC481C" w:rsidRDefault="38725C54" w:rsidP="0006120E">
      <w:pPr>
        <w:jc w:val="both"/>
        <w:rPr>
          <w:rFonts w:ascii="Arial" w:hAnsi="Arial" w:cs="Arial"/>
          <w:color w:val="595959" w:themeColor="text1" w:themeTint="A6"/>
          <w:sz w:val="22"/>
          <w:szCs w:val="22"/>
        </w:rPr>
      </w:pPr>
      <w:r w:rsidRPr="00FC481C">
        <w:rPr>
          <w:rFonts w:ascii="Arial" w:hAnsi="Arial" w:cs="Arial"/>
          <w:color w:val="595959" w:themeColor="text1" w:themeTint="A6"/>
          <w:sz w:val="22"/>
          <w:szCs w:val="22"/>
        </w:rPr>
        <w:t>Uz potporu mreže dugogodišnjih ambasadora eTwinninga u 202</w:t>
      </w:r>
      <w:r w:rsidR="6D2A3ACF" w:rsidRPr="00FC481C">
        <w:rPr>
          <w:rFonts w:ascii="Arial" w:hAnsi="Arial" w:cs="Arial"/>
          <w:color w:val="595959" w:themeColor="text1" w:themeTint="A6"/>
          <w:sz w:val="22"/>
          <w:szCs w:val="22"/>
        </w:rPr>
        <w:t>2</w:t>
      </w:r>
      <w:r w:rsidRPr="00FC481C">
        <w:rPr>
          <w:rFonts w:ascii="Arial" w:hAnsi="Arial" w:cs="Arial"/>
          <w:color w:val="595959" w:themeColor="text1" w:themeTint="A6"/>
          <w:sz w:val="22"/>
          <w:szCs w:val="22"/>
        </w:rPr>
        <w:t>. godini organiziran</w:t>
      </w:r>
      <w:r w:rsidR="00C40119">
        <w:rPr>
          <w:rFonts w:ascii="Arial" w:hAnsi="Arial" w:cs="Arial"/>
          <w:color w:val="595959" w:themeColor="text1" w:themeTint="A6"/>
          <w:sz w:val="22"/>
          <w:szCs w:val="22"/>
        </w:rPr>
        <w:t xml:space="preserve">o je </w:t>
      </w:r>
      <w:r w:rsidR="0D4EA47D" w:rsidRPr="00FC481C">
        <w:rPr>
          <w:rFonts w:ascii="Arial" w:hAnsi="Arial" w:cs="Arial"/>
          <w:color w:val="595959" w:themeColor="text1" w:themeTint="A6"/>
          <w:sz w:val="22"/>
          <w:szCs w:val="22"/>
        </w:rPr>
        <w:t>218</w:t>
      </w:r>
      <w:r w:rsidRPr="00FC481C">
        <w:rPr>
          <w:rFonts w:ascii="Arial" w:hAnsi="Arial" w:cs="Arial"/>
          <w:color w:val="595959" w:themeColor="text1" w:themeTint="A6"/>
          <w:sz w:val="22"/>
          <w:szCs w:val="22"/>
        </w:rPr>
        <w:t xml:space="preserve"> usavršavanja za hrvatske </w:t>
      </w:r>
      <w:r w:rsidR="7276DEF1" w:rsidRPr="00FC481C">
        <w:rPr>
          <w:rFonts w:ascii="Arial" w:hAnsi="Arial" w:cs="Arial"/>
          <w:color w:val="595959" w:themeColor="text1" w:themeTint="A6"/>
          <w:sz w:val="22"/>
          <w:szCs w:val="22"/>
        </w:rPr>
        <w:t xml:space="preserve">i međunarodne </w:t>
      </w:r>
      <w:r w:rsidRPr="00FC481C">
        <w:rPr>
          <w:rFonts w:ascii="Arial" w:hAnsi="Arial" w:cs="Arial"/>
          <w:color w:val="595959" w:themeColor="text1" w:themeTint="A6"/>
          <w:sz w:val="22"/>
          <w:szCs w:val="22"/>
        </w:rPr>
        <w:t xml:space="preserve">korisnike </w:t>
      </w:r>
      <w:r w:rsidR="63C10AB7" w:rsidRPr="00FC481C">
        <w:rPr>
          <w:rFonts w:ascii="Arial" w:hAnsi="Arial" w:cs="Arial"/>
          <w:color w:val="595959" w:themeColor="text1" w:themeTint="A6"/>
          <w:sz w:val="22"/>
          <w:szCs w:val="22"/>
        </w:rPr>
        <w:t xml:space="preserve">iz zajednice </w:t>
      </w:r>
      <w:r w:rsidRPr="00FC481C">
        <w:rPr>
          <w:rFonts w:ascii="Arial" w:hAnsi="Arial" w:cs="Arial"/>
          <w:color w:val="595959" w:themeColor="text1" w:themeTint="A6"/>
          <w:sz w:val="22"/>
          <w:szCs w:val="22"/>
        </w:rPr>
        <w:t xml:space="preserve">eTwinninga, koja su okupila </w:t>
      </w:r>
      <w:r w:rsidR="7A3AC0AB" w:rsidRPr="00FC481C">
        <w:rPr>
          <w:rFonts w:ascii="Arial" w:hAnsi="Arial" w:cs="Arial"/>
          <w:color w:val="595959" w:themeColor="text1" w:themeTint="A6"/>
          <w:sz w:val="22"/>
          <w:szCs w:val="22"/>
        </w:rPr>
        <w:t xml:space="preserve">ukupno </w:t>
      </w:r>
      <w:r w:rsidR="76739921" w:rsidRPr="00FC481C">
        <w:rPr>
          <w:rFonts w:ascii="Arial" w:hAnsi="Arial" w:cs="Arial"/>
          <w:color w:val="595959" w:themeColor="text1" w:themeTint="A6"/>
          <w:sz w:val="22"/>
          <w:szCs w:val="22"/>
        </w:rPr>
        <w:t>8</w:t>
      </w:r>
      <w:r w:rsidR="0004284E">
        <w:rPr>
          <w:rFonts w:ascii="Arial" w:hAnsi="Arial" w:cs="Arial"/>
          <w:color w:val="595959" w:themeColor="text1" w:themeTint="A6"/>
          <w:sz w:val="22"/>
          <w:szCs w:val="22"/>
        </w:rPr>
        <w:t>.</w:t>
      </w:r>
      <w:r w:rsidR="15D70400" w:rsidRPr="00FC481C">
        <w:rPr>
          <w:rFonts w:ascii="Arial" w:hAnsi="Arial" w:cs="Arial"/>
          <w:color w:val="595959" w:themeColor="text1" w:themeTint="A6"/>
          <w:sz w:val="22"/>
          <w:szCs w:val="22"/>
        </w:rPr>
        <w:t>469</w:t>
      </w:r>
      <w:r w:rsidRPr="00FC481C">
        <w:rPr>
          <w:rFonts w:ascii="Arial" w:hAnsi="Arial" w:cs="Arial"/>
          <w:color w:val="595959" w:themeColor="text1" w:themeTint="A6"/>
          <w:sz w:val="22"/>
          <w:szCs w:val="22"/>
        </w:rPr>
        <w:t xml:space="preserve"> korisnika. S obzirom na mogućnost održavanja fizičkih događanja, </w:t>
      </w:r>
      <w:r w:rsidR="69BEF01C" w:rsidRPr="00FC481C">
        <w:rPr>
          <w:rFonts w:ascii="Arial" w:hAnsi="Arial" w:cs="Arial"/>
          <w:color w:val="595959" w:themeColor="text1" w:themeTint="A6"/>
          <w:sz w:val="22"/>
          <w:szCs w:val="22"/>
        </w:rPr>
        <w:t>u 2022. godini korišteni su svi formati za organizaciju</w:t>
      </w:r>
      <w:r w:rsidRPr="00FC481C">
        <w:rPr>
          <w:rFonts w:ascii="Arial" w:hAnsi="Arial" w:cs="Arial"/>
          <w:color w:val="595959" w:themeColor="text1" w:themeTint="A6"/>
          <w:sz w:val="22"/>
          <w:szCs w:val="22"/>
        </w:rPr>
        <w:t xml:space="preserve"> događanja</w:t>
      </w:r>
      <w:r w:rsidR="41BD2C1E" w:rsidRPr="00FC481C">
        <w:rPr>
          <w:rFonts w:ascii="Arial" w:hAnsi="Arial" w:cs="Arial"/>
          <w:color w:val="595959" w:themeColor="text1" w:themeTint="A6"/>
          <w:sz w:val="22"/>
          <w:szCs w:val="22"/>
        </w:rPr>
        <w:t>: fizička, hibridna i virtualna događanja</w:t>
      </w:r>
      <w:r w:rsidRPr="00FC481C">
        <w:rPr>
          <w:rFonts w:ascii="Arial" w:hAnsi="Arial" w:cs="Arial"/>
          <w:color w:val="595959" w:themeColor="text1" w:themeTint="A6"/>
          <w:sz w:val="22"/>
          <w:szCs w:val="22"/>
        </w:rPr>
        <w:t xml:space="preserve">. Osim specijaliziranih </w:t>
      </w:r>
      <w:r w:rsidRPr="00072FC3">
        <w:rPr>
          <w:rFonts w:ascii="Arial" w:hAnsi="Arial" w:cs="Arial"/>
          <w:i/>
          <w:iCs/>
          <w:color w:val="595959" w:themeColor="text1" w:themeTint="A6"/>
          <w:sz w:val="22"/>
          <w:szCs w:val="22"/>
        </w:rPr>
        <w:t>webinara</w:t>
      </w:r>
      <w:r w:rsidRPr="00FC481C">
        <w:rPr>
          <w:rFonts w:ascii="Arial" w:hAnsi="Arial" w:cs="Arial"/>
          <w:color w:val="595959" w:themeColor="text1" w:themeTint="A6"/>
          <w:sz w:val="22"/>
          <w:szCs w:val="22"/>
        </w:rPr>
        <w:t xml:space="preserve"> za odgojno-obrazovne </w:t>
      </w:r>
      <w:r w:rsidR="581A7083" w:rsidRPr="00FC481C">
        <w:rPr>
          <w:rFonts w:ascii="Arial" w:hAnsi="Arial" w:cs="Arial"/>
          <w:color w:val="595959" w:themeColor="text1" w:themeTint="A6"/>
          <w:sz w:val="22"/>
          <w:szCs w:val="22"/>
        </w:rPr>
        <w:t>djelatnike</w:t>
      </w:r>
      <w:r w:rsidR="09B42A55" w:rsidRPr="00FC481C">
        <w:rPr>
          <w:rFonts w:ascii="Arial" w:hAnsi="Arial" w:cs="Arial"/>
          <w:color w:val="595959" w:themeColor="text1" w:themeTint="A6"/>
          <w:sz w:val="22"/>
          <w:szCs w:val="22"/>
        </w:rPr>
        <w:t xml:space="preserve"> </w:t>
      </w:r>
      <w:r w:rsidRPr="00FC481C">
        <w:rPr>
          <w:rFonts w:ascii="Arial" w:hAnsi="Arial" w:cs="Arial"/>
          <w:color w:val="595959" w:themeColor="text1" w:themeTint="A6"/>
          <w:sz w:val="22"/>
          <w:szCs w:val="22"/>
        </w:rPr>
        <w:t xml:space="preserve">koji rade s učenicima s </w:t>
      </w:r>
      <w:r w:rsidR="09B42A55" w:rsidRPr="00FC481C">
        <w:rPr>
          <w:rFonts w:ascii="Arial" w:hAnsi="Arial" w:cs="Arial"/>
          <w:color w:val="595959" w:themeColor="text1" w:themeTint="A6"/>
          <w:sz w:val="22"/>
          <w:szCs w:val="22"/>
        </w:rPr>
        <w:t>po</w:t>
      </w:r>
      <w:r w:rsidRPr="00FC481C">
        <w:rPr>
          <w:rFonts w:ascii="Arial" w:hAnsi="Arial" w:cs="Arial"/>
          <w:color w:val="595959" w:themeColor="text1" w:themeTint="A6"/>
          <w:sz w:val="22"/>
          <w:szCs w:val="22"/>
        </w:rPr>
        <w:t xml:space="preserve">teškoćama (u skladu s programskim prioritetom Erasmusa+), </w:t>
      </w:r>
      <w:r w:rsidR="581A7083" w:rsidRPr="00FC481C">
        <w:rPr>
          <w:rFonts w:ascii="Arial" w:hAnsi="Arial" w:cs="Arial"/>
          <w:color w:val="595959" w:themeColor="text1" w:themeTint="A6"/>
          <w:sz w:val="22"/>
          <w:szCs w:val="22"/>
        </w:rPr>
        <w:t xml:space="preserve">djelatnike </w:t>
      </w:r>
      <w:r w:rsidRPr="00FC481C">
        <w:rPr>
          <w:rFonts w:ascii="Arial" w:hAnsi="Arial" w:cs="Arial"/>
          <w:color w:val="595959" w:themeColor="text1" w:themeTint="A6"/>
          <w:sz w:val="22"/>
          <w:szCs w:val="22"/>
        </w:rPr>
        <w:t xml:space="preserve">u strukovnim školama i predškolskim ustanovama, realizirani su i tematski </w:t>
      </w:r>
      <w:r w:rsidRPr="00072FC3">
        <w:rPr>
          <w:rFonts w:ascii="Arial" w:hAnsi="Arial" w:cs="Arial"/>
          <w:i/>
          <w:iCs/>
          <w:color w:val="595959" w:themeColor="text1" w:themeTint="A6"/>
          <w:sz w:val="22"/>
          <w:szCs w:val="22"/>
        </w:rPr>
        <w:t>webinari</w:t>
      </w:r>
      <w:r w:rsidRPr="00FC481C">
        <w:rPr>
          <w:rFonts w:ascii="Arial" w:hAnsi="Arial" w:cs="Arial"/>
          <w:color w:val="595959" w:themeColor="text1" w:themeTint="A6"/>
          <w:sz w:val="22"/>
          <w:szCs w:val="22"/>
        </w:rPr>
        <w:t xml:space="preserve"> na godišnju temu eTwinninga „</w:t>
      </w:r>
      <w:r w:rsidR="334BE4F8" w:rsidRPr="00FC481C">
        <w:rPr>
          <w:rFonts w:ascii="Arial" w:hAnsi="Arial" w:cs="Arial"/>
          <w:color w:val="595959" w:themeColor="text1" w:themeTint="A6"/>
          <w:sz w:val="22"/>
          <w:szCs w:val="22"/>
        </w:rPr>
        <w:t>Naša lijepa, održiva, zajednička budućnost: škole i novi europski Bauhaus</w:t>
      </w:r>
      <w:r w:rsidRPr="00FC481C">
        <w:rPr>
          <w:rFonts w:ascii="Arial" w:hAnsi="Arial" w:cs="Arial"/>
          <w:color w:val="595959" w:themeColor="text1" w:themeTint="A6"/>
          <w:sz w:val="22"/>
          <w:szCs w:val="22"/>
        </w:rPr>
        <w:t>“. Hrvatski ambasadori eTwinninga u 202</w:t>
      </w:r>
      <w:r w:rsidR="7D2893B6" w:rsidRPr="00FC481C">
        <w:rPr>
          <w:rFonts w:ascii="Arial" w:hAnsi="Arial" w:cs="Arial"/>
          <w:color w:val="595959" w:themeColor="text1" w:themeTint="A6"/>
          <w:sz w:val="22"/>
          <w:szCs w:val="22"/>
        </w:rPr>
        <w:t>2</w:t>
      </w:r>
      <w:r w:rsidRPr="00FC481C">
        <w:rPr>
          <w:rFonts w:ascii="Arial" w:hAnsi="Arial" w:cs="Arial"/>
          <w:color w:val="595959" w:themeColor="text1" w:themeTint="A6"/>
          <w:sz w:val="22"/>
          <w:szCs w:val="22"/>
        </w:rPr>
        <w:t xml:space="preserve">. godini nastavili su ciklus interaktivnih </w:t>
      </w:r>
      <w:r w:rsidRPr="00072FC3">
        <w:rPr>
          <w:rFonts w:ascii="Arial" w:hAnsi="Arial" w:cs="Arial"/>
          <w:i/>
          <w:iCs/>
          <w:color w:val="595959" w:themeColor="text1" w:themeTint="A6"/>
          <w:sz w:val="22"/>
          <w:szCs w:val="22"/>
        </w:rPr>
        <w:t>webinara</w:t>
      </w:r>
      <w:r w:rsidRPr="00FC481C">
        <w:rPr>
          <w:rFonts w:ascii="Arial" w:hAnsi="Arial" w:cs="Arial"/>
          <w:color w:val="595959" w:themeColor="text1" w:themeTint="A6"/>
          <w:sz w:val="22"/>
          <w:szCs w:val="22"/>
        </w:rPr>
        <w:t xml:space="preserve"> „Kava s eTwinning ambasadorima“ i održali </w:t>
      </w:r>
      <w:r w:rsidRPr="00072FC3">
        <w:rPr>
          <w:rFonts w:ascii="Arial" w:hAnsi="Arial" w:cs="Arial"/>
          <w:i/>
          <w:iCs/>
          <w:color w:val="595959" w:themeColor="text1" w:themeTint="A6"/>
          <w:sz w:val="22"/>
          <w:szCs w:val="22"/>
        </w:rPr>
        <w:t>webinare</w:t>
      </w:r>
      <w:r w:rsidRPr="00FC481C">
        <w:rPr>
          <w:rFonts w:ascii="Arial" w:hAnsi="Arial" w:cs="Arial"/>
          <w:color w:val="595959" w:themeColor="text1" w:themeTint="A6"/>
          <w:sz w:val="22"/>
          <w:szCs w:val="22"/>
        </w:rPr>
        <w:t xml:space="preserve"> o digitalnim alatima, STEM-u, umjetnoj inteligenciji, eTwinningu u projektima Erasmus+, kombiniranom učenju i mobilnosti. </w:t>
      </w:r>
      <w:r w:rsidR="2C24614F" w:rsidRPr="00FC481C">
        <w:rPr>
          <w:rFonts w:ascii="Arial" w:hAnsi="Arial" w:cs="Arial"/>
          <w:color w:val="595959" w:themeColor="text1" w:themeTint="A6"/>
          <w:sz w:val="22"/>
          <w:szCs w:val="22"/>
        </w:rPr>
        <w:t>Proširenjem mreže ambasadora iniciran</w:t>
      </w:r>
      <w:r w:rsidR="396CA84D" w:rsidRPr="00FC481C">
        <w:rPr>
          <w:rFonts w:ascii="Arial" w:hAnsi="Arial" w:cs="Arial"/>
          <w:color w:val="595959" w:themeColor="text1" w:themeTint="A6"/>
          <w:sz w:val="22"/>
          <w:szCs w:val="22"/>
        </w:rPr>
        <w:t>a</w:t>
      </w:r>
      <w:r w:rsidR="2C24614F" w:rsidRPr="00FC481C">
        <w:rPr>
          <w:rFonts w:ascii="Arial" w:hAnsi="Arial" w:cs="Arial"/>
          <w:color w:val="595959" w:themeColor="text1" w:themeTint="A6"/>
          <w:sz w:val="22"/>
          <w:szCs w:val="22"/>
        </w:rPr>
        <w:t xml:space="preserve"> su </w:t>
      </w:r>
      <w:r w:rsidR="5BA67BC6" w:rsidRPr="00FC481C">
        <w:rPr>
          <w:rFonts w:ascii="Arial" w:hAnsi="Arial" w:cs="Arial"/>
          <w:color w:val="595959" w:themeColor="text1" w:themeTint="A6"/>
          <w:sz w:val="22"/>
          <w:szCs w:val="22"/>
        </w:rPr>
        <w:t xml:space="preserve">četiri </w:t>
      </w:r>
      <w:r w:rsidR="2C24614F" w:rsidRPr="00FC481C">
        <w:rPr>
          <w:rFonts w:ascii="Arial" w:hAnsi="Arial" w:cs="Arial"/>
          <w:color w:val="595959" w:themeColor="text1" w:themeTint="A6"/>
          <w:sz w:val="22"/>
          <w:szCs w:val="22"/>
        </w:rPr>
        <w:t>nov</w:t>
      </w:r>
      <w:r w:rsidR="321FA7E7" w:rsidRPr="00FC481C">
        <w:rPr>
          <w:rFonts w:ascii="Arial" w:hAnsi="Arial" w:cs="Arial"/>
          <w:color w:val="595959" w:themeColor="text1" w:themeTint="A6"/>
          <w:sz w:val="22"/>
          <w:szCs w:val="22"/>
        </w:rPr>
        <w:t>a</w:t>
      </w:r>
      <w:r w:rsidR="2C24614F" w:rsidRPr="00FC481C">
        <w:rPr>
          <w:rFonts w:ascii="Arial" w:hAnsi="Arial" w:cs="Arial"/>
          <w:color w:val="595959" w:themeColor="text1" w:themeTint="A6"/>
          <w:sz w:val="22"/>
          <w:szCs w:val="22"/>
        </w:rPr>
        <w:t xml:space="preserve"> ciklus</w:t>
      </w:r>
      <w:r w:rsidR="2467E503" w:rsidRPr="00FC481C">
        <w:rPr>
          <w:rFonts w:ascii="Arial" w:hAnsi="Arial" w:cs="Arial"/>
          <w:color w:val="595959" w:themeColor="text1" w:themeTint="A6"/>
          <w:sz w:val="22"/>
          <w:szCs w:val="22"/>
        </w:rPr>
        <w:t xml:space="preserve">a </w:t>
      </w:r>
      <w:r w:rsidR="2C24614F" w:rsidRPr="00072FC3">
        <w:rPr>
          <w:rFonts w:ascii="Arial" w:hAnsi="Arial" w:cs="Arial"/>
          <w:i/>
          <w:iCs/>
          <w:color w:val="595959" w:themeColor="text1" w:themeTint="A6"/>
          <w:sz w:val="22"/>
          <w:szCs w:val="22"/>
        </w:rPr>
        <w:t>webinara</w:t>
      </w:r>
      <w:r w:rsidR="2C24614F" w:rsidRPr="00FC481C">
        <w:rPr>
          <w:rFonts w:ascii="Arial" w:hAnsi="Arial" w:cs="Arial"/>
          <w:color w:val="595959" w:themeColor="text1" w:themeTint="A6"/>
          <w:sz w:val="22"/>
          <w:szCs w:val="22"/>
        </w:rPr>
        <w:t xml:space="preserve"> na temu zelene i digitalne tranzicije</w:t>
      </w:r>
      <w:r w:rsidR="48A7A9D1" w:rsidRPr="00FC481C">
        <w:rPr>
          <w:rFonts w:ascii="Arial" w:hAnsi="Arial" w:cs="Arial"/>
          <w:color w:val="595959" w:themeColor="text1" w:themeTint="A6"/>
          <w:sz w:val="22"/>
          <w:szCs w:val="22"/>
        </w:rPr>
        <w:t xml:space="preserve">, </w:t>
      </w:r>
      <w:r w:rsidR="4F038401" w:rsidRPr="00FC481C">
        <w:rPr>
          <w:rFonts w:ascii="Arial" w:hAnsi="Arial" w:cs="Arial"/>
          <w:color w:val="595959" w:themeColor="text1" w:themeTint="A6"/>
          <w:sz w:val="22"/>
          <w:szCs w:val="22"/>
        </w:rPr>
        <w:t>suradnj</w:t>
      </w:r>
      <w:r w:rsidR="7DD40F29" w:rsidRPr="00FC481C">
        <w:rPr>
          <w:rFonts w:ascii="Arial" w:hAnsi="Arial" w:cs="Arial"/>
          <w:color w:val="595959" w:themeColor="text1" w:themeTint="A6"/>
          <w:sz w:val="22"/>
          <w:szCs w:val="22"/>
        </w:rPr>
        <w:t>e</w:t>
      </w:r>
      <w:r w:rsidR="4F038401" w:rsidRPr="00FC481C">
        <w:rPr>
          <w:rFonts w:ascii="Arial" w:hAnsi="Arial" w:cs="Arial"/>
          <w:color w:val="595959" w:themeColor="text1" w:themeTint="A6"/>
          <w:sz w:val="22"/>
          <w:szCs w:val="22"/>
        </w:rPr>
        <w:t xml:space="preserve"> razredne i predmetne nastave u projektima e</w:t>
      </w:r>
      <w:r w:rsidR="1016ECD5" w:rsidRPr="00FC481C">
        <w:rPr>
          <w:rFonts w:ascii="Arial" w:hAnsi="Arial" w:cs="Arial"/>
          <w:color w:val="595959" w:themeColor="text1" w:themeTint="A6"/>
          <w:sz w:val="22"/>
          <w:szCs w:val="22"/>
        </w:rPr>
        <w:t>T</w:t>
      </w:r>
      <w:r w:rsidR="4F038401" w:rsidRPr="00FC481C">
        <w:rPr>
          <w:rFonts w:ascii="Arial" w:hAnsi="Arial" w:cs="Arial"/>
          <w:color w:val="595959" w:themeColor="text1" w:themeTint="A6"/>
          <w:sz w:val="22"/>
          <w:szCs w:val="22"/>
        </w:rPr>
        <w:t>winninga</w:t>
      </w:r>
      <w:r w:rsidR="24793798" w:rsidRPr="00FC481C">
        <w:rPr>
          <w:rFonts w:ascii="Arial" w:hAnsi="Arial" w:cs="Arial"/>
          <w:color w:val="595959" w:themeColor="text1" w:themeTint="A6"/>
          <w:sz w:val="22"/>
          <w:szCs w:val="22"/>
        </w:rPr>
        <w:t xml:space="preserve">, eTwinning u svemiru s ciljem promocije astronomije u projektnoj nastavi, kao i ciklus </w:t>
      </w:r>
      <w:r w:rsidR="24793798" w:rsidRPr="00072FC3">
        <w:rPr>
          <w:rFonts w:ascii="Arial" w:hAnsi="Arial" w:cs="Arial"/>
          <w:i/>
          <w:iCs/>
          <w:color w:val="595959" w:themeColor="text1" w:themeTint="A6"/>
          <w:sz w:val="22"/>
          <w:szCs w:val="22"/>
        </w:rPr>
        <w:t>webinara</w:t>
      </w:r>
      <w:r w:rsidR="24793798" w:rsidRPr="00FC481C">
        <w:rPr>
          <w:rFonts w:ascii="Arial" w:hAnsi="Arial" w:cs="Arial"/>
          <w:color w:val="595959" w:themeColor="text1" w:themeTint="A6"/>
          <w:sz w:val="22"/>
          <w:szCs w:val="22"/>
        </w:rPr>
        <w:t xml:space="preserve"> s</w:t>
      </w:r>
      <w:r w:rsidR="7F9E2451" w:rsidRPr="00FC481C">
        <w:rPr>
          <w:rFonts w:ascii="Arial" w:hAnsi="Arial" w:cs="Arial"/>
          <w:color w:val="595959" w:themeColor="text1" w:themeTint="A6"/>
          <w:sz w:val="22"/>
          <w:szCs w:val="22"/>
        </w:rPr>
        <w:t>a Školama ambasadorima Europskog parlamenta (EPAS</w:t>
      </w:r>
      <w:r w:rsidR="5FEE901D" w:rsidRPr="00FC481C">
        <w:rPr>
          <w:rFonts w:ascii="Arial" w:hAnsi="Arial" w:cs="Arial"/>
          <w:color w:val="595959" w:themeColor="text1" w:themeTint="A6"/>
          <w:sz w:val="22"/>
          <w:szCs w:val="22"/>
        </w:rPr>
        <w:t>)</w:t>
      </w:r>
      <w:r w:rsidR="7F9E2451" w:rsidRPr="00FC481C">
        <w:rPr>
          <w:rFonts w:ascii="Arial" w:hAnsi="Arial" w:cs="Arial"/>
          <w:color w:val="595959" w:themeColor="text1" w:themeTint="A6"/>
          <w:sz w:val="22"/>
          <w:szCs w:val="22"/>
        </w:rPr>
        <w:t xml:space="preserve"> radi poticanja digitalnog građanstva kao jednog od prioriteta eTwinninga.</w:t>
      </w:r>
      <w:r w:rsidR="55239BE0" w:rsidRPr="00FC481C">
        <w:rPr>
          <w:rFonts w:ascii="Arial" w:hAnsi="Arial" w:cs="Arial"/>
          <w:color w:val="595959" w:themeColor="text1" w:themeTint="A6"/>
          <w:sz w:val="22"/>
          <w:szCs w:val="22"/>
        </w:rPr>
        <w:t xml:space="preserve"> </w:t>
      </w:r>
      <w:r w:rsidR="7C7CEE6C" w:rsidRPr="00FC481C">
        <w:rPr>
          <w:rFonts w:ascii="Arial" w:hAnsi="Arial" w:cs="Arial"/>
          <w:color w:val="595959" w:themeColor="text1" w:themeTint="A6"/>
          <w:sz w:val="22"/>
          <w:szCs w:val="22"/>
        </w:rPr>
        <w:t>Također</w:t>
      </w:r>
      <w:r w:rsidR="00C40119">
        <w:rPr>
          <w:rFonts w:ascii="Arial" w:hAnsi="Arial" w:cs="Arial"/>
          <w:color w:val="595959" w:themeColor="text1" w:themeTint="A6"/>
          <w:sz w:val="22"/>
          <w:szCs w:val="22"/>
        </w:rPr>
        <w:t>,</w:t>
      </w:r>
      <w:r w:rsidR="7C7CEE6C" w:rsidRPr="00FC481C">
        <w:rPr>
          <w:rFonts w:ascii="Arial" w:hAnsi="Arial" w:cs="Arial"/>
          <w:color w:val="595959" w:themeColor="text1" w:themeTint="A6"/>
          <w:sz w:val="22"/>
          <w:szCs w:val="22"/>
        </w:rPr>
        <w:t xml:space="preserve"> inicirani su novi formati promocije eTwinninga putem snimljenih podcasta</w:t>
      </w:r>
      <w:r w:rsidR="00C40119">
        <w:rPr>
          <w:rFonts w:ascii="Arial" w:hAnsi="Arial" w:cs="Arial"/>
          <w:color w:val="595959" w:themeColor="text1" w:themeTint="A6"/>
          <w:sz w:val="22"/>
          <w:szCs w:val="22"/>
        </w:rPr>
        <w:t xml:space="preserve"> </w:t>
      </w:r>
      <w:r w:rsidR="7C7CEE6C" w:rsidRPr="00FC481C">
        <w:rPr>
          <w:rFonts w:ascii="Arial" w:hAnsi="Arial" w:cs="Arial"/>
          <w:color w:val="595959" w:themeColor="text1" w:themeTint="A6"/>
          <w:sz w:val="22"/>
          <w:szCs w:val="22"/>
        </w:rPr>
        <w:t xml:space="preserve">te objave stručnih e-knjiga. </w:t>
      </w:r>
      <w:r w:rsidRPr="00FC481C">
        <w:rPr>
          <w:rFonts w:ascii="Arial" w:hAnsi="Arial" w:cs="Arial"/>
          <w:color w:val="595959" w:themeColor="text1" w:themeTint="A6"/>
          <w:sz w:val="22"/>
          <w:szCs w:val="22"/>
        </w:rPr>
        <w:t xml:space="preserve">Nastavljen je i ciklus predstavljanja škola s </w:t>
      </w:r>
      <w:r w:rsidR="120E1D0E" w:rsidRPr="00FC481C">
        <w:rPr>
          <w:rFonts w:ascii="Arial" w:hAnsi="Arial" w:cs="Arial"/>
          <w:color w:val="595959" w:themeColor="text1" w:themeTint="A6"/>
          <w:sz w:val="22"/>
          <w:szCs w:val="22"/>
        </w:rPr>
        <w:t xml:space="preserve">oznakom eTwinning, ukupno </w:t>
      </w:r>
      <w:r w:rsidRPr="00FC481C">
        <w:rPr>
          <w:rFonts w:ascii="Arial" w:hAnsi="Arial" w:cs="Arial"/>
          <w:color w:val="595959" w:themeColor="text1" w:themeTint="A6"/>
          <w:sz w:val="22"/>
          <w:szCs w:val="22"/>
        </w:rPr>
        <w:t>1</w:t>
      </w:r>
      <w:r w:rsidR="581D8C8F" w:rsidRPr="00FC481C">
        <w:rPr>
          <w:rFonts w:ascii="Arial" w:hAnsi="Arial" w:cs="Arial"/>
          <w:color w:val="595959" w:themeColor="text1" w:themeTint="A6"/>
          <w:sz w:val="22"/>
          <w:szCs w:val="22"/>
        </w:rPr>
        <w:t>4</w:t>
      </w:r>
      <w:r w:rsidRPr="00FC481C">
        <w:rPr>
          <w:rFonts w:ascii="Arial" w:hAnsi="Arial" w:cs="Arial"/>
          <w:color w:val="595959" w:themeColor="text1" w:themeTint="A6"/>
          <w:sz w:val="22"/>
          <w:szCs w:val="22"/>
        </w:rPr>
        <w:t xml:space="preserve"> održanih </w:t>
      </w:r>
      <w:r w:rsidRPr="00072FC3">
        <w:rPr>
          <w:rFonts w:ascii="Arial" w:hAnsi="Arial" w:cs="Arial"/>
          <w:i/>
          <w:iCs/>
          <w:color w:val="595959" w:themeColor="text1" w:themeTint="A6"/>
          <w:sz w:val="22"/>
          <w:szCs w:val="22"/>
        </w:rPr>
        <w:t>webinara</w:t>
      </w:r>
      <w:r w:rsidRPr="00FC481C">
        <w:rPr>
          <w:rFonts w:ascii="Arial" w:hAnsi="Arial" w:cs="Arial"/>
          <w:color w:val="595959" w:themeColor="text1" w:themeTint="A6"/>
          <w:sz w:val="22"/>
          <w:szCs w:val="22"/>
        </w:rPr>
        <w:t xml:space="preserve"> u 202</w:t>
      </w:r>
      <w:r w:rsidR="746CA477" w:rsidRPr="00FC481C">
        <w:rPr>
          <w:rFonts w:ascii="Arial" w:hAnsi="Arial" w:cs="Arial"/>
          <w:color w:val="595959" w:themeColor="text1" w:themeTint="A6"/>
          <w:sz w:val="22"/>
          <w:szCs w:val="22"/>
        </w:rPr>
        <w:t>2</w:t>
      </w:r>
      <w:r w:rsidRPr="00FC481C">
        <w:rPr>
          <w:rFonts w:ascii="Arial" w:hAnsi="Arial" w:cs="Arial"/>
          <w:color w:val="595959" w:themeColor="text1" w:themeTint="A6"/>
          <w:sz w:val="22"/>
          <w:szCs w:val="22"/>
        </w:rPr>
        <w:t xml:space="preserve">. godini. </w:t>
      </w:r>
    </w:p>
    <w:p w14:paraId="2D07AFE7" w14:textId="77777777" w:rsidR="0006120E" w:rsidRPr="00E4546F" w:rsidRDefault="0006120E" w:rsidP="0006120E">
      <w:pPr>
        <w:jc w:val="both"/>
        <w:rPr>
          <w:rFonts w:ascii="Arial" w:eastAsia="Arial" w:hAnsi="Arial" w:cs="Arial"/>
          <w:color w:val="595959" w:themeColor="text1" w:themeTint="A6"/>
          <w:sz w:val="22"/>
          <w:szCs w:val="22"/>
        </w:rPr>
      </w:pPr>
    </w:p>
    <w:p w14:paraId="1AF40118" w14:textId="110385F4" w:rsidR="0006120E" w:rsidRPr="0060627E" w:rsidRDefault="38725C54" w:rsidP="7A97502E">
      <w:pPr>
        <w:jc w:val="both"/>
        <w:rPr>
          <w:rFonts w:ascii="Arial" w:hAnsi="Arial" w:cs="Arial"/>
          <w:color w:val="595959" w:themeColor="text1" w:themeTint="A6"/>
          <w:sz w:val="22"/>
          <w:szCs w:val="22"/>
        </w:rPr>
      </w:pPr>
      <w:r w:rsidRPr="0060627E">
        <w:rPr>
          <w:rFonts w:ascii="Arial" w:hAnsi="Arial" w:cs="Arial"/>
          <w:color w:val="595959" w:themeColor="text1" w:themeTint="A6"/>
          <w:sz w:val="22"/>
          <w:szCs w:val="22"/>
        </w:rPr>
        <w:t>Ambasadori eTwinninga su također predstavili eTwinning u okviru međunarodnih događanja – Dana Erasmusa, Dana eTwinninga i Dana Europe</w:t>
      </w:r>
      <w:r w:rsidR="6699676E" w:rsidRPr="0060627E">
        <w:rPr>
          <w:rFonts w:ascii="Arial" w:hAnsi="Arial" w:cs="Arial"/>
          <w:color w:val="595959" w:themeColor="text1" w:themeTint="A6"/>
          <w:sz w:val="22"/>
          <w:szCs w:val="22"/>
        </w:rPr>
        <w:t>,</w:t>
      </w:r>
      <w:r w:rsidR="00820AAA">
        <w:rPr>
          <w:rFonts w:ascii="Arial" w:hAnsi="Arial" w:cs="Arial"/>
          <w:color w:val="595959" w:themeColor="text1" w:themeTint="A6"/>
          <w:sz w:val="22"/>
          <w:szCs w:val="22"/>
        </w:rPr>
        <w:t xml:space="preserve"> </w:t>
      </w:r>
      <w:r w:rsidRPr="0060627E">
        <w:rPr>
          <w:rFonts w:ascii="Arial" w:hAnsi="Arial" w:cs="Arial"/>
          <w:color w:val="595959" w:themeColor="text1" w:themeTint="A6"/>
          <w:sz w:val="22"/>
          <w:szCs w:val="22"/>
        </w:rPr>
        <w:t>Dana sigurnijeg interneta</w:t>
      </w:r>
      <w:r w:rsidR="00C40119">
        <w:rPr>
          <w:rFonts w:ascii="Arial" w:hAnsi="Arial" w:cs="Arial"/>
          <w:color w:val="595959" w:themeColor="text1" w:themeTint="A6"/>
          <w:sz w:val="22"/>
          <w:szCs w:val="22"/>
        </w:rPr>
        <w:t xml:space="preserve"> </w:t>
      </w:r>
      <w:r w:rsidR="65F97A56" w:rsidRPr="0060627E">
        <w:rPr>
          <w:rFonts w:ascii="Arial" w:hAnsi="Arial" w:cs="Arial"/>
          <w:color w:val="595959" w:themeColor="text1" w:themeTint="A6"/>
          <w:sz w:val="22"/>
          <w:szCs w:val="22"/>
        </w:rPr>
        <w:t>te</w:t>
      </w:r>
      <w:r w:rsidR="4AE98AAF" w:rsidRPr="0060627E">
        <w:rPr>
          <w:rFonts w:ascii="Arial" w:hAnsi="Arial" w:cs="Arial"/>
          <w:color w:val="595959" w:themeColor="text1" w:themeTint="A6"/>
          <w:sz w:val="22"/>
          <w:szCs w:val="22"/>
        </w:rPr>
        <w:t xml:space="preserve"> u okviru Europskog tjedna vještina</w:t>
      </w:r>
      <w:r w:rsidRPr="0060627E">
        <w:rPr>
          <w:rFonts w:ascii="Arial" w:hAnsi="Arial" w:cs="Arial"/>
          <w:color w:val="595959" w:themeColor="text1" w:themeTint="A6"/>
          <w:sz w:val="22"/>
          <w:szCs w:val="22"/>
        </w:rPr>
        <w:t xml:space="preserve">. </w:t>
      </w:r>
      <w:r w:rsidR="0C0430ED" w:rsidRPr="0060627E">
        <w:rPr>
          <w:rFonts w:ascii="Arial" w:hAnsi="Arial" w:cs="Arial"/>
          <w:color w:val="595959" w:themeColor="text1" w:themeTint="A6"/>
          <w:sz w:val="22"/>
          <w:szCs w:val="22"/>
        </w:rPr>
        <w:t>e</w:t>
      </w:r>
      <w:r w:rsidR="09B42A55" w:rsidRPr="0060627E">
        <w:rPr>
          <w:rFonts w:ascii="Arial" w:hAnsi="Arial" w:cs="Arial"/>
          <w:color w:val="595959" w:themeColor="text1" w:themeTint="A6"/>
          <w:sz w:val="22"/>
          <w:szCs w:val="22"/>
        </w:rPr>
        <w:t xml:space="preserve">Twinning </w:t>
      </w:r>
      <w:r w:rsidRPr="0060627E">
        <w:rPr>
          <w:rFonts w:ascii="Arial" w:hAnsi="Arial" w:cs="Arial"/>
          <w:color w:val="595959" w:themeColor="text1" w:themeTint="A6"/>
          <w:sz w:val="22"/>
          <w:szCs w:val="22"/>
        </w:rPr>
        <w:t xml:space="preserve">je predstavljen i na CARNET-ovoj godišnjoj konferenciji s dvije radionice pod vodstvom dugogodišnjih ambasadora eTwinninga te </w:t>
      </w:r>
      <w:r w:rsidR="721B0E33" w:rsidRPr="0060627E">
        <w:rPr>
          <w:rFonts w:ascii="Arial" w:hAnsi="Arial" w:cs="Arial"/>
          <w:color w:val="595959" w:themeColor="text1" w:themeTint="A6"/>
          <w:sz w:val="22"/>
          <w:szCs w:val="22"/>
        </w:rPr>
        <w:t>na međunarodnoj konferenciji za učitelje razredne nastave, obrazovne stručnjake i znanstvenike u primarnom obrazovanju.</w:t>
      </w:r>
      <w:r w:rsidR="00820AAA">
        <w:rPr>
          <w:rFonts w:ascii="Arial" w:hAnsi="Arial" w:cs="Arial"/>
          <w:color w:val="595959" w:themeColor="text1" w:themeTint="A6"/>
          <w:sz w:val="22"/>
          <w:szCs w:val="22"/>
        </w:rPr>
        <w:t xml:space="preserve"> </w:t>
      </w:r>
      <w:r w:rsidR="7A3E9C1B" w:rsidRPr="0060627E">
        <w:rPr>
          <w:rFonts w:ascii="Arial" w:hAnsi="Arial" w:cs="Arial"/>
          <w:color w:val="595959" w:themeColor="text1" w:themeTint="A6"/>
          <w:sz w:val="22"/>
          <w:szCs w:val="22"/>
        </w:rPr>
        <w:t xml:space="preserve">Ambasadori eTwinninga predstavili su mogućnosti eTwinninga na radionicama profesionalnog </w:t>
      </w:r>
      <w:r w:rsidR="00C40119" w:rsidRPr="0060627E">
        <w:rPr>
          <w:rFonts w:ascii="Arial" w:hAnsi="Arial" w:cs="Arial"/>
          <w:color w:val="595959" w:themeColor="text1" w:themeTint="A6"/>
          <w:sz w:val="22"/>
          <w:szCs w:val="22"/>
        </w:rPr>
        <w:t>usavršavanj</w:t>
      </w:r>
      <w:r w:rsidR="00C40119">
        <w:rPr>
          <w:rFonts w:ascii="Arial" w:hAnsi="Arial" w:cs="Arial"/>
          <w:color w:val="595959" w:themeColor="text1" w:themeTint="A6"/>
          <w:sz w:val="22"/>
          <w:szCs w:val="22"/>
        </w:rPr>
        <w:t>a</w:t>
      </w:r>
      <w:r w:rsidR="00C40119" w:rsidRPr="0060627E">
        <w:rPr>
          <w:rFonts w:ascii="Arial" w:hAnsi="Arial" w:cs="Arial"/>
          <w:color w:val="595959" w:themeColor="text1" w:themeTint="A6"/>
          <w:sz w:val="22"/>
          <w:szCs w:val="22"/>
        </w:rPr>
        <w:t xml:space="preserve"> </w:t>
      </w:r>
      <w:r w:rsidR="7A3E9C1B" w:rsidRPr="0060627E">
        <w:rPr>
          <w:rFonts w:ascii="Arial" w:hAnsi="Arial" w:cs="Arial"/>
          <w:color w:val="595959" w:themeColor="text1" w:themeTint="A6"/>
          <w:sz w:val="22"/>
          <w:szCs w:val="22"/>
        </w:rPr>
        <w:t>za ambasadore u suradnji s Nacionalni</w:t>
      </w:r>
      <w:r w:rsidR="5BDD4FB6" w:rsidRPr="0060627E">
        <w:rPr>
          <w:rFonts w:ascii="Arial" w:hAnsi="Arial" w:cs="Arial"/>
          <w:color w:val="595959" w:themeColor="text1" w:themeTint="A6"/>
          <w:sz w:val="22"/>
          <w:szCs w:val="22"/>
        </w:rPr>
        <w:t>m organizacijama za potporu eTwinningu Slovenije i BiH.</w:t>
      </w:r>
    </w:p>
    <w:p w14:paraId="1DDAB6D5" w14:textId="77777777" w:rsidR="0006120E" w:rsidRPr="00E4546F" w:rsidRDefault="0006120E" w:rsidP="0006120E">
      <w:pPr>
        <w:jc w:val="both"/>
        <w:rPr>
          <w:rFonts w:ascii="Arial" w:eastAsia="Arial" w:hAnsi="Arial" w:cs="Arial"/>
          <w:color w:val="595959" w:themeColor="text1" w:themeTint="A6"/>
          <w:sz w:val="22"/>
          <w:szCs w:val="22"/>
        </w:rPr>
      </w:pPr>
    </w:p>
    <w:p w14:paraId="51CA973B" w14:textId="0C93008C" w:rsidR="0006120E" w:rsidRDefault="60FFB119" w:rsidP="0006120E">
      <w:pPr>
        <w:jc w:val="both"/>
        <w:rPr>
          <w:rFonts w:ascii="Arial" w:hAnsi="Arial" w:cs="Arial"/>
          <w:color w:val="595959" w:themeColor="text1" w:themeTint="A6"/>
          <w:sz w:val="22"/>
          <w:szCs w:val="22"/>
        </w:rPr>
      </w:pPr>
      <w:r w:rsidRPr="7A97502E">
        <w:rPr>
          <w:rFonts w:ascii="Arial" w:hAnsi="Arial" w:cs="Arial"/>
          <w:color w:val="595959" w:themeColor="text1" w:themeTint="A6"/>
          <w:sz w:val="22"/>
          <w:szCs w:val="22"/>
        </w:rPr>
        <w:t>Migracija podataka s platforme eTwinning na Euro</w:t>
      </w:r>
      <w:r w:rsidR="7FF00B1E" w:rsidRPr="7A97502E">
        <w:rPr>
          <w:rFonts w:ascii="Arial" w:hAnsi="Arial" w:cs="Arial"/>
          <w:color w:val="595959" w:themeColor="text1" w:themeTint="A6"/>
          <w:sz w:val="22"/>
          <w:szCs w:val="22"/>
        </w:rPr>
        <w:t>p</w:t>
      </w:r>
      <w:r w:rsidRPr="7A97502E">
        <w:rPr>
          <w:rFonts w:ascii="Arial" w:hAnsi="Arial" w:cs="Arial"/>
          <w:color w:val="595959" w:themeColor="text1" w:themeTint="A6"/>
          <w:sz w:val="22"/>
          <w:szCs w:val="22"/>
        </w:rPr>
        <w:t>sku platformu za školsko obrazovanje započela je u svibnju 2022. godine</w:t>
      </w:r>
      <w:r w:rsidR="00C40119">
        <w:rPr>
          <w:rFonts w:ascii="Arial" w:hAnsi="Arial" w:cs="Arial"/>
          <w:color w:val="595959" w:themeColor="text1" w:themeTint="A6"/>
          <w:sz w:val="22"/>
          <w:szCs w:val="22"/>
        </w:rPr>
        <w:t xml:space="preserve"> </w:t>
      </w:r>
      <w:r w:rsidRPr="7A97502E">
        <w:rPr>
          <w:rFonts w:ascii="Arial" w:hAnsi="Arial" w:cs="Arial"/>
          <w:color w:val="595959" w:themeColor="text1" w:themeTint="A6"/>
          <w:sz w:val="22"/>
          <w:szCs w:val="22"/>
        </w:rPr>
        <w:t xml:space="preserve">te je do kraja </w:t>
      </w:r>
      <w:r w:rsidR="3F99A7B6" w:rsidRPr="7A97502E">
        <w:rPr>
          <w:rFonts w:ascii="Arial" w:hAnsi="Arial" w:cs="Arial"/>
          <w:color w:val="595959" w:themeColor="text1" w:themeTint="A6"/>
          <w:sz w:val="22"/>
          <w:szCs w:val="22"/>
        </w:rPr>
        <w:t xml:space="preserve">2022. </w:t>
      </w:r>
      <w:r w:rsidRPr="7A97502E">
        <w:rPr>
          <w:rFonts w:ascii="Arial" w:hAnsi="Arial" w:cs="Arial"/>
          <w:color w:val="595959" w:themeColor="text1" w:themeTint="A6"/>
          <w:sz w:val="22"/>
          <w:szCs w:val="22"/>
        </w:rPr>
        <w:t>godine</w:t>
      </w:r>
      <w:r w:rsidR="0D367969" w:rsidRPr="7A97502E">
        <w:rPr>
          <w:rFonts w:ascii="Arial" w:hAnsi="Arial" w:cs="Arial"/>
          <w:color w:val="595959" w:themeColor="text1" w:themeTint="A6"/>
          <w:sz w:val="22"/>
          <w:szCs w:val="22"/>
        </w:rPr>
        <w:t xml:space="preserve">, unatoč </w:t>
      </w:r>
      <w:r w:rsidR="00E7377F">
        <w:rPr>
          <w:rFonts w:ascii="Arial" w:hAnsi="Arial" w:cs="Arial"/>
          <w:color w:val="595959" w:themeColor="text1" w:themeTint="A6"/>
          <w:sz w:val="22"/>
          <w:szCs w:val="22"/>
        </w:rPr>
        <w:t>značajnim</w:t>
      </w:r>
      <w:r w:rsidR="00820AAA">
        <w:rPr>
          <w:rFonts w:ascii="Arial" w:hAnsi="Arial" w:cs="Arial"/>
          <w:color w:val="595959" w:themeColor="text1" w:themeTint="A6"/>
          <w:sz w:val="22"/>
          <w:szCs w:val="22"/>
        </w:rPr>
        <w:t xml:space="preserve"> </w:t>
      </w:r>
      <w:r w:rsidR="0D367969" w:rsidRPr="7A97502E">
        <w:rPr>
          <w:rFonts w:ascii="Arial" w:hAnsi="Arial" w:cs="Arial"/>
          <w:color w:val="595959" w:themeColor="text1" w:themeTint="A6"/>
          <w:sz w:val="22"/>
          <w:szCs w:val="22"/>
        </w:rPr>
        <w:t>tehničkim poteškoćama,</w:t>
      </w:r>
      <w:r w:rsidRPr="7A97502E">
        <w:rPr>
          <w:rFonts w:ascii="Arial" w:hAnsi="Arial" w:cs="Arial"/>
          <w:color w:val="595959" w:themeColor="text1" w:themeTint="A6"/>
          <w:sz w:val="22"/>
          <w:szCs w:val="22"/>
        </w:rPr>
        <w:t xml:space="preserve"> uspješno </w:t>
      </w:r>
      <w:r w:rsidR="30181E0F" w:rsidRPr="7A97502E">
        <w:rPr>
          <w:rFonts w:ascii="Arial" w:hAnsi="Arial" w:cs="Arial"/>
          <w:color w:val="595959" w:themeColor="text1" w:themeTint="A6"/>
          <w:sz w:val="22"/>
          <w:szCs w:val="22"/>
        </w:rPr>
        <w:t>zaprimljena</w:t>
      </w:r>
      <w:r w:rsidR="4469B0B7" w:rsidRPr="7A97502E">
        <w:rPr>
          <w:rFonts w:ascii="Arial" w:hAnsi="Arial" w:cs="Arial"/>
          <w:color w:val="595959" w:themeColor="text1" w:themeTint="A6"/>
          <w:sz w:val="22"/>
          <w:szCs w:val="22"/>
        </w:rPr>
        <w:t xml:space="preserve"> </w:t>
      </w:r>
      <w:r w:rsidR="20899643" w:rsidRPr="7A97502E">
        <w:rPr>
          <w:rFonts w:ascii="Arial" w:hAnsi="Arial" w:cs="Arial"/>
          <w:color w:val="595959" w:themeColor="text1" w:themeTint="A6"/>
          <w:sz w:val="22"/>
          <w:szCs w:val="22"/>
        </w:rPr>
        <w:t xml:space="preserve">registracija </w:t>
      </w:r>
      <w:r w:rsidR="7A97502E" w:rsidRPr="7A97502E">
        <w:rPr>
          <w:rFonts w:ascii="Arial" w:hAnsi="Arial" w:cs="Arial"/>
          <w:color w:val="595959" w:themeColor="text1" w:themeTint="A6"/>
          <w:sz w:val="22"/>
          <w:szCs w:val="22"/>
        </w:rPr>
        <w:t>2</w:t>
      </w:r>
      <w:r w:rsidR="005873BB">
        <w:rPr>
          <w:rFonts w:ascii="Arial" w:hAnsi="Arial" w:cs="Arial"/>
          <w:color w:val="595959" w:themeColor="text1" w:themeTint="A6"/>
          <w:sz w:val="22"/>
          <w:szCs w:val="22"/>
        </w:rPr>
        <w:t>.</w:t>
      </w:r>
      <w:r w:rsidR="7A97502E" w:rsidRPr="7A97502E">
        <w:rPr>
          <w:rFonts w:ascii="Arial" w:hAnsi="Arial" w:cs="Arial"/>
          <w:color w:val="595959" w:themeColor="text1" w:themeTint="A6"/>
          <w:sz w:val="22"/>
          <w:szCs w:val="22"/>
        </w:rPr>
        <w:t>363 novih</w:t>
      </w:r>
      <w:r w:rsidR="1E5F3AFF" w:rsidRPr="7A97502E">
        <w:rPr>
          <w:rFonts w:ascii="Arial" w:hAnsi="Arial" w:cs="Arial"/>
          <w:color w:val="595959" w:themeColor="text1" w:themeTint="A6"/>
          <w:sz w:val="22"/>
          <w:szCs w:val="22"/>
        </w:rPr>
        <w:t xml:space="preserve"> </w:t>
      </w:r>
      <w:r w:rsidR="7A97502E" w:rsidRPr="7A97502E">
        <w:rPr>
          <w:rFonts w:ascii="Arial" w:hAnsi="Arial" w:cs="Arial"/>
          <w:color w:val="595959" w:themeColor="text1" w:themeTint="A6"/>
          <w:sz w:val="22"/>
          <w:szCs w:val="22"/>
        </w:rPr>
        <w:t>hrvatskih korisnika i 182 projekata eTwinninga.</w:t>
      </w:r>
    </w:p>
    <w:p w14:paraId="28DEDB7A" w14:textId="77777777" w:rsidR="00EF2215" w:rsidRPr="00E4546F" w:rsidRDefault="00EF2215" w:rsidP="0006120E">
      <w:pPr>
        <w:jc w:val="both"/>
        <w:rPr>
          <w:rFonts w:ascii="Arial" w:hAnsi="Arial" w:cs="Arial"/>
          <w:color w:val="595959" w:themeColor="text1" w:themeTint="A6"/>
          <w:sz w:val="22"/>
          <w:szCs w:val="22"/>
        </w:rPr>
      </w:pPr>
    </w:p>
    <w:p w14:paraId="64189E7A" w14:textId="7DA15EF2" w:rsidR="0006120E" w:rsidRPr="00E4546F" w:rsidRDefault="0006120E" w:rsidP="0006120E">
      <w:pPr>
        <w:jc w:val="both"/>
        <w:rPr>
          <w:rFonts w:ascii="Arial" w:hAnsi="Arial" w:cs="Arial"/>
          <w:color w:val="595959" w:themeColor="text1" w:themeTint="A6"/>
          <w:sz w:val="22"/>
          <w:szCs w:val="22"/>
        </w:rPr>
      </w:pPr>
      <w:r w:rsidRPr="3C60223F">
        <w:rPr>
          <w:rFonts w:ascii="Arial" w:hAnsi="Arial" w:cs="Arial"/>
          <w:color w:val="595959" w:themeColor="text1" w:themeTint="A6"/>
          <w:sz w:val="22"/>
          <w:szCs w:val="22"/>
        </w:rPr>
        <w:t>Tijekom 202</w:t>
      </w:r>
      <w:r w:rsidR="18F11AA2" w:rsidRPr="3C60223F">
        <w:rPr>
          <w:rFonts w:ascii="Arial" w:hAnsi="Arial" w:cs="Arial"/>
          <w:color w:val="595959" w:themeColor="text1" w:themeTint="A6"/>
          <w:sz w:val="22"/>
          <w:szCs w:val="22"/>
        </w:rPr>
        <w:t>2</w:t>
      </w:r>
      <w:r w:rsidRPr="3C60223F">
        <w:rPr>
          <w:rFonts w:ascii="Arial" w:hAnsi="Arial" w:cs="Arial"/>
          <w:color w:val="595959" w:themeColor="text1" w:themeTint="A6"/>
          <w:sz w:val="22"/>
          <w:szCs w:val="22"/>
        </w:rPr>
        <w:t>. godine ostvareno je ukupno 8</w:t>
      </w:r>
      <w:r w:rsidR="1B29C14E" w:rsidRPr="3C60223F">
        <w:rPr>
          <w:rFonts w:ascii="Arial" w:hAnsi="Arial" w:cs="Arial"/>
          <w:color w:val="595959" w:themeColor="text1" w:themeTint="A6"/>
          <w:sz w:val="22"/>
          <w:szCs w:val="22"/>
        </w:rPr>
        <w:t>8</w:t>
      </w:r>
      <w:r w:rsidRPr="3C60223F">
        <w:rPr>
          <w:rFonts w:ascii="Arial" w:hAnsi="Arial" w:cs="Arial"/>
          <w:color w:val="595959" w:themeColor="text1" w:themeTint="A6"/>
          <w:sz w:val="22"/>
          <w:szCs w:val="22"/>
        </w:rPr>
        <w:t xml:space="preserve"> eTwinningovih mobilnosti. Od toga je ostvareno </w:t>
      </w:r>
      <w:r w:rsidR="4D16E32F" w:rsidRPr="3C60223F">
        <w:rPr>
          <w:rFonts w:ascii="Arial" w:hAnsi="Arial" w:cs="Arial"/>
          <w:color w:val="595959" w:themeColor="text1" w:themeTint="A6"/>
          <w:sz w:val="22"/>
          <w:szCs w:val="22"/>
        </w:rPr>
        <w:t>18</w:t>
      </w:r>
      <w:r w:rsidRPr="3C60223F">
        <w:rPr>
          <w:rFonts w:ascii="Arial" w:hAnsi="Arial" w:cs="Arial"/>
          <w:color w:val="595959" w:themeColor="text1" w:themeTint="A6"/>
          <w:sz w:val="22"/>
          <w:szCs w:val="22"/>
        </w:rPr>
        <w:t xml:space="preserve"> fizičkih mobilnosti hrvatskih korisnika</w:t>
      </w:r>
      <w:r w:rsidR="47347EED" w:rsidRPr="3C60223F">
        <w:rPr>
          <w:rFonts w:ascii="Arial" w:hAnsi="Arial" w:cs="Arial"/>
          <w:color w:val="595959" w:themeColor="text1" w:themeTint="A6"/>
          <w:sz w:val="22"/>
          <w:szCs w:val="22"/>
        </w:rPr>
        <w:t xml:space="preserve">, </w:t>
      </w:r>
      <w:r w:rsidR="00C2087B" w:rsidRPr="3C60223F">
        <w:rPr>
          <w:rFonts w:ascii="Arial" w:hAnsi="Arial" w:cs="Arial"/>
          <w:color w:val="595959" w:themeColor="text1" w:themeTint="A6"/>
          <w:sz w:val="22"/>
          <w:szCs w:val="22"/>
        </w:rPr>
        <w:t>eTwinningov</w:t>
      </w:r>
      <w:r w:rsidR="00C2087B">
        <w:rPr>
          <w:rFonts w:ascii="Arial" w:hAnsi="Arial" w:cs="Arial"/>
          <w:color w:val="595959" w:themeColor="text1" w:themeTint="A6"/>
          <w:sz w:val="22"/>
          <w:szCs w:val="22"/>
        </w:rPr>
        <w:t>i</w:t>
      </w:r>
      <w:r w:rsidR="00C2087B" w:rsidRPr="3C60223F">
        <w:rPr>
          <w:rFonts w:ascii="Arial" w:hAnsi="Arial" w:cs="Arial"/>
          <w:color w:val="595959" w:themeColor="text1" w:themeTint="A6"/>
          <w:sz w:val="22"/>
          <w:szCs w:val="22"/>
        </w:rPr>
        <w:t xml:space="preserve">h </w:t>
      </w:r>
      <w:r w:rsidR="47347EED" w:rsidRPr="3C60223F">
        <w:rPr>
          <w:rFonts w:ascii="Arial" w:hAnsi="Arial" w:cs="Arial"/>
          <w:color w:val="595959" w:themeColor="text1" w:themeTint="A6"/>
          <w:sz w:val="22"/>
          <w:szCs w:val="22"/>
        </w:rPr>
        <w:t xml:space="preserve">ambasadora i djelatnika </w:t>
      </w:r>
      <w:r w:rsidR="47347EED" w:rsidRPr="3C60223F">
        <w:rPr>
          <w:rFonts w:ascii="Arial" w:hAnsi="Arial" w:cs="Arial"/>
          <w:color w:val="595959" w:themeColor="text1" w:themeTint="A6"/>
          <w:sz w:val="22"/>
          <w:szCs w:val="22"/>
        </w:rPr>
        <w:lastRenderedPageBreak/>
        <w:t>Nacionalne organizacije za potporu eTwinningu</w:t>
      </w:r>
      <w:r w:rsidRPr="3C60223F">
        <w:rPr>
          <w:rFonts w:ascii="Arial" w:hAnsi="Arial" w:cs="Arial"/>
          <w:color w:val="595959" w:themeColor="text1" w:themeTint="A6"/>
          <w:sz w:val="22"/>
          <w:szCs w:val="22"/>
        </w:rPr>
        <w:t xml:space="preserve"> na </w:t>
      </w:r>
      <w:r w:rsidR="00820AAA">
        <w:rPr>
          <w:rFonts w:ascii="Arial" w:hAnsi="Arial" w:cs="Arial"/>
          <w:color w:val="595959" w:themeColor="text1" w:themeTint="A6"/>
          <w:sz w:val="22"/>
          <w:szCs w:val="22"/>
        </w:rPr>
        <w:t>šest</w:t>
      </w:r>
      <w:r w:rsidRPr="3C60223F">
        <w:rPr>
          <w:rFonts w:ascii="Arial" w:hAnsi="Arial" w:cs="Arial"/>
          <w:color w:val="595959" w:themeColor="text1" w:themeTint="A6"/>
          <w:sz w:val="22"/>
          <w:szCs w:val="22"/>
        </w:rPr>
        <w:t xml:space="preserve"> fizičk</w:t>
      </w:r>
      <w:r w:rsidR="0BBBC861" w:rsidRPr="3C60223F">
        <w:rPr>
          <w:rFonts w:ascii="Arial" w:hAnsi="Arial" w:cs="Arial"/>
          <w:color w:val="595959" w:themeColor="text1" w:themeTint="A6"/>
          <w:sz w:val="22"/>
          <w:szCs w:val="22"/>
        </w:rPr>
        <w:t>ih</w:t>
      </w:r>
      <w:r w:rsidRPr="3C60223F">
        <w:rPr>
          <w:rFonts w:ascii="Arial" w:hAnsi="Arial" w:cs="Arial"/>
          <w:color w:val="595959" w:themeColor="text1" w:themeTint="A6"/>
          <w:sz w:val="22"/>
          <w:szCs w:val="22"/>
        </w:rPr>
        <w:t xml:space="preserve"> događanja (međunarodni seminari u </w:t>
      </w:r>
      <w:r w:rsidR="1C168A6C" w:rsidRPr="3C60223F">
        <w:rPr>
          <w:rFonts w:ascii="Arial" w:hAnsi="Arial" w:cs="Arial"/>
          <w:color w:val="595959" w:themeColor="text1" w:themeTint="A6"/>
          <w:sz w:val="22"/>
          <w:szCs w:val="22"/>
        </w:rPr>
        <w:t xml:space="preserve">Austriji, </w:t>
      </w:r>
      <w:r w:rsidRPr="3C60223F">
        <w:rPr>
          <w:rFonts w:ascii="Arial" w:hAnsi="Arial" w:cs="Arial"/>
          <w:color w:val="595959" w:themeColor="text1" w:themeTint="A6"/>
          <w:sz w:val="22"/>
          <w:szCs w:val="22"/>
        </w:rPr>
        <w:t xml:space="preserve">Albaniji, </w:t>
      </w:r>
      <w:r w:rsidR="01704467" w:rsidRPr="3C60223F">
        <w:rPr>
          <w:rFonts w:ascii="Arial" w:hAnsi="Arial" w:cs="Arial"/>
          <w:color w:val="595959" w:themeColor="text1" w:themeTint="A6"/>
          <w:sz w:val="22"/>
          <w:szCs w:val="22"/>
        </w:rPr>
        <w:t xml:space="preserve">BiH, Sloveniji i Slovačkoj </w:t>
      </w:r>
      <w:r w:rsidRPr="3C60223F">
        <w:rPr>
          <w:rFonts w:ascii="Arial" w:hAnsi="Arial" w:cs="Arial"/>
          <w:color w:val="595959" w:themeColor="text1" w:themeTint="A6"/>
          <w:sz w:val="22"/>
          <w:szCs w:val="22"/>
        </w:rPr>
        <w:t xml:space="preserve">) te </w:t>
      </w:r>
      <w:r w:rsidR="05D9641F" w:rsidRPr="3C60223F">
        <w:rPr>
          <w:rFonts w:ascii="Arial" w:hAnsi="Arial" w:cs="Arial"/>
          <w:color w:val="595959" w:themeColor="text1" w:themeTint="A6"/>
          <w:sz w:val="22"/>
          <w:szCs w:val="22"/>
        </w:rPr>
        <w:t>70</w:t>
      </w:r>
      <w:r w:rsidRPr="3C60223F">
        <w:rPr>
          <w:rFonts w:ascii="Arial" w:hAnsi="Arial" w:cs="Arial"/>
          <w:color w:val="595959" w:themeColor="text1" w:themeTint="A6"/>
          <w:sz w:val="22"/>
          <w:szCs w:val="22"/>
        </w:rPr>
        <w:t xml:space="preserve"> </w:t>
      </w:r>
      <w:r w:rsidR="00181B1A" w:rsidRPr="3C60223F">
        <w:rPr>
          <w:rFonts w:ascii="Arial" w:hAnsi="Arial" w:cs="Arial"/>
          <w:i/>
          <w:iCs/>
          <w:color w:val="595959" w:themeColor="text1" w:themeTint="A6"/>
          <w:sz w:val="22"/>
          <w:szCs w:val="22"/>
        </w:rPr>
        <w:t>online</w:t>
      </w:r>
      <w:r w:rsidR="00181B1A" w:rsidRPr="3C60223F">
        <w:rPr>
          <w:rFonts w:ascii="Arial" w:hAnsi="Arial" w:cs="Arial"/>
          <w:color w:val="595959" w:themeColor="text1" w:themeTint="A6"/>
          <w:sz w:val="22"/>
          <w:szCs w:val="22"/>
        </w:rPr>
        <w:t>-</w:t>
      </w:r>
      <w:r w:rsidRPr="3C60223F">
        <w:rPr>
          <w:rFonts w:ascii="Arial" w:hAnsi="Arial" w:cs="Arial"/>
          <w:color w:val="595959" w:themeColor="text1" w:themeTint="A6"/>
          <w:sz w:val="22"/>
          <w:szCs w:val="22"/>
        </w:rPr>
        <w:t>mobilnosti na 1</w:t>
      </w:r>
      <w:r w:rsidR="7DBDCC03" w:rsidRPr="3C60223F">
        <w:rPr>
          <w:rFonts w:ascii="Arial" w:hAnsi="Arial" w:cs="Arial"/>
          <w:color w:val="595959" w:themeColor="text1" w:themeTint="A6"/>
          <w:sz w:val="22"/>
          <w:szCs w:val="22"/>
        </w:rPr>
        <w:t>0</w:t>
      </w:r>
      <w:r w:rsidRPr="3C60223F">
        <w:rPr>
          <w:rFonts w:ascii="Arial" w:hAnsi="Arial" w:cs="Arial"/>
          <w:color w:val="595959" w:themeColor="text1" w:themeTint="A6"/>
          <w:sz w:val="22"/>
          <w:szCs w:val="22"/>
        </w:rPr>
        <w:t xml:space="preserve"> obrazovnih događanja (međunarodni seminari, konferencije, radionice, sastanci).</w:t>
      </w:r>
    </w:p>
    <w:p w14:paraId="1F84ABAD" w14:textId="77777777" w:rsidR="0006120E" w:rsidRPr="00E4546F" w:rsidRDefault="0006120E" w:rsidP="0006120E">
      <w:pPr>
        <w:jc w:val="both"/>
        <w:rPr>
          <w:rFonts w:ascii="Arial" w:hAnsi="Arial" w:cs="Arial"/>
          <w:color w:val="595959" w:themeColor="text1" w:themeTint="A6"/>
          <w:sz w:val="22"/>
          <w:szCs w:val="22"/>
        </w:rPr>
      </w:pPr>
    </w:p>
    <w:p w14:paraId="7F60CA3C" w14:textId="68961632" w:rsidR="0006120E" w:rsidRDefault="38725C54" w:rsidP="0006120E">
      <w:pPr>
        <w:jc w:val="both"/>
        <w:rPr>
          <w:rFonts w:ascii="Arial" w:hAnsi="Arial" w:cs="Arial"/>
          <w:color w:val="595959" w:themeColor="text1" w:themeTint="A6"/>
          <w:sz w:val="22"/>
          <w:szCs w:val="22"/>
        </w:rPr>
      </w:pPr>
      <w:r w:rsidRPr="00C25D75">
        <w:rPr>
          <w:rFonts w:ascii="Arial" w:hAnsi="Arial" w:cs="Arial"/>
          <w:color w:val="595959" w:themeColor="text1" w:themeTint="A6"/>
          <w:sz w:val="22"/>
          <w:szCs w:val="22"/>
        </w:rPr>
        <w:t>Dvodnevna godišnja eTwinningova konferencija</w:t>
      </w:r>
      <w:r w:rsidR="22C2C773" w:rsidRPr="00C25D75">
        <w:rPr>
          <w:rFonts w:ascii="Arial" w:hAnsi="Arial" w:cs="Arial"/>
          <w:color w:val="595959" w:themeColor="text1" w:themeTint="A6"/>
          <w:sz w:val="22"/>
          <w:szCs w:val="22"/>
        </w:rPr>
        <w:t xml:space="preserve"> pod nazivom</w:t>
      </w:r>
      <w:r w:rsidRPr="00C25D75">
        <w:rPr>
          <w:rFonts w:ascii="Arial" w:hAnsi="Arial" w:cs="Arial"/>
          <w:color w:val="595959" w:themeColor="text1" w:themeTint="A6"/>
          <w:sz w:val="22"/>
          <w:szCs w:val="22"/>
        </w:rPr>
        <w:t xml:space="preserve"> </w:t>
      </w:r>
      <w:r w:rsidR="09B42A55" w:rsidRPr="00C25D75">
        <w:rPr>
          <w:rFonts w:ascii="Arial" w:hAnsi="Arial" w:cs="Arial"/>
          <w:color w:val="595959" w:themeColor="text1" w:themeTint="A6"/>
          <w:sz w:val="22"/>
          <w:szCs w:val="22"/>
        </w:rPr>
        <w:t>„</w:t>
      </w:r>
      <w:r w:rsidR="18F5FF5B" w:rsidRPr="00C25D75">
        <w:rPr>
          <w:rFonts w:ascii="Arial" w:hAnsi="Arial" w:cs="Arial"/>
          <w:color w:val="595959" w:themeColor="text1" w:themeTint="A6"/>
          <w:sz w:val="22"/>
          <w:szCs w:val="22"/>
        </w:rPr>
        <w:t>Uključiva škola iz snova: eTwinning za digitalno obrazovanje</w:t>
      </w:r>
      <w:r w:rsidR="09B42A55" w:rsidRPr="00C25D75">
        <w:rPr>
          <w:rFonts w:ascii="Arial" w:hAnsi="Arial" w:cs="Arial"/>
          <w:color w:val="595959" w:themeColor="text1" w:themeTint="A6"/>
          <w:sz w:val="22"/>
          <w:szCs w:val="22"/>
        </w:rPr>
        <w:t xml:space="preserve">“ </w:t>
      </w:r>
      <w:r w:rsidRPr="00C25D75">
        <w:rPr>
          <w:rFonts w:ascii="Arial" w:hAnsi="Arial" w:cs="Arial"/>
          <w:color w:val="595959" w:themeColor="text1" w:themeTint="A6"/>
          <w:sz w:val="22"/>
          <w:szCs w:val="22"/>
        </w:rPr>
        <w:t xml:space="preserve">održana je </w:t>
      </w:r>
      <w:r w:rsidR="0571B10E" w:rsidRPr="00C25D75">
        <w:rPr>
          <w:rFonts w:ascii="Arial" w:hAnsi="Arial" w:cs="Arial"/>
          <w:color w:val="595959" w:themeColor="text1" w:themeTint="A6"/>
          <w:sz w:val="22"/>
          <w:szCs w:val="22"/>
        </w:rPr>
        <w:t>22</w:t>
      </w:r>
      <w:r w:rsidRPr="00C25D75">
        <w:rPr>
          <w:rFonts w:ascii="Arial" w:hAnsi="Arial" w:cs="Arial"/>
          <w:color w:val="595959" w:themeColor="text1" w:themeTint="A6"/>
          <w:sz w:val="22"/>
          <w:szCs w:val="22"/>
        </w:rPr>
        <w:t xml:space="preserve">. i </w:t>
      </w:r>
      <w:r w:rsidR="70F90EE6" w:rsidRPr="00C25D75">
        <w:rPr>
          <w:rFonts w:ascii="Arial" w:hAnsi="Arial" w:cs="Arial"/>
          <w:color w:val="595959" w:themeColor="text1" w:themeTint="A6"/>
          <w:sz w:val="22"/>
          <w:szCs w:val="22"/>
        </w:rPr>
        <w:t>23</w:t>
      </w:r>
      <w:r w:rsidRPr="00C25D75">
        <w:rPr>
          <w:rFonts w:ascii="Arial" w:hAnsi="Arial" w:cs="Arial"/>
          <w:color w:val="595959" w:themeColor="text1" w:themeTint="A6"/>
          <w:sz w:val="22"/>
          <w:szCs w:val="22"/>
        </w:rPr>
        <w:t>. studenoga 202</w:t>
      </w:r>
      <w:r w:rsidR="1D27E579" w:rsidRPr="00C25D75">
        <w:rPr>
          <w:rFonts w:ascii="Arial" w:hAnsi="Arial" w:cs="Arial"/>
          <w:color w:val="595959" w:themeColor="text1" w:themeTint="A6"/>
          <w:sz w:val="22"/>
          <w:szCs w:val="22"/>
        </w:rPr>
        <w:t>2</w:t>
      </w:r>
      <w:r w:rsidRPr="00C25D75">
        <w:rPr>
          <w:rFonts w:ascii="Arial" w:hAnsi="Arial" w:cs="Arial"/>
          <w:color w:val="595959" w:themeColor="text1" w:themeTint="A6"/>
          <w:sz w:val="22"/>
          <w:szCs w:val="22"/>
        </w:rPr>
        <w:t>. Konferenciju je pratilo više od 3</w:t>
      </w:r>
      <w:r w:rsidR="6636FB8D" w:rsidRPr="00C25D75">
        <w:rPr>
          <w:rFonts w:ascii="Arial" w:hAnsi="Arial" w:cs="Arial"/>
          <w:color w:val="595959" w:themeColor="text1" w:themeTint="A6"/>
          <w:sz w:val="22"/>
          <w:szCs w:val="22"/>
        </w:rPr>
        <w:t>5</w:t>
      </w:r>
      <w:r w:rsidRPr="00C25D75">
        <w:rPr>
          <w:rFonts w:ascii="Arial" w:hAnsi="Arial" w:cs="Arial"/>
          <w:color w:val="595959" w:themeColor="text1" w:themeTint="A6"/>
          <w:sz w:val="22"/>
          <w:szCs w:val="22"/>
        </w:rPr>
        <w:t>0 sudionika, a održana je u virtualnom okruženju u organizaciji Nacionalne organizacije za potporu eTwinningu</w:t>
      </w:r>
      <w:r w:rsidR="09B42A55" w:rsidRPr="00C25D75">
        <w:rPr>
          <w:rFonts w:ascii="Arial" w:hAnsi="Arial" w:cs="Arial"/>
          <w:color w:val="595959" w:themeColor="text1" w:themeTint="A6"/>
          <w:sz w:val="22"/>
          <w:szCs w:val="22"/>
        </w:rPr>
        <w:t>,</w:t>
      </w:r>
      <w:r w:rsidRPr="00C25D75">
        <w:rPr>
          <w:rFonts w:ascii="Arial" w:hAnsi="Arial" w:cs="Arial"/>
          <w:color w:val="595959" w:themeColor="text1" w:themeTint="A6"/>
          <w:sz w:val="22"/>
          <w:szCs w:val="22"/>
        </w:rPr>
        <w:t xml:space="preserve"> koja djeluje u okviru Agencije. </w:t>
      </w:r>
      <w:r w:rsidR="18467480" w:rsidRPr="00C25D75">
        <w:rPr>
          <w:rFonts w:ascii="Arial" w:hAnsi="Arial" w:cs="Arial"/>
          <w:color w:val="595959" w:themeColor="text1" w:themeTint="A6"/>
          <w:sz w:val="22"/>
          <w:szCs w:val="22"/>
        </w:rPr>
        <w:t>Sudionici konferencije su imali priliku doznati kako stvoriti uključivu i održivu školsku kulturu, a govornici su u izlagačkom i radioničkom dijelu s njima podijelili konkretne primjere i smjernice. Prof.</w:t>
      </w:r>
      <w:r w:rsidR="00C2087B">
        <w:rPr>
          <w:rFonts w:ascii="Arial" w:hAnsi="Arial" w:cs="Arial"/>
          <w:color w:val="595959" w:themeColor="text1" w:themeTint="A6"/>
          <w:sz w:val="22"/>
          <w:szCs w:val="22"/>
        </w:rPr>
        <w:t xml:space="preserve"> </w:t>
      </w:r>
      <w:r w:rsidR="18467480" w:rsidRPr="00C25D75">
        <w:rPr>
          <w:rFonts w:ascii="Arial" w:hAnsi="Arial" w:cs="Arial"/>
          <w:color w:val="595959" w:themeColor="text1" w:themeTint="A6"/>
          <w:sz w:val="22"/>
          <w:szCs w:val="22"/>
        </w:rPr>
        <w:t>dr.</w:t>
      </w:r>
      <w:r w:rsidR="00C2087B">
        <w:rPr>
          <w:rFonts w:ascii="Arial" w:hAnsi="Arial" w:cs="Arial"/>
          <w:color w:val="595959" w:themeColor="text1" w:themeTint="A6"/>
          <w:sz w:val="22"/>
          <w:szCs w:val="22"/>
        </w:rPr>
        <w:t xml:space="preserve"> </w:t>
      </w:r>
      <w:r w:rsidR="18467480" w:rsidRPr="00C25D75">
        <w:rPr>
          <w:rFonts w:ascii="Arial" w:hAnsi="Arial" w:cs="Arial"/>
          <w:color w:val="595959" w:themeColor="text1" w:themeTint="A6"/>
          <w:sz w:val="22"/>
          <w:szCs w:val="22"/>
        </w:rPr>
        <w:t xml:space="preserve">sc. </w:t>
      </w:r>
      <w:r w:rsidR="003903E1" w:rsidRPr="00C25D75">
        <w:rPr>
          <w:rFonts w:ascii="Arial" w:hAnsi="Arial" w:cs="Arial"/>
          <w:color w:val="595959" w:themeColor="text1" w:themeTint="A6"/>
          <w:sz w:val="22"/>
          <w:szCs w:val="22"/>
        </w:rPr>
        <w:t>Zrin</w:t>
      </w:r>
      <w:r w:rsidR="00DE2266">
        <w:rPr>
          <w:rFonts w:ascii="Arial" w:hAnsi="Arial" w:cs="Arial"/>
          <w:color w:val="595959" w:themeColor="text1" w:themeTint="A6"/>
          <w:sz w:val="22"/>
          <w:szCs w:val="22"/>
        </w:rPr>
        <w:t>j</w:t>
      </w:r>
      <w:r w:rsidR="003903E1" w:rsidRPr="00C25D75">
        <w:rPr>
          <w:rFonts w:ascii="Arial" w:hAnsi="Arial" w:cs="Arial"/>
          <w:color w:val="595959" w:themeColor="text1" w:themeTint="A6"/>
          <w:sz w:val="22"/>
          <w:szCs w:val="22"/>
        </w:rPr>
        <w:t>ka</w:t>
      </w:r>
      <w:r w:rsidR="18467480" w:rsidRPr="00C25D75">
        <w:rPr>
          <w:rFonts w:ascii="Arial" w:hAnsi="Arial" w:cs="Arial"/>
          <w:color w:val="595959" w:themeColor="text1" w:themeTint="A6"/>
          <w:sz w:val="22"/>
          <w:szCs w:val="22"/>
        </w:rPr>
        <w:t xml:space="preserve"> Stančić s Odsjeka za inkluzivnu edukaciju i rehabilitaciju Edukacijsko-rehabilitacijskog fakulteta u Zagrebu predstavila je dizajn obrazovanja za uključivost, Suzana Hitrec, ambasadorica eTwinninga</w:t>
      </w:r>
      <w:r w:rsidR="00C2087B">
        <w:rPr>
          <w:rFonts w:ascii="Arial" w:hAnsi="Arial" w:cs="Arial"/>
          <w:color w:val="595959" w:themeColor="text1" w:themeTint="A6"/>
          <w:sz w:val="22"/>
          <w:szCs w:val="22"/>
        </w:rPr>
        <w:t>,</w:t>
      </w:r>
      <w:r w:rsidR="18467480" w:rsidRPr="00C25D75">
        <w:rPr>
          <w:rFonts w:ascii="Arial" w:hAnsi="Arial" w:cs="Arial"/>
          <w:color w:val="595959" w:themeColor="text1" w:themeTint="A6"/>
          <w:sz w:val="22"/>
          <w:szCs w:val="22"/>
        </w:rPr>
        <w:t xml:space="preserve"> ulogu ravnatelja u okupljanju timova, a s obzirom </w:t>
      </w:r>
      <w:r w:rsidR="00C2087B">
        <w:rPr>
          <w:rFonts w:ascii="Arial" w:hAnsi="Arial" w:cs="Arial"/>
          <w:color w:val="595959" w:themeColor="text1" w:themeTint="A6"/>
          <w:sz w:val="22"/>
          <w:szCs w:val="22"/>
        </w:rPr>
        <w:t xml:space="preserve">na to </w:t>
      </w:r>
      <w:r w:rsidR="18467480" w:rsidRPr="00C25D75">
        <w:rPr>
          <w:rFonts w:ascii="Arial" w:hAnsi="Arial" w:cs="Arial"/>
          <w:color w:val="595959" w:themeColor="text1" w:themeTint="A6"/>
          <w:sz w:val="22"/>
          <w:szCs w:val="22"/>
        </w:rPr>
        <w:t xml:space="preserve">da je 2022. godina bila Europska godina mladih, Davor Japunčić, student ambasador, govorio je o ulozi mladih u razvoju školske kulture i aktivnog građanstva na ustanovama visokog obrazovanja. </w:t>
      </w:r>
      <w:r w:rsidRPr="00C25D75">
        <w:rPr>
          <w:rFonts w:ascii="Arial" w:hAnsi="Arial" w:cs="Arial"/>
          <w:color w:val="595959" w:themeColor="text1" w:themeTint="A6"/>
          <w:sz w:val="22"/>
          <w:szCs w:val="22"/>
        </w:rPr>
        <w:t xml:space="preserve">Tradicionalno su dodijeljene </w:t>
      </w:r>
      <w:r w:rsidR="026E493D" w:rsidRPr="00C25D75">
        <w:rPr>
          <w:rFonts w:ascii="Arial" w:hAnsi="Arial" w:cs="Arial"/>
          <w:color w:val="595959" w:themeColor="text1" w:themeTint="A6"/>
          <w:sz w:val="22"/>
          <w:szCs w:val="22"/>
        </w:rPr>
        <w:t xml:space="preserve">nacionalne </w:t>
      </w:r>
      <w:r w:rsidRPr="00C25D75">
        <w:rPr>
          <w:rFonts w:ascii="Arial" w:hAnsi="Arial" w:cs="Arial"/>
          <w:color w:val="595959" w:themeColor="text1" w:themeTint="A6"/>
          <w:sz w:val="22"/>
          <w:szCs w:val="22"/>
        </w:rPr>
        <w:t>nagrade COMET za najbolje projekte eTwinninga u pet kategorija u kojima su zastupljena sva područja obrazovanja</w:t>
      </w:r>
      <w:r w:rsidR="1F2FACB7" w:rsidRPr="00C25D75">
        <w:rPr>
          <w:rFonts w:ascii="Arial" w:hAnsi="Arial" w:cs="Arial"/>
          <w:color w:val="595959" w:themeColor="text1" w:themeTint="A6"/>
          <w:sz w:val="22"/>
          <w:szCs w:val="22"/>
        </w:rPr>
        <w:t>, a ove godine dodijeljene su i E</w:t>
      </w:r>
      <w:r w:rsidR="474F1041" w:rsidRPr="00C25D75">
        <w:rPr>
          <w:rFonts w:ascii="Arial" w:hAnsi="Arial" w:cs="Arial"/>
          <w:color w:val="595959" w:themeColor="text1" w:themeTint="A6"/>
          <w:sz w:val="22"/>
          <w:szCs w:val="22"/>
        </w:rPr>
        <w:t xml:space="preserve">uropske </w:t>
      </w:r>
      <w:r w:rsidR="1F2FACB7" w:rsidRPr="00C25D75">
        <w:rPr>
          <w:rFonts w:ascii="Arial" w:hAnsi="Arial" w:cs="Arial"/>
          <w:color w:val="595959" w:themeColor="text1" w:themeTint="A6"/>
          <w:sz w:val="22"/>
          <w:szCs w:val="22"/>
        </w:rPr>
        <w:t>nagrade</w:t>
      </w:r>
      <w:r w:rsidR="5B363FFA" w:rsidRPr="00C25D75">
        <w:rPr>
          <w:rFonts w:ascii="Arial" w:hAnsi="Arial" w:cs="Arial"/>
          <w:color w:val="595959" w:themeColor="text1" w:themeTint="A6"/>
          <w:sz w:val="22"/>
          <w:szCs w:val="22"/>
        </w:rPr>
        <w:t xml:space="preserve"> za inovativno poučavanje (EITA)</w:t>
      </w:r>
      <w:r w:rsidR="5F403490" w:rsidRPr="00C25D75">
        <w:rPr>
          <w:rFonts w:ascii="Arial" w:hAnsi="Arial" w:cs="Arial"/>
          <w:color w:val="595959" w:themeColor="text1" w:themeTint="A6"/>
          <w:sz w:val="22"/>
          <w:szCs w:val="22"/>
        </w:rPr>
        <w:t xml:space="preserve"> u </w:t>
      </w:r>
      <w:r w:rsidR="00C2087B">
        <w:rPr>
          <w:rFonts w:ascii="Arial" w:hAnsi="Arial" w:cs="Arial"/>
          <w:color w:val="595959" w:themeColor="text1" w:themeTint="A6"/>
          <w:sz w:val="22"/>
          <w:szCs w:val="22"/>
        </w:rPr>
        <w:t>četiri</w:t>
      </w:r>
      <w:r w:rsidR="00C2087B" w:rsidRPr="00C25D75">
        <w:rPr>
          <w:rFonts w:ascii="Arial" w:hAnsi="Arial" w:cs="Arial"/>
          <w:color w:val="595959" w:themeColor="text1" w:themeTint="A6"/>
          <w:sz w:val="22"/>
          <w:szCs w:val="22"/>
        </w:rPr>
        <w:t xml:space="preserve"> </w:t>
      </w:r>
      <w:r w:rsidR="5F403490" w:rsidRPr="00C25D75">
        <w:rPr>
          <w:rFonts w:ascii="Arial" w:hAnsi="Arial" w:cs="Arial"/>
          <w:color w:val="595959" w:themeColor="text1" w:themeTint="A6"/>
          <w:sz w:val="22"/>
          <w:szCs w:val="22"/>
        </w:rPr>
        <w:t>kategorije</w:t>
      </w:r>
      <w:r w:rsidR="5B09A5DF" w:rsidRPr="00C25D75">
        <w:rPr>
          <w:rFonts w:ascii="Arial" w:hAnsi="Arial" w:cs="Arial"/>
          <w:color w:val="595959" w:themeColor="text1" w:themeTint="A6"/>
          <w:sz w:val="22"/>
          <w:szCs w:val="22"/>
        </w:rPr>
        <w:t xml:space="preserve">, te priznanje </w:t>
      </w:r>
      <w:r w:rsidR="7DBCCBC2" w:rsidRPr="00C25D75">
        <w:rPr>
          <w:rFonts w:ascii="Arial" w:hAnsi="Arial" w:cs="Arial"/>
          <w:color w:val="595959" w:themeColor="text1" w:themeTint="A6"/>
          <w:sz w:val="22"/>
          <w:szCs w:val="22"/>
        </w:rPr>
        <w:t xml:space="preserve">eTwinning za buduće učitelje, </w:t>
      </w:r>
      <w:r w:rsidR="5B09A5DF" w:rsidRPr="00C25D75">
        <w:rPr>
          <w:rFonts w:ascii="Arial" w:hAnsi="Arial" w:cs="Arial"/>
          <w:color w:val="595959" w:themeColor="text1" w:themeTint="A6"/>
          <w:sz w:val="22"/>
          <w:szCs w:val="22"/>
        </w:rPr>
        <w:t>Ivani Milković, koordinatorici eTwinninga s Učiteljskog fakulteta u Zagrebu</w:t>
      </w:r>
      <w:r w:rsidR="00C2087B">
        <w:rPr>
          <w:rFonts w:ascii="Arial" w:hAnsi="Arial" w:cs="Arial"/>
          <w:color w:val="595959" w:themeColor="text1" w:themeTint="A6"/>
          <w:sz w:val="22"/>
          <w:szCs w:val="22"/>
        </w:rPr>
        <w:t>,</w:t>
      </w:r>
      <w:r w:rsidR="5B09A5DF" w:rsidRPr="00C25D75">
        <w:rPr>
          <w:rFonts w:ascii="Arial" w:hAnsi="Arial" w:cs="Arial"/>
          <w:color w:val="595959" w:themeColor="text1" w:themeTint="A6"/>
          <w:sz w:val="22"/>
          <w:szCs w:val="22"/>
        </w:rPr>
        <w:t xml:space="preserve"> za </w:t>
      </w:r>
      <w:r w:rsidR="354B0EEB" w:rsidRPr="00C25D75">
        <w:rPr>
          <w:rFonts w:ascii="Arial" w:hAnsi="Arial" w:cs="Arial"/>
          <w:color w:val="595959" w:themeColor="text1" w:themeTint="A6"/>
          <w:sz w:val="22"/>
          <w:szCs w:val="22"/>
        </w:rPr>
        <w:t xml:space="preserve">doprinos u obrazovanju budućih učitelja i razvoj digitalnih, jezičnih i međukulturnih vještina </w:t>
      </w:r>
      <w:r w:rsidR="69C423F9" w:rsidRPr="00C25D75">
        <w:rPr>
          <w:rFonts w:ascii="Arial" w:hAnsi="Arial" w:cs="Arial"/>
          <w:color w:val="595959" w:themeColor="text1" w:themeTint="A6"/>
          <w:sz w:val="22"/>
          <w:szCs w:val="22"/>
        </w:rPr>
        <w:t xml:space="preserve">studenata </w:t>
      </w:r>
      <w:r w:rsidR="354B0EEB" w:rsidRPr="00C25D75">
        <w:rPr>
          <w:rFonts w:ascii="Arial" w:hAnsi="Arial" w:cs="Arial"/>
          <w:color w:val="595959" w:themeColor="text1" w:themeTint="A6"/>
          <w:sz w:val="22"/>
          <w:szCs w:val="22"/>
        </w:rPr>
        <w:t>putem eTwinninga</w:t>
      </w:r>
      <w:r w:rsidRPr="00C25D75">
        <w:rPr>
          <w:rFonts w:ascii="Arial" w:hAnsi="Arial" w:cs="Arial"/>
          <w:color w:val="595959" w:themeColor="text1" w:themeTint="A6"/>
          <w:sz w:val="22"/>
          <w:szCs w:val="22"/>
        </w:rPr>
        <w:t xml:space="preserve">. </w:t>
      </w:r>
      <w:r w:rsidR="285B63C9" w:rsidRPr="00C25D75">
        <w:rPr>
          <w:rFonts w:ascii="Arial" w:hAnsi="Arial" w:cs="Arial"/>
          <w:color w:val="595959" w:themeColor="text1" w:themeTint="A6"/>
          <w:sz w:val="22"/>
          <w:szCs w:val="22"/>
        </w:rPr>
        <w:t xml:space="preserve">Predstavljene su mogućnosti rada u eTwinningu na Europskoj platformi za školsko obrazovanje, a ambasadori eTwinninga </w:t>
      </w:r>
      <w:r w:rsidR="6B860B1D" w:rsidRPr="00C25D75">
        <w:rPr>
          <w:rFonts w:ascii="Arial" w:hAnsi="Arial" w:cs="Arial"/>
          <w:color w:val="595959" w:themeColor="text1" w:themeTint="A6"/>
          <w:sz w:val="22"/>
          <w:szCs w:val="22"/>
        </w:rPr>
        <w:t>i suradnica inicijative Euroguidance i Europass</w:t>
      </w:r>
      <w:r w:rsidR="00C2087B">
        <w:rPr>
          <w:rFonts w:ascii="Arial" w:hAnsi="Arial" w:cs="Arial"/>
          <w:color w:val="595959" w:themeColor="text1" w:themeTint="A6"/>
          <w:sz w:val="22"/>
          <w:szCs w:val="22"/>
        </w:rPr>
        <w:t xml:space="preserve"> </w:t>
      </w:r>
      <w:r w:rsidR="285B63C9" w:rsidRPr="00C25D75">
        <w:rPr>
          <w:rFonts w:ascii="Arial" w:hAnsi="Arial" w:cs="Arial"/>
          <w:color w:val="595959" w:themeColor="text1" w:themeTint="A6"/>
          <w:sz w:val="22"/>
          <w:szCs w:val="22"/>
        </w:rPr>
        <w:t xml:space="preserve">održali su </w:t>
      </w:r>
      <w:r w:rsidR="00C2087B">
        <w:rPr>
          <w:rFonts w:ascii="Arial" w:hAnsi="Arial" w:cs="Arial"/>
          <w:color w:val="595959" w:themeColor="text1" w:themeTint="A6"/>
          <w:sz w:val="22"/>
          <w:szCs w:val="22"/>
        </w:rPr>
        <w:t>devet</w:t>
      </w:r>
      <w:r w:rsidR="00C2087B" w:rsidRPr="00C25D75">
        <w:rPr>
          <w:rFonts w:ascii="Arial" w:hAnsi="Arial" w:cs="Arial"/>
          <w:color w:val="595959" w:themeColor="text1" w:themeTint="A6"/>
          <w:sz w:val="22"/>
          <w:szCs w:val="22"/>
        </w:rPr>
        <w:t xml:space="preserve"> </w:t>
      </w:r>
      <w:r w:rsidR="285B63C9" w:rsidRPr="00C25D75">
        <w:rPr>
          <w:rFonts w:ascii="Arial" w:hAnsi="Arial" w:cs="Arial"/>
          <w:color w:val="595959" w:themeColor="text1" w:themeTint="A6"/>
          <w:sz w:val="22"/>
          <w:szCs w:val="22"/>
        </w:rPr>
        <w:t>radionica</w:t>
      </w:r>
      <w:r w:rsidR="640AEDF3" w:rsidRPr="00C25D75">
        <w:rPr>
          <w:rFonts w:ascii="Arial" w:hAnsi="Arial" w:cs="Arial"/>
          <w:color w:val="595959" w:themeColor="text1" w:themeTint="A6"/>
          <w:sz w:val="22"/>
          <w:szCs w:val="22"/>
        </w:rPr>
        <w:t xml:space="preserve">. </w:t>
      </w:r>
      <w:r w:rsidR="285B63C9" w:rsidRPr="00C25D75">
        <w:rPr>
          <w:rFonts w:ascii="Arial" w:hAnsi="Arial" w:cs="Arial"/>
          <w:color w:val="595959" w:themeColor="text1" w:themeTint="A6"/>
          <w:sz w:val="22"/>
          <w:szCs w:val="22"/>
        </w:rPr>
        <w:t>Na konferenciji su također predstavljene i druge relevantne mreže i inicijative u okviru programa Erasmus+ - Europass, Euroguidance i Eurydice.</w:t>
      </w:r>
    </w:p>
    <w:p w14:paraId="0D6CBEB3" w14:textId="77777777" w:rsidR="00C25D75" w:rsidRPr="00C25D75" w:rsidRDefault="00C25D75" w:rsidP="0006120E">
      <w:pPr>
        <w:jc w:val="both"/>
        <w:rPr>
          <w:rFonts w:ascii="Arial" w:hAnsi="Arial" w:cs="Arial"/>
          <w:color w:val="595959" w:themeColor="text1" w:themeTint="A6"/>
          <w:sz w:val="22"/>
          <w:szCs w:val="22"/>
        </w:rPr>
      </w:pPr>
    </w:p>
    <w:p w14:paraId="18AB413F" w14:textId="6F790F0E" w:rsidR="0006120E" w:rsidRDefault="0006120E" w:rsidP="0006120E">
      <w:pPr>
        <w:jc w:val="both"/>
        <w:rPr>
          <w:rFonts w:ascii="Arial" w:hAnsi="Arial" w:cs="Arial"/>
          <w:color w:val="595959" w:themeColor="text1" w:themeTint="A6"/>
          <w:sz w:val="22"/>
          <w:szCs w:val="22"/>
        </w:rPr>
      </w:pPr>
      <w:r w:rsidRPr="3C60223F">
        <w:rPr>
          <w:rFonts w:ascii="Arial" w:hAnsi="Arial" w:cs="Arial"/>
          <w:color w:val="595959" w:themeColor="text1" w:themeTint="A6"/>
          <w:sz w:val="22"/>
          <w:szCs w:val="22"/>
        </w:rPr>
        <w:t>U 202</w:t>
      </w:r>
      <w:r w:rsidR="39E43F96" w:rsidRPr="3C60223F">
        <w:rPr>
          <w:rFonts w:ascii="Arial" w:hAnsi="Arial" w:cs="Arial"/>
          <w:color w:val="595959" w:themeColor="text1" w:themeTint="A6"/>
          <w:sz w:val="22"/>
          <w:szCs w:val="22"/>
        </w:rPr>
        <w:t>2</w:t>
      </w:r>
      <w:r w:rsidRPr="3C60223F">
        <w:rPr>
          <w:rFonts w:ascii="Arial" w:hAnsi="Arial" w:cs="Arial"/>
          <w:color w:val="595959" w:themeColor="text1" w:themeTint="A6"/>
          <w:sz w:val="22"/>
          <w:szCs w:val="22"/>
        </w:rPr>
        <w:t xml:space="preserve">. godini nastavljen je rad na jačanju inicijative eTwinning namijenjene obrazovanju studenata učiteljskih i nastavničkih studija – </w:t>
      </w:r>
      <w:r w:rsidRPr="3C60223F">
        <w:rPr>
          <w:rFonts w:ascii="Arial" w:hAnsi="Arial" w:cs="Arial"/>
          <w:i/>
          <w:iCs/>
          <w:color w:val="595959" w:themeColor="text1" w:themeTint="A6"/>
          <w:sz w:val="22"/>
          <w:szCs w:val="22"/>
        </w:rPr>
        <w:t>Initial Training Education – ITE</w:t>
      </w:r>
      <w:r w:rsidRPr="3C60223F">
        <w:rPr>
          <w:rFonts w:ascii="Arial" w:hAnsi="Arial" w:cs="Arial"/>
          <w:color w:val="595959" w:themeColor="text1" w:themeTint="A6"/>
          <w:sz w:val="22"/>
          <w:szCs w:val="22"/>
        </w:rPr>
        <w:t>)</w:t>
      </w:r>
      <w:r w:rsidRPr="3C60223F">
        <w:rPr>
          <w:rFonts w:ascii="Arial" w:hAnsi="Arial" w:cs="Arial"/>
          <w:i/>
          <w:iCs/>
          <w:color w:val="595959" w:themeColor="text1" w:themeTint="A6"/>
          <w:sz w:val="22"/>
          <w:szCs w:val="22"/>
        </w:rPr>
        <w:t xml:space="preserve">. </w:t>
      </w:r>
      <w:r w:rsidR="31B3BE9C" w:rsidRPr="00C67A7D">
        <w:rPr>
          <w:rFonts w:ascii="Arial" w:hAnsi="Arial" w:cs="Arial"/>
          <w:color w:val="595959" w:themeColor="text1" w:themeTint="A6"/>
          <w:sz w:val="22"/>
          <w:szCs w:val="22"/>
        </w:rPr>
        <w:t>Četiri u</w:t>
      </w:r>
      <w:r w:rsidR="38725C54" w:rsidRPr="00C67A7D">
        <w:rPr>
          <w:rFonts w:ascii="Arial" w:hAnsi="Arial" w:cs="Arial"/>
          <w:color w:val="595959" w:themeColor="text1" w:themeTint="A6"/>
          <w:sz w:val="22"/>
          <w:szCs w:val="22"/>
        </w:rPr>
        <w:t>stanove</w:t>
      </w:r>
      <w:r w:rsidR="38725C54" w:rsidRPr="7A97502E">
        <w:rPr>
          <w:rFonts w:ascii="Arial" w:hAnsi="Arial" w:cs="Arial"/>
          <w:color w:val="000000" w:themeColor="text1"/>
          <w:sz w:val="22"/>
          <w:szCs w:val="22"/>
        </w:rPr>
        <w:t xml:space="preserve"> </w:t>
      </w:r>
      <w:r w:rsidR="38725C54" w:rsidRPr="00C67A7D">
        <w:rPr>
          <w:rFonts w:ascii="Arial" w:hAnsi="Arial" w:cs="Arial"/>
          <w:color w:val="595959" w:themeColor="text1" w:themeTint="A6"/>
          <w:sz w:val="22"/>
          <w:szCs w:val="22"/>
        </w:rPr>
        <w:t>koje sudjeluju u ovoj inicijativi su Sveučilište u Zadru, Odjel za nastavničke studije u Gospiću, Filozofski fakultet Sveučilišta u Rijeci, Odsjek za pedagogiju, Centar za obrazovanje nastavnika, Učiteljski fakultet Sveučilišta u Zagrebu, Fakultet za odgojne i obrazovne znanosti Sveučilišta Josipa Jurja Strossmayera u Osijeku, Katedra za matematiku i informatiku</w:t>
      </w:r>
      <w:r w:rsidR="00C2087B">
        <w:rPr>
          <w:rFonts w:ascii="Arial" w:hAnsi="Arial" w:cs="Arial"/>
          <w:color w:val="595959" w:themeColor="text1" w:themeTint="A6"/>
          <w:sz w:val="22"/>
          <w:szCs w:val="22"/>
        </w:rPr>
        <w:t xml:space="preserve"> </w:t>
      </w:r>
      <w:r w:rsidR="38725C54" w:rsidRPr="00C67A7D">
        <w:rPr>
          <w:rFonts w:ascii="Arial" w:hAnsi="Arial" w:cs="Arial"/>
          <w:color w:val="595959" w:themeColor="text1" w:themeTint="A6"/>
          <w:sz w:val="22"/>
          <w:szCs w:val="22"/>
        </w:rPr>
        <w:t>te se u 2021. godini inicijativi pridružio i Učiteljski fakultet Sveučilišta u Rijeci.</w:t>
      </w:r>
      <w:r w:rsidR="6C2B27C8" w:rsidRPr="00C67A7D">
        <w:rPr>
          <w:rFonts w:ascii="Arial" w:hAnsi="Arial" w:cs="Arial"/>
          <w:color w:val="595959" w:themeColor="text1" w:themeTint="A6"/>
          <w:sz w:val="22"/>
          <w:szCs w:val="22"/>
        </w:rPr>
        <w:t xml:space="preserve"> U radu inicijative, Nacionalna organizacija za potporu eTwinningu surađuje </w:t>
      </w:r>
      <w:r w:rsidR="00C2087B">
        <w:rPr>
          <w:rFonts w:ascii="Arial" w:hAnsi="Arial" w:cs="Arial"/>
          <w:color w:val="595959" w:themeColor="text1" w:themeTint="A6"/>
          <w:sz w:val="22"/>
          <w:szCs w:val="22"/>
        </w:rPr>
        <w:t>s</w:t>
      </w:r>
      <w:r w:rsidR="00C2087B" w:rsidRPr="00C67A7D">
        <w:rPr>
          <w:rFonts w:ascii="Arial" w:hAnsi="Arial" w:cs="Arial"/>
          <w:color w:val="595959" w:themeColor="text1" w:themeTint="A6"/>
          <w:sz w:val="22"/>
          <w:szCs w:val="22"/>
        </w:rPr>
        <w:t xml:space="preserve"> </w:t>
      </w:r>
      <w:r w:rsidR="6C2B27C8" w:rsidRPr="00C67A7D">
        <w:rPr>
          <w:rFonts w:ascii="Arial" w:hAnsi="Arial" w:cs="Arial"/>
          <w:color w:val="595959" w:themeColor="text1" w:themeTint="A6"/>
          <w:sz w:val="22"/>
          <w:szCs w:val="22"/>
        </w:rPr>
        <w:t>dv</w:t>
      </w:r>
      <w:r w:rsidR="0AEA9D28" w:rsidRPr="00C67A7D">
        <w:rPr>
          <w:rFonts w:ascii="Arial" w:hAnsi="Arial" w:cs="Arial"/>
          <w:color w:val="595959" w:themeColor="text1" w:themeTint="A6"/>
          <w:sz w:val="22"/>
          <w:szCs w:val="22"/>
        </w:rPr>
        <w:t>o</w:t>
      </w:r>
      <w:r w:rsidR="6C2B27C8" w:rsidRPr="00C67A7D">
        <w:rPr>
          <w:rFonts w:ascii="Arial" w:hAnsi="Arial" w:cs="Arial"/>
          <w:color w:val="595959" w:themeColor="text1" w:themeTint="A6"/>
          <w:sz w:val="22"/>
          <w:szCs w:val="22"/>
        </w:rPr>
        <w:t xml:space="preserve">je </w:t>
      </w:r>
      <w:r w:rsidR="00C2087B" w:rsidRPr="00C67A7D">
        <w:rPr>
          <w:rFonts w:ascii="Arial" w:hAnsi="Arial" w:cs="Arial"/>
          <w:color w:val="595959" w:themeColor="text1" w:themeTint="A6"/>
          <w:sz w:val="22"/>
          <w:szCs w:val="22"/>
        </w:rPr>
        <w:t>ITE</w:t>
      </w:r>
      <w:r w:rsidR="00C2087B">
        <w:rPr>
          <w:rFonts w:ascii="Arial" w:hAnsi="Arial" w:cs="Arial"/>
          <w:color w:val="595959" w:themeColor="text1" w:themeTint="A6"/>
          <w:sz w:val="22"/>
          <w:szCs w:val="22"/>
        </w:rPr>
        <w:t>-</w:t>
      </w:r>
      <w:r w:rsidR="6C2B27C8" w:rsidRPr="00C67A7D">
        <w:rPr>
          <w:rFonts w:ascii="Arial" w:hAnsi="Arial" w:cs="Arial"/>
          <w:color w:val="595959" w:themeColor="text1" w:themeTint="A6"/>
          <w:sz w:val="22"/>
          <w:szCs w:val="22"/>
        </w:rPr>
        <w:t>ambasadora. Na eur</w:t>
      </w:r>
      <w:r w:rsidR="4DD7ED4E" w:rsidRPr="00C67A7D">
        <w:rPr>
          <w:rFonts w:ascii="Arial" w:hAnsi="Arial" w:cs="Arial"/>
          <w:color w:val="595959" w:themeColor="text1" w:themeTint="A6"/>
          <w:sz w:val="22"/>
          <w:szCs w:val="22"/>
        </w:rPr>
        <w:t>opskoj</w:t>
      </w:r>
      <w:r w:rsidR="6C2B27C8" w:rsidRPr="00C67A7D">
        <w:rPr>
          <w:rFonts w:ascii="Arial" w:hAnsi="Arial" w:cs="Arial"/>
          <w:color w:val="595959" w:themeColor="text1" w:themeTint="A6"/>
          <w:sz w:val="22"/>
          <w:szCs w:val="22"/>
        </w:rPr>
        <w:t xml:space="preserve"> godišnjoj </w:t>
      </w:r>
      <w:r w:rsidR="2BD7F72E" w:rsidRPr="00C67A7D">
        <w:rPr>
          <w:rFonts w:ascii="Arial" w:hAnsi="Arial" w:cs="Arial"/>
          <w:color w:val="595959" w:themeColor="text1" w:themeTint="A6"/>
          <w:sz w:val="22"/>
          <w:szCs w:val="22"/>
        </w:rPr>
        <w:t>konferenciji</w:t>
      </w:r>
      <w:r w:rsidR="2D38B3F3" w:rsidRPr="00C67A7D">
        <w:rPr>
          <w:rFonts w:ascii="Arial" w:hAnsi="Arial" w:cs="Arial"/>
          <w:color w:val="595959" w:themeColor="text1" w:themeTint="A6"/>
          <w:sz w:val="22"/>
          <w:szCs w:val="22"/>
        </w:rPr>
        <w:t xml:space="preserve"> održanoj 30.11</w:t>
      </w:r>
      <w:r w:rsidR="00C2087B" w:rsidRPr="00C67A7D">
        <w:rPr>
          <w:rFonts w:ascii="Arial" w:hAnsi="Arial" w:cs="Arial"/>
          <w:color w:val="595959" w:themeColor="text1" w:themeTint="A6"/>
          <w:sz w:val="22"/>
          <w:szCs w:val="22"/>
        </w:rPr>
        <w:t>.</w:t>
      </w:r>
      <w:r w:rsidR="00C2087B">
        <w:rPr>
          <w:rFonts w:ascii="Arial" w:hAnsi="Arial" w:cs="Arial"/>
          <w:color w:val="595959" w:themeColor="text1" w:themeTint="A6"/>
          <w:sz w:val="22"/>
          <w:szCs w:val="22"/>
        </w:rPr>
        <w:t xml:space="preserve"> – </w:t>
      </w:r>
      <w:r w:rsidR="2D38B3F3" w:rsidRPr="00C67A7D">
        <w:rPr>
          <w:rFonts w:ascii="Arial" w:hAnsi="Arial" w:cs="Arial"/>
          <w:color w:val="595959" w:themeColor="text1" w:themeTint="A6"/>
          <w:sz w:val="22"/>
          <w:szCs w:val="22"/>
        </w:rPr>
        <w:t>2.12.2022</w:t>
      </w:r>
      <w:r w:rsidR="00C2087B" w:rsidRPr="00C67A7D">
        <w:rPr>
          <w:rFonts w:ascii="Arial" w:hAnsi="Arial" w:cs="Arial"/>
          <w:color w:val="595959" w:themeColor="text1" w:themeTint="A6"/>
          <w:sz w:val="22"/>
          <w:szCs w:val="22"/>
        </w:rPr>
        <w:t>.</w:t>
      </w:r>
      <w:r w:rsidR="00C2087B">
        <w:rPr>
          <w:rFonts w:ascii="Arial" w:hAnsi="Arial" w:cs="Arial"/>
          <w:color w:val="595959" w:themeColor="text1" w:themeTint="A6"/>
          <w:sz w:val="22"/>
          <w:szCs w:val="22"/>
        </w:rPr>
        <w:t xml:space="preserve"> </w:t>
      </w:r>
      <w:r w:rsidR="6B0F0683" w:rsidRPr="00C67A7D">
        <w:rPr>
          <w:rFonts w:ascii="Arial" w:hAnsi="Arial" w:cs="Arial"/>
          <w:color w:val="595959" w:themeColor="text1" w:themeTint="A6"/>
          <w:sz w:val="22"/>
          <w:szCs w:val="22"/>
        </w:rPr>
        <w:t xml:space="preserve">sudjelovali su </w:t>
      </w:r>
      <w:r w:rsidR="2BD7F72E" w:rsidRPr="00C67A7D">
        <w:rPr>
          <w:rFonts w:ascii="Arial" w:hAnsi="Arial" w:cs="Arial"/>
          <w:color w:val="595959" w:themeColor="text1" w:themeTint="A6"/>
          <w:sz w:val="22"/>
          <w:szCs w:val="22"/>
        </w:rPr>
        <w:t>predstavni</w:t>
      </w:r>
      <w:r w:rsidR="09780072" w:rsidRPr="00C67A7D">
        <w:rPr>
          <w:rFonts w:ascii="Arial" w:hAnsi="Arial" w:cs="Arial"/>
          <w:color w:val="595959" w:themeColor="text1" w:themeTint="A6"/>
          <w:sz w:val="22"/>
          <w:szCs w:val="22"/>
        </w:rPr>
        <w:t>ci</w:t>
      </w:r>
      <w:r w:rsidR="2BD7F72E" w:rsidRPr="00C67A7D">
        <w:rPr>
          <w:rFonts w:ascii="Arial" w:hAnsi="Arial" w:cs="Arial"/>
          <w:color w:val="595959" w:themeColor="text1" w:themeTint="A6"/>
          <w:sz w:val="22"/>
          <w:szCs w:val="22"/>
        </w:rPr>
        <w:t xml:space="preserve"> Nacionalne organizacije za potporu eTwinningu</w:t>
      </w:r>
      <w:r w:rsidR="72E4B4E6" w:rsidRPr="00C67A7D">
        <w:rPr>
          <w:rFonts w:ascii="Arial" w:hAnsi="Arial" w:cs="Arial"/>
          <w:color w:val="595959" w:themeColor="text1" w:themeTint="A6"/>
          <w:sz w:val="22"/>
          <w:szCs w:val="22"/>
        </w:rPr>
        <w:t xml:space="preserve">, </w:t>
      </w:r>
      <w:r w:rsidR="2BD7F72E" w:rsidRPr="00C67A7D">
        <w:rPr>
          <w:rFonts w:ascii="Arial" w:hAnsi="Arial" w:cs="Arial"/>
          <w:color w:val="595959" w:themeColor="text1" w:themeTint="A6"/>
          <w:sz w:val="22"/>
          <w:szCs w:val="22"/>
        </w:rPr>
        <w:t>koordinator</w:t>
      </w:r>
      <w:r w:rsidR="00DBE386" w:rsidRPr="00C67A7D">
        <w:rPr>
          <w:rFonts w:ascii="Arial" w:hAnsi="Arial" w:cs="Arial"/>
          <w:color w:val="595959" w:themeColor="text1" w:themeTint="A6"/>
          <w:sz w:val="22"/>
          <w:szCs w:val="22"/>
        </w:rPr>
        <w:t>i</w:t>
      </w:r>
      <w:r w:rsidR="2BD7F72E" w:rsidRPr="00C67A7D">
        <w:rPr>
          <w:rFonts w:ascii="Arial" w:hAnsi="Arial" w:cs="Arial"/>
          <w:color w:val="595959" w:themeColor="text1" w:themeTint="A6"/>
          <w:sz w:val="22"/>
          <w:szCs w:val="22"/>
        </w:rPr>
        <w:t xml:space="preserve"> </w:t>
      </w:r>
      <w:r w:rsidR="00C2087B">
        <w:rPr>
          <w:rFonts w:ascii="Arial" w:hAnsi="Arial" w:cs="Arial"/>
          <w:color w:val="595959" w:themeColor="text1" w:themeTint="A6"/>
          <w:sz w:val="22"/>
          <w:szCs w:val="22"/>
        </w:rPr>
        <w:t>iz</w:t>
      </w:r>
      <w:r w:rsidR="00C2087B" w:rsidRPr="00C67A7D">
        <w:rPr>
          <w:rFonts w:ascii="Arial" w:hAnsi="Arial" w:cs="Arial"/>
          <w:color w:val="595959" w:themeColor="text1" w:themeTint="A6"/>
          <w:sz w:val="22"/>
          <w:szCs w:val="22"/>
        </w:rPr>
        <w:t xml:space="preserve"> </w:t>
      </w:r>
      <w:r w:rsidR="2BD7F72E" w:rsidRPr="00C67A7D">
        <w:rPr>
          <w:rFonts w:ascii="Arial" w:hAnsi="Arial" w:cs="Arial"/>
          <w:color w:val="595959" w:themeColor="text1" w:themeTint="A6"/>
          <w:sz w:val="22"/>
          <w:szCs w:val="22"/>
        </w:rPr>
        <w:t>ustan</w:t>
      </w:r>
      <w:r w:rsidR="65D36D16" w:rsidRPr="00C67A7D">
        <w:rPr>
          <w:rFonts w:ascii="Arial" w:hAnsi="Arial" w:cs="Arial"/>
          <w:color w:val="595959" w:themeColor="text1" w:themeTint="A6"/>
          <w:sz w:val="22"/>
          <w:szCs w:val="22"/>
        </w:rPr>
        <w:t>ova</w:t>
      </w:r>
      <w:r w:rsidR="1169C2FF" w:rsidRPr="00C67A7D">
        <w:rPr>
          <w:rFonts w:ascii="Arial" w:hAnsi="Arial" w:cs="Arial"/>
          <w:color w:val="595959" w:themeColor="text1" w:themeTint="A6"/>
          <w:sz w:val="22"/>
          <w:szCs w:val="22"/>
        </w:rPr>
        <w:t xml:space="preserve"> visokog obrazovanja za buduće učitelje i studenti</w:t>
      </w:r>
      <w:r w:rsidR="2960F33C" w:rsidRPr="00C67A7D">
        <w:rPr>
          <w:rFonts w:ascii="Arial" w:hAnsi="Arial" w:cs="Arial"/>
          <w:color w:val="595959" w:themeColor="text1" w:themeTint="A6"/>
          <w:sz w:val="22"/>
          <w:szCs w:val="22"/>
        </w:rPr>
        <w:t>, budući učitelji, te je s</w:t>
      </w:r>
      <w:r w:rsidR="1169C2FF" w:rsidRPr="00C67A7D">
        <w:rPr>
          <w:rFonts w:ascii="Arial" w:hAnsi="Arial" w:cs="Arial"/>
          <w:color w:val="595959" w:themeColor="text1" w:themeTint="A6"/>
          <w:sz w:val="22"/>
          <w:szCs w:val="22"/>
        </w:rPr>
        <w:t>tudentica Učiteljskog fakul</w:t>
      </w:r>
      <w:r w:rsidR="79527DB5" w:rsidRPr="00C67A7D">
        <w:rPr>
          <w:rFonts w:ascii="Arial" w:hAnsi="Arial" w:cs="Arial"/>
          <w:color w:val="595959" w:themeColor="text1" w:themeTint="A6"/>
          <w:sz w:val="22"/>
          <w:szCs w:val="22"/>
        </w:rPr>
        <w:t xml:space="preserve">teta </w:t>
      </w:r>
      <w:r w:rsidR="56EE1CFC" w:rsidRPr="00C67A7D">
        <w:rPr>
          <w:rFonts w:ascii="Arial" w:hAnsi="Arial" w:cs="Arial"/>
          <w:color w:val="595959" w:themeColor="text1" w:themeTint="A6"/>
          <w:sz w:val="22"/>
          <w:szCs w:val="22"/>
        </w:rPr>
        <w:t xml:space="preserve">u panelu predstavila svoje iskustvo u radu </w:t>
      </w:r>
      <w:r w:rsidR="00C2087B">
        <w:rPr>
          <w:rFonts w:ascii="Arial" w:hAnsi="Arial" w:cs="Arial"/>
          <w:color w:val="595959" w:themeColor="text1" w:themeTint="A6"/>
          <w:sz w:val="22"/>
          <w:szCs w:val="22"/>
        </w:rPr>
        <w:t>na</w:t>
      </w:r>
      <w:r w:rsidR="00C2087B" w:rsidRPr="00C67A7D">
        <w:rPr>
          <w:rFonts w:ascii="Arial" w:hAnsi="Arial" w:cs="Arial"/>
          <w:color w:val="595959" w:themeColor="text1" w:themeTint="A6"/>
          <w:sz w:val="22"/>
          <w:szCs w:val="22"/>
        </w:rPr>
        <w:t xml:space="preserve"> </w:t>
      </w:r>
      <w:r w:rsidR="56EE1CFC" w:rsidRPr="00C67A7D">
        <w:rPr>
          <w:rFonts w:ascii="Arial" w:hAnsi="Arial" w:cs="Arial"/>
          <w:color w:val="595959" w:themeColor="text1" w:themeTint="A6"/>
          <w:sz w:val="22"/>
          <w:szCs w:val="22"/>
        </w:rPr>
        <w:t>eTwinningu. Na europskoj godišnj</w:t>
      </w:r>
      <w:r w:rsidR="34B94332" w:rsidRPr="00C67A7D">
        <w:rPr>
          <w:rFonts w:ascii="Arial" w:hAnsi="Arial" w:cs="Arial"/>
          <w:color w:val="595959" w:themeColor="text1" w:themeTint="A6"/>
          <w:sz w:val="22"/>
          <w:szCs w:val="22"/>
        </w:rPr>
        <w:t>oj konferenciji eTwinninga održanoj 20.</w:t>
      </w:r>
      <w:r w:rsidR="00C2087B">
        <w:rPr>
          <w:rFonts w:ascii="Arial" w:hAnsi="Arial" w:cs="Arial"/>
          <w:color w:val="595959" w:themeColor="text1" w:themeTint="A6"/>
          <w:sz w:val="22"/>
          <w:szCs w:val="22"/>
        </w:rPr>
        <w:t xml:space="preserve"> – </w:t>
      </w:r>
      <w:r w:rsidR="34B94332" w:rsidRPr="00C67A7D">
        <w:rPr>
          <w:rFonts w:ascii="Arial" w:hAnsi="Arial" w:cs="Arial"/>
          <w:color w:val="595959" w:themeColor="text1" w:themeTint="A6"/>
          <w:sz w:val="22"/>
          <w:szCs w:val="22"/>
        </w:rPr>
        <w:t xml:space="preserve">22.10.2022. </w:t>
      </w:r>
      <w:r w:rsidR="71317794" w:rsidRPr="00C67A7D">
        <w:rPr>
          <w:rFonts w:ascii="Arial" w:hAnsi="Arial" w:cs="Arial"/>
          <w:color w:val="595959" w:themeColor="text1" w:themeTint="A6"/>
          <w:sz w:val="22"/>
          <w:szCs w:val="22"/>
        </w:rPr>
        <w:t>u</w:t>
      </w:r>
      <w:r w:rsidR="4E023E68" w:rsidRPr="00C67A7D">
        <w:rPr>
          <w:rFonts w:ascii="Arial" w:hAnsi="Arial" w:cs="Arial"/>
          <w:color w:val="595959" w:themeColor="text1" w:themeTint="A6"/>
          <w:sz w:val="22"/>
          <w:szCs w:val="22"/>
        </w:rPr>
        <w:t xml:space="preserve"> panelu </w:t>
      </w:r>
      <w:r w:rsidR="00C2087B" w:rsidRPr="00C67A7D">
        <w:rPr>
          <w:rFonts w:ascii="Arial" w:hAnsi="Arial" w:cs="Arial"/>
          <w:color w:val="595959" w:themeColor="text1" w:themeTint="A6"/>
          <w:sz w:val="22"/>
          <w:szCs w:val="22"/>
        </w:rPr>
        <w:t>koj</w:t>
      </w:r>
      <w:r w:rsidR="00C2087B">
        <w:rPr>
          <w:rFonts w:ascii="Arial" w:hAnsi="Arial" w:cs="Arial"/>
          <w:color w:val="595959" w:themeColor="text1" w:themeTint="A6"/>
          <w:sz w:val="22"/>
          <w:szCs w:val="22"/>
        </w:rPr>
        <w:t>i</w:t>
      </w:r>
      <w:r w:rsidR="00C2087B" w:rsidRPr="00C67A7D">
        <w:rPr>
          <w:rFonts w:ascii="Arial" w:hAnsi="Arial" w:cs="Arial"/>
          <w:color w:val="595959" w:themeColor="text1" w:themeTint="A6"/>
          <w:sz w:val="22"/>
          <w:szCs w:val="22"/>
        </w:rPr>
        <w:t xml:space="preserve"> </w:t>
      </w:r>
      <w:r w:rsidR="4E023E68" w:rsidRPr="00C67A7D">
        <w:rPr>
          <w:rFonts w:ascii="Arial" w:hAnsi="Arial" w:cs="Arial"/>
          <w:color w:val="595959" w:themeColor="text1" w:themeTint="A6"/>
          <w:sz w:val="22"/>
          <w:szCs w:val="22"/>
        </w:rPr>
        <w:t>je moderirao hrvatski student ambasador eTwinninga, sudjelovala je s</w:t>
      </w:r>
      <w:r w:rsidR="4E7DBAA4" w:rsidRPr="00C67A7D">
        <w:rPr>
          <w:rFonts w:ascii="Arial" w:hAnsi="Arial" w:cs="Arial"/>
          <w:color w:val="595959" w:themeColor="text1" w:themeTint="A6"/>
          <w:sz w:val="22"/>
          <w:szCs w:val="22"/>
        </w:rPr>
        <w:t>tudentica s Učiteljskog fakulteta</w:t>
      </w:r>
      <w:r w:rsidR="0585FD0C" w:rsidRPr="00C67A7D">
        <w:rPr>
          <w:rFonts w:ascii="Arial" w:hAnsi="Arial" w:cs="Arial"/>
          <w:color w:val="595959" w:themeColor="text1" w:themeTint="A6"/>
          <w:sz w:val="22"/>
          <w:szCs w:val="22"/>
        </w:rPr>
        <w:t xml:space="preserve"> i </w:t>
      </w:r>
      <w:r w:rsidR="37140722" w:rsidRPr="00C67A7D">
        <w:rPr>
          <w:rFonts w:ascii="Arial" w:hAnsi="Arial" w:cs="Arial"/>
          <w:color w:val="595959" w:themeColor="text1" w:themeTint="A6"/>
          <w:sz w:val="22"/>
          <w:szCs w:val="22"/>
        </w:rPr>
        <w:t>naglasila važnost uporabe digitalnih alata u obrazovanju, putem eTwinninga</w:t>
      </w:r>
      <w:r w:rsidR="11A43FA3" w:rsidRPr="00C67A7D">
        <w:rPr>
          <w:rFonts w:ascii="Arial" w:hAnsi="Arial" w:cs="Arial"/>
          <w:color w:val="595959" w:themeColor="text1" w:themeTint="A6"/>
          <w:sz w:val="22"/>
          <w:szCs w:val="22"/>
        </w:rPr>
        <w:t xml:space="preserve"> u nastavi</w:t>
      </w:r>
      <w:r w:rsidR="37140722" w:rsidRPr="00C67A7D">
        <w:rPr>
          <w:rFonts w:ascii="Arial" w:hAnsi="Arial" w:cs="Arial"/>
          <w:color w:val="595959" w:themeColor="text1" w:themeTint="A6"/>
          <w:sz w:val="22"/>
          <w:szCs w:val="22"/>
        </w:rPr>
        <w:t>.</w:t>
      </w:r>
      <w:r w:rsidRPr="00C67A7D">
        <w:rPr>
          <w:rFonts w:ascii="Arial" w:hAnsi="Arial" w:cs="Arial"/>
          <w:color w:val="595959" w:themeColor="text1" w:themeTint="A6"/>
          <w:sz w:val="22"/>
          <w:szCs w:val="22"/>
        </w:rPr>
        <w:t xml:space="preserve"> </w:t>
      </w:r>
    </w:p>
    <w:p w14:paraId="4F4896E1" w14:textId="77777777" w:rsidR="00EF667E" w:rsidRPr="00C67A7D" w:rsidRDefault="00EF667E" w:rsidP="0006120E">
      <w:pPr>
        <w:jc w:val="both"/>
        <w:rPr>
          <w:rFonts w:ascii="Arial" w:hAnsi="Arial" w:cs="Arial"/>
          <w:color w:val="595959" w:themeColor="text1" w:themeTint="A6"/>
          <w:sz w:val="22"/>
          <w:szCs w:val="22"/>
        </w:rPr>
      </w:pPr>
    </w:p>
    <w:p w14:paraId="7CF2CDB9" w14:textId="3205D281" w:rsidR="0006120E" w:rsidRPr="00C67A7D" w:rsidRDefault="38725C54" w:rsidP="0006120E">
      <w:pPr>
        <w:jc w:val="both"/>
        <w:rPr>
          <w:rFonts w:ascii="Arial" w:hAnsi="Arial" w:cs="Arial"/>
          <w:color w:val="595959" w:themeColor="text1" w:themeTint="A6"/>
          <w:sz w:val="22"/>
          <w:szCs w:val="22"/>
        </w:rPr>
      </w:pPr>
      <w:r w:rsidRPr="00C67A7D">
        <w:rPr>
          <w:rFonts w:ascii="Arial" w:hAnsi="Arial" w:cs="Arial"/>
          <w:color w:val="595959" w:themeColor="text1" w:themeTint="A6"/>
          <w:sz w:val="22"/>
          <w:szCs w:val="22"/>
        </w:rPr>
        <w:t xml:space="preserve">U </w:t>
      </w:r>
      <w:r w:rsidR="32B71DB2" w:rsidRPr="00C67A7D">
        <w:rPr>
          <w:rFonts w:ascii="Arial" w:hAnsi="Arial" w:cs="Arial"/>
          <w:color w:val="595959" w:themeColor="text1" w:themeTint="A6"/>
          <w:sz w:val="22"/>
          <w:szCs w:val="22"/>
        </w:rPr>
        <w:t>studenome</w:t>
      </w:r>
      <w:r w:rsidRPr="00C67A7D">
        <w:rPr>
          <w:rFonts w:ascii="Arial" w:hAnsi="Arial" w:cs="Arial"/>
          <w:color w:val="595959" w:themeColor="text1" w:themeTint="A6"/>
          <w:sz w:val="22"/>
          <w:szCs w:val="22"/>
        </w:rPr>
        <w:t xml:space="preserve"> 202</w:t>
      </w:r>
      <w:r w:rsidR="70277840" w:rsidRPr="00C67A7D">
        <w:rPr>
          <w:rFonts w:ascii="Arial" w:hAnsi="Arial" w:cs="Arial"/>
          <w:color w:val="595959" w:themeColor="text1" w:themeTint="A6"/>
          <w:sz w:val="22"/>
          <w:szCs w:val="22"/>
        </w:rPr>
        <w:t>2</w:t>
      </w:r>
      <w:r w:rsidRPr="00C67A7D">
        <w:rPr>
          <w:rFonts w:ascii="Arial" w:hAnsi="Arial" w:cs="Arial"/>
          <w:color w:val="595959" w:themeColor="text1" w:themeTint="A6"/>
          <w:sz w:val="22"/>
          <w:szCs w:val="22"/>
        </w:rPr>
        <w:t xml:space="preserve">. godine </w:t>
      </w:r>
      <w:r w:rsidR="577F60B2" w:rsidRPr="00C67A7D">
        <w:rPr>
          <w:rFonts w:ascii="Arial" w:hAnsi="Arial" w:cs="Arial"/>
          <w:color w:val="595959" w:themeColor="text1" w:themeTint="A6"/>
          <w:sz w:val="22"/>
          <w:szCs w:val="22"/>
        </w:rPr>
        <w:t>raspisan</w:t>
      </w:r>
      <w:r w:rsidRPr="00C67A7D">
        <w:rPr>
          <w:rFonts w:ascii="Arial" w:hAnsi="Arial" w:cs="Arial"/>
          <w:color w:val="595959" w:themeColor="text1" w:themeTint="A6"/>
          <w:sz w:val="22"/>
          <w:szCs w:val="22"/>
        </w:rPr>
        <w:t xml:space="preserve"> je natječaj za škole s oznakom eTwinning. Riječ je o oznaci koju dodjeljuje Središnja služba za potporu eTwinningu u Bruxellesu</w:t>
      </w:r>
      <w:r w:rsidR="252C3501" w:rsidRPr="00C67A7D">
        <w:rPr>
          <w:rFonts w:ascii="Arial" w:hAnsi="Arial" w:cs="Arial"/>
          <w:color w:val="595959" w:themeColor="text1" w:themeTint="A6"/>
          <w:sz w:val="22"/>
          <w:szCs w:val="22"/>
        </w:rPr>
        <w:t>, za doprinos timskom radu odgojno-obrazovnih djelatnika u razvoju jezičnih, međukulturnih i digitalnih vještina</w:t>
      </w:r>
      <w:r w:rsidR="20FA8774" w:rsidRPr="00C67A7D">
        <w:rPr>
          <w:rFonts w:ascii="Arial" w:hAnsi="Arial" w:cs="Arial"/>
          <w:color w:val="595959" w:themeColor="text1" w:themeTint="A6"/>
          <w:sz w:val="22"/>
          <w:szCs w:val="22"/>
        </w:rPr>
        <w:t xml:space="preserve"> učenika i učitelja</w:t>
      </w:r>
      <w:r w:rsidRPr="00C67A7D">
        <w:rPr>
          <w:rFonts w:ascii="Arial" w:hAnsi="Arial" w:cs="Arial"/>
          <w:color w:val="595959" w:themeColor="text1" w:themeTint="A6"/>
          <w:sz w:val="22"/>
          <w:szCs w:val="22"/>
        </w:rPr>
        <w:t xml:space="preserve">. U Hrvatskoj ukupno </w:t>
      </w:r>
      <w:r w:rsidR="7C31A120" w:rsidRPr="00C67A7D">
        <w:rPr>
          <w:rFonts w:ascii="Arial" w:hAnsi="Arial" w:cs="Arial"/>
          <w:color w:val="595959" w:themeColor="text1" w:themeTint="A6"/>
          <w:sz w:val="22"/>
          <w:szCs w:val="22"/>
        </w:rPr>
        <w:t>93</w:t>
      </w:r>
      <w:r w:rsidRPr="00C67A7D">
        <w:rPr>
          <w:rFonts w:ascii="Arial" w:hAnsi="Arial" w:cs="Arial"/>
          <w:color w:val="595959" w:themeColor="text1" w:themeTint="A6"/>
          <w:sz w:val="22"/>
          <w:szCs w:val="22"/>
        </w:rPr>
        <w:t xml:space="preserve"> odgojno-obrazovn</w:t>
      </w:r>
      <w:r w:rsidR="4C7CAF05" w:rsidRPr="00C67A7D">
        <w:rPr>
          <w:rFonts w:ascii="Arial" w:hAnsi="Arial" w:cs="Arial"/>
          <w:color w:val="595959" w:themeColor="text1" w:themeTint="A6"/>
          <w:sz w:val="22"/>
          <w:szCs w:val="22"/>
        </w:rPr>
        <w:t>e</w:t>
      </w:r>
      <w:r w:rsidRPr="00C67A7D">
        <w:rPr>
          <w:rFonts w:ascii="Arial" w:hAnsi="Arial" w:cs="Arial"/>
          <w:color w:val="595959" w:themeColor="text1" w:themeTint="A6"/>
          <w:sz w:val="22"/>
          <w:szCs w:val="22"/>
        </w:rPr>
        <w:t xml:space="preserve"> ustanov</w:t>
      </w:r>
      <w:r w:rsidR="4F10EFAA" w:rsidRPr="00C67A7D">
        <w:rPr>
          <w:rFonts w:ascii="Arial" w:hAnsi="Arial" w:cs="Arial"/>
          <w:color w:val="595959" w:themeColor="text1" w:themeTint="A6"/>
          <w:sz w:val="22"/>
          <w:szCs w:val="22"/>
        </w:rPr>
        <w:t>e</w:t>
      </w:r>
      <w:r w:rsidRPr="00C67A7D">
        <w:rPr>
          <w:rFonts w:ascii="Arial" w:hAnsi="Arial" w:cs="Arial"/>
          <w:color w:val="595959" w:themeColor="text1" w:themeTint="A6"/>
          <w:sz w:val="22"/>
          <w:szCs w:val="22"/>
        </w:rPr>
        <w:t xml:space="preserve"> nos</w:t>
      </w:r>
      <w:r w:rsidR="69C52A5F" w:rsidRPr="00C67A7D">
        <w:rPr>
          <w:rFonts w:ascii="Arial" w:hAnsi="Arial" w:cs="Arial"/>
          <w:color w:val="595959" w:themeColor="text1" w:themeTint="A6"/>
          <w:sz w:val="22"/>
          <w:szCs w:val="22"/>
        </w:rPr>
        <w:t>e</w:t>
      </w:r>
      <w:r w:rsidRPr="00C67A7D">
        <w:rPr>
          <w:rFonts w:ascii="Arial" w:hAnsi="Arial" w:cs="Arial"/>
          <w:color w:val="595959" w:themeColor="text1" w:themeTint="A6"/>
          <w:sz w:val="22"/>
          <w:szCs w:val="22"/>
        </w:rPr>
        <w:t xml:space="preserve"> ovu oznaku. U prosincu 202</w:t>
      </w:r>
      <w:r w:rsidR="410F358F" w:rsidRPr="00C67A7D">
        <w:rPr>
          <w:rFonts w:ascii="Arial" w:hAnsi="Arial" w:cs="Arial"/>
          <w:color w:val="595959" w:themeColor="text1" w:themeTint="A6"/>
          <w:sz w:val="22"/>
          <w:szCs w:val="22"/>
        </w:rPr>
        <w:t>2</w:t>
      </w:r>
      <w:r w:rsidR="581A7083" w:rsidRPr="00C67A7D">
        <w:rPr>
          <w:rFonts w:ascii="Arial" w:hAnsi="Arial" w:cs="Arial"/>
          <w:color w:val="595959" w:themeColor="text1" w:themeTint="A6"/>
          <w:sz w:val="22"/>
          <w:szCs w:val="22"/>
        </w:rPr>
        <w:t xml:space="preserve">. </w:t>
      </w:r>
      <w:r w:rsidRPr="00C67A7D">
        <w:rPr>
          <w:rFonts w:ascii="Arial" w:hAnsi="Arial" w:cs="Arial"/>
          <w:color w:val="595959" w:themeColor="text1" w:themeTint="A6"/>
          <w:sz w:val="22"/>
          <w:szCs w:val="22"/>
        </w:rPr>
        <w:t xml:space="preserve">Središnja služba za potporu eTwinningu organizirala je </w:t>
      </w:r>
      <w:r w:rsidR="581A7083" w:rsidRPr="00072FC3">
        <w:rPr>
          <w:rFonts w:ascii="Arial" w:hAnsi="Arial" w:cs="Arial"/>
          <w:i/>
          <w:iCs/>
          <w:color w:val="595959" w:themeColor="text1" w:themeTint="A6"/>
          <w:sz w:val="22"/>
          <w:szCs w:val="22"/>
        </w:rPr>
        <w:t>online</w:t>
      </w:r>
      <w:r w:rsidR="581A7083" w:rsidRPr="00C67A7D">
        <w:rPr>
          <w:rFonts w:ascii="Arial" w:hAnsi="Arial" w:cs="Arial"/>
          <w:color w:val="595959" w:themeColor="text1" w:themeTint="A6"/>
          <w:sz w:val="22"/>
          <w:szCs w:val="22"/>
        </w:rPr>
        <w:t>-</w:t>
      </w:r>
      <w:r w:rsidRPr="00C67A7D">
        <w:rPr>
          <w:rFonts w:ascii="Arial" w:hAnsi="Arial" w:cs="Arial"/>
          <w:color w:val="595959" w:themeColor="text1" w:themeTint="A6"/>
          <w:sz w:val="22"/>
          <w:szCs w:val="22"/>
        </w:rPr>
        <w:t>konferencij</w:t>
      </w:r>
      <w:r w:rsidR="680C7867" w:rsidRPr="00C67A7D">
        <w:rPr>
          <w:rFonts w:ascii="Arial" w:hAnsi="Arial" w:cs="Arial"/>
          <w:color w:val="595959" w:themeColor="text1" w:themeTint="A6"/>
          <w:sz w:val="22"/>
          <w:szCs w:val="22"/>
        </w:rPr>
        <w:t>u</w:t>
      </w:r>
      <w:r w:rsidRPr="00C67A7D">
        <w:rPr>
          <w:rFonts w:ascii="Arial" w:hAnsi="Arial" w:cs="Arial"/>
          <w:color w:val="595959" w:themeColor="text1" w:themeTint="A6"/>
          <w:sz w:val="22"/>
          <w:szCs w:val="22"/>
        </w:rPr>
        <w:t xml:space="preserve"> za škole </w:t>
      </w:r>
      <w:r w:rsidR="5635256D" w:rsidRPr="00C67A7D">
        <w:rPr>
          <w:rFonts w:ascii="Arial" w:hAnsi="Arial" w:cs="Arial"/>
          <w:color w:val="595959" w:themeColor="text1" w:themeTint="A6"/>
          <w:sz w:val="22"/>
          <w:szCs w:val="22"/>
        </w:rPr>
        <w:t xml:space="preserve">s oznakom eTwinninga </w:t>
      </w:r>
      <w:r w:rsidRPr="00C67A7D">
        <w:rPr>
          <w:rFonts w:ascii="Arial" w:hAnsi="Arial" w:cs="Arial"/>
          <w:color w:val="595959" w:themeColor="text1" w:themeTint="A6"/>
          <w:sz w:val="22"/>
          <w:szCs w:val="22"/>
        </w:rPr>
        <w:t>na koj</w:t>
      </w:r>
      <w:r w:rsidR="4F4494F3" w:rsidRPr="00C67A7D">
        <w:rPr>
          <w:rFonts w:ascii="Arial" w:hAnsi="Arial" w:cs="Arial"/>
          <w:color w:val="595959" w:themeColor="text1" w:themeTint="A6"/>
          <w:sz w:val="22"/>
          <w:szCs w:val="22"/>
        </w:rPr>
        <w:t>oj</w:t>
      </w:r>
      <w:r w:rsidRPr="00C67A7D">
        <w:rPr>
          <w:rFonts w:ascii="Arial" w:hAnsi="Arial" w:cs="Arial"/>
          <w:color w:val="595959" w:themeColor="text1" w:themeTint="A6"/>
          <w:sz w:val="22"/>
          <w:szCs w:val="22"/>
        </w:rPr>
        <w:t xml:space="preserve"> su sudjelovali i hrvatski predstavnici.</w:t>
      </w:r>
    </w:p>
    <w:p w14:paraId="09CB291F" w14:textId="77777777" w:rsidR="0006120E" w:rsidRPr="00E4546F" w:rsidRDefault="0006120E" w:rsidP="0006120E">
      <w:pPr>
        <w:jc w:val="both"/>
        <w:rPr>
          <w:rFonts w:ascii="Arial" w:hAnsi="Arial" w:cs="Arial"/>
          <w:color w:val="595959" w:themeColor="text1" w:themeTint="A6"/>
          <w:sz w:val="22"/>
          <w:szCs w:val="22"/>
        </w:rPr>
      </w:pPr>
    </w:p>
    <w:p w14:paraId="51F547ED" w14:textId="458943D4" w:rsidR="0006120E" w:rsidRPr="00C67A7D" w:rsidRDefault="38725C54" w:rsidP="0006120E">
      <w:pPr>
        <w:jc w:val="both"/>
        <w:rPr>
          <w:rFonts w:ascii="Arial" w:hAnsi="Arial" w:cs="Arial"/>
          <w:color w:val="595959" w:themeColor="text1" w:themeTint="A6"/>
          <w:sz w:val="22"/>
          <w:szCs w:val="22"/>
        </w:rPr>
      </w:pPr>
      <w:r w:rsidRPr="00C67A7D">
        <w:rPr>
          <w:rFonts w:ascii="Arial" w:hAnsi="Arial" w:cs="Arial"/>
          <w:color w:val="595959" w:themeColor="text1" w:themeTint="A6"/>
          <w:sz w:val="22"/>
          <w:szCs w:val="22"/>
        </w:rPr>
        <w:lastRenderedPageBreak/>
        <w:t>U 202</w:t>
      </w:r>
      <w:r w:rsidR="17888CCD" w:rsidRPr="00C67A7D">
        <w:rPr>
          <w:rFonts w:ascii="Arial" w:hAnsi="Arial" w:cs="Arial"/>
          <w:color w:val="595959" w:themeColor="text1" w:themeTint="A6"/>
          <w:sz w:val="22"/>
          <w:szCs w:val="22"/>
        </w:rPr>
        <w:t>2</w:t>
      </w:r>
      <w:r w:rsidRPr="00C67A7D">
        <w:rPr>
          <w:rFonts w:ascii="Arial" w:hAnsi="Arial" w:cs="Arial"/>
          <w:color w:val="595959" w:themeColor="text1" w:themeTint="A6"/>
          <w:sz w:val="22"/>
          <w:szCs w:val="22"/>
        </w:rPr>
        <w:t xml:space="preserve">. godini </w:t>
      </w:r>
      <w:r w:rsidR="0E4E6FF0" w:rsidRPr="00C67A7D">
        <w:rPr>
          <w:rFonts w:ascii="Arial" w:hAnsi="Arial" w:cs="Arial"/>
          <w:color w:val="595959" w:themeColor="text1" w:themeTint="A6"/>
          <w:sz w:val="22"/>
          <w:szCs w:val="22"/>
        </w:rPr>
        <w:t xml:space="preserve">Središnja služba za potporu eTwinningu </w:t>
      </w:r>
      <w:r w:rsidR="003D74DE" w:rsidRPr="00C67A7D">
        <w:rPr>
          <w:rFonts w:ascii="Arial" w:hAnsi="Arial" w:cs="Arial"/>
          <w:color w:val="595959" w:themeColor="text1" w:themeTint="A6"/>
          <w:sz w:val="22"/>
          <w:szCs w:val="22"/>
        </w:rPr>
        <w:t xml:space="preserve">odredila je </w:t>
      </w:r>
      <w:r w:rsidR="00F84B3D">
        <w:rPr>
          <w:rFonts w:ascii="Arial" w:hAnsi="Arial" w:cs="Arial"/>
          <w:color w:val="595959" w:themeColor="text1" w:themeTint="A6"/>
          <w:sz w:val="22"/>
          <w:szCs w:val="22"/>
        </w:rPr>
        <w:t xml:space="preserve">maksimalan broj </w:t>
      </w:r>
      <w:r w:rsidR="00446996" w:rsidRPr="00C67A7D">
        <w:rPr>
          <w:rFonts w:ascii="Arial" w:hAnsi="Arial" w:cs="Arial"/>
          <w:color w:val="595959" w:themeColor="text1" w:themeTint="A6"/>
          <w:sz w:val="22"/>
          <w:szCs w:val="22"/>
        </w:rPr>
        <w:t>prijav</w:t>
      </w:r>
      <w:r w:rsidR="00F84B3D">
        <w:rPr>
          <w:rFonts w:ascii="Arial" w:hAnsi="Arial" w:cs="Arial"/>
          <w:color w:val="595959" w:themeColor="text1" w:themeTint="A6"/>
          <w:sz w:val="22"/>
          <w:szCs w:val="22"/>
        </w:rPr>
        <w:t>a</w:t>
      </w:r>
      <w:r w:rsidR="00446996" w:rsidRPr="00C67A7D">
        <w:rPr>
          <w:rFonts w:ascii="Arial" w:hAnsi="Arial" w:cs="Arial"/>
          <w:color w:val="595959" w:themeColor="text1" w:themeTint="A6"/>
          <w:sz w:val="22"/>
          <w:szCs w:val="22"/>
        </w:rPr>
        <w:t xml:space="preserve"> </w:t>
      </w:r>
      <w:r w:rsidR="6EBF674A" w:rsidRPr="00C67A7D">
        <w:rPr>
          <w:rFonts w:ascii="Arial" w:hAnsi="Arial" w:cs="Arial"/>
          <w:color w:val="595959" w:themeColor="text1" w:themeTint="A6"/>
          <w:sz w:val="22"/>
          <w:szCs w:val="22"/>
        </w:rPr>
        <w:t>za nacionalnu oznaku kvalitete</w:t>
      </w:r>
      <w:r w:rsidR="00F84B3D">
        <w:rPr>
          <w:rFonts w:ascii="Arial" w:hAnsi="Arial" w:cs="Arial"/>
          <w:color w:val="595959" w:themeColor="text1" w:themeTint="A6"/>
          <w:sz w:val="22"/>
          <w:szCs w:val="22"/>
        </w:rPr>
        <w:t>, četiri projekta po osobi</w:t>
      </w:r>
      <w:r w:rsidR="274AE24D" w:rsidRPr="00C67A7D">
        <w:rPr>
          <w:rFonts w:ascii="Arial" w:hAnsi="Arial" w:cs="Arial"/>
          <w:color w:val="595959" w:themeColor="text1" w:themeTint="A6"/>
          <w:sz w:val="22"/>
          <w:szCs w:val="22"/>
        </w:rPr>
        <w:t xml:space="preserve">. </w:t>
      </w:r>
      <w:r w:rsidRPr="00C67A7D">
        <w:rPr>
          <w:rFonts w:ascii="Arial" w:hAnsi="Arial" w:cs="Arial"/>
          <w:color w:val="595959" w:themeColor="text1" w:themeTint="A6"/>
          <w:sz w:val="22"/>
          <w:szCs w:val="22"/>
        </w:rPr>
        <w:t>Nacionalna služba za potporu eTwinningu zaprimila je 2</w:t>
      </w:r>
      <w:r w:rsidR="72B1934D" w:rsidRPr="00C67A7D">
        <w:rPr>
          <w:rFonts w:ascii="Arial" w:hAnsi="Arial" w:cs="Arial"/>
          <w:color w:val="595959" w:themeColor="text1" w:themeTint="A6"/>
          <w:sz w:val="22"/>
          <w:szCs w:val="22"/>
        </w:rPr>
        <w:t>480</w:t>
      </w:r>
      <w:r w:rsidRPr="00C67A7D">
        <w:rPr>
          <w:rFonts w:ascii="Arial" w:hAnsi="Arial" w:cs="Arial"/>
          <w:color w:val="595959" w:themeColor="text1" w:themeTint="A6"/>
          <w:sz w:val="22"/>
          <w:szCs w:val="22"/>
        </w:rPr>
        <w:t xml:space="preserve"> prijava</w:t>
      </w:r>
      <w:r w:rsidR="7525FDAE" w:rsidRPr="00C67A7D">
        <w:rPr>
          <w:rFonts w:ascii="Arial" w:hAnsi="Arial" w:cs="Arial"/>
          <w:color w:val="595959" w:themeColor="text1" w:themeTint="A6"/>
          <w:sz w:val="22"/>
          <w:szCs w:val="22"/>
        </w:rPr>
        <w:t>.</w:t>
      </w:r>
      <w:r w:rsidRPr="00C67A7D">
        <w:rPr>
          <w:rFonts w:ascii="Arial" w:hAnsi="Arial" w:cs="Arial"/>
          <w:color w:val="595959" w:themeColor="text1" w:themeTint="A6"/>
          <w:sz w:val="22"/>
          <w:szCs w:val="22"/>
        </w:rPr>
        <w:t xml:space="preserve"> </w:t>
      </w:r>
      <w:r w:rsidR="697B3E4E" w:rsidRPr="00C67A7D">
        <w:rPr>
          <w:rFonts w:ascii="Arial" w:hAnsi="Arial" w:cs="Arial"/>
          <w:color w:val="595959" w:themeColor="text1" w:themeTint="A6"/>
          <w:sz w:val="22"/>
          <w:szCs w:val="22"/>
        </w:rPr>
        <w:t>N</w:t>
      </w:r>
      <w:r w:rsidRPr="00C67A7D">
        <w:rPr>
          <w:rFonts w:ascii="Arial" w:hAnsi="Arial" w:cs="Arial"/>
          <w:color w:val="595959" w:themeColor="text1" w:themeTint="A6"/>
          <w:sz w:val="22"/>
          <w:szCs w:val="22"/>
        </w:rPr>
        <w:t>acionaln</w:t>
      </w:r>
      <w:r w:rsidR="2F756F1A" w:rsidRPr="00C67A7D">
        <w:rPr>
          <w:rFonts w:ascii="Arial" w:hAnsi="Arial" w:cs="Arial"/>
          <w:color w:val="595959" w:themeColor="text1" w:themeTint="A6"/>
          <w:sz w:val="22"/>
          <w:szCs w:val="22"/>
        </w:rPr>
        <w:t>a</w:t>
      </w:r>
      <w:r w:rsidRPr="00C67A7D">
        <w:rPr>
          <w:rFonts w:ascii="Arial" w:hAnsi="Arial" w:cs="Arial"/>
          <w:color w:val="595959" w:themeColor="text1" w:themeTint="A6"/>
          <w:sz w:val="22"/>
          <w:szCs w:val="22"/>
        </w:rPr>
        <w:t xml:space="preserve"> oznak</w:t>
      </w:r>
      <w:r w:rsidR="117FBADC" w:rsidRPr="00C67A7D">
        <w:rPr>
          <w:rFonts w:ascii="Arial" w:hAnsi="Arial" w:cs="Arial"/>
          <w:color w:val="595959" w:themeColor="text1" w:themeTint="A6"/>
          <w:sz w:val="22"/>
          <w:szCs w:val="22"/>
        </w:rPr>
        <w:t>a</w:t>
      </w:r>
      <w:r w:rsidRPr="00C67A7D">
        <w:rPr>
          <w:rFonts w:ascii="Arial" w:hAnsi="Arial" w:cs="Arial"/>
          <w:color w:val="595959" w:themeColor="text1" w:themeTint="A6"/>
          <w:sz w:val="22"/>
          <w:szCs w:val="22"/>
        </w:rPr>
        <w:t xml:space="preserve"> kvalitete</w:t>
      </w:r>
      <w:r w:rsidR="6A83BBC7" w:rsidRPr="00C67A7D">
        <w:rPr>
          <w:rFonts w:ascii="Arial" w:hAnsi="Arial" w:cs="Arial"/>
          <w:color w:val="595959" w:themeColor="text1" w:themeTint="A6"/>
          <w:sz w:val="22"/>
          <w:szCs w:val="22"/>
        </w:rPr>
        <w:t xml:space="preserve"> je</w:t>
      </w:r>
      <w:r w:rsidR="00F01689">
        <w:rPr>
          <w:rFonts w:ascii="Arial" w:hAnsi="Arial" w:cs="Arial"/>
          <w:color w:val="595959" w:themeColor="text1" w:themeTint="A6"/>
          <w:sz w:val="22"/>
          <w:szCs w:val="22"/>
        </w:rPr>
        <w:t xml:space="preserve"> </w:t>
      </w:r>
      <w:r w:rsidRPr="00C67A7D">
        <w:rPr>
          <w:rFonts w:ascii="Arial" w:hAnsi="Arial" w:cs="Arial"/>
          <w:color w:val="595959" w:themeColor="text1" w:themeTint="A6"/>
          <w:sz w:val="22"/>
          <w:szCs w:val="22"/>
        </w:rPr>
        <w:t>nagrad</w:t>
      </w:r>
      <w:r w:rsidR="41A7325C" w:rsidRPr="00C67A7D">
        <w:rPr>
          <w:rFonts w:ascii="Arial" w:hAnsi="Arial" w:cs="Arial"/>
          <w:color w:val="595959" w:themeColor="text1" w:themeTint="A6"/>
          <w:sz w:val="22"/>
          <w:szCs w:val="22"/>
        </w:rPr>
        <w:t>a</w:t>
      </w:r>
      <w:r w:rsidRPr="00C67A7D">
        <w:rPr>
          <w:rFonts w:ascii="Arial" w:hAnsi="Arial" w:cs="Arial"/>
          <w:color w:val="595959" w:themeColor="text1" w:themeTint="A6"/>
          <w:sz w:val="22"/>
          <w:szCs w:val="22"/>
        </w:rPr>
        <w:t xml:space="preserve"> za kvalitetu u provođenju projekata eTwinninga</w:t>
      </w:r>
      <w:r w:rsidR="00C2087B">
        <w:rPr>
          <w:rFonts w:ascii="Arial" w:hAnsi="Arial" w:cs="Arial"/>
          <w:color w:val="595959" w:themeColor="text1" w:themeTint="A6"/>
          <w:sz w:val="22"/>
          <w:szCs w:val="22"/>
        </w:rPr>
        <w:t xml:space="preserve"> </w:t>
      </w:r>
      <w:r w:rsidRPr="00C67A7D">
        <w:rPr>
          <w:rFonts w:ascii="Arial" w:hAnsi="Arial" w:cs="Arial"/>
          <w:color w:val="595959" w:themeColor="text1" w:themeTint="A6"/>
          <w:sz w:val="22"/>
          <w:szCs w:val="22"/>
        </w:rPr>
        <w:t xml:space="preserve">te je </w:t>
      </w:r>
      <w:r w:rsidR="39AC5F57" w:rsidRPr="00C67A7D">
        <w:rPr>
          <w:rFonts w:ascii="Arial" w:hAnsi="Arial" w:cs="Arial"/>
          <w:color w:val="595959" w:themeColor="text1" w:themeTint="A6"/>
          <w:sz w:val="22"/>
          <w:szCs w:val="22"/>
        </w:rPr>
        <w:t xml:space="preserve">ovom </w:t>
      </w:r>
      <w:r w:rsidRPr="00C67A7D">
        <w:rPr>
          <w:rFonts w:ascii="Arial" w:hAnsi="Arial" w:cs="Arial"/>
          <w:color w:val="595959" w:themeColor="text1" w:themeTint="A6"/>
          <w:sz w:val="22"/>
          <w:szCs w:val="22"/>
        </w:rPr>
        <w:t>oznakom</w:t>
      </w:r>
      <w:r w:rsidR="1464C15F" w:rsidRPr="00C67A7D">
        <w:rPr>
          <w:rFonts w:ascii="Arial" w:hAnsi="Arial" w:cs="Arial"/>
          <w:color w:val="595959" w:themeColor="text1" w:themeTint="A6"/>
          <w:sz w:val="22"/>
          <w:szCs w:val="22"/>
        </w:rPr>
        <w:t xml:space="preserve"> u 2022</w:t>
      </w:r>
      <w:r w:rsidR="00F01689">
        <w:rPr>
          <w:rFonts w:ascii="Arial" w:hAnsi="Arial" w:cs="Arial"/>
          <w:color w:val="595959" w:themeColor="text1" w:themeTint="A6"/>
          <w:sz w:val="22"/>
          <w:szCs w:val="22"/>
        </w:rPr>
        <w:t>.</w:t>
      </w:r>
      <w:r w:rsidR="1464C15F" w:rsidRPr="00C67A7D">
        <w:rPr>
          <w:rFonts w:ascii="Arial" w:hAnsi="Arial" w:cs="Arial"/>
          <w:color w:val="595959" w:themeColor="text1" w:themeTint="A6"/>
          <w:sz w:val="22"/>
          <w:szCs w:val="22"/>
        </w:rPr>
        <w:t xml:space="preserve"> godini</w:t>
      </w:r>
      <w:r w:rsidRPr="00C67A7D">
        <w:rPr>
          <w:rFonts w:ascii="Arial" w:hAnsi="Arial" w:cs="Arial"/>
          <w:color w:val="595959" w:themeColor="text1" w:themeTint="A6"/>
          <w:sz w:val="22"/>
          <w:szCs w:val="22"/>
        </w:rPr>
        <w:t xml:space="preserve"> nagrađeno njih 2</w:t>
      </w:r>
      <w:r w:rsidR="00C84B85">
        <w:rPr>
          <w:rFonts w:ascii="Arial" w:hAnsi="Arial" w:cs="Arial"/>
          <w:color w:val="595959" w:themeColor="text1" w:themeTint="A6"/>
          <w:sz w:val="22"/>
          <w:szCs w:val="22"/>
        </w:rPr>
        <w:t>.</w:t>
      </w:r>
      <w:r w:rsidR="0C9ECD2F" w:rsidRPr="00C67A7D">
        <w:rPr>
          <w:rFonts w:ascii="Arial" w:hAnsi="Arial" w:cs="Arial"/>
          <w:color w:val="595959" w:themeColor="text1" w:themeTint="A6"/>
          <w:sz w:val="22"/>
          <w:szCs w:val="22"/>
        </w:rPr>
        <w:t>245</w:t>
      </w:r>
      <w:r w:rsidRPr="00C67A7D">
        <w:rPr>
          <w:rFonts w:ascii="Arial" w:hAnsi="Arial" w:cs="Arial"/>
          <w:color w:val="595959" w:themeColor="text1" w:themeTint="A6"/>
          <w:sz w:val="22"/>
          <w:szCs w:val="22"/>
        </w:rPr>
        <w:t xml:space="preserve"> (u odnosu na </w:t>
      </w:r>
      <w:r w:rsidR="76889FF5" w:rsidRPr="00C67A7D">
        <w:rPr>
          <w:rFonts w:ascii="Arial" w:hAnsi="Arial" w:cs="Arial"/>
          <w:color w:val="595959" w:themeColor="text1" w:themeTint="A6"/>
          <w:sz w:val="22"/>
          <w:szCs w:val="22"/>
        </w:rPr>
        <w:t>2</w:t>
      </w:r>
      <w:r w:rsidR="00C84B85">
        <w:rPr>
          <w:rFonts w:ascii="Arial" w:hAnsi="Arial" w:cs="Arial"/>
          <w:color w:val="595959" w:themeColor="text1" w:themeTint="A6"/>
          <w:sz w:val="22"/>
          <w:szCs w:val="22"/>
        </w:rPr>
        <w:t>.</w:t>
      </w:r>
      <w:r w:rsidR="76889FF5" w:rsidRPr="00C67A7D">
        <w:rPr>
          <w:rFonts w:ascii="Arial" w:hAnsi="Arial" w:cs="Arial"/>
          <w:color w:val="595959" w:themeColor="text1" w:themeTint="A6"/>
          <w:sz w:val="22"/>
          <w:szCs w:val="22"/>
        </w:rPr>
        <w:t>538</w:t>
      </w:r>
      <w:r w:rsidRPr="00C67A7D">
        <w:rPr>
          <w:rFonts w:ascii="Arial" w:hAnsi="Arial" w:cs="Arial"/>
          <w:color w:val="595959" w:themeColor="text1" w:themeTint="A6"/>
          <w:sz w:val="22"/>
          <w:szCs w:val="22"/>
        </w:rPr>
        <w:t xml:space="preserve"> nagrađenih prijava iz 202</w:t>
      </w:r>
      <w:r w:rsidR="15762B7E" w:rsidRPr="00C67A7D">
        <w:rPr>
          <w:rFonts w:ascii="Arial" w:hAnsi="Arial" w:cs="Arial"/>
          <w:color w:val="595959" w:themeColor="text1" w:themeTint="A6"/>
          <w:sz w:val="22"/>
          <w:szCs w:val="22"/>
        </w:rPr>
        <w:t>1</w:t>
      </w:r>
      <w:r w:rsidR="76EACDB7" w:rsidRPr="00C67A7D">
        <w:rPr>
          <w:rFonts w:ascii="Arial" w:hAnsi="Arial" w:cs="Arial"/>
          <w:color w:val="595959" w:themeColor="text1" w:themeTint="A6"/>
          <w:sz w:val="22"/>
          <w:szCs w:val="22"/>
        </w:rPr>
        <w:t>.)</w:t>
      </w:r>
      <w:r w:rsidRPr="00C67A7D">
        <w:rPr>
          <w:rFonts w:ascii="Arial" w:hAnsi="Arial" w:cs="Arial"/>
          <w:color w:val="595959" w:themeColor="text1" w:themeTint="A6"/>
          <w:sz w:val="22"/>
          <w:szCs w:val="22"/>
        </w:rPr>
        <w:t xml:space="preserve">. Među </w:t>
      </w:r>
      <w:r w:rsidR="5FFB18E3" w:rsidRPr="00C67A7D">
        <w:rPr>
          <w:rFonts w:ascii="Arial" w:hAnsi="Arial" w:cs="Arial"/>
          <w:color w:val="595959" w:themeColor="text1" w:themeTint="A6"/>
          <w:sz w:val="22"/>
          <w:szCs w:val="22"/>
        </w:rPr>
        <w:t>1</w:t>
      </w:r>
      <w:r w:rsidR="005D5D24">
        <w:rPr>
          <w:rFonts w:ascii="Arial" w:hAnsi="Arial" w:cs="Arial"/>
          <w:color w:val="595959" w:themeColor="text1" w:themeTint="A6"/>
          <w:sz w:val="22"/>
          <w:szCs w:val="22"/>
        </w:rPr>
        <w:t>.</w:t>
      </w:r>
      <w:r w:rsidR="5FFB18E3" w:rsidRPr="00C67A7D">
        <w:rPr>
          <w:rFonts w:ascii="Arial" w:hAnsi="Arial" w:cs="Arial"/>
          <w:color w:val="595959" w:themeColor="text1" w:themeTint="A6"/>
          <w:sz w:val="22"/>
          <w:szCs w:val="22"/>
        </w:rPr>
        <w:t>824</w:t>
      </w:r>
      <w:r w:rsidRPr="00C67A7D">
        <w:rPr>
          <w:rFonts w:ascii="Arial" w:hAnsi="Arial" w:cs="Arial"/>
          <w:color w:val="595959" w:themeColor="text1" w:themeTint="A6"/>
          <w:sz w:val="22"/>
          <w:szCs w:val="22"/>
        </w:rPr>
        <w:t xml:space="preserve"> projekata prijavljenih za </w:t>
      </w:r>
      <w:r w:rsidR="76EACDB7" w:rsidRPr="00C67A7D">
        <w:rPr>
          <w:rFonts w:ascii="Arial" w:hAnsi="Arial" w:cs="Arial"/>
          <w:color w:val="595959" w:themeColor="text1" w:themeTint="A6"/>
          <w:sz w:val="22"/>
          <w:szCs w:val="22"/>
        </w:rPr>
        <w:t>e</w:t>
      </w:r>
      <w:r w:rsidRPr="00C67A7D">
        <w:rPr>
          <w:rFonts w:ascii="Arial" w:hAnsi="Arial" w:cs="Arial"/>
          <w:color w:val="595959" w:themeColor="text1" w:themeTint="A6"/>
          <w:sz w:val="22"/>
          <w:szCs w:val="22"/>
        </w:rPr>
        <w:t xml:space="preserve">uropsku </w:t>
      </w:r>
      <w:r w:rsidR="581A7083" w:rsidRPr="00C67A7D">
        <w:rPr>
          <w:rFonts w:ascii="Arial" w:hAnsi="Arial" w:cs="Arial"/>
          <w:color w:val="595959" w:themeColor="text1" w:themeTint="A6"/>
          <w:sz w:val="22"/>
          <w:szCs w:val="22"/>
        </w:rPr>
        <w:t xml:space="preserve">nagradu </w:t>
      </w:r>
      <w:r w:rsidRPr="00C67A7D">
        <w:rPr>
          <w:rFonts w:ascii="Arial" w:hAnsi="Arial" w:cs="Arial"/>
          <w:color w:val="595959" w:themeColor="text1" w:themeTint="A6"/>
          <w:sz w:val="22"/>
          <w:szCs w:val="22"/>
        </w:rPr>
        <w:t>eTwinning</w:t>
      </w:r>
      <w:r w:rsidR="581A7083" w:rsidRPr="00C67A7D">
        <w:rPr>
          <w:rFonts w:ascii="Arial" w:hAnsi="Arial" w:cs="Arial"/>
          <w:color w:val="595959" w:themeColor="text1" w:themeTint="A6"/>
          <w:sz w:val="22"/>
          <w:szCs w:val="22"/>
        </w:rPr>
        <w:t xml:space="preserve"> </w:t>
      </w:r>
      <w:r w:rsidRPr="00C67A7D">
        <w:rPr>
          <w:rFonts w:ascii="Arial" w:hAnsi="Arial" w:cs="Arial"/>
          <w:color w:val="595959" w:themeColor="text1" w:themeTint="A6"/>
          <w:sz w:val="22"/>
          <w:szCs w:val="22"/>
        </w:rPr>
        <w:t>202</w:t>
      </w:r>
      <w:r w:rsidR="56E9B0C5" w:rsidRPr="00C67A7D">
        <w:rPr>
          <w:rFonts w:ascii="Arial" w:hAnsi="Arial" w:cs="Arial"/>
          <w:color w:val="595959" w:themeColor="text1" w:themeTint="A6"/>
          <w:sz w:val="22"/>
          <w:szCs w:val="22"/>
        </w:rPr>
        <w:t>2</w:t>
      </w:r>
      <w:r w:rsidRPr="00C67A7D">
        <w:rPr>
          <w:rFonts w:ascii="Arial" w:hAnsi="Arial" w:cs="Arial"/>
          <w:color w:val="595959" w:themeColor="text1" w:themeTint="A6"/>
          <w:sz w:val="22"/>
          <w:szCs w:val="22"/>
        </w:rPr>
        <w:t xml:space="preserve">. </w:t>
      </w:r>
      <w:r w:rsidR="581A7083" w:rsidRPr="00C67A7D">
        <w:rPr>
          <w:rFonts w:ascii="Arial" w:hAnsi="Arial" w:cs="Arial"/>
          <w:color w:val="595959" w:themeColor="text1" w:themeTint="A6"/>
          <w:sz w:val="22"/>
          <w:szCs w:val="22"/>
        </w:rPr>
        <w:t xml:space="preserve">godine </w:t>
      </w:r>
      <w:r w:rsidRPr="00C67A7D">
        <w:rPr>
          <w:rFonts w:ascii="Arial" w:hAnsi="Arial" w:cs="Arial"/>
          <w:color w:val="595959" w:themeColor="text1" w:themeTint="A6"/>
          <w:sz w:val="22"/>
          <w:szCs w:val="22"/>
        </w:rPr>
        <w:t xml:space="preserve">ukupno je odabrano </w:t>
      </w:r>
      <w:r w:rsidR="00C2087B">
        <w:rPr>
          <w:rFonts w:ascii="Arial" w:hAnsi="Arial" w:cs="Arial"/>
          <w:color w:val="595959" w:themeColor="text1" w:themeTint="A6"/>
          <w:sz w:val="22"/>
          <w:szCs w:val="22"/>
        </w:rPr>
        <w:t>devet</w:t>
      </w:r>
      <w:r w:rsidR="00C2087B" w:rsidRPr="00C67A7D">
        <w:rPr>
          <w:rFonts w:ascii="Arial" w:hAnsi="Arial" w:cs="Arial"/>
          <w:color w:val="595959" w:themeColor="text1" w:themeTint="A6"/>
          <w:sz w:val="22"/>
          <w:szCs w:val="22"/>
        </w:rPr>
        <w:t xml:space="preserve"> </w:t>
      </w:r>
      <w:r w:rsidRPr="00C67A7D">
        <w:rPr>
          <w:rFonts w:ascii="Arial" w:hAnsi="Arial" w:cs="Arial"/>
          <w:color w:val="595959" w:themeColor="text1" w:themeTint="A6"/>
          <w:sz w:val="22"/>
          <w:szCs w:val="22"/>
        </w:rPr>
        <w:t xml:space="preserve">projekata, među kojima su i </w:t>
      </w:r>
      <w:r w:rsidR="2097A927" w:rsidRPr="00C67A7D">
        <w:rPr>
          <w:rFonts w:ascii="Arial" w:hAnsi="Arial" w:cs="Arial"/>
          <w:color w:val="595959" w:themeColor="text1" w:themeTint="A6"/>
          <w:sz w:val="22"/>
          <w:szCs w:val="22"/>
        </w:rPr>
        <w:t>tri</w:t>
      </w:r>
      <w:r w:rsidRPr="00C67A7D">
        <w:rPr>
          <w:rFonts w:ascii="Arial" w:hAnsi="Arial" w:cs="Arial"/>
          <w:color w:val="595959" w:themeColor="text1" w:themeTint="A6"/>
          <w:sz w:val="22"/>
          <w:szCs w:val="22"/>
        </w:rPr>
        <w:t xml:space="preserve"> projekta hrvatskih partnera, dobitnika nagrada u kategoriji učenika 7</w:t>
      </w:r>
      <w:r w:rsidR="581A7083" w:rsidRPr="00C67A7D">
        <w:rPr>
          <w:rFonts w:ascii="Arial" w:hAnsi="Arial" w:cs="Arial"/>
          <w:color w:val="595959" w:themeColor="text1" w:themeTint="A6"/>
          <w:sz w:val="22"/>
          <w:szCs w:val="22"/>
        </w:rPr>
        <w:t xml:space="preserve"> do </w:t>
      </w:r>
      <w:r w:rsidRPr="00C67A7D">
        <w:rPr>
          <w:rFonts w:ascii="Arial" w:hAnsi="Arial" w:cs="Arial"/>
          <w:color w:val="595959" w:themeColor="text1" w:themeTint="A6"/>
          <w:sz w:val="22"/>
          <w:szCs w:val="22"/>
        </w:rPr>
        <w:t>11 godina</w:t>
      </w:r>
      <w:r w:rsidR="00C2087B">
        <w:rPr>
          <w:rFonts w:ascii="Arial" w:hAnsi="Arial" w:cs="Arial"/>
          <w:color w:val="595959" w:themeColor="text1" w:themeTint="A6"/>
          <w:sz w:val="22"/>
          <w:szCs w:val="22"/>
        </w:rPr>
        <w:t>,</w:t>
      </w:r>
      <w:r w:rsidR="00C2087B" w:rsidRPr="00C67A7D">
        <w:rPr>
          <w:rFonts w:ascii="Arial" w:hAnsi="Arial" w:cs="Arial"/>
          <w:color w:val="595959" w:themeColor="text1" w:themeTint="A6"/>
          <w:sz w:val="22"/>
          <w:szCs w:val="22"/>
        </w:rPr>
        <w:t xml:space="preserve"> </w:t>
      </w:r>
      <w:r w:rsidR="797F735A" w:rsidRPr="00C67A7D">
        <w:rPr>
          <w:rFonts w:ascii="Arial" w:hAnsi="Arial" w:cs="Arial"/>
          <w:color w:val="595959" w:themeColor="text1" w:themeTint="A6"/>
          <w:sz w:val="22"/>
          <w:szCs w:val="22"/>
        </w:rPr>
        <w:t xml:space="preserve">i dva u kategoriji učenika </w:t>
      </w:r>
      <w:r w:rsidR="00C2087B">
        <w:rPr>
          <w:rFonts w:ascii="Arial" w:hAnsi="Arial" w:cs="Arial"/>
          <w:color w:val="595959" w:themeColor="text1" w:themeTint="A6"/>
          <w:sz w:val="22"/>
          <w:szCs w:val="22"/>
        </w:rPr>
        <w:t xml:space="preserve">od </w:t>
      </w:r>
      <w:r w:rsidR="797F735A" w:rsidRPr="00C67A7D">
        <w:rPr>
          <w:rFonts w:ascii="Arial" w:hAnsi="Arial" w:cs="Arial"/>
          <w:color w:val="595959" w:themeColor="text1" w:themeTint="A6"/>
          <w:sz w:val="22"/>
          <w:szCs w:val="22"/>
        </w:rPr>
        <w:t>16</w:t>
      </w:r>
      <w:r w:rsidR="00C2087B">
        <w:rPr>
          <w:rFonts w:ascii="Arial" w:hAnsi="Arial" w:cs="Arial"/>
          <w:color w:val="595959" w:themeColor="text1" w:themeTint="A6"/>
          <w:sz w:val="22"/>
          <w:szCs w:val="22"/>
        </w:rPr>
        <w:t xml:space="preserve"> do </w:t>
      </w:r>
      <w:r w:rsidR="797F735A" w:rsidRPr="00C67A7D">
        <w:rPr>
          <w:rFonts w:ascii="Arial" w:hAnsi="Arial" w:cs="Arial"/>
          <w:color w:val="595959" w:themeColor="text1" w:themeTint="A6"/>
          <w:sz w:val="22"/>
          <w:szCs w:val="22"/>
        </w:rPr>
        <w:t>19 godina.</w:t>
      </w:r>
    </w:p>
    <w:p w14:paraId="1AF9CEEC" w14:textId="31C205CD" w:rsidR="0076050D" w:rsidRPr="00E4546F" w:rsidRDefault="0076050D" w:rsidP="0006120E">
      <w:pPr>
        <w:jc w:val="both"/>
        <w:rPr>
          <w:rFonts w:ascii="Arial" w:eastAsia="Arial" w:hAnsi="Arial" w:cs="Arial"/>
          <w:color w:val="595959" w:themeColor="text1" w:themeTint="A6"/>
          <w:sz w:val="22"/>
          <w:szCs w:val="22"/>
        </w:rPr>
      </w:pPr>
    </w:p>
    <w:p w14:paraId="18F924AF" w14:textId="77777777" w:rsidR="0076050D" w:rsidRPr="00E4546F" w:rsidRDefault="0076050D" w:rsidP="0076050D">
      <w:pPr>
        <w:jc w:val="both"/>
        <w:rPr>
          <w:rFonts w:ascii="Arial" w:hAnsi="Arial" w:cs="Arial"/>
          <w:b/>
          <w:bCs/>
          <w:color w:val="595959" w:themeColor="text1" w:themeTint="A6"/>
          <w:sz w:val="22"/>
          <w:szCs w:val="22"/>
        </w:rPr>
      </w:pPr>
      <w:r w:rsidRPr="00E4546F">
        <w:rPr>
          <w:rFonts w:ascii="Arial" w:hAnsi="Arial" w:cs="Arial"/>
          <w:b/>
          <w:bCs/>
          <w:color w:val="595959" w:themeColor="text1" w:themeTint="A6"/>
          <w:sz w:val="22"/>
          <w:szCs w:val="22"/>
        </w:rPr>
        <w:t>Odobreni proračun s omjerima financiranja</w:t>
      </w:r>
    </w:p>
    <w:p w14:paraId="260547BC" w14:textId="056D6A28" w:rsidR="0076050D" w:rsidRPr="00F01689" w:rsidRDefault="02345BFC" w:rsidP="7A97502E">
      <w:pPr>
        <w:spacing w:line="257" w:lineRule="auto"/>
        <w:jc w:val="both"/>
        <w:rPr>
          <w:rFonts w:ascii="Arial" w:hAnsi="Arial" w:cs="Arial"/>
          <w:color w:val="595959" w:themeColor="text1" w:themeTint="A6"/>
          <w:sz w:val="22"/>
          <w:szCs w:val="22"/>
        </w:rPr>
      </w:pPr>
      <w:r w:rsidRPr="00F01689">
        <w:rPr>
          <w:rFonts w:ascii="Arial" w:hAnsi="Arial" w:cs="Arial"/>
          <w:color w:val="595959" w:themeColor="text1" w:themeTint="A6"/>
          <w:sz w:val="22"/>
          <w:szCs w:val="22"/>
        </w:rPr>
        <w:t>U</w:t>
      </w:r>
      <w:r w:rsidR="1AFA4665" w:rsidRPr="00F01689">
        <w:rPr>
          <w:rFonts w:ascii="Arial" w:hAnsi="Arial" w:cs="Arial"/>
          <w:color w:val="595959" w:themeColor="text1" w:themeTint="A6"/>
          <w:sz w:val="22"/>
          <w:szCs w:val="22"/>
        </w:rPr>
        <w:t xml:space="preserve"> prosincu 2020. godine amandmanom podnesenim Europskoj komisiji odobreno</w:t>
      </w:r>
      <w:r w:rsidR="219DCBC6" w:rsidRPr="00F01689">
        <w:rPr>
          <w:rFonts w:ascii="Arial" w:hAnsi="Arial" w:cs="Arial"/>
          <w:color w:val="595959" w:themeColor="text1" w:themeTint="A6"/>
          <w:sz w:val="22"/>
          <w:szCs w:val="22"/>
        </w:rPr>
        <w:t xml:space="preserve"> je</w:t>
      </w:r>
      <w:r w:rsidR="1AFA4665" w:rsidRPr="00F01689">
        <w:rPr>
          <w:rFonts w:ascii="Arial" w:hAnsi="Arial" w:cs="Arial"/>
          <w:color w:val="595959" w:themeColor="text1" w:themeTint="A6"/>
          <w:sz w:val="22"/>
          <w:szCs w:val="22"/>
        </w:rPr>
        <w:t xml:space="preserve"> </w:t>
      </w:r>
      <w:r w:rsidR="32127450" w:rsidRPr="00F01689">
        <w:rPr>
          <w:rFonts w:ascii="Arial" w:hAnsi="Arial" w:cs="Arial"/>
          <w:color w:val="595959" w:themeColor="text1" w:themeTint="A6"/>
          <w:sz w:val="22"/>
          <w:szCs w:val="22"/>
        </w:rPr>
        <w:t>335.495,20 EUR za razdoblje od 2019. do 31.</w:t>
      </w:r>
      <w:r w:rsidR="00C2087B">
        <w:rPr>
          <w:rFonts w:ascii="Arial" w:hAnsi="Arial" w:cs="Arial"/>
          <w:color w:val="595959" w:themeColor="text1" w:themeTint="A6"/>
          <w:sz w:val="22"/>
          <w:szCs w:val="22"/>
        </w:rPr>
        <w:t xml:space="preserve"> ožujka </w:t>
      </w:r>
      <w:r w:rsidR="32127450" w:rsidRPr="00F01689">
        <w:rPr>
          <w:rFonts w:ascii="Arial" w:hAnsi="Arial" w:cs="Arial"/>
          <w:color w:val="595959" w:themeColor="text1" w:themeTint="A6"/>
          <w:sz w:val="22"/>
          <w:szCs w:val="22"/>
        </w:rPr>
        <w:t xml:space="preserve">2022. (20% nacionalno sufinanciranje, </w:t>
      </w:r>
      <w:r w:rsidR="00C2087B" w:rsidRPr="00F01689">
        <w:rPr>
          <w:rFonts w:ascii="Arial" w:hAnsi="Arial" w:cs="Arial"/>
          <w:color w:val="595959" w:themeColor="text1" w:themeTint="A6"/>
          <w:sz w:val="22"/>
          <w:szCs w:val="22"/>
        </w:rPr>
        <w:t>80</w:t>
      </w:r>
      <w:r w:rsidR="32127450" w:rsidRPr="00F01689">
        <w:rPr>
          <w:rFonts w:ascii="Arial" w:hAnsi="Arial" w:cs="Arial"/>
          <w:color w:val="595959" w:themeColor="text1" w:themeTint="A6"/>
          <w:sz w:val="22"/>
          <w:szCs w:val="22"/>
        </w:rPr>
        <w:t>% sredstva Europske komisije)</w:t>
      </w:r>
      <w:r w:rsidR="393AA55D" w:rsidRPr="00F01689">
        <w:rPr>
          <w:rFonts w:ascii="Arial" w:hAnsi="Arial" w:cs="Arial"/>
          <w:color w:val="595959" w:themeColor="text1" w:themeTint="A6"/>
          <w:sz w:val="22"/>
          <w:szCs w:val="22"/>
        </w:rPr>
        <w:t>. Završno izvješće dostavljeno je</w:t>
      </w:r>
      <w:r w:rsidR="0F909F69" w:rsidRPr="00F01689">
        <w:rPr>
          <w:rFonts w:ascii="Arial" w:hAnsi="Arial" w:cs="Arial"/>
          <w:color w:val="595959" w:themeColor="text1" w:themeTint="A6"/>
          <w:sz w:val="22"/>
          <w:szCs w:val="22"/>
        </w:rPr>
        <w:t xml:space="preserve"> 31.</w:t>
      </w:r>
      <w:r w:rsidR="00C2087B">
        <w:rPr>
          <w:rFonts w:ascii="Arial" w:hAnsi="Arial" w:cs="Arial"/>
          <w:color w:val="595959" w:themeColor="text1" w:themeTint="A6"/>
          <w:sz w:val="22"/>
          <w:szCs w:val="22"/>
        </w:rPr>
        <w:t xml:space="preserve"> svibnja </w:t>
      </w:r>
      <w:r w:rsidR="0F909F69" w:rsidRPr="00F01689">
        <w:rPr>
          <w:rFonts w:ascii="Arial" w:hAnsi="Arial" w:cs="Arial"/>
          <w:color w:val="595959" w:themeColor="text1" w:themeTint="A6"/>
          <w:sz w:val="22"/>
          <w:szCs w:val="22"/>
        </w:rPr>
        <w:t>2022.</w:t>
      </w:r>
      <w:r w:rsidR="393AA55D" w:rsidRPr="00F01689">
        <w:rPr>
          <w:rFonts w:ascii="Arial" w:hAnsi="Arial" w:cs="Arial"/>
          <w:color w:val="595959" w:themeColor="text1" w:themeTint="A6"/>
          <w:sz w:val="22"/>
          <w:szCs w:val="22"/>
        </w:rPr>
        <w:t xml:space="preserve"> </w:t>
      </w:r>
      <w:r w:rsidR="3D3FA62B" w:rsidRPr="00F01689">
        <w:rPr>
          <w:rFonts w:ascii="Arial" w:hAnsi="Arial" w:cs="Arial"/>
          <w:color w:val="595959" w:themeColor="text1" w:themeTint="A6"/>
          <w:sz w:val="22"/>
          <w:szCs w:val="22"/>
        </w:rPr>
        <w:t>Izvršnoj agenciji za obrazovanje, audiovizualnu politiku i kulturu</w:t>
      </w:r>
      <w:r w:rsidR="00C2087B">
        <w:rPr>
          <w:rFonts w:ascii="Arial" w:hAnsi="Arial" w:cs="Arial"/>
          <w:color w:val="595959" w:themeColor="text1" w:themeTint="A6"/>
          <w:sz w:val="22"/>
          <w:szCs w:val="22"/>
        </w:rPr>
        <w:t>,</w:t>
      </w:r>
      <w:r w:rsidR="7CC4558A" w:rsidRPr="00F01689">
        <w:rPr>
          <w:rFonts w:ascii="Arial" w:hAnsi="Arial" w:cs="Arial"/>
          <w:color w:val="595959" w:themeColor="text1" w:themeTint="A6"/>
          <w:sz w:val="22"/>
          <w:szCs w:val="22"/>
        </w:rPr>
        <w:t xml:space="preserve"> </w:t>
      </w:r>
      <w:r w:rsidR="393AA55D" w:rsidRPr="00F01689">
        <w:rPr>
          <w:rFonts w:ascii="Arial" w:hAnsi="Arial" w:cs="Arial"/>
          <w:color w:val="595959" w:themeColor="text1" w:themeTint="A6"/>
          <w:sz w:val="22"/>
          <w:szCs w:val="22"/>
        </w:rPr>
        <w:t>koj</w:t>
      </w:r>
      <w:r w:rsidR="171D20DF" w:rsidRPr="00F01689">
        <w:rPr>
          <w:rFonts w:ascii="Arial" w:hAnsi="Arial" w:cs="Arial"/>
          <w:color w:val="595959" w:themeColor="text1" w:themeTint="A6"/>
          <w:sz w:val="22"/>
          <w:szCs w:val="22"/>
        </w:rPr>
        <w:t xml:space="preserve">e </w:t>
      </w:r>
      <w:r w:rsidR="393AA55D" w:rsidRPr="00F01689">
        <w:rPr>
          <w:rFonts w:ascii="Arial" w:hAnsi="Arial" w:cs="Arial"/>
          <w:color w:val="595959" w:themeColor="text1" w:themeTint="A6"/>
          <w:sz w:val="22"/>
          <w:szCs w:val="22"/>
        </w:rPr>
        <w:t xml:space="preserve">je </w:t>
      </w:r>
      <w:r w:rsidR="40D9412D" w:rsidRPr="00F01689">
        <w:rPr>
          <w:rFonts w:ascii="Arial" w:hAnsi="Arial" w:cs="Arial"/>
          <w:color w:val="595959" w:themeColor="text1" w:themeTint="A6"/>
          <w:sz w:val="22"/>
          <w:szCs w:val="22"/>
        </w:rPr>
        <w:t>odobreno</w:t>
      </w:r>
      <w:r w:rsidR="00C2087B">
        <w:rPr>
          <w:rFonts w:ascii="Arial" w:hAnsi="Arial" w:cs="Arial"/>
          <w:color w:val="595959" w:themeColor="text1" w:themeTint="A6"/>
          <w:sz w:val="22"/>
          <w:szCs w:val="22"/>
        </w:rPr>
        <w:t xml:space="preserve"> </w:t>
      </w:r>
      <w:r w:rsidR="393AA55D" w:rsidRPr="00F01689">
        <w:rPr>
          <w:rFonts w:ascii="Arial" w:hAnsi="Arial" w:cs="Arial"/>
          <w:color w:val="595959" w:themeColor="text1" w:themeTint="A6"/>
          <w:sz w:val="22"/>
          <w:szCs w:val="22"/>
        </w:rPr>
        <w:t xml:space="preserve">visokim ocjenama. </w:t>
      </w:r>
      <w:r w:rsidR="694FF7C6" w:rsidRPr="00F01689">
        <w:rPr>
          <w:rFonts w:ascii="Arial" w:hAnsi="Arial" w:cs="Arial"/>
          <w:color w:val="595959" w:themeColor="text1" w:themeTint="A6"/>
          <w:sz w:val="22"/>
          <w:szCs w:val="22"/>
        </w:rPr>
        <w:t xml:space="preserve">Novo programsko razdoblje </w:t>
      </w:r>
      <w:r w:rsidR="1BACEC2F" w:rsidRPr="00F01689">
        <w:rPr>
          <w:rFonts w:ascii="Arial" w:hAnsi="Arial" w:cs="Arial"/>
          <w:color w:val="595959" w:themeColor="text1" w:themeTint="A6"/>
          <w:sz w:val="22"/>
          <w:szCs w:val="22"/>
        </w:rPr>
        <w:t>u trajanju 21 mjeseca</w:t>
      </w:r>
      <w:r w:rsidR="00C2087B">
        <w:rPr>
          <w:rFonts w:ascii="Arial" w:hAnsi="Arial" w:cs="Arial"/>
          <w:color w:val="595959" w:themeColor="text1" w:themeTint="A6"/>
          <w:sz w:val="22"/>
          <w:szCs w:val="22"/>
        </w:rPr>
        <w:t xml:space="preserve"> </w:t>
      </w:r>
      <w:r w:rsidR="694FF7C6" w:rsidRPr="00F01689">
        <w:rPr>
          <w:rFonts w:ascii="Arial" w:hAnsi="Arial" w:cs="Arial"/>
          <w:color w:val="595959" w:themeColor="text1" w:themeTint="A6"/>
          <w:sz w:val="22"/>
          <w:szCs w:val="22"/>
        </w:rPr>
        <w:t xml:space="preserve">započelo je </w:t>
      </w:r>
      <w:r w:rsidR="694FF7C6" w:rsidRPr="0065643B">
        <w:rPr>
          <w:rFonts w:ascii="Arial" w:hAnsi="Arial" w:cs="Arial"/>
          <w:color w:val="595959" w:themeColor="text1" w:themeTint="A6"/>
          <w:sz w:val="22"/>
          <w:szCs w:val="22"/>
        </w:rPr>
        <w:t>1.</w:t>
      </w:r>
      <w:r w:rsidR="00C2087B">
        <w:rPr>
          <w:rFonts w:ascii="Arial" w:hAnsi="Arial" w:cs="Arial"/>
          <w:color w:val="595959" w:themeColor="text1" w:themeTint="A6"/>
          <w:sz w:val="22"/>
          <w:szCs w:val="22"/>
        </w:rPr>
        <w:t xml:space="preserve"> travnja </w:t>
      </w:r>
      <w:r w:rsidR="694FF7C6" w:rsidRPr="00F01689">
        <w:rPr>
          <w:rFonts w:ascii="Arial" w:hAnsi="Arial" w:cs="Arial"/>
          <w:color w:val="595959" w:themeColor="text1" w:themeTint="A6"/>
          <w:sz w:val="22"/>
          <w:szCs w:val="22"/>
        </w:rPr>
        <w:t xml:space="preserve">2022. </w:t>
      </w:r>
      <w:r w:rsidR="42284BDC" w:rsidRPr="00F01689">
        <w:rPr>
          <w:rFonts w:ascii="Arial" w:hAnsi="Arial" w:cs="Arial"/>
          <w:color w:val="595959" w:themeColor="text1" w:themeTint="A6"/>
          <w:sz w:val="22"/>
          <w:szCs w:val="22"/>
        </w:rPr>
        <w:t xml:space="preserve">i traje </w:t>
      </w:r>
      <w:r w:rsidR="694FF7C6" w:rsidRPr="00F01689">
        <w:rPr>
          <w:rFonts w:ascii="Arial" w:hAnsi="Arial" w:cs="Arial"/>
          <w:color w:val="595959" w:themeColor="text1" w:themeTint="A6"/>
          <w:sz w:val="22"/>
          <w:szCs w:val="22"/>
        </w:rPr>
        <w:t>do 31.</w:t>
      </w:r>
      <w:r w:rsidR="00C2087B">
        <w:rPr>
          <w:rFonts w:ascii="Arial" w:hAnsi="Arial" w:cs="Arial"/>
          <w:color w:val="595959" w:themeColor="text1" w:themeTint="A6"/>
          <w:sz w:val="22"/>
          <w:szCs w:val="22"/>
        </w:rPr>
        <w:t xml:space="preserve"> prosinca </w:t>
      </w:r>
      <w:r w:rsidR="694FF7C6" w:rsidRPr="00F01689">
        <w:rPr>
          <w:rFonts w:ascii="Arial" w:hAnsi="Arial" w:cs="Arial"/>
          <w:color w:val="595959" w:themeColor="text1" w:themeTint="A6"/>
          <w:sz w:val="22"/>
          <w:szCs w:val="22"/>
        </w:rPr>
        <w:t>2023.</w:t>
      </w:r>
      <w:r w:rsidR="00C2087B">
        <w:rPr>
          <w:rFonts w:ascii="Arial" w:hAnsi="Arial" w:cs="Arial"/>
          <w:color w:val="595959" w:themeColor="text1" w:themeTint="A6"/>
          <w:sz w:val="22"/>
          <w:szCs w:val="22"/>
        </w:rPr>
        <w:t>,</w:t>
      </w:r>
      <w:r w:rsidR="694FF7C6" w:rsidRPr="00F01689">
        <w:rPr>
          <w:rFonts w:ascii="Arial" w:hAnsi="Arial" w:cs="Arial"/>
          <w:color w:val="595959" w:themeColor="text1" w:themeTint="A6"/>
          <w:sz w:val="22"/>
          <w:szCs w:val="22"/>
        </w:rPr>
        <w:t xml:space="preserve"> za koje je odobreno</w:t>
      </w:r>
      <w:r w:rsidR="06153B27" w:rsidRPr="00F01689">
        <w:rPr>
          <w:rFonts w:ascii="Arial" w:hAnsi="Arial" w:cs="Arial"/>
          <w:color w:val="595959" w:themeColor="text1" w:themeTint="A6"/>
          <w:sz w:val="22"/>
          <w:szCs w:val="22"/>
        </w:rPr>
        <w:t xml:space="preserve"> 233.816,00 EUR.</w:t>
      </w:r>
    </w:p>
    <w:p w14:paraId="0D2EE98A" w14:textId="5BC1FE84" w:rsidR="0076050D" w:rsidRPr="00E4546F" w:rsidRDefault="0076050D" w:rsidP="0076050D">
      <w:pPr>
        <w:jc w:val="both"/>
        <w:rPr>
          <w:rFonts w:ascii="Arial" w:hAnsi="Arial" w:cs="Arial"/>
          <w:color w:val="595959" w:themeColor="text1" w:themeTint="A6"/>
          <w:sz w:val="22"/>
          <w:szCs w:val="22"/>
        </w:rPr>
      </w:pPr>
    </w:p>
    <w:p w14:paraId="196F5CCD" w14:textId="0443CDFC" w:rsidR="0076050D" w:rsidRPr="00E4546F" w:rsidRDefault="0076050D" w:rsidP="0076050D">
      <w:pPr>
        <w:jc w:val="both"/>
        <w:rPr>
          <w:rFonts w:ascii="Arial" w:hAnsi="Arial" w:cs="Arial"/>
          <w:b/>
          <w:color w:val="595959" w:themeColor="text1" w:themeTint="A6"/>
          <w:sz w:val="22"/>
          <w:szCs w:val="22"/>
        </w:rPr>
      </w:pPr>
      <w:r w:rsidRPr="00E4546F">
        <w:rPr>
          <w:rFonts w:ascii="Arial" w:hAnsi="Arial" w:cs="Arial"/>
          <w:b/>
          <w:color w:val="595959" w:themeColor="text1" w:themeTint="A6"/>
          <w:sz w:val="22"/>
          <w:szCs w:val="22"/>
        </w:rPr>
        <w:t>Ukupna iskorištenost sredstava u postocima</w:t>
      </w:r>
    </w:p>
    <w:p w14:paraId="6047E882" w14:textId="261E7AC5" w:rsidR="0076050D" w:rsidRPr="00E4546F" w:rsidRDefault="64C7CBF2" w:rsidP="0076050D">
      <w:pPr>
        <w:jc w:val="both"/>
        <w:rPr>
          <w:rFonts w:ascii="Arial" w:hAnsi="Arial" w:cs="Arial"/>
          <w:color w:val="595959" w:themeColor="text1" w:themeTint="A6"/>
          <w:sz w:val="22"/>
          <w:szCs w:val="22"/>
        </w:rPr>
      </w:pPr>
      <w:r w:rsidRPr="7A97502E">
        <w:rPr>
          <w:rFonts w:ascii="Arial" w:hAnsi="Arial" w:cs="Arial"/>
          <w:color w:val="595959" w:themeColor="text1" w:themeTint="A6"/>
          <w:sz w:val="22"/>
          <w:szCs w:val="22"/>
        </w:rPr>
        <w:t>23</w:t>
      </w:r>
      <w:r w:rsidR="09FA11D2" w:rsidRPr="7A97502E">
        <w:rPr>
          <w:rFonts w:ascii="Arial" w:hAnsi="Arial" w:cs="Arial"/>
          <w:color w:val="595959" w:themeColor="text1" w:themeTint="A6"/>
          <w:sz w:val="22"/>
          <w:szCs w:val="22"/>
        </w:rPr>
        <w:t>,</w:t>
      </w:r>
      <w:r w:rsidR="4F23E292" w:rsidRPr="7A97502E">
        <w:rPr>
          <w:rFonts w:ascii="Arial" w:hAnsi="Arial" w:cs="Arial"/>
          <w:color w:val="595959" w:themeColor="text1" w:themeTint="A6"/>
          <w:sz w:val="22"/>
          <w:szCs w:val="22"/>
        </w:rPr>
        <w:t>44</w:t>
      </w:r>
      <w:r w:rsidR="09FA11D2" w:rsidRPr="7A97502E">
        <w:rPr>
          <w:rFonts w:ascii="Arial" w:hAnsi="Arial" w:cs="Arial"/>
          <w:color w:val="595959" w:themeColor="text1" w:themeTint="A6"/>
          <w:sz w:val="22"/>
          <w:szCs w:val="22"/>
        </w:rPr>
        <w:t xml:space="preserve">% (ugovor sklopljen na </w:t>
      </w:r>
      <w:r w:rsidR="35C14D89" w:rsidRPr="7A97502E">
        <w:rPr>
          <w:rFonts w:ascii="Arial" w:hAnsi="Arial" w:cs="Arial"/>
          <w:color w:val="595959" w:themeColor="text1" w:themeTint="A6"/>
          <w:sz w:val="22"/>
          <w:szCs w:val="22"/>
        </w:rPr>
        <w:t>21</w:t>
      </w:r>
      <w:r w:rsidR="09FA11D2" w:rsidRPr="7A97502E">
        <w:rPr>
          <w:rFonts w:ascii="Arial" w:hAnsi="Arial" w:cs="Arial"/>
          <w:color w:val="595959" w:themeColor="text1" w:themeTint="A6"/>
          <w:sz w:val="22"/>
          <w:szCs w:val="22"/>
        </w:rPr>
        <w:t xml:space="preserve"> mjesec financiranj</w:t>
      </w:r>
      <w:r w:rsidR="16F23B48" w:rsidRPr="7A97502E">
        <w:rPr>
          <w:rFonts w:ascii="Arial" w:hAnsi="Arial" w:cs="Arial"/>
          <w:color w:val="595959" w:themeColor="text1" w:themeTint="A6"/>
          <w:sz w:val="22"/>
          <w:szCs w:val="22"/>
        </w:rPr>
        <w:t>a</w:t>
      </w:r>
      <w:r w:rsidR="09FA11D2" w:rsidRPr="7A97502E">
        <w:rPr>
          <w:rFonts w:ascii="Arial" w:hAnsi="Arial" w:cs="Arial"/>
          <w:color w:val="595959" w:themeColor="text1" w:themeTint="A6"/>
          <w:sz w:val="22"/>
          <w:szCs w:val="22"/>
        </w:rPr>
        <w:t xml:space="preserve"> </w:t>
      </w:r>
      <w:r w:rsidR="48755F66" w:rsidRPr="7A97502E">
        <w:rPr>
          <w:rFonts w:ascii="Arial" w:hAnsi="Arial" w:cs="Arial"/>
          <w:color w:val="595959" w:themeColor="text1" w:themeTint="A6"/>
          <w:sz w:val="22"/>
          <w:szCs w:val="22"/>
        </w:rPr>
        <w:t>1.4</w:t>
      </w:r>
      <w:r w:rsidR="00F01689">
        <w:rPr>
          <w:rFonts w:ascii="Arial" w:hAnsi="Arial" w:cs="Arial"/>
          <w:color w:val="595959" w:themeColor="text1" w:themeTint="A6"/>
          <w:sz w:val="22"/>
          <w:szCs w:val="22"/>
        </w:rPr>
        <w:t>.</w:t>
      </w:r>
      <w:r w:rsidR="09FA11D2" w:rsidRPr="7A97502E">
        <w:rPr>
          <w:rFonts w:ascii="Arial" w:hAnsi="Arial" w:cs="Arial"/>
          <w:color w:val="595959" w:themeColor="text1" w:themeTint="A6"/>
          <w:sz w:val="22"/>
          <w:szCs w:val="22"/>
        </w:rPr>
        <w:t>20</w:t>
      </w:r>
      <w:r w:rsidR="1BA9F700" w:rsidRPr="7A97502E">
        <w:rPr>
          <w:rFonts w:ascii="Arial" w:hAnsi="Arial" w:cs="Arial"/>
          <w:color w:val="595959" w:themeColor="text1" w:themeTint="A6"/>
          <w:sz w:val="22"/>
          <w:szCs w:val="22"/>
        </w:rPr>
        <w:t>22</w:t>
      </w:r>
      <w:r w:rsidR="09FA11D2" w:rsidRPr="7A97502E">
        <w:rPr>
          <w:rFonts w:ascii="Arial" w:hAnsi="Arial" w:cs="Arial"/>
          <w:color w:val="595959" w:themeColor="text1" w:themeTint="A6"/>
          <w:sz w:val="22"/>
          <w:szCs w:val="22"/>
        </w:rPr>
        <w:t>.</w:t>
      </w:r>
      <w:r w:rsidR="00C2087B">
        <w:rPr>
          <w:rFonts w:ascii="Arial" w:hAnsi="Arial" w:cs="Arial"/>
          <w:color w:val="595959" w:themeColor="text1" w:themeTint="A6"/>
          <w:sz w:val="22"/>
          <w:szCs w:val="22"/>
        </w:rPr>
        <w:t xml:space="preserve"> – </w:t>
      </w:r>
      <w:r w:rsidR="09FA11D2" w:rsidRPr="7A97502E">
        <w:rPr>
          <w:rFonts w:ascii="Arial" w:hAnsi="Arial" w:cs="Arial"/>
          <w:color w:val="595959" w:themeColor="text1" w:themeTint="A6"/>
          <w:sz w:val="22"/>
          <w:szCs w:val="22"/>
        </w:rPr>
        <w:t>31.</w:t>
      </w:r>
      <w:r w:rsidR="267645FD" w:rsidRPr="7A97502E">
        <w:rPr>
          <w:rFonts w:ascii="Arial" w:hAnsi="Arial" w:cs="Arial"/>
          <w:color w:val="595959" w:themeColor="text1" w:themeTint="A6"/>
          <w:sz w:val="22"/>
          <w:szCs w:val="22"/>
        </w:rPr>
        <w:t>12</w:t>
      </w:r>
      <w:r w:rsidR="09FA11D2" w:rsidRPr="7A97502E">
        <w:rPr>
          <w:rFonts w:ascii="Arial" w:hAnsi="Arial" w:cs="Arial"/>
          <w:color w:val="595959" w:themeColor="text1" w:themeTint="A6"/>
          <w:sz w:val="22"/>
          <w:szCs w:val="22"/>
        </w:rPr>
        <w:t>.202</w:t>
      </w:r>
      <w:r w:rsidR="6430CDF8" w:rsidRPr="7A97502E">
        <w:rPr>
          <w:rFonts w:ascii="Arial" w:hAnsi="Arial" w:cs="Arial"/>
          <w:color w:val="595959" w:themeColor="text1" w:themeTint="A6"/>
          <w:sz w:val="22"/>
          <w:szCs w:val="22"/>
        </w:rPr>
        <w:t>3</w:t>
      </w:r>
      <w:r w:rsidR="09FA11D2" w:rsidRPr="7A97502E">
        <w:rPr>
          <w:rFonts w:ascii="Arial" w:hAnsi="Arial" w:cs="Arial"/>
          <w:color w:val="595959" w:themeColor="text1" w:themeTint="A6"/>
          <w:sz w:val="22"/>
          <w:szCs w:val="22"/>
        </w:rPr>
        <w:t>.)</w:t>
      </w:r>
    </w:p>
    <w:p w14:paraId="7AF08AE7" w14:textId="77777777" w:rsidR="007572CF" w:rsidRDefault="007572CF" w:rsidP="00D43011">
      <w:pPr>
        <w:jc w:val="both"/>
        <w:rPr>
          <w:rFonts w:ascii="Arial" w:hAnsi="Arial" w:cs="Arial"/>
          <w:b/>
          <w:color w:val="595959" w:themeColor="text1" w:themeTint="A6"/>
          <w:sz w:val="22"/>
          <w:szCs w:val="22"/>
        </w:rPr>
      </w:pPr>
    </w:p>
    <w:tbl>
      <w:tblPr>
        <w:tblStyle w:val="TableGrid1"/>
        <w:tblW w:w="8921" w:type="dxa"/>
        <w:tblLook w:val="04A0" w:firstRow="1" w:lastRow="0" w:firstColumn="1" w:lastColumn="0" w:noHBand="0" w:noVBand="1"/>
      </w:tblPr>
      <w:tblGrid>
        <w:gridCol w:w="2112"/>
        <w:gridCol w:w="1566"/>
        <w:gridCol w:w="1843"/>
        <w:gridCol w:w="1976"/>
        <w:gridCol w:w="1424"/>
      </w:tblGrid>
      <w:tr w:rsidR="007572CF" w14:paraId="2048EEBE" w14:textId="77777777" w:rsidTr="003667E3">
        <w:trPr>
          <w:trHeight w:val="732"/>
        </w:trPr>
        <w:tc>
          <w:tcPr>
            <w:tcW w:w="2400" w:type="dxa"/>
            <w:hideMark/>
          </w:tcPr>
          <w:p w14:paraId="3730EF5B" w14:textId="77777777" w:rsidR="007572CF" w:rsidRDefault="007572CF">
            <w:pPr>
              <w:jc w:val="both"/>
              <w:rPr>
                <w:rFonts w:ascii="Arial" w:hAnsi="Arial" w:cs="Arial"/>
                <w:b/>
                <w:bCs/>
                <w:color w:val="595959"/>
                <w:sz w:val="18"/>
                <w:szCs w:val="18"/>
                <w:lang w:eastAsia="hr-HR"/>
              </w:rPr>
            </w:pPr>
            <w:r>
              <w:rPr>
                <w:rFonts w:ascii="Arial" w:hAnsi="Arial" w:cs="Arial"/>
                <w:b/>
                <w:bCs/>
                <w:color w:val="595959"/>
                <w:sz w:val="18"/>
                <w:szCs w:val="18"/>
              </w:rPr>
              <w:t>PROGRAM</w:t>
            </w:r>
          </w:p>
        </w:tc>
        <w:tc>
          <w:tcPr>
            <w:tcW w:w="1276" w:type="dxa"/>
            <w:hideMark/>
          </w:tcPr>
          <w:p w14:paraId="6B5B439B" w14:textId="77777777" w:rsidR="007572CF" w:rsidRDefault="007572CF">
            <w:pPr>
              <w:jc w:val="both"/>
              <w:rPr>
                <w:rFonts w:ascii="Arial" w:hAnsi="Arial" w:cs="Arial"/>
                <w:b/>
                <w:bCs/>
                <w:color w:val="595959"/>
                <w:sz w:val="18"/>
                <w:szCs w:val="18"/>
              </w:rPr>
            </w:pPr>
            <w:r>
              <w:rPr>
                <w:rFonts w:ascii="Arial" w:hAnsi="Arial" w:cs="Arial"/>
                <w:b/>
                <w:bCs/>
                <w:color w:val="595959"/>
                <w:sz w:val="18"/>
                <w:szCs w:val="18"/>
              </w:rPr>
              <w:t>IZVOR FINANCIRANJA</w:t>
            </w:r>
          </w:p>
        </w:tc>
        <w:tc>
          <w:tcPr>
            <w:tcW w:w="1843" w:type="dxa"/>
            <w:hideMark/>
          </w:tcPr>
          <w:p w14:paraId="273D9170" w14:textId="77777777" w:rsidR="007572CF" w:rsidRDefault="007572CF">
            <w:pPr>
              <w:jc w:val="both"/>
              <w:rPr>
                <w:rFonts w:ascii="Arial" w:hAnsi="Arial" w:cs="Arial"/>
                <w:b/>
                <w:bCs/>
                <w:color w:val="595959"/>
                <w:sz w:val="18"/>
                <w:szCs w:val="18"/>
              </w:rPr>
            </w:pPr>
            <w:r>
              <w:rPr>
                <w:rFonts w:ascii="Arial" w:hAnsi="Arial" w:cs="Arial"/>
                <w:b/>
                <w:bCs/>
                <w:color w:val="595959"/>
                <w:sz w:val="18"/>
                <w:szCs w:val="18"/>
              </w:rPr>
              <w:t>PLANIRANI IZNOS U 2022. (U EUR)</w:t>
            </w:r>
          </w:p>
        </w:tc>
        <w:tc>
          <w:tcPr>
            <w:tcW w:w="1976" w:type="dxa"/>
            <w:hideMark/>
          </w:tcPr>
          <w:p w14:paraId="0001408C" w14:textId="6CE049D7" w:rsidR="007572CF" w:rsidRDefault="007572CF">
            <w:pPr>
              <w:jc w:val="both"/>
              <w:rPr>
                <w:rFonts w:ascii="Arial" w:hAnsi="Arial" w:cs="Arial"/>
                <w:b/>
                <w:bCs/>
                <w:color w:val="595959"/>
                <w:sz w:val="18"/>
                <w:szCs w:val="18"/>
              </w:rPr>
            </w:pPr>
            <w:r>
              <w:rPr>
                <w:rFonts w:ascii="Arial" w:hAnsi="Arial" w:cs="Arial"/>
                <w:b/>
                <w:bCs/>
                <w:color w:val="595959"/>
                <w:sz w:val="18"/>
                <w:szCs w:val="18"/>
              </w:rPr>
              <w:t>POTROŠNJA</w:t>
            </w:r>
            <w:r w:rsidR="00D16DEF">
              <w:rPr>
                <w:rFonts w:ascii="Arial" w:hAnsi="Arial" w:cs="Arial"/>
                <w:b/>
                <w:bCs/>
                <w:color w:val="595959"/>
                <w:sz w:val="18"/>
                <w:szCs w:val="18"/>
              </w:rPr>
              <w:t xml:space="preserve"> </w:t>
            </w:r>
            <w:r w:rsidR="00D16DEF">
              <w:rPr>
                <w:rFonts w:ascii="Arial" w:hAnsi="Arial" w:cs="Arial"/>
                <w:b/>
                <w:bCs/>
                <w:color w:val="595959"/>
                <w:sz w:val="18"/>
                <w:szCs w:val="18"/>
              </w:rPr>
              <w:br/>
            </w:r>
            <w:r>
              <w:rPr>
                <w:rFonts w:ascii="Arial" w:hAnsi="Arial" w:cs="Arial"/>
                <w:b/>
                <w:bCs/>
                <w:color w:val="595959"/>
                <w:sz w:val="18"/>
                <w:szCs w:val="18"/>
              </w:rPr>
              <w:t>2022. (U EUR)</w:t>
            </w:r>
          </w:p>
        </w:tc>
        <w:tc>
          <w:tcPr>
            <w:tcW w:w="1426" w:type="dxa"/>
            <w:hideMark/>
          </w:tcPr>
          <w:p w14:paraId="4B15D994" w14:textId="77777777" w:rsidR="007572CF" w:rsidRDefault="007572CF">
            <w:pPr>
              <w:jc w:val="both"/>
              <w:rPr>
                <w:rFonts w:ascii="Arial" w:hAnsi="Arial" w:cs="Arial"/>
                <w:b/>
                <w:bCs/>
                <w:color w:val="595959"/>
                <w:sz w:val="18"/>
                <w:szCs w:val="18"/>
              </w:rPr>
            </w:pPr>
            <w:r>
              <w:rPr>
                <w:rFonts w:ascii="Arial" w:hAnsi="Arial" w:cs="Arial"/>
                <w:b/>
                <w:bCs/>
                <w:color w:val="595959"/>
                <w:sz w:val="18"/>
                <w:szCs w:val="18"/>
              </w:rPr>
              <w:t>POSTOTAK IZVRŠENOSTI</w:t>
            </w:r>
          </w:p>
        </w:tc>
      </w:tr>
      <w:tr w:rsidR="007572CF" w14:paraId="52398274" w14:textId="77777777" w:rsidTr="003667E3">
        <w:trPr>
          <w:trHeight w:val="300"/>
        </w:trPr>
        <w:tc>
          <w:tcPr>
            <w:tcW w:w="2400" w:type="dxa"/>
            <w:vMerge w:val="restart"/>
            <w:hideMark/>
          </w:tcPr>
          <w:p w14:paraId="28FBA68C" w14:textId="77777777" w:rsidR="007572CF" w:rsidRDefault="007572CF">
            <w:pPr>
              <w:rPr>
                <w:rFonts w:ascii="Arial" w:hAnsi="Arial" w:cs="Arial"/>
                <w:color w:val="595959"/>
                <w:sz w:val="18"/>
                <w:szCs w:val="18"/>
              </w:rPr>
            </w:pPr>
            <w:r>
              <w:rPr>
                <w:rFonts w:ascii="Arial" w:hAnsi="Arial" w:cs="Arial"/>
                <w:color w:val="595959"/>
                <w:sz w:val="18"/>
                <w:szCs w:val="18"/>
              </w:rPr>
              <w:t>ETWINNING (*ugovor sklopljen na 21 mjesec financiranja 1.4.2022. – 31.12.2023.)</w:t>
            </w:r>
          </w:p>
        </w:tc>
        <w:tc>
          <w:tcPr>
            <w:tcW w:w="1276" w:type="dxa"/>
            <w:noWrap/>
            <w:hideMark/>
          </w:tcPr>
          <w:p w14:paraId="59311330" w14:textId="77777777" w:rsidR="007572CF" w:rsidRDefault="007572CF">
            <w:pPr>
              <w:jc w:val="both"/>
              <w:rPr>
                <w:rFonts w:ascii="Arial" w:hAnsi="Arial" w:cs="Arial"/>
                <w:color w:val="595959"/>
                <w:sz w:val="18"/>
                <w:szCs w:val="18"/>
              </w:rPr>
            </w:pPr>
            <w:r>
              <w:rPr>
                <w:rFonts w:ascii="Arial" w:hAnsi="Arial" w:cs="Arial"/>
                <w:color w:val="595959"/>
                <w:sz w:val="18"/>
                <w:szCs w:val="18"/>
              </w:rPr>
              <w:t>Izvor 12</w:t>
            </w:r>
          </w:p>
        </w:tc>
        <w:tc>
          <w:tcPr>
            <w:tcW w:w="1843" w:type="dxa"/>
            <w:noWrap/>
            <w:hideMark/>
          </w:tcPr>
          <w:p w14:paraId="4AB9F978" w14:textId="77777777" w:rsidR="007572CF" w:rsidRDefault="007572CF">
            <w:pPr>
              <w:jc w:val="both"/>
              <w:rPr>
                <w:rFonts w:ascii="Arial" w:hAnsi="Arial" w:cs="Arial"/>
                <w:color w:val="595959"/>
                <w:sz w:val="18"/>
                <w:szCs w:val="18"/>
              </w:rPr>
            </w:pPr>
            <w:r>
              <w:rPr>
                <w:rFonts w:ascii="Arial" w:hAnsi="Arial" w:cs="Arial"/>
                <w:color w:val="595959"/>
                <w:sz w:val="18"/>
                <w:szCs w:val="18"/>
              </w:rPr>
              <w:t>19.572,10</w:t>
            </w:r>
          </w:p>
        </w:tc>
        <w:tc>
          <w:tcPr>
            <w:tcW w:w="1976" w:type="dxa"/>
            <w:noWrap/>
            <w:hideMark/>
          </w:tcPr>
          <w:p w14:paraId="5BA4530C" w14:textId="77777777" w:rsidR="007572CF" w:rsidRDefault="007572CF">
            <w:pPr>
              <w:jc w:val="both"/>
              <w:rPr>
                <w:rFonts w:ascii="Arial" w:hAnsi="Arial" w:cs="Arial"/>
                <w:color w:val="595959"/>
                <w:sz w:val="18"/>
                <w:szCs w:val="18"/>
              </w:rPr>
            </w:pPr>
            <w:r>
              <w:rPr>
                <w:rFonts w:ascii="Arial" w:hAnsi="Arial" w:cs="Arial"/>
                <w:color w:val="595959"/>
                <w:sz w:val="18"/>
                <w:szCs w:val="18"/>
              </w:rPr>
              <w:t>18.737,28</w:t>
            </w:r>
          </w:p>
        </w:tc>
        <w:tc>
          <w:tcPr>
            <w:tcW w:w="1426" w:type="dxa"/>
            <w:vMerge w:val="restart"/>
            <w:hideMark/>
          </w:tcPr>
          <w:p w14:paraId="4A12E720" w14:textId="7A589C92" w:rsidR="007572CF" w:rsidRDefault="007572CF">
            <w:pPr>
              <w:rPr>
                <w:rFonts w:ascii="Arial" w:hAnsi="Arial" w:cs="Arial"/>
                <w:color w:val="595959"/>
                <w:sz w:val="18"/>
                <w:szCs w:val="18"/>
              </w:rPr>
            </w:pPr>
            <w:r>
              <w:rPr>
                <w:rFonts w:ascii="Arial" w:hAnsi="Arial" w:cs="Arial"/>
                <w:color w:val="595959"/>
                <w:sz w:val="18"/>
                <w:szCs w:val="18"/>
              </w:rPr>
              <w:t>23,44% POSTOTAK IZVRŠENOSTI cjelokupnog ugovora</w:t>
            </w:r>
          </w:p>
        </w:tc>
      </w:tr>
      <w:tr w:rsidR="007572CF" w14:paraId="30EE736B" w14:textId="77777777" w:rsidTr="003667E3">
        <w:trPr>
          <w:trHeight w:val="300"/>
        </w:trPr>
        <w:tc>
          <w:tcPr>
            <w:tcW w:w="2400" w:type="dxa"/>
            <w:vMerge/>
            <w:hideMark/>
          </w:tcPr>
          <w:p w14:paraId="034E6F17" w14:textId="77777777" w:rsidR="007572CF" w:rsidRDefault="007572CF">
            <w:pPr>
              <w:rPr>
                <w:rFonts w:ascii="Arial" w:hAnsi="Arial" w:cs="Arial"/>
                <w:color w:val="595959"/>
                <w:sz w:val="18"/>
                <w:szCs w:val="18"/>
              </w:rPr>
            </w:pPr>
          </w:p>
        </w:tc>
        <w:tc>
          <w:tcPr>
            <w:tcW w:w="1276" w:type="dxa"/>
            <w:noWrap/>
            <w:hideMark/>
          </w:tcPr>
          <w:p w14:paraId="73087BC0" w14:textId="77777777" w:rsidR="007572CF" w:rsidRDefault="007572CF">
            <w:pPr>
              <w:jc w:val="both"/>
              <w:rPr>
                <w:rFonts w:ascii="Arial" w:hAnsi="Arial" w:cs="Arial"/>
                <w:color w:val="595959"/>
                <w:sz w:val="18"/>
                <w:szCs w:val="18"/>
              </w:rPr>
            </w:pPr>
            <w:r>
              <w:rPr>
                <w:rFonts w:ascii="Arial" w:hAnsi="Arial" w:cs="Arial"/>
                <w:color w:val="595959"/>
                <w:sz w:val="18"/>
                <w:szCs w:val="18"/>
              </w:rPr>
              <w:t>Izvor 51</w:t>
            </w:r>
          </w:p>
        </w:tc>
        <w:tc>
          <w:tcPr>
            <w:tcW w:w="1843" w:type="dxa"/>
            <w:noWrap/>
            <w:hideMark/>
          </w:tcPr>
          <w:p w14:paraId="27807003" w14:textId="77777777" w:rsidR="007572CF" w:rsidRDefault="007572CF">
            <w:pPr>
              <w:jc w:val="both"/>
              <w:rPr>
                <w:rFonts w:ascii="Arial" w:hAnsi="Arial" w:cs="Arial"/>
                <w:color w:val="595959"/>
                <w:sz w:val="18"/>
                <w:szCs w:val="18"/>
              </w:rPr>
            </w:pPr>
            <w:r>
              <w:rPr>
                <w:rFonts w:ascii="Arial" w:hAnsi="Arial" w:cs="Arial"/>
                <w:color w:val="595959"/>
                <w:sz w:val="18"/>
                <w:szCs w:val="18"/>
              </w:rPr>
              <w:t>128.019,78</w:t>
            </w:r>
          </w:p>
        </w:tc>
        <w:tc>
          <w:tcPr>
            <w:tcW w:w="1976" w:type="dxa"/>
            <w:noWrap/>
            <w:hideMark/>
          </w:tcPr>
          <w:p w14:paraId="0555E5DB" w14:textId="77777777" w:rsidR="007572CF" w:rsidRDefault="007572CF">
            <w:pPr>
              <w:jc w:val="both"/>
              <w:rPr>
                <w:rFonts w:ascii="Arial" w:hAnsi="Arial" w:cs="Arial"/>
                <w:color w:val="595959"/>
                <w:sz w:val="18"/>
                <w:szCs w:val="18"/>
              </w:rPr>
            </w:pPr>
            <w:r>
              <w:rPr>
                <w:rFonts w:ascii="Arial" w:hAnsi="Arial" w:cs="Arial"/>
                <w:color w:val="595959"/>
                <w:sz w:val="18"/>
                <w:szCs w:val="18"/>
              </w:rPr>
              <w:t>49.463,02</w:t>
            </w:r>
          </w:p>
        </w:tc>
        <w:tc>
          <w:tcPr>
            <w:tcW w:w="1426" w:type="dxa"/>
            <w:vMerge/>
            <w:hideMark/>
          </w:tcPr>
          <w:p w14:paraId="4B5FAFF7" w14:textId="77777777" w:rsidR="007572CF" w:rsidRDefault="007572CF">
            <w:pPr>
              <w:rPr>
                <w:rFonts w:ascii="Arial" w:hAnsi="Arial" w:cs="Arial"/>
                <w:color w:val="595959"/>
                <w:sz w:val="18"/>
                <w:szCs w:val="18"/>
              </w:rPr>
            </w:pPr>
          </w:p>
        </w:tc>
      </w:tr>
      <w:tr w:rsidR="007572CF" w14:paraId="240E0028" w14:textId="77777777" w:rsidTr="003667E3">
        <w:trPr>
          <w:trHeight w:val="315"/>
        </w:trPr>
        <w:tc>
          <w:tcPr>
            <w:tcW w:w="2400" w:type="dxa"/>
            <w:vMerge/>
            <w:hideMark/>
          </w:tcPr>
          <w:p w14:paraId="46CE9DCC" w14:textId="77777777" w:rsidR="007572CF" w:rsidRDefault="007572CF">
            <w:pPr>
              <w:rPr>
                <w:rFonts w:ascii="Arial" w:hAnsi="Arial" w:cs="Arial"/>
                <w:color w:val="595959"/>
                <w:sz w:val="18"/>
                <w:szCs w:val="18"/>
              </w:rPr>
            </w:pPr>
          </w:p>
        </w:tc>
        <w:tc>
          <w:tcPr>
            <w:tcW w:w="1276" w:type="dxa"/>
            <w:noWrap/>
            <w:hideMark/>
          </w:tcPr>
          <w:p w14:paraId="7F887159" w14:textId="77777777" w:rsidR="007572CF" w:rsidRDefault="007572CF">
            <w:pPr>
              <w:jc w:val="both"/>
              <w:rPr>
                <w:rFonts w:ascii="Arial" w:hAnsi="Arial" w:cs="Arial"/>
                <w:color w:val="595959"/>
                <w:sz w:val="18"/>
                <w:szCs w:val="18"/>
              </w:rPr>
            </w:pPr>
            <w:r>
              <w:rPr>
                <w:rFonts w:ascii="Arial" w:hAnsi="Arial" w:cs="Arial"/>
                <w:color w:val="595959"/>
                <w:sz w:val="18"/>
                <w:szCs w:val="18"/>
              </w:rPr>
              <w:t>UKUPNO</w:t>
            </w:r>
          </w:p>
        </w:tc>
        <w:tc>
          <w:tcPr>
            <w:tcW w:w="1843" w:type="dxa"/>
            <w:noWrap/>
            <w:hideMark/>
          </w:tcPr>
          <w:p w14:paraId="30716628" w14:textId="77777777" w:rsidR="007572CF" w:rsidRDefault="007572CF">
            <w:pPr>
              <w:jc w:val="both"/>
              <w:rPr>
                <w:rFonts w:ascii="Arial" w:hAnsi="Arial" w:cs="Arial"/>
                <w:b/>
                <w:bCs/>
                <w:color w:val="595959"/>
                <w:sz w:val="18"/>
                <w:szCs w:val="18"/>
              </w:rPr>
            </w:pPr>
            <w:r>
              <w:rPr>
                <w:rFonts w:ascii="Arial" w:hAnsi="Arial" w:cs="Arial"/>
                <w:b/>
                <w:bCs/>
                <w:color w:val="595959"/>
                <w:sz w:val="18"/>
                <w:szCs w:val="18"/>
              </w:rPr>
              <w:t>147.591,88</w:t>
            </w:r>
          </w:p>
        </w:tc>
        <w:tc>
          <w:tcPr>
            <w:tcW w:w="1976" w:type="dxa"/>
            <w:noWrap/>
            <w:hideMark/>
          </w:tcPr>
          <w:p w14:paraId="0968EC12" w14:textId="77777777" w:rsidR="007572CF" w:rsidRDefault="007572CF">
            <w:pPr>
              <w:jc w:val="both"/>
              <w:rPr>
                <w:rFonts w:ascii="Arial" w:hAnsi="Arial" w:cs="Arial"/>
                <w:b/>
                <w:bCs/>
                <w:color w:val="595959"/>
                <w:sz w:val="18"/>
                <w:szCs w:val="18"/>
              </w:rPr>
            </w:pPr>
            <w:r>
              <w:rPr>
                <w:rFonts w:ascii="Arial" w:hAnsi="Arial" w:cs="Arial"/>
                <w:b/>
                <w:bCs/>
                <w:color w:val="595959"/>
                <w:sz w:val="18"/>
                <w:szCs w:val="18"/>
              </w:rPr>
              <w:t>68.200,30</w:t>
            </w:r>
          </w:p>
        </w:tc>
        <w:tc>
          <w:tcPr>
            <w:tcW w:w="1426" w:type="dxa"/>
            <w:vMerge/>
            <w:hideMark/>
          </w:tcPr>
          <w:p w14:paraId="1935125C" w14:textId="77777777" w:rsidR="007572CF" w:rsidRDefault="007572CF">
            <w:pPr>
              <w:rPr>
                <w:rFonts w:ascii="Arial" w:hAnsi="Arial" w:cs="Arial"/>
                <w:color w:val="595959"/>
                <w:sz w:val="18"/>
                <w:szCs w:val="18"/>
              </w:rPr>
            </w:pPr>
          </w:p>
        </w:tc>
      </w:tr>
    </w:tbl>
    <w:p w14:paraId="65AE8E42" w14:textId="77777777" w:rsidR="00380BDC" w:rsidRDefault="00380BDC" w:rsidP="00D43011">
      <w:pPr>
        <w:jc w:val="both"/>
        <w:rPr>
          <w:rFonts w:ascii="Arial" w:hAnsi="Arial" w:cs="Arial"/>
          <w:b/>
          <w:color w:val="595959" w:themeColor="text1" w:themeTint="A6"/>
          <w:sz w:val="22"/>
          <w:szCs w:val="22"/>
        </w:rPr>
      </w:pPr>
    </w:p>
    <w:p w14:paraId="1ABEF4B2" w14:textId="534DAB39" w:rsidR="00D43011" w:rsidRPr="00E4546F" w:rsidRDefault="00D43011" w:rsidP="00D43011">
      <w:pPr>
        <w:jc w:val="both"/>
        <w:rPr>
          <w:rFonts w:ascii="Arial" w:hAnsi="Arial" w:cs="Arial"/>
          <w:b/>
          <w:color w:val="595959" w:themeColor="text1" w:themeTint="A6"/>
          <w:sz w:val="22"/>
          <w:szCs w:val="22"/>
        </w:rPr>
      </w:pPr>
      <w:r w:rsidRPr="00E4546F">
        <w:rPr>
          <w:rFonts w:ascii="Arial" w:hAnsi="Arial" w:cs="Arial"/>
          <w:b/>
          <w:color w:val="595959" w:themeColor="text1" w:themeTint="A6"/>
          <w:sz w:val="22"/>
          <w:szCs w:val="22"/>
        </w:rPr>
        <w:t>Promotivne, informativne i potporne aktivnosti</w:t>
      </w:r>
    </w:p>
    <w:p w14:paraId="584CB841" w14:textId="08386DEA" w:rsidR="00D43011" w:rsidRPr="00E4546F" w:rsidRDefault="0859362E" w:rsidP="00D43011">
      <w:pPr>
        <w:jc w:val="both"/>
        <w:rPr>
          <w:rFonts w:ascii="Arial" w:eastAsia="Arial" w:hAnsi="Arial" w:cs="Arial"/>
          <w:color w:val="595959" w:themeColor="text1" w:themeTint="A6"/>
          <w:sz w:val="22"/>
          <w:szCs w:val="22"/>
        </w:rPr>
      </w:pPr>
      <w:r w:rsidRPr="6EBCBA97">
        <w:rPr>
          <w:rFonts w:ascii="Arial" w:eastAsia="Arial" w:hAnsi="Arial" w:cs="Arial"/>
          <w:color w:val="595959" w:themeColor="text1" w:themeTint="A6"/>
          <w:sz w:val="22"/>
          <w:szCs w:val="22"/>
        </w:rPr>
        <w:t xml:space="preserve">U okviru kampanje Dani Erasmusa održana su </w:t>
      </w:r>
      <w:r w:rsidR="28BCB85D" w:rsidRPr="6EBCBA97">
        <w:rPr>
          <w:rFonts w:ascii="Arial" w:eastAsia="Arial" w:hAnsi="Arial" w:cs="Arial"/>
          <w:color w:val="595959" w:themeColor="text1" w:themeTint="A6"/>
          <w:sz w:val="22"/>
          <w:szCs w:val="22"/>
        </w:rPr>
        <w:t xml:space="preserve">dva </w:t>
      </w:r>
      <w:r w:rsidR="28BCB85D" w:rsidRPr="00072FC3">
        <w:rPr>
          <w:rFonts w:ascii="Arial" w:eastAsia="Arial" w:hAnsi="Arial" w:cs="Arial"/>
          <w:i/>
          <w:iCs/>
          <w:color w:val="595959" w:themeColor="text1" w:themeTint="A6"/>
          <w:sz w:val="22"/>
          <w:szCs w:val="22"/>
        </w:rPr>
        <w:t>webinara</w:t>
      </w:r>
      <w:r w:rsidR="28BCB85D" w:rsidRPr="6EBCBA97">
        <w:rPr>
          <w:rFonts w:ascii="Arial" w:eastAsia="Arial" w:hAnsi="Arial" w:cs="Arial"/>
          <w:color w:val="595959" w:themeColor="text1" w:themeTint="A6"/>
          <w:sz w:val="22"/>
          <w:szCs w:val="22"/>
        </w:rPr>
        <w:t xml:space="preserve"> </w:t>
      </w:r>
      <w:r w:rsidR="60110B7B" w:rsidRPr="6EBCBA97">
        <w:rPr>
          <w:rFonts w:ascii="Arial" w:eastAsia="Arial" w:hAnsi="Arial" w:cs="Arial"/>
          <w:color w:val="595959" w:themeColor="text1" w:themeTint="A6"/>
          <w:sz w:val="22"/>
          <w:szCs w:val="22"/>
        </w:rPr>
        <w:t xml:space="preserve">u kojima su predstavljene </w:t>
      </w:r>
      <w:r w:rsidRPr="6EBCBA97">
        <w:rPr>
          <w:rFonts w:ascii="Arial" w:eastAsia="Arial" w:hAnsi="Arial" w:cs="Arial"/>
          <w:color w:val="595959" w:themeColor="text1" w:themeTint="A6"/>
          <w:sz w:val="22"/>
          <w:szCs w:val="22"/>
        </w:rPr>
        <w:t>mogućnosti eTwinninga u projektima u okviru programa Erasmus+.</w:t>
      </w:r>
    </w:p>
    <w:p w14:paraId="4415B3D3" w14:textId="7C2F2679" w:rsidR="005F5FAD" w:rsidRDefault="005F5FAD" w:rsidP="00D43011">
      <w:pPr>
        <w:jc w:val="both"/>
        <w:rPr>
          <w:rFonts w:ascii="Arial" w:eastAsia="Arial" w:hAnsi="Arial" w:cs="Arial"/>
          <w:color w:val="000000" w:themeColor="text1"/>
          <w:sz w:val="22"/>
          <w:szCs w:val="22"/>
        </w:rPr>
      </w:pPr>
    </w:p>
    <w:p w14:paraId="106C3D4D" w14:textId="236C0DD1" w:rsidR="00D43011" w:rsidRDefault="00FF655B" w:rsidP="00D43011">
      <w:pPr>
        <w:jc w:val="both"/>
        <w:rPr>
          <w:rFonts w:ascii="Arial" w:eastAsia="Arial" w:hAnsi="Arial" w:cs="Arial"/>
          <w:color w:val="595959" w:themeColor="text1" w:themeTint="A6"/>
          <w:sz w:val="22"/>
          <w:szCs w:val="22"/>
        </w:rPr>
      </w:pPr>
      <w:r w:rsidRPr="003C11B4">
        <w:rPr>
          <w:rFonts w:ascii="Arial" w:eastAsia="Arial" w:hAnsi="Arial" w:cs="Arial"/>
          <w:color w:val="595959" w:themeColor="text1" w:themeTint="A6"/>
          <w:sz w:val="22"/>
          <w:szCs w:val="22"/>
        </w:rPr>
        <w:t xml:space="preserve">U 2022. godini mogućnosti eTwinninga predstavljene su </w:t>
      </w:r>
      <w:r w:rsidR="00DC147B" w:rsidRPr="003C11B4">
        <w:rPr>
          <w:rFonts w:ascii="Arial" w:eastAsia="Arial" w:hAnsi="Arial" w:cs="Arial"/>
          <w:color w:val="595959" w:themeColor="text1" w:themeTint="A6"/>
          <w:sz w:val="22"/>
          <w:szCs w:val="22"/>
        </w:rPr>
        <w:t xml:space="preserve">na 10 događanja </w:t>
      </w:r>
      <w:r w:rsidR="003F4ECA" w:rsidRPr="003C11B4">
        <w:rPr>
          <w:rFonts w:ascii="Arial" w:eastAsia="Arial" w:hAnsi="Arial" w:cs="Arial"/>
          <w:color w:val="595959" w:themeColor="text1" w:themeTint="A6"/>
          <w:sz w:val="22"/>
          <w:szCs w:val="22"/>
        </w:rPr>
        <w:t xml:space="preserve">za Erasmus+ potencijalne prijavitelje i korisnike u području odgoja i općeg obrazovanja, od toga na četiri stručna skupa </w:t>
      </w:r>
      <w:r w:rsidR="00C94215" w:rsidRPr="003C11B4">
        <w:rPr>
          <w:rFonts w:ascii="Arial" w:eastAsia="Arial" w:hAnsi="Arial" w:cs="Arial"/>
          <w:color w:val="595959" w:themeColor="text1" w:themeTint="A6"/>
          <w:sz w:val="22"/>
          <w:szCs w:val="22"/>
        </w:rPr>
        <w:t xml:space="preserve">za ravnatelje i dječje vrtiće </w:t>
      </w:r>
      <w:r w:rsidR="003F4ECA" w:rsidRPr="003C11B4">
        <w:rPr>
          <w:rFonts w:ascii="Arial" w:eastAsia="Arial" w:hAnsi="Arial" w:cs="Arial"/>
          <w:color w:val="595959" w:themeColor="text1" w:themeTint="A6"/>
          <w:sz w:val="22"/>
          <w:szCs w:val="22"/>
        </w:rPr>
        <w:t>u organizaciji Agencije za odgoj i obrazovanje</w:t>
      </w:r>
      <w:r w:rsidR="006B1338" w:rsidRPr="003C11B4">
        <w:rPr>
          <w:rFonts w:ascii="Arial" w:eastAsia="Arial" w:hAnsi="Arial" w:cs="Arial"/>
          <w:color w:val="595959" w:themeColor="text1" w:themeTint="A6"/>
          <w:sz w:val="22"/>
          <w:szCs w:val="22"/>
        </w:rPr>
        <w:t>.</w:t>
      </w:r>
      <w:r w:rsidR="003F4ECA" w:rsidRPr="003C11B4">
        <w:rPr>
          <w:rFonts w:ascii="Arial" w:eastAsia="Arial" w:hAnsi="Arial" w:cs="Arial"/>
          <w:color w:val="595959" w:themeColor="text1" w:themeTint="A6"/>
          <w:sz w:val="22"/>
          <w:szCs w:val="22"/>
        </w:rPr>
        <w:t xml:space="preserve"> </w:t>
      </w:r>
      <w:r w:rsidR="00C23D12" w:rsidRPr="003C11B4">
        <w:rPr>
          <w:rFonts w:ascii="Arial" w:eastAsia="Arial" w:hAnsi="Arial" w:cs="Arial"/>
          <w:color w:val="595959" w:themeColor="text1" w:themeTint="A6"/>
          <w:sz w:val="22"/>
          <w:szCs w:val="22"/>
        </w:rPr>
        <w:t>Z</w:t>
      </w:r>
      <w:r w:rsidR="7F738F1D" w:rsidRPr="003C11B4">
        <w:rPr>
          <w:rFonts w:ascii="Arial" w:eastAsia="Arial" w:hAnsi="Arial" w:cs="Arial"/>
          <w:color w:val="595959" w:themeColor="text1" w:themeTint="A6"/>
          <w:sz w:val="22"/>
          <w:szCs w:val="22"/>
        </w:rPr>
        <w:t xml:space="preserve">a područje odgoja i općeg obrazovanja </w:t>
      </w:r>
      <w:r w:rsidR="006B00CA" w:rsidRPr="003C11B4">
        <w:rPr>
          <w:rFonts w:ascii="Arial" w:eastAsia="Arial" w:hAnsi="Arial" w:cs="Arial"/>
          <w:color w:val="595959" w:themeColor="text1" w:themeTint="A6"/>
          <w:sz w:val="22"/>
          <w:szCs w:val="22"/>
        </w:rPr>
        <w:t>i strukovnog obrazovanja i osposobljavanja</w:t>
      </w:r>
      <w:r w:rsidR="00C2087B">
        <w:rPr>
          <w:rFonts w:ascii="Arial" w:eastAsia="Arial" w:hAnsi="Arial" w:cs="Arial"/>
          <w:color w:val="595959" w:themeColor="text1" w:themeTint="A6"/>
          <w:sz w:val="22"/>
          <w:szCs w:val="22"/>
        </w:rPr>
        <w:t xml:space="preserve"> </w:t>
      </w:r>
      <w:r w:rsidR="00C23D12" w:rsidRPr="003C11B4">
        <w:rPr>
          <w:rFonts w:ascii="Arial" w:eastAsia="Arial" w:hAnsi="Arial" w:cs="Arial"/>
          <w:color w:val="595959" w:themeColor="text1" w:themeTint="A6"/>
          <w:sz w:val="22"/>
          <w:szCs w:val="22"/>
        </w:rPr>
        <w:t xml:space="preserve">organiziran je </w:t>
      </w:r>
      <w:r w:rsidR="005F5FAD" w:rsidRPr="003C11B4">
        <w:rPr>
          <w:rFonts w:ascii="Arial" w:eastAsia="Arial" w:hAnsi="Arial" w:cs="Arial"/>
          <w:color w:val="595959" w:themeColor="text1" w:themeTint="A6"/>
          <w:sz w:val="22"/>
          <w:szCs w:val="22"/>
        </w:rPr>
        <w:t xml:space="preserve">i </w:t>
      </w:r>
      <w:r w:rsidR="00C23D12" w:rsidRPr="00072FC3">
        <w:rPr>
          <w:rFonts w:ascii="Arial" w:eastAsia="Arial" w:hAnsi="Arial" w:cs="Arial"/>
          <w:i/>
          <w:iCs/>
          <w:color w:val="595959" w:themeColor="text1" w:themeTint="A6"/>
          <w:sz w:val="22"/>
          <w:szCs w:val="22"/>
        </w:rPr>
        <w:t>webinar</w:t>
      </w:r>
      <w:r w:rsidR="00C23D12" w:rsidRPr="003C11B4">
        <w:rPr>
          <w:rFonts w:ascii="Arial" w:eastAsia="Arial" w:hAnsi="Arial" w:cs="Arial"/>
          <w:color w:val="595959" w:themeColor="text1" w:themeTint="A6"/>
          <w:sz w:val="22"/>
          <w:szCs w:val="22"/>
        </w:rPr>
        <w:t xml:space="preserve"> o Erasmus</w:t>
      </w:r>
      <w:r w:rsidR="00C2087B">
        <w:rPr>
          <w:rFonts w:ascii="Arial" w:eastAsia="Arial" w:hAnsi="Arial" w:cs="Arial"/>
          <w:color w:val="595959" w:themeColor="text1" w:themeTint="A6"/>
          <w:sz w:val="22"/>
          <w:szCs w:val="22"/>
        </w:rPr>
        <w:t>ovoj</w:t>
      </w:r>
      <w:r w:rsidR="00C23D12" w:rsidRPr="003C11B4">
        <w:rPr>
          <w:rFonts w:ascii="Arial" w:eastAsia="Arial" w:hAnsi="Arial" w:cs="Arial"/>
          <w:color w:val="595959" w:themeColor="text1" w:themeTint="A6"/>
          <w:sz w:val="22"/>
          <w:szCs w:val="22"/>
        </w:rPr>
        <w:t xml:space="preserve"> akreditaciji</w:t>
      </w:r>
      <w:r w:rsidR="006B00CA" w:rsidRPr="003C11B4">
        <w:rPr>
          <w:rFonts w:ascii="Arial" w:eastAsia="Arial" w:hAnsi="Arial" w:cs="Arial"/>
          <w:color w:val="595959" w:themeColor="text1" w:themeTint="A6"/>
          <w:sz w:val="22"/>
          <w:szCs w:val="22"/>
        </w:rPr>
        <w:t xml:space="preserve"> </w:t>
      </w:r>
      <w:r w:rsidR="7F738F1D" w:rsidRPr="003C11B4">
        <w:rPr>
          <w:rFonts w:ascii="Arial" w:eastAsia="Arial" w:hAnsi="Arial" w:cs="Arial"/>
          <w:color w:val="595959" w:themeColor="text1" w:themeTint="A6"/>
          <w:sz w:val="22"/>
          <w:szCs w:val="22"/>
        </w:rPr>
        <w:t>za škole s oznakom eTwinning</w:t>
      </w:r>
      <w:r w:rsidR="0859362E" w:rsidRPr="003C11B4">
        <w:rPr>
          <w:rFonts w:ascii="Arial" w:eastAsia="Arial" w:hAnsi="Arial" w:cs="Arial"/>
          <w:color w:val="595959" w:themeColor="text1" w:themeTint="A6"/>
          <w:sz w:val="22"/>
          <w:szCs w:val="22"/>
        </w:rPr>
        <w:t>.</w:t>
      </w:r>
    </w:p>
    <w:p w14:paraId="38A987BE" w14:textId="77777777" w:rsidR="003C11B4" w:rsidRPr="00E4546F" w:rsidRDefault="003C11B4" w:rsidP="00D43011">
      <w:pPr>
        <w:jc w:val="both"/>
        <w:rPr>
          <w:rFonts w:ascii="Arial" w:eastAsia="Arial" w:hAnsi="Arial" w:cs="Arial"/>
          <w:color w:val="595959" w:themeColor="text1" w:themeTint="A6"/>
          <w:sz w:val="22"/>
          <w:szCs w:val="22"/>
        </w:rPr>
      </w:pPr>
    </w:p>
    <w:p w14:paraId="237879DB" w14:textId="4CCE3580" w:rsidR="00D43011" w:rsidRPr="003C11B4" w:rsidRDefault="7FB8B939" w:rsidP="00D43011">
      <w:pPr>
        <w:jc w:val="both"/>
        <w:rPr>
          <w:rFonts w:ascii="Arial" w:eastAsia="Arial" w:hAnsi="Arial" w:cs="Arial"/>
          <w:color w:val="595959" w:themeColor="text1" w:themeTint="A6"/>
          <w:sz w:val="22"/>
          <w:szCs w:val="22"/>
        </w:rPr>
      </w:pPr>
      <w:r w:rsidRPr="003C11B4">
        <w:rPr>
          <w:rFonts w:ascii="Arial" w:eastAsia="Arial" w:hAnsi="Arial" w:cs="Arial"/>
          <w:color w:val="595959" w:themeColor="text1" w:themeTint="A6"/>
          <w:sz w:val="22"/>
          <w:szCs w:val="22"/>
        </w:rPr>
        <w:t>U 202</w:t>
      </w:r>
      <w:r w:rsidR="689E6D50" w:rsidRPr="003C11B4">
        <w:rPr>
          <w:rFonts w:ascii="Arial" w:eastAsia="Arial" w:hAnsi="Arial" w:cs="Arial"/>
          <w:color w:val="595959" w:themeColor="text1" w:themeTint="A6"/>
          <w:sz w:val="22"/>
          <w:szCs w:val="22"/>
        </w:rPr>
        <w:t>2</w:t>
      </w:r>
      <w:r w:rsidRPr="003C11B4">
        <w:rPr>
          <w:rFonts w:ascii="Arial" w:eastAsia="Arial" w:hAnsi="Arial" w:cs="Arial"/>
          <w:color w:val="595959" w:themeColor="text1" w:themeTint="A6"/>
          <w:sz w:val="22"/>
          <w:szCs w:val="22"/>
        </w:rPr>
        <w:t xml:space="preserve">. godini </w:t>
      </w:r>
      <w:r w:rsidR="65A29B49" w:rsidRPr="003C11B4">
        <w:rPr>
          <w:rFonts w:ascii="Arial" w:eastAsia="Arial" w:hAnsi="Arial" w:cs="Arial"/>
          <w:color w:val="595959" w:themeColor="text1" w:themeTint="A6"/>
          <w:sz w:val="22"/>
          <w:szCs w:val="22"/>
        </w:rPr>
        <w:t>Nacionalna organizacija za potporu eTwinningu</w:t>
      </w:r>
      <w:r w:rsidR="23AFB63F" w:rsidRPr="003C11B4">
        <w:rPr>
          <w:rFonts w:ascii="Arial" w:eastAsia="Arial" w:hAnsi="Arial" w:cs="Arial"/>
          <w:color w:val="595959" w:themeColor="text1" w:themeTint="A6"/>
          <w:sz w:val="22"/>
          <w:szCs w:val="22"/>
        </w:rPr>
        <w:t xml:space="preserve"> pro</w:t>
      </w:r>
      <w:r w:rsidR="253132E2" w:rsidRPr="003C11B4">
        <w:rPr>
          <w:rFonts w:ascii="Arial" w:eastAsia="Arial" w:hAnsi="Arial" w:cs="Arial"/>
          <w:color w:val="595959" w:themeColor="text1" w:themeTint="A6"/>
          <w:sz w:val="22"/>
          <w:szCs w:val="22"/>
        </w:rPr>
        <w:t>duciral</w:t>
      </w:r>
      <w:r w:rsidR="065028B1" w:rsidRPr="003C11B4">
        <w:rPr>
          <w:rFonts w:ascii="Arial" w:eastAsia="Arial" w:hAnsi="Arial" w:cs="Arial"/>
          <w:color w:val="595959" w:themeColor="text1" w:themeTint="A6"/>
          <w:sz w:val="22"/>
          <w:szCs w:val="22"/>
        </w:rPr>
        <w:t>a je</w:t>
      </w:r>
      <w:r w:rsidR="1D8F0834" w:rsidRPr="003C11B4">
        <w:rPr>
          <w:rFonts w:ascii="Arial" w:eastAsia="Arial" w:hAnsi="Arial" w:cs="Arial"/>
          <w:color w:val="595959" w:themeColor="text1" w:themeTint="A6"/>
          <w:sz w:val="22"/>
          <w:szCs w:val="22"/>
        </w:rPr>
        <w:t xml:space="preserve"> </w:t>
      </w:r>
      <w:r w:rsidR="1B5B7FDE" w:rsidRPr="003C11B4">
        <w:rPr>
          <w:rFonts w:ascii="Arial" w:eastAsia="Arial" w:hAnsi="Arial" w:cs="Arial"/>
          <w:color w:val="595959" w:themeColor="text1" w:themeTint="A6"/>
          <w:sz w:val="22"/>
          <w:szCs w:val="22"/>
        </w:rPr>
        <w:t xml:space="preserve">18 pojedinačnih i </w:t>
      </w:r>
      <w:r w:rsidR="5066F50F" w:rsidRPr="003C11B4">
        <w:rPr>
          <w:rFonts w:ascii="Arial" w:eastAsia="Arial" w:hAnsi="Arial" w:cs="Arial"/>
          <w:color w:val="595959" w:themeColor="text1" w:themeTint="A6"/>
          <w:sz w:val="22"/>
          <w:szCs w:val="22"/>
        </w:rPr>
        <w:t xml:space="preserve">jedan </w:t>
      </w:r>
      <w:r w:rsidR="23AFB63F" w:rsidRPr="003C11B4">
        <w:rPr>
          <w:rFonts w:ascii="Arial" w:eastAsia="Arial" w:hAnsi="Arial" w:cs="Arial"/>
          <w:color w:val="595959" w:themeColor="text1" w:themeTint="A6"/>
          <w:sz w:val="22"/>
          <w:szCs w:val="22"/>
        </w:rPr>
        <w:t>zajedničk</w:t>
      </w:r>
      <w:r w:rsidR="05DC36CF" w:rsidRPr="003C11B4">
        <w:rPr>
          <w:rFonts w:ascii="Arial" w:eastAsia="Arial" w:hAnsi="Arial" w:cs="Arial"/>
          <w:color w:val="595959" w:themeColor="text1" w:themeTint="A6"/>
          <w:sz w:val="22"/>
          <w:szCs w:val="22"/>
        </w:rPr>
        <w:t>i</w:t>
      </w:r>
      <w:r w:rsidR="23AFB63F" w:rsidRPr="003C11B4">
        <w:rPr>
          <w:rFonts w:ascii="Arial" w:eastAsia="Arial" w:hAnsi="Arial" w:cs="Arial"/>
          <w:color w:val="595959" w:themeColor="text1" w:themeTint="A6"/>
          <w:sz w:val="22"/>
          <w:szCs w:val="22"/>
        </w:rPr>
        <w:t xml:space="preserve"> videozapis svih članova mreže ambasadora eTwinninga</w:t>
      </w:r>
      <w:r w:rsidR="6DDA1AB7" w:rsidRPr="003C11B4">
        <w:rPr>
          <w:rFonts w:ascii="Arial" w:eastAsia="Arial" w:hAnsi="Arial" w:cs="Arial"/>
          <w:color w:val="595959" w:themeColor="text1" w:themeTint="A6"/>
          <w:sz w:val="22"/>
          <w:szCs w:val="22"/>
        </w:rPr>
        <w:t xml:space="preserve">, </w:t>
      </w:r>
      <w:r w:rsidR="5FC03707" w:rsidRPr="003C11B4">
        <w:rPr>
          <w:rFonts w:ascii="Arial" w:eastAsia="Arial" w:hAnsi="Arial" w:cs="Arial"/>
          <w:color w:val="595959" w:themeColor="text1" w:themeTint="A6"/>
          <w:sz w:val="22"/>
          <w:szCs w:val="22"/>
        </w:rPr>
        <w:t xml:space="preserve">s ciljem da se </w:t>
      </w:r>
      <w:r w:rsidR="23AFB63F" w:rsidRPr="003C11B4">
        <w:rPr>
          <w:rFonts w:ascii="Arial" w:eastAsia="Arial" w:hAnsi="Arial" w:cs="Arial"/>
          <w:color w:val="595959" w:themeColor="text1" w:themeTint="A6"/>
          <w:sz w:val="22"/>
          <w:szCs w:val="22"/>
        </w:rPr>
        <w:t xml:space="preserve">budućim korisnicima </w:t>
      </w:r>
      <w:r w:rsidR="72F54D79" w:rsidRPr="003C11B4">
        <w:rPr>
          <w:rFonts w:ascii="Arial" w:eastAsia="Arial" w:hAnsi="Arial" w:cs="Arial"/>
          <w:color w:val="595959" w:themeColor="text1" w:themeTint="A6"/>
          <w:sz w:val="22"/>
          <w:szCs w:val="22"/>
        </w:rPr>
        <w:t xml:space="preserve">ukaže </w:t>
      </w:r>
      <w:r w:rsidR="00C2087B">
        <w:rPr>
          <w:rFonts w:ascii="Arial" w:eastAsia="Arial" w:hAnsi="Arial" w:cs="Arial"/>
          <w:color w:val="595959" w:themeColor="text1" w:themeTint="A6"/>
          <w:sz w:val="22"/>
          <w:szCs w:val="22"/>
        </w:rPr>
        <w:t xml:space="preserve">na to kako </w:t>
      </w:r>
      <w:r w:rsidR="4CDFCCEA" w:rsidRPr="003C11B4">
        <w:rPr>
          <w:rFonts w:ascii="Arial" w:eastAsia="Arial" w:hAnsi="Arial" w:cs="Arial"/>
          <w:color w:val="595959" w:themeColor="text1" w:themeTint="A6"/>
          <w:sz w:val="22"/>
          <w:szCs w:val="22"/>
        </w:rPr>
        <w:t xml:space="preserve">eTwinning može biti koristan </w:t>
      </w:r>
      <w:r w:rsidR="6626CD6B" w:rsidRPr="003C11B4">
        <w:rPr>
          <w:rFonts w:ascii="Arial" w:eastAsia="Arial" w:hAnsi="Arial" w:cs="Arial"/>
          <w:color w:val="595959" w:themeColor="text1" w:themeTint="A6"/>
          <w:sz w:val="22"/>
          <w:szCs w:val="22"/>
        </w:rPr>
        <w:t xml:space="preserve">alat </w:t>
      </w:r>
      <w:r w:rsidR="21633600" w:rsidRPr="003C11B4">
        <w:rPr>
          <w:rFonts w:ascii="Arial" w:eastAsia="Arial" w:hAnsi="Arial" w:cs="Arial"/>
          <w:color w:val="595959" w:themeColor="text1" w:themeTint="A6"/>
          <w:sz w:val="22"/>
          <w:szCs w:val="22"/>
        </w:rPr>
        <w:t>svim</w:t>
      </w:r>
      <w:r w:rsidR="4CDFCCEA" w:rsidRPr="003C11B4">
        <w:rPr>
          <w:rFonts w:ascii="Arial" w:eastAsia="Arial" w:hAnsi="Arial" w:cs="Arial"/>
          <w:color w:val="595959" w:themeColor="text1" w:themeTint="A6"/>
          <w:sz w:val="22"/>
          <w:szCs w:val="22"/>
        </w:rPr>
        <w:t xml:space="preserve"> odgojno-obrazovn</w:t>
      </w:r>
      <w:r w:rsidR="2AD8901A" w:rsidRPr="003C11B4">
        <w:rPr>
          <w:rFonts w:ascii="Arial" w:eastAsia="Arial" w:hAnsi="Arial" w:cs="Arial"/>
          <w:color w:val="595959" w:themeColor="text1" w:themeTint="A6"/>
          <w:sz w:val="22"/>
          <w:szCs w:val="22"/>
        </w:rPr>
        <w:t>im</w:t>
      </w:r>
      <w:r w:rsidR="4CDFCCEA" w:rsidRPr="003C11B4">
        <w:rPr>
          <w:rFonts w:ascii="Arial" w:eastAsia="Arial" w:hAnsi="Arial" w:cs="Arial"/>
          <w:color w:val="595959" w:themeColor="text1" w:themeTint="A6"/>
          <w:sz w:val="22"/>
          <w:szCs w:val="22"/>
        </w:rPr>
        <w:t xml:space="preserve"> djelatni</w:t>
      </w:r>
      <w:r w:rsidR="631EA805" w:rsidRPr="003C11B4">
        <w:rPr>
          <w:rFonts w:ascii="Arial" w:eastAsia="Arial" w:hAnsi="Arial" w:cs="Arial"/>
          <w:color w:val="595959" w:themeColor="text1" w:themeTint="A6"/>
          <w:sz w:val="22"/>
          <w:szCs w:val="22"/>
        </w:rPr>
        <w:t>cima</w:t>
      </w:r>
      <w:r w:rsidR="4CDFCCEA" w:rsidRPr="003C11B4">
        <w:rPr>
          <w:rFonts w:ascii="Arial" w:eastAsia="Arial" w:hAnsi="Arial" w:cs="Arial"/>
          <w:color w:val="595959" w:themeColor="text1" w:themeTint="A6"/>
          <w:sz w:val="22"/>
          <w:szCs w:val="22"/>
        </w:rPr>
        <w:t xml:space="preserve"> </w:t>
      </w:r>
      <w:r w:rsidR="4F916EBC" w:rsidRPr="003C11B4">
        <w:rPr>
          <w:rFonts w:ascii="Arial" w:eastAsia="Arial" w:hAnsi="Arial" w:cs="Arial"/>
          <w:color w:val="595959" w:themeColor="text1" w:themeTint="A6"/>
          <w:sz w:val="22"/>
          <w:szCs w:val="22"/>
        </w:rPr>
        <w:t>za razvoj uključive školsk</w:t>
      </w:r>
      <w:r w:rsidR="1DF12A70" w:rsidRPr="003C11B4">
        <w:rPr>
          <w:rFonts w:ascii="Arial" w:eastAsia="Arial" w:hAnsi="Arial" w:cs="Arial"/>
          <w:color w:val="595959" w:themeColor="text1" w:themeTint="A6"/>
          <w:sz w:val="22"/>
          <w:szCs w:val="22"/>
        </w:rPr>
        <w:t>e</w:t>
      </w:r>
      <w:r w:rsidR="4F916EBC" w:rsidRPr="003C11B4">
        <w:rPr>
          <w:rFonts w:ascii="Arial" w:eastAsia="Arial" w:hAnsi="Arial" w:cs="Arial"/>
          <w:color w:val="595959" w:themeColor="text1" w:themeTint="A6"/>
          <w:sz w:val="22"/>
          <w:szCs w:val="22"/>
        </w:rPr>
        <w:t xml:space="preserve"> kulture.</w:t>
      </w:r>
      <w:r w:rsidR="4CDFCCEA" w:rsidRPr="003C11B4">
        <w:rPr>
          <w:rFonts w:ascii="Arial" w:eastAsia="Arial" w:hAnsi="Arial" w:cs="Arial"/>
          <w:color w:val="595959" w:themeColor="text1" w:themeTint="A6"/>
          <w:sz w:val="22"/>
          <w:szCs w:val="22"/>
        </w:rPr>
        <w:t xml:space="preserve"> </w:t>
      </w:r>
      <w:r w:rsidRPr="003C11B4">
        <w:rPr>
          <w:rFonts w:ascii="Arial" w:eastAsia="Arial" w:hAnsi="Arial" w:cs="Arial"/>
          <w:color w:val="595959" w:themeColor="text1" w:themeTint="A6"/>
          <w:sz w:val="22"/>
          <w:szCs w:val="22"/>
        </w:rPr>
        <w:t xml:space="preserve">Nacionalna organizacija za potporu eTwinningu promovirala </w:t>
      </w:r>
      <w:r w:rsidR="2439033C" w:rsidRPr="003C11B4">
        <w:rPr>
          <w:rFonts w:ascii="Arial" w:eastAsia="Arial" w:hAnsi="Arial" w:cs="Arial"/>
          <w:color w:val="595959" w:themeColor="text1" w:themeTint="A6"/>
          <w:sz w:val="22"/>
          <w:szCs w:val="22"/>
        </w:rPr>
        <w:t xml:space="preserve">je </w:t>
      </w:r>
      <w:r w:rsidRPr="003C11B4">
        <w:rPr>
          <w:rFonts w:ascii="Arial" w:eastAsia="Arial" w:hAnsi="Arial" w:cs="Arial"/>
          <w:color w:val="595959" w:themeColor="text1" w:themeTint="A6"/>
          <w:sz w:val="22"/>
          <w:szCs w:val="22"/>
        </w:rPr>
        <w:t xml:space="preserve">eTwinning u dvjema kampanjama na društvenim mrežama Agencije i eTwinninga u okviru </w:t>
      </w:r>
      <w:r w:rsidRPr="003C274F">
        <w:rPr>
          <w:rFonts w:ascii="Arial" w:eastAsia="Arial" w:hAnsi="Arial" w:cs="Arial"/>
          <w:i/>
          <w:iCs/>
          <w:color w:val="595959" w:themeColor="text1" w:themeTint="A6"/>
          <w:sz w:val="22"/>
          <w:szCs w:val="22"/>
        </w:rPr>
        <w:t>Spring campaign</w:t>
      </w:r>
      <w:r w:rsidRPr="003C11B4">
        <w:rPr>
          <w:rFonts w:ascii="Arial" w:eastAsia="Arial" w:hAnsi="Arial" w:cs="Arial"/>
          <w:color w:val="595959" w:themeColor="text1" w:themeTint="A6"/>
          <w:sz w:val="22"/>
          <w:szCs w:val="22"/>
        </w:rPr>
        <w:t xml:space="preserve"> i </w:t>
      </w:r>
      <w:r w:rsidRPr="003C274F">
        <w:rPr>
          <w:rFonts w:ascii="Arial" w:eastAsia="Arial" w:hAnsi="Arial" w:cs="Arial"/>
          <w:i/>
          <w:iCs/>
          <w:color w:val="595959" w:themeColor="text1" w:themeTint="A6"/>
          <w:sz w:val="22"/>
          <w:szCs w:val="22"/>
        </w:rPr>
        <w:t>eTwinning weeks</w:t>
      </w:r>
      <w:r w:rsidR="67A40752" w:rsidRPr="003C11B4">
        <w:rPr>
          <w:rFonts w:ascii="Arial" w:eastAsia="Arial" w:hAnsi="Arial" w:cs="Arial"/>
          <w:color w:val="595959" w:themeColor="text1" w:themeTint="A6"/>
          <w:sz w:val="22"/>
          <w:szCs w:val="22"/>
        </w:rPr>
        <w:t>, a kontinuirano je promovirana Europska platforma za školsko obrazovanje</w:t>
      </w:r>
      <w:r w:rsidRPr="003C11B4">
        <w:rPr>
          <w:rFonts w:ascii="Arial" w:eastAsia="Arial" w:hAnsi="Arial" w:cs="Arial"/>
          <w:color w:val="595959" w:themeColor="text1" w:themeTint="A6"/>
          <w:sz w:val="22"/>
          <w:szCs w:val="22"/>
        </w:rPr>
        <w:t>.</w:t>
      </w:r>
    </w:p>
    <w:p w14:paraId="5FE799F4" w14:textId="77777777" w:rsidR="00D43011" w:rsidRPr="00E4546F" w:rsidRDefault="00D43011" w:rsidP="00D43011">
      <w:pPr>
        <w:jc w:val="both"/>
        <w:rPr>
          <w:rFonts w:ascii="Arial" w:hAnsi="Arial" w:cs="Arial"/>
          <w:color w:val="595959" w:themeColor="text1" w:themeTint="A6"/>
          <w:sz w:val="22"/>
          <w:szCs w:val="22"/>
        </w:rPr>
      </w:pPr>
    </w:p>
    <w:p w14:paraId="4F308EC6" w14:textId="6D8EC10E" w:rsidR="0006120E" w:rsidRDefault="5CA4961C" w:rsidP="00821F4C">
      <w:pPr>
        <w:jc w:val="both"/>
        <w:rPr>
          <w:rFonts w:ascii="Arial" w:hAnsi="Arial" w:cs="Arial"/>
          <w:color w:val="595959" w:themeColor="text1" w:themeTint="A6"/>
          <w:sz w:val="22"/>
          <w:szCs w:val="22"/>
        </w:rPr>
      </w:pPr>
      <w:r w:rsidRPr="7A97502E">
        <w:rPr>
          <w:rFonts w:ascii="Arial" w:hAnsi="Arial" w:cs="Arial"/>
          <w:color w:val="595959" w:themeColor="text1" w:themeTint="A6"/>
          <w:sz w:val="22"/>
          <w:szCs w:val="22"/>
        </w:rPr>
        <w:t>Osim putem mrežnih stranica Agencije i eTwinning Hrvatsk</w:t>
      </w:r>
      <w:r w:rsidR="11EB2836" w:rsidRPr="7A97502E">
        <w:rPr>
          <w:rFonts w:ascii="Arial" w:hAnsi="Arial" w:cs="Arial"/>
          <w:color w:val="595959" w:themeColor="text1" w:themeTint="A6"/>
          <w:sz w:val="22"/>
          <w:szCs w:val="22"/>
        </w:rPr>
        <w:t>e</w:t>
      </w:r>
      <w:r w:rsidRPr="7A97502E">
        <w:rPr>
          <w:rFonts w:ascii="Arial" w:hAnsi="Arial" w:cs="Arial"/>
          <w:color w:val="595959" w:themeColor="text1" w:themeTint="A6"/>
          <w:sz w:val="22"/>
          <w:szCs w:val="22"/>
        </w:rPr>
        <w:t>, aktivnosti eTwinninga promoviraju se putem specijaliziranih profila eTwinninga Hrvatsk</w:t>
      </w:r>
      <w:r w:rsidR="11EB2836" w:rsidRPr="7A97502E">
        <w:rPr>
          <w:rFonts w:ascii="Arial" w:hAnsi="Arial" w:cs="Arial"/>
          <w:color w:val="595959" w:themeColor="text1" w:themeTint="A6"/>
          <w:sz w:val="22"/>
          <w:szCs w:val="22"/>
        </w:rPr>
        <w:t>e</w:t>
      </w:r>
      <w:r w:rsidRPr="7A97502E">
        <w:rPr>
          <w:rFonts w:ascii="Arial" w:hAnsi="Arial" w:cs="Arial"/>
          <w:color w:val="595959" w:themeColor="text1" w:themeTint="A6"/>
          <w:sz w:val="22"/>
          <w:szCs w:val="22"/>
        </w:rPr>
        <w:t xml:space="preserve"> na društvenim mrežama (eTwinning Hrvatska Facebook-profil s</w:t>
      </w:r>
      <w:r w:rsidR="56C0293D" w:rsidRPr="7A97502E">
        <w:rPr>
          <w:rFonts w:ascii="Arial" w:hAnsi="Arial" w:cs="Arial"/>
          <w:color w:val="595959" w:themeColor="text1" w:themeTint="A6"/>
          <w:sz w:val="22"/>
          <w:szCs w:val="22"/>
        </w:rPr>
        <w:t>a</w:t>
      </w:r>
      <w:r w:rsidRPr="7A97502E">
        <w:rPr>
          <w:rFonts w:ascii="Arial" w:hAnsi="Arial" w:cs="Arial"/>
          <w:color w:val="595959" w:themeColor="text1" w:themeTint="A6"/>
          <w:sz w:val="22"/>
          <w:szCs w:val="22"/>
        </w:rPr>
        <w:t xml:space="preserve"> </w:t>
      </w:r>
      <w:r w:rsidR="17E67ACA" w:rsidRPr="7A97502E">
        <w:rPr>
          <w:rFonts w:ascii="Arial" w:hAnsi="Arial" w:cs="Arial"/>
          <w:color w:val="595959" w:themeColor="text1" w:themeTint="A6"/>
          <w:sz w:val="22"/>
          <w:szCs w:val="22"/>
        </w:rPr>
        <w:t>7</w:t>
      </w:r>
      <w:r w:rsidR="003C274F">
        <w:rPr>
          <w:rFonts w:ascii="Arial" w:hAnsi="Arial" w:cs="Arial"/>
          <w:color w:val="595959" w:themeColor="text1" w:themeTint="A6"/>
          <w:sz w:val="22"/>
          <w:szCs w:val="22"/>
        </w:rPr>
        <w:t>.</w:t>
      </w:r>
      <w:r w:rsidR="17E67ACA" w:rsidRPr="7A97502E">
        <w:rPr>
          <w:rFonts w:ascii="Arial" w:hAnsi="Arial" w:cs="Arial"/>
          <w:color w:val="595959" w:themeColor="text1" w:themeTint="A6"/>
          <w:sz w:val="22"/>
          <w:szCs w:val="22"/>
        </w:rPr>
        <w:t>3</w:t>
      </w:r>
      <w:r w:rsidR="159E6D7C" w:rsidRPr="7A97502E">
        <w:rPr>
          <w:rFonts w:ascii="Arial" w:hAnsi="Arial" w:cs="Arial"/>
          <w:color w:val="595959" w:themeColor="text1" w:themeTint="A6"/>
          <w:sz w:val="22"/>
          <w:szCs w:val="22"/>
        </w:rPr>
        <w:t>42</w:t>
      </w:r>
      <w:r w:rsidRPr="7A97502E">
        <w:rPr>
          <w:rFonts w:ascii="Arial" w:hAnsi="Arial" w:cs="Arial"/>
          <w:color w:val="595959" w:themeColor="text1" w:themeTint="A6"/>
          <w:sz w:val="22"/>
          <w:szCs w:val="22"/>
        </w:rPr>
        <w:t xml:space="preserve"> pratitelja, eTwinning Hrvatska Twitter-profil s </w:t>
      </w:r>
      <w:r w:rsidR="5F11B032" w:rsidRPr="7A97502E">
        <w:rPr>
          <w:rFonts w:ascii="Arial" w:hAnsi="Arial" w:cs="Arial"/>
          <w:color w:val="595959" w:themeColor="text1" w:themeTint="A6"/>
          <w:sz w:val="22"/>
          <w:szCs w:val="22"/>
        </w:rPr>
        <w:lastRenderedPageBreak/>
        <w:t>1</w:t>
      </w:r>
      <w:r w:rsidR="00B83204">
        <w:rPr>
          <w:rFonts w:ascii="Arial" w:hAnsi="Arial" w:cs="Arial"/>
          <w:color w:val="595959" w:themeColor="text1" w:themeTint="A6"/>
          <w:sz w:val="22"/>
          <w:szCs w:val="22"/>
        </w:rPr>
        <w:t>.</w:t>
      </w:r>
      <w:r w:rsidR="5F11B032" w:rsidRPr="7A97502E">
        <w:rPr>
          <w:rFonts w:ascii="Arial" w:hAnsi="Arial" w:cs="Arial"/>
          <w:color w:val="595959" w:themeColor="text1" w:themeTint="A6"/>
          <w:sz w:val="22"/>
          <w:szCs w:val="22"/>
        </w:rPr>
        <w:t>297</w:t>
      </w:r>
      <w:r w:rsidRPr="7A97502E">
        <w:rPr>
          <w:rFonts w:ascii="Arial" w:hAnsi="Arial" w:cs="Arial"/>
          <w:color w:val="595959" w:themeColor="text1" w:themeTint="A6"/>
          <w:sz w:val="22"/>
          <w:szCs w:val="22"/>
        </w:rPr>
        <w:t xml:space="preserve"> pratitelja, </w:t>
      </w:r>
      <w:r w:rsidRPr="7A97502E">
        <w:rPr>
          <w:rFonts w:ascii="Arial" w:eastAsia="Arial" w:hAnsi="Arial" w:cs="Arial"/>
          <w:color w:val="595959" w:themeColor="text1" w:themeTint="A6"/>
          <w:sz w:val="22"/>
          <w:szCs w:val="22"/>
        </w:rPr>
        <w:t xml:space="preserve">YouTube-kanal eTwinning </w:t>
      </w:r>
      <w:r w:rsidR="56C0293D" w:rsidRPr="7A97502E">
        <w:rPr>
          <w:rFonts w:ascii="Arial" w:eastAsia="Arial" w:hAnsi="Arial" w:cs="Arial"/>
          <w:color w:val="595959" w:themeColor="text1" w:themeTint="A6"/>
          <w:sz w:val="22"/>
          <w:szCs w:val="22"/>
        </w:rPr>
        <w:t>Hrvatsk</w:t>
      </w:r>
      <w:r w:rsidR="11EB2836" w:rsidRPr="7A97502E">
        <w:rPr>
          <w:rFonts w:ascii="Arial" w:eastAsia="Arial" w:hAnsi="Arial" w:cs="Arial"/>
          <w:color w:val="595959" w:themeColor="text1" w:themeTint="A6"/>
          <w:sz w:val="22"/>
          <w:szCs w:val="22"/>
        </w:rPr>
        <w:t>e</w:t>
      </w:r>
      <w:r w:rsidRPr="7A97502E">
        <w:rPr>
          <w:rFonts w:ascii="Arial" w:eastAsia="Arial" w:hAnsi="Arial" w:cs="Arial"/>
          <w:color w:val="595959" w:themeColor="text1" w:themeTint="A6"/>
          <w:sz w:val="22"/>
          <w:szCs w:val="22"/>
        </w:rPr>
        <w:t xml:space="preserve">, Agencija, </w:t>
      </w:r>
      <w:r w:rsidR="44EF61BE" w:rsidRPr="7A97502E">
        <w:rPr>
          <w:rFonts w:ascii="Arial" w:eastAsia="Arial" w:hAnsi="Arial" w:cs="Arial"/>
          <w:color w:val="595959" w:themeColor="text1" w:themeTint="A6"/>
          <w:sz w:val="22"/>
          <w:szCs w:val="22"/>
        </w:rPr>
        <w:t>472</w:t>
      </w:r>
      <w:r w:rsidRPr="7A97502E">
        <w:rPr>
          <w:rFonts w:ascii="Arial" w:eastAsia="Arial" w:hAnsi="Arial" w:cs="Arial"/>
          <w:color w:val="595959" w:themeColor="text1" w:themeTint="A6"/>
          <w:sz w:val="22"/>
          <w:szCs w:val="22"/>
        </w:rPr>
        <w:t xml:space="preserve"> pratitelja</w:t>
      </w:r>
      <w:r w:rsidRPr="7A97502E">
        <w:rPr>
          <w:rFonts w:ascii="Arial" w:hAnsi="Arial" w:cs="Arial"/>
          <w:color w:val="595959" w:themeColor="text1" w:themeTint="A6"/>
          <w:sz w:val="22"/>
          <w:szCs w:val="22"/>
        </w:rPr>
        <w:t>)</w:t>
      </w:r>
      <w:r w:rsidR="5A00DCE2" w:rsidRPr="7A97502E">
        <w:rPr>
          <w:rFonts w:ascii="Arial" w:hAnsi="Arial" w:cs="Arial"/>
          <w:color w:val="595959" w:themeColor="text1" w:themeTint="A6"/>
          <w:sz w:val="22"/>
          <w:szCs w:val="22"/>
        </w:rPr>
        <w:t xml:space="preserve"> koje svake godine bilježe porast pratitelja</w:t>
      </w:r>
      <w:r w:rsidRPr="7A97502E">
        <w:rPr>
          <w:rFonts w:ascii="Arial" w:hAnsi="Arial" w:cs="Arial"/>
          <w:color w:val="595959" w:themeColor="text1" w:themeTint="A6"/>
          <w:sz w:val="22"/>
          <w:szCs w:val="22"/>
        </w:rPr>
        <w:t>.</w:t>
      </w:r>
    </w:p>
    <w:p w14:paraId="3152ED8C" w14:textId="77777777" w:rsidR="00576D52" w:rsidRPr="00F84B3D" w:rsidRDefault="00576D52" w:rsidP="00821F4C">
      <w:pPr>
        <w:jc w:val="both"/>
        <w:rPr>
          <w:rFonts w:ascii="Arial" w:hAnsi="Arial" w:cs="Arial"/>
          <w:color w:val="595959" w:themeColor="text1" w:themeTint="A6"/>
          <w:sz w:val="22"/>
          <w:szCs w:val="22"/>
        </w:rPr>
      </w:pPr>
    </w:p>
    <w:p w14:paraId="0D4E0CD0" w14:textId="21E8F212" w:rsidR="00821F4C" w:rsidRPr="00E4546F" w:rsidRDefault="008E17A4" w:rsidP="003C5C9A">
      <w:pPr>
        <w:pStyle w:val="Heading4"/>
      </w:pPr>
      <w:bookmarkStart w:id="59" w:name="_Toc128730153"/>
      <w:bookmarkStart w:id="60" w:name="_Toc128745918"/>
      <w:r w:rsidRPr="00E4546F">
        <w:t>Europska oznaka jezika</w:t>
      </w:r>
      <w:bookmarkEnd w:id="59"/>
      <w:bookmarkEnd w:id="60"/>
    </w:p>
    <w:p w14:paraId="009B72DD" w14:textId="77777777" w:rsidR="00010291" w:rsidRPr="00E4546F" w:rsidRDefault="00010291" w:rsidP="00010291">
      <w:pPr>
        <w:rPr>
          <w:rFonts w:ascii="Arial" w:hAnsi="Arial" w:cs="Arial"/>
          <w:color w:val="595959" w:themeColor="text1" w:themeTint="A6"/>
        </w:rPr>
      </w:pPr>
    </w:p>
    <w:p w14:paraId="56C5E4B5" w14:textId="554ED64A" w:rsidR="00821F4C" w:rsidRPr="00E4546F" w:rsidRDefault="00821F4C" w:rsidP="00821F4C">
      <w:pPr>
        <w:jc w:val="both"/>
        <w:rPr>
          <w:rFonts w:ascii="Arial" w:hAnsi="Arial" w:cs="Arial"/>
          <w:b/>
          <w:bCs/>
          <w:color w:val="595959" w:themeColor="text1" w:themeTint="A6"/>
          <w:sz w:val="22"/>
          <w:szCs w:val="22"/>
        </w:rPr>
      </w:pPr>
      <w:r w:rsidRPr="00E4546F">
        <w:rPr>
          <w:rFonts w:ascii="Arial" w:hAnsi="Arial" w:cs="Arial"/>
          <w:b/>
          <w:bCs/>
          <w:color w:val="595959" w:themeColor="text1" w:themeTint="A6"/>
          <w:sz w:val="22"/>
          <w:szCs w:val="22"/>
        </w:rPr>
        <w:t>Ukratko o programima i ciljevima</w:t>
      </w:r>
    </w:p>
    <w:p w14:paraId="00F40F0D" w14:textId="7D6DE97D" w:rsidR="00821F4C" w:rsidRPr="00E4546F" w:rsidRDefault="00821F4C" w:rsidP="00821F4C">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Europska oznaka jezika</w:t>
      </w:r>
      <w:r w:rsidRPr="00E4546F">
        <w:rPr>
          <w:rFonts w:ascii="Arial" w:hAnsi="Arial" w:cs="Arial"/>
          <w:b/>
          <w:color w:val="595959" w:themeColor="text1" w:themeTint="A6"/>
          <w:sz w:val="22"/>
          <w:szCs w:val="22"/>
          <w:lang w:eastAsia="hr-HR"/>
        </w:rPr>
        <w:t xml:space="preserve"> </w:t>
      </w:r>
      <w:r w:rsidRPr="00E4546F">
        <w:rPr>
          <w:rFonts w:ascii="Arial" w:hAnsi="Arial" w:cs="Arial"/>
          <w:color w:val="595959" w:themeColor="text1" w:themeTint="A6"/>
          <w:sz w:val="22"/>
          <w:szCs w:val="22"/>
          <w:lang w:eastAsia="hr-HR"/>
        </w:rPr>
        <w:t>je nagrada</w:t>
      </w:r>
      <w:r w:rsidRPr="00E4546F">
        <w:rPr>
          <w:rFonts w:ascii="Arial" w:hAnsi="Arial" w:cs="Arial"/>
          <w:color w:val="595959" w:themeColor="text1" w:themeTint="A6"/>
          <w:sz w:val="22"/>
          <w:szCs w:val="22"/>
        </w:rPr>
        <w:t>/</w:t>
      </w:r>
      <w:r w:rsidRPr="00E4546F">
        <w:rPr>
          <w:rFonts w:ascii="Arial" w:hAnsi="Arial" w:cs="Arial"/>
          <w:color w:val="595959" w:themeColor="text1" w:themeTint="A6"/>
          <w:sz w:val="22"/>
          <w:szCs w:val="22"/>
          <w:lang w:eastAsia="hr-HR"/>
        </w:rPr>
        <w:t xml:space="preserve">priznanje koja potiče inicijative u području učenja i podučavanja jezika, nagrađuje nove tehnike podučavanja jezika te promiče i uvodi nove prakse. </w:t>
      </w:r>
    </w:p>
    <w:p w14:paraId="2DF22231" w14:textId="1FAD735C" w:rsidR="00821F4C" w:rsidRPr="00E4546F" w:rsidRDefault="00821F4C" w:rsidP="00821F4C">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 xml:space="preserve">Europska oznaka jezika otvorena je za inicijative i postignuća u školama i obrazovnim institucijama, kako privatnim tako i javnim. To mogu biti organizacije iz područja obrazovanja i osposobljavanja, lokalne zajednice, poslodavci, različita društva i udruge. Sudjelovanje je otvoreno za sve koji su proveli </w:t>
      </w:r>
      <w:r w:rsidR="0008675F" w:rsidRPr="00E4546F">
        <w:rPr>
          <w:rFonts w:ascii="Arial" w:hAnsi="Arial" w:cs="Arial"/>
          <w:color w:val="595959" w:themeColor="text1" w:themeTint="A6"/>
          <w:sz w:val="22"/>
          <w:szCs w:val="22"/>
          <w:lang w:eastAsia="hr-HR"/>
        </w:rPr>
        <w:t xml:space="preserve">projekt </w:t>
      </w:r>
      <w:r w:rsidRPr="00E4546F">
        <w:rPr>
          <w:rFonts w:ascii="Arial" w:hAnsi="Arial" w:cs="Arial"/>
          <w:color w:val="595959" w:themeColor="text1" w:themeTint="A6"/>
          <w:sz w:val="22"/>
          <w:szCs w:val="22"/>
          <w:lang w:eastAsia="hr-HR"/>
        </w:rPr>
        <w:t>Erasmus+</w:t>
      </w:r>
      <w:r w:rsidR="0008675F" w:rsidRPr="00E4546F">
        <w:rPr>
          <w:rFonts w:ascii="Arial" w:hAnsi="Arial" w:cs="Arial"/>
          <w:color w:val="595959" w:themeColor="text1" w:themeTint="A6"/>
          <w:sz w:val="22"/>
          <w:szCs w:val="22"/>
          <w:lang w:eastAsia="hr-HR"/>
        </w:rPr>
        <w:t xml:space="preserve"> </w:t>
      </w:r>
      <w:r w:rsidRPr="00E4546F">
        <w:rPr>
          <w:rFonts w:ascii="Arial" w:hAnsi="Arial" w:cs="Arial"/>
          <w:color w:val="595959" w:themeColor="text1" w:themeTint="A6"/>
          <w:sz w:val="22"/>
          <w:szCs w:val="22"/>
          <w:lang w:eastAsia="hr-HR"/>
        </w:rPr>
        <w:t>koji ispunjava ciljeve inicijative:</w:t>
      </w:r>
    </w:p>
    <w:p w14:paraId="3D167BAF" w14:textId="77777777" w:rsidR="00821F4C" w:rsidRPr="00E4546F" w:rsidRDefault="00821F4C" w:rsidP="00BF5702">
      <w:pPr>
        <w:numPr>
          <w:ilvl w:val="0"/>
          <w:numId w:val="14"/>
        </w:num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podizanje svijesti o važnosti jezične raznolikosti u Europi</w:t>
      </w:r>
    </w:p>
    <w:p w14:paraId="2293AB4D" w14:textId="77777777" w:rsidR="00821F4C" w:rsidRPr="00E4546F" w:rsidRDefault="00821F4C" w:rsidP="00BF5702">
      <w:pPr>
        <w:numPr>
          <w:ilvl w:val="0"/>
          <w:numId w:val="14"/>
        </w:num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poticanje novih tehnika i metoda poučavanja jezika, njihova promidžba i šira primjena</w:t>
      </w:r>
    </w:p>
    <w:p w14:paraId="161F661E" w14:textId="77777777" w:rsidR="00821F4C" w:rsidRPr="00E4546F" w:rsidRDefault="00821F4C" w:rsidP="00BF5702">
      <w:pPr>
        <w:numPr>
          <w:ilvl w:val="0"/>
          <w:numId w:val="14"/>
        </w:num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poticanje primjera dobre prakse</w:t>
      </w:r>
    </w:p>
    <w:p w14:paraId="4D9D48C4" w14:textId="384349E9" w:rsidR="00821F4C" w:rsidRDefault="00821F4C" w:rsidP="00BF5702">
      <w:pPr>
        <w:numPr>
          <w:ilvl w:val="0"/>
          <w:numId w:val="14"/>
        </w:num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poticanje</w:t>
      </w:r>
      <w:r w:rsidR="00C72249" w:rsidRPr="00E4546F">
        <w:rPr>
          <w:rFonts w:ascii="Arial" w:hAnsi="Arial" w:cs="Arial"/>
          <w:color w:val="595959" w:themeColor="text1" w:themeTint="A6"/>
          <w:sz w:val="22"/>
          <w:szCs w:val="22"/>
          <w:lang w:eastAsia="hr-HR"/>
        </w:rPr>
        <w:t xml:space="preserve"> </w:t>
      </w:r>
      <w:r w:rsidRPr="00E4546F">
        <w:rPr>
          <w:rFonts w:ascii="Arial" w:hAnsi="Arial" w:cs="Arial"/>
          <w:color w:val="595959" w:themeColor="text1" w:themeTint="A6"/>
          <w:sz w:val="22"/>
          <w:szCs w:val="22"/>
          <w:lang w:eastAsia="hr-HR"/>
        </w:rPr>
        <w:t>interesa</w:t>
      </w:r>
      <w:r w:rsidRPr="00E4546F">
        <w:rPr>
          <w:rFonts w:ascii="Arial" w:hAnsi="Arial" w:cs="Arial"/>
          <w:color w:val="595959" w:themeColor="text1" w:themeTint="A6"/>
          <w:sz w:val="22"/>
          <w:szCs w:val="22"/>
        </w:rPr>
        <w:t>/</w:t>
      </w:r>
      <w:r w:rsidRPr="00E4546F">
        <w:rPr>
          <w:rFonts w:ascii="Arial" w:hAnsi="Arial" w:cs="Arial"/>
          <w:color w:val="595959" w:themeColor="text1" w:themeTint="A6"/>
          <w:sz w:val="22"/>
          <w:szCs w:val="22"/>
          <w:lang w:eastAsia="hr-HR"/>
        </w:rPr>
        <w:t>zanimanja opće javnosti za usavršavanje jezičnih vještina.</w:t>
      </w:r>
    </w:p>
    <w:p w14:paraId="08773734" w14:textId="77777777" w:rsidR="009453E8" w:rsidRPr="00E4546F" w:rsidRDefault="009453E8" w:rsidP="009453E8">
      <w:pPr>
        <w:jc w:val="both"/>
        <w:rPr>
          <w:rFonts w:ascii="Arial" w:hAnsi="Arial" w:cs="Arial"/>
          <w:color w:val="595959" w:themeColor="text1" w:themeTint="A6"/>
          <w:sz w:val="22"/>
          <w:szCs w:val="22"/>
          <w:lang w:eastAsia="hr-HR"/>
        </w:rPr>
      </w:pPr>
    </w:p>
    <w:p w14:paraId="25FD6610" w14:textId="5C2F54D4" w:rsidR="00821F4C" w:rsidRPr="00E4546F" w:rsidRDefault="0008675F" w:rsidP="00821F4C">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 xml:space="preserve">Potkraj </w:t>
      </w:r>
      <w:r w:rsidR="00821F4C" w:rsidRPr="00E4546F">
        <w:rPr>
          <w:rFonts w:ascii="Arial" w:hAnsi="Arial" w:cs="Arial"/>
          <w:color w:val="595959" w:themeColor="text1" w:themeTint="A6"/>
          <w:sz w:val="22"/>
          <w:szCs w:val="22"/>
          <w:lang w:eastAsia="hr-HR"/>
        </w:rPr>
        <w:t>2021. godine uvedena je nova mogućnost prijave projekata korisnika programa Erasmus+ za ovu nagradu u sustavu za izvještavanje, čime će se dodatno povećati informiranost o nagradi i nje</w:t>
      </w:r>
      <w:r w:rsidRPr="00E4546F">
        <w:rPr>
          <w:rFonts w:ascii="Arial" w:hAnsi="Arial" w:cs="Arial"/>
          <w:color w:val="595959" w:themeColor="text1" w:themeTint="A6"/>
          <w:sz w:val="22"/>
          <w:szCs w:val="22"/>
          <w:lang w:eastAsia="hr-HR"/>
        </w:rPr>
        <w:t>zi</w:t>
      </w:r>
      <w:r w:rsidR="00821F4C" w:rsidRPr="00E4546F">
        <w:rPr>
          <w:rFonts w:ascii="Arial" w:hAnsi="Arial" w:cs="Arial"/>
          <w:color w:val="595959" w:themeColor="text1" w:themeTint="A6"/>
          <w:sz w:val="22"/>
          <w:szCs w:val="22"/>
          <w:lang w:eastAsia="hr-HR"/>
        </w:rPr>
        <w:t xml:space="preserve">na vidljivost među korisnicima programa. </w:t>
      </w:r>
    </w:p>
    <w:p w14:paraId="62FC832E" w14:textId="77777777" w:rsidR="00C72249" w:rsidRPr="00E4546F" w:rsidRDefault="00C72249" w:rsidP="00821F4C">
      <w:pPr>
        <w:jc w:val="both"/>
        <w:rPr>
          <w:rFonts w:ascii="Arial" w:hAnsi="Arial" w:cs="Arial"/>
          <w:b/>
          <w:color w:val="595959" w:themeColor="text1" w:themeTint="A6"/>
          <w:sz w:val="22"/>
          <w:szCs w:val="22"/>
          <w:lang w:eastAsia="hr-HR"/>
        </w:rPr>
      </w:pPr>
    </w:p>
    <w:p w14:paraId="416A49A7" w14:textId="6C2BAF99" w:rsidR="008B3F7B" w:rsidRPr="00E4546F" w:rsidRDefault="008B3F7B" w:rsidP="00821F4C">
      <w:pPr>
        <w:jc w:val="both"/>
        <w:rPr>
          <w:rFonts w:ascii="Arial" w:hAnsi="Arial" w:cs="Arial"/>
          <w:b/>
          <w:color w:val="595959" w:themeColor="text1" w:themeTint="A6"/>
          <w:sz w:val="22"/>
          <w:szCs w:val="22"/>
          <w:lang w:eastAsia="hr-HR"/>
        </w:rPr>
      </w:pPr>
      <w:r w:rsidRPr="00E4546F">
        <w:rPr>
          <w:rFonts w:ascii="Arial" w:hAnsi="Arial" w:cs="Arial"/>
          <w:b/>
          <w:color w:val="595959" w:themeColor="text1" w:themeTint="A6"/>
          <w:sz w:val="22"/>
          <w:szCs w:val="22"/>
          <w:lang w:eastAsia="hr-HR"/>
        </w:rPr>
        <w:t>Pravna osnova</w:t>
      </w:r>
    </w:p>
    <w:p w14:paraId="213B4266" w14:textId="130F9DC2" w:rsidR="00CB36E3" w:rsidRPr="00E4546F" w:rsidRDefault="00CB36E3" w:rsidP="00CB36E3">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Uredba (EU) br. 2021/817 Europskog parlamenta i Vijeća od 20. svibnja 2021. o uspostavi Erasmusa+: programa Unije za obrazovanje, osposobljavanje, mlade i sport te o stavljanju izvan snage Uredbe (EU) br. 1288/2013</w:t>
      </w:r>
      <w:r w:rsidR="0008675F" w:rsidRPr="00E4546F">
        <w:rPr>
          <w:rFonts w:ascii="Arial" w:hAnsi="Arial" w:cs="Arial"/>
          <w:color w:val="595959" w:themeColor="text1" w:themeTint="A6"/>
          <w:sz w:val="22"/>
          <w:szCs w:val="22"/>
          <w:lang w:eastAsia="hr-HR"/>
        </w:rPr>
        <w:t>.</w:t>
      </w:r>
    </w:p>
    <w:p w14:paraId="630742F7" w14:textId="536D31C5" w:rsidR="00583748" w:rsidRDefault="00583748" w:rsidP="00821F4C">
      <w:pPr>
        <w:jc w:val="both"/>
        <w:rPr>
          <w:rFonts w:ascii="Arial" w:hAnsi="Arial" w:cs="Arial"/>
          <w:color w:val="595959" w:themeColor="text1" w:themeTint="A6"/>
          <w:sz w:val="22"/>
          <w:szCs w:val="22"/>
          <w:lang w:eastAsia="hr-HR"/>
        </w:rPr>
      </w:pPr>
    </w:p>
    <w:p w14:paraId="13347F44" w14:textId="682D03B5" w:rsidR="00821F4C" w:rsidRPr="00E4546F" w:rsidRDefault="00583748" w:rsidP="00821F4C">
      <w:pPr>
        <w:jc w:val="both"/>
        <w:rPr>
          <w:rFonts w:ascii="Arial" w:hAnsi="Arial" w:cs="Arial"/>
          <w:b/>
          <w:bCs/>
          <w:color w:val="595959" w:themeColor="text1" w:themeTint="A6"/>
          <w:sz w:val="22"/>
          <w:szCs w:val="22"/>
        </w:rPr>
      </w:pPr>
      <w:r w:rsidRPr="00E4546F">
        <w:rPr>
          <w:rFonts w:ascii="Arial" w:hAnsi="Arial" w:cs="Arial"/>
          <w:b/>
          <w:color w:val="595959" w:themeColor="text1" w:themeTint="A6"/>
          <w:sz w:val="22"/>
          <w:szCs w:val="22"/>
        </w:rPr>
        <w:t>Aktivnosti poduzete tijekom 202</w:t>
      </w:r>
      <w:r w:rsidR="00D419B4">
        <w:rPr>
          <w:rFonts w:ascii="Arial" w:hAnsi="Arial" w:cs="Arial"/>
          <w:b/>
          <w:color w:val="595959" w:themeColor="text1" w:themeTint="A6"/>
          <w:sz w:val="22"/>
          <w:szCs w:val="22"/>
        </w:rPr>
        <w:t>2</w:t>
      </w:r>
      <w:r w:rsidRPr="00E4546F">
        <w:rPr>
          <w:rFonts w:ascii="Arial" w:hAnsi="Arial" w:cs="Arial"/>
          <w:b/>
          <w:color w:val="595959" w:themeColor="text1" w:themeTint="A6"/>
          <w:sz w:val="22"/>
          <w:szCs w:val="22"/>
        </w:rPr>
        <w:t>. godine</w:t>
      </w:r>
    </w:p>
    <w:p w14:paraId="7E8362F4" w14:textId="5F78D212" w:rsidR="006A775A" w:rsidRDefault="00A353F5" w:rsidP="00A353F5">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U 202</w:t>
      </w:r>
      <w:r w:rsidR="006A775A">
        <w:rPr>
          <w:rFonts w:ascii="Arial" w:hAnsi="Arial" w:cs="Arial"/>
          <w:color w:val="595959" w:themeColor="text1" w:themeTint="A6"/>
          <w:sz w:val="22"/>
          <w:szCs w:val="22"/>
          <w:lang w:eastAsia="hr-HR"/>
        </w:rPr>
        <w:t xml:space="preserve">2. godini, Agencija nije dodijelila </w:t>
      </w:r>
      <w:r w:rsidR="000C5C5A">
        <w:rPr>
          <w:rFonts w:ascii="Arial" w:hAnsi="Arial" w:cs="Arial"/>
          <w:color w:val="595959" w:themeColor="text1" w:themeTint="A6"/>
          <w:sz w:val="22"/>
          <w:szCs w:val="22"/>
          <w:lang w:eastAsia="hr-HR"/>
        </w:rPr>
        <w:t xml:space="preserve">Europsku oznaku jezika </w:t>
      </w:r>
      <w:r w:rsidR="001F10BF">
        <w:rPr>
          <w:rFonts w:ascii="Arial" w:hAnsi="Arial" w:cs="Arial"/>
          <w:color w:val="595959" w:themeColor="text1" w:themeTint="A6"/>
          <w:sz w:val="22"/>
          <w:szCs w:val="22"/>
          <w:lang w:eastAsia="hr-HR"/>
        </w:rPr>
        <w:t>sukladno</w:t>
      </w:r>
      <w:r w:rsidR="000C5C5A">
        <w:rPr>
          <w:rFonts w:ascii="Arial" w:hAnsi="Arial" w:cs="Arial"/>
          <w:color w:val="595959" w:themeColor="text1" w:themeTint="A6"/>
          <w:sz w:val="22"/>
          <w:szCs w:val="22"/>
          <w:lang w:eastAsia="hr-HR"/>
        </w:rPr>
        <w:t xml:space="preserve"> uputa</w:t>
      </w:r>
      <w:r w:rsidR="001F10BF">
        <w:rPr>
          <w:rFonts w:ascii="Arial" w:hAnsi="Arial" w:cs="Arial"/>
          <w:color w:val="595959" w:themeColor="text1" w:themeTint="A6"/>
          <w:sz w:val="22"/>
          <w:szCs w:val="22"/>
          <w:lang w:eastAsia="hr-HR"/>
        </w:rPr>
        <w:t>ma</w:t>
      </w:r>
      <w:r w:rsidR="000C5C5A">
        <w:rPr>
          <w:rFonts w:ascii="Arial" w:hAnsi="Arial" w:cs="Arial"/>
          <w:color w:val="595959" w:themeColor="text1" w:themeTint="A6"/>
          <w:sz w:val="22"/>
          <w:szCs w:val="22"/>
          <w:lang w:eastAsia="hr-HR"/>
        </w:rPr>
        <w:t xml:space="preserve"> Europske komisije </w:t>
      </w:r>
      <w:r w:rsidR="007961D7">
        <w:rPr>
          <w:rFonts w:ascii="Arial" w:hAnsi="Arial" w:cs="Arial"/>
          <w:color w:val="595959" w:themeColor="text1" w:themeTint="A6"/>
          <w:sz w:val="22"/>
          <w:szCs w:val="22"/>
          <w:lang w:eastAsia="hr-HR"/>
        </w:rPr>
        <w:t>o</w:t>
      </w:r>
      <w:r w:rsidR="000C5C5A">
        <w:rPr>
          <w:rFonts w:ascii="Arial" w:hAnsi="Arial" w:cs="Arial"/>
          <w:color w:val="595959" w:themeColor="text1" w:themeTint="A6"/>
          <w:sz w:val="22"/>
          <w:szCs w:val="22"/>
          <w:lang w:eastAsia="hr-HR"/>
        </w:rPr>
        <w:t xml:space="preserve"> mogućnosti dodjele nagrade svake druge godine</w:t>
      </w:r>
      <w:r w:rsidR="0044672C">
        <w:rPr>
          <w:rFonts w:ascii="Arial" w:hAnsi="Arial" w:cs="Arial"/>
          <w:color w:val="595959" w:themeColor="text1" w:themeTint="A6"/>
          <w:sz w:val="22"/>
          <w:szCs w:val="22"/>
          <w:lang w:eastAsia="hr-HR"/>
        </w:rPr>
        <w:t>, ovisno o procjeni nacionalnih agencija</w:t>
      </w:r>
      <w:r w:rsidR="000C5C5A">
        <w:rPr>
          <w:rFonts w:ascii="Arial" w:hAnsi="Arial" w:cs="Arial"/>
          <w:color w:val="595959" w:themeColor="text1" w:themeTint="A6"/>
          <w:sz w:val="22"/>
          <w:szCs w:val="22"/>
          <w:lang w:eastAsia="hr-HR"/>
        </w:rPr>
        <w:t xml:space="preserve">. </w:t>
      </w:r>
      <w:r w:rsidR="0044672C">
        <w:rPr>
          <w:rFonts w:ascii="Arial" w:hAnsi="Arial" w:cs="Arial"/>
          <w:color w:val="595959" w:themeColor="text1" w:themeTint="A6"/>
          <w:sz w:val="22"/>
          <w:szCs w:val="22"/>
          <w:lang w:eastAsia="hr-HR"/>
        </w:rPr>
        <w:t>U</w:t>
      </w:r>
      <w:r w:rsidR="000C5C5A">
        <w:rPr>
          <w:rFonts w:ascii="Arial" w:hAnsi="Arial" w:cs="Arial"/>
          <w:color w:val="595959" w:themeColor="text1" w:themeTint="A6"/>
          <w:sz w:val="22"/>
          <w:szCs w:val="22"/>
          <w:lang w:eastAsia="hr-HR"/>
        </w:rPr>
        <w:t xml:space="preserve"> trenutku objave uputa </w:t>
      </w:r>
      <w:r w:rsidR="007961D7">
        <w:rPr>
          <w:rFonts w:ascii="Arial" w:hAnsi="Arial" w:cs="Arial"/>
          <w:color w:val="595959" w:themeColor="text1" w:themeTint="A6"/>
          <w:sz w:val="22"/>
          <w:szCs w:val="22"/>
          <w:lang w:eastAsia="hr-HR"/>
        </w:rPr>
        <w:t xml:space="preserve">za odabir od strane </w:t>
      </w:r>
      <w:r w:rsidR="000C5C5A">
        <w:rPr>
          <w:rFonts w:ascii="Arial" w:hAnsi="Arial" w:cs="Arial"/>
          <w:color w:val="595959" w:themeColor="text1" w:themeTint="A6"/>
          <w:sz w:val="22"/>
          <w:szCs w:val="22"/>
          <w:lang w:eastAsia="hr-HR"/>
        </w:rPr>
        <w:t>Europske komisije, projekti hrvatskih koordinatora tematski povezani s temom još nisu bili završeni</w:t>
      </w:r>
      <w:r w:rsidR="007961D7">
        <w:rPr>
          <w:rFonts w:ascii="Arial" w:hAnsi="Arial" w:cs="Arial"/>
          <w:color w:val="595959" w:themeColor="text1" w:themeTint="A6"/>
          <w:sz w:val="22"/>
          <w:szCs w:val="22"/>
          <w:lang w:eastAsia="hr-HR"/>
        </w:rPr>
        <w:t xml:space="preserve"> te stoga neprihvatljivi za dodjelu.</w:t>
      </w:r>
    </w:p>
    <w:p w14:paraId="2EE6B11E" w14:textId="77777777" w:rsidR="00A353F5" w:rsidRPr="00E4546F" w:rsidRDefault="00A353F5" w:rsidP="00821F4C">
      <w:pPr>
        <w:jc w:val="both"/>
        <w:rPr>
          <w:rFonts w:ascii="Arial" w:hAnsi="Arial" w:cs="Arial"/>
          <w:b/>
          <w:bCs/>
          <w:color w:val="595959" w:themeColor="text1" w:themeTint="A6"/>
          <w:sz w:val="22"/>
          <w:szCs w:val="22"/>
        </w:rPr>
      </w:pPr>
    </w:p>
    <w:p w14:paraId="14B25B73" w14:textId="77777777" w:rsidR="00AD4C10" w:rsidRPr="00E4546F" w:rsidRDefault="00AD4C10" w:rsidP="00AD4C10">
      <w:pPr>
        <w:jc w:val="both"/>
        <w:rPr>
          <w:rFonts w:ascii="Arial" w:hAnsi="Arial" w:cs="Arial"/>
          <w:b/>
          <w:bCs/>
          <w:color w:val="595959" w:themeColor="text1" w:themeTint="A6"/>
          <w:sz w:val="22"/>
          <w:szCs w:val="22"/>
        </w:rPr>
      </w:pPr>
      <w:r w:rsidRPr="00E4546F">
        <w:rPr>
          <w:rFonts w:ascii="Arial" w:hAnsi="Arial" w:cs="Arial"/>
          <w:b/>
          <w:bCs/>
          <w:color w:val="595959" w:themeColor="text1" w:themeTint="A6"/>
          <w:sz w:val="22"/>
          <w:szCs w:val="22"/>
        </w:rPr>
        <w:t>Ukupna iskorištenost sredstava u postocima</w:t>
      </w:r>
    </w:p>
    <w:p w14:paraId="7CA87E57" w14:textId="196B0A2B" w:rsidR="00AD4C10" w:rsidRPr="00E4546F" w:rsidRDefault="00AD4C10" w:rsidP="00AD4C10">
      <w:pPr>
        <w:jc w:val="both"/>
        <w:rPr>
          <w:rFonts w:ascii="Arial" w:hAnsi="Arial" w:cs="Arial"/>
          <w:b/>
          <w:bCs/>
          <w:color w:val="595959" w:themeColor="text1" w:themeTint="A6"/>
          <w:sz w:val="22"/>
          <w:szCs w:val="22"/>
        </w:rPr>
      </w:pPr>
      <w:r w:rsidRPr="00E4546F">
        <w:rPr>
          <w:rFonts w:ascii="Arial" w:hAnsi="Arial" w:cs="Arial"/>
          <w:color w:val="595959" w:themeColor="text1" w:themeTint="A6"/>
          <w:sz w:val="22"/>
          <w:szCs w:val="22"/>
          <w:lang w:eastAsia="hr-HR"/>
        </w:rPr>
        <w:t>Inicijativa nema zasebna sredstva financiranja, nego se financira sredstvima Agencije.</w:t>
      </w:r>
    </w:p>
    <w:p w14:paraId="7B2BD812" w14:textId="5C0D22A6" w:rsidR="00AD4C10" w:rsidRPr="00E4546F" w:rsidRDefault="00AD4C10" w:rsidP="00821F4C">
      <w:pPr>
        <w:jc w:val="both"/>
        <w:rPr>
          <w:rFonts w:ascii="Arial" w:hAnsi="Arial" w:cs="Arial"/>
          <w:b/>
          <w:bCs/>
          <w:color w:val="595959" w:themeColor="text1" w:themeTint="A6"/>
          <w:sz w:val="22"/>
          <w:szCs w:val="22"/>
        </w:rPr>
      </w:pPr>
    </w:p>
    <w:p w14:paraId="7EF71ABC" w14:textId="68C995BB" w:rsidR="00AD4C10" w:rsidRPr="00E4546F" w:rsidRDefault="00AD4C10" w:rsidP="00821F4C">
      <w:pPr>
        <w:jc w:val="both"/>
        <w:rPr>
          <w:rFonts w:ascii="Arial" w:hAnsi="Arial" w:cs="Arial"/>
          <w:b/>
          <w:bCs/>
          <w:color w:val="595959" w:themeColor="text1" w:themeTint="A6"/>
          <w:sz w:val="22"/>
          <w:szCs w:val="22"/>
        </w:rPr>
      </w:pPr>
      <w:r w:rsidRPr="00E4546F">
        <w:rPr>
          <w:rFonts w:ascii="Arial" w:hAnsi="Arial" w:cs="Arial"/>
          <w:b/>
          <w:color w:val="595959" w:themeColor="text1" w:themeTint="A6"/>
          <w:sz w:val="22"/>
          <w:szCs w:val="22"/>
        </w:rPr>
        <w:t>Promotivne, informativne i potporne aktivnosti</w:t>
      </w:r>
    </w:p>
    <w:p w14:paraId="0523E06A" w14:textId="1CEC6550" w:rsidR="00436C53" w:rsidRDefault="00D419B4" w:rsidP="00A353F5">
      <w:pPr>
        <w:jc w:val="both"/>
        <w:rPr>
          <w:rFonts w:ascii="Arial" w:hAnsi="Arial" w:cs="Arial"/>
          <w:color w:val="595959" w:themeColor="text1" w:themeTint="A6"/>
          <w:sz w:val="22"/>
          <w:szCs w:val="22"/>
          <w:lang w:eastAsia="hr-HR"/>
        </w:rPr>
      </w:pPr>
      <w:r>
        <w:rPr>
          <w:rFonts w:ascii="Arial" w:hAnsi="Arial" w:cs="Arial"/>
          <w:color w:val="595959" w:themeColor="text1" w:themeTint="A6"/>
          <w:sz w:val="22"/>
          <w:szCs w:val="22"/>
          <w:lang w:eastAsia="hr-HR"/>
        </w:rPr>
        <w:t>Budući da nagrada u 2022. godini nije dodijeljena, ni</w:t>
      </w:r>
      <w:r w:rsidR="004E6D6F">
        <w:rPr>
          <w:rFonts w:ascii="Arial" w:hAnsi="Arial" w:cs="Arial"/>
          <w:color w:val="595959" w:themeColor="text1" w:themeTint="A6"/>
          <w:sz w:val="22"/>
          <w:szCs w:val="22"/>
          <w:lang w:eastAsia="hr-HR"/>
        </w:rPr>
        <w:t xml:space="preserve">je provedena svečanost dodjele nagrade. Agencija je u svojim informativno-promotivnim aktivnostima </w:t>
      </w:r>
      <w:r w:rsidR="001940A9">
        <w:rPr>
          <w:rFonts w:ascii="Arial" w:hAnsi="Arial" w:cs="Arial"/>
          <w:color w:val="595959" w:themeColor="text1" w:themeTint="A6"/>
          <w:sz w:val="22"/>
          <w:szCs w:val="22"/>
          <w:lang w:eastAsia="hr-HR"/>
        </w:rPr>
        <w:t xml:space="preserve">za prijavitelje i korisnike </w:t>
      </w:r>
      <w:r w:rsidR="004E6D6F">
        <w:rPr>
          <w:rFonts w:ascii="Arial" w:hAnsi="Arial" w:cs="Arial"/>
          <w:color w:val="595959" w:themeColor="text1" w:themeTint="A6"/>
          <w:sz w:val="22"/>
          <w:szCs w:val="22"/>
          <w:lang w:eastAsia="hr-HR"/>
        </w:rPr>
        <w:t>isticala dobitnike iz 2021. godine</w:t>
      </w:r>
      <w:r w:rsidR="00FB40DB">
        <w:rPr>
          <w:rFonts w:ascii="Arial" w:hAnsi="Arial" w:cs="Arial"/>
          <w:color w:val="595959" w:themeColor="text1" w:themeTint="A6"/>
          <w:sz w:val="22"/>
          <w:szCs w:val="22"/>
          <w:lang w:eastAsia="hr-HR"/>
        </w:rPr>
        <w:t xml:space="preserve"> i dobre primjere </w:t>
      </w:r>
      <w:r w:rsidR="00C2087B">
        <w:rPr>
          <w:rFonts w:ascii="Arial" w:hAnsi="Arial" w:cs="Arial"/>
          <w:color w:val="595959" w:themeColor="text1" w:themeTint="A6"/>
          <w:sz w:val="22"/>
          <w:szCs w:val="22"/>
          <w:lang w:eastAsia="hr-HR"/>
        </w:rPr>
        <w:t xml:space="preserve">dobitnika projekata </w:t>
      </w:r>
      <w:r w:rsidR="00FB40DB">
        <w:rPr>
          <w:rFonts w:ascii="Arial" w:hAnsi="Arial" w:cs="Arial"/>
          <w:color w:val="595959" w:themeColor="text1" w:themeTint="A6"/>
          <w:sz w:val="22"/>
          <w:szCs w:val="22"/>
          <w:lang w:eastAsia="hr-HR"/>
        </w:rPr>
        <w:t>Erasmus+</w:t>
      </w:r>
      <w:r w:rsidR="00C2087B">
        <w:rPr>
          <w:rFonts w:ascii="Arial" w:hAnsi="Arial" w:cs="Arial"/>
          <w:color w:val="595959" w:themeColor="text1" w:themeTint="A6"/>
          <w:sz w:val="22"/>
          <w:szCs w:val="22"/>
          <w:lang w:eastAsia="hr-HR"/>
        </w:rPr>
        <w:t xml:space="preserve">. </w:t>
      </w:r>
    </w:p>
    <w:p w14:paraId="0563805C" w14:textId="77777777" w:rsidR="00436C53" w:rsidRDefault="00436C53" w:rsidP="00436C53">
      <w:pPr>
        <w:jc w:val="both"/>
        <w:rPr>
          <w:rFonts w:ascii="Arial" w:hAnsi="Arial" w:cs="Arial"/>
          <w:color w:val="595959" w:themeColor="text1" w:themeTint="A6"/>
          <w:sz w:val="22"/>
          <w:szCs w:val="22"/>
          <w:lang w:eastAsia="hr-HR"/>
        </w:rPr>
      </w:pPr>
    </w:p>
    <w:p w14:paraId="553FED03" w14:textId="77777777" w:rsidR="00436C53" w:rsidRPr="00BB40B0" w:rsidRDefault="00436C53" w:rsidP="003C5C9A">
      <w:pPr>
        <w:pStyle w:val="Heading4"/>
      </w:pPr>
      <w:bookmarkStart w:id="61" w:name="_Toc128730154"/>
      <w:bookmarkStart w:id="62" w:name="_Toc128745919"/>
      <w:r w:rsidRPr="00BB40B0">
        <w:t>SALTO resursni centar za uključivanje i raznolikost</w:t>
      </w:r>
      <w:bookmarkEnd w:id="61"/>
      <w:bookmarkEnd w:id="62"/>
    </w:p>
    <w:p w14:paraId="107470A6" w14:textId="77777777" w:rsidR="00436C53" w:rsidRPr="00BB40B0" w:rsidRDefault="00436C53" w:rsidP="00436C53">
      <w:pPr>
        <w:jc w:val="both"/>
        <w:rPr>
          <w:rFonts w:ascii="Arial" w:hAnsi="Arial" w:cs="Arial"/>
          <w:b/>
          <w:bCs/>
          <w:color w:val="595959" w:themeColor="text1" w:themeTint="A6"/>
          <w:sz w:val="22"/>
          <w:szCs w:val="22"/>
        </w:rPr>
      </w:pPr>
    </w:p>
    <w:p w14:paraId="7C60711A" w14:textId="4F32EABA" w:rsidR="00436C53" w:rsidRPr="003F622E" w:rsidRDefault="00436C53" w:rsidP="00436C53">
      <w:pPr>
        <w:jc w:val="both"/>
        <w:rPr>
          <w:rFonts w:ascii="Arial" w:hAnsi="Arial" w:cs="Arial"/>
          <w:b/>
          <w:bCs/>
          <w:color w:val="595959" w:themeColor="text1" w:themeTint="A6"/>
          <w:sz w:val="22"/>
          <w:szCs w:val="22"/>
        </w:rPr>
      </w:pPr>
      <w:r w:rsidRPr="00BB40B0">
        <w:rPr>
          <w:rFonts w:ascii="Arial" w:hAnsi="Arial" w:cs="Arial"/>
          <w:b/>
          <w:bCs/>
          <w:color w:val="595959" w:themeColor="text1" w:themeTint="A6"/>
          <w:sz w:val="22"/>
          <w:szCs w:val="22"/>
        </w:rPr>
        <w:t>Ukratko o programima i ciljevima</w:t>
      </w:r>
    </w:p>
    <w:p w14:paraId="1ADFF63F" w14:textId="77777777" w:rsidR="00436C53" w:rsidRPr="00BB40B0" w:rsidRDefault="00436C53" w:rsidP="00436C53">
      <w:pPr>
        <w:jc w:val="both"/>
        <w:rPr>
          <w:rFonts w:ascii="Arial" w:hAnsi="Arial" w:cs="Arial"/>
          <w:color w:val="595959" w:themeColor="text1" w:themeTint="A6"/>
          <w:sz w:val="22"/>
          <w:szCs w:val="22"/>
          <w:lang w:eastAsia="hr-HR"/>
        </w:rPr>
      </w:pPr>
      <w:r w:rsidRPr="00BB40B0">
        <w:rPr>
          <w:rFonts w:ascii="Arial" w:hAnsi="Arial" w:cs="Arial"/>
          <w:color w:val="595959" w:themeColor="text1" w:themeTint="A6"/>
          <w:sz w:val="22"/>
          <w:szCs w:val="22"/>
          <w:lang w:eastAsia="hr-HR"/>
        </w:rPr>
        <w:t>SALTO resursni centar za uključivanje i raznolikost pruža podršku na temu uključivanja i raznolikosti agencijama u 33 zemlje koje provode Erasmus+ program u području obrazovanja i osposobljavanja i drugim dionicima na europskoj razini do kraja programskog razdoblja.</w:t>
      </w:r>
    </w:p>
    <w:p w14:paraId="1CF695D9" w14:textId="77777777" w:rsidR="00436C53" w:rsidRPr="00BB40B0" w:rsidRDefault="00436C53" w:rsidP="00436C53">
      <w:pPr>
        <w:jc w:val="both"/>
        <w:rPr>
          <w:rFonts w:ascii="Arial" w:hAnsi="Arial" w:cs="Arial"/>
          <w:color w:val="595959" w:themeColor="text1" w:themeTint="A6"/>
          <w:sz w:val="22"/>
          <w:szCs w:val="22"/>
          <w:lang w:eastAsia="hr-HR"/>
        </w:rPr>
      </w:pPr>
      <w:r w:rsidRPr="00BB40B0">
        <w:rPr>
          <w:rFonts w:ascii="Arial" w:hAnsi="Arial" w:cs="Arial"/>
          <w:color w:val="595959" w:themeColor="text1" w:themeTint="A6"/>
          <w:sz w:val="22"/>
          <w:szCs w:val="22"/>
          <w:lang w:eastAsia="hr-HR"/>
        </w:rPr>
        <w:lastRenderedPageBreak/>
        <w:t>Vizija centra je izgradnja učinkovitog resursnog centra koji integrira strateška partnerstva i aktivnosti, izgradnju partnerstva, podršku, istraživanja u svrhu poboljšanja kvalitete i učinka programa Erasmus +.</w:t>
      </w:r>
    </w:p>
    <w:p w14:paraId="3ADF59D5" w14:textId="77777777" w:rsidR="00436C53" w:rsidRPr="00BB40B0" w:rsidRDefault="00436C53" w:rsidP="00436C53">
      <w:pPr>
        <w:jc w:val="both"/>
        <w:rPr>
          <w:rFonts w:ascii="Arial" w:hAnsi="Arial" w:cs="Arial"/>
          <w:color w:val="595959" w:themeColor="text1" w:themeTint="A6"/>
          <w:sz w:val="22"/>
          <w:szCs w:val="22"/>
          <w:lang w:eastAsia="hr-HR"/>
        </w:rPr>
      </w:pPr>
    </w:p>
    <w:p w14:paraId="25861C78" w14:textId="77777777" w:rsidR="00436C53" w:rsidRPr="00BB40B0" w:rsidRDefault="00436C53" w:rsidP="00436C53">
      <w:pPr>
        <w:jc w:val="both"/>
        <w:rPr>
          <w:rFonts w:ascii="Arial" w:hAnsi="Arial" w:cs="Arial"/>
          <w:color w:val="595959" w:themeColor="text1" w:themeTint="A6"/>
          <w:sz w:val="22"/>
          <w:szCs w:val="22"/>
          <w:lang w:eastAsia="hr-HR"/>
        </w:rPr>
      </w:pPr>
      <w:r w:rsidRPr="00BB40B0">
        <w:rPr>
          <w:rFonts w:ascii="Arial" w:hAnsi="Arial" w:cs="Arial"/>
          <w:color w:val="595959" w:themeColor="text1" w:themeTint="A6"/>
          <w:sz w:val="22"/>
          <w:szCs w:val="22"/>
          <w:lang w:eastAsia="hr-HR"/>
        </w:rPr>
        <w:t>SALTO centar nacionalnim agencijama nudi podršku edukacijom i osposobljavanjem s ciljem jačanja dimenzije uključivanja i raznolikosti na sljedeće načine:</w:t>
      </w:r>
    </w:p>
    <w:p w14:paraId="24FEE423" w14:textId="23258802" w:rsidR="00436C53" w:rsidRPr="00BB40B0" w:rsidRDefault="00204E1E" w:rsidP="00436C53">
      <w:pPr>
        <w:pStyle w:val="ListParagraph"/>
        <w:numPr>
          <w:ilvl w:val="0"/>
          <w:numId w:val="14"/>
        </w:numPr>
        <w:jc w:val="both"/>
        <w:rPr>
          <w:rFonts w:ascii="Arial" w:hAnsi="Arial" w:cs="Arial"/>
          <w:color w:val="595959" w:themeColor="text1" w:themeTint="A6"/>
          <w:sz w:val="22"/>
          <w:szCs w:val="22"/>
          <w:lang w:eastAsia="hr-HR"/>
        </w:rPr>
      </w:pPr>
      <w:r>
        <w:rPr>
          <w:rFonts w:ascii="Arial" w:hAnsi="Arial" w:cs="Arial"/>
          <w:color w:val="595959" w:themeColor="text1" w:themeTint="A6"/>
          <w:sz w:val="22"/>
          <w:szCs w:val="22"/>
          <w:lang w:eastAsia="hr-HR"/>
        </w:rPr>
        <w:t>a</w:t>
      </w:r>
      <w:r w:rsidR="00436C53" w:rsidRPr="00BB40B0">
        <w:rPr>
          <w:rFonts w:ascii="Arial" w:hAnsi="Arial" w:cs="Arial"/>
          <w:color w:val="595959" w:themeColor="text1" w:themeTint="A6"/>
          <w:sz w:val="22"/>
          <w:szCs w:val="22"/>
          <w:lang w:eastAsia="hr-HR"/>
        </w:rPr>
        <w:t>nalizom okruženja i potreba nacionalnih agencija i ciljanih skupina s ciljem njihove uspješne integracije u programske aktivnosti</w:t>
      </w:r>
    </w:p>
    <w:p w14:paraId="6182E390" w14:textId="258783B7" w:rsidR="00436C53" w:rsidRPr="00BB40B0" w:rsidRDefault="00204E1E" w:rsidP="00436C53">
      <w:pPr>
        <w:pStyle w:val="ListParagraph"/>
        <w:numPr>
          <w:ilvl w:val="0"/>
          <w:numId w:val="14"/>
        </w:numPr>
        <w:jc w:val="both"/>
        <w:rPr>
          <w:rFonts w:ascii="Arial" w:hAnsi="Arial" w:cs="Arial"/>
          <w:color w:val="595959" w:themeColor="text1" w:themeTint="A6"/>
          <w:sz w:val="22"/>
          <w:szCs w:val="22"/>
          <w:lang w:eastAsia="hr-HR"/>
        </w:rPr>
      </w:pPr>
      <w:r>
        <w:rPr>
          <w:rFonts w:ascii="Arial" w:hAnsi="Arial" w:cs="Arial"/>
          <w:color w:val="595959" w:themeColor="text1" w:themeTint="A6"/>
          <w:sz w:val="22"/>
          <w:szCs w:val="22"/>
          <w:lang w:eastAsia="hr-HR"/>
        </w:rPr>
        <w:t>p</w:t>
      </w:r>
      <w:r w:rsidR="00436C53" w:rsidRPr="00BB40B0">
        <w:rPr>
          <w:rFonts w:ascii="Arial" w:hAnsi="Arial" w:cs="Arial"/>
          <w:color w:val="595959" w:themeColor="text1" w:themeTint="A6"/>
          <w:sz w:val="22"/>
          <w:szCs w:val="22"/>
          <w:lang w:eastAsia="hr-HR"/>
        </w:rPr>
        <w:t>oticanjem komunikacije i razmjene znanja između nacionalnih agencija (službenika za uključivanje i raznolikost)</w:t>
      </w:r>
    </w:p>
    <w:p w14:paraId="7560E4C6" w14:textId="3186781F" w:rsidR="00436C53" w:rsidRPr="00BB40B0" w:rsidRDefault="00204E1E" w:rsidP="00436C53">
      <w:pPr>
        <w:pStyle w:val="ListParagraph"/>
        <w:numPr>
          <w:ilvl w:val="0"/>
          <w:numId w:val="14"/>
        </w:numPr>
        <w:jc w:val="both"/>
        <w:rPr>
          <w:rFonts w:ascii="Arial" w:hAnsi="Arial" w:cs="Arial"/>
          <w:color w:val="595959" w:themeColor="text1" w:themeTint="A6"/>
          <w:sz w:val="22"/>
          <w:szCs w:val="22"/>
          <w:lang w:eastAsia="hr-HR"/>
        </w:rPr>
      </w:pPr>
      <w:r>
        <w:rPr>
          <w:rFonts w:ascii="Arial" w:hAnsi="Arial" w:cs="Arial"/>
          <w:color w:val="595959" w:themeColor="text1" w:themeTint="A6"/>
          <w:sz w:val="22"/>
          <w:szCs w:val="22"/>
          <w:lang w:eastAsia="hr-HR"/>
        </w:rPr>
        <w:t>p</w:t>
      </w:r>
      <w:r w:rsidR="00436C53" w:rsidRPr="00BB40B0">
        <w:rPr>
          <w:rFonts w:ascii="Arial" w:hAnsi="Arial" w:cs="Arial"/>
          <w:color w:val="595959" w:themeColor="text1" w:themeTint="A6"/>
          <w:sz w:val="22"/>
          <w:szCs w:val="22"/>
          <w:lang w:eastAsia="hr-HR"/>
        </w:rPr>
        <w:t>ružanjem podrške nacionalnim agencijama u osmišljavanju Akcijskih planova za uključivanje i raznolikost</w:t>
      </w:r>
    </w:p>
    <w:p w14:paraId="21357B7D" w14:textId="3683FF62" w:rsidR="00436C53" w:rsidRPr="00BB40B0" w:rsidRDefault="00204E1E" w:rsidP="00436C53">
      <w:pPr>
        <w:pStyle w:val="ListParagraph"/>
        <w:numPr>
          <w:ilvl w:val="0"/>
          <w:numId w:val="14"/>
        </w:numPr>
        <w:jc w:val="both"/>
        <w:rPr>
          <w:rFonts w:ascii="Arial" w:hAnsi="Arial" w:cs="Arial"/>
          <w:color w:val="595959" w:themeColor="text1" w:themeTint="A6"/>
          <w:sz w:val="22"/>
          <w:szCs w:val="22"/>
          <w:lang w:eastAsia="hr-HR"/>
        </w:rPr>
      </w:pPr>
      <w:r>
        <w:rPr>
          <w:rFonts w:ascii="Arial" w:hAnsi="Arial" w:cs="Arial"/>
          <w:color w:val="595959" w:themeColor="text1" w:themeTint="A6"/>
          <w:sz w:val="22"/>
          <w:szCs w:val="22"/>
          <w:lang w:eastAsia="hr-HR"/>
        </w:rPr>
        <w:t>p</w:t>
      </w:r>
      <w:r w:rsidR="00436C53" w:rsidRPr="00BB40B0">
        <w:rPr>
          <w:rFonts w:ascii="Arial" w:hAnsi="Arial" w:cs="Arial"/>
          <w:color w:val="595959" w:themeColor="text1" w:themeTint="A6"/>
          <w:sz w:val="22"/>
          <w:szCs w:val="22"/>
          <w:lang w:eastAsia="hr-HR"/>
        </w:rPr>
        <w:t>ružanjem podrške u komunikaciji, promociji i dosegu prema ciljanim skupinama.</w:t>
      </w:r>
    </w:p>
    <w:p w14:paraId="1BCF321E" w14:textId="77777777" w:rsidR="00436C53" w:rsidRPr="00BB40B0" w:rsidRDefault="00436C53" w:rsidP="00436C53">
      <w:pPr>
        <w:jc w:val="both"/>
        <w:rPr>
          <w:rFonts w:ascii="Arial" w:hAnsi="Arial" w:cs="Arial"/>
          <w:color w:val="595959" w:themeColor="text1" w:themeTint="A6"/>
          <w:sz w:val="22"/>
          <w:szCs w:val="22"/>
          <w:lang w:eastAsia="hr-HR"/>
        </w:rPr>
      </w:pPr>
    </w:p>
    <w:p w14:paraId="76C27C37" w14:textId="36EC7FB5" w:rsidR="00436C53" w:rsidRPr="00BB40B0" w:rsidRDefault="00436C53" w:rsidP="00436C53">
      <w:pPr>
        <w:jc w:val="both"/>
        <w:rPr>
          <w:rFonts w:ascii="Arial" w:hAnsi="Arial" w:cs="Arial"/>
          <w:color w:val="595959" w:themeColor="text1" w:themeTint="A6"/>
          <w:sz w:val="22"/>
          <w:szCs w:val="22"/>
          <w:lang w:eastAsia="hr-HR"/>
        </w:rPr>
      </w:pPr>
      <w:r w:rsidRPr="00BB40B0">
        <w:rPr>
          <w:rFonts w:ascii="Arial" w:hAnsi="Arial" w:cs="Arial"/>
          <w:color w:val="595959" w:themeColor="text1" w:themeTint="A6"/>
          <w:sz w:val="22"/>
          <w:szCs w:val="22"/>
          <w:lang w:eastAsia="hr-HR"/>
        </w:rPr>
        <w:t xml:space="preserve">Europska komisija je Agenciju za mobilnost i programe EU imenovala SALTO </w:t>
      </w:r>
      <w:r w:rsidR="00C2087B">
        <w:rPr>
          <w:rFonts w:ascii="Arial" w:hAnsi="Arial" w:cs="Arial"/>
          <w:color w:val="595959" w:themeColor="text1" w:themeTint="A6"/>
          <w:sz w:val="22"/>
          <w:szCs w:val="22"/>
          <w:lang w:eastAsia="hr-HR"/>
        </w:rPr>
        <w:t>c</w:t>
      </w:r>
      <w:r w:rsidR="00C2087B" w:rsidRPr="00BB40B0">
        <w:rPr>
          <w:rFonts w:ascii="Arial" w:hAnsi="Arial" w:cs="Arial"/>
          <w:color w:val="595959" w:themeColor="text1" w:themeTint="A6"/>
          <w:sz w:val="22"/>
          <w:szCs w:val="22"/>
          <w:lang w:eastAsia="hr-HR"/>
        </w:rPr>
        <w:t xml:space="preserve">entrom </w:t>
      </w:r>
      <w:r w:rsidRPr="00BB40B0">
        <w:rPr>
          <w:rFonts w:ascii="Arial" w:hAnsi="Arial" w:cs="Arial"/>
          <w:color w:val="595959" w:themeColor="text1" w:themeTint="A6"/>
          <w:sz w:val="22"/>
          <w:szCs w:val="22"/>
          <w:lang w:eastAsia="hr-HR"/>
        </w:rPr>
        <w:t>u travnju 2022. te je Centar tada počeo s prvim radnim aktivnostima.</w:t>
      </w:r>
    </w:p>
    <w:p w14:paraId="1E244996" w14:textId="77777777" w:rsidR="00436C53" w:rsidRPr="00BB40B0" w:rsidRDefault="00436C53" w:rsidP="00436C53">
      <w:pPr>
        <w:jc w:val="both"/>
        <w:rPr>
          <w:rFonts w:ascii="Arial" w:hAnsi="Arial" w:cs="Arial"/>
          <w:color w:val="595959" w:themeColor="text1" w:themeTint="A6"/>
          <w:sz w:val="22"/>
          <w:szCs w:val="22"/>
          <w:lang w:eastAsia="hr-HR"/>
        </w:rPr>
      </w:pPr>
    </w:p>
    <w:p w14:paraId="1CF80F86" w14:textId="77777777" w:rsidR="00436C53" w:rsidRPr="00436C53" w:rsidRDefault="00436C53" w:rsidP="00436C53">
      <w:pPr>
        <w:jc w:val="both"/>
        <w:rPr>
          <w:rFonts w:ascii="Arial" w:hAnsi="Arial" w:cs="Arial"/>
          <w:b/>
          <w:color w:val="595959" w:themeColor="text1" w:themeTint="A6"/>
          <w:sz w:val="22"/>
          <w:szCs w:val="22"/>
          <w:lang w:eastAsia="hr-HR"/>
        </w:rPr>
      </w:pPr>
      <w:r w:rsidRPr="00436C53">
        <w:rPr>
          <w:rFonts w:ascii="Arial" w:hAnsi="Arial" w:cs="Arial"/>
          <w:b/>
          <w:color w:val="595959" w:themeColor="text1" w:themeTint="A6"/>
          <w:sz w:val="22"/>
          <w:szCs w:val="22"/>
          <w:lang w:eastAsia="hr-HR"/>
        </w:rPr>
        <w:t>Pravna osnova</w:t>
      </w:r>
    </w:p>
    <w:p w14:paraId="69791D0F" w14:textId="5D71C945" w:rsidR="00436C53" w:rsidRDefault="00550972" w:rsidP="00436C53">
      <w:pPr>
        <w:jc w:val="both"/>
        <w:rPr>
          <w:rFonts w:ascii="Arial" w:hAnsi="Arial" w:cs="Arial"/>
          <w:color w:val="595959" w:themeColor="text1" w:themeTint="A6"/>
          <w:sz w:val="22"/>
          <w:szCs w:val="22"/>
          <w:lang w:eastAsia="hr-HR"/>
        </w:rPr>
      </w:pPr>
      <w:r w:rsidRPr="00550972">
        <w:rPr>
          <w:rFonts w:ascii="Arial" w:hAnsi="Arial" w:cs="Arial"/>
          <w:color w:val="595959" w:themeColor="text1" w:themeTint="A6"/>
          <w:sz w:val="22"/>
          <w:szCs w:val="22"/>
          <w:lang w:eastAsia="hr-HR"/>
        </w:rPr>
        <w:t>Uredba (EU) br. 2021/817 Europskog parlamenta i Vijeća od 20. svibnja 2021. o uspostavi Erasmusa+: programa Unije za obrazovanje, osposobljavanje, mlade i sport te o stavljanju izvan snage Uredbe (EU) br. 1288/2013.</w:t>
      </w:r>
    </w:p>
    <w:p w14:paraId="7BEDA00C" w14:textId="77777777" w:rsidR="00550972" w:rsidRPr="00BB40B0" w:rsidRDefault="00550972" w:rsidP="00436C53">
      <w:pPr>
        <w:jc w:val="both"/>
        <w:rPr>
          <w:rFonts w:ascii="Arial" w:hAnsi="Arial" w:cs="Arial"/>
          <w:color w:val="595959" w:themeColor="text1" w:themeTint="A6"/>
          <w:sz w:val="22"/>
          <w:szCs w:val="22"/>
          <w:lang w:eastAsia="hr-HR"/>
        </w:rPr>
      </w:pPr>
    </w:p>
    <w:p w14:paraId="0E6E18A8" w14:textId="465E5ADE" w:rsidR="00436C53" w:rsidRPr="003F622E" w:rsidRDefault="00436C53" w:rsidP="00436C53">
      <w:pPr>
        <w:jc w:val="both"/>
        <w:rPr>
          <w:rFonts w:ascii="Arial" w:hAnsi="Arial" w:cs="Arial"/>
          <w:b/>
          <w:bCs/>
          <w:color w:val="595959" w:themeColor="text1" w:themeTint="A6"/>
          <w:sz w:val="22"/>
          <w:szCs w:val="22"/>
        </w:rPr>
      </w:pPr>
      <w:r w:rsidRPr="00BB40B0">
        <w:rPr>
          <w:rFonts w:ascii="Arial" w:hAnsi="Arial" w:cs="Arial"/>
          <w:b/>
          <w:color w:val="595959" w:themeColor="text1" w:themeTint="A6"/>
          <w:sz w:val="22"/>
          <w:szCs w:val="22"/>
        </w:rPr>
        <w:t>Aktivnosti poduzete tijekom 2022. godine</w:t>
      </w:r>
    </w:p>
    <w:p w14:paraId="0BB7C0D1" w14:textId="29EC15A0" w:rsidR="00765BF0" w:rsidRPr="00BB40B0" w:rsidRDefault="00436C53" w:rsidP="00436C53">
      <w:pPr>
        <w:jc w:val="both"/>
        <w:rPr>
          <w:rFonts w:ascii="Arial" w:hAnsi="Arial" w:cs="Arial"/>
          <w:color w:val="595959" w:themeColor="text1" w:themeTint="A6"/>
          <w:sz w:val="22"/>
          <w:szCs w:val="22"/>
          <w:lang w:eastAsia="hr-HR"/>
        </w:rPr>
      </w:pPr>
      <w:r w:rsidRPr="00BB40B0">
        <w:rPr>
          <w:rFonts w:ascii="Arial" w:hAnsi="Arial" w:cs="Arial"/>
          <w:color w:val="595959" w:themeColor="text1" w:themeTint="A6"/>
          <w:sz w:val="22"/>
          <w:szCs w:val="22"/>
          <w:lang w:eastAsia="hr-HR"/>
        </w:rPr>
        <w:t xml:space="preserve">SALTO centar je tijekom 2022. započeo </w:t>
      </w:r>
      <w:r w:rsidR="00774CE8">
        <w:rPr>
          <w:rFonts w:ascii="Arial" w:hAnsi="Arial" w:cs="Arial"/>
          <w:color w:val="595959" w:themeColor="text1" w:themeTint="A6"/>
          <w:sz w:val="22"/>
          <w:szCs w:val="22"/>
          <w:lang w:eastAsia="hr-HR"/>
        </w:rPr>
        <w:t>tri</w:t>
      </w:r>
      <w:r w:rsidR="00774CE8" w:rsidRPr="00BB40B0">
        <w:rPr>
          <w:rFonts w:ascii="Arial" w:hAnsi="Arial" w:cs="Arial"/>
          <w:color w:val="595959" w:themeColor="text1" w:themeTint="A6"/>
          <w:sz w:val="22"/>
          <w:szCs w:val="22"/>
          <w:lang w:eastAsia="hr-HR"/>
        </w:rPr>
        <w:t xml:space="preserve"> </w:t>
      </w:r>
      <w:r w:rsidRPr="00BB40B0">
        <w:rPr>
          <w:rFonts w:ascii="Arial" w:hAnsi="Arial" w:cs="Arial"/>
          <w:color w:val="595959" w:themeColor="text1" w:themeTint="A6"/>
          <w:sz w:val="22"/>
          <w:szCs w:val="22"/>
          <w:lang w:eastAsia="hr-HR"/>
        </w:rPr>
        <w:t>radna paketa</w:t>
      </w:r>
      <w:r w:rsidR="00765BF0">
        <w:rPr>
          <w:rFonts w:ascii="Arial" w:hAnsi="Arial" w:cs="Arial"/>
          <w:color w:val="595959" w:themeColor="text1" w:themeTint="A6"/>
          <w:sz w:val="22"/>
          <w:szCs w:val="22"/>
          <w:lang w:eastAsia="hr-HR"/>
        </w:rPr>
        <w:t>:</w:t>
      </w:r>
    </w:p>
    <w:p w14:paraId="391126AB" w14:textId="77777777" w:rsidR="00436C53" w:rsidRPr="00BB40B0" w:rsidRDefault="00436C53" w:rsidP="00436C53">
      <w:pPr>
        <w:pStyle w:val="ListParagraph"/>
        <w:numPr>
          <w:ilvl w:val="0"/>
          <w:numId w:val="60"/>
        </w:numPr>
        <w:jc w:val="both"/>
        <w:rPr>
          <w:rFonts w:ascii="Arial" w:hAnsi="Arial" w:cs="Arial"/>
          <w:color w:val="595959" w:themeColor="text1" w:themeTint="A6"/>
          <w:sz w:val="22"/>
          <w:szCs w:val="22"/>
          <w:lang w:eastAsia="hr-HR"/>
        </w:rPr>
      </w:pPr>
      <w:r w:rsidRPr="00BB40B0">
        <w:rPr>
          <w:rFonts w:ascii="Arial" w:hAnsi="Arial" w:cs="Arial"/>
          <w:color w:val="595959" w:themeColor="text1" w:themeTint="A6"/>
          <w:sz w:val="22"/>
          <w:szCs w:val="22"/>
          <w:lang w:eastAsia="hr-HR"/>
        </w:rPr>
        <w:t>Istraživanje</w:t>
      </w:r>
    </w:p>
    <w:p w14:paraId="2F09AEE6" w14:textId="531DF207" w:rsidR="003F622E" w:rsidRPr="003F622E" w:rsidRDefault="00436C53" w:rsidP="003F622E">
      <w:pPr>
        <w:jc w:val="both"/>
        <w:rPr>
          <w:rFonts w:ascii="Arial" w:hAnsi="Arial" w:cs="Arial"/>
          <w:color w:val="595959" w:themeColor="text1" w:themeTint="A6"/>
          <w:sz w:val="22"/>
          <w:szCs w:val="22"/>
          <w:lang w:eastAsia="hr-HR"/>
        </w:rPr>
      </w:pPr>
      <w:r w:rsidRPr="003F622E">
        <w:rPr>
          <w:rFonts w:ascii="Arial" w:hAnsi="Arial" w:cs="Arial"/>
          <w:color w:val="595959" w:themeColor="text1" w:themeTint="A6"/>
          <w:sz w:val="22"/>
          <w:szCs w:val="22"/>
          <w:lang w:eastAsia="hr-HR"/>
        </w:rPr>
        <w:t>Cilj istraživanja je identificirati trenutnu praksu te potrebe i izazove nacionalnih agencija na tematiku uključivanja i raznolikosti. Vanjski istraživač provodi istraživanje za 39 nacionalnih agencija u području obrazovanja i osposobljavanja. Postavljen je metodološki okvir i istraživačka pitanja, te je nacionalnim agencijama poslan upitni obrazac koji adresira njihove potrebe i izazove. Trenutna faza u provedbi istraživanja je održavanje fokus grupa sa službenicima za uključivanje i raznolikost te provođenje intervjua u svrhu dobivanja dodatnih podataka i informacija o njihovim potrebama pri jačanju dimenzije uključivanja i raznolikosti.</w:t>
      </w:r>
    </w:p>
    <w:p w14:paraId="54752E90" w14:textId="77777777" w:rsidR="00436C53" w:rsidRPr="00BB40B0" w:rsidRDefault="00436C53" w:rsidP="00436C53">
      <w:pPr>
        <w:pStyle w:val="ListParagraph"/>
        <w:numPr>
          <w:ilvl w:val="0"/>
          <w:numId w:val="60"/>
        </w:numPr>
        <w:jc w:val="both"/>
        <w:rPr>
          <w:rFonts w:ascii="Arial" w:hAnsi="Arial" w:cs="Arial"/>
          <w:color w:val="595959" w:themeColor="text1" w:themeTint="A6"/>
          <w:sz w:val="22"/>
          <w:szCs w:val="22"/>
          <w:lang w:eastAsia="hr-HR"/>
        </w:rPr>
      </w:pPr>
      <w:r w:rsidRPr="00BB40B0">
        <w:rPr>
          <w:rFonts w:ascii="Arial" w:hAnsi="Arial" w:cs="Arial"/>
          <w:color w:val="595959" w:themeColor="text1" w:themeTint="A6"/>
          <w:sz w:val="22"/>
          <w:szCs w:val="22"/>
          <w:lang w:eastAsia="hr-HR"/>
        </w:rPr>
        <w:t>Mentoriranje nacionalnih agencija</w:t>
      </w:r>
    </w:p>
    <w:p w14:paraId="62DB937B" w14:textId="12B2B703" w:rsidR="003F622E" w:rsidRPr="003F622E" w:rsidRDefault="00436C53" w:rsidP="003F622E">
      <w:pPr>
        <w:jc w:val="both"/>
        <w:rPr>
          <w:rFonts w:ascii="Arial" w:hAnsi="Arial" w:cs="Arial"/>
          <w:color w:val="595959" w:themeColor="text1" w:themeTint="A6"/>
          <w:sz w:val="22"/>
          <w:szCs w:val="22"/>
          <w:lang w:eastAsia="hr-HR"/>
        </w:rPr>
      </w:pPr>
      <w:r w:rsidRPr="003F622E">
        <w:rPr>
          <w:rFonts w:ascii="Arial" w:hAnsi="Arial" w:cs="Arial"/>
          <w:color w:val="595959" w:themeColor="text1" w:themeTint="A6"/>
          <w:sz w:val="22"/>
          <w:szCs w:val="22"/>
          <w:lang w:eastAsia="hr-HR"/>
        </w:rPr>
        <w:t xml:space="preserve">SALTO centar pruža uslugu mentoriranja nacionalnih agencija u izradi ili prilagođavanju akcijskih planova za uključivanje i raznolikost. </w:t>
      </w:r>
      <w:r w:rsidR="00204E1E" w:rsidRPr="003F622E">
        <w:rPr>
          <w:rFonts w:ascii="Arial" w:hAnsi="Arial" w:cs="Arial"/>
          <w:color w:val="595959" w:themeColor="text1" w:themeTint="A6"/>
          <w:sz w:val="22"/>
          <w:szCs w:val="22"/>
          <w:lang w:eastAsia="hr-HR"/>
        </w:rPr>
        <w:t>Angažirana</w:t>
      </w:r>
      <w:r w:rsidRPr="003F622E">
        <w:rPr>
          <w:rFonts w:ascii="Arial" w:hAnsi="Arial" w:cs="Arial"/>
          <w:color w:val="595959" w:themeColor="text1" w:themeTint="A6"/>
          <w:sz w:val="22"/>
          <w:szCs w:val="22"/>
          <w:lang w:eastAsia="hr-HR"/>
        </w:rPr>
        <w:t xml:space="preserve"> su </w:t>
      </w:r>
      <w:r w:rsidR="00204E1E">
        <w:rPr>
          <w:rFonts w:ascii="Arial" w:hAnsi="Arial" w:cs="Arial"/>
          <w:color w:val="595959" w:themeColor="text1" w:themeTint="A6"/>
          <w:sz w:val="22"/>
          <w:szCs w:val="22"/>
          <w:lang w:eastAsia="hr-HR"/>
        </w:rPr>
        <w:t>dva</w:t>
      </w:r>
      <w:r w:rsidRPr="003F622E">
        <w:rPr>
          <w:rFonts w:ascii="Arial" w:hAnsi="Arial" w:cs="Arial"/>
          <w:color w:val="595959" w:themeColor="text1" w:themeTint="A6"/>
          <w:sz w:val="22"/>
          <w:szCs w:val="22"/>
          <w:lang w:eastAsia="hr-HR"/>
        </w:rPr>
        <w:t xml:space="preserve"> vanjska suradnika koji provode mentoriranja. Proces mentoriranja se sastoji od održavanja sastanaka sa predstavnicima nacionalnih agencija i davanja stručnih smjernica koje im pomažu pri izradi strategija. Mentoriranje je provedeno za 7 nacionalnih agencija.</w:t>
      </w:r>
    </w:p>
    <w:p w14:paraId="3CA510D7" w14:textId="77777777" w:rsidR="00436C53" w:rsidRPr="00BB40B0" w:rsidRDefault="00436C53" w:rsidP="00436C53">
      <w:pPr>
        <w:pStyle w:val="ListParagraph"/>
        <w:numPr>
          <w:ilvl w:val="0"/>
          <w:numId w:val="60"/>
        </w:numPr>
        <w:jc w:val="both"/>
        <w:rPr>
          <w:rFonts w:ascii="Arial" w:hAnsi="Arial" w:cs="Arial"/>
          <w:color w:val="595959" w:themeColor="text1" w:themeTint="A6"/>
          <w:sz w:val="22"/>
          <w:szCs w:val="22"/>
          <w:lang w:eastAsia="hr-HR"/>
        </w:rPr>
      </w:pPr>
      <w:r w:rsidRPr="00BB40B0">
        <w:rPr>
          <w:rFonts w:ascii="Arial" w:hAnsi="Arial" w:cs="Arial"/>
          <w:color w:val="595959" w:themeColor="text1" w:themeTint="A6"/>
          <w:sz w:val="22"/>
          <w:szCs w:val="22"/>
          <w:lang w:eastAsia="hr-HR"/>
        </w:rPr>
        <w:t>Web-stranica</w:t>
      </w:r>
    </w:p>
    <w:p w14:paraId="6B5A2E23" w14:textId="37CB5057" w:rsidR="00436C53" w:rsidRPr="003F622E" w:rsidRDefault="00436C53" w:rsidP="003F622E">
      <w:pPr>
        <w:jc w:val="both"/>
        <w:rPr>
          <w:rFonts w:ascii="Arial" w:hAnsi="Arial" w:cs="Arial"/>
          <w:color w:val="595959" w:themeColor="text1" w:themeTint="A6"/>
          <w:sz w:val="22"/>
          <w:szCs w:val="22"/>
          <w:lang w:eastAsia="hr-HR"/>
        </w:rPr>
      </w:pPr>
      <w:r w:rsidRPr="003F622E">
        <w:rPr>
          <w:rFonts w:ascii="Arial" w:hAnsi="Arial" w:cs="Arial"/>
          <w:color w:val="595959" w:themeColor="text1" w:themeTint="A6"/>
          <w:sz w:val="22"/>
          <w:szCs w:val="22"/>
          <w:lang w:eastAsia="hr-HR"/>
        </w:rPr>
        <w:t xml:space="preserve">SALTO centar je pokrenuo proces izrade mrežne stranice centra. Nakon odabira </w:t>
      </w:r>
      <w:r w:rsidRPr="00072FC3">
        <w:rPr>
          <w:rFonts w:ascii="Arial" w:hAnsi="Arial" w:cs="Arial"/>
          <w:i/>
          <w:color w:val="595959" w:themeColor="text1" w:themeTint="A6"/>
          <w:sz w:val="22"/>
          <w:szCs w:val="22"/>
          <w:lang w:eastAsia="hr-HR"/>
        </w:rPr>
        <w:t>web developera</w:t>
      </w:r>
      <w:r w:rsidRPr="003F622E">
        <w:rPr>
          <w:rFonts w:ascii="Arial" w:hAnsi="Arial" w:cs="Arial"/>
          <w:color w:val="595959" w:themeColor="text1" w:themeTint="A6"/>
          <w:sz w:val="22"/>
          <w:szCs w:val="22"/>
          <w:lang w:eastAsia="hr-HR"/>
        </w:rPr>
        <w:t xml:space="preserve"> (Kiosk d.o.o.) i održavanja prvih sastanaka u vezi planiranja koncepta mrežne stranice definirana </w:t>
      </w:r>
      <w:r w:rsidR="00846CDA">
        <w:rPr>
          <w:rFonts w:ascii="Arial" w:hAnsi="Arial" w:cs="Arial"/>
          <w:color w:val="595959" w:themeColor="text1" w:themeTint="A6"/>
          <w:sz w:val="22"/>
          <w:szCs w:val="22"/>
          <w:lang w:eastAsia="hr-HR"/>
        </w:rPr>
        <w:t xml:space="preserve">je </w:t>
      </w:r>
      <w:r w:rsidRPr="003F622E">
        <w:rPr>
          <w:rFonts w:ascii="Arial" w:hAnsi="Arial" w:cs="Arial"/>
          <w:color w:val="595959" w:themeColor="text1" w:themeTint="A6"/>
          <w:sz w:val="22"/>
          <w:szCs w:val="22"/>
          <w:lang w:eastAsia="hr-HR"/>
        </w:rPr>
        <w:t xml:space="preserve">struktura i koncept stranice. Posebna pozornost je pridana digitalnoj pristupačnosti stranice kako bi sadržaj stranice bio dostupan osobama sa manje mogućnosti. Mrežna stranica </w:t>
      </w:r>
      <w:r w:rsidR="00937EBA">
        <w:rPr>
          <w:rFonts w:ascii="Arial" w:hAnsi="Arial" w:cs="Arial"/>
          <w:color w:val="595959" w:themeColor="text1" w:themeTint="A6"/>
          <w:sz w:val="22"/>
          <w:szCs w:val="22"/>
          <w:lang w:eastAsia="hr-HR"/>
        </w:rPr>
        <w:t>je u međuvremenu postala dostupna</w:t>
      </w:r>
      <w:r w:rsidR="00AF5950">
        <w:rPr>
          <w:rFonts w:ascii="Arial" w:hAnsi="Arial" w:cs="Arial"/>
          <w:color w:val="595959" w:themeColor="text1" w:themeTint="A6"/>
          <w:sz w:val="22"/>
          <w:szCs w:val="22"/>
          <w:lang w:eastAsia="hr-HR"/>
        </w:rPr>
        <w:t xml:space="preserve"> za javnost</w:t>
      </w:r>
      <w:r w:rsidRPr="003F622E">
        <w:rPr>
          <w:rFonts w:ascii="Arial" w:hAnsi="Arial" w:cs="Arial"/>
          <w:color w:val="595959" w:themeColor="text1" w:themeTint="A6"/>
          <w:sz w:val="22"/>
          <w:szCs w:val="22"/>
          <w:lang w:eastAsia="hr-HR"/>
        </w:rPr>
        <w:t xml:space="preserve"> tijekom veljače 2023.</w:t>
      </w:r>
    </w:p>
    <w:p w14:paraId="7FFA100F" w14:textId="77777777" w:rsidR="003F622E" w:rsidRPr="00BB40B0" w:rsidRDefault="003F622E" w:rsidP="003F622E">
      <w:pPr>
        <w:pStyle w:val="ListParagraph"/>
        <w:jc w:val="both"/>
        <w:rPr>
          <w:rFonts w:ascii="Arial" w:hAnsi="Arial" w:cs="Arial"/>
          <w:color w:val="595959" w:themeColor="text1" w:themeTint="A6"/>
          <w:sz w:val="22"/>
          <w:szCs w:val="22"/>
          <w:lang w:eastAsia="hr-HR"/>
        </w:rPr>
      </w:pPr>
    </w:p>
    <w:p w14:paraId="7DA8D286" w14:textId="1CAF67B7" w:rsidR="00436C53" w:rsidRPr="00BB40B0" w:rsidRDefault="00774CE8" w:rsidP="00436C53">
      <w:pPr>
        <w:jc w:val="both"/>
        <w:rPr>
          <w:rFonts w:ascii="Arial" w:hAnsi="Arial" w:cs="Arial"/>
          <w:color w:val="595959" w:themeColor="text1" w:themeTint="A6"/>
          <w:sz w:val="22"/>
          <w:szCs w:val="22"/>
          <w:lang w:eastAsia="hr-HR"/>
        </w:rPr>
      </w:pPr>
      <w:r>
        <w:rPr>
          <w:rFonts w:ascii="Arial" w:hAnsi="Arial" w:cs="Arial"/>
          <w:color w:val="595959" w:themeColor="text1" w:themeTint="A6"/>
          <w:sz w:val="22"/>
          <w:szCs w:val="22"/>
          <w:lang w:eastAsia="hr-HR"/>
        </w:rPr>
        <w:t>Osim</w:t>
      </w:r>
      <w:r w:rsidRPr="00BB40B0">
        <w:rPr>
          <w:rFonts w:ascii="Arial" w:hAnsi="Arial" w:cs="Arial"/>
          <w:color w:val="595959" w:themeColor="text1" w:themeTint="A6"/>
          <w:sz w:val="22"/>
          <w:szCs w:val="22"/>
          <w:lang w:eastAsia="hr-HR"/>
        </w:rPr>
        <w:t xml:space="preserve"> </w:t>
      </w:r>
      <w:r w:rsidR="00846CDA">
        <w:rPr>
          <w:rFonts w:ascii="Arial" w:hAnsi="Arial" w:cs="Arial"/>
          <w:color w:val="595959" w:themeColor="text1" w:themeTint="A6"/>
          <w:sz w:val="22"/>
          <w:szCs w:val="22"/>
          <w:lang w:eastAsia="hr-HR"/>
        </w:rPr>
        <w:t>tri</w:t>
      </w:r>
      <w:r w:rsidR="00436C53" w:rsidRPr="00BB40B0">
        <w:rPr>
          <w:rFonts w:ascii="Arial" w:hAnsi="Arial" w:cs="Arial"/>
          <w:color w:val="595959" w:themeColor="text1" w:themeTint="A6"/>
          <w:sz w:val="22"/>
          <w:szCs w:val="22"/>
          <w:lang w:eastAsia="hr-HR"/>
        </w:rPr>
        <w:t xml:space="preserve"> radna paketa</w:t>
      </w:r>
      <w:r>
        <w:rPr>
          <w:rFonts w:ascii="Arial" w:hAnsi="Arial" w:cs="Arial"/>
          <w:color w:val="595959" w:themeColor="text1" w:themeTint="A6"/>
          <w:sz w:val="22"/>
          <w:szCs w:val="22"/>
          <w:lang w:eastAsia="hr-HR"/>
        </w:rPr>
        <w:t>,</w:t>
      </w:r>
      <w:r w:rsidR="00436C53" w:rsidRPr="00BB40B0">
        <w:rPr>
          <w:rFonts w:ascii="Arial" w:hAnsi="Arial" w:cs="Arial"/>
          <w:color w:val="595959" w:themeColor="text1" w:themeTint="A6"/>
          <w:sz w:val="22"/>
          <w:szCs w:val="22"/>
          <w:lang w:eastAsia="hr-HR"/>
        </w:rPr>
        <w:t xml:space="preserve"> predstavnici SALTO </w:t>
      </w:r>
      <w:r>
        <w:rPr>
          <w:rFonts w:ascii="Arial" w:hAnsi="Arial" w:cs="Arial"/>
          <w:color w:val="595959" w:themeColor="text1" w:themeTint="A6"/>
          <w:sz w:val="22"/>
          <w:szCs w:val="22"/>
          <w:lang w:eastAsia="hr-HR"/>
        </w:rPr>
        <w:t>c</w:t>
      </w:r>
      <w:r w:rsidRPr="00BB40B0">
        <w:rPr>
          <w:rFonts w:ascii="Arial" w:hAnsi="Arial" w:cs="Arial"/>
          <w:color w:val="595959" w:themeColor="text1" w:themeTint="A6"/>
          <w:sz w:val="22"/>
          <w:szCs w:val="22"/>
          <w:lang w:eastAsia="hr-HR"/>
        </w:rPr>
        <w:t>entra</w:t>
      </w:r>
      <w:r>
        <w:rPr>
          <w:rFonts w:ascii="Arial" w:hAnsi="Arial" w:cs="Arial"/>
          <w:color w:val="595959" w:themeColor="text1" w:themeTint="A6"/>
          <w:sz w:val="22"/>
          <w:szCs w:val="22"/>
          <w:lang w:eastAsia="hr-HR"/>
        </w:rPr>
        <w:t xml:space="preserve"> </w:t>
      </w:r>
      <w:r w:rsidR="00436C53" w:rsidRPr="00BB40B0">
        <w:rPr>
          <w:rFonts w:ascii="Arial" w:hAnsi="Arial" w:cs="Arial"/>
          <w:color w:val="595959" w:themeColor="text1" w:themeTint="A6"/>
          <w:sz w:val="22"/>
          <w:szCs w:val="22"/>
          <w:lang w:eastAsia="hr-HR"/>
        </w:rPr>
        <w:t xml:space="preserve">sudjelovali </w:t>
      </w:r>
      <w:r>
        <w:rPr>
          <w:rFonts w:ascii="Arial" w:hAnsi="Arial" w:cs="Arial"/>
          <w:color w:val="595959" w:themeColor="text1" w:themeTint="A6"/>
          <w:sz w:val="22"/>
          <w:szCs w:val="22"/>
          <w:lang w:eastAsia="hr-HR"/>
        </w:rPr>
        <w:t xml:space="preserve">su </w:t>
      </w:r>
      <w:r w:rsidR="00436C53" w:rsidRPr="00BB40B0">
        <w:rPr>
          <w:rFonts w:ascii="Arial" w:hAnsi="Arial" w:cs="Arial"/>
          <w:color w:val="595959" w:themeColor="text1" w:themeTint="A6"/>
          <w:sz w:val="22"/>
          <w:szCs w:val="22"/>
          <w:lang w:eastAsia="hr-HR"/>
        </w:rPr>
        <w:t>na brojnim treninzima i konferencijama koji tematiziraju uključivanje i raznolikost, a organizirani su od strane drugih SALTO centara i nacionalnih agencija.</w:t>
      </w:r>
    </w:p>
    <w:p w14:paraId="3E6E894D" w14:textId="77777777" w:rsidR="0082075A" w:rsidRDefault="0082075A" w:rsidP="00436C53">
      <w:pPr>
        <w:jc w:val="both"/>
        <w:rPr>
          <w:rFonts w:ascii="Arial" w:hAnsi="Arial" w:cs="Arial"/>
          <w:color w:val="595959" w:themeColor="text1" w:themeTint="A6"/>
          <w:sz w:val="22"/>
          <w:szCs w:val="22"/>
          <w:lang w:eastAsia="hr-HR"/>
        </w:rPr>
      </w:pPr>
    </w:p>
    <w:p w14:paraId="50A14867" w14:textId="7143505A" w:rsidR="00436C53" w:rsidRPr="00BB40B0" w:rsidRDefault="00436C53" w:rsidP="003667E3">
      <w:pPr>
        <w:keepNext/>
        <w:keepLines/>
        <w:jc w:val="both"/>
        <w:rPr>
          <w:rFonts w:ascii="Arial" w:hAnsi="Arial" w:cs="Arial"/>
          <w:color w:val="595959" w:themeColor="text1" w:themeTint="A6"/>
          <w:sz w:val="22"/>
          <w:szCs w:val="22"/>
          <w:lang w:eastAsia="hr-HR"/>
        </w:rPr>
      </w:pPr>
      <w:r w:rsidRPr="00BB40B0">
        <w:rPr>
          <w:rFonts w:ascii="Arial" w:hAnsi="Arial" w:cs="Arial"/>
          <w:color w:val="595959" w:themeColor="text1" w:themeTint="A6"/>
          <w:sz w:val="22"/>
          <w:szCs w:val="22"/>
          <w:lang w:eastAsia="hr-HR"/>
        </w:rPr>
        <w:lastRenderedPageBreak/>
        <w:t>Događanja na kojima smo sudjelovali:</w:t>
      </w:r>
    </w:p>
    <w:p w14:paraId="56637CA5" w14:textId="102A917A" w:rsidR="00436C53" w:rsidRPr="00BB40B0" w:rsidRDefault="00436C53" w:rsidP="00436C53">
      <w:pPr>
        <w:pStyle w:val="ListParagraph"/>
        <w:numPr>
          <w:ilvl w:val="0"/>
          <w:numId w:val="14"/>
        </w:numPr>
        <w:jc w:val="both"/>
        <w:rPr>
          <w:rFonts w:ascii="Arial" w:hAnsi="Arial" w:cs="Arial"/>
          <w:color w:val="595959" w:themeColor="text1" w:themeTint="A6"/>
          <w:sz w:val="22"/>
          <w:szCs w:val="22"/>
          <w:lang w:eastAsia="hr-HR"/>
        </w:rPr>
      </w:pPr>
      <w:r w:rsidRPr="00BB40B0">
        <w:rPr>
          <w:rFonts w:ascii="Arial" w:hAnsi="Arial" w:cs="Arial"/>
          <w:color w:val="595959" w:themeColor="text1" w:themeTint="A6"/>
          <w:sz w:val="22"/>
          <w:szCs w:val="22"/>
          <w:lang w:eastAsia="hr-HR"/>
        </w:rPr>
        <w:t>sudjelovanje na TCA-</w:t>
      </w:r>
      <w:r w:rsidR="00774CE8">
        <w:rPr>
          <w:rFonts w:ascii="Arial" w:hAnsi="Arial" w:cs="Arial"/>
          <w:color w:val="595959" w:themeColor="text1" w:themeTint="A6"/>
          <w:sz w:val="22"/>
          <w:szCs w:val="22"/>
          <w:lang w:eastAsia="hr-HR"/>
        </w:rPr>
        <w:t>o</w:t>
      </w:r>
      <w:r w:rsidR="00774CE8" w:rsidRPr="00BB40B0">
        <w:rPr>
          <w:rFonts w:ascii="Arial" w:hAnsi="Arial" w:cs="Arial"/>
          <w:color w:val="595959" w:themeColor="text1" w:themeTint="A6"/>
          <w:sz w:val="22"/>
          <w:szCs w:val="22"/>
          <w:lang w:eastAsia="hr-HR"/>
        </w:rPr>
        <w:t xml:space="preserve">vima </w:t>
      </w:r>
      <w:r w:rsidRPr="00BB40B0">
        <w:rPr>
          <w:rFonts w:ascii="Arial" w:hAnsi="Arial" w:cs="Arial"/>
          <w:color w:val="595959" w:themeColor="text1" w:themeTint="A6"/>
          <w:sz w:val="22"/>
          <w:szCs w:val="22"/>
          <w:lang w:eastAsia="hr-HR"/>
        </w:rPr>
        <w:t>na temu uključivanja i raznolikosti u organizaciji srbijanske i rumunjske nacionalne agencije</w:t>
      </w:r>
    </w:p>
    <w:p w14:paraId="41B1AEFE" w14:textId="77777777" w:rsidR="00436C53" w:rsidRPr="00BB40B0" w:rsidRDefault="00436C53" w:rsidP="00436C53">
      <w:pPr>
        <w:pStyle w:val="ListParagraph"/>
        <w:numPr>
          <w:ilvl w:val="0"/>
          <w:numId w:val="14"/>
        </w:numPr>
        <w:jc w:val="both"/>
        <w:rPr>
          <w:rFonts w:ascii="Arial" w:hAnsi="Arial" w:cs="Arial"/>
          <w:color w:val="595959" w:themeColor="text1" w:themeTint="A6"/>
          <w:sz w:val="22"/>
          <w:szCs w:val="22"/>
          <w:lang w:eastAsia="hr-HR"/>
        </w:rPr>
      </w:pPr>
      <w:r w:rsidRPr="00BB40B0">
        <w:rPr>
          <w:rFonts w:ascii="Arial" w:hAnsi="Arial" w:cs="Arial"/>
          <w:color w:val="595959" w:themeColor="text1" w:themeTint="A6"/>
          <w:sz w:val="22"/>
          <w:szCs w:val="22"/>
          <w:lang w:eastAsia="hr-HR"/>
        </w:rPr>
        <w:t xml:space="preserve">trening o unaprjeđenju strategija za uključivanje i raznolikost u organizaciji rumunjske nacionalne agencije </w:t>
      </w:r>
    </w:p>
    <w:p w14:paraId="58931313" w14:textId="4C1BBF6D" w:rsidR="00436C53" w:rsidRPr="00BB40B0" w:rsidRDefault="00436C53" w:rsidP="00436C53">
      <w:pPr>
        <w:pStyle w:val="ListParagraph"/>
        <w:numPr>
          <w:ilvl w:val="0"/>
          <w:numId w:val="14"/>
        </w:numPr>
        <w:jc w:val="both"/>
        <w:rPr>
          <w:rFonts w:ascii="Arial" w:hAnsi="Arial" w:cs="Arial"/>
          <w:color w:val="595959" w:themeColor="text1" w:themeTint="A6"/>
          <w:sz w:val="22"/>
          <w:szCs w:val="22"/>
          <w:lang w:eastAsia="hr-HR"/>
        </w:rPr>
      </w:pPr>
      <w:r w:rsidRPr="00BB40B0">
        <w:rPr>
          <w:rFonts w:ascii="Arial" w:hAnsi="Arial" w:cs="Arial"/>
          <w:color w:val="595959" w:themeColor="text1" w:themeTint="A6"/>
          <w:sz w:val="22"/>
          <w:szCs w:val="22"/>
          <w:lang w:eastAsia="hr-HR"/>
        </w:rPr>
        <w:t xml:space="preserve">konferencija u organizaciji Europske studentske mreže u </w:t>
      </w:r>
      <w:r w:rsidR="00774CE8">
        <w:rPr>
          <w:rFonts w:ascii="Arial" w:hAnsi="Arial" w:cs="Arial"/>
          <w:color w:val="595959" w:themeColor="text1" w:themeTint="A6"/>
          <w:sz w:val="22"/>
          <w:szCs w:val="22"/>
          <w:lang w:eastAsia="hr-HR"/>
        </w:rPr>
        <w:t>Bruxellesu</w:t>
      </w:r>
      <w:r w:rsidR="00774CE8" w:rsidRPr="00BB40B0">
        <w:rPr>
          <w:rFonts w:ascii="Arial" w:hAnsi="Arial" w:cs="Arial"/>
          <w:color w:val="595959" w:themeColor="text1" w:themeTint="A6"/>
          <w:sz w:val="22"/>
          <w:szCs w:val="22"/>
          <w:lang w:eastAsia="hr-HR"/>
        </w:rPr>
        <w:t xml:space="preserve"> </w:t>
      </w:r>
    </w:p>
    <w:p w14:paraId="1D4FA0B6" w14:textId="77777777" w:rsidR="00436C53" w:rsidRPr="00BB40B0" w:rsidRDefault="00436C53" w:rsidP="00436C53">
      <w:pPr>
        <w:pStyle w:val="ListParagraph"/>
        <w:numPr>
          <w:ilvl w:val="0"/>
          <w:numId w:val="14"/>
        </w:numPr>
        <w:jc w:val="both"/>
        <w:rPr>
          <w:rFonts w:ascii="Arial" w:hAnsi="Arial" w:cs="Arial"/>
          <w:color w:val="595959" w:themeColor="text1" w:themeTint="A6"/>
          <w:sz w:val="22"/>
          <w:szCs w:val="22"/>
          <w:lang w:eastAsia="hr-HR"/>
        </w:rPr>
      </w:pPr>
      <w:r w:rsidRPr="00AF5950">
        <w:rPr>
          <w:rFonts w:ascii="Arial" w:hAnsi="Arial" w:cs="Arial"/>
          <w:i/>
          <w:iCs/>
          <w:color w:val="595959" w:themeColor="text1" w:themeTint="A6"/>
          <w:sz w:val="22"/>
          <w:szCs w:val="22"/>
          <w:lang w:eastAsia="hr-HR"/>
        </w:rPr>
        <w:t>ID Kitchen</w:t>
      </w:r>
      <w:r w:rsidRPr="00BB40B0">
        <w:rPr>
          <w:rFonts w:ascii="Arial" w:hAnsi="Arial" w:cs="Arial"/>
          <w:color w:val="595959" w:themeColor="text1" w:themeTint="A6"/>
          <w:sz w:val="22"/>
          <w:szCs w:val="22"/>
          <w:lang w:eastAsia="hr-HR"/>
        </w:rPr>
        <w:t xml:space="preserve"> u organizaciji SALTO centra u području mladih </w:t>
      </w:r>
    </w:p>
    <w:p w14:paraId="12D533AC" w14:textId="27D795C1" w:rsidR="00436C53" w:rsidRPr="00BB40B0" w:rsidRDefault="00436C53" w:rsidP="00436C53">
      <w:pPr>
        <w:pStyle w:val="ListParagraph"/>
        <w:numPr>
          <w:ilvl w:val="0"/>
          <w:numId w:val="14"/>
        </w:numPr>
        <w:jc w:val="both"/>
        <w:rPr>
          <w:rFonts w:ascii="Arial" w:hAnsi="Arial" w:cs="Arial"/>
          <w:color w:val="595959" w:themeColor="text1" w:themeTint="A6"/>
          <w:sz w:val="22"/>
          <w:szCs w:val="22"/>
          <w:lang w:eastAsia="hr-HR"/>
        </w:rPr>
      </w:pPr>
      <w:r w:rsidRPr="00072FC3">
        <w:rPr>
          <w:rFonts w:ascii="Arial" w:hAnsi="Arial" w:cs="Arial"/>
          <w:i/>
          <w:iCs/>
          <w:color w:val="595959" w:themeColor="text1" w:themeTint="A6"/>
          <w:sz w:val="22"/>
          <w:szCs w:val="22"/>
          <w:lang w:eastAsia="hr-HR"/>
        </w:rPr>
        <w:t>webinar</w:t>
      </w:r>
      <w:r w:rsidRPr="00BB40B0">
        <w:rPr>
          <w:rFonts w:ascii="Arial" w:hAnsi="Arial" w:cs="Arial"/>
          <w:color w:val="595959" w:themeColor="text1" w:themeTint="A6"/>
          <w:sz w:val="22"/>
          <w:szCs w:val="22"/>
          <w:lang w:eastAsia="hr-HR"/>
        </w:rPr>
        <w:t xml:space="preserve"> </w:t>
      </w:r>
      <w:r w:rsidR="00773813">
        <w:rPr>
          <w:rFonts w:ascii="Arial" w:hAnsi="Arial" w:cs="Arial"/>
          <w:color w:val="595959" w:themeColor="text1" w:themeTint="A6"/>
          <w:sz w:val="22"/>
          <w:szCs w:val="22"/>
          <w:lang w:eastAsia="hr-HR"/>
        </w:rPr>
        <w:t>p</w:t>
      </w:r>
      <w:r w:rsidRPr="00BB40B0">
        <w:rPr>
          <w:rFonts w:ascii="Arial" w:hAnsi="Arial" w:cs="Arial"/>
          <w:color w:val="595959" w:themeColor="text1" w:themeTint="A6"/>
          <w:sz w:val="22"/>
          <w:szCs w:val="22"/>
          <w:lang w:eastAsia="hr-HR"/>
        </w:rPr>
        <w:t xml:space="preserve">oljske nacionalne agencije na temu uključivanja za korisnike i prijavitelje u sektoru obrazovanja </w:t>
      </w:r>
    </w:p>
    <w:p w14:paraId="182C00E3" w14:textId="066F9C08" w:rsidR="00436C53" w:rsidRPr="00BB40B0" w:rsidRDefault="00436C53" w:rsidP="00436C53">
      <w:pPr>
        <w:pStyle w:val="ListParagraph"/>
        <w:numPr>
          <w:ilvl w:val="0"/>
          <w:numId w:val="14"/>
        </w:numPr>
        <w:jc w:val="both"/>
        <w:rPr>
          <w:rFonts w:ascii="Arial" w:hAnsi="Arial" w:cs="Arial"/>
          <w:color w:val="595959" w:themeColor="text1" w:themeTint="A6"/>
          <w:sz w:val="22"/>
          <w:szCs w:val="22"/>
          <w:lang w:eastAsia="hr-HR"/>
        </w:rPr>
      </w:pPr>
      <w:r w:rsidRPr="00BB40B0">
        <w:rPr>
          <w:rFonts w:ascii="Arial" w:hAnsi="Arial" w:cs="Arial"/>
          <w:color w:val="595959" w:themeColor="text1" w:themeTint="A6"/>
          <w:sz w:val="22"/>
          <w:szCs w:val="22"/>
          <w:lang w:eastAsia="hr-HR"/>
        </w:rPr>
        <w:t xml:space="preserve">sastanak mreže SALTO </w:t>
      </w:r>
      <w:r w:rsidR="00774CE8">
        <w:rPr>
          <w:rFonts w:ascii="Arial" w:hAnsi="Arial" w:cs="Arial"/>
          <w:color w:val="595959" w:themeColor="text1" w:themeTint="A6"/>
          <w:sz w:val="22"/>
          <w:szCs w:val="22"/>
          <w:lang w:eastAsia="hr-HR"/>
        </w:rPr>
        <w:t>c</w:t>
      </w:r>
      <w:r w:rsidR="00774CE8" w:rsidRPr="00BB40B0">
        <w:rPr>
          <w:rFonts w:ascii="Arial" w:hAnsi="Arial" w:cs="Arial"/>
          <w:color w:val="595959" w:themeColor="text1" w:themeTint="A6"/>
          <w:sz w:val="22"/>
          <w:szCs w:val="22"/>
          <w:lang w:eastAsia="hr-HR"/>
        </w:rPr>
        <w:t xml:space="preserve">entara </w:t>
      </w:r>
      <w:r w:rsidRPr="00BB40B0">
        <w:rPr>
          <w:rFonts w:ascii="Arial" w:hAnsi="Arial" w:cs="Arial"/>
          <w:color w:val="595959" w:themeColor="text1" w:themeTint="A6"/>
          <w:sz w:val="22"/>
          <w:szCs w:val="22"/>
          <w:lang w:eastAsia="hr-HR"/>
        </w:rPr>
        <w:t xml:space="preserve">u </w:t>
      </w:r>
      <w:r w:rsidR="00774CE8">
        <w:rPr>
          <w:rFonts w:ascii="Arial" w:hAnsi="Arial" w:cs="Arial"/>
          <w:color w:val="595959" w:themeColor="text1" w:themeTint="A6"/>
          <w:sz w:val="22"/>
          <w:szCs w:val="22"/>
          <w:lang w:eastAsia="hr-HR"/>
        </w:rPr>
        <w:t>Bruxellesu</w:t>
      </w:r>
      <w:r w:rsidR="00774CE8" w:rsidRPr="00BB40B0">
        <w:rPr>
          <w:rFonts w:ascii="Arial" w:hAnsi="Arial" w:cs="Arial"/>
          <w:color w:val="595959" w:themeColor="text1" w:themeTint="A6"/>
          <w:sz w:val="22"/>
          <w:szCs w:val="22"/>
          <w:lang w:eastAsia="hr-HR"/>
        </w:rPr>
        <w:t xml:space="preserve"> </w:t>
      </w:r>
    </w:p>
    <w:p w14:paraId="6B2ACF2B" w14:textId="02C184D3" w:rsidR="00436C53" w:rsidRPr="00BB40B0" w:rsidRDefault="00774CE8" w:rsidP="00436C53">
      <w:pPr>
        <w:pStyle w:val="ListParagraph"/>
        <w:numPr>
          <w:ilvl w:val="0"/>
          <w:numId w:val="14"/>
        </w:numPr>
        <w:jc w:val="both"/>
        <w:rPr>
          <w:rFonts w:ascii="Arial" w:hAnsi="Arial" w:cs="Arial"/>
          <w:color w:val="595959" w:themeColor="text1" w:themeTint="A6"/>
          <w:sz w:val="22"/>
          <w:szCs w:val="22"/>
          <w:lang w:eastAsia="hr-HR"/>
        </w:rPr>
      </w:pPr>
      <w:r w:rsidRPr="00BB40B0">
        <w:rPr>
          <w:rFonts w:ascii="Arial" w:hAnsi="Arial" w:cs="Arial"/>
          <w:color w:val="595959" w:themeColor="text1" w:themeTint="A6"/>
          <w:sz w:val="22"/>
          <w:szCs w:val="22"/>
          <w:lang w:eastAsia="hr-HR"/>
        </w:rPr>
        <w:t>LTA</w:t>
      </w:r>
      <w:r>
        <w:rPr>
          <w:rFonts w:ascii="Arial" w:hAnsi="Arial" w:cs="Arial"/>
          <w:color w:val="595959" w:themeColor="text1" w:themeTint="A6"/>
          <w:sz w:val="22"/>
          <w:szCs w:val="22"/>
          <w:lang w:eastAsia="hr-HR"/>
        </w:rPr>
        <w:t>-</w:t>
      </w:r>
      <w:r w:rsidR="00436C53" w:rsidRPr="00BB40B0">
        <w:rPr>
          <w:rFonts w:ascii="Arial" w:hAnsi="Arial" w:cs="Arial"/>
          <w:color w:val="595959" w:themeColor="text1" w:themeTint="A6"/>
          <w:sz w:val="22"/>
          <w:szCs w:val="22"/>
          <w:lang w:eastAsia="hr-HR"/>
        </w:rPr>
        <w:t xml:space="preserve">seminar u organizaciji Agencije za mobilnost i programe EU na temu uključivanja i raznolikosti u Zagrebu </w:t>
      </w:r>
    </w:p>
    <w:p w14:paraId="645A8221" w14:textId="1237F79D" w:rsidR="00436C53" w:rsidRPr="00BB40B0" w:rsidRDefault="00774CE8" w:rsidP="00436C53">
      <w:pPr>
        <w:pStyle w:val="ListParagraph"/>
        <w:numPr>
          <w:ilvl w:val="0"/>
          <w:numId w:val="14"/>
        </w:numPr>
        <w:jc w:val="both"/>
        <w:rPr>
          <w:rFonts w:ascii="Arial" w:hAnsi="Arial" w:cs="Arial"/>
          <w:color w:val="595959" w:themeColor="text1" w:themeTint="A6"/>
          <w:sz w:val="22"/>
          <w:szCs w:val="22"/>
          <w:lang w:eastAsia="hr-HR"/>
        </w:rPr>
      </w:pPr>
      <w:r w:rsidRPr="00072FC3">
        <w:rPr>
          <w:rFonts w:ascii="Arial" w:hAnsi="Arial" w:cs="Arial"/>
          <w:i/>
          <w:iCs/>
          <w:color w:val="595959" w:themeColor="text1" w:themeTint="A6"/>
          <w:sz w:val="22"/>
          <w:szCs w:val="22"/>
          <w:lang w:eastAsia="hr-HR"/>
        </w:rPr>
        <w:t>online</w:t>
      </w:r>
      <w:r>
        <w:rPr>
          <w:rFonts w:ascii="Arial" w:hAnsi="Arial" w:cs="Arial"/>
          <w:color w:val="595959" w:themeColor="text1" w:themeTint="A6"/>
          <w:sz w:val="22"/>
          <w:szCs w:val="22"/>
          <w:lang w:eastAsia="hr-HR"/>
        </w:rPr>
        <w:t>-</w:t>
      </w:r>
      <w:r w:rsidR="00436C53" w:rsidRPr="00BB40B0">
        <w:rPr>
          <w:rFonts w:ascii="Arial" w:hAnsi="Arial" w:cs="Arial"/>
          <w:color w:val="595959" w:themeColor="text1" w:themeTint="A6"/>
          <w:sz w:val="22"/>
          <w:szCs w:val="22"/>
          <w:lang w:eastAsia="hr-HR"/>
        </w:rPr>
        <w:t xml:space="preserve">prezentacija o SALTO centru tijekom sastanka službenika nacionalnih agencija u organizaciji Češke nacionalne agencije </w:t>
      </w:r>
    </w:p>
    <w:p w14:paraId="7F3F2033" w14:textId="64F4820F" w:rsidR="00436C53" w:rsidRPr="00BB40B0" w:rsidRDefault="00436C53" w:rsidP="00436C53">
      <w:pPr>
        <w:pStyle w:val="ListParagraph"/>
        <w:numPr>
          <w:ilvl w:val="0"/>
          <w:numId w:val="14"/>
        </w:numPr>
        <w:jc w:val="both"/>
        <w:rPr>
          <w:rFonts w:ascii="Arial" w:hAnsi="Arial" w:cs="Arial"/>
          <w:color w:val="595959" w:themeColor="text1" w:themeTint="A6"/>
          <w:sz w:val="22"/>
          <w:szCs w:val="22"/>
          <w:lang w:eastAsia="hr-HR"/>
        </w:rPr>
      </w:pPr>
      <w:r w:rsidRPr="00BB40B0">
        <w:rPr>
          <w:rFonts w:ascii="Arial" w:hAnsi="Arial" w:cs="Arial"/>
          <w:color w:val="595959" w:themeColor="text1" w:themeTint="A6"/>
          <w:sz w:val="22"/>
          <w:szCs w:val="22"/>
          <w:lang w:eastAsia="hr-HR"/>
        </w:rPr>
        <w:t>završna konferencija Erasmus 35 u Br</w:t>
      </w:r>
      <w:r w:rsidR="00774CE8">
        <w:rPr>
          <w:rFonts w:ascii="Arial" w:hAnsi="Arial" w:cs="Arial"/>
          <w:color w:val="595959" w:themeColor="text1" w:themeTint="A6"/>
          <w:sz w:val="22"/>
          <w:szCs w:val="22"/>
          <w:lang w:eastAsia="hr-HR"/>
        </w:rPr>
        <w:t>uxellesu</w:t>
      </w:r>
      <w:r w:rsidR="00AF5950">
        <w:rPr>
          <w:rFonts w:ascii="Arial" w:hAnsi="Arial" w:cs="Arial"/>
          <w:color w:val="595959" w:themeColor="text1" w:themeTint="A6"/>
          <w:sz w:val="22"/>
          <w:szCs w:val="22"/>
          <w:lang w:eastAsia="hr-HR"/>
        </w:rPr>
        <w:t>.</w:t>
      </w:r>
      <w:r w:rsidR="00774CE8">
        <w:rPr>
          <w:rFonts w:ascii="Arial" w:hAnsi="Arial" w:cs="Arial"/>
          <w:color w:val="595959" w:themeColor="text1" w:themeTint="A6"/>
          <w:sz w:val="22"/>
          <w:szCs w:val="22"/>
          <w:lang w:eastAsia="hr-HR"/>
        </w:rPr>
        <w:t xml:space="preserve"> </w:t>
      </w:r>
      <w:r w:rsidRPr="00BB40B0">
        <w:rPr>
          <w:rFonts w:ascii="Arial" w:hAnsi="Arial" w:cs="Arial"/>
          <w:color w:val="595959" w:themeColor="text1" w:themeTint="A6"/>
          <w:sz w:val="22"/>
          <w:szCs w:val="22"/>
          <w:lang w:eastAsia="hr-HR"/>
        </w:rPr>
        <w:t xml:space="preserve"> </w:t>
      </w:r>
    </w:p>
    <w:p w14:paraId="5048A9BE" w14:textId="080C71B0" w:rsidR="00436C53" w:rsidRPr="00BB40B0" w:rsidRDefault="00436C53" w:rsidP="00436C53">
      <w:pPr>
        <w:jc w:val="both"/>
        <w:rPr>
          <w:rFonts w:ascii="Arial" w:hAnsi="Arial" w:cs="Arial"/>
          <w:b/>
          <w:bCs/>
          <w:color w:val="595959" w:themeColor="text1" w:themeTint="A6"/>
          <w:sz w:val="22"/>
          <w:szCs w:val="22"/>
        </w:rPr>
      </w:pPr>
    </w:p>
    <w:p w14:paraId="28E333DE" w14:textId="080C71B0" w:rsidR="00922D6A" w:rsidRDefault="00922D6A" w:rsidP="7E94F555">
      <w:pPr>
        <w:jc w:val="both"/>
        <w:rPr>
          <w:rFonts w:ascii="Arial" w:hAnsi="Arial" w:cs="Arial"/>
          <w:b/>
          <w:bCs/>
          <w:color w:val="595959" w:themeColor="text1" w:themeTint="A6"/>
          <w:sz w:val="22"/>
          <w:szCs w:val="22"/>
        </w:rPr>
      </w:pPr>
      <w:r w:rsidRPr="7E94F555">
        <w:rPr>
          <w:rFonts w:ascii="Arial" w:hAnsi="Arial" w:cs="Arial"/>
          <w:b/>
          <w:bCs/>
          <w:color w:val="595959" w:themeColor="text1" w:themeTint="A6"/>
          <w:sz w:val="22"/>
          <w:szCs w:val="22"/>
        </w:rPr>
        <w:t xml:space="preserve">Ukupna iskorištenost sredstava </w:t>
      </w:r>
      <w:r w:rsidR="003D56D4" w:rsidRPr="7E94F555">
        <w:rPr>
          <w:rFonts w:ascii="Arial" w:hAnsi="Arial" w:cs="Arial"/>
          <w:b/>
          <w:bCs/>
          <w:color w:val="595959" w:themeColor="text1" w:themeTint="A6"/>
          <w:sz w:val="22"/>
          <w:szCs w:val="22"/>
        </w:rPr>
        <w:t>u postocima</w:t>
      </w:r>
    </w:p>
    <w:p w14:paraId="1CE06247" w14:textId="080C71B0" w:rsidR="003D56D4" w:rsidRDefault="003D56D4" w:rsidP="7E94F555">
      <w:pPr>
        <w:jc w:val="both"/>
        <w:rPr>
          <w:rFonts w:ascii="Arial" w:hAnsi="Arial" w:cs="Arial"/>
          <w:b/>
          <w:bCs/>
          <w:color w:val="595959" w:themeColor="text1" w:themeTint="A6"/>
          <w:sz w:val="22"/>
          <w:szCs w:val="22"/>
        </w:rPr>
      </w:pPr>
    </w:p>
    <w:tbl>
      <w:tblPr>
        <w:tblStyle w:val="TableGrid1"/>
        <w:tblW w:w="8921" w:type="dxa"/>
        <w:tblLook w:val="04A0" w:firstRow="1" w:lastRow="0" w:firstColumn="1" w:lastColumn="0" w:noHBand="0" w:noVBand="1"/>
      </w:tblPr>
      <w:tblGrid>
        <w:gridCol w:w="2112"/>
        <w:gridCol w:w="1566"/>
        <w:gridCol w:w="1843"/>
        <w:gridCol w:w="1976"/>
        <w:gridCol w:w="1424"/>
      </w:tblGrid>
      <w:tr w:rsidR="003D56D4" w:rsidRPr="003D56D4" w14:paraId="01499569" w14:textId="77777777" w:rsidTr="003667E3">
        <w:trPr>
          <w:trHeight w:val="732"/>
        </w:trPr>
        <w:tc>
          <w:tcPr>
            <w:tcW w:w="2400" w:type="dxa"/>
            <w:hideMark/>
          </w:tcPr>
          <w:p w14:paraId="7D621B93" w14:textId="77777777" w:rsidR="003D56D4" w:rsidRPr="00DD6D4C" w:rsidRDefault="003D56D4" w:rsidP="003D56D4">
            <w:pPr>
              <w:jc w:val="both"/>
              <w:rPr>
                <w:rFonts w:ascii="Arial" w:hAnsi="Arial" w:cs="Arial"/>
                <w:b/>
                <w:bCs/>
                <w:color w:val="595959" w:themeColor="text1" w:themeTint="A6"/>
                <w:sz w:val="18"/>
                <w:szCs w:val="18"/>
              </w:rPr>
            </w:pPr>
            <w:r w:rsidRPr="00DD6D4C">
              <w:rPr>
                <w:rFonts w:ascii="Arial" w:hAnsi="Arial" w:cs="Arial"/>
                <w:b/>
                <w:bCs/>
                <w:color w:val="595959" w:themeColor="text1" w:themeTint="A6"/>
                <w:sz w:val="18"/>
                <w:szCs w:val="18"/>
              </w:rPr>
              <w:t>PROGRAM</w:t>
            </w:r>
          </w:p>
        </w:tc>
        <w:tc>
          <w:tcPr>
            <w:tcW w:w="1276" w:type="dxa"/>
            <w:hideMark/>
          </w:tcPr>
          <w:p w14:paraId="37C8CA9E" w14:textId="77777777" w:rsidR="003D56D4" w:rsidRPr="00DD6D4C" w:rsidRDefault="003D56D4" w:rsidP="003D56D4">
            <w:pPr>
              <w:jc w:val="both"/>
              <w:rPr>
                <w:rFonts w:ascii="Arial" w:hAnsi="Arial" w:cs="Arial"/>
                <w:b/>
                <w:bCs/>
                <w:color w:val="595959" w:themeColor="text1" w:themeTint="A6"/>
                <w:sz w:val="18"/>
                <w:szCs w:val="18"/>
              </w:rPr>
            </w:pPr>
            <w:r w:rsidRPr="00DD6D4C">
              <w:rPr>
                <w:rFonts w:ascii="Arial" w:hAnsi="Arial" w:cs="Arial"/>
                <w:b/>
                <w:bCs/>
                <w:color w:val="595959" w:themeColor="text1" w:themeTint="A6"/>
                <w:sz w:val="18"/>
                <w:szCs w:val="18"/>
              </w:rPr>
              <w:t>IZVOR FINANCIRANJA</w:t>
            </w:r>
          </w:p>
        </w:tc>
        <w:tc>
          <w:tcPr>
            <w:tcW w:w="1843" w:type="dxa"/>
            <w:hideMark/>
          </w:tcPr>
          <w:p w14:paraId="2D11DEC0" w14:textId="77777777" w:rsidR="003D56D4" w:rsidRPr="00DD6D4C" w:rsidRDefault="003D56D4" w:rsidP="003D56D4">
            <w:pPr>
              <w:jc w:val="both"/>
              <w:rPr>
                <w:rFonts w:ascii="Arial" w:hAnsi="Arial" w:cs="Arial"/>
                <w:b/>
                <w:bCs/>
                <w:color w:val="595959" w:themeColor="text1" w:themeTint="A6"/>
                <w:sz w:val="18"/>
                <w:szCs w:val="18"/>
              </w:rPr>
            </w:pPr>
            <w:r w:rsidRPr="00DD6D4C">
              <w:rPr>
                <w:rFonts w:ascii="Arial" w:hAnsi="Arial" w:cs="Arial"/>
                <w:b/>
                <w:bCs/>
                <w:color w:val="595959" w:themeColor="text1" w:themeTint="A6"/>
                <w:sz w:val="18"/>
                <w:szCs w:val="18"/>
              </w:rPr>
              <w:t>PLANIRANI IZNOS U 2022. (U EUR)</w:t>
            </w:r>
          </w:p>
        </w:tc>
        <w:tc>
          <w:tcPr>
            <w:tcW w:w="1976" w:type="dxa"/>
            <w:hideMark/>
          </w:tcPr>
          <w:p w14:paraId="219B2CF1" w14:textId="77777777" w:rsidR="003D56D4" w:rsidRPr="00DD6D4C" w:rsidRDefault="003D56D4" w:rsidP="003D56D4">
            <w:pPr>
              <w:jc w:val="both"/>
              <w:rPr>
                <w:rFonts w:ascii="Arial" w:hAnsi="Arial" w:cs="Arial"/>
                <w:b/>
                <w:bCs/>
                <w:color w:val="595959" w:themeColor="text1" w:themeTint="A6"/>
                <w:sz w:val="18"/>
                <w:szCs w:val="18"/>
              </w:rPr>
            </w:pPr>
            <w:r w:rsidRPr="00DD6D4C">
              <w:rPr>
                <w:rFonts w:ascii="Arial" w:hAnsi="Arial" w:cs="Arial"/>
                <w:b/>
                <w:bCs/>
                <w:color w:val="595959" w:themeColor="text1" w:themeTint="A6"/>
                <w:sz w:val="18"/>
                <w:szCs w:val="18"/>
              </w:rPr>
              <w:t xml:space="preserve">POTROŠNJA </w:t>
            </w:r>
            <w:r w:rsidRPr="00DD6D4C">
              <w:rPr>
                <w:rFonts w:ascii="Arial" w:hAnsi="Arial" w:cs="Arial"/>
                <w:b/>
                <w:bCs/>
                <w:color w:val="595959" w:themeColor="text1" w:themeTint="A6"/>
                <w:sz w:val="18"/>
                <w:szCs w:val="18"/>
              </w:rPr>
              <w:br/>
              <w:t>2022. (U EUR)</w:t>
            </w:r>
          </w:p>
        </w:tc>
        <w:tc>
          <w:tcPr>
            <w:tcW w:w="1426" w:type="dxa"/>
            <w:hideMark/>
          </w:tcPr>
          <w:p w14:paraId="5917CE13" w14:textId="77777777" w:rsidR="003D56D4" w:rsidRPr="00DD6D4C" w:rsidRDefault="003D56D4" w:rsidP="003D56D4">
            <w:pPr>
              <w:jc w:val="both"/>
              <w:rPr>
                <w:rFonts w:ascii="Arial" w:hAnsi="Arial" w:cs="Arial"/>
                <w:b/>
                <w:bCs/>
                <w:color w:val="595959" w:themeColor="text1" w:themeTint="A6"/>
                <w:sz w:val="18"/>
                <w:szCs w:val="18"/>
              </w:rPr>
            </w:pPr>
            <w:r w:rsidRPr="00DD6D4C">
              <w:rPr>
                <w:rFonts w:ascii="Arial" w:hAnsi="Arial" w:cs="Arial"/>
                <w:b/>
                <w:bCs/>
                <w:color w:val="595959" w:themeColor="text1" w:themeTint="A6"/>
                <w:sz w:val="18"/>
                <w:szCs w:val="18"/>
              </w:rPr>
              <w:t>POSTOTAK IZVRŠENOSTI</w:t>
            </w:r>
          </w:p>
        </w:tc>
      </w:tr>
      <w:tr w:rsidR="003D56D4" w:rsidRPr="003D56D4" w14:paraId="3A6CDC35" w14:textId="77777777" w:rsidTr="003667E3">
        <w:trPr>
          <w:trHeight w:val="300"/>
        </w:trPr>
        <w:tc>
          <w:tcPr>
            <w:tcW w:w="2400" w:type="dxa"/>
            <w:vMerge w:val="restart"/>
            <w:hideMark/>
          </w:tcPr>
          <w:p w14:paraId="7EF57CD6" w14:textId="77777777" w:rsidR="003D56D4" w:rsidRPr="00DD6D4C" w:rsidRDefault="003D56D4" w:rsidP="003D56D4">
            <w:pPr>
              <w:rPr>
                <w:rFonts w:ascii="Arial" w:hAnsi="Arial" w:cs="Arial"/>
                <w:color w:val="595959" w:themeColor="text1" w:themeTint="A6"/>
                <w:sz w:val="18"/>
                <w:szCs w:val="18"/>
              </w:rPr>
            </w:pPr>
            <w:r w:rsidRPr="00DD6D4C">
              <w:rPr>
                <w:rFonts w:ascii="Arial" w:hAnsi="Arial" w:cs="Arial"/>
                <w:color w:val="595959" w:themeColor="text1" w:themeTint="A6"/>
                <w:sz w:val="18"/>
                <w:szCs w:val="18"/>
              </w:rPr>
              <w:t>SALTO</w:t>
            </w:r>
          </w:p>
        </w:tc>
        <w:tc>
          <w:tcPr>
            <w:tcW w:w="1276" w:type="dxa"/>
            <w:noWrap/>
            <w:hideMark/>
          </w:tcPr>
          <w:p w14:paraId="2AC31794" w14:textId="77777777" w:rsidR="003D56D4" w:rsidRPr="00DD6D4C" w:rsidRDefault="003D56D4" w:rsidP="00DD6D4C">
            <w:pPr>
              <w:rPr>
                <w:rFonts w:ascii="Arial" w:hAnsi="Arial" w:cs="Arial"/>
                <w:color w:val="595959" w:themeColor="text1" w:themeTint="A6"/>
                <w:sz w:val="18"/>
                <w:szCs w:val="18"/>
              </w:rPr>
            </w:pPr>
            <w:r w:rsidRPr="00DD6D4C">
              <w:rPr>
                <w:rFonts w:ascii="Arial" w:hAnsi="Arial" w:cs="Arial"/>
                <w:color w:val="595959" w:themeColor="text1" w:themeTint="A6"/>
                <w:sz w:val="18"/>
                <w:szCs w:val="18"/>
              </w:rPr>
              <w:t>Izvor 12</w:t>
            </w:r>
          </w:p>
        </w:tc>
        <w:tc>
          <w:tcPr>
            <w:tcW w:w="1843" w:type="dxa"/>
            <w:noWrap/>
            <w:hideMark/>
          </w:tcPr>
          <w:p w14:paraId="196C551F" w14:textId="77777777" w:rsidR="003D56D4" w:rsidRPr="00DD6D4C" w:rsidRDefault="003D56D4" w:rsidP="00DD6D4C">
            <w:pPr>
              <w:rPr>
                <w:rFonts w:ascii="Arial" w:hAnsi="Arial" w:cs="Arial"/>
                <w:color w:val="595959" w:themeColor="text1" w:themeTint="A6"/>
                <w:sz w:val="18"/>
                <w:szCs w:val="18"/>
              </w:rPr>
            </w:pPr>
            <w:r w:rsidRPr="00DD6D4C">
              <w:rPr>
                <w:rFonts w:ascii="Arial" w:hAnsi="Arial" w:cs="Arial"/>
                <w:color w:val="595959" w:themeColor="text1" w:themeTint="A6"/>
                <w:sz w:val="18"/>
                <w:szCs w:val="18"/>
              </w:rPr>
              <w:t>10.518,53 EUR</w:t>
            </w:r>
          </w:p>
        </w:tc>
        <w:tc>
          <w:tcPr>
            <w:tcW w:w="1976" w:type="dxa"/>
            <w:noWrap/>
            <w:hideMark/>
          </w:tcPr>
          <w:p w14:paraId="6C0A3D42" w14:textId="77777777" w:rsidR="003D56D4" w:rsidRPr="00DD6D4C" w:rsidRDefault="003D56D4" w:rsidP="00DD6D4C">
            <w:pPr>
              <w:rPr>
                <w:rFonts w:ascii="Arial" w:hAnsi="Arial" w:cs="Arial"/>
                <w:color w:val="595959" w:themeColor="text1" w:themeTint="A6"/>
                <w:sz w:val="18"/>
                <w:szCs w:val="18"/>
              </w:rPr>
            </w:pPr>
            <w:r w:rsidRPr="00DD6D4C">
              <w:rPr>
                <w:rFonts w:ascii="Arial" w:hAnsi="Arial" w:cs="Arial"/>
                <w:color w:val="595959" w:themeColor="text1" w:themeTint="A6"/>
                <w:sz w:val="18"/>
                <w:szCs w:val="18"/>
              </w:rPr>
              <w:t>0 EUR</w:t>
            </w:r>
          </w:p>
        </w:tc>
        <w:tc>
          <w:tcPr>
            <w:tcW w:w="1426" w:type="dxa"/>
            <w:vMerge w:val="restart"/>
            <w:hideMark/>
          </w:tcPr>
          <w:p w14:paraId="5FDCF341" w14:textId="77777777" w:rsidR="003D56D4" w:rsidRPr="00DD6D4C" w:rsidRDefault="003D56D4" w:rsidP="00DD6D4C">
            <w:pPr>
              <w:rPr>
                <w:rFonts w:ascii="Arial" w:hAnsi="Arial" w:cs="Arial"/>
                <w:color w:val="595959" w:themeColor="text1" w:themeTint="A6"/>
                <w:sz w:val="18"/>
                <w:szCs w:val="18"/>
              </w:rPr>
            </w:pPr>
            <w:r w:rsidRPr="00DD6D4C">
              <w:rPr>
                <w:rFonts w:ascii="Arial" w:hAnsi="Arial" w:cs="Arial"/>
                <w:color w:val="595959" w:themeColor="text1" w:themeTint="A6"/>
                <w:sz w:val="18"/>
                <w:szCs w:val="18"/>
              </w:rPr>
              <w:t>3,17%</w:t>
            </w:r>
          </w:p>
        </w:tc>
      </w:tr>
      <w:tr w:rsidR="003D56D4" w:rsidRPr="003D56D4" w14:paraId="6E5A8CE2" w14:textId="77777777" w:rsidTr="003667E3">
        <w:trPr>
          <w:trHeight w:val="300"/>
        </w:trPr>
        <w:tc>
          <w:tcPr>
            <w:tcW w:w="2400" w:type="dxa"/>
            <w:vMerge/>
            <w:hideMark/>
          </w:tcPr>
          <w:p w14:paraId="7D489DB0" w14:textId="77777777" w:rsidR="003D56D4" w:rsidRPr="003D56D4" w:rsidRDefault="003D56D4" w:rsidP="003D56D4">
            <w:pPr>
              <w:rPr>
                <w:rFonts w:ascii="Arial" w:hAnsi="Arial" w:cs="Arial"/>
                <w:sz w:val="18"/>
                <w:szCs w:val="18"/>
              </w:rPr>
            </w:pPr>
          </w:p>
        </w:tc>
        <w:tc>
          <w:tcPr>
            <w:tcW w:w="1276" w:type="dxa"/>
            <w:noWrap/>
            <w:hideMark/>
          </w:tcPr>
          <w:p w14:paraId="65D6713B" w14:textId="77777777" w:rsidR="003D56D4" w:rsidRPr="00DD6D4C" w:rsidRDefault="003D56D4" w:rsidP="00DD6D4C">
            <w:pPr>
              <w:rPr>
                <w:rFonts w:ascii="Arial" w:hAnsi="Arial" w:cs="Arial"/>
                <w:color w:val="595959" w:themeColor="text1" w:themeTint="A6"/>
                <w:sz w:val="18"/>
                <w:szCs w:val="18"/>
              </w:rPr>
            </w:pPr>
            <w:r w:rsidRPr="00DD6D4C">
              <w:rPr>
                <w:rFonts w:ascii="Arial" w:hAnsi="Arial" w:cs="Arial"/>
                <w:color w:val="595959" w:themeColor="text1" w:themeTint="A6"/>
                <w:sz w:val="18"/>
                <w:szCs w:val="18"/>
              </w:rPr>
              <w:t>Izvor 51</w:t>
            </w:r>
          </w:p>
        </w:tc>
        <w:tc>
          <w:tcPr>
            <w:tcW w:w="1843" w:type="dxa"/>
            <w:noWrap/>
            <w:hideMark/>
          </w:tcPr>
          <w:p w14:paraId="6EC2CDDB" w14:textId="77777777" w:rsidR="003D56D4" w:rsidRPr="00DD6D4C" w:rsidRDefault="003D56D4" w:rsidP="00DD6D4C">
            <w:pPr>
              <w:rPr>
                <w:rFonts w:ascii="Arial" w:hAnsi="Arial" w:cs="Arial"/>
                <w:color w:val="595959" w:themeColor="text1" w:themeTint="A6"/>
                <w:sz w:val="18"/>
                <w:szCs w:val="18"/>
              </w:rPr>
            </w:pPr>
            <w:r w:rsidRPr="00DD6D4C">
              <w:rPr>
                <w:rFonts w:ascii="Arial" w:hAnsi="Arial" w:cs="Arial"/>
                <w:color w:val="595959" w:themeColor="text1" w:themeTint="A6"/>
                <w:sz w:val="18"/>
                <w:szCs w:val="18"/>
              </w:rPr>
              <w:t>199.852,00 EUR</w:t>
            </w:r>
          </w:p>
        </w:tc>
        <w:tc>
          <w:tcPr>
            <w:tcW w:w="1976" w:type="dxa"/>
            <w:noWrap/>
            <w:hideMark/>
          </w:tcPr>
          <w:p w14:paraId="42603A34" w14:textId="77777777" w:rsidR="003D56D4" w:rsidRPr="00DD6D4C" w:rsidRDefault="003D56D4" w:rsidP="00DD6D4C">
            <w:pPr>
              <w:rPr>
                <w:rFonts w:ascii="Arial" w:hAnsi="Arial" w:cs="Arial"/>
                <w:color w:val="595959" w:themeColor="text1" w:themeTint="A6"/>
                <w:sz w:val="18"/>
                <w:szCs w:val="18"/>
              </w:rPr>
            </w:pPr>
            <w:r w:rsidRPr="00DD6D4C">
              <w:rPr>
                <w:rFonts w:ascii="Arial" w:hAnsi="Arial" w:cs="Arial"/>
                <w:color w:val="595959" w:themeColor="text1" w:themeTint="A6"/>
                <w:sz w:val="18"/>
                <w:szCs w:val="18"/>
              </w:rPr>
              <w:t>6.669,99 EUR</w:t>
            </w:r>
          </w:p>
        </w:tc>
        <w:tc>
          <w:tcPr>
            <w:tcW w:w="1426" w:type="dxa"/>
            <w:vMerge/>
            <w:hideMark/>
          </w:tcPr>
          <w:p w14:paraId="00A5A93F" w14:textId="77777777" w:rsidR="003D56D4" w:rsidRPr="00DD6D4C" w:rsidRDefault="003D56D4" w:rsidP="00DD6D4C">
            <w:pPr>
              <w:rPr>
                <w:rFonts w:ascii="Arial" w:hAnsi="Arial" w:cs="Arial"/>
                <w:color w:val="595959" w:themeColor="text1" w:themeTint="A6"/>
                <w:sz w:val="18"/>
                <w:szCs w:val="18"/>
              </w:rPr>
            </w:pPr>
          </w:p>
        </w:tc>
      </w:tr>
      <w:tr w:rsidR="003D56D4" w:rsidRPr="003D56D4" w14:paraId="17C8AFC9" w14:textId="77777777" w:rsidTr="003667E3">
        <w:trPr>
          <w:trHeight w:val="335"/>
        </w:trPr>
        <w:tc>
          <w:tcPr>
            <w:tcW w:w="2400" w:type="dxa"/>
            <w:vMerge/>
            <w:hideMark/>
          </w:tcPr>
          <w:p w14:paraId="22DBA062" w14:textId="77777777" w:rsidR="003D56D4" w:rsidRPr="003D56D4" w:rsidRDefault="003D56D4" w:rsidP="003D56D4">
            <w:pPr>
              <w:rPr>
                <w:rFonts w:ascii="Arial" w:hAnsi="Arial" w:cs="Arial"/>
                <w:sz w:val="18"/>
                <w:szCs w:val="18"/>
              </w:rPr>
            </w:pPr>
          </w:p>
        </w:tc>
        <w:tc>
          <w:tcPr>
            <w:tcW w:w="1276" w:type="dxa"/>
            <w:noWrap/>
            <w:hideMark/>
          </w:tcPr>
          <w:p w14:paraId="5EA48C5E" w14:textId="77777777" w:rsidR="003D56D4" w:rsidRPr="00DD6D4C" w:rsidRDefault="003D56D4" w:rsidP="00DD6D4C">
            <w:pPr>
              <w:rPr>
                <w:rFonts w:ascii="Arial" w:hAnsi="Arial" w:cs="Arial"/>
                <w:color w:val="595959" w:themeColor="text1" w:themeTint="A6"/>
                <w:sz w:val="18"/>
                <w:szCs w:val="18"/>
              </w:rPr>
            </w:pPr>
            <w:r w:rsidRPr="00DD6D4C">
              <w:rPr>
                <w:rFonts w:ascii="Arial" w:hAnsi="Arial" w:cs="Arial"/>
                <w:color w:val="595959" w:themeColor="text1" w:themeTint="A6"/>
                <w:sz w:val="18"/>
                <w:szCs w:val="18"/>
              </w:rPr>
              <w:t>UKUPNO</w:t>
            </w:r>
          </w:p>
        </w:tc>
        <w:tc>
          <w:tcPr>
            <w:tcW w:w="1843" w:type="dxa"/>
            <w:noWrap/>
            <w:hideMark/>
          </w:tcPr>
          <w:p w14:paraId="69A9D7E6" w14:textId="77777777" w:rsidR="003D56D4" w:rsidRPr="00DD6D4C" w:rsidRDefault="003D56D4" w:rsidP="00DD6D4C">
            <w:pPr>
              <w:rPr>
                <w:rFonts w:ascii="Arial" w:hAnsi="Arial" w:cs="Arial"/>
                <w:b/>
                <w:bCs/>
                <w:color w:val="595959" w:themeColor="text1" w:themeTint="A6"/>
                <w:sz w:val="18"/>
                <w:szCs w:val="18"/>
              </w:rPr>
            </w:pPr>
            <w:r w:rsidRPr="00DD6D4C">
              <w:rPr>
                <w:rFonts w:ascii="Arial" w:hAnsi="Arial" w:cs="Arial"/>
                <w:b/>
                <w:bCs/>
                <w:color w:val="595959" w:themeColor="text1" w:themeTint="A6"/>
                <w:sz w:val="18"/>
                <w:szCs w:val="18"/>
              </w:rPr>
              <w:t>210.370,53</w:t>
            </w:r>
          </w:p>
        </w:tc>
        <w:tc>
          <w:tcPr>
            <w:tcW w:w="1976" w:type="dxa"/>
            <w:noWrap/>
            <w:hideMark/>
          </w:tcPr>
          <w:p w14:paraId="33CC8605" w14:textId="77777777" w:rsidR="003D56D4" w:rsidRPr="00DD6D4C" w:rsidRDefault="003D56D4" w:rsidP="00DD6D4C">
            <w:pPr>
              <w:rPr>
                <w:rFonts w:ascii="Arial" w:hAnsi="Arial" w:cs="Arial"/>
                <w:b/>
                <w:bCs/>
                <w:color w:val="595959" w:themeColor="text1" w:themeTint="A6"/>
                <w:sz w:val="18"/>
                <w:szCs w:val="18"/>
              </w:rPr>
            </w:pPr>
            <w:r w:rsidRPr="00DD6D4C">
              <w:rPr>
                <w:rFonts w:ascii="Arial" w:hAnsi="Arial" w:cs="Arial"/>
                <w:b/>
                <w:bCs/>
                <w:color w:val="595959" w:themeColor="text1" w:themeTint="A6"/>
                <w:sz w:val="18"/>
                <w:szCs w:val="18"/>
              </w:rPr>
              <w:t>6.669,99 EUR</w:t>
            </w:r>
          </w:p>
        </w:tc>
        <w:tc>
          <w:tcPr>
            <w:tcW w:w="1426" w:type="dxa"/>
            <w:vMerge/>
            <w:hideMark/>
          </w:tcPr>
          <w:p w14:paraId="483E4422" w14:textId="77777777" w:rsidR="003D56D4" w:rsidRPr="00DD6D4C" w:rsidRDefault="003D56D4" w:rsidP="00DD6D4C">
            <w:pPr>
              <w:rPr>
                <w:rFonts w:ascii="Arial" w:hAnsi="Arial" w:cs="Arial"/>
                <w:color w:val="595959" w:themeColor="text1" w:themeTint="A6"/>
                <w:sz w:val="18"/>
                <w:szCs w:val="18"/>
              </w:rPr>
            </w:pPr>
          </w:p>
        </w:tc>
      </w:tr>
    </w:tbl>
    <w:p w14:paraId="5BE50475" w14:textId="080C71B0" w:rsidR="00922D6A" w:rsidRDefault="00922D6A" w:rsidP="7E94F555">
      <w:pPr>
        <w:jc w:val="both"/>
        <w:rPr>
          <w:rFonts w:ascii="Arial" w:hAnsi="Arial" w:cs="Arial"/>
          <w:b/>
          <w:bCs/>
          <w:color w:val="595959" w:themeColor="text1" w:themeTint="A6"/>
          <w:sz w:val="22"/>
          <w:szCs w:val="22"/>
        </w:rPr>
      </w:pPr>
    </w:p>
    <w:p w14:paraId="61425E8A" w14:textId="23297A3B" w:rsidR="00436C53" w:rsidRPr="00765BF0" w:rsidRDefault="00436C53" w:rsidP="00436C53">
      <w:pPr>
        <w:jc w:val="both"/>
        <w:rPr>
          <w:rFonts w:ascii="Arial" w:hAnsi="Arial" w:cs="Arial"/>
          <w:b/>
          <w:bCs/>
          <w:color w:val="595959" w:themeColor="text1" w:themeTint="A6"/>
          <w:sz w:val="22"/>
          <w:szCs w:val="22"/>
        </w:rPr>
      </w:pPr>
      <w:r w:rsidRPr="003D56D4">
        <w:rPr>
          <w:rFonts w:ascii="Arial" w:hAnsi="Arial" w:cs="Arial"/>
          <w:b/>
          <w:color w:val="595959" w:themeColor="text1" w:themeTint="A6"/>
          <w:sz w:val="22"/>
          <w:szCs w:val="22"/>
        </w:rPr>
        <w:t>Promotivne, informativne i potporne aktivnosti</w:t>
      </w:r>
    </w:p>
    <w:p w14:paraId="4A31C7E6" w14:textId="106B1A18" w:rsidR="00436C53" w:rsidRPr="002852E7" w:rsidRDefault="00436C53" w:rsidP="00436C53">
      <w:pPr>
        <w:jc w:val="both"/>
        <w:rPr>
          <w:rFonts w:ascii="Arial" w:hAnsi="Arial" w:cs="Arial"/>
          <w:color w:val="595959" w:themeColor="text1" w:themeTint="A6"/>
          <w:sz w:val="22"/>
          <w:szCs w:val="22"/>
          <w:lang w:eastAsia="hr-HR"/>
        </w:rPr>
      </w:pPr>
      <w:r w:rsidRPr="00436C53">
        <w:rPr>
          <w:rFonts w:ascii="Arial" w:hAnsi="Arial" w:cs="Arial"/>
          <w:color w:val="595959" w:themeColor="text1" w:themeTint="A6"/>
          <w:sz w:val="22"/>
          <w:szCs w:val="22"/>
          <w:lang w:eastAsia="hr-HR"/>
        </w:rPr>
        <w:t xml:space="preserve">SALTO centar je tijekom 2022. godine radio na vidljivosti centra i promociji aktivnosti koje provodimo. U svrhu dodatnog umrežavanja i uspostavljanja suradnje održani </w:t>
      </w:r>
      <w:r w:rsidR="00F25414" w:rsidRPr="00436C53">
        <w:rPr>
          <w:rFonts w:ascii="Arial" w:hAnsi="Arial" w:cs="Arial"/>
          <w:color w:val="595959" w:themeColor="text1" w:themeTint="A6"/>
          <w:sz w:val="22"/>
          <w:szCs w:val="22"/>
          <w:lang w:eastAsia="hr-HR"/>
        </w:rPr>
        <w:t xml:space="preserve">su </w:t>
      </w:r>
      <w:r w:rsidRPr="00436C53">
        <w:rPr>
          <w:rFonts w:ascii="Arial" w:hAnsi="Arial" w:cs="Arial"/>
          <w:color w:val="595959" w:themeColor="text1" w:themeTint="A6"/>
          <w:sz w:val="22"/>
          <w:szCs w:val="22"/>
          <w:lang w:eastAsia="hr-HR"/>
        </w:rPr>
        <w:t>radni sastanci s organizacijama/institucijama (</w:t>
      </w:r>
      <w:r w:rsidR="00774CE8" w:rsidRPr="00436C53">
        <w:rPr>
          <w:rFonts w:ascii="Arial" w:hAnsi="Arial" w:cs="Arial"/>
          <w:color w:val="595959" w:themeColor="text1" w:themeTint="A6"/>
          <w:sz w:val="22"/>
          <w:szCs w:val="22"/>
          <w:lang w:eastAsia="hr-HR"/>
        </w:rPr>
        <w:t>SALTO</w:t>
      </w:r>
      <w:r w:rsidR="00774CE8">
        <w:rPr>
          <w:rFonts w:ascii="Arial" w:hAnsi="Arial" w:cs="Arial"/>
          <w:color w:val="595959" w:themeColor="text1" w:themeTint="A6"/>
          <w:sz w:val="22"/>
          <w:szCs w:val="22"/>
          <w:lang w:eastAsia="hr-HR"/>
        </w:rPr>
        <w:t>-</w:t>
      </w:r>
      <w:r w:rsidRPr="00436C53">
        <w:rPr>
          <w:rFonts w:ascii="Arial" w:hAnsi="Arial" w:cs="Arial"/>
          <w:color w:val="595959" w:themeColor="text1" w:themeTint="A6"/>
          <w:sz w:val="22"/>
          <w:szCs w:val="22"/>
          <w:lang w:eastAsia="hr-HR"/>
        </w:rPr>
        <w:t>uključivanje i raznolikost u području mladih, Academic Cooperation Association, Erasmus Student Network, Institut za razvoj obrazovanj</w:t>
      </w:r>
      <w:r w:rsidR="00AF5950">
        <w:rPr>
          <w:rFonts w:ascii="Arial" w:hAnsi="Arial" w:cs="Arial"/>
          <w:color w:val="595959" w:themeColor="text1" w:themeTint="A6"/>
          <w:sz w:val="22"/>
          <w:szCs w:val="22"/>
          <w:lang w:eastAsia="hr-HR"/>
        </w:rPr>
        <w:t>a i dr.</w:t>
      </w:r>
      <w:r w:rsidRPr="00436C53">
        <w:rPr>
          <w:rFonts w:ascii="Arial" w:hAnsi="Arial" w:cs="Arial"/>
          <w:color w:val="595959" w:themeColor="text1" w:themeTint="A6"/>
          <w:sz w:val="22"/>
          <w:szCs w:val="22"/>
          <w:lang w:eastAsia="hr-HR"/>
        </w:rPr>
        <w:t xml:space="preserve">). Na brojnim nacionalnim i međunarodnim događanjima </w:t>
      </w:r>
      <w:r w:rsidR="00AF5950">
        <w:rPr>
          <w:rFonts w:ascii="Arial" w:hAnsi="Arial" w:cs="Arial"/>
          <w:color w:val="595959" w:themeColor="text1" w:themeTint="A6"/>
          <w:sz w:val="22"/>
          <w:szCs w:val="22"/>
          <w:lang w:eastAsia="hr-HR"/>
        </w:rPr>
        <w:t>predstavljene su</w:t>
      </w:r>
      <w:r w:rsidR="00774CE8">
        <w:rPr>
          <w:rFonts w:ascii="Arial" w:hAnsi="Arial" w:cs="Arial"/>
          <w:color w:val="595959" w:themeColor="text1" w:themeTint="A6"/>
          <w:sz w:val="22"/>
          <w:szCs w:val="22"/>
          <w:lang w:eastAsia="hr-HR"/>
        </w:rPr>
        <w:t xml:space="preserve"> </w:t>
      </w:r>
      <w:r w:rsidRPr="00436C53">
        <w:rPr>
          <w:rFonts w:ascii="Arial" w:hAnsi="Arial" w:cs="Arial"/>
          <w:color w:val="595959" w:themeColor="text1" w:themeTint="A6"/>
          <w:sz w:val="22"/>
          <w:szCs w:val="22"/>
          <w:lang w:eastAsia="hr-HR"/>
        </w:rPr>
        <w:t xml:space="preserve">aktivnosti </w:t>
      </w:r>
      <w:r w:rsidR="00774CE8">
        <w:rPr>
          <w:rFonts w:ascii="Arial" w:hAnsi="Arial" w:cs="Arial"/>
          <w:color w:val="595959" w:themeColor="text1" w:themeTint="A6"/>
          <w:sz w:val="22"/>
          <w:szCs w:val="22"/>
          <w:lang w:eastAsia="hr-HR"/>
        </w:rPr>
        <w:t>C</w:t>
      </w:r>
      <w:r w:rsidR="00774CE8" w:rsidRPr="00436C53">
        <w:rPr>
          <w:rFonts w:ascii="Arial" w:hAnsi="Arial" w:cs="Arial"/>
          <w:color w:val="595959" w:themeColor="text1" w:themeTint="A6"/>
          <w:sz w:val="22"/>
          <w:szCs w:val="22"/>
          <w:lang w:eastAsia="hr-HR"/>
        </w:rPr>
        <w:t xml:space="preserve">entra </w:t>
      </w:r>
      <w:r w:rsidRPr="00436C53">
        <w:rPr>
          <w:rFonts w:ascii="Arial" w:hAnsi="Arial" w:cs="Arial"/>
          <w:color w:val="595959" w:themeColor="text1" w:themeTint="A6"/>
          <w:sz w:val="22"/>
          <w:szCs w:val="22"/>
          <w:lang w:eastAsia="hr-HR"/>
        </w:rPr>
        <w:t xml:space="preserve">te </w:t>
      </w:r>
      <w:r w:rsidR="00AF5950">
        <w:rPr>
          <w:rFonts w:ascii="Arial" w:hAnsi="Arial" w:cs="Arial"/>
          <w:color w:val="595959" w:themeColor="text1" w:themeTint="A6"/>
          <w:sz w:val="22"/>
          <w:szCs w:val="22"/>
          <w:lang w:eastAsia="hr-HR"/>
        </w:rPr>
        <w:t>je time osigurana</w:t>
      </w:r>
      <w:r w:rsidRPr="00436C53">
        <w:rPr>
          <w:rFonts w:ascii="Arial" w:hAnsi="Arial" w:cs="Arial"/>
          <w:color w:val="595959" w:themeColor="text1" w:themeTint="A6"/>
          <w:sz w:val="22"/>
          <w:szCs w:val="22"/>
          <w:lang w:eastAsia="hr-HR"/>
        </w:rPr>
        <w:t xml:space="preserve"> </w:t>
      </w:r>
      <w:r w:rsidR="00774CE8">
        <w:rPr>
          <w:rFonts w:ascii="Arial" w:hAnsi="Arial" w:cs="Arial"/>
          <w:color w:val="595959" w:themeColor="text1" w:themeTint="A6"/>
          <w:sz w:val="22"/>
          <w:szCs w:val="22"/>
          <w:lang w:eastAsia="hr-HR"/>
        </w:rPr>
        <w:t>njegov</w:t>
      </w:r>
      <w:r w:rsidR="00AF5950">
        <w:rPr>
          <w:rFonts w:ascii="Arial" w:hAnsi="Arial" w:cs="Arial"/>
          <w:color w:val="595959" w:themeColor="text1" w:themeTint="A6"/>
          <w:sz w:val="22"/>
          <w:szCs w:val="22"/>
          <w:lang w:eastAsia="hr-HR"/>
        </w:rPr>
        <w:t>a</w:t>
      </w:r>
      <w:r w:rsidR="00774CE8">
        <w:rPr>
          <w:rFonts w:ascii="Arial" w:hAnsi="Arial" w:cs="Arial"/>
          <w:color w:val="595959" w:themeColor="text1" w:themeTint="A6"/>
          <w:sz w:val="22"/>
          <w:szCs w:val="22"/>
          <w:lang w:eastAsia="hr-HR"/>
        </w:rPr>
        <w:t xml:space="preserve"> </w:t>
      </w:r>
      <w:r w:rsidRPr="00436C53">
        <w:rPr>
          <w:rFonts w:ascii="Arial" w:hAnsi="Arial" w:cs="Arial"/>
          <w:color w:val="595959" w:themeColor="text1" w:themeTint="A6"/>
          <w:sz w:val="22"/>
          <w:szCs w:val="22"/>
          <w:lang w:eastAsia="hr-HR"/>
        </w:rPr>
        <w:t>vidljivost i promocij</w:t>
      </w:r>
      <w:r w:rsidR="00AF5950">
        <w:rPr>
          <w:rFonts w:ascii="Arial" w:hAnsi="Arial" w:cs="Arial"/>
          <w:color w:val="595959" w:themeColor="text1" w:themeTint="A6"/>
          <w:sz w:val="22"/>
          <w:szCs w:val="22"/>
          <w:lang w:eastAsia="hr-HR"/>
        </w:rPr>
        <w:t>a</w:t>
      </w:r>
      <w:r w:rsidRPr="00436C53">
        <w:rPr>
          <w:rFonts w:ascii="Arial" w:hAnsi="Arial" w:cs="Arial"/>
          <w:color w:val="595959" w:themeColor="text1" w:themeTint="A6"/>
          <w:sz w:val="22"/>
          <w:szCs w:val="22"/>
          <w:lang w:eastAsia="hr-HR"/>
        </w:rPr>
        <w:t>.</w:t>
      </w:r>
    </w:p>
    <w:p w14:paraId="1D2E05C6" w14:textId="3B339D6D" w:rsidR="2E85C8D2" w:rsidRDefault="2E85C8D2" w:rsidP="2E85C8D2">
      <w:pPr>
        <w:jc w:val="both"/>
        <w:rPr>
          <w:rFonts w:ascii="Arial" w:hAnsi="Arial" w:cs="Arial"/>
          <w:color w:val="595959" w:themeColor="text1" w:themeTint="A6"/>
          <w:sz w:val="22"/>
          <w:szCs w:val="22"/>
          <w:lang w:eastAsia="hr-HR"/>
        </w:rPr>
      </w:pPr>
    </w:p>
    <w:p w14:paraId="5612155B" w14:textId="7A43CE60" w:rsidR="00995813" w:rsidRPr="00E4546F" w:rsidRDefault="00EB6860" w:rsidP="0039491F">
      <w:pPr>
        <w:pStyle w:val="Heading3"/>
        <w:rPr>
          <w:rFonts w:cs="Arial"/>
          <w:color w:val="595959" w:themeColor="text1" w:themeTint="A6"/>
        </w:rPr>
      </w:pPr>
      <w:bookmarkStart w:id="63" w:name="_Toc533153914"/>
      <w:bookmarkStart w:id="64" w:name="_Hlk504317971"/>
      <w:bookmarkStart w:id="65" w:name="_Toc31099542"/>
      <w:bookmarkStart w:id="66" w:name="_Toc31201131"/>
      <w:bookmarkStart w:id="67" w:name="_Toc97019437"/>
      <w:bookmarkStart w:id="68" w:name="_Toc128730155"/>
      <w:bookmarkStart w:id="69" w:name="_Toc128745920"/>
      <w:r w:rsidRPr="00E4546F">
        <w:rPr>
          <w:rFonts w:cs="Arial"/>
          <w:color w:val="595959" w:themeColor="text1" w:themeTint="A6"/>
        </w:rPr>
        <w:t>2.</w:t>
      </w:r>
      <w:r w:rsidR="001E2C28" w:rsidRPr="00E4546F">
        <w:rPr>
          <w:rFonts w:cs="Arial"/>
          <w:color w:val="595959" w:themeColor="text1" w:themeTint="A6"/>
        </w:rPr>
        <w:t xml:space="preserve"> </w:t>
      </w:r>
      <w:r w:rsidR="00A64470" w:rsidRPr="00E4546F">
        <w:rPr>
          <w:rFonts w:cs="Arial"/>
          <w:color w:val="595959" w:themeColor="text1" w:themeTint="A6"/>
        </w:rPr>
        <w:t xml:space="preserve">Program </w:t>
      </w:r>
      <w:r w:rsidR="001E2C28" w:rsidRPr="00E4546F">
        <w:rPr>
          <w:rFonts w:cs="Arial"/>
          <w:color w:val="595959" w:themeColor="text1" w:themeTint="A6"/>
        </w:rPr>
        <w:t>Europske snage solidarnosti</w:t>
      </w:r>
      <w:bookmarkEnd w:id="63"/>
      <w:r w:rsidR="00720782" w:rsidRPr="00E4546F">
        <w:rPr>
          <w:rFonts w:cs="Arial"/>
          <w:color w:val="595959" w:themeColor="text1" w:themeTint="A6"/>
        </w:rPr>
        <w:t xml:space="preserve"> (ESS)</w:t>
      </w:r>
      <w:bookmarkEnd w:id="64"/>
      <w:bookmarkEnd w:id="65"/>
      <w:bookmarkEnd w:id="66"/>
      <w:bookmarkEnd w:id="67"/>
      <w:bookmarkEnd w:id="68"/>
      <w:bookmarkEnd w:id="69"/>
    </w:p>
    <w:p w14:paraId="0ECA23E5" w14:textId="77777777" w:rsidR="00995813" w:rsidRPr="00E4546F" w:rsidRDefault="00995813" w:rsidP="00995813">
      <w:pPr>
        <w:jc w:val="both"/>
        <w:rPr>
          <w:rFonts w:ascii="Arial" w:eastAsia="Arial" w:hAnsi="Arial" w:cs="Arial"/>
          <w:b/>
          <w:bCs/>
          <w:color w:val="595959" w:themeColor="text1" w:themeTint="A6"/>
          <w:sz w:val="22"/>
          <w:szCs w:val="22"/>
        </w:rPr>
      </w:pPr>
      <w:r w:rsidRPr="00E4546F">
        <w:rPr>
          <w:rFonts w:ascii="Arial" w:eastAsia="Arial" w:hAnsi="Arial" w:cs="Arial"/>
          <w:b/>
          <w:bCs/>
          <w:color w:val="595959" w:themeColor="text1" w:themeTint="A6"/>
          <w:sz w:val="22"/>
          <w:szCs w:val="22"/>
        </w:rPr>
        <w:t>Ukratko o programu i ciljevima</w:t>
      </w:r>
    </w:p>
    <w:p w14:paraId="7BCFC7E1" w14:textId="48E84A4B" w:rsidR="00995813" w:rsidRPr="00E4546F" w:rsidRDefault="00995813" w:rsidP="00995813">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 xml:space="preserve">Program Europske snage solidarnosti usvojen je za razdoblje od </w:t>
      </w:r>
      <w:r w:rsidR="00FD2A1E" w:rsidRPr="00E4546F">
        <w:rPr>
          <w:rFonts w:ascii="Arial" w:hAnsi="Arial" w:cs="Arial"/>
          <w:color w:val="595959" w:themeColor="text1" w:themeTint="A6"/>
          <w:sz w:val="22"/>
          <w:szCs w:val="22"/>
          <w:lang w:eastAsia="hr-HR"/>
        </w:rPr>
        <w:t>2021</w:t>
      </w:r>
      <w:r w:rsidRPr="00E4546F">
        <w:rPr>
          <w:rFonts w:ascii="Arial" w:hAnsi="Arial" w:cs="Arial"/>
          <w:color w:val="595959" w:themeColor="text1" w:themeTint="A6"/>
          <w:sz w:val="22"/>
          <w:szCs w:val="22"/>
          <w:lang w:eastAsia="hr-HR"/>
        </w:rPr>
        <w:t xml:space="preserve">. do </w:t>
      </w:r>
      <w:r w:rsidR="00FD2A1E" w:rsidRPr="00E4546F">
        <w:rPr>
          <w:rFonts w:ascii="Arial" w:hAnsi="Arial" w:cs="Arial"/>
          <w:color w:val="595959" w:themeColor="text1" w:themeTint="A6"/>
          <w:sz w:val="22"/>
          <w:szCs w:val="22"/>
          <w:lang w:eastAsia="hr-HR"/>
        </w:rPr>
        <w:t>2027</w:t>
      </w:r>
      <w:r w:rsidR="00CB02CB" w:rsidRPr="00E4546F">
        <w:rPr>
          <w:rFonts w:ascii="Arial" w:hAnsi="Arial" w:cs="Arial"/>
          <w:color w:val="595959" w:themeColor="text1" w:themeTint="A6"/>
          <w:sz w:val="22"/>
          <w:szCs w:val="22"/>
          <w:lang w:eastAsia="hr-HR"/>
        </w:rPr>
        <w:t xml:space="preserve">. godine </w:t>
      </w:r>
      <w:r w:rsidRPr="00E4546F">
        <w:rPr>
          <w:rFonts w:ascii="Arial" w:hAnsi="Arial" w:cs="Arial"/>
          <w:color w:val="595959" w:themeColor="text1" w:themeTint="A6"/>
          <w:sz w:val="22"/>
          <w:szCs w:val="22"/>
          <w:lang w:eastAsia="hr-HR"/>
        </w:rPr>
        <w:t>s ciljem ostvarivanja pozitivnih društvenih promjena davanjem potpore zajednicama pojedinaca i pojedincima koji jačaju solidarnost diljem Europe.</w:t>
      </w:r>
      <w:r w:rsidRPr="00E4546F">
        <w:rPr>
          <w:rFonts w:ascii="Arial" w:hAnsi="Arial" w:cs="Arial"/>
          <w:color w:val="595959" w:themeColor="text1" w:themeTint="A6"/>
        </w:rPr>
        <w:t xml:space="preserve"> </w:t>
      </w:r>
      <w:r w:rsidRPr="00E4546F">
        <w:rPr>
          <w:rFonts w:ascii="Arial" w:hAnsi="Arial" w:cs="Arial"/>
          <w:color w:val="595959" w:themeColor="text1" w:themeTint="A6"/>
          <w:sz w:val="22"/>
          <w:szCs w:val="22"/>
          <w:lang w:eastAsia="hr-HR"/>
        </w:rPr>
        <w:t>Aktivnostima Europskih snaga solidarnosti podupiru se ciljevi Strategije EU-a za mlade za razdoblje 2019. – 2027.</w:t>
      </w:r>
      <w:r w:rsidR="00EE7EB0" w:rsidRPr="00E4546F">
        <w:rPr>
          <w:rFonts w:ascii="Arial" w:hAnsi="Arial" w:cs="Arial"/>
          <w:color w:val="595959" w:themeColor="text1" w:themeTint="A6"/>
          <w:sz w:val="22"/>
          <w:szCs w:val="22"/>
          <w:lang w:eastAsia="hr-HR"/>
        </w:rPr>
        <w:t xml:space="preserve"> godine</w:t>
      </w:r>
      <w:r w:rsidRPr="00E4546F">
        <w:rPr>
          <w:rFonts w:ascii="Arial" w:hAnsi="Arial" w:cs="Arial"/>
          <w:color w:val="595959" w:themeColor="text1" w:themeTint="A6"/>
          <w:sz w:val="22"/>
          <w:szCs w:val="22"/>
          <w:lang w:eastAsia="hr-HR"/>
        </w:rPr>
        <w:t xml:space="preserve"> u kojoj se mlade potiče da postanu aktivni građani, nositelji solidarnosti i pozitivnih promjena u zajednicama u cijeloj Europi koji se vode vrijednostima EU-a i europskim identitetom.</w:t>
      </w:r>
    </w:p>
    <w:p w14:paraId="6D33EBB6" w14:textId="77777777" w:rsidR="00995813" w:rsidRPr="00E4546F" w:rsidRDefault="00995813" w:rsidP="00995813">
      <w:pPr>
        <w:jc w:val="both"/>
        <w:rPr>
          <w:rFonts w:ascii="Arial" w:hAnsi="Arial" w:cs="Arial"/>
          <w:color w:val="595959" w:themeColor="text1" w:themeTint="A6"/>
          <w:sz w:val="22"/>
          <w:szCs w:val="22"/>
          <w:lang w:eastAsia="hr-HR"/>
        </w:rPr>
      </w:pPr>
    </w:p>
    <w:p w14:paraId="7BE69163" w14:textId="6D586F25" w:rsidR="00995813" w:rsidRPr="00E4546F" w:rsidRDefault="00995813" w:rsidP="00FD2A1E">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 xml:space="preserve">Osnovni je cilj Europskih snaga solidarnosti </w:t>
      </w:r>
      <w:r w:rsidR="00FD2A1E" w:rsidRPr="00E4546F">
        <w:rPr>
          <w:rFonts w:ascii="Arial" w:hAnsi="Arial" w:cs="Arial"/>
          <w:color w:val="595959" w:themeColor="text1" w:themeTint="A6"/>
          <w:sz w:val="22"/>
          <w:szCs w:val="22"/>
          <w:lang w:eastAsia="hr-HR"/>
        </w:rPr>
        <w:t xml:space="preserve">povećati sudjelovanje mladih i organizacija u pristupačnim i visokokvalitetnim aktivnostima solidarnosti, </w:t>
      </w:r>
      <w:r w:rsidR="00EE7EB0" w:rsidRPr="00E4546F">
        <w:rPr>
          <w:rFonts w:ascii="Arial" w:hAnsi="Arial" w:cs="Arial"/>
          <w:color w:val="595959" w:themeColor="text1" w:themeTint="A6"/>
          <w:sz w:val="22"/>
          <w:szCs w:val="22"/>
          <w:lang w:eastAsia="hr-HR"/>
        </w:rPr>
        <w:t xml:space="preserve">ponajprije </w:t>
      </w:r>
      <w:r w:rsidR="00FD2A1E" w:rsidRPr="00E4546F">
        <w:rPr>
          <w:rFonts w:ascii="Arial" w:hAnsi="Arial" w:cs="Arial"/>
          <w:color w:val="595959" w:themeColor="text1" w:themeTint="A6"/>
          <w:sz w:val="22"/>
          <w:szCs w:val="22"/>
          <w:lang w:eastAsia="hr-HR"/>
        </w:rPr>
        <w:t xml:space="preserve">u volontiranju, kao sredstvu za jačanje kohezije, solidarnosti, demokracije, europskog identiteta i aktivnoga građanstva u Uniji i izvan nje, istodobno odgovarajući na društvene i humanitarne izazove na </w:t>
      </w:r>
      <w:r w:rsidR="00FD2A1E" w:rsidRPr="00E4546F">
        <w:rPr>
          <w:rFonts w:ascii="Arial" w:hAnsi="Arial" w:cs="Arial"/>
          <w:color w:val="595959" w:themeColor="text1" w:themeTint="A6"/>
          <w:sz w:val="22"/>
          <w:szCs w:val="22"/>
          <w:lang w:eastAsia="hr-HR"/>
        </w:rPr>
        <w:lastRenderedPageBreak/>
        <w:t>terenu, s posebnim naglaskom na promicanje održivog razvoja, socijalne uključenosti i jednakih mogućnosti.</w:t>
      </w:r>
    </w:p>
    <w:p w14:paraId="28843616" w14:textId="77777777" w:rsidR="004D544D" w:rsidRDefault="004D544D" w:rsidP="00995813">
      <w:pPr>
        <w:jc w:val="both"/>
        <w:rPr>
          <w:rFonts w:ascii="Arial" w:hAnsi="Arial" w:cs="Arial"/>
          <w:color w:val="595959" w:themeColor="text1" w:themeTint="A6"/>
          <w:sz w:val="22"/>
          <w:szCs w:val="22"/>
          <w:lang w:eastAsia="hr-HR"/>
        </w:rPr>
      </w:pPr>
    </w:p>
    <w:p w14:paraId="411160B9" w14:textId="61F253C2" w:rsidR="00995813" w:rsidRPr="00E4546F" w:rsidRDefault="00FD2A1E" w:rsidP="00995813">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Specifični je cilj Programa pružiti mladima, posebno mladima s manje mogućnosti, lako dostupne mogućnosti za sudjelovanje u aktivnostima solidarnosti kojima se pokreću pozitivne društvene promjene u Uniji i izvan nje, uz istodobno unapr</w:t>
      </w:r>
      <w:r w:rsidR="00A21334" w:rsidRPr="00E4546F">
        <w:rPr>
          <w:rFonts w:ascii="Arial" w:hAnsi="Arial" w:cs="Arial"/>
          <w:color w:val="595959" w:themeColor="text1" w:themeTint="A6"/>
          <w:sz w:val="22"/>
          <w:szCs w:val="22"/>
          <w:lang w:eastAsia="hr-HR"/>
        </w:rPr>
        <w:t>j</w:t>
      </w:r>
      <w:r w:rsidRPr="00E4546F">
        <w:rPr>
          <w:rFonts w:ascii="Arial" w:hAnsi="Arial" w:cs="Arial"/>
          <w:color w:val="595959" w:themeColor="text1" w:themeTint="A6"/>
          <w:sz w:val="22"/>
          <w:szCs w:val="22"/>
          <w:lang w:eastAsia="hr-HR"/>
        </w:rPr>
        <w:t>eđivanje i odgovarajuće vrednovanje njihovih kompetencija te olakšavanje njihova trajnog angažmana kao aktivnih građana.</w:t>
      </w:r>
      <w:r w:rsidRPr="00E4546F">
        <w:rPr>
          <w:rFonts w:ascii="Arial" w:hAnsi="Arial" w:cs="Arial"/>
          <w:color w:val="595959" w:themeColor="text1" w:themeTint="A6"/>
          <w:sz w:val="22"/>
          <w:szCs w:val="22"/>
          <w:lang w:eastAsia="hr-HR"/>
        </w:rPr>
        <w:cr/>
      </w:r>
    </w:p>
    <w:p w14:paraId="52B873B8" w14:textId="3AE1F5EB" w:rsidR="00995813" w:rsidRPr="00E4546F" w:rsidRDefault="00995813" w:rsidP="00995813">
      <w:pPr>
        <w:jc w:val="both"/>
        <w:rPr>
          <w:rFonts w:ascii="Arial" w:hAnsi="Arial" w:cs="Arial"/>
          <w:b/>
          <w:bCs/>
          <w:color w:val="595959" w:themeColor="text1" w:themeTint="A6"/>
          <w:sz w:val="22"/>
          <w:szCs w:val="22"/>
          <w:lang w:eastAsia="hr-HR"/>
        </w:rPr>
      </w:pPr>
      <w:r w:rsidRPr="112B7D1A">
        <w:rPr>
          <w:rFonts w:ascii="Arial" w:hAnsi="Arial" w:cs="Arial"/>
          <w:color w:val="595959" w:themeColor="text1" w:themeTint="A6"/>
          <w:sz w:val="22"/>
          <w:szCs w:val="22"/>
          <w:lang w:eastAsia="hr-HR"/>
        </w:rPr>
        <w:t xml:space="preserve">Proračun </w:t>
      </w:r>
      <w:r w:rsidR="004875EA" w:rsidRPr="112B7D1A">
        <w:rPr>
          <w:rFonts w:ascii="Arial" w:hAnsi="Arial" w:cs="Arial"/>
          <w:color w:val="595959" w:themeColor="text1" w:themeTint="A6"/>
          <w:sz w:val="22"/>
          <w:szCs w:val="22"/>
          <w:lang w:eastAsia="hr-HR"/>
        </w:rPr>
        <w:t>P</w:t>
      </w:r>
      <w:r w:rsidRPr="112B7D1A">
        <w:rPr>
          <w:rFonts w:ascii="Arial" w:hAnsi="Arial" w:cs="Arial"/>
          <w:color w:val="595959" w:themeColor="text1" w:themeTint="A6"/>
          <w:sz w:val="22"/>
          <w:szCs w:val="22"/>
          <w:lang w:eastAsia="hr-HR"/>
        </w:rPr>
        <w:t xml:space="preserve">rograma za sve dijelove </w:t>
      </w:r>
      <w:r w:rsidR="00FA584F" w:rsidRPr="112B7D1A">
        <w:rPr>
          <w:rFonts w:ascii="Arial" w:hAnsi="Arial" w:cs="Arial"/>
          <w:color w:val="595959" w:themeColor="text1" w:themeTint="A6"/>
          <w:sz w:val="22"/>
          <w:szCs w:val="22"/>
          <w:lang w:eastAsia="hr-HR"/>
        </w:rPr>
        <w:t xml:space="preserve">programa </w:t>
      </w:r>
      <w:r w:rsidRPr="112B7D1A">
        <w:rPr>
          <w:rFonts w:ascii="Arial" w:hAnsi="Arial" w:cs="Arial"/>
          <w:color w:val="595959" w:themeColor="text1" w:themeTint="A6"/>
          <w:sz w:val="22"/>
          <w:szCs w:val="22"/>
          <w:lang w:eastAsia="hr-HR"/>
        </w:rPr>
        <w:t xml:space="preserve">koje </w:t>
      </w:r>
      <w:r w:rsidR="001B6A46" w:rsidRPr="112B7D1A">
        <w:rPr>
          <w:rFonts w:ascii="Arial" w:hAnsi="Arial" w:cs="Arial"/>
          <w:color w:val="595959" w:themeColor="text1" w:themeTint="A6"/>
          <w:sz w:val="22"/>
          <w:szCs w:val="22"/>
          <w:lang w:eastAsia="hr-HR"/>
        </w:rPr>
        <w:t xml:space="preserve">Agencija </w:t>
      </w:r>
      <w:r w:rsidRPr="112B7D1A">
        <w:rPr>
          <w:rFonts w:ascii="Arial" w:hAnsi="Arial" w:cs="Arial"/>
          <w:color w:val="595959" w:themeColor="text1" w:themeTint="A6"/>
          <w:sz w:val="22"/>
          <w:szCs w:val="22"/>
          <w:lang w:eastAsia="hr-HR"/>
        </w:rPr>
        <w:t xml:space="preserve">izravno </w:t>
      </w:r>
      <w:r w:rsidR="00FA584F" w:rsidRPr="112B7D1A">
        <w:rPr>
          <w:rFonts w:ascii="Arial" w:hAnsi="Arial" w:cs="Arial"/>
          <w:color w:val="595959" w:themeColor="text1" w:themeTint="A6"/>
          <w:sz w:val="22"/>
          <w:szCs w:val="22"/>
          <w:lang w:eastAsia="hr-HR"/>
        </w:rPr>
        <w:t xml:space="preserve">provodi </w:t>
      </w:r>
      <w:r w:rsidRPr="112B7D1A">
        <w:rPr>
          <w:rFonts w:ascii="Arial" w:hAnsi="Arial" w:cs="Arial"/>
          <w:color w:val="595959" w:themeColor="text1" w:themeTint="A6"/>
          <w:sz w:val="22"/>
          <w:szCs w:val="22"/>
          <w:lang w:eastAsia="hr-HR"/>
        </w:rPr>
        <w:t xml:space="preserve">u </w:t>
      </w:r>
      <w:r w:rsidR="00FD2A1E" w:rsidRPr="112B7D1A">
        <w:rPr>
          <w:rFonts w:ascii="Arial" w:hAnsi="Arial" w:cs="Arial"/>
          <w:color w:val="595959" w:themeColor="text1" w:themeTint="A6"/>
          <w:sz w:val="22"/>
          <w:szCs w:val="22"/>
          <w:lang w:eastAsia="hr-HR"/>
        </w:rPr>
        <w:t>202</w:t>
      </w:r>
      <w:r w:rsidR="6015ABD3" w:rsidRPr="112B7D1A">
        <w:rPr>
          <w:rFonts w:ascii="Arial" w:hAnsi="Arial" w:cs="Arial"/>
          <w:color w:val="595959" w:themeColor="text1" w:themeTint="A6"/>
          <w:sz w:val="22"/>
          <w:szCs w:val="22"/>
          <w:lang w:eastAsia="hr-HR"/>
        </w:rPr>
        <w:t>2</w:t>
      </w:r>
      <w:r w:rsidRPr="112B7D1A">
        <w:rPr>
          <w:rFonts w:ascii="Arial" w:hAnsi="Arial" w:cs="Arial"/>
          <w:color w:val="595959" w:themeColor="text1" w:themeTint="A6"/>
          <w:sz w:val="22"/>
          <w:szCs w:val="22"/>
          <w:lang w:eastAsia="hr-HR"/>
        </w:rPr>
        <w:t>. godini</w:t>
      </w:r>
      <w:r w:rsidR="007903EE" w:rsidRPr="112B7D1A">
        <w:rPr>
          <w:rFonts w:ascii="Arial" w:hAnsi="Arial" w:cs="Arial"/>
          <w:color w:val="595959" w:themeColor="text1" w:themeTint="A6"/>
          <w:sz w:val="22"/>
          <w:szCs w:val="22"/>
          <w:lang w:eastAsia="hr-HR"/>
        </w:rPr>
        <w:t>, uključujući i potporne aktivnosti Ciklus osposobljavanja, Oznaka kvalitete i Aktivnosti umrežavanja</w:t>
      </w:r>
      <w:r w:rsidR="00CB02CB" w:rsidRPr="112B7D1A">
        <w:rPr>
          <w:rFonts w:ascii="Arial" w:hAnsi="Arial" w:cs="Arial"/>
          <w:color w:val="595959" w:themeColor="text1" w:themeTint="A6"/>
          <w:sz w:val="22"/>
          <w:szCs w:val="22"/>
          <w:lang w:eastAsia="hr-HR"/>
        </w:rPr>
        <w:t>,</w:t>
      </w:r>
      <w:r w:rsidRPr="112B7D1A">
        <w:rPr>
          <w:rFonts w:ascii="Arial" w:hAnsi="Arial" w:cs="Arial"/>
          <w:color w:val="595959" w:themeColor="text1" w:themeTint="A6"/>
          <w:sz w:val="22"/>
          <w:szCs w:val="22"/>
          <w:lang w:eastAsia="hr-HR"/>
        </w:rPr>
        <w:t xml:space="preserve"> iznosio je </w:t>
      </w:r>
      <w:r w:rsidR="00FD2A1E" w:rsidRPr="112B7D1A">
        <w:rPr>
          <w:rFonts w:ascii="Arial" w:hAnsi="Arial" w:cs="Arial"/>
          <w:color w:val="595959" w:themeColor="text1" w:themeTint="A6"/>
          <w:sz w:val="22"/>
          <w:szCs w:val="22"/>
          <w:lang w:eastAsia="hr-HR"/>
        </w:rPr>
        <w:t>1</w:t>
      </w:r>
      <w:r w:rsidR="00EE7EB0" w:rsidRPr="112B7D1A">
        <w:rPr>
          <w:rFonts w:ascii="Arial" w:hAnsi="Arial" w:cs="Arial"/>
          <w:color w:val="595959" w:themeColor="text1" w:themeTint="A6"/>
          <w:sz w:val="22"/>
          <w:szCs w:val="22"/>
          <w:lang w:eastAsia="hr-HR"/>
        </w:rPr>
        <w:t>,</w:t>
      </w:r>
      <w:r w:rsidR="6F949DE5" w:rsidRPr="112B7D1A">
        <w:rPr>
          <w:rFonts w:ascii="Arial" w:hAnsi="Arial" w:cs="Arial"/>
          <w:color w:val="595959" w:themeColor="text1" w:themeTint="A6"/>
          <w:sz w:val="22"/>
          <w:szCs w:val="22"/>
          <w:lang w:eastAsia="hr-HR"/>
        </w:rPr>
        <w:t>910.664</w:t>
      </w:r>
      <w:r w:rsidR="00FD2A1E" w:rsidRPr="112B7D1A">
        <w:rPr>
          <w:rFonts w:ascii="Arial" w:hAnsi="Arial" w:cs="Arial"/>
          <w:color w:val="595959" w:themeColor="text1" w:themeTint="A6"/>
          <w:sz w:val="22"/>
          <w:szCs w:val="22"/>
          <w:lang w:eastAsia="hr-HR"/>
        </w:rPr>
        <w:t>,00</w:t>
      </w:r>
      <w:r w:rsidR="00FD2A1E" w:rsidRPr="112B7D1A">
        <w:rPr>
          <w:rFonts w:ascii="Arial" w:hAnsi="Arial" w:cs="Arial"/>
          <w:b/>
          <w:bCs/>
          <w:color w:val="595959" w:themeColor="text1" w:themeTint="A6"/>
          <w:sz w:val="22"/>
          <w:szCs w:val="22"/>
          <w:lang w:eastAsia="hr-HR"/>
        </w:rPr>
        <w:t xml:space="preserve"> </w:t>
      </w:r>
      <w:r w:rsidR="00CB02CB" w:rsidRPr="112B7D1A">
        <w:rPr>
          <w:rFonts w:ascii="Arial" w:hAnsi="Arial" w:cs="Arial"/>
          <w:color w:val="595959" w:themeColor="text1" w:themeTint="A6"/>
          <w:sz w:val="22"/>
          <w:szCs w:val="22"/>
          <w:lang w:eastAsia="hr-HR"/>
        </w:rPr>
        <w:t xml:space="preserve">eura. </w:t>
      </w:r>
      <w:r w:rsidRPr="112B7D1A">
        <w:rPr>
          <w:rFonts w:ascii="Arial" w:hAnsi="Arial" w:cs="Arial"/>
          <w:color w:val="595959" w:themeColor="text1" w:themeTint="A6"/>
          <w:sz w:val="22"/>
          <w:szCs w:val="22"/>
          <w:lang w:eastAsia="hr-HR"/>
        </w:rPr>
        <w:t xml:space="preserve">Europska komisija raspisala je </w:t>
      </w:r>
      <w:r w:rsidR="00F00FB4" w:rsidRPr="112B7D1A">
        <w:rPr>
          <w:rFonts w:ascii="Arial" w:hAnsi="Arial" w:cs="Arial"/>
          <w:color w:val="595959" w:themeColor="text1" w:themeTint="A6"/>
          <w:sz w:val="22"/>
          <w:szCs w:val="22"/>
          <w:lang w:eastAsia="hr-HR"/>
        </w:rPr>
        <w:t>1</w:t>
      </w:r>
      <w:r w:rsidR="00F00FB4">
        <w:rPr>
          <w:rFonts w:ascii="Arial" w:hAnsi="Arial" w:cs="Arial"/>
          <w:color w:val="595959" w:themeColor="text1" w:themeTint="A6"/>
          <w:sz w:val="22"/>
          <w:szCs w:val="22"/>
          <w:lang w:eastAsia="hr-HR"/>
        </w:rPr>
        <w:t>7</w:t>
      </w:r>
      <w:r w:rsidR="00FD2A1E" w:rsidRPr="112B7D1A">
        <w:rPr>
          <w:rFonts w:ascii="Arial" w:hAnsi="Arial" w:cs="Arial"/>
          <w:color w:val="595959" w:themeColor="text1" w:themeTint="A6"/>
          <w:sz w:val="22"/>
          <w:szCs w:val="22"/>
          <w:lang w:eastAsia="hr-HR"/>
        </w:rPr>
        <w:t xml:space="preserve">. </w:t>
      </w:r>
      <w:r w:rsidR="00F00FB4">
        <w:rPr>
          <w:rFonts w:ascii="Arial" w:hAnsi="Arial" w:cs="Arial"/>
          <w:color w:val="595959" w:themeColor="text1" w:themeTint="A6"/>
          <w:sz w:val="22"/>
          <w:szCs w:val="22"/>
          <w:lang w:eastAsia="hr-HR"/>
        </w:rPr>
        <w:t>studenoga</w:t>
      </w:r>
      <w:r w:rsidR="00FD2A1E" w:rsidRPr="112B7D1A">
        <w:rPr>
          <w:rFonts w:ascii="Arial" w:hAnsi="Arial" w:cs="Arial"/>
          <w:color w:val="595959" w:themeColor="text1" w:themeTint="A6"/>
          <w:sz w:val="22"/>
          <w:szCs w:val="22"/>
          <w:lang w:eastAsia="hr-HR"/>
        </w:rPr>
        <w:t xml:space="preserve"> 2021</w:t>
      </w:r>
      <w:r w:rsidRPr="112B7D1A">
        <w:rPr>
          <w:rFonts w:ascii="Arial" w:hAnsi="Arial" w:cs="Arial"/>
          <w:color w:val="595959" w:themeColor="text1" w:themeTint="A6"/>
          <w:sz w:val="22"/>
          <w:szCs w:val="22"/>
          <w:lang w:eastAsia="hr-HR"/>
        </w:rPr>
        <w:t xml:space="preserve">. godine Poziv na dostavu projektnih prijedloga za </w:t>
      </w:r>
      <w:r w:rsidR="00FD2A1E" w:rsidRPr="112B7D1A">
        <w:rPr>
          <w:rFonts w:ascii="Arial" w:hAnsi="Arial" w:cs="Arial"/>
          <w:color w:val="595959" w:themeColor="text1" w:themeTint="A6"/>
          <w:sz w:val="22"/>
          <w:szCs w:val="22"/>
          <w:lang w:eastAsia="hr-HR"/>
        </w:rPr>
        <w:t>202</w:t>
      </w:r>
      <w:r w:rsidR="00F00FB4">
        <w:rPr>
          <w:rFonts w:ascii="Arial" w:hAnsi="Arial" w:cs="Arial"/>
          <w:color w:val="595959" w:themeColor="text1" w:themeTint="A6"/>
          <w:sz w:val="22"/>
          <w:szCs w:val="22"/>
          <w:lang w:eastAsia="hr-HR"/>
        </w:rPr>
        <w:t>2</w:t>
      </w:r>
      <w:r w:rsidRPr="112B7D1A">
        <w:rPr>
          <w:rFonts w:ascii="Arial" w:hAnsi="Arial" w:cs="Arial"/>
          <w:color w:val="595959" w:themeColor="text1" w:themeTint="A6"/>
          <w:sz w:val="22"/>
          <w:szCs w:val="22"/>
          <w:lang w:eastAsia="hr-HR"/>
        </w:rPr>
        <w:t>. godinu.</w:t>
      </w:r>
      <w:r w:rsidRPr="112B7D1A">
        <w:rPr>
          <w:rFonts w:ascii="Arial" w:eastAsia="Arial" w:hAnsi="Arial" w:cs="Arial"/>
          <w:color w:val="595959" w:themeColor="text1" w:themeTint="A6"/>
          <w:sz w:val="22"/>
          <w:szCs w:val="22"/>
        </w:rPr>
        <w:t xml:space="preserve"> </w:t>
      </w:r>
    </w:p>
    <w:p w14:paraId="093C43DF" w14:textId="77777777" w:rsidR="00995813" w:rsidRPr="00E4546F" w:rsidRDefault="00995813" w:rsidP="00995813">
      <w:pPr>
        <w:jc w:val="both"/>
        <w:rPr>
          <w:rFonts w:ascii="Arial" w:eastAsia="Arial" w:hAnsi="Arial" w:cs="Arial"/>
          <w:color w:val="595959" w:themeColor="text1" w:themeTint="A6"/>
          <w:sz w:val="22"/>
          <w:szCs w:val="22"/>
        </w:rPr>
      </w:pPr>
    </w:p>
    <w:p w14:paraId="6804764F" w14:textId="49BF92A8" w:rsidR="00995813" w:rsidRPr="00E4546F" w:rsidRDefault="00995813" w:rsidP="00995813">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U okviru Europskih snaga solidarnosti provode se </w:t>
      </w:r>
      <w:r w:rsidR="00A21334" w:rsidRPr="00E4546F">
        <w:rPr>
          <w:rFonts w:ascii="Arial" w:eastAsia="Arial" w:hAnsi="Arial" w:cs="Arial"/>
          <w:color w:val="595959" w:themeColor="text1" w:themeTint="A6"/>
          <w:sz w:val="22"/>
          <w:szCs w:val="22"/>
        </w:rPr>
        <w:t xml:space="preserve">sljedeće </w:t>
      </w:r>
      <w:r w:rsidRPr="00E4546F">
        <w:rPr>
          <w:rFonts w:ascii="Arial" w:eastAsia="Arial" w:hAnsi="Arial" w:cs="Arial"/>
          <w:color w:val="595959" w:themeColor="text1" w:themeTint="A6"/>
          <w:sz w:val="22"/>
          <w:szCs w:val="22"/>
        </w:rPr>
        <w:t xml:space="preserve">aktivnosti: </w:t>
      </w:r>
    </w:p>
    <w:p w14:paraId="0E3BACAA" w14:textId="77777777" w:rsidR="00995813" w:rsidRPr="00E4546F" w:rsidRDefault="00995813" w:rsidP="004D2CD1">
      <w:pPr>
        <w:numPr>
          <w:ilvl w:val="0"/>
          <w:numId w:val="20"/>
        </w:num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volontiranje</w:t>
      </w:r>
    </w:p>
    <w:p w14:paraId="305BA146" w14:textId="77777777" w:rsidR="00995813" w:rsidRPr="00E4546F" w:rsidRDefault="00995813" w:rsidP="004D2CD1">
      <w:pPr>
        <w:numPr>
          <w:ilvl w:val="0"/>
          <w:numId w:val="20"/>
        </w:num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projekti solidarnosti </w:t>
      </w:r>
    </w:p>
    <w:p w14:paraId="4646C5CF" w14:textId="7CB76E10" w:rsidR="00D14B41" w:rsidRPr="00E4546F" w:rsidRDefault="00995813" w:rsidP="004D2CD1">
      <w:pPr>
        <w:numPr>
          <w:ilvl w:val="0"/>
          <w:numId w:val="20"/>
        </w:num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oznaka kvalitete </w:t>
      </w:r>
      <w:r w:rsidR="00D115C4" w:rsidRPr="00E4546F">
        <w:rPr>
          <w:rFonts w:ascii="Arial" w:eastAsia="Arial" w:hAnsi="Arial" w:cs="Arial"/>
          <w:color w:val="595959" w:themeColor="text1" w:themeTint="A6"/>
          <w:sz w:val="22"/>
          <w:szCs w:val="22"/>
        </w:rPr>
        <w:t>–</w:t>
      </w:r>
      <w:r w:rsidRPr="00E4546F">
        <w:rPr>
          <w:rFonts w:ascii="Arial" w:eastAsia="Arial" w:hAnsi="Arial" w:cs="Arial"/>
          <w:color w:val="595959" w:themeColor="text1" w:themeTint="A6"/>
          <w:sz w:val="22"/>
          <w:szCs w:val="22"/>
        </w:rPr>
        <w:t xml:space="preserve"> preduvjet za prijavu projekata u području volontiranja</w:t>
      </w:r>
      <w:r w:rsidR="00774CE8">
        <w:rPr>
          <w:rFonts w:ascii="Arial" w:eastAsia="Arial" w:hAnsi="Arial" w:cs="Arial"/>
          <w:color w:val="595959" w:themeColor="text1" w:themeTint="A6"/>
          <w:sz w:val="22"/>
          <w:szCs w:val="22"/>
        </w:rPr>
        <w:t>.</w:t>
      </w:r>
      <w:r w:rsidRPr="00E4546F">
        <w:rPr>
          <w:rFonts w:ascii="Arial" w:eastAsia="Arial" w:hAnsi="Arial" w:cs="Arial"/>
          <w:color w:val="595959" w:themeColor="text1" w:themeTint="A6"/>
          <w:sz w:val="22"/>
          <w:szCs w:val="22"/>
        </w:rPr>
        <w:t xml:space="preserve"> </w:t>
      </w:r>
      <w:bookmarkStart w:id="70" w:name="_Hlk32926070"/>
    </w:p>
    <w:bookmarkEnd w:id="70"/>
    <w:p w14:paraId="638D5326" w14:textId="77777777" w:rsidR="00995813" w:rsidRPr="00E4546F" w:rsidRDefault="00995813" w:rsidP="00995813">
      <w:pPr>
        <w:jc w:val="both"/>
        <w:rPr>
          <w:rFonts w:ascii="Arial" w:eastAsia="Arial" w:hAnsi="Arial" w:cs="Arial"/>
          <w:color w:val="595959" w:themeColor="text1" w:themeTint="A6"/>
          <w:sz w:val="22"/>
          <w:szCs w:val="22"/>
        </w:rPr>
      </w:pPr>
    </w:p>
    <w:p w14:paraId="3FBBD1D0" w14:textId="77777777" w:rsidR="00995813" w:rsidRPr="00E4546F" w:rsidRDefault="00995813" w:rsidP="00995813">
      <w:pPr>
        <w:jc w:val="both"/>
        <w:rPr>
          <w:rFonts w:ascii="Arial" w:hAnsi="Arial" w:cs="Arial"/>
          <w:b/>
          <w:bCs/>
          <w:color w:val="595959" w:themeColor="text1" w:themeTint="A6"/>
          <w:sz w:val="22"/>
          <w:szCs w:val="22"/>
        </w:rPr>
      </w:pPr>
      <w:r w:rsidRPr="00E4546F">
        <w:rPr>
          <w:rFonts w:ascii="Arial" w:hAnsi="Arial" w:cs="Arial"/>
          <w:b/>
          <w:bCs/>
          <w:color w:val="595959" w:themeColor="text1" w:themeTint="A6"/>
          <w:sz w:val="22"/>
          <w:szCs w:val="22"/>
        </w:rPr>
        <w:t>Pravna osnova</w:t>
      </w:r>
    </w:p>
    <w:p w14:paraId="765C58C0" w14:textId="767190DF" w:rsidR="00FD2A1E" w:rsidRPr="00E4546F" w:rsidRDefault="00B7434B" w:rsidP="00995813">
      <w:p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 xml:space="preserve">Uredba (EU) 2021/888 Europskog parlamenta i Vijeća </w:t>
      </w:r>
      <w:r w:rsidR="00FD2A1E" w:rsidRPr="00E4546F">
        <w:rPr>
          <w:rFonts w:ascii="Arial" w:hAnsi="Arial" w:cs="Arial"/>
          <w:color w:val="595959" w:themeColor="text1" w:themeTint="A6"/>
          <w:sz w:val="22"/>
          <w:szCs w:val="22"/>
        </w:rPr>
        <w:t>od 20. svibnja 2021. o uspostavi programa Europske snage solidarnosti i o stavljanju izvan snage uredaba (EU) 2018/1475 i (EU) br. 375/2014.</w:t>
      </w:r>
    </w:p>
    <w:p w14:paraId="279EB3F1" w14:textId="77777777" w:rsidR="00995813" w:rsidRPr="00E4546F" w:rsidRDefault="00995813" w:rsidP="00995813">
      <w:pPr>
        <w:jc w:val="both"/>
        <w:rPr>
          <w:rFonts w:ascii="Arial" w:hAnsi="Arial" w:cs="Arial"/>
          <w:b/>
          <w:bCs/>
          <w:color w:val="595959" w:themeColor="text1" w:themeTint="A6"/>
          <w:sz w:val="22"/>
          <w:szCs w:val="22"/>
        </w:rPr>
      </w:pPr>
    </w:p>
    <w:p w14:paraId="75830357" w14:textId="74A966D0" w:rsidR="007903EE" w:rsidRPr="00E4546F" w:rsidRDefault="00FE66EB" w:rsidP="00995813">
      <w:pPr>
        <w:jc w:val="both"/>
        <w:rPr>
          <w:rFonts w:ascii="Arial" w:hAnsi="Arial" w:cs="Arial"/>
          <w:b/>
          <w:bCs/>
          <w:color w:val="595959" w:themeColor="text1" w:themeTint="A6"/>
          <w:sz w:val="22"/>
          <w:szCs w:val="22"/>
        </w:rPr>
      </w:pPr>
      <w:r w:rsidRPr="00E4546F">
        <w:rPr>
          <w:rFonts w:ascii="Arial" w:hAnsi="Arial" w:cs="Arial"/>
          <w:b/>
          <w:bCs/>
          <w:color w:val="595959" w:themeColor="text1" w:themeTint="A6"/>
          <w:sz w:val="22"/>
          <w:szCs w:val="22"/>
        </w:rPr>
        <w:t>A</w:t>
      </w:r>
      <w:r w:rsidR="00995813" w:rsidRPr="00E4546F">
        <w:rPr>
          <w:rFonts w:ascii="Arial" w:hAnsi="Arial" w:cs="Arial"/>
          <w:b/>
          <w:bCs/>
          <w:color w:val="595959" w:themeColor="text1" w:themeTint="A6"/>
          <w:sz w:val="22"/>
          <w:szCs w:val="22"/>
        </w:rPr>
        <w:t xml:space="preserve">ktivnosti </w:t>
      </w:r>
      <w:r w:rsidRPr="00E4546F">
        <w:rPr>
          <w:rFonts w:ascii="Arial" w:hAnsi="Arial" w:cs="Arial"/>
          <w:b/>
          <w:bCs/>
          <w:color w:val="595959" w:themeColor="text1" w:themeTint="A6"/>
          <w:sz w:val="22"/>
          <w:szCs w:val="22"/>
        </w:rPr>
        <w:t xml:space="preserve">poduzete </w:t>
      </w:r>
      <w:r w:rsidR="00995813" w:rsidRPr="00E4546F">
        <w:rPr>
          <w:rFonts w:ascii="Arial" w:hAnsi="Arial" w:cs="Arial"/>
          <w:b/>
          <w:bCs/>
          <w:color w:val="595959" w:themeColor="text1" w:themeTint="A6"/>
          <w:sz w:val="22"/>
          <w:szCs w:val="22"/>
        </w:rPr>
        <w:t xml:space="preserve">tijekom </w:t>
      </w:r>
      <w:r w:rsidR="00F00FB4" w:rsidRPr="00E4546F">
        <w:rPr>
          <w:rFonts w:ascii="Arial" w:hAnsi="Arial" w:cs="Arial"/>
          <w:b/>
          <w:bCs/>
          <w:color w:val="595959" w:themeColor="text1" w:themeTint="A6"/>
          <w:sz w:val="22"/>
          <w:szCs w:val="22"/>
        </w:rPr>
        <w:t>202</w:t>
      </w:r>
      <w:r w:rsidR="00F00FB4">
        <w:rPr>
          <w:rFonts w:ascii="Arial" w:hAnsi="Arial" w:cs="Arial"/>
          <w:b/>
          <w:bCs/>
          <w:color w:val="595959" w:themeColor="text1" w:themeTint="A6"/>
          <w:sz w:val="22"/>
          <w:szCs w:val="22"/>
        </w:rPr>
        <w:t>2</w:t>
      </w:r>
      <w:r w:rsidR="00995813" w:rsidRPr="00E4546F">
        <w:rPr>
          <w:rFonts w:ascii="Arial" w:hAnsi="Arial" w:cs="Arial"/>
          <w:b/>
          <w:bCs/>
          <w:color w:val="595959" w:themeColor="text1" w:themeTint="A6"/>
          <w:sz w:val="22"/>
          <w:szCs w:val="22"/>
        </w:rPr>
        <w:t xml:space="preserve">. </w:t>
      </w:r>
    </w:p>
    <w:p w14:paraId="2CA43CD7" w14:textId="21DA41C9" w:rsidR="00995813" w:rsidRPr="00E4546F" w:rsidRDefault="00B76798" w:rsidP="00995813">
      <w:pPr>
        <w:jc w:val="both"/>
        <w:rPr>
          <w:rFonts w:ascii="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Tijekom </w:t>
      </w:r>
      <w:r w:rsidR="00F00FB4" w:rsidRPr="00E4546F">
        <w:rPr>
          <w:rFonts w:ascii="Arial" w:eastAsia="Arial" w:hAnsi="Arial" w:cs="Arial"/>
          <w:color w:val="595959" w:themeColor="text1" w:themeTint="A6"/>
          <w:sz w:val="22"/>
          <w:szCs w:val="22"/>
        </w:rPr>
        <w:t>202</w:t>
      </w:r>
      <w:r w:rsidR="00F00FB4">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godine poduzete su brojne aktivnosti kako bi se osigurala uspješna provedba programa Europske snage solidarnosti:</w:t>
      </w:r>
    </w:p>
    <w:p w14:paraId="33AB88A7" w14:textId="10D5241D" w:rsidR="00793975" w:rsidRPr="00E4546F" w:rsidRDefault="00793975" w:rsidP="00793975">
      <w:pPr>
        <w:numPr>
          <w:ilvl w:val="0"/>
          <w:numId w:val="12"/>
        </w:num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pripremljen je Radni program za 202</w:t>
      </w:r>
      <w:r>
        <w:rPr>
          <w:rFonts w:ascii="Arial" w:eastAsia="Arial" w:hAnsi="Arial" w:cs="Arial"/>
          <w:color w:val="595959" w:themeColor="text1" w:themeTint="A6"/>
          <w:sz w:val="22"/>
          <w:szCs w:val="22"/>
        </w:rPr>
        <w:t>3</w:t>
      </w:r>
      <w:r w:rsidRPr="00E4546F">
        <w:rPr>
          <w:rFonts w:ascii="Arial" w:eastAsia="Arial" w:hAnsi="Arial" w:cs="Arial"/>
          <w:color w:val="595959" w:themeColor="text1" w:themeTint="A6"/>
          <w:sz w:val="22"/>
          <w:szCs w:val="22"/>
        </w:rPr>
        <w:t>. godinu, predan Komisiji 1</w:t>
      </w:r>
      <w:r>
        <w:rPr>
          <w:rFonts w:ascii="Arial" w:eastAsia="Arial" w:hAnsi="Arial" w:cs="Arial"/>
          <w:color w:val="595959" w:themeColor="text1" w:themeTint="A6"/>
          <w:sz w:val="22"/>
          <w:szCs w:val="22"/>
        </w:rPr>
        <w:t>3</w:t>
      </w:r>
      <w:r w:rsidRPr="00E4546F">
        <w:rPr>
          <w:rFonts w:ascii="Arial" w:eastAsia="Arial" w:hAnsi="Arial" w:cs="Arial"/>
          <w:color w:val="595959" w:themeColor="text1" w:themeTint="A6"/>
          <w:sz w:val="22"/>
          <w:szCs w:val="22"/>
        </w:rPr>
        <w:t xml:space="preserve">. </w:t>
      </w:r>
      <w:r>
        <w:rPr>
          <w:rFonts w:ascii="Arial" w:eastAsia="Arial" w:hAnsi="Arial" w:cs="Arial"/>
          <w:color w:val="595959" w:themeColor="text1" w:themeTint="A6"/>
          <w:sz w:val="22"/>
          <w:szCs w:val="22"/>
        </w:rPr>
        <w:t>listopad</w:t>
      </w:r>
      <w:r w:rsidRPr="00E4546F">
        <w:rPr>
          <w:rFonts w:ascii="Arial" w:eastAsia="Arial" w:hAnsi="Arial" w:cs="Arial"/>
          <w:color w:val="595959" w:themeColor="text1" w:themeTint="A6"/>
          <w:sz w:val="22"/>
          <w:szCs w:val="22"/>
        </w:rPr>
        <w:t>a 202</w:t>
      </w:r>
      <w:r>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w:t>
      </w:r>
    </w:p>
    <w:p w14:paraId="3A612376" w14:textId="46B69854" w:rsidR="00793975" w:rsidRPr="00E4546F" w:rsidRDefault="00793975" w:rsidP="00793975">
      <w:pPr>
        <w:numPr>
          <w:ilvl w:val="0"/>
          <w:numId w:val="12"/>
        </w:numPr>
        <w:jc w:val="both"/>
        <w:rPr>
          <w:rFonts w:ascii="Arial" w:eastAsia="Arial" w:hAnsi="Arial" w:cs="Arial"/>
          <w:color w:val="595959" w:themeColor="text1" w:themeTint="A6"/>
          <w:sz w:val="22"/>
          <w:szCs w:val="22"/>
        </w:rPr>
      </w:pPr>
      <w:r w:rsidRPr="112B7D1A">
        <w:rPr>
          <w:rFonts w:ascii="Arial" w:eastAsia="Arial" w:hAnsi="Arial" w:cs="Arial"/>
          <w:color w:val="595959" w:themeColor="text1" w:themeTint="A6"/>
          <w:sz w:val="22"/>
          <w:szCs w:val="22"/>
        </w:rPr>
        <w:t xml:space="preserve">izrađeno je završno godišnje izvješće za program </w:t>
      </w:r>
      <w:r w:rsidR="00EC4D1B">
        <w:rPr>
          <w:rFonts w:ascii="Arial" w:eastAsia="Arial" w:hAnsi="Arial" w:cs="Arial"/>
          <w:color w:val="595959" w:themeColor="text1" w:themeTint="A6"/>
          <w:sz w:val="22"/>
          <w:szCs w:val="22"/>
        </w:rPr>
        <w:t>Europske snage solidarnosti</w:t>
      </w:r>
      <w:r w:rsidRPr="112B7D1A">
        <w:rPr>
          <w:rFonts w:ascii="Arial" w:eastAsia="Arial" w:hAnsi="Arial" w:cs="Arial"/>
          <w:color w:val="595959" w:themeColor="text1" w:themeTint="A6"/>
          <w:sz w:val="22"/>
          <w:szCs w:val="22"/>
        </w:rPr>
        <w:t xml:space="preserve"> za 2021. godinu, koje je predano Komisiji 14. veljače 2022.</w:t>
      </w:r>
    </w:p>
    <w:p w14:paraId="20FE0A5E" w14:textId="77777777" w:rsidR="00EC4D1B" w:rsidRPr="005F666E" w:rsidRDefault="00EC4D1B" w:rsidP="00EC4D1B">
      <w:pPr>
        <w:numPr>
          <w:ilvl w:val="0"/>
          <w:numId w:val="12"/>
        </w:numPr>
        <w:jc w:val="both"/>
        <w:rPr>
          <w:rFonts w:ascii="Arial" w:eastAsia="Arial" w:hAnsi="Arial" w:cs="Arial"/>
          <w:color w:val="595959" w:themeColor="text1" w:themeTint="A6"/>
          <w:sz w:val="22"/>
          <w:szCs w:val="22"/>
        </w:rPr>
      </w:pPr>
      <w:bookmarkStart w:id="71" w:name="_Hlk127119416"/>
      <w:r w:rsidRPr="005F666E">
        <w:rPr>
          <w:rFonts w:ascii="Arial" w:eastAsia="Arial" w:hAnsi="Arial" w:cs="Arial"/>
          <w:color w:val="595959" w:themeColor="text1" w:themeTint="A6"/>
          <w:sz w:val="22"/>
          <w:szCs w:val="22"/>
        </w:rPr>
        <w:t>ažurirana je Baza preporuka koje Agencija daje korisničkim organizacijama u okviru nadzornih posjeta</w:t>
      </w:r>
    </w:p>
    <w:bookmarkEnd w:id="71"/>
    <w:p w14:paraId="4B95750C" w14:textId="58505264" w:rsidR="00793975" w:rsidRPr="00A06A7E" w:rsidRDefault="00793975" w:rsidP="00A06A7E">
      <w:pPr>
        <w:numPr>
          <w:ilvl w:val="0"/>
          <w:numId w:val="12"/>
        </w:numPr>
        <w:spacing w:line="259" w:lineRule="auto"/>
        <w:jc w:val="both"/>
        <w:rPr>
          <w:rFonts w:ascii="Arial" w:eastAsia="Arial" w:hAnsi="Arial" w:cs="Arial"/>
          <w:color w:val="595959" w:themeColor="text1" w:themeTint="A6"/>
          <w:sz w:val="22"/>
          <w:szCs w:val="22"/>
        </w:rPr>
      </w:pPr>
      <w:r w:rsidRPr="5D432570">
        <w:rPr>
          <w:rFonts w:ascii="Arial" w:eastAsia="Arial" w:hAnsi="Arial" w:cs="Arial"/>
          <w:color w:val="595959" w:themeColor="text1" w:themeTint="A6"/>
          <w:sz w:val="22"/>
          <w:szCs w:val="22"/>
        </w:rPr>
        <w:t>objavljene su Interne programske procedure za provedbu programa Erasmus+ i Europske snage solidarnosti za razdoblje 2021.</w:t>
      </w:r>
      <w:r w:rsidR="00774CE8">
        <w:rPr>
          <w:rFonts w:ascii="Arial" w:eastAsia="Arial" w:hAnsi="Arial" w:cs="Arial"/>
          <w:color w:val="595959" w:themeColor="text1" w:themeTint="A6"/>
          <w:sz w:val="22"/>
          <w:szCs w:val="22"/>
        </w:rPr>
        <w:t xml:space="preserve"> – </w:t>
      </w:r>
      <w:r w:rsidRPr="5D432570">
        <w:rPr>
          <w:rFonts w:ascii="Arial" w:eastAsia="Arial" w:hAnsi="Arial" w:cs="Arial"/>
          <w:color w:val="595959" w:themeColor="text1" w:themeTint="A6"/>
          <w:sz w:val="22"/>
          <w:szCs w:val="22"/>
        </w:rPr>
        <w:t>2027. (verzija 1, 14. veljače 2022.)</w:t>
      </w:r>
    </w:p>
    <w:p w14:paraId="4B1CBA2C" w14:textId="38000617" w:rsidR="776FA886" w:rsidRPr="00A06A7E" w:rsidRDefault="342776CA" w:rsidP="12B15FD6">
      <w:pPr>
        <w:numPr>
          <w:ilvl w:val="0"/>
          <w:numId w:val="12"/>
        </w:numPr>
        <w:jc w:val="both"/>
        <w:rPr>
          <w:rFonts w:ascii="Arial" w:eastAsia="Arial" w:hAnsi="Arial" w:cs="Arial"/>
          <w:color w:val="595959" w:themeColor="text1" w:themeTint="A6"/>
          <w:sz w:val="22"/>
          <w:szCs w:val="22"/>
        </w:rPr>
      </w:pPr>
      <w:r w:rsidRPr="00A06A7E">
        <w:rPr>
          <w:rFonts w:ascii="Arial" w:eastAsia="Arial" w:hAnsi="Arial" w:cs="Arial"/>
          <w:color w:val="595959" w:themeColor="text1" w:themeTint="A6"/>
          <w:sz w:val="22"/>
          <w:szCs w:val="22"/>
        </w:rPr>
        <w:t>a</w:t>
      </w:r>
      <w:r w:rsidR="2186A451" w:rsidRPr="00A06A7E">
        <w:rPr>
          <w:rFonts w:ascii="Arial" w:eastAsia="Arial" w:hAnsi="Arial" w:cs="Arial"/>
          <w:color w:val="595959" w:themeColor="text1" w:themeTint="A6"/>
          <w:sz w:val="22"/>
          <w:szCs w:val="22"/>
        </w:rPr>
        <w:t>žurirani su standardizirani obrasci koji se koriste u projektnom ciklusu</w:t>
      </w:r>
    </w:p>
    <w:p w14:paraId="1ADDB211" w14:textId="2694DC2C" w:rsidR="596BC2E8" w:rsidRPr="00A06A7E" w:rsidRDefault="1D342ED3" w:rsidP="00BB40B0">
      <w:pPr>
        <w:pStyle w:val="ListParagraph"/>
        <w:numPr>
          <w:ilvl w:val="0"/>
          <w:numId w:val="12"/>
        </w:numPr>
        <w:spacing w:line="259" w:lineRule="auto"/>
        <w:jc w:val="both"/>
        <w:rPr>
          <w:rFonts w:ascii="Arial" w:eastAsia="Arial" w:hAnsi="Arial" w:cs="Arial"/>
          <w:color w:val="595959" w:themeColor="text1" w:themeTint="A6"/>
          <w:sz w:val="22"/>
          <w:szCs w:val="22"/>
        </w:rPr>
      </w:pPr>
      <w:r w:rsidRPr="00A06A7E">
        <w:rPr>
          <w:rFonts w:ascii="Arial" w:eastAsia="Arial" w:hAnsi="Arial" w:cs="Arial"/>
          <w:color w:val="595959" w:themeColor="text1" w:themeTint="A6"/>
          <w:sz w:val="22"/>
          <w:szCs w:val="22"/>
        </w:rPr>
        <w:t>r</w:t>
      </w:r>
      <w:r w:rsidR="27E7BF87" w:rsidRPr="00A06A7E">
        <w:rPr>
          <w:rFonts w:ascii="Arial" w:eastAsia="Arial" w:hAnsi="Arial" w:cs="Arial"/>
          <w:color w:val="595959" w:themeColor="text1" w:themeTint="A6"/>
          <w:sz w:val="22"/>
          <w:szCs w:val="22"/>
        </w:rPr>
        <w:t>evidirane su Odluke o visini naknada za vanjske stručnjake radi uvođenja eura kao službene valute u Republici Hrvatskoj</w:t>
      </w:r>
    </w:p>
    <w:p w14:paraId="0E335D55" w14:textId="5794EE6F" w:rsidR="00DB02D1" w:rsidRPr="00793975" w:rsidRDefault="3335177E" w:rsidP="00BF5702">
      <w:pPr>
        <w:numPr>
          <w:ilvl w:val="0"/>
          <w:numId w:val="12"/>
        </w:numPr>
        <w:jc w:val="both"/>
        <w:rPr>
          <w:rFonts w:ascii="Arial" w:eastAsia="Arial" w:hAnsi="Arial" w:cs="Arial"/>
          <w:color w:val="595959" w:themeColor="text1" w:themeTint="A6"/>
          <w:sz w:val="22"/>
          <w:szCs w:val="22"/>
        </w:rPr>
      </w:pPr>
      <w:r w:rsidRPr="00A06A7E">
        <w:rPr>
          <w:rFonts w:ascii="Arial" w:eastAsia="Arial" w:hAnsi="Arial" w:cs="Arial"/>
          <w:color w:val="595959" w:themeColor="text1" w:themeTint="A6"/>
          <w:sz w:val="22"/>
          <w:szCs w:val="22"/>
        </w:rPr>
        <w:t xml:space="preserve">održane su brojne interne edukacije za </w:t>
      </w:r>
      <w:r w:rsidR="1D265E85" w:rsidRPr="00A06A7E">
        <w:rPr>
          <w:rFonts w:ascii="Arial" w:eastAsia="Arial" w:hAnsi="Arial" w:cs="Arial"/>
          <w:color w:val="595959" w:themeColor="text1" w:themeTint="A6"/>
          <w:sz w:val="22"/>
          <w:szCs w:val="22"/>
        </w:rPr>
        <w:t>djelatnike</w:t>
      </w:r>
      <w:r w:rsidRPr="00A06A7E">
        <w:rPr>
          <w:rFonts w:ascii="Arial" w:eastAsia="Arial" w:hAnsi="Arial" w:cs="Arial"/>
          <w:color w:val="595959" w:themeColor="text1" w:themeTint="A6"/>
          <w:sz w:val="22"/>
          <w:szCs w:val="22"/>
        </w:rPr>
        <w:t xml:space="preserve"> Agencije (početno osposobljavanje za sve nove radnike, IT-treninzi i sl.)</w:t>
      </w:r>
    </w:p>
    <w:p w14:paraId="36BDCA88" w14:textId="3766C780" w:rsidR="00793975" w:rsidRPr="00793975" w:rsidRDefault="32FF2217" w:rsidP="00793975">
      <w:pPr>
        <w:numPr>
          <w:ilvl w:val="0"/>
          <w:numId w:val="12"/>
        </w:numPr>
        <w:jc w:val="both"/>
        <w:rPr>
          <w:rFonts w:ascii="Arial" w:eastAsia="Arial" w:hAnsi="Arial" w:cs="Arial"/>
          <w:color w:val="595959" w:themeColor="text1" w:themeTint="A6"/>
          <w:sz w:val="22"/>
          <w:szCs w:val="22"/>
        </w:rPr>
      </w:pPr>
      <w:r w:rsidRPr="00A06A7E">
        <w:rPr>
          <w:rFonts w:ascii="Arial" w:eastAsia="Arial" w:hAnsi="Arial" w:cs="Arial"/>
          <w:color w:val="595959" w:themeColor="text1" w:themeTint="A6"/>
          <w:sz w:val="22"/>
          <w:szCs w:val="22"/>
        </w:rPr>
        <w:t xml:space="preserve">Agencija je započela s radom </w:t>
      </w:r>
      <w:r w:rsidR="00A06A7E" w:rsidRPr="00A06A7E">
        <w:rPr>
          <w:rFonts w:ascii="Arial" w:eastAsia="Arial" w:hAnsi="Arial" w:cs="Arial"/>
          <w:color w:val="595959" w:themeColor="text1" w:themeTint="A6"/>
          <w:sz w:val="22"/>
          <w:szCs w:val="22"/>
        </w:rPr>
        <w:t xml:space="preserve">12 </w:t>
      </w:r>
      <w:r w:rsidRPr="00A06A7E">
        <w:rPr>
          <w:rFonts w:ascii="Arial" w:eastAsia="Arial" w:hAnsi="Arial" w:cs="Arial"/>
          <w:color w:val="595959" w:themeColor="text1" w:themeTint="A6"/>
          <w:sz w:val="22"/>
          <w:szCs w:val="22"/>
        </w:rPr>
        <w:t>ambasadora za uključivanje i raznolikost čije je osnovna zadaća poticati i osnaživati korisnike na uključivanje ranjivih skupina u programe Erasmus+ i Europske snage solidarnosti</w:t>
      </w:r>
    </w:p>
    <w:p w14:paraId="743570EF" w14:textId="4008FC80" w:rsidR="00DB02D1" w:rsidRPr="00EC4D1B" w:rsidRDefault="2829C423" w:rsidP="00EC4D1B">
      <w:pPr>
        <w:numPr>
          <w:ilvl w:val="0"/>
          <w:numId w:val="12"/>
        </w:numPr>
        <w:jc w:val="both"/>
        <w:rPr>
          <w:rFonts w:ascii="Arial" w:eastAsia="Arial" w:hAnsi="Arial" w:cs="Arial"/>
          <w:color w:val="595959" w:themeColor="text1" w:themeTint="A6"/>
          <w:sz w:val="22"/>
          <w:szCs w:val="22"/>
        </w:rPr>
      </w:pPr>
      <w:r w:rsidRPr="00A06A7E">
        <w:rPr>
          <w:rFonts w:ascii="Arial" w:eastAsia="Arial" w:hAnsi="Arial" w:cs="Arial"/>
          <w:color w:val="595959" w:themeColor="text1" w:themeTint="A6"/>
          <w:sz w:val="22"/>
          <w:szCs w:val="22"/>
        </w:rPr>
        <w:t>provedena je intenzivna nacionalna kampanja s ciljem informiranja i savjetovanja prijašnjih, ali i novih korisničkih skupina</w:t>
      </w:r>
      <w:r w:rsidR="00774CE8">
        <w:rPr>
          <w:rFonts w:ascii="Arial" w:eastAsia="Arial" w:hAnsi="Arial" w:cs="Arial"/>
          <w:color w:val="595959" w:themeColor="text1" w:themeTint="A6"/>
          <w:sz w:val="22"/>
          <w:szCs w:val="22"/>
        </w:rPr>
        <w:t>.</w:t>
      </w:r>
    </w:p>
    <w:p w14:paraId="16CDB674" w14:textId="77777777" w:rsidR="00995813" w:rsidRPr="00E4546F" w:rsidRDefault="00995813" w:rsidP="00995813">
      <w:pPr>
        <w:jc w:val="both"/>
        <w:rPr>
          <w:rFonts w:ascii="Arial" w:hAnsi="Arial" w:cs="Arial"/>
          <w:color w:val="595959" w:themeColor="text1" w:themeTint="A6"/>
          <w:sz w:val="22"/>
          <w:szCs w:val="22"/>
        </w:rPr>
      </w:pPr>
    </w:p>
    <w:p w14:paraId="6CDD2E25" w14:textId="19CDC065" w:rsidR="00995813" w:rsidRPr="00E4546F" w:rsidRDefault="00995813" w:rsidP="00995813">
      <w:pPr>
        <w:jc w:val="both"/>
        <w:rPr>
          <w:rFonts w:ascii="Arial" w:hAnsi="Arial" w:cs="Arial"/>
          <w:b/>
          <w:bCs/>
          <w:color w:val="595959" w:themeColor="text1" w:themeTint="A6"/>
          <w:sz w:val="22"/>
          <w:szCs w:val="22"/>
        </w:rPr>
      </w:pPr>
      <w:bookmarkStart w:id="72" w:name="_Hlk32926688"/>
      <w:r w:rsidRPr="112B7D1A">
        <w:rPr>
          <w:rFonts w:ascii="Arial" w:hAnsi="Arial" w:cs="Arial"/>
          <w:b/>
          <w:bCs/>
          <w:color w:val="595959" w:themeColor="text1" w:themeTint="A6"/>
          <w:sz w:val="22"/>
          <w:szCs w:val="22"/>
        </w:rPr>
        <w:t xml:space="preserve">Raspoloživa sredstva za projekte u </w:t>
      </w:r>
      <w:r w:rsidR="00F437FB" w:rsidRPr="112B7D1A">
        <w:rPr>
          <w:rFonts w:ascii="Arial" w:hAnsi="Arial" w:cs="Arial"/>
          <w:b/>
          <w:bCs/>
          <w:color w:val="595959" w:themeColor="text1" w:themeTint="A6"/>
          <w:sz w:val="22"/>
          <w:szCs w:val="22"/>
        </w:rPr>
        <w:t>202</w:t>
      </w:r>
      <w:r w:rsidR="1BEBA92F" w:rsidRPr="112B7D1A">
        <w:rPr>
          <w:rFonts w:ascii="Arial" w:hAnsi="Arial" w:cs="Arial"/>
          <w:b/>
          <w:bCs/>
          <w:color w:val="595959" w:themeColor="text1" w:themeTint="A6"/>
          <w:sz w:val="22"/>
          <w:szCs w:val="22"/>
        </w:rPr>
        <w:t>2</w:t>
      </w:r>
      <w:r w:rsidRPr="112B7D1A">
        <w:rPr>
          <w:rFonts w:ascii="Arial" w:hAnsi="Arial" w:cs="Arial"/>
          <w:b/>
          <w:bCs/>
          <w:color w:val="595959" w:themeColor="text1" w:themeTint="A6"/>
          <w:sz w:val="22"/>
          <w:szCs w:val="22"/>
        </w:rPr>
        <w:t>. godini</w:t>
      </w:r>
      <w:r w:rsidR="00A9543B" w:rsidRPr="112B7D1A">
        <w:rPr>
          <w:rFonts w:ascii="Arial" w:hAnsi="Arial" w:cs="Arial"/>
          <w:b/>
          <w:bCs/>
          <w:color w:val="595959" w:themeColor="text1" w:themeTint="A6"/>
          <w:sz w:val="22"/>
          <w:szCs w:val="22"/>
        </w:rPr>
        <w:t xml:space="preserve"> </w:t>
      </w:r>
      <w:r w:rsidR="483D0643" w:rsidRPr="112B7D1A">
        <w:rPr>
          <w:rFonts w:ascii="Arial" w:hAnsi="Arial" w:cs="Arial"/>
          <w:b/>
          <w:bCs/>
          <w:color w:val="595959" w:themeColor="text1" w:themeTint="A6"/>
          <w:sz w:val="22"/>
          <w:szCs w:val="22"/>
        </w:rPr>
        <w:t>(stanje na dan 1.2.2023.)</w:t>
      </w:r>
      <w:r w:rsidRPr="112B7D1A">
        <w:rPr>
          <w:rFonts w:ascii="Arial" w:hAnsi="Arial" w:cs="Arial"/>
          <w:b/>
          <w:bCs/>
          <w:color w:val="595959" w:themeColor="text1" w:themeTint="A6"/>
          <w:sz w:val="22"/>
          <w:szCs w:val="22"/>
        </w:rPr>
        <w:t xml:space="preserve">: </w:t>
      </w:r>
      <w:r w:rsidR="00A9543B" w:rsidRPr="112B7D1A">
        <w:rPr>
          <w:rFonts w:ascii="Arial" w:hAnsi="Arial" w:cs="Arial"/>
          <w:color w:val="595959" w:themeColor="text1" w:themeTint="A6"/>
          <w:sz w:val="22"/>
          <w:szCs w:val="22"/>
        </w:rPr>
        <w:t>1</w:t>
      </w:r>
      <w:r w:rsidR="00774CE8">
        <w:rPr>
          <w:rFonts w:ascii="Arial" w:hAnsi="Arial" w:cs="Arial"/>
          <w:color w:val="595959" w:themeColor="text1" w:themeTint="A6"/>
          <w:sz w:val="22"/>
          <w:szCs w:val="22"/>
        </w:rPr>
        <w:t>,</w:t>
      </w:r>
      <w:r w:rsidR="441B9656" w:rsidRPr="112B7D1A">
        <w:rPr>
          <w:rFonts w:ascii="Arial" w:hAnsi="Arial" w:cs="Arial"/>
          <w:color w:val="595959" w:themeColor="text1" w:themeTint="A6"/>
          <w:sz w:val="22"/>
          <w:szCs w:val="22"/>
        </w:rPr>
        <w:t>747.216</w:t>
      </w:r>
      <w:r w:rsidR="00A9543B" w:rsidRPr="112B7D1A">
        <w:rPr>
          <w:rFonts w:ascii="Arial" w:hAnsi="Arial" w:cs="Arial"/>
          <w:color w:val="595959" w:themeColor="text1" w:themeTint="A6"/>
          <w:sz w:val="22"/>
          <w:szCs w:val="22"/>
        </w:rPr>
        <w:t>,00</w:t>
      </w:r>
      <w:r w:rsidR="00A9543B" w:rsidRPr="112B7D1A">
        <w:rPr>
          <w:rFonts w:ascii="Arial" w:eastAsia="Arial" w:hAnsi="Arial" w:cs="Arial"/>
          <w:color w:val="595959" w:themeColor="text1" w:themeTint="A6"/>
          <w:sz w:val="22"/>
          <w:szCs w:val="22"/>
        </w:rPr>
        <w:t xml:space="preserve"> EUR</w:t>
      </w:r>
    </w:p>
    <w:p w14:paraId="7C402F82" w14:textId="68BF1595" w:rsidR="00995813" w:rsidRPr="00E4546F" w:rsidRDefault="00995813" w:rsidP="00995813">
      <w:pPr>
        <w:jc w:val="both"/>
        <w:rPr>
          <w:rFonts w:ascii="Arial" w:hAnsi="Arial" w:cs="Arial"/>
          <w:b/>
          <w:bCs/>
          <w:color w:val="595959" w:themeColor="text1" w:themeTint="A6"/>
          <w:sz w:val="22"/>
          <w:szCs w:val="22"/>
        </w:rPr>
      </w:pPr>
      <w:r w:rsidRPr="112B7D1A">
        <w:rPr>
          <w:rFonts w:ascii="Arial" w:hAnsi="Arial" w:cs="Arial"/>
          <w:b/>
          <w:bCs/>
          <w:color w:val="595959" w:themeColor="text1" w:themeTint="A6"/>
          <w:sz w:val="22"/>
          <w:szCs w:val="22"/>
        </w:rPr>
        <w:t xml:space="preserve">Ugovorena sredstva: </w:t>
      </w:r>
      <w:r w:rsidR="004830A7" w:rsidRPr="004830A7">
        <w:rPr>
          <w:rFonts w:ascii="Arial" w:hAnsi="Arial" w:cs="Arial"/>
          <w:color w:val="595959" w:themeColor="text1" w:themeTint="A6"/>
          <w:sz w:val="22"/>
          <w:szCs w:val="22"/>
        </w:rPr>
        <w:t>1</w:t>
      </w:r>
      <w:r w:rsidR="00774CE8">
        <w:rPr>
          <w:rFonts w:ascii="Arial" w:hAnsi="Arial" w:cs="Arial"/>
          <w:color w:val="595959" w:themeColor="text1" w:themeTint="A6"/>
          <w:sz w:val="22"/>
          <w:szCs w:val="22"/>
        </w:rPr>
        <w:t>,</w:t>
      </w:r>
      <w:r w:rsidR="004830A7" w:rsidRPr="004830A7">
        <w:rPr>
          <w:rFonts w:ascii="Arial" w:hAnsi="Arial" w:cs="Arial"/>
          <w:color w:val="595959" w:themeColor="text1" w:themeTint="A6"/>
          <w:sz w:val="22"/>
          <w:szCs w:val="22"/>
        </w:rPr>
        <w:t xml:space="preserve">727.216,00 </w:t>
      </w:r>
      <w:r w:rsidR="00F225CD" w:rsidRPr="112B7D1A">
        <w:rPr>
          <w:rFonts w:ascii="Arial" w:hAnsi="Arial" w:cs="Arial"/>
          <w:color w:val="595959" w:themeColor="text1" w:themeTint="A6"/>
          <w:sz w:val="22"/>
          <w:szCs w:val="22"/>
        </w:rPr>
        <w:t>EUR</w:t>
      </w:r>
    </w:p>
    <w:bookmarkEnd w:id="72"/>
    <w:p w14:paraId="1B71F9E7" w14:textId="7E8209D3" w:rsidR="00A9543B" w:rsidRPr="00E4546F" w:rsidRDefault="00995813" w:rsidP="00995813">
      <w:pPr>
        <w:jc w:val="both"/>
        <w:rPr>
          <w:rFonts w:ascii="Arial" w:eastAsia="Arial" w:hAnsi="Arial" w:cs="Arial"/>
          <w:color w:val="595959" w:themeColor="text1" w:themeTint="A6"/>
          <w:sz w:val="22"/>
          <w:szCs w:val="22"/>
        </w:rPr>
      </w:pPr>
      <w:r w:rsidRPr="112B7D1A">
        <w:rPr>
          <w:rFonts w:ascii="Arial" w:hAnsi="Arial" w:cs="Arial"/>
          <w:b/>
          <w:bCs/>
          <w:color w:val="595959" w:themeColor="text1" w:themeTint="A6"/>
          <w:sz w:val="22"/>
          <w:szCs w:val="22"/>
        </w:rPr>
        <w:t xml:space="preserve">Ukupna ugovorenost sredstava u </w:t>
      </w:r>
      <w:r w:rsidR="00B66158" w:rsidRPr="112B7D1A">
        <w:rPr>
          <w:rFonts w:ascii="Arial" w:hAnsi="Arial" w:cs="Arial"/>
          <w:b/>
          <w:bCs/>
          <w:color w:val="595959" w:themeColor="text1" w:themeTint="A6"/>
          <w:sz w:val="22"/>
          <w:szCs w:val="22"/>
        </w:rPr>
        <w:t>postocima</w:t>
      </w:r>
      <w:r w:rsidRPr="112B7D1A">
        <w:rPr>
          <w:rFonts w:ascii="Arial" w:hAnsi="Arial" w:cs="Arial"/>
          <w:b/>
          <w:bCs/>
          <w:color w:val="595959" w:themeColor="text1" w:themeTint="A6"/>
          <w:sz w:val="22"/>
          <w:szCs w:val="22"/>
        </w:rPr>
        <w:t xml:space="preserve">: </w:t>
      </w:r>
      <w:r w:rsidR="004830A7">
        <w:rPr>
          <w:rFonts w:ascii="Arial" w:hAnsi="Arial" w:cs="Arial"/>
          <w:color w:val="595959" w:themeColor="text1" w:themeTint="A6"/>
          <w:sz w:val="22"/>
          <w:szCs w:val="22"/>
        </w:rPr>
        <w:t>98,86</w:t>
      </w:r>
      <w:r w:rsidRPr="112B7D1A">
        <w:rPr>
          <w:rFonts w:ascii="Arial" w:eastAsia="Arial" w:hAnsi="Arial" w:cs="Arial"/>
          <w:color w:val="595959" w:themeColor="text1" w:themeTint="A6"/>
          <w:sz w:val="22"/>
          <w:szCs w:val="22"/>
        </w:rPr>
        <w:t>%</w:t>
      </w:r>
      <w:r w:rsidR="00A9543B" w:rsidRPr="112B7D1A">
        <w:rPr>
          <w:rFonts w:ascii="Arial" w:eastAsia="Arial" w:hAnsi="Arial" w:cs="Arial"/>
          <w:color w:val="595959" w:themeColor="text1" w:themeTint="A6"/>
          <w:sz w:val="22"/>
          <w:szCs w:val="22"/>
        </w:rPr>
        <w:t xml:space="preserve"> (</w:t>
      </w:r>
      <w:r w:rsidR="004830A7">
        <w:rPr>
          <w:rFonts w:ascii="Arial" w:eastAsia="Arial" w:hAnsi="Arial" w:cs="Arial"/>
          <w:color w:val="595959" w:themeColor="text1" w:themeTint="A6"/>
          <w:sz w:val="22"/>
          <w:szCs w:val="22"/>
        </w:rPr>
        <w:t>1,14% odnosno 20.000,00</w:t>
      </w:r>
      <w:r w:rsidR="00A9543B" w:rsidRPr="112B7D1A">
        <w:rPr>
          <w:rFonts w:ascii="Arial" w:eastAsia="Arial" w:hAnsi="Arial" w:cs="Arial"/>
          <w:color w:val="595959" w:themeColor="text1" w:themeTint="A6"/>
          <w:sz w:val="22"/>
          <w:szCs w:val="22"/>
        </w:rPr>
        <w:t xml:space="preserve"> EUR rezervirana </w:t>
      </w:r>
      <w:r w:rsidR="004830A7">
        <w:rPr>
          <w:rFonts w:ascii="Arial" w:eastAsia="Arial" w:hAnsi="Arial" w:cs="Arial"/>
          <w:color w:val="595959" w:themeColor="text1" w:themeTint="A6"/>
          <w:sz w:val="22"/>
          <w:szCs w:val="22"/>
        </w:rPr>
        <w:t xml:space="preserve">su </w:t>
      </w:r>
      <w:r w:rsidR="00A9543B" w:rsidRPr="112B7D1A">
        <w:rPr>
          <w:rFonts w:ascii="Arial" w:eastAsia="Arial" w:hAnsi="Arial" w:cs="Arial"/>
          <w:color w:val="595959" w:themeColor="text1" w:themeTint="A6"/>
          <w:sz w:val="22"/>
          <w:szCs w:val="22"/>
        </w:rPr>
        <w:t>sredstva za Izvanredne troškove tijekom provedbe projekata)</w:t>
      </w:r>
    </w:p>
    <w:p w14:paraId="494CAED4" w14:textId="77777777" w:rsidR="000C4917" w:rsidRPr="00E4546F" w:rsidRDefault="000C4917" w:rsidP="00995813">
      <w:pPr>
        <w:jc w:val="both"/>
        <w:rPr>
          <w:rFonts w:ascii="Arial" w:hAnsi="Arial" w:cs="Arial"/>
          <w:color w:val="595959" w:themeColor="text1" w:themeTint="A6"/>
          <w:sz w:val="22"/>
          <w:szCs w:val="22"/>
        </w:rPr>
      </w:pPr>
    </w:p>
    <w:p w14:paraId="1DDBE484" w14:textId="5DBFE6DA" w:rsidR="00995813" w:rsidRPr="00E4546F" w:rsidRDefault="00995813" w:rsidP="00995813">
      <w:pPr>
        <w:jc w:val="both"/>
        <w:rPr>
          <w:rFonts w:ascii="Arial" w:hAnsi="Arial" w:cs="Arial"/>
          <w:color w:val="595959" w:themeColor="text1" w:themeTint="A6"/>
          <w:sz w:val="22"/>
          <w:szCs w:val="22"/>
        </w:rPr>
      </w:pPr>
      <w:r w:rsidRPr="12B15FD6">
        <w:rPr>
          <w:rFonts w:ascii="Arial" w:hAnsi="Arial" w:cs="Arial"/>
          <w:color w:val="595959" w:themeColor="text1" w:themeTint="A6"/>
          <w:sz w:val="22"/>
          <w:szCs w:val="22"/>
        </w:rPr>
        <w:t xml:space="preserve">U </w:t>
      </w:r>
      <w:r w:rsidR="00F437FB" w:rsidRPr="12B15FD6">
        <w:rPr>
          <w:rFonts w:ascii="Arial" w:hAnsi="Arial" w:cs="Arial"/>
          <w:color w:val="595959" w:themeColor="text1" w:themeTint="A6"/>
          <w:sz w:val="22"/>
          <w:szCs w:val="22"/>
        </w:rPr>
        <w:t>202</w:t>
      </w:r>
      <w:r w:rsidR="0E9B7507" w:rsidRPr="12B15FD6">
        <w:rPr>
          <w:rFonts w:ascii="Arial" w:hAnsi="Arial" w:cs="Arial"/>
          <w:color w:val="595959" w:themeColor="text1" w:themeTint="A6"/>
          <w:sz w:val="22"/>
          <w:szCs w:val="22"/>
        </w:rPr>
        <w:t>2</w:t>
      </w:r>
      <w:r w:rsidRPr="12B15FD6">
        <w:rPr>
          <w:rFonts w:ascii="Arial" w:hAnsi="Arial" w:cs="Arial"/>
          <w:color w:val="595959" w:themeColor="text1" w:themeTint="A6"/>
          <w:sz w:val="22"/>
          <w:szCs w:val="22"/>
        </w:rPr>
        <w:t xml:space="preserve">. </w:t>
      </w:r>
      <w:r w:rsidR="00B66158" w:rsidRPr="12B15FD6">
        <w:rPr>
          <w:rFonts w:ascii="Arial" w:hAnsi="Arial" w:cs="Arial"/>
          <w:color w:val="595959" w:themeColor="text1" w:themeTint="A6"/>
          <w:sz w:val="22"/>
          <w:szCs w:val="22"/>
        </w:rPr>
        <w:t xml:space="preserve">godini </w:t>
      </w:r>
      <w:r w:rsidRPr="12B15FD6">
        <w:rPr>
          <w:rFonts w:ascii="Arial" w:hAnsi="Arial" w:cs="Arial"/>
          <w:color w:val="595959" w:themeColor="text1" w:themeTint="A6"/>
          <w:sz w:val="22"/>
          <w:szCs w:val="22"/>
        </w:rPr>
        <w:t xml:space="preserve">Agencija je zaprimila </w:t>
      </w:r>
      <w:r w:rsidR="00F437FB" w:rsidRPr="12B15FD6">
        <w:rPr>
          <w:rFonts w:ascii="Arial" w:hAnsi="Arial" w:cs="Arial"/>
          <w:color w:val="595959" w:themeColor="text1" w:themeTint="A6"/>
          <w:sz w:val="22"/>
          <w:szCs w:val="22"/>
        </w:rPr>
        <w:t>1</w:t>
      </w:r>
      <w:r w:rsidR="4CA67513" w:rsidRPr="12B15FD6">
        <w:rPr>
          <w:rFonts w:ascii="Arial" w:hAnsi="Arial" w:cs="Arial"/>
          <w:color w:val="595959" w:themeColor="text1" w:themeTint="A6"/>
          <w:sz w:val="22"/>
          <w:szCs w:val="22"/>
        </w:rPr>
        <w:t>24</w:t>
      </w:r>
      <w:r w:rsidR="00F437FB" w:rsidRPr="12B15FD6">
        <w:rPr>
          <w:rFonts w:ascii="Arial" w:hAnsi="Arial" w:cs="Arial"/>
          <w:color w:val="595959" w:themeColor="text1" w:themeTint="A6"/>
          <w:sz w:val="22"/>
          <w:szCs w:val="22"/>
        </w:rPr>
        <w:t xml:space="preserve"> </w:t>
      </w:r>
      <w:r w:rsidRPr="12B15FD6">
        <w:rPr>
          <w:rFonts w:ascii="Arial" w:hAnsi="Arial" w:cs="Arial"/>
          <w:color w:val="595959" w:themeColor="text1" w:themeTint="A6"/>
          <w:sz w:val="22"/>
          <w:szCs w:val="22"/>
        </w:rPr>
        <w:t>projektn</w:t>
      </w:r>
      <w:r w:rsidR="591A8C34" w:rsidRPr="12B15FD6">
        <w:rPr>
          <w:rFonts w:ascii="Arial" w:hAnsi="Arial" w:cs="Arial"/>
          <w:color w:val="595959" w:themeColor="text1" w:themeTint="A6"/>
          <w:sz w:val="22"/>
          <w:szCs w:val="22"/>
        </w:rPr>
        <w:t>a</w:t>
      </w:r>
      <w:r w:rsidRPr="12B15FD6">
        <w:rPr>
          <w:rFonts w:ascii="Arial" w:hAnsi="Arial" w:cs="Arial"/>
          <w:color w:val="595959" w:themeColor="text1" w:themeTint="A6"/>
          <w:sz w:val="22"/>
          <w:szCs w:val="22"/>
        </w:rPr>
        <w:t xml:space="preserve"> prijedloga</w:t>
      </w:r>
      <w:r w:rsidR="00EE7EB0" w:rsidRPr="12B15FD6">
        <w:rPr>
          <w:rFonts w:ascii="Arial" w:hAnsi="Arial" w:cs="Arial"/>
          <w:color w:val="595959" w:themeColor="text1" w:themeTint="A6"/>
          <w:sz w:val="22"/>
          <w:szCs w:val="22"/>
        </w:rPr>
        <w:t xml:space="preserve"> </w:t>
      </w:r>
      <w:r w:rsidRPr="12B15FD6">
        <w:rPr>
          <w:rFonts w:ascii="Arial" w:hAnsi="Arial" w:cs="Arial"/>
          <w:color w:val="595959" w:themeColor="text1" w:themeTint="A6"/>
          <w:sz w:val="22"/>
          <w:szCs w:val="22"/>
        </w:rPr>
        <w:t xml:space="preserve">od čega je za </w:t>
      </w:r>
      <w:r w:rsidR="001B6A46" w:rsidRPr="12B15FD6">
        <w:rPr>
          <w:rFonts w:ascii="Arial" w:hAnsi="Arial" w:cs="Arial"/>
          <w:color w:val="595959" w:themeColor="text1" w:themeTint="A6"/>
          <w:sz w:val="22"/>
          <w:szCs w:val="22"/>
        </w:rPr>
        <w:t xml:space="preserve">njih </w:t>
      </w:r>
      <w:r w:rsidR="09736A66" w:rsidRPr="12B15FD6">
        <w:rPr>
          <w:rFonts w:ascii="Arial" w:hAnsi="Arial" w:cs="Arial"/>
          <w:color w:val="595959" w:themeColor="text1" w:themeTint="A6"/>
          <w:sz w:val="22"/>
          <w:szCs w:val="22"/>
        </w:rPr>
        <w:t>91</w:t>
      </w:r>
      <w:r w:rsidR="00F437FB" w:rsidRPr="12B15FD6">
        <w:rPr>
          <w:rFonts w:ascii="Arial" w:hAnsi="Arial" w:cs="Arial"/>
          <w:color w:val="595959" w:themeColor="text1" w:themeTint="A6"/>
          <w:sz w:val="22"/>
          <w:szCs w:val="22"/>
        </w:rPr>
        <w:t xml:space="preserve"> </w:t>
      </w:r>
      <w:r w:rsidRPr="12B15FD6">
        <w:rPr>
          <w:rFonts w:ascii="Arial" w:hAnsi="Arial" w:cs="Arial"/>
          <w:color w:val="595959" w:themeColor="text1" w:themeTint="A6"/>
          <w:sz w:val="22"/>
          <w:szCs w:val="22"/>
        </w:rPr>
        <w:t>dodijeljena potpora</w:t>
      </w:r>
      <w:r w:rsidR="001B6A46" w:rsidRPr="12B15FD6">
        <w:rPr>
          <w:rFonts w:ascii="Arial" w:hAnsi="Arial" w:cs="Arial"/>
          <w:color w:val="595959" w:themeColor="text1" w:themeTint="A6"/>
          <w:sz w:val="22"/>
          <w:szCs w:val="22"/>
        </w:rPr>
        <w:t xml:space="preserve"> </w:t>
      </w:r>
      <w:r w:rsidRPr="12B15FD6">
        <w:rPr>
          <w:rFonts w:ascii="Arial" w:hAnsi="Arial" w:cs="Arial"/>
          <w:color w:val="595959" w:themeColor="text1" w:themeTint="A6"/>
          <w:sz w:val="22"/>
          <w:szCs w:val="22"/>
        </w:rPr>
        <w:t xml:space="preserve">(ukupna ugovorenost projekata s obzirom na broj prijavljenih i financiranih projekata je </w:t>
      </w:r>
      <w:r w:rsidR="0656D2BF" w:rsidRPr="12B15FD6">
        <w:rPr>
          <w:rFonts w:ascii="Arial" w:hAnsi="Arial" w:cs="Arial"/>
          <w:color w:val="595959" w:themeColor="text1" w:themeTint="A6"/>
          <w:sz w:val="22"/>
          <w:szCs w:val="22"/>
        </w:rPr>
        <w:t>7</w:t>
      </w:r>
      <w:r w:rsidR="00F437FB" w:rsidRPr="12B15FD6">
        <w:rPr>
          <w:rFonts w:ascii="Arial" w:hAnsi="Arial" w:cs="Arial"/>
          <w:color w:val="595959" w:themeColor="text1" w:themeTint="A6"/>
          <w:sz w:val="22"/>
          <w:szCs w:val="22"/>
        </w:rPr>
        <w:t>3,</w:t>
      </w:r>
      <w:r w:rsidR="6F71DC62" w:rsidRPr="12B15FD6">
        <w:rPr>
          <w:rFonts w:ascii="Arial" w:hAnsi="Arial" w:cs="Arial"/>
          <w:color w:val="595959" w:themeColor="text1" w:themeTint="A6"/>
          <w:sz w:val="22"/>
          <w:szCs w:val="22"/>
        </w:rPr>
        <w:t>38</w:t>
      </w:r>
      <w:r w:rsidRPr="12B15FD6">
        <w:rPr>
          <w:rFonts w:ascii="Arial" w:hAnsi="Arial" w:cs="Arial"/>
          <w:color w:val="595959" w:themeColor="text1" w:themeTint="A6"/>
          <w:sz w:val="22"/>
          <w:szCs w:val="22"/>
        </w:rPr>
        <w:t xml:space="preserve">%). Od </w:t>
      </w:r>
      <w:r w:rsidR="00E60930" w:rsidRPr="12B15FD6">
        <w:rPr>
          <w:rFonts w:ascii="Arial" w:hAnsi="Arial" w:cs="Arial"/>
          <w:color w:val="595959" w:themeColor="text1" w:themeTint="A6"/>
          <w:sz w:val="22"/>
          <w:szCs w:val="22"/>
        </w:rPr>
        <w:t xml:space="preserve">prijavljena </w:t>
      </w:r>
      <w:r w:rsidR="00AB2010" w:rsidRPr="12B15FD6">
        <w:rPr>
          <w:rFonts w:ascii="Arial" w:hAnsi="Arial" w:cs="Arial"/>
          <w:color w:val="595959" w:themeColor="text1" w:themeTint="A6"/>
          <w:sz w:val="22"/>
          <w:szCs w:val="22"/>
        </w:rPr>
        <w:t>33</w:t>
      </w:r>
      <w:r w:rsidR="00F437FB" w:rsidRPr="12B15FD6">
        <w:rPr>
          <w:rFonts w:ascii="Arial" w:hAnsi="Arial" w:cs="Arial"/>
          <w:color w:val="595959" w:themeColor="text1" w:themeTint="A6"/>
          <w:sz w:val="22"/>
          <w:szCs w:val="22"/>
        </w:rPr>
        <w:t xml:space="preserve"> </w:t>
      </w:r>
      <w:r w:rsidRPr="12B15FD6">
        <w:rPr>
          <w:rFonts w:ascii="Arial" w:hAnsi="Arial" w:cs="Arial"/>
          <w:color w:val="595959" w:themeColor="text1" w:themeTint="A6"/>
          <w:sz w:val="22"/>
          <w:szCs w:val="22"/>
        </w:rPr>
        <w:t>projekt</w:t>
      </w:r>
      <w:r w:rsidR="00FA584F" w:rsidRPr="12B15FD6">
        <w:rPr>
          <w:rFonts w:ascii="Arial" w:hAnsi="Arial" w:cs="Arial"/>
          <w:color w:val="595959" w:themeColor="text1" w:themeTint="A6"/>
          <w:sz w:val="22"/>
          <w:szCs w:val="22"/>
        </w:rPr>
        <w:t>na prijedloga</w:t>
      </w:r>
      <w:r w:rsidRPr="12B15FD6">
        <w:rPr>
          <w:rFonts w:ascii="Arial" w:hAnsi="Arial" w:cs="Arial"/>
          <w:color w:val="595959" w:themeColor="text1" w:themeTint="A6"/>
          <w:sz w:val="22"/>
          <w:szCs w:val="22"/>
        </w:rPr>
        <w:t xml:space="preserve"> u području volontiranja financirano je </w:t>
      </w:r>
      <w:r w:rsidR="00F437FB" w:rsidRPr="12B15FD6">
        <w:rPr>
          <w:rFonts w:ascii="Arial" w:hAnsi="Arial" w:cs="Arial"/>
          <w:color w:val="595959" w:themeColor="text1" w:themeTint="A6"/>
          <w:sz w:val="22"/>
          <w:szCs w:val="22"/>
        </w:rPr>
        <w:t>3</w:t>
      </w:r>
      <w:r w:rsidR="7E8B03F9" w:rsidRPr="12B15FD6">
        <w:rPr>
          <w:rFonts w:ascii="Arial" w:hAnsi="Arial" w:cs="Arial"/>
          <w:color w:val="595959" w:themeColor="text1" w:themeTint="A6"/>
          <w:sz w:val="22"/>
          <w:szCs w:val="22"/>
        </w:rPr>
        <w:t>0</w:t>
      </w:r>
      <w:r w:rsidR="00F437FB" w:rsidRPr="12B15FD6">
        <w:rPr>
          <w:rFonts w:ascii="Arial" w:hAnsi="Arial" w:cs="Arial"/>
          <w:color w:val="595959" w:themeColor="text1" w:themeTint="A6"/>
          <w:sz w:val="22"/>
          <w:szCs w:val="22"/>
        </w:rPr>
        <w:t xml:space="preserve"> </w:t>
      </w:r>
      <w:r w:rsidRPr="12B15FD6">
        <w:rPr>
          <w:rFonts w:ascii="Arial" w:hAnsi="Arial" w:cs="Arial"/>
          <w:color w:val="595959" w:themeColor="text1" w:themeTint="A6"/>
          <w:sz w:val="22"/>
          <w:szCs w:val="22"/>
        </w:rPr>
        <w:t xml:space="preserve">projekata; od </w:t>
      </w:r>
      <w:r w:rsidR="00E60930" w:rsidRPr="12B15FD6">
        <w:rPr>
          <w:rFonts w:ascii="Arial" w:hAnsi="Arial" w:cs="Arial"/>
          <w:color w:val="595959" w:themeColor="text1" w:themeTint="A6"/>
          <w:sz w:val="22"/>
          <w:szCs w:val="22"/>
        </w:rPr>
        <w:t xml:space="preserve">prijavljena </w:t>
      </w:r>
      <w:r w:rsidR="1593E4F3" w:rsidRPr="12B15FD6">
        <w:rPr>
          <w:rFonts w:ascii="Arial" w:hAnsi="Arial" w:cs="Arial"/>
          <w:color w:val="595959" w:themeColor="text1" w:themeTint="A6"/>
          <w:sz w:val="22"/>
          <w:szCs w:val="22"/>
        </w:rPr>
        <w:t>91</w:t>
      </w:r>
      <w:r w:rsidR="00F437FB" w:rsidRPr="12B15FD6">
        <w:rPr>
          <w:rFonts w:ascii="Arial" w:hAnsi="Arial" w:cs="Arial"/>
          <w:color w:val="595959" w:themeColor="text1" w:themeTint="A6"/>
          <w:sz w:val="22"/>
          <w:szCs w:val="22"/>
        </w:rPr>
        <w:t xml:space="preserve"> </w:t>
      </w:r>
      <w:r w:rsidRPr="12B15FD6">
        <w:rPr>
          <w:rFonts w:ascii="Arial" w:hAnsi="Arial" w:cs="Arial"/>
          <w:color w:val="595959" w:themeColor="text1" w:themeTint="A6"/>
          <w:sz w:val="22"/>
          <w:szCs w:val="22"/>
        </w:rPr>
        <w:t>projek</w:t>
      </w:r>
      <w:r w:rsidR="00FA584F" w:rsidRPr="12B15FD6">
        <w:rPr>
          <w:rFonts w:ascii="Arial" w:hAnsi="Arial" w:cs="Arial"/>
          <w:color w:val="595959" w:themeColor="text1" w:themeTint="A6"/>
          <w:sz w:val="22"/>
          <w:szCs w:val="22"/>
        </w:rPr>
        <w:t>tna prijedloga</w:t>
      </w:r>
      <w:r w:rsidRPr="12B15FD6">
        <w:rPr>
          <w:rFonts w:ascii="Arial" w:hAnsi="Arial" w:cs="Arial"/>
          <w:color w:val="595959" w:themeColor="text1" w:themeTint="A6"/>
          <w:sz w:val="22"/>
          <w:szCs w:val="22"/>
        </w:rPr>
        <w:t xml:space="preserve"> u području projekata solidarnosti financiran </w:t>
      </w:r>
      <w:r w:rsidR="004830A7">
        <w:rPr>
          <w:rFonts w:ascii="Arial" w:hAnsi="Arial" w:cs="Arial"/>
          <w:color w:val="595959" w:themeColor="text1" w:themeTint="A6"/>
          <w:sz w:val="22"/>
          <w:szCs w:val="22"/>
        </w:rPr>
        <w:t>je</w:t>
      </w:r>
      <w:r w:rsidRPr="12B15FD6">
        <w:rPr>
          <w:rFonts w:ascii="Arial" w:hAnsi="Arial" w:cs="Arial"/>
          <w:color w:val="595959" w:themeColor="text1" w:themeTint="A6"/>
          <w:sz w:val="22"/>
          <w:szCs w:val="22"/>
        </w:rPr>
        <w:t xml:space="preserve"> </w:t>
      </w:r>
      <w:r w:rsidR="66D4AD8D" w:rsidRPr="12B15FD6">
        <w:rPr>
          <w:rFonts w:ascii="Arial" w:hAnsi="Arial" w:cs="Arial"/>
          <w:color w:val="595959" w:themeColor="text1" w:themeTint="A6"/>
          <w:sz w:val="22"/>
          <w:szCs w:val="22"/>
        </w:rPr>
        <w:t>61</w:t>
      </w:r>
      <w:r w:rsidR="00F437FB" w:rsidRPr="12B15FD6">
        <w:rPr>
          <w:rFonts w:ascii="Arial" w:hAnsi="Arial" w:cs="Arial"/>
          <w:color w:val="595959" w:themeColor="text1" w:themeTint="A6"/>
          <w:sz w:val="22"/>
          <w:szCs w:val="22"/>
        </w:rPr>
        <w:t xml:space="preserve"> </w:t>
      </w:r>
      <w:r w:rsidRPr="12B15FD6">
        <w:rPr>
          <w:rFonts w:ascii="Arial" w:hAnsi="Arial" w:cs="Arial"/>
          <w:color w:val="595959" w:themeColor="text1" w:themeTint="A6"/>
          <w:sz w:val="22"/>
          <w:szCs w:val="22"/>
        </w:rPr>
        <w:t>projekta.</w:t>
      </w:r>
    </w:p>
    <w:p w14:paraId="17DA6C34" w14:textId="77777777" w:rsidR="00995813" w:rsidRPr="00E4546F" w:rsidRDefault="00995813" w:rsidP="00995813">
      <w:pPr>
        <w:jc w:val="both"/>
        <w:rPr>
          <w:rFonts w:ascii="Arial" w:hAnsi="Arial" w:cs="Arial"/>
          <w:color w:val="595959" w:themeColor="text1" w:themeTint="A6"/>
          <w:sz w:val="22"/>
          <w:szCs w:val="22"/>
        </w:rPr>
      </w:pPr>
    </w:p>
    <w:p w14:paraId="3175CEF9" w14:textId="5F407CD1" w:rsidR="00995813" w:rsidRPr="00E4546F" w:rsidRDefault="00551364" w:rsidP="00995813">
      <w:pPr>
        <w:jc w:val="both"/>
        <w:rPr>
          <w:rFonts w:ascii="Arial" w:hAnsi="Arial" w:cs="Arial"/>
          <w:color w:val="595959" w:themeColor="text1" w:themeTint="A6"/>
          <w:sz w:val="22"/>
          <w:szCs w:val="22"/>
        </w:rPr>
      </w:pPr>
      <w:r w:rsidRPr="24319F51">
        <w:rPr>
          <w:rFonts w:ascii="Arial" w:hAnsi="Arial" w:cs="Arial"/>
          <w:color w:val="595959" w:themeColor="text1" w:themeTint="A6"/>
          <w:sz w:val="22"/>
          <w:szCs w:val="22"/>
        </w:rPr>
        <w:t xml:space="preserve">Ukupno </w:t>
      </w:r>
      <w:r w:rsidR="00F437FB" w:rsidRPr="24319F51">
        <w:rPr>
          <w:rFonts w:ascii="Arial" w:hAnsi="Arial" w:cs="Arial"/>
          <w:color w:val="595959" w:themeColor="text1" w:themeTint="A6"/>
          <w:sz w:val="22"/>
          <w:szCs w:val="22"/>
        </w:rPr>
        <w:t xml:space="preserve">je </w:t>
      </w:r>
      <w:r w:rsidRPr="24319F51">
        <w:rPr>
          <w:rFonts w:ascii="Arial" w:hAnsi="Arial" w:cs="Arial"/>
          <w:color w:val="595959" w:themeColor="text1" w:themeTint="A6"/>
          <w:sz w:val="22"/>
          <w:szCs w:val="22"/>
        </w:rPr>
        <w:t>dodijeljen</w:t>
      </w:r>
      <w:r w:rsidR="00F437FB" w:rsidRPr="24319F51">
        <w:rPr>
          <w:rFonts w:ascii="Arial" w:hAnsi="Arial" w:cs="Arial"/>
          <w:color w:val="595959" w:themeColor="text1" w:themeTint="A6"/>
          <w:sz w:val="22"/>
          <w:szCs w:val="22"/>
        </w:rPr>
        <w:t>o</w:t>
      </w:r>
      <w:r w:rsidRPr="24319F51">
        <w:rPr>
          <w:rFonts w:ascii="Arial" w:hAnsi="Arial" w:cs="Arial"/>
          <w:color w:val="595959" w:themeColor="text1" w:themeTint="A6"/>
          <w:sz w:val="22"/>
          <w:szCs w:val="22"/>
        </w:rPr>
        <w:t xml:space="preserve"> </w:t>
      </w:r>
      <w:r w:rsidR="00D14DA5" w:rsidRPr="24319F51">
        <w:rPr>
          <w:rFonts w:ascii="Arial" w:hAnsi="Arial" w:cs="Arial"/>
          <w:color w:val="595959" w:themeColor="text1" w:themeTint="A6"/>
          <w:sz w:val="22"/>
          <w:szCs w:val="22"/>
        </w:rPr>
        <w:t>1</w:t>
      </w:r>
      <w:r w:rsidR="44D5EA5A" w:rsidRPr="24319F51">
        <w:rPr>
          <w:rFonts w:ascii="Arial" w:hAnsi="Arial" w:cs="Arial"/>
          <w:color w:val="595959" w:themeColor="text1" w:themeTint="A6"/>
          <w:sz w:val="22"/>
          <w:szCs w:val="22"/>
        </w:rPr>
        <w:t>9</w:t>
      </w:r>
      <w:r w:rsidR="00D14DA5" w:rsidRPr="24319F51">
        <w:rPr>
          <w:rFonts w:ascii="Arial" w:hAnsi="Arial" w:cs="Arial"/>
          <w:color w:val="595959" w:themeColor="text1" w:themeTint="A6"/>
          <w:sz w:val="22"/>
          <w:szCs w:val="22"/>
        </w:rPr>
        <w:t xml:space="preserve"> </w:t>
      </w:r>
      <w:r w:rsidR="00F437FB" w:rsidRPr="24319F51">
        <w:rPr>
          <w:rFonts w:ascii="Arial" w:hAnsi="Arial" w:cs="Arial"/>
          <w:color w:val="595959" w:themeColor="text1" w:themeTint="A6"/>
          <w:sz w:val="22"/>
          <w:szCs w:val="22"/>
        </w:rPr>
        <w:t xml:space="preserve">Oznaka </w:t>
      </w:r>
      <w:r w:rsidRPr="24319F51">
        <w:rPr>
          <w:rFonts w:ascii="Arial" w:hAnsi="Arial" w:cs="Arial"/>
          <w:color w:val="595959" w:themeColor="text1" w:themeTint="A6"/>
          <w:sz w:val="22"/>
          <w:szCs w:val="22"/>
        </w:rPr>
        <w:t>kvalitete</w:t>
      </w:r>
      <w:r w:rsidR="00F437FB" w:rsidRPr="24319F51">
        <w:rPr>
          <w:rFonts w:ascii="Arial" w:hAnsi="Arial" w:cs="Arial"/>
          <w:color w:val="595959" w:themeColor="text1" w:themeTint="A6"/>
          <w:sz w:val="22"/>
          <w:szCs w:val="22"/>
        </w:rPr>
        <w:t>.</w:t>
      </w:r>
    </w:p>
    <w:p w14:paraId="0F91F642" w14:textId="77777777" w:rsidR="00995813" w:rsidRPr="00E4546F" w:rsidRDefault="00995813" w:rsidP="00995813">
      <w:pPr>
        <w:jc w:val="both"/>
        <w:rPr>
          <w:rFonts w:ascii="Arial" w:hAnsi="Arial" w:cs="Arial"/>
          <w:b/>
          <w:bCs/>
          <w:color w:val="595959" w:themeColor="text1" w:themeTint="A6"/>
          <w:sz w:val="22"/>
          <w:szCs w:val="22"/>
        </w:rPr>
      </w:pPr>
    </w:p>
    <w:p w14:paraId="6DA1069C" w14:textId="77777777" w:rsidR="00995813" w:rsidRPr="00E4546F" w:rsidRDefault="00995813" w:rsidP="00995813">
      <w:pPr>
        <w:jc w:val="both"/>
        <w:rPr>
          <w:rFonts w:ascii="Arial" w:hAnsi="Arial" w:cs="Arial"/>
          <w:b/>
          <w:bCs/>
          <w:color w:val="595959" w:themeColor="text1" w:themeTint="A6"/>
          <w:sz w:val="22"/>
          <w:szCs w:val="22"/>
        </w:rPr>
      </w:pPr>
      <w:r w:rsidRPr="00E4546F">
        <w:rPr>
          <w:rFonts w:ascii="Arial" w:hAnsi="Arial" w:cs="Arial"/>
          <w:b/>
          <w:bCs/>
          <w:color w:val="595959" w:themeColor="text1" w:themeTint="A6"/>
          <w:sz w:val="22"/>
          <w:szCs w:val="22"/>
        </w:rPr>
        <w:t>Broj raspisanih natječaja i rokovi za prijavu</w:t>
      </w:r>
    </w:p>
    <w:p w14:paraId="55877732" w14:textId="4D7D9EF1" w:rsidR="00995813" w:rsidRPr="00E4546F" w:rsidRDefault="00995813" w:rsidP="00995813">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Volontiranje </w:t>
      </w:r>
      <w:r w:rsidR="00D115C4" w:rsidRPr="00E4546F">
        <w:rPr>
          <w:rFonts w:ascii="Arial" w:eastAsia="Arial" w:hAnsi="Arial" w:cs="Arial"/>
          <w:color w:val="595959" w:themeColor="text1" w:themeTint="A6"/>
          <w:sz w:val="22"/>
          <w:szCs w:val="22"/>
        </w:rPr>
        <w:t xml:space="preserve">– </w:t>
      </w:r>
      <w:r w:rsidR="001B7CCB">
        <w:rPr>
          <w:rFonts w:ascii="Arial" w:eastAsia="Arial" w:hAnsi="Arial" w:cs="Arial"/>
          <w:color w:val="595959" w:themeColor="text1" w:themeTint="A6"/>
          <w:sz w:val="22"/>
          <w:szCs w:val="22"/>
        </w:rPr>
        <w:t>23. veljače 2022.</w:t>
      </w:r>
    </w:p>
    <w:p w14:paraId="1B77C96C" w14:textId="35E24605" w:rsidR="00551364" w:rsidRPr="00E4546F" w:rsidRDefault="00995813" w:rsidP="00551364">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Projekti solidarnosti </w:t>
      </w:r>
      <w:r w:rsidR="00D115C4" w:rsidRPr="00E4546F">
        <w:rPr>
          <w:rFonts w:ascii="Arial" w:eastAsia="Arial" w:hAnsi="Arial" w:cs="Arial"/>
          <w:color w:val="595959" w:themeColor="text1" w:themeTint="A6"/>
          <w:sz w:val="22"/>
          <w:szCs w:val="22"/>
        </w:rPr>
        <w:t xml:space="preserve">– </w:t>
      </w:r>
      <w:r w:rsidR="00F437FB" w:rsidRPr="00E4546F">
        <w:rPr>
          <w:rFonts w:ascii="Arial" w:eastAsia="Arial" w:hAnsi="Arial" w:cs="Arial"/>
          <w:color w:val="595959" w:themeColor="text1" w:themeTint="A6"/>
          <w:sz w:val="22"/>
          <w:szCs w:val="22"/>
        </w:rPr>
        <w:t>2</w:t>
      </w:r>
      <w:r w:rsidR="001B7CCB">
        <w:rPr>
          <w:rFonts w:ascii="Arial" w:eastAsia="Arial" w:hAnsi="Arial" w:cs="Arial"/>
          <w:color w:val="595959" w:themeColor="text1" w:themeTint="A6"/>
          <w:sz w:val="22"/>
          <w:szCs w:val="22"/>
        </w:rPr>
        <w:t>3. veljače i 4</w:t>
      </w:r>
      <w:r w:rsidR="00F437FB" w:rsidRPr="00E4546F">
        <w:rPr>
          <w:rFonts w:ascii="Arial" w:eastAsia="Arial" w:hAnsi="Arial" w:cs="Arial"/>
          <w:color w:val="595959" w:themeColor="text1" w:themeTint="A6"/>
          <w:sz w:val="22"/>
          <w:szCs w:val="22"/>
        </w:rPr>
        <w:t>. listopada 202</w:t>
      </w:r>
      <w:r w:rsidR="001B7CCB">
        <w:rPr>
          <w:rFonts w:ascii="Arial" w:eastAsia="Arial" w:hAnsi="Arial" w:cs="Arial"/>
          <w:color w:val="595959" w:themeColor="text1" w:themeTint="A6"/>
          <w:sz w:val="22"/>
          <w:szCs w:val="22"/>
        </w:rPr>
        <w:t>2</w:t>
      </w:r>
      <w:r w:rsidR="00F437FB" w:rsidRPr="00E4546F">
        <w:rPr>
          <w:rFonts w:ascii="Arial" w:eastAsia="Arial" w:hAnsi="Arial" w:cs="Arial"/>
          <w:color w:val="595959" w:themeColor="text1" w:themeTint="A6"/>
          <w:sz w:val="22"/>
          <w:szCs w:val="22"/>
        </w:rPr>
        <w:t>.</w:t>
      </w:r>
    </w:p>
    <w:p w14:paraId="08256FCC" w14:textId="77777777" w:rsidR="00995813" w:rsidRPr="00E4546F" w:rsidRDefault="00995813" w:rsidP="00995813">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Oznaka kvalitete – prijave su bile otvorene tijekom cijele godine</w:t>
      </w:r>
    </w:p>
    <w:p w14:paraId="3D70DB2F" w14:textId="77777777" w:rsidR="00995813" w:rsidRPr="00E4546F" w:rsidRDefault="00995813" w:rsidP="00995813">
      <w:pPr>
        <w:jc w:val="both"/>
        <w:rPr>
          <w:rFonts w:ascii="Arial" w:hAnsi="Arial" w:cs="Arial"/>
          <w:b/>
          <w:bCs/>
          <w:color w:val="595959" w:themeColor="text1" w:themeTint="A6"/>
          <w:sz w:val="22"/>
          <w:szCs w:val="22"/>
        </w:rPr>
      </w:pPr>
    </w:p>
    <w:p w14:paraId="2D95781C" w14:textId="619318C8" w:rsidR="00995813" w:rsidRPr="00E4546F" w:rsidRDefault="00995813" w:rsidP="00803BEE">
      <w:pPr>
        <w:shd w:val="clear" w:color="auto" w:fill="FFFFFF" w:themeFill="background1"/>
        <w:jc w:val="both"/>
        <w:rPr>
          <w:rFonts w:ascii="Arial" w:hAnsi="Arial" w:cs="Arial"/>
          <w:b/>
          <w:bCs/>
          <w:color w:val="595959" w:themeColor="text1" w:themeTint="A6"/>
          <w:sz w:val="22"/>
          <w:szCs w:val="22"/>
        </w:rPr>
      </w:pPr>
      <w:bookmarkStart w:id="73" w:name="_Hlk32935645"/>
      <w:r w:rsidRPr="00E4546F">
        <w:rPr>
          <w:rFonts w:ascii="Arial" w:hAnsi="Arial" w:cs="Arial"/>
          <w:b/>
          <w:bCs/>
          <w:color w:val="595959" w:themeColor="text1" w:themeTint="A6"/>
          <w:sz w:val="22"/>
          <w:szCs w:val="22"/>
        </w:rPr>
        <w:t>Promotivne, informativne i potporne aktivnosti</w:t>
      </w:r>
      <w:bookmarkEnd w:id="73"/>
    </w:p>
    <w:p w14:paraId="0A2380F0" w14:textId="26081522" w:rsidR="001B7CCB" w:rsidRDefault="001B7CCB" w:rsidP="00F21D91">
      <w:pPr>
        <w:jc w:val="both"/>
        <w:rPr>
          <w:rFonts w:ascii="Arial" w:hAnsi="Arial" w:cs="Arial"/>
          <w:color w:val="595959" w:themeColor="text1" w:themeTint="A6"/>
          <w:sz w:val="22"/>
          <w:szCs w:val="22"/>
        </w:rPr>
      </w:pPr>
      <w:r>
        <w:rPr>
          <w:rFonts w:ascii="Arial" w:hAnsi="Arial" w:cs="Arial"/>
          <w:color w:val="595959" w:themeColor="text1" w:themeTint="A6"/>
          <w:sz w:val="22"/>
          <w:szCs w:val="22"/>
        </w:rPr>
        <w:t>Program E</w:t>
      </w:r>
      <w:r w:rsidR="00631B5D">
        <w:rPr>
          <w:rFonts w:ascii="Arial" w:hAnsi="Arial" w:cs="Arial"/>
          <w:color w:val="595959" w:themeColor="text1" w:themeTint="A6"/>
          <w:sz w:val="22"/>
          <w:szCs w:val="22"/>
        </w:rPr>
        <w:t xml:space="preserve">uropske snage solidarnosti </w:t>
      </w:r>
      <w:r>
        <w:rPr>
          <w:rFonts w:ascii="Arial" w:hAnsi="Arial" w:cs="Arial"/>
          <w:color w:val="595959" w:themeColor="text1" w:themeTint="A6"/>
          <w:sz w:val="22"/>
          <w:szCs w:val="22"/>
        </w:rPr>
        <w:t>predstavljen je na ukupno 77 gostovanja i događanja u organizaciji Agencije, s dosegom od 2</w:t>
      </w:r>
      <w:r w:rsidR="000B15E7">
        <w:rPr>
          <w:rFonts w:ascii="Arial" w:hAnsi="Arial" w:cs="Arial"/>
          <w:color w:val="595959" w:themeColor="text1" w:themeTint="A6"/>
          <w:sz w:val="22"/>
          <w:szCs w:val="22"/>
        </w:rPr>
        <w:t>.</w:t>
      </w:r>
      <w:r>
        <w:rPr>
          <w:rFonts w:ascii="Arial" w:hAnsi="Arial" w:cs="Arial"/>
          <w:color w:val="595959" w:themeColor="text1" w:themeTint="A6"/>
          <w:sz w:val="22"/>
          <w:szCs w:val="22"/>
        </w:rPr>
        <w:t>998 sudionika.</w:t>
      </w:r>
      <w:r w:rsidR="00594324">
        <w:rPr>
          <w:rFonts w:ascii="Arial" w:hAnsi="Arial" w:cs="Arial"/>
          <w:color w:val="595959" w:themeColor="text1" w:themeTint="A6"/>
          <w:sz w:val="22"/>
          <w:szCs w:val="22"/>
        </w:rPr>
        <w:t xml:space="preserve">  </w:t>
      </w:r>
    </w:p>
    <w:p w14:paraId="538BEC0C" w14:textId="535247AF" w:rsidR="00F21D91" w:rsidRPr="00E4546F" w:rsidRDefault="00F21D91" w:rsidP="00F21D91">
      <w:pPr>
        <w:jc w:val="both"/>
        <w:rPr>
          <w:rFonts w:ascii="Arial" w:hAnsi="Arial" w:cs="Arial"/>
          <w:color w:val="595959" w:themeColor="text1" w:themeTint="A6"/>
          <w:sz w:val="22"/>
          <w:szCs w:val="22"/>
        </w:rPr>
      </w:pPr>
    </w:p>
    <w:p w14:paraId="39EB57A2" w14:textId="53D2D79D" w:rsidR="00F21D91" w:rsidRPr="00E4546F" w:rsidRDefault="00F21D91" w:rsidP="00F21D91">
      <w:p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Redovito</w:t>
      </w:r>
      <w:r w:rsidR="00B66158" w:rsidRPr="00E4546F">
        <w:rPr>
          <w:rFonts w:ascii="Arial" w:hAnsi="Arial" w:cs="Arial"/>
          <w:color w:val="595959" w:themeColor="text1" w:themeTint="A6"/>
          <w:sz w:val="22"/>
          <w:szCs w:val="22"/>
        </w:rPr>
        <w:t xml:space="preserve"> se održavala mrežna stranica </w:t>
      </w:r>
      <w:r w:rsidRPr="00E4546F">
        <w:rPr>
          <w:rFonts w:ascii="Arial" w:hAnsi="Arial" w:cs="Arial"/>
          <w:color w:val="595959" w:themeColor="text1" w:themeTint="A6"/>
          <w:sz w:val="22"/>
          <w:szCs w:val="22"/>
        </w:rPr>
        <w:t xml:space="preserve">programa </w:t>
      </w:r>
      <w:r w:rsidR="006226EB" w:rsidRPr="00E4546F">
        <w:rPr>
          <w:rFonts w:ascii="Arial" w:hAnsi="Arial" w:cs="Arial"/>
          <w:color w:val="595959" w:themeColor="text1" w:themeTint="A6"/>
          <w:sz w:val="22"/>
          <w:szCs w:val="22"/>
        </w:rPr>
        <w:t>Europske snage solidarnosti</w:t>
      </w:r>
      <w:r w:rsidR="00B66158" w:rsidRPr="00E4546F">
        <w:rPr>
          <w:rFonts w:ascii="Arial" w:hAnsi="Arial" w:cs="Arial"/>
          <w:color w:val="595959" w:themeColor="text1" w:themeTint="A6"/>
          <w:sz w:val="22"/>
          <w:szCs w:val="22"/>
        </w:rPr>
        <w:t xml:space="preserve"> </w:t>
      </w:r>
      <w:r w:rsidRPr="00E4546F">
        <w:rPr>
          <w:rFonts w:ascii="Arial" w:hAnsi="Arial" w:cs="Arial"/>
          <w:color w:val="595959" w:themeColor="text1" w:themeTint="A6"/>
          <w:sz w:val="22"/>
          <w:szCs w:val="22"/>
        </w:rPr>
        <w:t xml:space="preserve">na kojoj su </w:t>
      </w:r>
      <w:r w:rsidR="00B66158" w:rsidRPr="00E4546F">
        <w:rPr>
          <w:rFonts w:ascii="Arial" w:hAnsi="Arial" w:cs="Arial"/>
          <w:color w:val="595959" w:themeColor="text1" w:themeTint="A6"/>
          <w:sz w:val="22"/>
          <w:szCs w:val="22"/>
        </w:rPr>
        <w:t xml:space="preserve">se isticali </w:t>
      </w:r>
      <w:r w:rsidRPr="00E4546F">
        <w:rPr>
          <w:rFonts w:ascii="Arial" w:hAnsi="Arial" w:cs="Arial"/>
          <w:color w:val="595959" w:themeColor="text1" w:themeTint="A6"/>
          <w:sz w:val="22"/>
          <w:szCs w:val="22"/>
        </w:rPr>
        <w:t>primjeri dobre prakse, priče sudionika, mjere podrške</w:t>
      </w:r>
      <w:r w:rsidR="00A21334" w:rsidRPr="00E4546F">
        <w:rPr>
          <w:rFonts w:ascii="Arial" w:hAnsi="Arial" w:cs="Arial"/>
          <w:color w:val="595959" w:themeColor="text1" w:themeTint="A6"/>
          <w:sz w:val="22"/>
          <w:szCs w:val="22"/>
        </w:rPr>
        <w:t xml:space="preserve"> i slično</w:t>
      </w:r>
      <w:r w:rsidRPr="00E4546F">
        <w:rPr>
          <w:rFonts w:ascii="Arial" w:hAnsi="Arial" w:cs="Arial"/>
          <w:color w:val="595959" w:themeColor="text1" w:themeTint="A6"/>
          <w:sz w:val="22"/>
          <w:szCs w:val="22"/>
        </w:rPr>
        <w:t xml:space="preserve">, a osigurana je i </w:t>
      </w:r>
      <w:r w:rsidR="00A12BC5" w:rsidRPr="00E4546F">
        <w:rPr>
          <w:rFonts w:ascii="Arial" w:hAnsi="Arial" w:cs="Arial"/>
          <w:color w:val="595959" w:themeColor="text1" w:themeTint="A6"/>
          <w:sz w:val="22"/>
          <w:szCs w:val="22"/>
        </w:rPr>
        <w:t xml:space="preserve">usklađenost </w:t>
      </w:r>
      <w:r w:rsidRPr="00E4546F">
        <w:rPr>
          <w:rFonts w:ascii="Arial" w:hAnsi="Arial" w:cs="Arial"/>
          <w:color w:val="595959" w:themeColor="text1" w:themeTint="A6"/>
          <w:sz w:val="22"/>
          <w:szCs w:val="22"/>
        </w:rPr>
        <w:t xml:space="preserve">sa Zakonom o pristupačnosti mrežnih stranica i programskih rješenja za pokretne uređaje tijela javnog sektora Republike Hrvatske (NN 17/19). Mrežne stranice posjećene su </w:t>
      </w:r>
      <w:r w:rsidR="00A12BC5" w:rsidRPr="00E4546F">
        <w:rPr>
          <w:rFonts w:ascii="Arial" w:hAnsi="Arial" w:cs="Arial"/>
          <w:color w:val="595959" w:themeColor="text1" w:themeTint="A6"/>
          <w:sz w:val="22"/>
          <w:szCs w:val="22"/>
        </w:rPr>
        <w:t>60.</w:t>
      </w:r>
      <w:r w:rsidR="001B7CCB">
        <w:rPr>
          <w:rFonts w:ascii="Arial" w:hAnsi="Arial" w:cs="Arial"/>
          <w:color w:val="595959" w:themeColor="text1" w:themeTint="A6"/>
          <w:sz w:val="22"/>
          <w:szCs w:val="22"/>
        </w:rPr>
        <w:t>602</w:t>
      </w:r>
      <w:r w:rsidR="001B7CCB" w:rsidRPr="00E4546F">
        <w:rPr>
          <w:rFonts w:ascii="Arial" w:hAnsi="Arial" w:cs="Arial"/>
          <w:color w:val="595959" w:themeColor="text1" w:themeTint="A6"/>
          <w:sz w:val="22"/>
          <w:szCs w:val="22"/>
        </w:rPr>
        <w:t xml:space="preserve"> </w:t>
      </w:r>
      <w:r w:rsidRPr="00E4546F">
        <w:rPr>
          <w:rFonts w:ascii="Arial" w:hAnsi="Arial" w:cs="Arial"/>
          <w:color w:val="595959" w:themeColor="text1" w:themeTint="A6"/>
          <w:sz w:val="22"/>
          <w:szCs w:val="22"/>
        </w:rPr>
        <w:t>put</w:t>
      </w:r>
      <w:r w:rsidR="001B7CCB">
        <w:rPr>
          <w:rFonts w:ascii="Arial" w:hAnsi="Arial" w:cs="Arial"/>
          <w:color w:val="595959" w:themeColor="text1" w:themeTint="A6"/>
          <w:sz w:val="22"/>
          <w:szCs w:val="22"/>
        </w:rPr>
        <w:t>a</w:t>
      </w:r>
      <w:r w:rsidR="00E60930" w:rsidRPr="00E4546F">
        <w:rPr>
          <w:rFonts w:ascii="Arial" w:hAnsi="Arial" w:cs="Arial"/>
          <w:color w:val="595959" w:themeColor="text1" w:themeTint="A6"/>
          <w:sz w:val="22"/>
          <w:szCs w:val="22"/>
        </w:rPr>
        <w:t xml:space="preserve"> </w:t>
      </w:r>
      <w:r w:rsidRPr="00E4546F">
        <w:rPr>
          <w:rFonts w:ascii="Arial" w:hAnsi="Arial" w:cs="Arial"/>
          <w:color w:val="595959" w:themeColor="text1" w:themeTint="A6"/>
          <w:sz w:val="22"/>
          <w:szCs w:val="22"/>
        </w:rPr>
        <w:t xml:space="preserve">s </w:t>
      </w:r>
      <w:r w:rsidR="00A12BC5" w:rsidRPr="00E4546F">
        <w:rPr>
          <w:rFonts w:ascii="Arial" w:hAnsi="Arial" w:cs="Arial"/>
          <w:color w:val="595959" w:themeColor="text1" w:themeTint="A6"/>
          <w:sz w:val="22"/>
          <w:szCs w:val="22"/>
        </w:rPr>
        <w:t>1</w:t>
      </w:r>
      <w:r w:rsidR="001B7CCB">
        <w:rPr>
          <w:rFonts w:ascii="Arial" w:hAnsi="Arial" w:cs="Arial"/>
          <w:color w:val="595959" w:themeColor="text1" w:themeTint="A6"/>
          <w:sz w:val="22"/>
          <w:szCs w:val="22"/>
        </w:rPr>
        <w:t>1.219</w:t>
      </w:r>
      <w:r w:rsidRPr="00E4546F">
        <w:rPr>
          <w:rFonts w:ascii="Arial" w:hAnsi="Arial" w:cs="Arial"/>
          <w:color w:val="595959" w:themeColor="text1" w:themeTint="A6"/>
          <w:sz w:val="22"/>
          <w:szCs w:val="22"/>
        </w:rPr>
        <w:t xml:space="preserve"> </w:t>
      </w:r>
      <w:r w:rsidR="00E60930" w:rsidRPr="00E4546F">
        <w:rPr>
          <w:rFonts w:ascii="Arial" w:hAnsi="Arial" w:cs="Arial"/>
          <w:color w:val="595959" w:themeColor="text1" w:themeTint="A6"/>
          <w:sz w:val="22"/>
          <w:szCs w:val="22"/>
        </w:rPr>
        <w:t xml:space="preserve">jedinstvena </w:t>
      </w:r>
      <w:r w:rsidRPr="00E4546F">
        <w:rPr>
          <w:rFonts w:ascii="Arial" w:hAnsi="Arial" w:cs="Arial"/>
          <w:color w:val="595959" w:themeColor="text1" w:themeTint="A6"/>
          <w:sz w:val="22"/>
          <w:szCs w:val="22"/>
        </w:rPr>
        <w:t xml:space="preserve">korisnika. Visoka medijska prisutnost programa postignuta je kroz </w:t>
      </w:r>
      <w:r w:rsidR="001B7CCB">
        <w:rPr>
          <w:rFonts w:ascii="Arial" w:hAnsi="Arial" w:cs="Arial"/>
          <w:color w:val="595959" w:themeColor="text1" w:themeTint="A6"/>
          <w:sz w:val="22"/>
          <w:szCs w:val="22"/>
        </w:rPr>
        <w:t>275</w:t>
      </w:r>
      <w:r w:rsidR="001B7CCB" w:rsidRPr="00E4546F">
        <w:rPr>
          <w:rFonts w:ascii="Arial" w:hAnsi="Arial" w:cs="Arial"/>
          <w:color w:val="595959" w:themeColor="text1" w:themeTint="A6"/>
          <w:sz w:val="22"/>
          <w:szCs w:val="22"/>
        </w:rPr>
        <w:t xml:space="preserve"> </w:t>
      </w:r>
      <w:r w:rsidRPr="00E4546F">
        <w:rPr>
          <w:rFonts w:ascii="Arial" w:hAnsi="Arial" w:cs="Arial"/>
          <w:color w:val="595959" w:themeColor="text1" w:themeTint="A6"/>
          <w:sz w:val="22"/>
          <w:szCs w:val="22"/>
        </w:rPr>
        <w:t>članaka u raznim medijima. Redovito su ažurirane i stranice društvenih mreža.</w:t>
      </w:r>
    </w:p>
    <w:p w14:paraId="148DC270" w14:textId="025F5632" w:rsidR="00F21D91" w:rsidRPr="00E4546F" w:rsidRDefault="00F21D91" w:rsidP="00F21D91">
      <w:pPr>
        <w:jc w:val="both"/>
        <w:rPr>
          <w:rFonts w:ascii="Arial" w:hAnsi="Arial" w:cs="Arial"/>
          <w:color w:val="595959" w:themeColor="text1" w:themeTint="A6"/>
          <w:sz w:val="22"/>
          <w:szCs w:val="22"/>
        </w:rPr>
      </w:pPr>
    </w:p>
    <w:p w14:paraId="29BA786A" w14:textId="44C27A25" w:rsidR="00F21D91" w:rsidRPr="00E4546F" w:rsidRDefault="00D14DA5" w:rsidP="00F21D91">
      <w:pPr>
        <w:jc w:val="both"/>
        <w:rPr>
          <w:rFonts w:ascii="Arial" w:hAnsi="Arial" w:cs="Arial"/>
          <w:color w:val="595959" w:themeColor="text1" w:themeTint="A6"/>
          <w:sz w:val="22"/>
          <w:szCs w:val="22"/>
        </w:rPr>
      </w:pPr>
      <w:r>
        <w:rPr>
          <w:rFonts w:ascii="Arial" w:hAnsi="Arial" w:cs="Arial"/>
          <w:color w:val="595959" w:themeColor="text1" w:themeTint="A6"/>
          <w:sz w:val="22"/>
          <w:szCs w:val="22"/>
        </w:rPr>
        <w:t>Dva ambasadora uključivanja i raznolikosti</w:t>
      </w:r>
      <w:r w:rsidR="00F21D91" w:rsidRPr="00E4546F">
        <w:rPr>
          <w:rFonts w:ascii="Arial" w:hAnsi="Arial" w:cs="Arial"/>
          <w:color w:val="595959" w:themeColor="text1" w:themeTint="A6"/>
          <w:sz w:val="22"/>
          <w:szCs w:val="22"/>
        </w:rPr>
        <w:t xml:space="preserve"> pridonijel</w:t>
      </w:r>
      <w:r w:rsidR="004830A7">
        <w:rPr>
          <w:rFonts w:ascii="Arial" w:hAnsi="Arial" w:cs="Arial"/>
          <w:color w:val="595959" w:themeColor="text1" w:themeTint="A6"/>
          <w:sz w:val="22"/>
          <w:szCs w:val="22"/>
        </w:rPr>
        <w:t>a</w:t>
      </w:r>
      <w:r w:rsidR="00F21D91" w:rsidRPr="00E4546F">
        <w:rPr>
          <w:rFonts w:ascii="Arial" w:hAnsi="Arial" w:cs="Arial"/>
          <w:color w:val="595959" w:themeColor="text1" w:themeTint="A6"/>
          <w:sz w:val="22"/>
          <w:szCs w:val="22"/>
        </w:rPr>
        <w:t xml:space="preserve"> </w:t>
      </w:r>
      <w:r>
        <w:rPr>
          <w:rFonts w:ascii="Arial" w:hAnsi="Arial" w:cs="Arial"/>
          <w:color w:val="595959" w:themeColor="text1" w:themeTint="A6"/>
          <w:sz w:val="22"/>
          <w:szCs w:val="22"/>
        </w:rPr>
        <w:t>su promociji i provedbi tog horizontalnog prioriteta te</w:t>
      </w:r>
      <w:r w:rsidR="00F21D91" w:rsidRPr="00E4546F">
        <w:rPr>
          <w:rFonts w:ascii="Arial" w:hAnsi="Arial" w:cs="Arial"/>
          <w:color w:val="595959" w:themeColor="text1" w:themeTint="A6"/>
          <w:sz w:val="22"/>
          <w:szCs w:val="22"/>
        </w:rPr>
        <w:t xml:space="preserve"> većoj vidljivosti programa</w:t>
      </w:r>
      <w:r>
        <w:rPr>
          <w:rFonts w:ascii="Arial" w:hAnsi="Arial" w:cs="Arial"/>
          <w:color w:val="595959" w:themeColor="text1" w:themeTint="A6"/>
          <w:sz w:val="22"/>
          <w:szCs w:val="22"/>
        </w:rPr>
        <w:t>.</w:t>
      </w:r>
    </w:p>
    <w:p w14:paraId="71AA3972" w14:textId="4B815A5B" w:rsidR="00F21D91" w:rsidRPr="00E4546F" w:rsidRDefault="00F21D91" w:rsidP="00F21D91">
      <w:pPr>
        <w:jc w:val="both"/>
        <w:rPr>
          <w:rFonts w:ascii="Arial" w:hAnsi="Arial" w:cs="Arial"/>
          <w:color w:val="595959" w:themeColor="text1" w:themeTint="A6"/>
          <w:sz w:val="22"/>
          <w:szCs w:val="22"/>
        </w:rPr>
      </w:pPr>
    </w:p>
    <w:p w14:paraId="02EF9136" w14:textId="0D92EE31" w:rsidR="00524CDD" w:rsidRPr="00E4546F" w:rsidRDefault="00D14DA5" w:rsidP="00F21D91">
      <w:pPr>
        <w:jc w:val="both"/>
        <w:rPr>
          <w:rFonts w:ascii="Arial" w:hAnsi="Arial" w:cs="Arial"/>
          <w:color w:val="595959" w:themeColor="text1" w:themeTint="A6"/>
          <w:sz w:val="22"/>
          <w:szCs w:val="22"/>
        </w:rPr>
      </w:pPr>
      <w:r>
        <w:rPr>
          <w:rFonts w:ascii="Arial" w:hAnsi="Arial" w:cs="Arial"/>
          <w:color w:val="595959" w:themeColor="text1" w:themeTint="A6"/>
          <w:sz w:val="22"/>
          <w:szCs w:val="22"/>
        </w:rPr>
        <w:t>Novi k</w:t>
      </w:r>
      <w:r w:rsidR="00F21D91" w:rsidRPr="00E4546F">
        <w:rPr>
          <w:rFonts w:ascii="Arial" w:hAnsi="Arial" w:cs="Arial"/>
          <w:color w:val="595959" w:themeColor="text1" w:themeTint="A6"/>
          <w:sz w:val="22"/>
          <w:szCs w:val="22"/>
        </w:rPr>
        <w:t xml:space="preserve">omunikacijski materijali uključuju </w:t>
      </w:r>
      <w:r w:rsidR="00774CE8">
        <w:rPr>
          <w:rFonts w:ascii="Arial" w:hAnsi="Arial" w:cs="Arial"/>
          <w:color w:val="595959" w:themeColor="text1" w:themeTint="A6"/>
          <w:sz w:val="22"/>
          <w:szCs w:val="22"/>
        </w:rPr>
        <w:t>jedan</w:t>
      </w:r>
      <w:r w:rsidR="00774CE8" w:rsidRPr="00E4546F">
        <w:rPr>
          <w:rFonts w:ascii="Arial" w:hAnsi="Arial" w:cs="Arial"/>
          <w:color w:val="595959" w:themeColor="text1" w:themeTint="A6"/>
          <w:sz w:val="22"/>
          <w:szCs w:val="22"/>
        </w:rPr>
        <w:t xml:space="preserve"> </w:t>
      </w:r>
      <w:r w:rsidR="00F21D91" w:rsidRPr="00E4546F">
        <w:rPr>
          <w:rFonts w:ascii="Arial" w:hAnsi="Arial" w:cs="Arial"/>
          <w:color w:val="595959" w:themeColor="text1" w:themeTint="A6"/>
          <w:sz w:val="22"/>
          <w:szCs w:val="22"/>
        </w:rPr>
        <w:t>videozapis</w:t>
      </w:r>
      <w:r>
        <w:rPr>
          <w:rFonts w:ascii="Arial" w:hAnsi="Arial" w:cs="Arial"/>
          <w:color w:val="595959" w:themeColor="text1" w:themeTint="A6"/>
          <w:sz w:val="22"/>
          <w:szCs w:val="22"/>
        </w:rPr>
        <w:t xml:space="preserve"> i </w:t>
      </w:r>
      <w:r w:rsidR="00774CE8">
        <w:rPr>
          <w:rFonts w:ascii="Arial" w:hAnsi="Arial" w:cs="Arial"/>
          <w:color w:val="595959" w:themeColor="text1" w:themeTint="A6"/>
          <w:sz w:val="22"/>
          <w:szCs w:val="22"/>
        </w:rPr>
        <w:t xml:space="preserve">dva </w:t>
      </w:r>
      <w:r>
        <w:rPr>
          <w:rFonts w:ascii="Arial" w:hAnsi="Arial" w:cs="Arial"/>
          <w:color w:val="595959" w:themeColor="text1" w:themeTint="A6"/>
          <w:sz w:val="22"/>
          <w:szCs w:val="22"/>
        </w:rPr>
        <w:t>audio-letka, a program E</w:t>
      </w:r>
      <w:r w:rsidR="00631B5D">
        <w:rPr>
          <w:rFonts w:ascii="Arial" w:hAnsi="Arial" w:cs="Arial"/>
          <w:color w:val="595959" w:themeColor="text1" w:themeTint="A6"/>
          <w:sz w:val="22"/>
          <w:szCs w:val="22"/>
        </w:rPr>
        <w:t>uropske snage solidarnosti</w:t>
      </w:r>
      <w:r>
        <w:rPr>
          <w:rFonts w:ascii="Arial" w:hAnsi="Arial" w:cs="Arial"/>
          <w:color w:val="595959" w:themeColor="text1" w:themeTint="A6"/>
          <w:sz w:val="22"/>
          <w:szCs w:val="22"/>
        </w:rPr>
        <w:t xml:space="preserve"> zastupljen je i na agencijskim promotivnim materijalima.</w:t>
      </w:r>
    </w:p>
    <w:p w14:paraId="4E6A3366" w14:textId="77777777" w:rsidR="00995813" w:rsidRPr="00E4546F" w:rsidRDefault="00995813" w:rsidP="00995813">
      <w:pPr>
        <w:jc w:val="both"/>
        <w:rPr>
          <w:rFonts w:ascii="Arial" w:hAnsi="Arial" w:cs="Arial"/>
          <w:color w:val="595959" w:themeColor="text1" w:themeTint="A6"/>
          <w:sz w:val="22"/>
          <w:szCs w:val="22"/>
        </w:rPr>
      </w:pPr>
    </w:p>
    <w:p w14:paraId="3068DABA" w14:textId="6A8780E5" w:rsidR="00F21D91" w:rsidRPr="00E4546F" w:rsidRDefault="00E104EA">
      <w:p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 xml:space="preserve">Program </w:t>
      </w:r>
      <w:r w:rsidR="00A0688B" w:rsidRPr="00E4546F">
        <w:rPr>
          <w:rFonts w:ascii="Arial" w:hAnsi="Arial" w:cs="Arial"/>
          <w:color w:val="595959" w:themeColor="text1" w:themeTint="A6"/>
          <w:sz w:val="22"/>
          <w:szCs w:val="22"/>
        </w:rPr>
        <w:t xml:space="preserve">Europske snage solidarnosti </w:t>
      </w:r>
      <w:r w:rsidR="00995813" w:rsidRPr="00E4546F">
        <w:rPr>
          <w:rFonts w:ascii="Arial" w:hAnsi="Arial" w:cs="Arial"/>
          <w:color w:val="595959" w:themeColor="text1" w:themeTint="A6"/>
          <w:sz w:val="22"/>
          <w:szCs w:val="22"/>
        </w:rPr>
        <w:t xml:space="preserve">promoviran </w:t>
      </w:r>
      <w:r w:rsidRPr="00E4546F">
        <w:rPr>
          <w:rFonts w:ascii="Arial" w:hAnsi="Arial" w:cs="Arial"/>
          <w:color w:val="595959" w:themeColor="text1" w:themeTint="A6"/>
          <w:sz w:val="22"/>
          <w:szCs w:val="22"/>
        </w:rPr>
        <w:t xml:space="preserve">je </w:t>
      </w:r>
      <w:r w:rsidR="00995813" w:rsidRPr="00E4546F">
        <w:rPr>
          <w:rFonts w:ascii="Arial" w:hAnsi="Arial" w:cs="Arial"/>
          <w:color w:val="595959" w:themeColor="text1" w:themeTint="A6"/>
          <w:sz w:val="22"/>
          <w:szCs w:val="22"/>
        </w:rPr>
        <w:t>i tijekom brojni</w:t>
      </w:r>
      <w:r w:rsidR="00D14B41" w:rsidRPr="00E4546F">
        <w:rPr>
          <w:rFonts w:ascii="Arial" w:hAnsi="Arial" w:cs="Arial"/>
          <w:color w:val="595959" w:themeColor="text1" w:themeTint="A6"/>
          <w:sz w:val="22"/>
          <w:szCs w:val="22"/>
        </w:rPr>
        <w:t>h</w:t>
      </w:r>
      <w:r w:rsidR="00995813" w:rsidRPr="00E4546F">
        <w:rPr>
          <w:rFonts w:ascii="Arial" w:hAnsi="Arial" w:cs="Arial"/>
          <w:color w:val="595959" w:themeColor="text1" w:themeTint="A6"/>
          <w:sz w:val="22"/>
          <w:szCs w:val="22"/>
        </w:rPr>
        <w:t xml:space="preserve"> aktivnosti koje su organizirali različiti partneri i dionici</w:t>
      </w:r>
      <w:r w:rsidR="00E60930" w:rsidRPr="00E4546F">
        <w:rPr>
          <w:rFonts w:ascii="Arial" w:hAnsi="Arial" w:cs="Arial"/>
          <w:color w:val="595959" w:themeColor="text1" w:themeTint="A6"/>
          <w:sz w:val="22"/>
          <w:szCs w:val="22"/>
        </w:rPr>
        <w:t xml:space="preserve"> </w:t>
      </w:r>
      <w:r w:rsidR="00995813" w:rsidRPr="00E4546F">
        <w:rPr>
          <w:rFonts w:ascii="Arial" w:hAnsi="Arial" w:cs="Arial"/>
          <w:color w:val="595959" w:themeColor="text1" w:themeTint="A6"/>
          <w:sz w:val="22"/>
          <w:szCs w:val="22"/>
        </w:rPr>
        <w:t>kao što su Predstavništvo Europske komisije u Hrvatskoj</w:t>
      </w:r>
      <w:r w:rsidR="00DA14FB" w:rsidRPr="00E4546F">
        <w:rPr>
          <w:rFonts w:ascii="Arial" w:hAnsi="Arial" w:cs="Arial"/>
          <w:color w:val="595959" w:themeColor="text1" w:themeTint="A6"/>
          <w:sz w:val="22"/>
          <w:szCs w:val="22"/>
        </w:rPr>
        <w:t xml:space="preserve"> i</w:t>
      </w:r>
      <w:r w:rsidR="00995813" w:rsidRPr="00E4546F">
        <w:rPr>
          <w:rFonts w:ascii="Arial" w:hAnsi="Arial" w:cs="Arial"/>
          <w:color w:val="595959" w:themeColor="text1" w:themeTint="A6"/>
          <w:sz w:val="22"/>
          <w:szCs w:val="22"/>
        </w:rPr>
        <w:t xml:space="preserve"> Ured za udruge Vlade Republike Hrvatske</w:t>
      </w:r>
      <w:r w:rsidR="00DA14FB" w:rsidRPr="00E4546F">
        <w:rPr>
          <w:rFonts w:ascii="Arial" w:hAnsi="Arial" w:cs="Arial"/>
          <w:color w:val="595959" w:themeColor="text1" w:themeTint="A6"/>
          <w:sz w:val="22"/>
          <w:szCs w:val="22"/>
        </w:rPr>
        <w:t>.</w:t>
      </w:r>
    </w:p>
    <w:p w14:paraId="29825F45" w14:textId="77777777" w:rsidR="00995813" w:rsidRPr="00E4546F" w:rsidRDefault="00995813">
      <w:pPr>
        <w:jc w:val="both"/>
        <w:rPr>
          <w:rFonts w:ascii="Arial" w:hAnsi="Arial" w:cs="Arial"/>
          <w:color w:val="595959" w:themeColor="text1" w:themeTint="A6"/>
          <w:sz w:val="22"/>
          <w:szCs w:val="22"/>
        </w:rPr>
      </w:pPr>
    </w:p>
    <w:p w14:paraId="098D988F" w14:textId="3A83E4C3" w:rsidR="00995813" w:rsidRPr="00E4546F" w:rsidRDefault="00995813" w:rsidP="00995813">
      <w:p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Potporne aktivnosti za korisnike uključuju: mogućnost savjetovanja, objavljivanje korisnih alata i publikacija, redovit</w:t>
      </w:r>
      <w:r w:rsidR="00D14B41" w:rsidRPr="00E4546F">
        <w:rPr>
          <w:rFonts w:ascii="Arial" w:hAnsi="Arial" w:cs="Arial"/>
          <w:color w:val="595959" w:themeColor="text1" w:themeTint="A6"/>
          <w:sz w:val="22"/>
          <w:szCs w:val="22"/>
        </w:rPr>
        <w:t>e</w:t>
      </w:r>
      <w:r w:rsidRPr="00E4546F">
        <w:rPr>
          <w:rFonts w:ascii="Arial" w:hAnsi="Arial" w:cs="Arial"/>
          <w:color w:val="595959" w:themeColor="text1" w:themeTint="A6"/>
          <w:sz w:val="22"/>
          <w:szCs w:val="22"/>
        </w:rPr>
        <w:t xml:space="preserve"> početn</w:t>
      </w:r>
      <w:r w:rsidR="00D14B41" w:rsidRPr="00E4546F">
        <w:rPr>
          <w:rFonts w:ascii="Arial" w:hAnsi="Arial" w:cs="Arial"/>
          <w:color w:val="595959" w:themeColor="text1" w:themeTint="A6"/>
          <w:sz w:val="22"/>
          <w:szCs w:val="22"/>
        </w:rPr>
        <w:t>e</w:t>
      </w:r>
      <w:r w:rsidRPr="00E4546F">
        <w:rPr>
          <w:rFonts w:ascii="Arial" w:hAnsi="Arial" w:cs="Arial"/>
          <w:color w:val="595959" w:themeColor="text1" w:themeTint="A6"/>
          <w:sz w:val="22"/>
          <w:szCs w:val="22"/>
        </w:rPr>
        <w:t xml:space="preserve"> sastan</w:t>
      </w:r>
      <w:r w:rsidR="00D14B41" w:rsidRPr="00E4546F">
        <w:rPr>
          <w:rFonts w:ascii="Arial" w:hAnsi="Arial" w:cs="Arial"/>
          <w:color w:val="595959" w:themeColor="text1" w:themeTint="A6"/>
          <w:sz w:val="22"/>
          <w:szCs w:val="22"/>
        </w:rPr>
        <w:t>ke</w:t>
      </w:r>
      <w:r w:rsidRPr="00E4546F">
        <w:rPr>
          <w:rFonts w:ascii="Arial" w:hAnsi="Arial" w:cs="Arial"/>
          <w:color w:val="595959" w:themeColor="text1" w:themeTint="A6"/>
          <w:sz w:val="22"/>
          <w:szCs w:val="22"/>
        </w:rPr>
        <w:t xml:space="preserve"> za korisnike nakon svakog prijavnog roka za sve aktivnosti, razmjen</w:t>
      </w:r>
      <w:r w:rsidR="00D14B41" w:rsidRPr="00E4546F">
        <w:rPr>
          <w:rFonts w:ascii="Arial" w:hAnsi="Arial" w:cs="Arial"/>
          <w:color w:val="595959" w:themeColor="text1" w:themeTint="A6"/>
          <w:sz w:val="22"/>
          <w:szCs w:val="22"/>
        </w:rPr>
        <w:t>u</w:t>
      </w:r>
      <w:r w:rsidRPr="00E4546F">
        <w:rPr>
          <w:rFonts w:ascii="Arial" w:hAnsi="Arial" w:cs="Arial"/>
          <w:color w:val="595959" w:themeColor="text1" w:themeTint="A6"/>
          <w:sz w:val="22"/>
          <w:szCs w:val="22"/>
        </w:rPr>
        <w:t xml:space="preserve"> znanja i stručnog iskustva između iskusnih i novih</w:t>
      </w:r>
      <w:r w:rsidR="00D115C4" w:rsidRPr="00E4546F">
        <w:rPr>
          <w:rFonts w:ascii="Arial" w:hAnsi="Arial" w:cs="Arial"/>
          <w:color w:val="595959" w:themeColor="text1" w:themeTint="A6"/>
          <w:sz w:val="22"/>
          <w:szCs w:val="22"/>
        </w:rPr>
        <w:t xml:space="preserve"> korisnika</w:t>
      </w:r>
      <w:r w:rsidR="00E60930" w:rsidRPr="00E4546F">
        <w:rPr>
          <w:rFonts w:ascii="Arial" w:hAnsi="Arial" w:cs="Arial"/>
          <w:color w:val="595959" w:themeColor="text1" w:themeTint="A6"/>
          <w:sz w:val="22"/>
          <w:szCs w:val="22"/>
        </w:rPr>
        <w:t xml:space="preserve"> te </w:t>
      </w:r>
      <w:r w:rsidRPr="00E4546F">
        <w:rPr>
          <w:rFonts w:ascii="Arial" w:hAnsi="Arial" w:cs="Arial"/>
          <w:color w:val="595959" w:themeColor="text1" w:themeTint="A6"/>
          <w:sz w:val="22"/>
          <w:szCs w:val="22"/>
        </w:rPr>
        <w:t xml:space="preserve">rasprave i </w:t>
      </w:r>
      <w:r w:rsidR="00D115C4" w:rsidRPr="00E4546F">
        <w:rPr>
          <w:rFonts w:ascii="Arial" w:hAnsi="Arial" w:cs="Arial"/>
          <w:color w:val="595959" w:themeColor="text1" w:themeTint="A6"/>
          <w:sz w:val="22"/>
          <w:szCs w:val="22"/>
        </w:rPr>
        <w:t xml:space="preserve">predstavljanja </w:t>
      </w:r>
      <w:r w:rsidRPr="00E4546F">
        <w:rPr>
          <w:rFonts w:ascii="Arial" w:hAnsi="Arial" w:cs="Arial"/>
          <w:color w:val="595959" w:themeColor="text1" w:themeTint="A6"/>
          <w:sz w:val="22"/>
          <w:szCs w:val="22"/>
        </w:rPr>
        <w:t>najboljih praksi</w:t>
      </w:r>
      <w:r w:rsidR="00D115C4" w:rsidRPr="00E4546F">
        <w:rPr>
          <w:rFonts w:ascii="Arial" w:hAnsi="Arial" w:cs="Arial"/>
          <w:color w:val="595959" w:themeColor="text1" w:themeTint="A6"/>
          <w:sz w:val="22"/>
          <w:szCs w:val="22"/>
        </w:rPr>
        <w:t>. K</w:t>
      </w:r>
      <w:r w:rsidRPr="00E4546F">
        <w:rPr>
          <w:rFonts w:ascii="Arial" w:hAnsi="Arial" w:cs="Arial"/>
          <w:color w:val="595959" w:themeColor="text1" w:themeTint="A6"/>
          <w:sz w:val="22"/>
          <w:szCs w:val="22"/>
        </w:rPr>
        <w:t xml:space="preserve">orisnici su više puta istaknuli da iznimno cijene podršku koju dobivaju od Agencije kao ugovornog tijela. </w:t>
      </w:r>
      <w:r w:rsidR="00B66158" w:rsidRPr="00E4546F">
        <w:rPr>
          <w:rFonts w:ascii="Arial" w:hAnsi="Arial" w:cs="Arial"/>
          <w:color w:val="595959" w:themeColor="text1" w:themeTint="A6"/>
          <w:sz w:val="22"/>
          <w:szCs w:val="22"/>
        </w:rPr>
        <w:t xml:space="preserve">Osim </w:t>
      </w:r>
      <w:r w:rsidRPr="00E4546F">
        <w:rPr>
          <w:rFonts w:ascii="Arial" w:hAnsi="Arial" w:cs="Arial"/>
          <w:color w:val="595959" w:themeColor="text1" w:themeTint="A6"/>
          <w:sz w:val="22"/>
          <w:szCs w:val="22"/>
        </w:rPr>
        <w:t xml:space="preserve">toga, Agencija je nastavila pratiti provedbu projekta u svim </w:t>
      </w:r>
      <w:r w:rsidR="00B66158" w:rsidRPr="00E4546F">
        <w:rPr>
          <w:rFonts w:ascii="Arial" w:hAnsi="Arial" w:cs="Arial"/>
          <w:color w:val="595959" w:themeColor="text1" w:themeTint="A6"/>
          <w:sz w:val="22"/>
          <w:szCs w:val="22"/>
        </w:rPr>
        <w:t xml:space="preserve">njegovim </w:t>
      </w:r>
      <w:r w:rsidRPr="00E4546F">
        <w:rPr>
          <w:rFonts w:ascii="Arial" w:hAnsi="Arial" w:cs="Arial"/>
          <w:color w:val="595959" w:themeColor="text1" w:themeTint="A6"/>
          <w:sz w:val="22"/>
          <w:szCs w:val="22"/>
        </w:rPr>
        <w:t>fazama</w:t>
      </w:r>
      <w:r w:rsidR="00B66158" w:rsidRPr="00E4546F">
        <w:rPr>
          <w:rFonts w:ascii="Arial" w:hAnsi="Arial" w:cs="Arial"/>
          <w:color w:val="595959" w:themeColor="text1" w:themeTint="A6"/>
          <w:sz w:val="22"/>
          <w:szCs w:val="22"/>
        </w:rPr>
        <w:t>, i to</w:t>
      </w:r>
      <w:r w:rsidRPr="00E4546F">
        <w:rPr>
          <w:rFonts w:ascii="Arial" w:hAnsi="Arial" w:cs="Arial"/>
          <w:color w:val="595959" w:themeColor="text1" w:themeTint="A6"/>
          <w:sz w:val="22"/>
          <w:szCs w:val="22"/>
        </w:rPr>
        <w:t xml:space="preserve"> putem redovne komunikacije, upitnika i posjeta po potrebi.</w:t>
      </w:r>
    </w:p>
    <w:p w14:paraId="18226C29" w14:textId="77777777" w:rsidR="00995813" w:rsidRPr="00E4546F" w:rsidRDefault="00995813" w:rsidP="00995813">
      <w:pPr>
        <w:jc w:val="both"/>
        <w:rPr>
          <w:rFonts w:ascii="Arial" w:hAnsi="Arial" w:cs="Arial"/>
          <w:color w:val="595959" w:themeColor="text1" w:themeTint="A6"/>
          <w:sz w:val="22"/>
          <w:szCs w:val="22"/>
        </w:rPr>
      </w:pPr>
    </w:p>
    <w:p w14:paraId="475EF248" w14:textId="70278D5A" w:rsidR="00B73D10" w:rsidRDefault="00995813" w:rsidP="00995813">
      <w:p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 xml:space="preserve">U </w:t>
      </w:r>
      <w:r w:rsidR="00B73D10" w:rsidRPr="00E4546F">
        <w:rPr>
          <w:rFonts w:ascii="Arial" w:hAnsi="Arial" w:cs="Arial"/>
          <w:color w:val="595959" w:themeColor="text1" w:themeTint="A6"/>
          <w:sz w:val="22"/>
          <w:szCs w:val="22"/>
        </w:rPr>
        <w:t>202</w:t>
      </w:r>
      <w:r w:rsidR="00B73D10">
        <w:rPr>
          <w:rFonts w:ascii="Arial" w:hAnsi="Arial" w:cs="Arial"/>
          <w:color w:val="595959" w:themeColor="text1" w:themeTint="A6"/>
          <w:sz w:val="22"/>
          <w:szCs w:val="22"/>
        </w:rPr>
        <w:t>2</w:t>
      </w:r>
      <w:r w:rsidRPr="00E4546F">
        <w:rPr>
          <w:rFonts w:ascii="Arial" w:hAnsi="Arial" w:cs="Arial"/>
          <w:color w:val="595959" w:themeColor="text1" w:themeTint="A6"/>
          <w:sz w:val="22"/>
          <w:szCs w:val="22"/>
        </w:rPr>
        <w:t xml:space="preserve">. godini Agencija je poduprla </w:t>
      </w:r>
      <w:r w:rsidR="00B67E8B" w:rsidRPr="00E4546F">
        <w:rPr>
          <w:rFonts w:ascii="Arial" w:hAnsi="Arial" w:cs="Arial"/>
          <w:color w:val="595959" w:themeColor="text1" w:themeTint="A6"/>
          <w:sz w:val="22"/>
          <w:szCs w:val="22"/>
        </w:rPr>
        <w:t>1</w:t>
      </w:r>
      <w:r w:rsidR="00B67E8B">
        <w:rPr>
          <w:rFonts w:ascii="Arial" w:hAnsi="Arial" w:cs="Arial"/>
          <w:color w:val="595959" w:themeColor="text1" w:themeTint="A6"/>
          <w:sz w:val="22"/>
          <w:szCs w:val="22"/>
        </w:rPr>
        <w:t>0</w:t>
      </w:r>
      <w:r w:rsidR="00B73D10">
        <w:rPr>
          <w:rFonts w:ascii="Arial" w:hAnsi="Arial" w:cs="Arial"/>
          <w:color w:val="595959" w:themeColor="text1" w:themeTint="A6"/>
          <w:sz w:val="22"/>
          <w:szCs w:val="22"/>
        </w:rPr>
        <w:t>1</w:t>
      </w:r>
      <w:r w:rsidR="00B67E8B" w:rsidRPr="00E4546F">
        <w:rPr>
          <w:rFonts w:ascii="Arial" w:hAnsi="Arial" w:cs="Arial"/>
          <w:color w:val="595959" w:themeColor="text1" w:themeTint="A6"/>
          <w:sz w:val="22"/>
          <w:szCs w:val="22"/>
        </w:rPr>
        <w:t xml:space="preserve"> </w:t>
      </w:r>
      <w:r w:rsidRPr="00E4546F">
        <w:rPr>
          <w:rFonts w:ascii="Arial" w:hAnsi="Arial" w:cs="Arial"/>
          <w:color w:val="595959" w:themeColor="text1" w:themeTint="A6"/>
          <w:sz w:val="22"/>
          <w:szCs w:val="22"/>
        </w:rPr>
        <w:t xml:space="preserve">sudionika u okviru </w:t>
      </w:r>
      <w:r w:rsidR="00B67E8B">
        <w:rPr>
          <w:rFonts w:ascii="Arial" w:hAnsi="Arial" w:cs="Arial"/>
          <w:color w:val="595959" w:themeColor="text1" w:themeTint="A6"/>
          <w:sz w:val="22"/>
          <w:szCs w:val="22"/>
        </w:rPr>
        <w:t>22</w:t>
      </w:r>
      <w:r w:rsidR="00B67E8B" w:rsidRPr="00E4546F">
        <w:rPr>
          <w:rFonts w:ascii="Arial" w:hAnsi="Arial" w:cs="Arial"/>
          <w:color w:val="595959" w:themeColor="text1" w:themeTint="A6"/>
          <w:sz w:val="22"/>
          <w:szCs w:val="22"/>
        </w:rPr>
        <w:t xml:space="preserve"> </w:t>
      </w:r>
      <w:r w:rsidRPr="00E4546F">
        <w:rPr>
          <w:rFonts w:ascii="Arial" w:hAnsi="Arial" w:cs="Arial"/>
          <w:color w:val="595959" w:themeColor="text1" w:themeTint="A6"/>
          <w:sz w:val="22"/>
          <w:szCs w:val="22"/>
        </w:rPr>
        <w:t>aktivnosti umrežavanja (</w:t>
      </w:r>
      <w:r w:rsidRPr="00E4546F">
        <w:rPr>
          <w:rFonts w:ascii="Arial" w:hAnsi="Arial" w:cs="Arial"/>
          <w:i/>
          <w:iCs/>
          <w:color w:val="595959" w:themeColor="text1" w:themeTint="A6"/>
          <w:sz w:val="22"/>
          <w:szCs w:val="22"/>
        </w:rPr>
        <w:t>Networking activities</w:t>
      </w:r>
      <w:r w:rsidRPr="00E4546F">
        <w:rPr>
          <w:rFonts w:ascii="Arial" w:hAnsi="Arial" w:cs="Arial"/>
          <w:color w:val="595959" w:themeColor="text1" w:themeTint="A6"/>
          <w:sz w:val="22"/>
          <w:szCs w:val="22"/>
        </w:rPr>
        <w:t xml:space="preserve"> – NET) </w:t>
      </w:r>
      <w:r w:rsidR="00D115C4" w:rsidRPr="00E4546F">
        <w:rPr>
          <w:rFonts w:ascii="Arial" w:hAnsi="Arial" w:cs="Arial"/>
          <w:color w:val="595959" w:themeColor="text1" w:themeTint="A6"/>
          <w:sz w:val="22"/>
          <w:szCs w:val="22"/>
        </w:rPr>
        <w:t xml:space="preserve">koje su </w:t>
      </w:r>
      <w:r w:rsidRPr="00E4546F">
        <w:rPr>
          <w:rFonts w:ascii="Arial" w:hAnsi="Arial" w:cs="Arial"/>
          <w:color w:val="595959" w:themeColor="text1" w:themeTint="A6"/>
          <w:sz w:val="22"/>
          <w:szCs w:val="22"/>
        </w:rPr>
        <w:t>organizi</w:t>
      </w:r>
      <w:r w:rsidR="00D115C4" w:rsidRPr="00E4546F">
        <w:rPr>
          <w:rFonts w:ascii="Arial" w:hAnsi="Arial" w:cs="Arial"/>
          <w:color w:val="595959" w:themeColor="text1" w:themeTint="A6"/>
          <w:sz w:val="22"/>
          <w:szCs w:val="22"/>
        </w:rPr>
        <w:t xml:space="preserve">rale </w:t>
      </w:r>
      <w:r w:rsidRPr="00E4546F">
        <w:rPr>
          <w:rFonts w:ascii="Arial" w:hAnsi="Arial" w:cs="Arial"/>
          <w:color w:val="595959" w:themeColor="text1" w:themeTint="A6"/>
          <w:sz w:val="22"/>
          <w:szCs w:val="22"/>
        </w:rPr>
        <w:t>različit</w:t>
      </w:r>
      <w:r w:rsidR="00D115C4" w:rsidRPr="00E4546F">
        <w:rPr>
          <w:rFonts w:ascii="Arial" w:hAnsi="Arial" w:cs="Arial"/>
          <w:color w:val="595959" w:themeColor="text1" w:themeTint="A6"/>
          <w:sz w:val="22"/>
          <w:szCs w:val="22"/>
        </w:rPr>
        <w:t>e</w:t>
      </w:r>
      <w:r w:rsidRPr="00E4546F">
        <w:rPr>
          <w:rFonts w:ascii="Arial" w:hAnsi="Arial" w:cs="Arial"/>
          <w:color w:val="595959" w:themeColor="text1" w:themeTint="A6"/>
          <w:sz w:val="22"/>
          <w:szCs w:val="22"/>
        </w:rPr>
        <w:t xml:space="preserve"> nacionaln</w:t>
      </w:r>
      <w:r w:rsidR="00D115C4" w:rsidRPr="00E4546F">
        <w:rPr>
          <w:rFonts w:ascii="Arial" w:hAnsi="Arial" w:cs="Arial"/>
          <w:color w:val="595959" w:themeColor="text1" w:themeTint="A6"/>
          <w:sz w:val="22"/>
          <w:szCs w:val="22"/>
        </w:rPr>
        <w:t>e</w:t>
      </w:r>
      <w:r w:rsidRPr="00E4546F">
        <w:rPr>
          <w:rFonts w:ascii="Arial" w:hAnsi="Arial" w:cs="Arial"/>
          <w:color w:val="595959" w:themeColor="text1" w:themeTint="A6"/>
          <w:sz w:val="22"/>
          <w:szCs w:val="22"/>
        </w:rPr>
        <w:t xml:space="preserve"> agenci</w:t>
      </w:r>
      <w:r w:rsidR="00D115C4" w:rsidRPr="00E4546F">
        <w:rPr>
          <w:rFonts w:ascii="Arial" w:hAnsi="Arial" w:cs="Arial"/>
          <w:color w:val="595959" w:themeColor="text1" w:themeTint="A6"/>
          <w:sz w:val="22"/>
          <w:szCs w:val="22"/>
        </w:rPr>
        <w:t>je</w:t>
      </w:r>
      <w:r w:rsidRPr="00E4546F">
        <w:rPr>
          <w:rFonts w:ascii="Arial" w:hAnsi="Arial" w:cs="Arial"/>
          <w:color w:val="595959" w:themeColor="text1" w:themeTint="A6"/>
          <w:sz w:val="22"/>
          <w:szCs w:val="22"/>
        </w:rPr>
        <w:t>, uključujući i Agenciju</w:t>
      </w:r>
      <w:r w:rsidR="00B66158" w:rsidRPr="00E4546F">
        <w:rPr>
          <w:rFonts w:ascii="Arial" w:hAnsi="Arial" w:cs="Arial"/>
          <w:color w:val="595959" w:themeColor="text1" w:themeTint="A6"/>
          <w:sz w:val="22"/>
          <w:szCs w:val="22"/>
        </w:rPr>
        <w:t>,</w:t>
      </w:r>
      <w:r w:rsidRPr="00E4546F">
        <w:rPr>
          <w:rFonts w:ascii="Arial" w:hAnsi="Arial" w:cs="Arial"/>
          <w:color w:val="595959" w:themeColor="text1" w:themeTint="A6"/>
          <w:sz w:val="22"/>
          <w:szCs w:val="22"/>
        </w:rPr>
        <w:t xml:space="preserve"> koja je bila domaćin </w:t>
      </w:r>
      <w:r w:rsidR="00774CE8">
        <w:rPr>
          <w:rFonts w:ascii="Arial" w:hAnsi="Arial" w:cs="Arial"/>
          <w:color w:val="595959" w:themeColor="text1" w:themeTint="A6"/>
          <w:sz w:val="22"/>
          <w:szCs w:val="22"/>
        </w:rPr>
        <w:t>dviju</w:t>
      </w:r>
      <w:r w:rsidR="006C157C" w:rsidRPr="00E4546F">
        <w:rPr>
          <w:rFonts w:ascii="Arial" w:hAnsi="Arial" w:cs="Arial"/>
          <w:color w:val="595959" w:themeColor="text1" w:themeTint="A6"/>
          <w:sz w:val="22"/>
          <w:szCs w:val="22"/>
        </w:rPr>
        <w:t xml:space="preserve"> </w:t>
      </w:r>
      <w:r w:rsidR="00774CE8" w:rsidRPr="00E4546F">
        <w:rPr>
          <w:rFonts w:ascii="Arial" w:hAnsi="Arial" w:cs="Arial"/>
          <w:color w:val="595959" w:themeColor="text1" w:themeTint="A6"/>
          <w:sz w:val="22"/>
          <w:szCs w:val="22"/>
        </w:rPr>
        <w:t>nacionaln</w:t>
      </w:r>
      <w:r w:rsidR="00774CE8">
        <w:rPr>
          <w:rFonts w:ascii="Arial" w:hAnsi="Arial" w:cs="Arial"/>
          <w:color w:val="595959" w:themeColor="text1" w:themeTint="A6"/>
          <w:sz w:val="22"/>
          <w:szCs w:val="22"/>
        </w:rPr>
        <w:t xml:space="preserve">ih i jedne </w:t>
      </w:r>
      <w:r w:rsidR="00774CE8" w:rsidRPr="00E4546F">
        <w:rPr>
          <w:rFonts w:ascii="Arial" w:hAnsi="Arial" w:cs="Arial"/>
          <w:color w:val="595959" w:themeColor="text1" w:themeTint="A6"/>
          <w:sz w:val="22"/>
          <w:szCs w:val="22"/>
        </w:rPr>
        <w:t>međunarodn</w:t>
      </w:r>
      <w:r w:rsidR="00774CE8">
        <w:rPr>
          <w:rFonts w:ascii="Arial" w:hAnsi="Arial" w:cs="Arial"/>
          <w:color w:val="595959" w:themeColor="text1" w:themeTint="A6"/>
          <w:sz w:val="22"/>
          <w:szCs w:val="22"/>
        </w:rPr>
        <w:t>e</w:t>
      </w:r>
      <w:r w:rsidR="00774CE8" w:rsidRPr="00E4546F">
        <w:rPr>
          <w:rFonts w:ascii="Arial" w:hAnsi="Arial" w:cs="Arial"/>
          <w:color w:val="595959" w:themeColor="text1" w:themeTint="A6"/>
          <w:sz w:val="22"/>
          <w:szCs w:val="22"/>
        </w:rPr>
        <w:t xml:space="preserve"> </w:t>
      </w:r>
      <w:r w:rsidRPr="00E4546F">
        <w:rPr>
          <w:rFonts w:ascii="Arial" w:hAnsi="Arial" w:cs="Arial"/>
          <w:color w:val="595959" w:themeColor="text1" w:themeTint="A6"/>
          <w:sz w:val="22"/>
          <w:szCs w:val="22"/>
        </w:rPr>
        <w:t>aktivnost</w:t>
      </w:r>
      <w:r w:rsidR="00774CE8">
        <w:rPr>
          <w:rFonts w:ascii="Arial" w:hAnsi="Arial" w:cs="Arial"/>
          <w:color w:val="595959" w:themeColor="text1" w:themeTint="A6"/>
          <w:sz w:val="22"/>
          <w:szCs w:val="22"/>
        </w:rPr>
        <w:t>i</w:t>
      </w:r>
      <w:r w:rsidRPr="00E4546F">
        <w:rPr>
          <w:rFonts w:ascii="Arial" w:hAnsi="Arial" w:cs="Arial"/>
          <w:color w:val="595959" w:themeColor="text1" w:themeTint="A6"/>
          <w:sz w:val="22"/>
          <w:szCs w:val="22"/>
        </w:rPr>
        <w:t xml:space="preserve">. Nacionalne aktivnosti </w:t>
      </w:r>
      <w:r w:rsidR="00B73D10">
        <w:rPr>
          <w:rFonts w:ascii="Arial" w:hAnsi="Arial" w:cs="Arial"/>
          <w:color w:val="595959" w:themeColor="text1" w:themeTint="A6"/>
          <w:sz w:val="22"/>
          <w:szCs w:val="22"/>
        </w:rPr>
        <w:t xml:space="preserve">u kojima je sudjelovalo 37 sudionika </w:t>
      </w:r>
      <w:r w:rsidRPr="00E4546F">
        <w:rPr>
          <w:rFonts w:ascii="Arial" w:hAnsi="Arial" w:cs="Arial"/>
          <w:color w:val="595959" w:themeColor="text1" w:themeTint="A6"/>
          <w:sz w:val="22"/>
          <w:szCs w:val="22"/>
        </w:rPr>
        <w:t>obuhva</w:t>
      </w:r>
      <w:r w:rsidR="006C157C" w:rsidRPr="00E4546F">
        <w:rPr>
          <w:rFonts w:ascii="Arial" w:hAnsi="Arial" w:cs="Arial"/>
          <w:color w:val="595959" w:themeColor="text1" w:themeTint="A6"/>
          <w:sz w:val="22"/>
          <w:szCs w:val="22"/>
        </w:rPr>
        <w:t>tile su</w:t>
      </w:r>
      <w:r w:rsidR="00B73D10">
        <w:rPr>
          <w:rFonts w:ascii="Arial" w:hAnsi="Arial" w:cs="Arial"/>
          <w:color w:val="595959" w:themeColor="text1" w:themeTint="A6"/>
          <w:sz w:val="22"/>
          <w:szCs w:val="22"/>
        </w:rPr>
        <w:t xml:space="preserve"> trening za jačanje kapaciteta organizacija s oznakom kvalitete pod nazivom </w:t>
      </w:r>
      <w:r w:rsidR="00B73D10" w:rsidRPr="00BB40B0">
        <w:rPr>
          <w:rFonts w:ascii="Arial" w:hAnsi="Arial" w:cs="Arial"/>
          <w:i/>
          <w:iCs/>
          <w:color w:val="595959" w:themeColor="text1" w:themeTint="A6"/>
          <w:sz w:val="22"/>
          <w:szCs w:val="22"/>
        </w:rPr>
        <w:t>ESC Quality Booster</w:t>
      </w:r>
      <w:r w:rsidR="00B73D10">
        <w:rPr>
          <w:rFonts w:ascii="Arial" w:hAnsi="Arial" w:cs="Arial"/>
          <w:color w:val="595959" w:themeColor="text1" w:themeTint="A6"/>
          <w:sz w:val="22"/>
          <w:szCs w:val="22"/>
        </w:rPr>
        <w:t xml:space="preserve"> te trening </w:t>
      </w:r>
      <w:r w:rsidR="00B73D10" w:rsidRPr="00BB40B0">
        <w:rPr>
          <w:rFonts w:ascii="Arial" w:hAnsi="Arial" w:cs="Arial"/>
          <w:i/>
          <w:iCs/>
          <w:color w:val="595959" w:themeColor="text1" w:themeTint="A6"/>
          <w:sz w:val="22"/>
          <w:szCs w:val="22"/>
        </w:rPr>
        <w:t>Green ESC</w:t>
      </w:r>
      <w:r w:rsidR="00B73D10">
        <w:rPr>
          <w:rFonts w:ascii="Arial" w:hAnsi="Arial" w:cs="Arial"/>
          <w:color w:val="595959" w:themeColor="text1" w:themeTint="A6"/>
          <w:sz w:val="22"/>
          <w:szCs w:val="22"/>
        </w:rPr>
        <w:t xml:space="preserve"> usmjeren na korištenje zelenih i održivih praksi pri provedbi projekata</w:t>
      </w:r>
      <w:r w:rsidR="004D544D">
        <w:rPr>
          <w:rFonts w:ascii="Arial" w:hAnsi="Arial" w:cs="Arial"/>
          <w:color w:val="595959" w:themeColor="text1" w:themeTint="A6"/>
          <w:sz w:val="22"/>
          <w:szCs w:val="22"/>
        </w:rPr>
        <w:t>.</w:t>
      </w:r>
      <w:r w:rsidR="00B73D10">
        <w:rPr>
          <w:rFonts w:ascii="Arial" w:hAnsi="Arial" w:cs="Arial"/>
          <w:color w:val="595959" w:themeColor="text1" w:themeTint="A6"/>
          <w:sz w:val="22"/>
          <w:szCs w:val="22"/>
        </w:rPr>
        <w:t xml:space="preserve"> </w:t>
      </w:r>
    </w:p>
    <w:p w14:paraId="7E1C713C" w14:textId="49381554" w:rsidR="00B73D10" w:rsidRDefault="2CAD8CFC" w:rsidP="00995813">
      <w:p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lastRenderedPageBreak/>
        <w:t>M</w:t>
      </w:r>
      <w:r w:rsidR="00995813" w:rsidRPr="00E4546F">
        <w:rPr>
          <w:rFonts w:ascii="Arial" w:hAnsi="Arial" w:cs="Arial"/>
          <w:color w:val="595959" w:themeColor="text1" w:themeTint="A6"/>
          <w:sz w:val="22"/>
          <w:szCs w:val="22"/>
        </w:rPr>
        <w:t xml:space="preserve">eđunarodna aktivnost </w:t>
      </w:r>
      <w:r w:rsidR="00B73D10">
        <w:rPr>
          <w:rFonts w:ascii="Arial" w:hAnsi="Arial" w:cs="Arial"/>
          <w:i/>
          <w:iCs/>
          <w:color w:val="595959" w:themeColor="text1" w:themeTint="A6"/>
          <w:sz w:val="22"/>
          <w:szCs w:val="22"/>
        </w:rPr>
        <w:t>Mentors in ESC</w:t>
      </w:r>
      <w:r w:rsidR="00B66158" w:rsidRPr="00E4546F">
        <w:rPr>
          <w:rFonts w:ascii="Arial" w:hAnsi="Arial" w:cs="Arial"/>
          <w:i/>
          <w:iCs/>
          <w:color w:val="595959" w:themeColor="text1" w:themeTint="A6"/>
          <w:sz w:val="22"/>
          <w:szCs w:val="22"/>
        </w:rPr>
        <w:t xml:space="preserve"> </w:t>
      </w:r>
      <w:r w:rsidR="00995813" w:rsidRPr="00E4546F">
        <w:rPr>
          <w:rFonts w:ascii="Arial" w:hAnsi="Arial" w:cs="Arial"/>
          <w:color w:val="595959" w:themeColor="text1" w:themeTint="A6"/>
          <w:sz w:val="22"/>
          <w:szCs w:val="22"/>
        </w:rPr>
        <w:t xml:space="preserve">u kojoj je sudjelovao </w:t>
      </w:r>
      <w:r w:rsidR="00B73D10">
        <w:rPr>
          <w:rFonts w:ascii="Arial" w:hAnsi="Arial" w:cs="Arial"/>
          <w:color w:val="595959" w:themeColor="text1" w:themeTint="A6"/>
          <w:sz w:val="22"/>
          <w:szCs w:val="22"/>
        </w:rPr>
        <w:t>31</w:t>
      </w:r>
      <w:r w:rsidR="00127DFB" w:rsidRPr="00E4546F">
        <w:rPr>
          <w:rFonts w:ascii="Arial" w:hAnsi="Arial" w:cs="Arial"/>
          <w:color w:val="595959" w:themeColor="text1" w:themeTint="A6"/>
          <w:sz w:val="22"/>
          <w:szCs w:val="22"/>
        </w:rPr>
        <w:t xml:space="preserve"> </w:t>
      </w:r>
      <w:r w:rsidR="00995813" w:rsidRPr="00E4546F">
        <w:rPr>
          <w:rFonts w:ascii="Arial" w:hAnsi="Arial" w:cs="Arial"/>
          <w:color w:val="595959" w:themeColor="text1" w:themeTint="A6"/>
          <w:sz w:val="22"/>
          <w:szCs w:val="22"/>
        </w:rPr>
        <w:t>sudionika</w:t>
      </w:r>
      <w:r w:rsidR="00B73D10">
        <w:rPr>
          <w:rFonts w:ascii="Arial" w:hAnsi="Arial" w:cs="Arial"/>
          <w:color w:val="595959" w:themeColor="text1" w:themeTint="A6"/>
          <w:sz w:val="22"/>
          <w:szCs w:val="22"/>
        </w:rPr>
        <w:t xml:space="preserve"> bila je usmjerena na jačanje kapaciteta mentora u volonterskim aktivnostima, a u sklopu aktivnosti ažuriran je i Priručnik za mentore volontera.</w:t>
      </w:r>
    </w:p>
    <w:p w14:paraId="2EE8A51F" w14:textId="77777777" w:rsidR="00995813" w:rsidRPr="00E4546F" w:rsidRDefault="00995813" w:rsidP="00995813">
      <w:pPr>
        <w:jc w:val="both"/>
        <w:rPr>
          <w:rFonts w:ascii="Arial" w:hAnsi="Arial" w:cs="Arial"/>
          <w:color w:val="595959" w:themeColor="text1" w:themeTint="A6"/>
          <w:sz w:val="22"/>
          <w:szCs w:val="22"/>
        </w:rPr>
      </w:pPr>
    </w:p>
    <w:p w14:paraId="1FC62AF0" w14:textId="35194017" w:rsidR="009B6FD2" w:rsidRPr="00E4546F" w:rsidRDefault="00995813" w:rsidP="00995813">
      <w:pPr>
        <w:jc w:val="both"/>
        <w:rPr>
          <w:rFonts w:ascii="Arial" w:hAnsi="Arial" w:cs="Arial"/>
          <w:color w:val="595959" w:themeColor="text1" w:themeTint="A6"/>
          <w:sz w:val="22"/>
          <w:szCs w:val="22"/>
        </w:rPr>
      </w:pPr>
      <w:r w:rsidRPr="00E4546F">
        <w:rPr>
          <w:rFonts w:ascii="Arial" w:hAnsi="Arial" w:cs="Arial"/>
          <w:color w:val="595959" w:themeColor="text1" w:themeTint="A6"/>
          <w:sz w:val="22"/>
          <w:szCs w:val="22"/>
        </w:rPr>
        <w:t xml:space="preserve">Redovno su </w:t>
      </w:r>
      <w:r w:rsidR="00B66158" w:rsidRPr="00E4546F">
        <w:rPr>
          <w:rFonts w:ascii="Arial" w:hAnsi="Arial" w:cs="Arial"/>
          <w:color w:val="595959" w:themeColor="text1" w:themeTint="A6"/>
          <w:sz w:val="22"/>
          <w:szCs w:val="22"/>
        </w:rPr>
        <w:t xml:space="preserve">se održavale </w:t>
      </w:r>
      <w:r w:rsidRPr="00E4546F">
        <w:rPr>
          <w:rFonts w:ascii="Arial" w:hAnsi="Arial" w:cs="Arial"/>
          <w:color w:val="595959" w:themeColor="text1" w:themeTint="A6"/>
          <w:sz w:val="22"/>
          <w:szCs w:val="22"/>
        </w:rPr>
        <w:t>i aktivnosti u okviru ciklusa vrednovanj</w:t>
      </w:r>
      <w:r w:rsidR="2DD576ED" w:rsidRPr="00E4546F">
        <w:rPr>
          <w:rFonts w:ascii="Arial" w:hAnsi="Arial" w:cs="Arial"/>
          <w:color w:val="595959" w:themeColor="text1" w:themeTint="A6"/>
          <w:sz w:val="22"/>
          <w:szCs w:val="22"/>
        </w:rPr>
        <w:t>a</w:t>
      </w:r>
      <w:r w:rsidR="004A4639" w:rsidRPr="00E4546F">
        <w:rPr>
          <w:rFonts w:ascii="Arial" w:hAnsi="Arial" w:cs="Arial"/>
          <w:color w:val="595959" w:themeColor="text1" w:themeTint="A6"/>
          <w:sz w:val="22"/>
          <w:szCs w:val="22"/>
        </w:rPr>
        <w:t xml:space="preserve"> </w:t>
      </w:r>
      <w:r w:rsidRPr="00E4546F">
        <w:rPr>
          <w:rFonts w:ascii="Arial" w:hAnsi="Arial" w:cs="Arial"/>
          <w:color w:val="595959" w:themeColor="text1" w:themeTint="A6"/>
          <w:sz w:val="22"/>
          <w:szCs w:val="22"/>
        </w:rPr>
        <w:t>i osposobljavanja za volontere</w:t>
      </w:r>
      <w:r w:rsidR="00FD2A1E" w:rsidRPr="00E4546F">
        <w:rPr>
          <w:rFonts w:ascii="Arial" w:hAnsi="Arial" w:cs="Arial"/>
          <w:color w:val="595959" w:themeColor="text1" w:themeTint="A6"/>
          <w:sz w:val="22"/>
          <w:szCs w:val="22"/>
        </w:rPr>
        <w:t xml:space="preserve"> </w:t>
      </w:r>
      <w:r w:rsidRPr="00E4546F">
        <w:rPr>
          <w:rFonts w:ascii="Arial" w:hAnsi="Arial" w:cs="Arial"/>
          <w:color w:val="595959" w:themeColor="text1" w:themeTint="A6"/>
          <w:sz w:val="22"/>
          <w:szCs w:val="22"/>
        </w:rPr>
        <w:t>(</w:t>
      </w:r>
      <w:r w:rsidRPr="00E4546F">
        <w:rPr>
          <w:rFonts w:ascii="Arial" w:hAnsi="Arial" w:cs="Arial"/>
          <w:i/>
          <w:iCs/>
          <w:color w:val="595959" w:themeColor="text1" w:themeTint="A6"/>
          <w:sz w:val="22"/>
          <w:szCs w:val="22"/>
        </w:rPr>
        <w:t>Training and evaluation cycl</w:t>
      </w:r>
      <w:r w:rsidR="00613DFF" w:rsidRPr="00E4546F">
        <w:rPr>
          <w:rFonts w:ascii="Arial" w:hAnsi="Arial" w:cs="Arial"/>
          <w:i/>
          <w:iCs/>
          <w:color w:val="595959" w:themeColor="text1" w:themeTint="A6"/>
          <w:sz w:val="22"/>
          <w:szCs w:val="22"/>
        </w:rPr>
        <w:t>e</w:t>
      </w:r>
      <w:r w:rsidRPr="00E4546F">
        <w:rPr>
          <w:rFonts w:ascii="Arial" w:hAnsi="Arial" w:cs="Arial"/>
          <w:color w:val="595959" w:themeColor="text1" w:themeTint="A6"/>
          <w:sz w:val="22"/>
          <w:szCs w:val="22"/>
        </w:rPr>
        <w:t xml:space="preserve"> – TEC): </w:t>
      </w:r>
      <w:r w:rsidR="247D0F77" w:rsidRPr="00E4546F">
        <w:rPr>
          <w:rFonts w:ascii="Arial" w:hAnsi="Arial" w:cs="Arial"/>
          <w:color w:val="595959" w:themeColor="text1" w:themeTint="A6"/>
          <w:sz w:val="22"/>
          <w:szCs w:val="22"/>
        </w:rPr>
        <w:t>osposobljavanja po</w:t>
      </w:r>
      <w:r w:rsidR="00616FD8" w:rsidRPr="00E4546F">
        <w:rPr>
          <w:rFonts w:ascii="Arial" w:hAnsi="Arial" w:cs="Arial"/>
          <w:color w:val="595959" w:themeColor="text1" w:themeTint="A6"/>
          <w:sz w:val="22"/>
          <w:szCs w:val="22"/>
        </w:rPr>
        <w:t xml:space="preserve"> </w:t>
      </w:r>
      <w:r w:rsidR="62B32BFE" w:rsidRPr="00E4546F">
        <w:rPr>
          <w:rFonts w:ascii="Arial" w:hAnsi="Arial" w:cs="Arial"/>
          <w:color w:val="595959" w:themeColor="text1" w:themeTint="A6"/>
          <w:sz w:val="22"/>
          <w:szCs w:val="22"/>
        </w:rPr>
        <w:t>d</w:t>
      </w:r>
      <w:r w:rsidRPr="00E4546F">
        <w:rPr>
          <w:rFonts w:ascii="Arial" w:hAnsi="Arial" w:cs="Arial"/>
          <w:color w:val="595959" w:themeColor="text1" w:themeTint="A6"/>
          <w:sz w:val="22"/>
          <w:szCs w:val="22"/>
        </w:rPr>
        <w:t>olask</w:t>
      </w:r>
      <w:r w:rsidR="49737544" w:rsidRPr="00E4546F">
        <w:rPr>
          <w:rFonts w:ascii="Arial" w:hAnsi="Arial" w:cs="Arial"/>
          <w:color w:val="595959" w:themeColor="text1" w:themeTint="A6"/>
          <w:sz w:val="22"/>
          <w:szCs w:val="22"/>
        </w:rPr>
        <w:t>u</w:t>
      </w:r>
      <w:r w:rsidRPr="00E4546F">
        <w:rPr>
          <w:rFonts w:ascii="Arial" w:hAnsi="Arial" w:cs="Arial"/>
          <w:color w:val="595959" w:themeColor="text1" w:themeTint="A6"/>
          <w:sz w:val="22"/>
          <w:szCs w:val="22"/>
        </w:rPr>
        <w:t xml:space="preserve">, </w:t>
      </w:r>
      <w:r w:rsidR="01EE4FBE" w:rsidRPr="00E4546F">
        <w:rPr>
          <w:rFonts w:ascii="Arial" w:hAnsi="Arial" w:cs="Arial"/>
          <w:color w:val="595959" w:themeColor="text1" w:themeTint="A6"/>
          <w:sz w:val="22"/>
          <w:szCs w:val="22"/>
        </w:rPr>
        <w:t xml:space="preserve">vrednovanja na sredini aktivnosti </w:t>
      </w:r>
      <w:r w:rsidRPr="00E4546F">
        <w:rPr>
          <w:rFonts w:ascii="Arial" w:hAnsi="Arial" w:cs="Arial"/>
          <w:color w:val="595959" w:themeColor="text1" w:themeTint="A6"/>
          <w:sz w:val="22"/>
          <w:szCs w:val="22"/>
        </w:rPr>
        <w:t xml:space="preserve">i godišnja događanja za sudionike i organizacije – ukupno </w:t>
      </w:r>
      <w:r w:rsidR="00F80E47" w:rsidRPr="00E4546F">
        <w:rPr>
          <w:rFonts w:ascii="Arial" w:hAnsi="Arial" w:cs="Arial"/>
          <w:color w:val="595959" w:themeColor="text1" w:themeTint="A6"/>
          <w:sz w:val="22"/>
          <w:szCs w:val="22"/>
        </w:rPr>
        <w:t>1</w:t>
      </w:r>
      <w:r w:rsidR="00F80E47">
        <w:rPr>
          <w:rFonts w:ascii="Arial" w:hAnsi="Arial" w:cs="Arial"/>
          <w:color w:val="595959" w:themeColor="text1" w:themeTint="A6"/>
          <w:sz w:val="22"/>
          <w:szCs w:val="22"/>
        </w:rPr>
        <w:t>5</w:t>
      </w:r>
      <w:r w:rsidR="00F80E47" w:rsidRPr="00E4546F">
        <w:rPr>
          <w:rFonts w:ascii="Arial" w:hAnsi="Arial" w:cs="Arial"/>
          <w:color w:val="595959" w:themeColor="text1" w:themeTint="A6"/>
          <w:sz w:val="22"/>
          <w:szCs w:val="22"/>
        </w:rPr>
        <w:t xml:space="preserve"> </w:t>
      </w:r>
      <w:r w:rsidRPr="00E4546F">
        <w:rPr>
          <w:rFonts w:ascii="Arial" w:hAnsi="Arial" w:cs="Arial"/>
          <w:color w:val="595959" w:themeColor="text1" w:themeTint="A6"/>
          <w:sz w:val="22"/>
          <w:szCs w:val="22"/>
        </w:rPr>
        <w:t xml:space="preserve">aktivnosti. </w:t>
      </w:r>
      <w:r w:rsidR="2C2E72B3" w:rsidRPr="00E4546F">
        <w:rPr>
          <w:rFonts w:ascii="Arial" w:hAnsi="Arial" w:cs="Arial"/>
          <w:color w:val="595959" w:themeColor="text1" w:themeTint="A6"/>
          <w:sz w:val="22"/>
          <w:szCs w:val="22"/>
        </w:rPr>
        <w:t>Na</w:t>
      </w:r>
      <w:r w:rsidR="75A84122" w:rsidRPr="00E4546F">
        <w:rPr>
          <w:rFonts w:ascii="Arial" w:hAnsi="Arial" w:cs="Arial"/>
          <w:color w:val="595959" w:themeColor="text1" w:themeTint="A6"/>
          <w:sz w:val="22"/>
          <w:szCs w:val="22"/>
        </w:rPr>
        <w:t>stavljen</w:t>
      </w:r>
      <w:r w:rsidR="2C2E72B3" w:rsidRPr="00E4546F">
        <w:rPr>
          <w:rFonts w:ascii="Arial" w:hAnsi="Arial" w:cs="Arial"/>
          <w:color w:val="595959" w:themeColor="text1" w:themeTint="A6"/>
          <w:sz w:val="22"/>
          <w:szCs w:val="22"/>
        </w:rPr>
        <w:t>a</w:t>
      </w:r>
      <w:r w:rsidRPr="00E4546F">
        <w:rPr>
          <w:rFonts w:ascii="Arial" w:hAnsi="Arial" w:cs="Arial"/>
          <w:color w:val="595959" w:themeColor="text1" w:themeTint="A6"/>
          <w:sz w:val="22"/>
          <w:szCs w:val="22"/>
        </w:rPr>
        <w:t xml:space="preserve"> </w:t>
      </w:r>
      <w:r w:rsidR="7578EEB1" w:rsidRPr="00E4546F">
        <w:rPr>
          <w:rFonts w:ascii="Arial" w:hAnsi="Arial" w:cs="Arial"/>
          <w:color w:val="595959" w:themeColor="text1" w:themeTint="A6"/>
          <w:sz w:val="22"/>
          <w:szCs w:val="22"/>
        </w:rPr>
        <w:t xml:space="preserve">je </w:t>
      </w:r>
      <w:r w:rsidRPr="00E4546F">
        <w:rPr>
          <w:rFonts w:ascii="Arial" w:hAnsi="Arial" w:cs="Arial"/>
          <w:color w:val="595959" w:themeColor="text1" w:themeTint="A6"/>
          <w:sz w:val="22"/>
          <w:szCs w:val="22"/>
        </w:rPr>
        <w:t xml:space="preserve">i suradnja s resursnim centrom SALTO za </w:t>
      </w:r>
      <w:r w:rsidR="00D115C4" w:rsidRPr="00E4546F">
        <w:rPr>
          <w:rFonts w:ascii="Arial" w:hAnsi="Arial" w:cs="Arial"/>
          <w:color w:val="595959" w:themeColor="text1" w:themeTint="A6"/>
          <w:sz w:val="22"/>
          <w:szCs w:val="22"/>
        </w:rPr>
        <w:t>jugoistočnu</w:t>
      </w:r>
      <w:r w:rsidRPr="00E4546F">
        <w:rPr>
          <w:rFonts w:ascii="Arial" w:hAnsi="Arial" w:cs="Arial"/>
          <w:color w:val="595959" w:themeColor="text1" w:themeTint="A6"/>
          <w:sz w:val="22"/>
          <w:szCs w:val="22"/>
        </w:rPr>
        <w:t xml:space="preserve"> Europu</w:t>
      </w:r>
      <w:r w:rsidR="03D415DB" w:rsidRPr="00E4546F">
        <w:rPr>
          <w:rFonts w:ascii="Arial" w:hAnsi="Arial" w:cs="Arial"/>
          <w:color w:val="595959" w:themeColor="text1" w:themeTint="A6"/>
          <w:sz w:val="22"/>
          <w:szCs w:val="22"/>
        </w:rPr>
        <w:t>.</w:t>
      </w:r>
      <w:r w:rsidR="00616FD8" w:rsidRPr="00E4546F">
        <w:rPr>
          <w:rFonts w:ascii="Arial" w:hAnsi="Arial" w:cs="Arial"/>
          <w:color w:val="595959" w:themeColor="text1" w:themeTint="A6"/>
          <w:sz w:val="22"/>
          <w:szCs w:val="22"/>
        </w:rPr>
        <w:t xml:space="preserve"> </w:t>
      </w:r>
    </w:p>
    <w:p w14:paraId="3B8F5DCE" w14:textId="77777777" w:rsidR="00995813" w:rsidRPr="00E4546F" w:rsidRDefault="00995813" w:rsidP="00995813">
      <w:pPr>
        <w:jc w:val="both"/>
        <w:rPr>
          <w:rFonts w:ascii="Arial" w:hAnsi="Arial" w:cs="Arial"/>
          <w:b/>
          <w:bCs/>
          <w:color w:val="595959" w:themeColor="text1" w:themeTint="A6"/>
          <w:sz w:val="22"/>
          <w:szCs w:val="22"/>
        </w:rPr>
      </w:pPr>
    </w:p>
    <w:p w14:paraId="060E8B6B" w14:textId="77777777" w:rsidR="00995813" w:rsidRPr="00E4546F" w:rsidRDefault="00995813" w:rsidP="00995813">
      <w:pPr>
        <w:jc w:val="both"/>
        <w:rPr>
          <w:rFonts w:ascii="Arial" w:eastAsia="Arial" w:hAnsi="Arial" w:cs="Arial"/>
          <w:b/>
          <w:bCs/>
          <w:color w:val="595959" w:themeColor="text1" w:themeTint="A6"/>
          <w:sz w:val="22"/>
          <w:szCs w:val="22"/>
        </w:rPr>
      </w:pPr>
      <w:r w:rsidRPr="00E4546F">
        <w:rPr>
          <w:rFonts w:ascii="Arial" w:eastAsia="Arial" w:hAnsi="Arial" w:cs="Arial"/>
          <w:b/>
          <w:bCs/>
          <w:color w:val="595959" w:themeColor="text1" w:themeTint="A6"/>
          <w:sz w:val="22"/>
          <w:szCs w:val="22"/>
        </w:rPr>
        <w:t>Nadzorne aktivnosti nad korisnicima</w:t>
      </w:r>
    </w:p>
    <w:p w14:paraId="77074AB4" w14:textId="4A0521EE" w:rsidR="00995813" w:rsidRPr="00E4546F" w:rsidRDefault="00995813" w:rsidP="00995813">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Korisnici koji su predmet nadzornih posjeta tijekom provedbe aktivnosti odabiru se metodom slučajnog odabira, u </w:t>
      </w:r>
      <w:r w:rsidR="00E60930" w:rsidRPr="00E4546F">
        <w:rPr>
          <w:rFonts w:ascii="Arial" w:eastAsia="Arial" w:hAnsi="Arial" w:cs="Arial"/>
          <w:color w:val="595959" w:themeColor="text1" w:themeTint="A6"/>
          <w:sz w:val="22"/>
          <w:szCs w:val="22"/>
        </w:rPr>
        <w:t>IT-</w:t>
      </w:r>
      <w:r w:rsidRPr="00E4546F">
        <w:rPr>
          <w:rFonts w:ascii="Arial" w:eastAsia="Arial" w:hAnsi="Arial" w:cs="Arial"/>
          <w:color w:val="595959" w:themeColor="text1" w:themeTint="A6"/>
          <w:sz w:val="22"/>
          <w:szCs w:val="22"/>
        </w:rPr>
        <w:t>alatu Europske komisije te metodom procjene rizika</w:t>
      </w:r>
      <w:r w:rsidR="003965CF" w:rsidRPr="00E4546F">
        <w:rPr>
          <w:rFonts w:ascii="Arial" w:eastAsia="Arial" w:hAnsi="Arial" w:cs="Arial"/>
          <w:color w:val="595959" w:themeColor="text1" w:themeTint="A6"/>
          <w:sz w:val="22"/>
          <w:szCs w:val="22"/>
        </w:rPr>
        <w:t>,</w:t>
      </w:r>
      <w:r w:rsidRPr="00E4546F">
        <w:rPr>
          <w:rFonts w:ascii="Arial" w:eastAsia="Arial" w:hAnsi="Arial" w:cs="Arial"/>
          <w:color w:val="595959" w:themeColor="text1" w:themeTint="A6"/>
          <w:sz w:val="22"/>
          <w:szCs w:val="22"/>
        </w:rPr>
        <w:t xml:space="preserve"> uzimajući u obzir više parametara. U </w:t>
      </w:r>
      <w:r w:rsidR="00F80E47" w:rsidRPr="00E4546F">
        <w:rPr>
          <w:rFonts w:ascii="Arial" w:eastAsia="Arial" w:hAnsi="Arial" w:cs="Arial"/>
          <w:color w:val="595959" w:themeColor="text1" w:themeTint="A6"/>
          <w:sz w:val="22"/>
          <w:szCs w:val="22"/>
        </w:rPr>
        <w:t>202</w:t>
      </w:r>
      <w:r w:rsidR="00F80E47">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xml:space="preserve">. godini </w:t>
      </w:r>
      <w:r w:rsidR="00BF24BC" w:rsidRPr="00E4546F">
        <w:rPr>
          <w:rFonts w:ascii="Arial" w:eastAsia="Arial" w:hAnsi="Arial" w:cs="Arial"/>
          <w:color w:val="595959" w:themeColor="text1" w:themeTint="A6"/>
          <w:sz w:val="22"/>
          <w:szCs w:val="22"/>
        </w:rPr>
        <w:t>djelatnici</w:t>
      </w:r>
      <w:r w:rsidR="0059104E" w:rsidRPr="00E4546F">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Agencije proveli su</w:t>
      </w:r>
      <w:r w:rsidR="00B66158" w:rsidRPr="00E4546F">
        <w:rPr>
          <w:rFonts w:ascii="Arial" w:eastAsia="Arial" w:hAnsi="Arial" w:cs="Arial"/>
          <w:color w:val="595959" w:themeColor="text1" w:themeTint="A6"/>
          <w:sz w:val="22"/>
          <w:szCs w:val="22"/>
        </w:rPr>
        <w:t xml:space="preserve"> </w:t>
      </w:r>
      <w:r w:rsidR="00631B5D">
        <w:rPr>
          <w:rFonts w:ascii="Arial" w:eastAsia="Arial" w:hAnsi="Arial" w:cs="Arial"/>
          <w:color w:val="595959" w:themeColor="text1" w:themeTint="A6"/>
          <w:sz w:val="22"/>
          <w:szCs w:val="22"/>
        </w:rPr>
        <w:t>jedan</w:t>
      </w:r>
      <w:r w:rsidR="003F64E5" w:rsidRPr="00E4546F">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nadzorni posjet tijekom trajanja aktivnosti i posjeta radi praćenja projekta</w:t>
      </w:r>
      <w:r w:rsidR="004830A7">
        <w:rPr>
          <w:rFonts w:ascii="Arial" w:eastAsia="Arial" w:hAnsi="Arial" w:cs="Arial"/>
          <w:color w:val="595959" w:themeColor="text1" w:themeTint="A6"/>
          <w:sz w:val="22"/>
          <w:szCs w:val="22"/>
        </w:rPr>
        <w:t>.</w:t>
      </w:r>
    </w:p>
    <w:p w14:paraId="6DC9DC7D" w14:textId="77777777" w:rsidR="00995813" w:rsidRPr="00E4546F" w:rsidRDefault="00995813" w:rsidP="00995813">
      <w:pPr>
        <w:jc w:val="both"/>
        <w:rPr>
          <w:rFonts w:ascii="Arial" w:eastAsia="Arial" w:hAnsi="Arial" w:cs="Arial"/>
          <w:color w:val="595959" w:themeColor="text1" w:themeTint="A6"/>
          <w:sz w:val="22"/>
          <w:szCs w:val="22"/>
        </w:rPr>
      </w:pPr>
    </w:p>
    <w:p w14:paraId="741CA669" w14:textId="77777777" w:rsidR="00995813" w:rsidRPr="00E4546F" w:rsidRDefault="00995813" w:rsidP="00995813">
      <w:pPr>
        <w:jc w:val="both"/>
        <w:rPr>
          <w:rFonts w:ascii="Arial" w:eastAsia="Arial" w:hAnsi="Arial" w:cs="Arial"/>
          <w:b/>
          <w:bCs/>
          <w:color w:val="595959" w:themeColor="text1" w:themeTint="A6"/>
          <w:sz w:val="22"/>
          <w:szCs w:val="22"/>
        </w:rPr>
      </w:pPr>
      <w:r w:rsidRPr="00E4546F">
        <w:rPr>
          <w:rFonts w:ascii="Arial" w:eastAsia="Arial" w:hAnsi="Arial" w:cs="Arial"/>
          <w:b/>
          <w:bCs/>
          <w:color w:val="595959" w:themeColor="text1" w:themeTint="A6"/>
          <w:sz w:val="22"/>
          <w:szCs w:val="22"/>
        </w:rPr>
        <w:t>Poteškoće u provedbi</w:t>
      </w:r>
    </w:p>
    <w:p w14:paraId="6C6A3596" w14:textId="30A8E1B1" w:rsidR="005C7ED3" w:rsidRPr="00E4546F" w:rsidRDefault="007505A0" w:rsidP="00995813">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Kašnjenje </w:t>
      </w:r>
      <w:r w:rsidR="00E60930" w:rsidRPr="00E4546F">
        <w:rPr>
          <w:rFonts w:ascii="Arial" w:eastAsia="Arial" w:hAnsi="Arial" w:cs="Arial"/>
          <w:color w:val="595959" w:themeColor="text1" w:themeTint="A6"/>
          <w:sz w:val="22"/>
          <w:szCs w:val="22"/>
        </w:rPr>
        <w:t xml:space="preserve">Europske komisije </w:t>
      </w:r>
      <w:r w:rsidRPr="00E4546F">
        <w:rPr>
          <w:rFonts w:ascii="Arial" w:eastAsia="Arial" w:hAnsi="Arial" w:cs="Arial"/>
          <w:color w:val="595959" w:themeColor="text1" w:themeTint="A6"/>
          <w:sz w:val="22"/>
          <w:szCs w:val="22"/>
        </w:rPr>
        <w:t xml:space="preserve">u </w:t>
      </w:r>
      <w:r w:rsidR="00D04B6B" w:rsidRPr="00E4546F">
        <w:rPr>
          <w:rFonts w:ascii="Arial" w:eastAsia="Arial" w:hAnsi="Arial" w:cs="Arial"/>
          <w:color w:val="595959" w:themeColor="text1" w:themeTint="A6"/>
          <w:sz w:val="22"/>
          <w:szCs w:val="22"/>
        </w:rPr>
        <w:t xml:space="preserve">razvoju </w:t>
      </w:r>
      <w:r w:rsidR="00E60930" w:rsidRPr="00E4546F">
        <w:rPr>
          <w:rFonts w:ascii="Arial" w:eastAsia="Arial" w:hAnsi="Arial" w:cs="Arial"/>
          <w:color w:val="595959" w:themeColor="text1" w:themeTint="A6"/>
          <w:sz w:val="22"/>
          <w:szCs w:val="22"/>
        </w:rPr>
        <w:t>IT-</w:t>
      </w:r>
      <w:r w:rsidR="00D04B6B" w:rsidRPr="00E4546F">
        <w:rPr>
          <w:rFonts w:ascii="Arial" w:eastAsia="Arial" w:hAnsi="Arial" w:cs="Arial"/>
          <w:color w:val="595959" w:themeColor="text1" w:themeTint="A6"/>
          <w:sz w:val="22"/>
          <w:szCs w:val="22"/>
        </w:rPr>
        <w:t xml:space="preserve">alata i </w:t>
      </w:r>
      <w:r w:rsidR="00D40199">
        <w:rPr>
          <w:rFonts w:ascii="Arial" w:eastAsia="Arial" w:hAnsi="Arial" w:cs="Arial"/>
          <w:color w:val="595959" w:themeColor="text1" w:themeTint="A6"/>
          <w:sz w:val="22"/>
          <w:szCs w:val="22"/>
        </w:rPr>
        <w:t xml:space="preserve">brojne </w:t>
      </w:r>
      <w:r w:rsidR="00D04B6B" w:rsidRPr="00E4546F">
        <w:rPr>
          <w:rFonts w:ascii="Arial" w:eastAsia="Arial" w:hAnsi="Arial" w:cs="Arial"/>
          <w:color w:val="595959" w:themeColor="text1" w:themeTint="A6"/>
          <w:sz w:val="22"/>
          <w:szCs w:val="22"/>
        </w:rPr>
        <w:t>tehničke poteškoće</w:t>
      </w:r>
      <w:r w:rsidR="00D40199">
        <w:rPr>
          <w:rFonts w:ascii="Arial" w:eastAsia="Arial" w:hAnsi="Arial" w:cs="Arial"/>
          <w:color w:val="595959" w:themeColor="text1" w:themeTint="A6"/>
          <w:sz w:val="22"/>
          <w:szCs w:val="22"/>
        </w:rPr>
        <w:t xml:space="preserve"> </w:t>
      </w:r>
      <w:r w:rsidR="00995813" w:rsidRPr="00E4546F">
        <w:rPr>
          <w:rFonts w:ascii="Arial" w:eastAsia="Arial" w:hAnsi="Arial" w:cs="Arial"/>
          <w:color w:val="595959" w:themeColor="text1" w:themeTint="A6"/>
          <w:sz w:val="22"/>
          <w:szCs w:val="22"/>
        </w:rPr>
        <w:t>opteretil</w:t>
      </w:r>
      <w:r w:rsidR="00D40199">
        <w:rPr>
          <w:rFonts w:ascii="Arial" w:eastAsia="Arial" w:hAnsi="Arial" w:cs="Arial"/>
          <w:color w:val="595959" w:themeColor="text1" w:themeTint="A6"/>
          <w:sz w:val="22"/>
          <w:szCs w:val="22"/>
        </w:rPr>
        <w:t>i su</w:t>
      </w:r>
      <w:r w:rsidR="00995813" w:rsidRPr="00E4546F">
        <w:rPr>
          <w:rFonts w:ascii="Arial" w:eastAsia="Arial" w:hAnsi="Arial" w:cs="Arial"/>
          <w:color w:val="595959" w:themeColor="text1" w:themeTint="A6"/>
          <w:sz w:val="22"/>
          <w:szCs w:val="22"/>
        </w:rPr>
        <w:t xml:space="preserve"> </w:t>
      </w:r>
      <w:r w:rsidR="00D04B6B" w:rsidRPr="00E4546F">
        <w:rPr>
          <w:rFonts w:ascii="Arial" w:eastAsia="Arial" w:hAnsi="Arial" w:cs="Arial"/>
          <w:color w:val="595959" w:themeColor="text1" w:themeTint="A6"/>
          <w:sz w:val="22"/>
          <w:szCs w:val="22"/>
        </w:rPr>
        <w:t>djelatnike</w:t>
      </w:r>
      <w:r w:rsidR="00D40199">
        <w:rPr>
          <w:rFonts w:ascii="Arial" w:eastAsia="Arial" w:hAnsi="Arial" w:cs="Arial"/>
          <w:color w:val="595959" w:themeColor="text1" w:themeTint="A6"/>
          <w:sz w:val="22"/>
          <w:szCs w:val="22"/>
        </w:rPr>
        <w:t xml:space="preserve"> i korisnike te znatno otežali</w:t>
      </w:r>
      <w:r w:rsidR="0059104E" w:rsidRPr="00E4546F">
        <w:rPr>
          <w:rFonts w:ascii="Arial" w:eastAsia="Arial" w:hAnsi="Arial" w:cs="Arial"/>
          <w:color w:val="595959" w:themeColor="text1" w:themeTint="A6"/>
          <w:sz w:val="22"/>
          <w:szCs w:val="22"/>
        </w:rPr>
        <w:t xml:space="preserve"> </w:t>
      </w:r>
      <w:r w:rsidR="00D40199">
        <w:rPr>
          <w:rFonts w:ascii="Arial" w:eastAsia="Arial" w:hAnsi="Arial" w:cs="Arial"/>
          <w:color w:val="595959" w:themeColor="text1" w:themeTint="A6"/>
          <w:sz w:val="22"/>
          <w:szCs w:val="22"/>
        </w:rPr>
        <w:t>praćenje projekata i podnošenje završnih izvješća.</w:t>
      </w:r>
    </w:p>
    <w:p w14:paraId="39E9D2B4" w14:textId="77777777" w:rsidR="00D04B6B" w:rsidRPr="00E4546F" w:rsidRDefault="00D04B6B" w:rsidP="00995813">
      <w:pPr>
        <w:jc w:val="both"/>
        <w:rPr>
          <w:rFonts w:ascii="Arial" w:eastAsia="Arial" w:hAnsi="Arial" w:cs="Arial"/>
          <w:color w:val="595959" w:themeColor="text1" w:themeTint="A6"/>
          <w:sz w:val="22"/>
          <w:szCs w:val="22"/>
        </w:rPr>
      </w:pPr>
    </w:p>
    <w:p w14:paraId="5AE0F4B5" w14:textId="46821630" w:rsidR="00FB216D" w:rsidRPr="00770460" w:rsidRDefault="00770460" w:rsidP="00770460">
      <w:pPr>
        <w:pStyle w:val="Heading3"/>
        <w:rPr>
          <w:rFonts w:cs="Arial"/>
          <w:b w:val="0"/>
          <w:bCs w:val="0"/>
          <w:color w:val="595959" w:themeColor="text1" w:themeTint="A6"/>
        </w:rPr>
      </w:pPr>
      <w:bookmarkStart w:id="74" w:name="_Toc97019438"/>
      <w:bookmarkStart w:id="75" w:name="_Toc128730156"/>
      <w:bookmarkStart w:id="76" w:name="_Toc128745921"/>
      <w:r w:rsidRPr="7E94F555">
        <w:rPr>
          <w:rFonts w:cs="Arial"/>
          <w:color w:val="595959" w:themeColor="text1" w:themeTint="A6"/>
        </w:rPr>
        <w:t>3. Program Obzor Europa</w:t>
      </w:r>
      <w:bookmarkEnd w:id="74"/>
      <w:bookmarkEnd w:id="75"/>
      <w:bookmarkEnd w:id="76"/>
    </w:p>
    <w:p w14:paraId="435CA7B0" w14:textId="18A4733B"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b/>
          <w:bCs/>
          <w:color w:val="595959"/>
          <w:sz w:val="22"/>
          <w:szCs w:val="22"/>
          <w:lang w:eastAsia="hr-HR"/>
        </w:rPr>
        <w:t>Ukratko o programu i ciljevima</w:t>
      </w:r>
    </w:p>
    <w:p w14:paraId="5499E3BA" w14:textId="77E56F81"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color w:val="595959"/>
          <w:sz w:val="22"/>
          <w:szCs w:val="22"/>
          <w:lang w:eastAsia="hr-HR"/>
        </w:rPr>
        <w:t xml:space="preserve">Obzor Europa okvirni je program Europske unije za istraživanja i inovacije za razdoblje od 2021. do 2027. godine i najveći višegodišnji financijski instrument Europske unije koji služi ostvarivanju ključnih strateških ciljeva EU-a vezanih uz istraživanje, tehnološki razvoj i inovacije te provedbu Europskog istraživačkog prostora (ERA – </w:t>
      </w:r>
      <w:r w:rsidRPr="00FB216D">
        <w:rPr>
          <w:rFonts w:ascii="Arial" w:hAnsi="Arial" w:cs="Arial"/>
          <w:i/>
          <w:iCs/>
          <w:color w:val="595959"/>
          <w:sz w:val="22"/>
          <w:szCs w:val="22"/>
          <w:lang w:eastAsia="hr-HR"/>
        </w:rPr>
        <w:t>European Research Area</w:t>
      </w:r>
      <w:r w:rsidRPr="00FB216D">
        <w:rPr>
          <w:rFonts w:ascii="Arial" w:hAnsi="Arial" w:cs="Arial"/>
          <w:color w:val="595959"/>
          <w:sz w:val="22"/>
          <w:szCs w:val="22"/>
          <w:lang w:eastAsia="hr-HR"/>
        </w:rPr>
        <w:t>).</w:t>
      </w:r>
    </w:p>
    <w:p w14:paraId="2EC239C7" w14:textId="37F3963C" w:rsidR="00FB216D" w:rsidRPr="003876DD" w:rsidRDefault="00FB216D" w:rsidP="00FB216D">
      <w:pPr>
        <w:jc w:val="both"/>
        <w:textAlignment w:val="baseline"/>
        <w:rPr>
          <w:rFonts w:ascii="Arial" w:hAnsi="Arial" w:cs="Arial"/>
          <w:sz w:val="22"/>
          <w:szCs w:val="22"/>
          <w:lang w:eastAsia="hr-HR"/>
        </w:rPr>
      </w:pPr>
    </w:p>
    <w:p w14:paraId="6C2F4DA6" w14:textId="6FD87AE9"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color w:val="595959"/>
          <w:sz w:val="22"/>
          <w:szCs w:val="22"/>
          <w:lang w:eastAsia="hr-HR"/>
        </w:rPr>
        <w:t>Obzor Europa jedan je od ključnih instrumenata Unije za jačanje Europskog istraživačkog prostora, osnaživanje europske konkurentnosti, usmjeravanje i ubrzavanje digitalne i zelene tranzicije, europskog oporavka, pripravnosti i otpornosti.</w:t>
      </w:r>
    </w:p>
    <w:p w14:paraId="6DC2C8A5" w14:textId="16D744B4" w:rsidR="00FB216D" w:rsidRPr="003876DD" w:rsidRDefault="00FB216D" w:rsidP="00FB216D">
      <w:pPr>
        <w:jc w:val="both"/>
        <w:textAlignment w:val="baseline"/>
        <w:rPr>
          <w:rFonts w:ascii="Arial" w:hAnsi="Arial" w:cs="Arial"/>
          <w:sz w:val="22"/>
          <w:szCs w:val="22"/>
          <w:lang w:eastAsia="hr-HR"/>
        </w:rPr>
      </w:pPr>
    </w:p>
    <w:p w14:paraId="64985F25" w14:textId="5EF035CD"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color w:val="595959"/>
          <w:sz w:val="22"/>
          <w:szCs w:val="22"/>
          <w:lang w:eastAsia="hr-HR"/>
        </w:rPr>
        <w:t>Strukturu Programa čine sljedeći stupovi: Izvrsna znanost, Globalni izazovi i europska industrijska konkurentnost (sačinjena od šest klastera) te Inovativna Europa. Horizontalni dio strukture čine dvije komponente: prva je Širenje sudjelovanja i izvrsnosti te Reforma i jačanje europskog sustava istraživanja i inovacija, a druga Zajednički istraživački centar.</w:t>
      </w:r>
    </w:p>
    <w:p w14:paraId="4486FC5C" w14:textId="5B737D1D" w:rsidR="00FB216D" w:rsidRPr="003876DD" w:rsidRDefault="00FB216D" w:rsidP="00FB216D">
      <w:pPr>
        <w:jc w:val="both"/>
        <w:textAlignment w:val="baseline"/>
        <w:rPr>
          <w:rFonts w:ascii="Arial" w:hAnsi="Arial" w:cs="Arial"/>
          <w:sz w:val="22"/>
          <w:szCs w:val="22"/>
          <w:lang w:eastAsia="hr-HR"/>
        </w:rPr>
      </w:pPr>
    </w:p>
    <w:p w14:paraId="098C412C" w14:textId="75CD908B"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color w:val="595959"/>
          <w:sz w:val="22"/>
          <w:szCs w:val="22"/>
          <w:lang w:eastAsia="hr-HR"/>
        </w:rPr>
        <w:t>Programom na strateškoj razini u nacionalnom kontekstu upravlja Ministarstvo znanosti i obrazovanja, a Agencija u nacionalnom sustavu podrške provedbi programa sudjeluje posredstvom djelatnika imenovanih kao nacionalne osobe za kontakt (NCP-</w:t>
      </w:r>
      <w:r w:rsidR="00774CE8">
        <w:rPr>
          <w:rFonts w:ascii="Arial" w:hAnsi="Arial" w:cs="Arial"/>
          <w:color w:val="595959"/>
          <w:sz w:val="22"/>
          <w:szCs w:val="22"/>
          <w:lang w:eastAsia="hr-HR"/>
        </w:rPr>
        <w:t>o</w:t>
      </w:r>
      <w:r w:rsidR="00774CE8" w:rsidRPr="00FB216D">
        <w:rPr>
          <w:rFonts w:ascii="Arial" w:hAnsi="Arial" w:cs="Arial"/>
          <w:color w:val="595959"/>
          <w:sz w:val="22"/>
          <w:szCs w:val="22"/>
          <w:lang w:eastAsia="hr-HR"/>
        </w:rPr>
        <w:t>vi</w:t>
      </w:r>
      <w:r w:rsidRPr="00FB216D">
        <w:rPr>
          <w:rFonts w:ascii="Arial" w:hAnsi="Arial" w:cs="Arial"/>
          <w:color w:val="595959"/>
          <w:sz w:val="22"/>
          <w:szCs w:val="22"/>
          <w:lang w:eastAsia="hr-HR"/>
        </w:rPr>
        <w:t>) za pojedina područja programa i kao članovi programskih odbora. U 2022. godini od 19 imenovanih NCP-</w:t>
      </w:r>
      <w:r w:rsidR="00774CE8">
        <w:rPr>
          <w:rFonts w:ascii="Arial" w:hAnsi="Arial" w:cs="Arial"/>
          <w:color w:val="595959"/>
          <w:sz w:val="22"/>
          <w:szCs w:val="22"/>
          <w:lang w:eastAsia="hr-HR"/>
        </w:rPr>
        <w:t>o</w:t>
      </w:r>
      <w:r w:rsidR="00774CE8" w:rsidRPr="00FB216D">
        <w:rPr>
          <w:rFonts w:ascii="Arial" w:hAnsi="Arial" w:cs="Arial"/>
          <w:color w:val="595959"/>
          <w:sz w:val="22"/>
          <w:szCs w:val="22"/>
          <w:lang w:eastAsia="hr-HR"/>
        </w:rPr>
        <w:t xml:space="preserve">va </w:t>
      </w:r>
      <w:r w:rsidRPr="00FB216D">
        <w:rPr>
          <w:rFonts w:ascii="Arial" w:hAnsi="Arial" w:cs="Arial"/>
          <w:color w:val="595959"/>
          <w:sz w:val="22"/>
          <w:szCs w:val="22"/>
          <w:lang w:eastAsia="hr-HR"/>
        </w:rPr>
        <w:t xml:space="preserve">na nacionalnoj razini, 11 ih je djelovalo pri Agenciji što Agenciju čini ključnim partnerom Ministarstvu u provedbi ovog programa. Djelatnici Službe za znanost obavljaju poslove nacionalnih osoba za kontakt, AGM dopisnika (u kontekstu komunikacije s Europskom komisijom, Dopisnik je osoba koju Komisija službeno obavještava o datumu održavanja sastanka te ju poziva na unos podataka o članovima programskog odbora koji će sudjelovati na sastanku) i delegata u programskim odborima u svih šest klastera drugog stupa uz pridružena partnerstva i misije, području djelovanja Marie Skłodowska-Curie (MSCA), Zajedničkog istraživačkog centra (JRC), Širenja sudjelovanja i izvrsnosti te pravnim i financijskim pitanjima programa Obzor Europa. Ovi se poslovi provode u okviru dva odjela </w:t>
      </w:r>
      <w:r w:rsidRPr="00FB216D">
        <w:rPr>
          <w:rFonts w:ascii="Arial" w:hAnsi="Arial" w:cs="Arial"/>
          <w:color w:val="595959"/>
          <w:sz w:val="22"/>
          <w:szCs w:val="22"/>
          <w:lang w:eastAsia="hr-HR"/>
        </w:rPr>
        <w:lastRenderedPageBreak/>
        <w:t>Službe za znanost čiji djelokrug rada obuhvaća rad na sljedećim područjima Programa Obzor Europa:</w:t>
      </w:r>
    </w:p>
    <w:p w14:paraId="64ACF01A" w14:textId="599469E1" w:rsidR="00FB216D" w:rsidRPr="00770460" w:rsidRDefault="00FB216D" w:rsidP="00C10600">
      <w:pPr>
        <w:pStyle w:val="ListParagraph"/>
        <w:numPr>
          <w:ilvl w:val="0"/>
          <w:numId w:val="12"/>
        </w:numPr>
        <w:ind w:left="714" w:hanging="357"/>
        <w:jc w:val="both"/>
        <w:textAlignment w:val="baseline"/>
        <w:rPr>
          <w:rFonts w:ascii="Arial" w:hAnsi="Arial" w:cs="Arial"/>
          <w:sz w:val="22"/>
          <w:szCs w:val="22"/>
          <w:lang w:eastAsia="hr-HR"/>
        </w:rPr>
      </w:pPr>
      <w:r w:rsidRPr="00770460">
        <w:rPr>
          <w:rFonts w:ascii="Arial" w:hAnsi="Arial" w:cs="Arial"/>
          <w:color w:val="595959"/>
          <w:sz w:val="22"/>
          <w:szCs w:val="22"/>
          <w:lang w:eastAsia="hr-HR"/>
        </w:rPr>
        <w:t>Odjel za tematska područja Okvirnih programa EU-a: klaster 2 (Kultura, kreativnost i uključivo društvo), klaster 3 (Civilna sigurnost za društvo), područje industrije i svemira klastera 4 (Digitalizacija, industrija i svemir), klaster 5 (Klima, energija i mobilnost), klaster 6 (Hrana, biogospodarstvo, prirodni resursi, poljoprivreda i okoliš), Širenje sudjelovanja i izvrsnosti, četiri europske misije. Zbog fluktuacije djelatnika, dio godine tri su djelatnika obavljala poslove NCP-jeva, PCM-ova i AGM dopisnika za sva navedena područja.</w:t>
      </w:r>
    </w:p>
    <w:p w14:paraId="5983FB59" w14:textId="73AC8B78" w:rsidR="00FB216D" w:rsidRPr="00770460" w:rsidRDefault="00FB216D" w:rsidP="00C10600">
      <w:pPr>
        <w:pStyle w:val="ListParagraph"/>
        <w:numPr>
          <w:ilvl w:val="0"/>
          <w:numId w:val="12"/>
        </w:numPr>
        <w:ind w:left="714" w:hanging="357"/>
        <w:jc w:val="both"/>
        <w:textAlignment w:val="baseline"/>
        <w:rPr>
          <w:rFonts w:ascii="Arial" w:hAnsi="Arial" w:cs="Arial"/>
          <w:sz w:val="22"/>
          <w:szCs w:val="22"/>
          <w:lang w:eastAsia="hr-HR"/>
        </w:rPr>
      </w:pPr>
      <w:r w:rsidRPr="00770460">
        <w:rPr>
          <w:rFonts w:ascii="Arial" w:hAnsi="Arial" w:cs="Arial"/>
          <w:color w:val="595959"/>
          <w:sz w:val="22"/>
          <w:szCs w:val="22"/>
          <w:lang w:eastAsia="hr-HR"/>
        </w:rPr>
        <w:t>Odjel za horizontalna područja Okvirnih programa EU-a i mobilnost istraživača: područja djelovanja Marie Skłodowska-Curie (MSCA), Zajedničkog istraživačkog centra (JRC), klaster 1 (Zdravlje), pravna i financijska pitanja te dio područja Širenje sudjelovanja i izvrsnosti (ERA).</w:t>
      </w:r>
    </w:p>
    <w:p w14:paraId="374E605F" w14:textId="404CEEBC" w:rsidR="00FB216D" w:rsidRPr="003876DD" w:rsidRDefault="00FB216D" w:rsidP="00FB216D">
      <w:pPr>
        <w:jc w:val="both"/>
        <w:textAlignment w:val="baseline"/>
        <w:rPr>
          <w:rFonts w:ascii="Arial" w:hAnsi="Arial" w:cs="Arial"/>
          <w:sz w:val="22"/>
          <w:szCs w:val="22"/>
          <w:lang w:eastAsia="hr-HR"/>
        </w:rPr>
      </w:pPr>
    </w:p>
    <w:p w14:paraId="54D3EA96" w14:textId="596E3322"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b/>
          <w:bCs/>
          <w:color w:val="595959"/>
          <w:sz w:val="22"/>
          <w:szCs w:val="22"/>
          <w:lang w:eastAsia="hr-HR"/>
        </w:rPr>
        <w:t>Pravna osnova</w:t>
      </w:r>
    </w:p>
    <w:p w14:paraId="60DB60AB" w14:textId="319D108F" w:rsidR="00FB216D" w:rsidRPr="008050A2" w:rsidRDefault="00FB216D" w:rsidP="008050A2">
      <w:pPr>
        <w:pStyle w:val="ListParagraph"/>
        <w:numPr>
          <w:ilvl w:val="0"/>
          <w:numId w:val="71"/>
        </w:numPr>
        <w:jc w:val="both"/>
        <w:textAlignment w:val="baseline"/>
        <w:rPr>
          <w:rFonts w:ascii="Arial" w:hAnsi="Arial" w:cs="Arial"/>
          <w:color w:val="595959"/>
          <w:sz w:val="22"/>
          <w:szCs w:val="22"/>
          <w:lang w:eastAsia="hr-HR"/>
        </w:rPr>
      </w:pPr>
      <w:r w:rsidRPr="008050A2">
        <w:rPr>
          <w:rFonts w:ascii="Arial" w:hAnsi="Arial" w:cs="Arial"/>
          <w:color w:val="595959"/>
          <w:sz w:val="22"/>
          <w:szCs w:val="22"/>
          <w:lang w:eastAsia="hr-HR"/>
        </w:rPr>
        <w:t>Uredba (EU) 2021/695 Europskog parlamenta i Vijeća od 28. travnja 2021. o uspostavi Okvirnog programa za istraživanja i inovacije Obzor Europa, o utvrđivanju pravila za sudjelovanje i širenje rezultata te o stavljanju izvan snage uredaba (EU) br. 1290/2013 i br. 1291/2013</w:t>
      </w:r>
    </w:p>
    <w:p w14:paraId="5B187AB4" w14:textId="1AAB64D8" w:rsidR="00FB216D" w:rsidRPr="008050A2" w:rsidRDefault="00FB216D" w:rsidP="008050A2">
      <w:pPr>
        <w:pStyle w:val="ListParagraph"/>
        <w:numPr>
          <w:ilvl w:val="0"/>
          <w:numId w:val="71"/>
        </w:numPr>
        <w:jc w:val="both"/>
        <w:textAlignment w:val="baseline"/>
        <w:rPr>
          <w:rFonts w:ascii="Arial" w:hAnsi="Arial" w:cs="Arial"/>
          <w:color w:val="595959"/>
          <w:sz w:val="22"/>
          <w:szCs w:val="22"/>
          <w:lang w:eastAsia="hr-HR"/>
        </w:rPr>
      </w:pPr>
      <w:r w:rsidRPr="008050A2">
        <w:rPr>
          <w:rFonts w:ascii="Arial" w:hAnsi="Arial" w:cs="Arial"/>
          <w:color w:val="595959"/>
          <w:sz w:val="22"/>
          <w:szCs w:val="22"/>
          <w:lang w:eastAsia="hr-HR"/>
        </w:rPr>
        <w:t>Odluka Vijeća (EU) 2021/764 od 10. svibnja 2021. o uspostavi posebnog programa za provedbu Okvirnog programa za istraživanja i inovacije Obzor Europa te o stavljanju izvan snage Odluke 2013/743/EU</w:t>
      </w:r>
    </w:p>
    <w:p w14:paraId="55282B86" w14:textId="3C487EBF" w:rsidR="00FB216D" w:rsidRPr="003876DD" w:rsidRDefault="00FB216D" w:rsidP="00C10600">
      <w:pPr>
        <w:jc w:val="both"/>
        <w:textAlignment w:val="baseline"/>
        <w:rPr>
          <w:rFonts w:ascii="Arial" w:hAnsi="Arial" w:cs="Arial"/>
          <w:sz w:val="22"/>
          <w:szCs w:val="22"/>
          <w:lang w:eastAsia="hr-HR"/>
        </w:rPr>
      </w:pPr>
    </w:p>
    <w:p w14:paraId="011A8F3F" w14:textId="25FA1E80" w:rsidR="00FB216D" w:rsidRPr="00FB216D" w:rsidRDefault="00FB216D" w:rsidP="00FB216D">
      <w:pPr>
        <w:textAlignment w:val="baseline"/>
        <w:rPr>
          <w:rFonts w:ascii="Segoe UI" w:hAnsi="Segoe UI" w:cs="Segoe UI"/>
          <w:sz w:val="18"/>
          <w:szCs w:val="18"/>
          <w:lang w:eastAsia="hr-HR"/>
        </w:rPr>
      </w:pPr>
      <w:r w:rsidRPr="00FB216D">
        <w:rPr>
          <w:rFonts w:ascii="Arial" w:hAnsi="Arial" w:cs="Arial"/>
          <w:b/>
          <w:bCs/>
          <w:color w:val="595959"/>
          <w:sz w:val="22"/>
          <w:szCs w:val="22"/>
          <w:lang w:eastAsia="hr-HR"/>
        </w:rPr>
        <w:t>Informativne i promotivne aktivnosti</w:t>
      </w:r>
    </w:p>
    <w:p w14:paraId="72F61603" w14:textId="51C634D8"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color w:val="595959"/>
          <w:sz w:val="22"/>
          <w:szCs w:val="22"/>
          <w:lang w:eastAsia="hr-HR"/>
        </w:rPr>
        <w:t>Zadaća je Agencije i nacionalnih osoba za kontakt, u uskoj suradnji s Ministarstvom znanosti i obrazovanja, skrbiti o informiranju i promoviranju programa Obzor Europa s ciljem što uspješnijega i raznolikijega uključivanja hrvatskih organizacija i pojedinaca u Program. Agencija ove poslove provodi putem svojih mrežnih stranica i društvenih mreža, informacijskim kampanjama te izradom promotivnih materijala. Agencija ove poslove provodi i organizacijom brojnih događanja, odnosno gostujućim sadržajima na događanjima drugih nacionalnih i međunarodnih dionika i suradnika.</w:t>
      </w:r>
    </w:p>
    <w:p w14:paraId="65B75EC9" w14:textId="3BE6278C" w:rsidR="00FB216D" w:rsidRPr="003876DD" w:rsidRDefault="00FB216D" w:rsidP="00FB216D">
      <w:pPr>
        <w:jc w:val="both"/>
        <w:textAlignment w:val="baseline"/>
        <w:rPr>
          <w:rFonts w:ascii="Arial" w:hAnsi="Arial" w:cs="Arial"/>
          <w:sz w:val="22"/>
          <w:szCs w:val="22"/>
          <w:lang w:eastAsia="hr-HR"/>
        </w:rPr>
      </w:pPr>
    </w:p>
    <w:p w14:paraId="46BC2766" w14:textId="011497D0"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color w:val="595959"/>
          <w:sz w:val="22"/>
          <w:szCs w:val="22"/>
          <w:lang w:eastAsia="hr-HR"/>
        </w:rPr>
        <w:t xml:space="preserve">Novi nacionalni portal za program Obzor Europa </w:t>
      </w:r>
      <w:hyperlink r:id="rId22" w:tgtFrame="_blank" w:history="1">
        <w:r w:rsidRPr="00FB216D">
          <w:rPr>
            <w:rFonts w:ascii="Arial" w:hAnsi="Arial" w:cs="Arial"/>
            <w:color w:val="595959"/>
            <w:sz w:val="22"/>
            <w:szCs w:val="22"/>
            <w:u w:val="single"/>
            <w:lang w:eastAsia="hr-HR"/>
          </w:rPr>
          <w:t>www.obzoreuropa.hr</w:t>
        </w:r>
      </w:hyperlink>
      <w:r w:rsidRPr="00FB216D">
        <w:rPr>
          <w:rFonts w:ascii="Arial" w:hAnsi="Arial" w:cs="Arial"/>
          <w:color w:val="595959"/>
          <w:sz w:val="22"/>
          <w:szCs w:val="22"/>
          <w:lang w:eastAsia="hr-HR"/>
        </w:rPr>
        <w:t xml:space="preserve"> pokrenut je 10. ožujka 2021. Od tada je na portalu Obzor Europa objavljeno ukupno 126 obavijesti. Od datuma pokretanja do kraja 2022. godine portal je imao 76.509 jedinstvenih posjeta korisnika i 348.580 pregleda stranice.</w:t>
      </w:r>
    </w:p>
    <w:p w14:paraId="3B4060DA" w14:textId="079A2581" w:rsidR="00FB216D" w:rsidRPr="003876DD" w:rsidRDefault="00FB216D" w:rsidP="00FB216D">
      <w:pPr>
        <w:jc w:val="both"/>
        <w:textAlignment w:val="baseline"/>
        <w:rPr>
          <w:rFonts w:ascii="Arial" w:hAnsi="Arial" w:cs="Arial"/>
          <w:sz w:val="22"/>
          <w:szCs w:val="22"/>
          <w:lang w:eastAsia="hr-HR"/>
        </w:rPr>
      </w:pPr>
    </w:p>
    <w:p w14:paraId="2FD05B25" w14:textId="5B2DFC9A"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color w:val="595959"/>
          <w:sz w:val="22"/>
          <w:szCs w:val="22"/>
          <w:lang w:eastAsia="hr-HR"/>
        </w:rPr>
        <w:t>Nacionalne osobe za kontakt, u sklopu pružanja podrške i savjetovanja hrvatske istraživačko-inovacijske zajednice u procesu sudjelovanja u Programu, informiraju korisnike o natječajima i drugim aktivnostima u sklopu Programa. Jedan od načina informiranja potencijalnih prijavitelja i korisnika su i vjesnici, tj. kratka elektronička izvješća o otvorenim natječajima, partnerskim profilima i drugim novostima iz pojedinačnih tematskih područja, koja se diseminiraju putem relevantnih distribucijskih lista elektroničke pošte. Tijekom 2022. godine ciljanim je skupinama ukupno poslan 21 takav vjesnik. Vjesnici su poslani na elektroničke adrese više od 1</w:t>
      </w:r>
      <w:r w:rsidR="00E1111B">
        <w:rPr>
          <w:rFonts w:ascii="Arial" w:hAnsi="Arial" w:cs="Arial"/>
          <w:color w:val="595959"/>
          <w:sz w:val="22"/>
          <w:szCs w:val="22"/>
          <w:lang w:eastAsia="hr-HR"/>
        </w:rPr>
        <w:t>.</w:t>
      </w:r>
      <w:r w:rsidRPr="00FB216D">
        <w:rPr>
          <w:rFonts w:ascii="Arial" w:hAnsi="Arial" w:cs="Arial"/>
          <w:color w:val="595959"/>
          <w:sz w:val="22"/>
          <w:szCs w:val="22"/>
          <w:lang w:eastAsia="hr-HR"/>
        </w:rPr>
        <w:t>600 kontakata.</w:t>
      </w:r>
    </w:p>
    <w:p w14:paraId="67456D03" w14:textId="1AE20B2A" w:rsidR="00FB216D" w:rsidRPr="003876DD" w:rsidRDefault="00FB216D" w:rsidP="00FB216D">
      <w:pPr>
        <w:jc w:val="both"/>
        <w:textAlignment w:val="baseline"/>
        <w:rPr>
          <w:rFonts w:ascii="Arial" w:hAnsi="Arial" w:cs="Arial"/>
          <w:sz w:val="22"/>
          <w:szCs w:val="22"/>
          <w:lang w:eastAsia="hr-HR"/>
        </w:rPr>
      </w:pPr>
    </w:p>
    <w:p w14:paraId="6D73EC5F" w14:textId="6CD2FD5B" w:rsidR="00FB216D" w:rsidRPr="00FB216D" w:rsidRDefault="00FB216D" w:rsidP="00FB216D">
      <w:pPr>
        <w:textAlignment w:val="baseline"/>
        <w:rPr>
          <w:rFonts w:ascii="Segoe UI" w:hAnsi="Segoe UI" w:cs="Segoe UI"/>
          <w:sz w:val="18"/>
          <w:szCs w:val="18"/>
          <w:lang w:eastAsia="hr-HR"/>
        </w:rPr>
      </w:pPr>
      <w:r w:rsidRPr="00FB216D">
        <w:rPr>
          <w:rFonts w:ascii="Arial" w:hAnsi="Arial" w:cs="Arial"/>
          <w:b/>
          <w:bCs/>
          <w:color w:val="595959"/>
          <w:sz w:val="22"/>
          <w:szCs w:val="22"/>
          <w:lang w:eastAsia="hr-HR"/>
        </w:rPr>
        <w:t>Događanja za korisnike i prijavitelje</w:t>
      </w:r>
    </w:p>
    <w:p w14:paraId="133FE204" w14:textId="2B389474"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color w:val="595959"/>
          <w:sz w:val="22"/>
          <w:szCs w:val="22"/>
          <w:lang w:eastAsia="hr-HR"/>
        </w:rPr>
        <w:t xml:space="preserve">U 2022. godini u organizaciji Agencije na temu Obzora Europa održano je 38 događanja: četiri nacionalna informativna dana, četiri regionalna informativna dana i 20 događanja drugih vrsta u </w:t>
      </w:r>
      <w:r w:rsidRPr="00FB216D">
        <w:rPr>
          <w:rFonts w:ascii="Arial" w:hAnsi="Arial" w:cs="Arial"/>
          <w:i/>
          <w:iCs/>
          <w:color w:val="595959"/>
          <w:sz w:val="22"/>
          <w:szCs w:val="22"/>
          <w:lang w:eastAsia="hr-HR"/>
        </w:rPr>
        <w:t>online</w:t>
      </w:r>
      <w:r w:rsidRPr="00FB216D">
        <w:rPr>
          <w:rFonts w:ascii="Arial" w:hAnsi="Arial" w:cs="Arial"/>
          <w:color w:val="595959"/>
          <w:sz w:val="22"/>
          <w:szCs w:val="22"/>
          <w:lang w:eastAsia="hr-HR"/>
        </w:rPr>
        <w:t xml:space="preserve">-okruženju i fizički te </w:t>
      </w:r>
      <w:r w:rsidR="00774CE8">
        <w:rPr>
          <w:rFonts w:ascii="Arial" w:hAnsi="Arial" w:cs="Arial"/>
          <w:color w:val="595959"/>
          <w:sz w:val="22"/>
          <w:szCs w:val="22"/>
          <w:lang w:eastAsia="hr-HR"/>
        </w:rPr>
        <w:t>10</w:t>
      </w:r>
      <w:r w:rsidR="00774CE8" w:rsidRPr="00FB216D">
        <w:rPr>
          <w:rFonts w:ascii="Arial" w:hAnsi="Arial" w:cs="Arial"/>
          <w:color w:val="595959"/>
          <w:sz w:val="22"/>
          <w:szCs w:val="22"/>
          <w:lang w:eastAsia="hr-HR"/>
        </w:rPr>
        <w:t xml:space="preserve"> </w:t>
      </w:r>
      <w:r w:rsidRPr="00FB216D">
        <w:rPr>
          <w:rFonts w:ascii="Arial" w:hAnsi="Arial" w:cs="Arial"/>
          <w:color w:val="595959"/>
          <w:sz w:val="22"/>
          <w:szCs w:val="22"/>
          <w:lang w:eastAsia="hr-HR"/>
        </w:rPr>
        <w:t xml:space="preserve">gostovanja na događanjima koja su organizirali drugi </w:t>
      </w:r>
      <w:r w:rsidRPr="00FB216D">
        <w:rPr>
          <w:rFonts w:ascii="Arial" w:hAnsi="Arial" w:cs="Arial"/>
          <w:color w:val="595959"/>
          <w:sz w:val="22"/>
          <w:szCs w:val="22"/>
          <w:lang w:eastAsia="hr-HR"/>
        </w:rPr>
        <w:lastRenderedPageBreak/>
        <w:t>nacionalni dionici ili timovi nadležni za druge povezane programe Agencije tijekom kojih je predstavljen Program.</w:t>
      </w:r>
    </w:p>
    <w:p w14:paraId="14CE5D57" w14:textId="2E005F35" w:rsidR="00FB216D" w:rsidRPr="003876DD" w:rsidRDefault="00FB216D" w:rsidP="00FB216D">
      <w:pPr>
        <w:jc w:val="both"/>
        <w:textAlignment w:val="baseline"/>
        <w:rPr>
          <w:rFonts w:ascii="Arial" w:hAnsi="Arial" w:cs="Arial"/>
          <w:sz w:val="22"/>
          <w:szCs w:val="22"/>
          <w:lang w:eastAsia="hr-HR"/>
        </w:rPr>
      </w:pPr>
    </w:p>
    <w:p w14:paraId="4BDF9AB0" w14:textId="0E407EE2"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color w:val="595959"/>
          <w:sz w:val="22"/>
          <w:szCs w:val="22"/>
          <w:lang w:eastAsia="hr-HR"/>
        </w:rPr>
        <w:t>Na događanjima je ukupno sudjelovalo više od 1</w:t>
      </w:r>
      <w:r w:rsidR="00E1111B">
        <w:rPr>
          <w:rFonts w:ascii="Arial" w:hAnsi="Arial" w:cs="Arial"/>
          <w:color w:val="595959"/>
          <w:sz w:val="22"/>
          <w:szCs w:val="22"/>
          <w:lang w:eastAsia="hr-HR"/>
        </w:rPr>
        <w:t>.</w:t>
      </w:r>
      <w:r w:rsidRPr="00FB216D">
        <w:rPr>
          <w:rFonts w:ascii="Arial" w:hAnsi="Arial" w:cs="Arial"/>
          <w:color w:val="595959"/>
          <w:sz w:val="22"/>
          <w:szCs w:val="22"/>
          <w:lang w:eastAsia="hr-HR"/>
        </w:rPr>
        <w:t>100 korisnika. Radi poboljšanja kvalitete budućih događanja, sudionici su zamoljeni da evaluiraju sva veća događanja. Ukupna prosječna ocjena organiziranih događanja je 4,4.</w:t>
      </w:r>
    </w:p>
    <w:p w14:paraId="5C3E21BC" w14:textId="4862579D" w:rsidR="00FB216D" w:rsidRPr="003876DD" w:rsidRDefault="00FB216D" w:rsidP="00FB216D">
      <w:pPr>
        <w:jc w:val="both"/>
        <w:textAlignment w:val="baseline"/>
        <w:rPr>
          <w:rFonts w:ascii="Arial" w:hAnsi="Arial" w:cs="Arial"/>
          <w:sz w:val="22"/>
          <w:szCs w:val="22"/>
          <w:lang w:eastAsia="hr-HR"/>
        </w:rPr>
      </w:pPr>
    </w:p>
    <w:p w14:paraId="56A1144B" w14:textId="533F68E6" w:rsidR="00FB216D" w:rsidRDefault="00FB216D" w:rsidP="00FB216D">
      <w:pPr>
        <w:jc w:val="both"/>
        <w:textAlignment w:val="baseline"/>
        <w:rPr>
          <w:rFonts w:ascii="Arial" w:hAnsi="Arial" w:cs="Arial"/>
          <w:color w:val="595959"/>
          <w:sz w:val="22"/>
          <w:szCs w:val="22"/>
          <w:lang w:eastAsia="hr-HR"/>
        </w:rPr>
      </w:pPr>
      <w:r w:rsidRPr="00FB216D">
        <w:rPr>
          <w:rFonts w:ascii="Arial" w:hAnsi="Arial" w:cs="Arial"/>
          <w:color w:val="595959"/>
          <w:sz w:val="22"/>
          <w:szCs w:val="22"/>
          <w:lang w:eastAsia="hr-HR"/>
        </w:rPr>
        <w:t>Posebno ističemo događanja u organizaciji Agencije za program Obzor Europa:</w:t>
      </w:r>
    </w:p>
    <w:p w14:paraId="42A82AC7" w14:textId="77777777" w:rsidR="00065DEF" w:rsidRPr="00FB216D" w:rsidRDefault="00065DEF" w:rsidP="00FB216D">
      <w:pPr>
        <w:jc w:val="both"/>
        <w:textAlignment w:val="baseline"/>
        <w:rPr>
          <w:rFonts w:ascii="Segoe UI" w:hAnsi="Segoe UI" w:cs="Segoe UI"/>
          <w:sz w:val="18"/>
          <w:szCs w:val="18"/>
          <w:lang w:eastAsia="hr-HR"/>
        </w:rPr>
      </w:pPr>
    </w:p>
    <w:tbl>
      <w:tblPr>
        <w:tblW w:w="8923"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1365"/>
        <w:gridCol w:w="5715"/>
        <w:gridCol w:w="1843"/>
      </w:tblGrid>
      <w:tr w:rsidR="003D3305" w:rsidRPr="00FB216D" w14:paraId="738A3DE9"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C9469C5" w14:textId="77777777" w:rsidR="003D3305" w:rsidRPr="00FB216D" w:rsidRDefault="003D3305" w:rsidP="00FB216D">
            <w:pPr>
              <w:jc w:val="both"/>
              <w:textAlignment w:val="baseline"/>
              <w:rPr>
                <w:lang w:eastAsia="hr-HR"/>
              </w:rPr>
            </w:pPr>
            <w:r w:rsidRPr="00FB216D">
              <w:rPr>
                <w:rFonts w:ascii="Arial" w:hAnsi="Arial" w:cs="Arial"/>
                <w:b/>
                <w:bCs/>
                <w:color w:val="595959"/>
                <w:sz w:val="18"/>
                <w:szCs w:val="18"/>
                <w:lang w:eastAsia="hr-HR"/>
              </w:rPr>
              <w:t>DATUM</w:t>
            </w:r>
            <w:r w:rsidRPr="00FB216D">
              <w:rPr>
                <w:rFonts w:ascii="Arial" w:hAnsi="Arial" w:cs="Arial"/>
                <w:color w:val="595959"/>
                <w:sz w:val="18"/>
                <w:szCs w:val="18"/>
                <w:lang w:eastAsia="hr-HR"/>
              </w:rPr>
              <w:t> </w:t>
            </w:r>
          </w:p>
        </w:tc>
        <w:tc>
          <w:tcPr>
            <w:tcW w:w="57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4AA9350" w14:textId="5F591086" w:rsidR="003D3305" w:rsidRPr="00FB216D" w:rsidRDefault="003D3305" w:rsidP="00FB216D">
            <w:pPr>
              <w:jc w:val="both"/>
              <w:textAlignment w:val="baseline"/>
              <w:rPr>
                <w:lang w:eastAsia="hr-HR"/>
              </w:rPr>
            </w:pPr>
            <w:r w:rsidRPr="00FB216D">
              <w:rPr>
                <w:rFonts w:ascii="Arial" w:hAnsi="Arial" w:cs="Arial"/>
                <w:b/>
                <w:bCs/>
                <w:color w:val="595959"/>
                <w:sz w:val="18"/>
                <w:szCs w:val="18"/>
                <w:lang w:eastAsia="hr-HR"/>
              </w:rPr>
              <w:t>NAZIV DOGAĐANJA</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EE261DD" w14:textId="76DBDF69" w:rsidR="003D3305" w:rsidRPr="00FB216D" w:rsidRDefault="003D3305" w:rsidP="00FB216D">
            <w:pPr>
              <w:jc w:val="both"/>
              <w:textAlignment w:val="baseline"/>
              <w:rPr>
                <w:lang w:eastAsia="hr-HR"/>
              </w:rPr>
            </w:pPr>
            <w:r w:rsidRPr="00FB216D">
              <w:rPr>
                <w:rFonts w:ascii="Arial" w:hAnsi="Arial" w:cs="Arial"/>
                <w:b/>
                <w:bCs/>
                <w:color w:val="595959"/>
                <w:sz w:val="18"/>
                <w:szCs w:val="18"/>
                <w:lang w:eastAsia="hr-HR"/>
              </w:rPr>
              <w:t>BROJ SUDIONIKA</w:t>
            </w:r>
          </w:p>
        </w:tc>
      </w:tr>
      <w:tr w:rsidR="003D3305" w:rsidRPr="00FB216D" w14:paraId="5AE2EBBD"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19760A2F" w14:textId="3544BB7D"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10.01.2022.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60716E56" w14:textId="002A7CD7"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Radionica za Fakultet zdravstvenih studija, Sveučilište u Rijeci – klaster 1 (Zdravlje)</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AA2BB18" w14:textId="6C16AD36"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13</w:t>
            </w:r>
          </w:p>
        </w:tc>
      </w:tr>
      <w:tr w:rsidR="003D3305" w:rsidRPr="00FB216D" w14:paraId="2DFFE2CF"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E7A8894" w14:textId="28D97DCF"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21.01.2022.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4DD66437" w14:textId="7903E260"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Radionica za pisanje projektnih prijedloga u okviru djelovanja MSCA za Razmjenu osoblja</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4CF72A4" w14:textId="3CFFEA60"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64</w:t>
            </w:r>
          </w:p>
        </w:tc>
      </w:tr>
      <w:tr w:rsidR="003D3305" w:rsidRPr="00FB216D" w14:paraId="6ACC4BA2"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CACE927" w14:textId="3ABC280B"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27.01.2022.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207961B9" w14:textId="010EF145"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Radionica za Hrvatski veterinarski institut o mogućnostima prijave na natječaje programa Obzor Europa iz sljedećih područja: Djelovanja Marie Skłodowska-Curie (MSCA), klaster 1 (Zdravlje), klaster 6 (Hrana, biogospodarstvo, prirodni resursi, poljoprivreda i okoliš) i Širenje sudjelovanja i izvrsnosti</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BA6C6E7" w14:textId="40CF4528"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6</w:t>
            </w:r>
          </w:p>
        </w:tc>
      </w:tr>
      <w:tr w:rsidR="003D3305" w:rsidRPr="00FB216D" w14:paraId="5F47B157"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3A7E732C" w14:textId="354A972B"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02.02.2022.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2015396D" w14:textId="5F9C220F"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Predavanje o istraživačkim natječajima unutar Misije za rak</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948C74A" w14:textId="530ECFD7"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18</w:t>
            </w:r>
          </w:p>
        </w:tc>
      </w:tr>
      <w:tr w:rsidR="003D3305" w:rsidRPr="00FB216D" w14:paraId="1497B782"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5C6B52E9" w14:textId="43A05C22"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09.02.2022.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1C589B99" w14:textId="62273D96"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Provedba projekata koji su u tijeku i novosti u programu Obzor Europa –Hrvatski šumarski institut</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E560617" w14:textId="405ED709"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8</w:t>
            </w:r>
          </w:p>
        </w:tc>
      </w:tr>
      <w:tr w:rsidR="003D3305" w:rsidRPr="00FB216D" w14:paraId="2E921708"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1B67BF82" w14:textId="79FB666E"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25.02.2022.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762AAA6D" w14:textId="16728D38"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Radionica za korištenje sustava Ecorda Dashboard</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5DD90D62" w14:textId="03EECEFC"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15</w:t>
            </w:r>
          </w:p>
        </w:tc>
      </w:tr>
      <w:tr w:rsidR="003D3305" w:rsidRPr="00FB216D" w14:paraId="12562EA7"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358A4E92" w14:textId="3C95813F"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11.03.2022.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15F50784" w14:textId="5F58E4A3"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 xml:space="preserve">Udruga gradova RH: predstavljanje natječaja Zajedničkog istraživačkog centra </w:t>
            </w:r>
            <w:r w:rsidRPr="00FB216D">
              <w:rPr>
                <w:rFonts w:ascii="Arial" w:hAnsi="Arial" w:cs="Arial"/>
                <w:i/>
                <w:iCs/>
                <w:color w:val="595959"/>
                <w:sz w:val="20"/>
                <w:szCs w:val="20"/>
                <w:lang w:eastAsia="hr-HR"/>
              </w:rPr>
              <w:t>Science meets Regions</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42E0993" w14:textId="6B7492DA"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10</w:t>
            </w:r>
          </w:p>
        </w:tc>
      </w:tr>
      <w:tr w:rsidR="003D3305" w:rsidRPr="00FB216D" w14:paraId="3B450533"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0F487445" w14:textId="4E8C2E52"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23.03.2022.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69A12600" w14:textId="4D3E49A6"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Radionica HGK-CIRAZ –</w:t>
            </w:r>
            <w:r>
              <w:rPr>
                <w:rFonts w:ascii="Arial" w:hAnsi="Arial" w:cs="Arial"/>
                <w:color w:val="595959"/>
                <w:sz w:val="20"/>
                <w:szCs w:val="20"/>
                <w:lang w:eastAsia="hr-HR"/>
              </w:rPr>
              <w:t xml:space="preserve"> </w:t>
            </w:r>
            <w:r w:rsidRPr="00FB216D">
              <w:rPr>
                <w:rFonts w:ascii="Arial" w:hAnsi="Arial" w:cs="Arial"/>
                <w:color w:val="595959"/>
                <w:sz w:val="20"/>
                <w:szCs w:val="20"/>
                <w:lang w:eastAsia="hr-HR"/>
              </w:rPr>
              <w:t>mogućnosti unutar programa Obzor Europa i buduća međuinstitucionalna suradnja.</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63BAAE9" w14:textId="1B706DD8"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6</w:t>
            </w:r>
          </w:p>
        </w:tc>
      </w:tr>
      <w:tr w:rsidR="003D3305" w:rsidRPr="00FB216D" w14:paraId="05A2FCE5"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61E5531C" w14:textId="72D9D0DC"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30.03.2022.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35B2545B" w14:textId="699C33FA"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Radionica o Jednokratnom financiranju za dobitnike bespovratnih sredstava za Europsku noć istraživača</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55AF237" w14:textId="0C0DFDFC"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13</w:t>
            </w:r>
          </w:p>
        </w:tc>
      </w:tr>
      <w:tr w:rsidR="003D3305" w:rsidRPr="00FB216D" w14:paraId="00ADD559"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58CC8859" w14:textId="292E764B"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30.03.2022.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3997B026" w14:textId="77777777"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Radionica na Ekonomskom fakultetu Sveučilišta u Splitu iz područja Širenje sudjelovanja i jačanje Europskog istraživačkog prostora i Social Sciences and Humanities (SSH) in Horizon Europe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B4D7847" w14:textId="0633AA7A"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6</w:t>
            </w:r>
          </w:p>
        </w:tc>
      </w:tr>
      <w:tr w:rsidR="003D3305" w:rsidRPr="00FB216D" w14:paraId="5D6A55A7"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27DE74B3" w14:textId="0E22BDDC"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11.04.2022.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1C2FC7CE" w14:textId="2882F362"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 xml:space="preserve">Radionica na temu implementacije projekta PRESILIENG financiranog u okviru MSCA djelovanja za Ekonomski fakultet u Splitu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010E178" w14:textId="6A61AE84"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8</w:t>
            </w:r>
          </w:p>
        </w:tc>
      </w:tr>
      <w:tr w:rsidR="003D3305" w:rsidRPr="00FB216D" w14:paraId="61B723A7"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5364E15A" w14:textId="3E0E991A" w:rsidR="003D3305" w:rsidRPr="007919F7" w:rsidRDefault="003D3305" w:rsidP="00FB216D">
            <w:pPr>
              <w:jc w:val="both"/>
              <w:textAlignment w:val="baseline"/>
              <w:rPr>
                <w:rFonts w:ascii="Arial" w:hAnsi="Arial" w:cs="Arial"/>
                <w:color w:val="595959"/>
                <w:sz w:val="20"/>
                <w:szCs w:val="20"/>
                <w:lang w:eastAsia="hr-HR"/>
              </w:rPr>
            </w:pPr>
            <w:r w:rsidRPr="00FB216D">
              <w:rPr>
                <w:rFonts w:ascii="Arial" w:hAnsi="Arial" w:cs="Arial"/>
                <w:color w:val="595959"/>
                <w:sz w:val="20"/>
                <w:szCs w:val="20"/>
                <w:lang w:eastAsia="hr-HR"/>
              </w:rPr>
              <w:t>12.04.2022.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602612EF" w14:textId="42BFD037"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Mogućnosti sudjelovanja u programu Obzor Europa (radionica na Institutu za etnologiju i folkloristiku u Zagrebu)</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2FB1417A" w14:textId="48F8A008"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30</w:t>
            </w:r>
          </w:p>
        </w:tc>
      </w:tr>
      <w:tr w:rsidR="003D3305" w:rsidRPr="00FB216D" w14:paraId="25327734"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9DFA598" w14:textId="51144CCA"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28.04.2022.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23E08F96" w14:textId="53A3B11C"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Informativni dan o pravnim i financijskim pitanjima programa Obzor Europa</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8F13F63" w14:textId="3F41A2F9"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122</w:t>
            </w:r>
          </w:p>
        </w:tc>
      </w:tr>
      <w:tr w:rsidR="003D3305" w:rsidRPr="00FB216D" w14:paraId="130E3251"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1C13D2C5" w14:textId="12D2D321"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04.05.2022.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3F8990FB" w14:textId="0E02A534"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Radionica o mogućnostima prijave na otvorene i nadolazeće natječaje za područja klastera 5 (Klima, energija i mobilnost) te pripadajućih misija</w:t>
            </w:r>
          </w:p>
          <w:p w14:paraId="1B8BB69E" w14:textId="16886BD9"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 – Regionalna energetska agencija - REA Kvarner i Regionalna razvojna agencija Primorsko-goranske županije</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59E97F2C" w14:textId="6970C325"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6</w:t>
            </w:r>
          </w:p>
        </w:tc>
      </w:tr>
      <w:tr w:rsidR="003D3305" w:rsidRPr="00FB216D" w14:paraId="62AA6965"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22ACF6DD" w14:textId="3CFA4220"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lastRenderedPageBreak/>
              <w:t>05.05.2022.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3FD25FE5" w14:textId="34314CD3"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Radionica o mogućnostima prijave na otvorene i nadolazeće natječaje za područja klastera 5 (Klima, energija i mobilnost) te pripadajućih misija</w:t>
            </w:r>
            <w:r>
              <w:rPr>
                <w:rFonts w:ascii="Arial" w:hAnsi="Arial" w:cs="Arial"/>
                <w:color w:val="595959"/>
                <w:lang w:eastAsia="hr-HR"/>
              </w:rPr>
              <w:t xml:space="preserve"> </w:t>
            </w:r>
            <w:r w:rsidRPr="00FB216D">
              <w:rPr>
                <w:rFonts w:ascii="Arial" w:hAnsi="Arial" w:cs="Arial"/>
                <w:color w:val="595959"/>
                <w:sz w:val="20"/>
                <w:szCs w:val="20"/>
                <w:lang w:eastAsia="hr-HR"/>
              </w:rPr>
              <w:t>–</w:t>
            </w:r>
            <w:r>
              <w:rPr>
                <w:rFonts w:ascii="Arial" w:hAnsi="Arial" w:cs="Arial"/>
                <w:color w:val="595959"/>
                <w:sz w:val="20"/>
                <w:szCs w:val="20"/>
                <w:lang w:eastAsia="hr-HR"/>
              </w:rPr>
              <w:t xml:space="preserve"> </w:t>
            </w:r>
            <w:r w:rsidRPr="00FB216D">
              <w:rPr>
                <w:rFonts w:ascii="Arial" w:hAnsi="Arial" w:cs="Arial"/>
                <w:color w:val="595959"/>
                <w:sz w:val="20"/>
                <w:szCs w:val="20"/>
                <w:lang w:eastAsia="hr-HR"/>
              </w:rPr>
              <w:t>Istarska regionalna energetska agencija IRENA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4B5BCF2" w14:textId="34FC0888"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5</w:t>
            </w:r>
          </w:p>
        </w:tc>
      </w:tr>
      <w:tr w:rsidR="003D3305" w:rsidRPr="00FB216D" w14:paraId="72BB57C2"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3E9A3A1B" w14:textId="67C794BF"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17.05.2022.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3DB405A9" w14:textId="625D159D"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Informativni dan za MSCA Postdoktorske stipendije</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E49F4CB" w14:textId="08A97A14"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77</w:t>
            </w:r>
          </w:p>
        </w:tc>
      </w:tr>
      <w:tr w:rsidR="003D3305" w:rsidRPr="00FB216D" w14:paraId="1A58276E"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1822993A" w14:textId="6EA25C65"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01.06.2022.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025D0158" w14:textId="28131582"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Informativni dan za MSCA Doktorske mreže</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45093415" w14:textId="38D2E305"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45</w:t>
            </w:r>
          </w:p>
        </w:tc>
      </w:tr>
      <w:tr w:rsidR="003D3305" w:rsidRPr="00FB216D" w14:paraId="4B1D6CB9"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2ED54AB" w14:textId="65BF75F1"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01.06.2022.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25D5F652" w14:textId="7F2CDE29"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Radionica o financijskim i pravnim pitanjima programa Obzor Europa za Fakultet elektrotehnike i računarstva Sveučilišta u Zagrebu</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C57653C" w14:textId="1FF7CEB5"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13</w:t>
            </w:r>
          </w:p>
        </w:tc>
      </w:tr>
      <w:tr w:rsidR="003D3305" w:rsidRPr="00FB216D" w14:paraId="27697CC2"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42E0CEE5" w14:textId="7D1C8413"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07.06.2022.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456E114A" w14:textId="7753C519"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Radionica za Hrvatsku vatrogasnu zajednicu na temu projektnog menadžmenta i pravila programa Obzor Europa</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2A9A2584" w14:textId="2074CEE2"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3</w:t>
            </w:r>
          </w:p>
        </w:tc>
      </w:tr>
      <w:tr w:rsidR="003D3305" w:rsidRPr="00FB216D" w14:paraId="6A3FCBF4"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14E3ED61" w14:textId="4A03D1D3"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09.06.2022.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07165FFC" w14:textId="63BD5A2C"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Radionica za pisanje projektnih prijedloga za MSCA Postdoktorske stipendije</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06CED70" w14:textId="5202CC09"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10</w:t>
            </w:r>
          </w:p>
        </w:tc>
      </w:tr>
      <w:tr w:rsidR="003D3305" w:rsidRPr="00FB216D" w14:paraId="3E217503"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2C803745" w14:textId="0F956E7C"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13.06.2022.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4DD50D8F" w14:textId="72394131"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Okrugli stol Moje MSCA Postdoc iskustvo</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1760956" w14:textId="2F8949E4"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30</w:t>
            </w:r>
          </w:p>
        </w:tc>
      </w:tr>
      <w:tr w:rsidR="003D3305" w:rsidRPr="00FB216D" w14:paraId="46A29040"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2492D22A" w14:textId="72BC54EC"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28.06.2022.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2F955DCA" w14:textId="1986F4A2"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Informativni dan za program Obzor Europa na Sveučilištu u Splitu</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03BE1A2" w14:textId="7FFC594D"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28</w:t>
            </w:r>
          </w:p>
        </w:tc>
      </w:tr>
      <w:tr w:rsidR="003D3305" w:rsidRPr="00FB216D" w14:paraId="1BA05FDA"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6584BADE" w14:textId="3E12E5AF"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04.07.2022.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3001CBC3" w14:textId="0EFCC53A"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Uvod u područje Klastera 2 (Kultura, kreativnost i uključivo društvo) programa Obzor Europa i Novi europski Bauhaus (radionica za članove Hrvatskog klastera kreativnih i kulturnih industrija), suradnja: AMPEU i REGEA –Regionalna energetska agencija Sjeverozapadne Hrvatske)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4FF2CE02" w14:textId="0EFAE89F"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28</w:t>
            </w:r>
          </w:p>
        </w:tc>
      </w:tr>
      <w:tr w:rsidR="003D3305" w:rsidRPr="00FB216D" w14:paraId="0B1CCD3B"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7289EA0F" w14:textId="76023F77"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23.09.2022.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2FE546AC" w14:textId="12270E33" w:rsidR="003D3305" w:rsidRPr="00FB216D" w:rsidRDefault="003D3305" w:rsidP="00FB216D">
            <w:pPr>
              <w:jc w:val="both"/>
              <w:textAlignment w:val="baseline"/>
              <w:rPr>
                <w:lang w:eastAsia="hr-HR"/>
              </w:rPr>
            </w:pPr>
            <w:r w:rsidRPr="00072FC3">
              <w:rPr>
                <w:rFonts w:ascii="Arial" w:hAnsi="Arial" w:cs="Arial"/>
                <w:i/>
                <w:iCs/>
                <w:color w:val="595959"/>
                <w:sz w:val="20"/>
                <w:szCs w:val="20"/>
                <w:lang w:eastAsia="hr-HR"/>
              </w:rPr>
              <w:t>Webinar</w:t>
            </w:r>
            <w:r w:rsidRPr="00FB216D">
              <w:rPr>
                <w:rFonts w:ascii="Arial" w:hAnsi="Arial" w:cs="Arial"/>
                <w:color w:val="595959"/>
                <w:sz w:val="20"/>
                <w:szCs w:val="20"/>
                <w:lang w:eastAsia="hr-HR"/>
              </w:rPr>
              <w:t xml:space="preserve"> za pisanje projektnih prijedloga za MSCA Doktorske mreže</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9D50CD4" w14:textId="79CFFE4C"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n/a</w:t>
            </w:r>
          </w:p>
        </w:tc>
      </w:tr>
      <w:tr w:rsidR="003D3305" w:rsidRPr="00FB216D" w14:paraId="6D62DEA4"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6AFA172A" w14:textId="4F49B0B7"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05.10.2022.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17579215" w14:textId="7F5882FB"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Radionica na temu troška osoblja u programu Obzor Europa</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58BF1CB" w14:textId="4585EE35"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110</w:t>
            </w:r>
          </w:p>
        </w:tc>
      </w:tr>
      <w:tr w:rsidR="003D3305" w:rsidRPr="00FB216D" w14:paraId="21FF888D"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05042AE0" w14:textId="590D3951"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25.10.2022.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0BED7911" w14:textId="01A5C9D4"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Regionalni informativni dan o programu Obzor Europa na Sveučilištu u Zadru</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04A42AA" w14:textId="10EBA3E7"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80</w:t>
            </w:r>
          </w:p>
        </w:tc>
      </w:tr>
      <w:tr w:rsidR="003D3305" w:rsidRPr="00FB216D" w14:paraId="1D3958BA"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632650C7" w14:textId="6B5CB449"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28.10.2022.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4FF5CE0A" w14:textId="503C7A32"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Informativni dan za MSCA Razmjenu osoblja</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23EE371E" w14:textId="5F2DB68B"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46</w:t>
            </w:r>
          </w:p>
        </w:tc>
      </w:tr>
      <w:tr w:rsidR="003D3305" w:rsidRPr="00FB216D" w14:paraId="52DF4F7D"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3C0DA5A5" w14:textId="5E7D48E2"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15.11.2022.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72988F1E" w14:textId="3B28A223"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Predstavljanje MSCA na tjednu mobilnosti Učiteljske akademije Sveučilišta u Zagrebu</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1B76C7B" w14:textId="3B4EE6B3"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n/a</w:t>
            </w:r>
          </w:p>
        </w:tc>
      </w:tr>
      <w:tr w:rsidR="003D3305" w:rsidRPr="00FB216D" w14:paraId="5887E3AE"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5BF946E6" w14:textId="0761E364"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24.11.2022.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0521D341" w14:textId="77777777" w:rsidR="003D3305" w:rsidRPr="00FB216D" w:rsidRDefault="003D3305" w:rsidP="00FB216D">
            <w:pPr>
              <w:textAlignment w:val="baseline"/>
              <w:rPr>
                <w:lang w:eastAsia="hr-HR"/>
              </w:rPr>
            </w:pPr>
            <w:r w:rsidRPr="00FB216D">
              <w:rPr>
                <w:rFonts w:ascii="Arial" w:hAnsi="Arial" w:cs="Arial"/>
                <w:color w:val="595959"/>
                <w:sz w:val="20"/>
                <w:szCs w:val="20"/>
                <w:lang w:eastAsia="hr-HR"/>
              </w:rPr>
              <w:t>Informativni dan na Sveučilištu u Rijeci </w:t>
            </w:r>
          </w:p>
          <w:p w14:paraId="7DB21517" w14:textId="70DA225A" w:rsidR="003D3305" w:rsidRPr="00FB216D" w:rsidRDefault="003D3305" w:rsidP="00FB216D">
            <w:pPr>
              <w:jc w:val="both"/>
              <w:textAlignment w:val="baseline"/>
              <w:rPr>
                <w:lang w:eastAsia="hr-HR"/>
              </w:rPr>
            </w:pPr>
            <w:r w:rsidRPr="00FB216D">
              <w:rPr>
                <w:rFonts w:ascii="Arial" w:hAnsi="Arial" w:cs="Arial"/>
                <w:i/>
                <w:iCs/>
                <w:color w:val="595959"/>
                <w:sz w:val="20"/>
                <w:szCs w:val="20"/>
                <w:lang w:eastAsia="hr-HR"/>
              </w:rPr>
              <w:t>Od ideje do provedbe: Primjeri uspješnih projekata iz područja Širenje sudjelovanja i jačanje Europskog istraživačkog prostora programa Obzor Europa</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3E00134" w14:textId="4406092B"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38</w:t>
            </w:r>
          </w:p>
        </w:tc>
      </w:tr>
      <w:tr w:rsidR="003D3305" w:rsidRPr="00FB216D" w14:paraId="1006CB29"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7036677E" w14:textId="515D2C46"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29.11.2022.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722D5271" w14:textId="7B64B999"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Regionalni informativni dan programa Obzor Europa na Sveučilištu u Dubrovniku</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4FC0BB0D" w14:textId="64373E6E"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45</w:t>
            </w:r>
          </w:p>
        </w:tc>
      </w:tr>
      <w:tr w:rsidR="003D3305" w:rsidRPr="00FB216D" w14:paraId="6BF76532"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6FAC90A0" w14:textId="7E785510"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08.12.2022.</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4A3534D3" w14:textId="623119CB" w:rsidR="003D3305" w:rsidRPr="00FB216D" w:rsidRDefault="003D3305" w:rsidP="00FB216D">
            <w:pPr>
              <w:jc w:val="both"/>
              <w:textAlignment w:val="baseline"/>
              <w:rPr>
                <w:lang w:eastAsia="hr-HR"/>
              </w:rPr>
            </w:pPr>
            <w:r w:rsidRPr="00FB216D">
              <w:rPr>
                <w:rFonts w:ascii="Arial" w:hAnsi="Arial" w:cs="Arial"/>
                <w:color w:val="595959"/>
                <w:sz w:val="20"/>
                <w:szCs w:val="20"/>
                <w:lang w:eastAsia="hr-HR"/>
              </w:rPr>
              <w:t>Klaster 2 (Kultura, kreativnost i uključivo društvo) i Društveno-humanističko područje u programu Obzor Europa – radionica za Gradski ured za kulturu, međugradsku i međunarodnu suradnju i civilno društvo, Grad Zagreb</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6384F4D" w14:textId="0F0C1A4C" w:rsidR="003D3305" w:rsidRPr="00FB216D" w:rsidRDefault="003D3305" w:rsidP="00FB216D">
            <w:pPr>
              <w:jc w:val="center"/>
              <w:textAlignment w:val="baseline"/>
              <w:rPr>
                <w:lang w:eastAsia="hr-HR"/>
              </w:rPr>
            </w:pPr>
            <w:r w:rsidRPr="00FB216D">
              <w:rPr>
                <w:rFonts w:ascii="Arial" w:hAnsi="Arial" w:cs="Arial"/>
                <w:color w:val="595959"/>
                <w:sz w:val="20"/>
                <w:szCs w:val="20"/>
                <w:lang w:eastAsia="hr-HR"/>
              </w:rPr>
              <w:t>3</w:t>
            </w:r>
          </w:p>
        </w:tc>
      </w:tr>
      <w:tr w:rsidR="003D3305" w:rsidRPr="00FB216D" w14:paraId="5AB8E97E" w14:textId="77777777" w:rsidTr="003667E3">
        <w:trPr>
          <w:trHeight w:val="300"/>
        </w:trPr>
        <w:tc>
          <w:tcPr>
            <w:tcW w:w="136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CF2161E" w14:textId="69644CA2" w:rsidR="003D3305" w:rsidRPr="00FB216D" w:rsidRDefault="003D3305" w:rsidP="00FB216D">
            <w:pPr>
              <w:jc w:val="both"/>
              <w:textAlignment w:val="baseline"/>
              <w:rPr>
                <w:lang w:eastAsia="hr-HR"/>
              </w:rPr>
            </w:pPr>
            <w:r w:rsidRPr="00FB216D">
              <w:rPr>
                <w:rFonts w:ascii="Arial" w:hAnsi="Arial" w:cs="Arial"/>
                <w:i/>
                <w:iCs/>
                <w:color w:val="595959"/>
                <w:sz w:val="20"/>
                <w:szCs w:val="20"/>
                <w:lang w:eastAsia="hr-HR"/>
              </w:rPr>
              <w:t>UKUPNO</w:t>
            </w:r>
          </w:p>
        </w:tc>
        <w:tc>
          <w:tcPr>
            <w:tcW w:w="57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E47468E" w14:textId="650F7EAE" w:rsidR="003D3305" w:rsidRPr="00FB216D" w:rsidRDefault="003D3305" w:rsidP="00FB216D">
            <w:pPr>
              <w:jc w:val="both"/>
              <w:textAlignment w:val="baseline"/>
              <w:rPr>
                <w:lang w:eastAsia="hr-HR"/>
              </w:rPr>
            </w:pP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F6A7E44" w14:textId="10B75A4A" w:rsidR="003D3305" w:rsidRPr="00FB216D" w:rsidRDefault="003D3305" w:rsidP="00FB216D">
            <w:pPr>
              <w:jc w:val="center"/>
              <w:textAlignment w:val="baseline"/>
              <w:rPr>
                <w:lang w:eastAsia="hr-HR"/>
              </w:rPr>
            </w:pPr>
            <w:r w:rsidRPr="00FB216D">
              <w:rPr>
                <w:rFonts w:ascii="Arial" w:hAnsi="Arial" w:cs="Arial"/>
                <w:i/>
                <w:iCs/>
                <w:color w:val="595959"/>
                <w:sz w:val="20"/>
                <w:szCs w:val="20"/>
                <w:lang w:eastAsia="hr-HR"/>
              </w:rPr>
              <w:t>883</w:t>
            </w:r>
          </w:p>
        </w:tc>
      </w:tr>
    </w:tbl>
    <w:p w14:paraId="02E2724D" w14:textId="0FBD90AE" w:rsidR="00FB216D" w:rsidRPr="003876DD" w:rsidRDefault="00FB216D" w:rsidP="00FB216D">
      <w:pPr>
        <w:jc w:val="both"/>
        <w:textAlignment w:val="baseline"/>
        <w:rPr>
          <w:rFonts w:ascii="Arial" w:hAnsi="Arial" w:cs="Arial"/>
          <w:sz w:val="22"/>
          <w:szCs w:val="22"/>
          <w:lang w:eastAsia="hr-HR"/>
        </w:rPr>
      </w:pPr>
    </w:p>
    <w:p w14:paraId="44479A30" w14:textId="1BDF9777" w:rsidR="00FB216D" w:rsidRPr="00FB216D" w:rsidRDefault="00FB216D" w:rsidP="003667E3">
      <w:pPr>
        <w:keepNext/>
        <w:keepLines/>
        <w:jc w:val="both"/>
        <w:textAlignment w:val="baseline"/>
        <w:rPr>
          <w:rFonts w:ascii="Segoe UI" w:hAnsi="Segoe UI" w:cs="Segoe UI"/>
          <w:sz w:val="18"/>
          <w:szCs w:val="18"/>
          <w:lang w:eastAsia="hr-HR"/>
        </w:rPr>
      </w:pPr>
      <w:r w:rsidRPr="00FB216D">
        <w:rPr>
          <w:rFonts w:ascii="Arial" w:hAnsi="Arial" w:cs="Arial"/>
          <w:color w:val="595959"/>
          <w:sz w:val="22"/>
          <w:szCs w:val="22"/>
          <w:lang w:eastAsia="hr-HR"/>
        </w:rPr>
        <w:lastRenderedPageBreak/>
        <w:t xml:space="preserve">U suradnji s Ministarstvom znanosti i obrazovanja, 5.10.2022. organizirana je i održana radionica pod nazivom </w:t>
      </w:r>
      <w:r>
        <w:rPr>
          <w:rFonts w:ascii="Arial" w:hAnsi="Arial" w:cs="Arial"/>
          <w:color w:val="595959"/>
          <w:sz w:val="22"/>
          <w:szCs w:val="22"/>
          <w:lang w:eastAsia="hr-HR"/>
        </w:rPr>
        <w:t>„</w:t>
      </w:r>
      <w:r w:rsidRPr="00FB216D">
        <w:rPr>
          <w:rFonts w:ascii="Arial" w:hAnsi="Arial" w:cs="Arial"/>
          <w:color w:val="595959"/>
          <w:sz w:val="22"/>
          <w:szCs w:val="22"/>
          <w:lang w:eastAsia="hr-HR"/>
        </w:rPr>
        <w:t>Trošak osoblja u projektima programa Obzor Europa</w:t>
      </w:r>
      <w:r>
        <w:rPr>
          <w:rFonts w:ascii="Arial" w:hAnsi="Arial" w:cs="Arial"/>
          <w:color w:val="595959"/>
          <w:sz w:val="22"/>
          <w:szCs w:val="22"/>
          <w:lang w:eastAsia="hr-HR"/>
        </w:rPr>
        <w:t>“</w:t>
      </w:r>
      <w:r w:rsidRPr="00FB216D">
        <w:rPr>
          <w:rFonts w:ascii="Arial" w:hAnsi="Arial" w:cs="Arial"/>
          <w:color w:val="595959"/>
          <w:sz w:val="22"/>
          <w:szCs w:val="22"/>
          <w:lang w:eastAsia="hr-HR"/>
        </w:rPr>
        <w:t>. Radionica je privukla više od 100 sudionika iz akademskog i neakademskog sektora (uključujući mala i srednja poduzeća), zaposlenike uprava organizacija, znanstveno osoblje, voditelje projektnih i istraživačkih timova te tehničko i administrativno osoblje koje pruža potporu aktivnostima istraživanja i inovacija. Na radionici je predstavljen nacionalni sustav podrške i mjere za jačanje nacionalnog sudjelovanja u programima EU-a, kategorije troškova osoblja u projektima programa Obzor Europa te implementacija posebne mogućnosti Ugovora o dodjeli bespovratnih sredstava za izračun dnevnih stopa na primjeru Republike Slovenije.</w:t>
      </w:r>
    </w:p>
    <w:p w14:paraId="09F2EF59" w14:textId="7664273E" w:rsidR="00FB216D" w:rsidRPr="003876DD" w:rsidRDefault="00FB216D" w:rsidP="00FB216D">
      <w:pPr>
        <w:jc w:val="both"/>
        <w:textAlignment w:val="baseline"/>
        <w:rPr>
          <w:rFonts w:ascii="Arial" w:hAnsi="Arial" w:cs="Arial"/>
          <w:sz w:val="22"/>
          <w:szCs w:val="22"/>
          <w:lang w:eastAsia="hr-HR"/>
        </w:rPr>
      </w:pPr>
    </w:p>
    <w:p w14:paraId="47D4CD86" w14:textId="23CF49CC" w:rsidR="00FB216D" w:rsidRPr="00FB216D" w:rsidRDefault="00FB216D" w:rsidP="00FB216D">
      <w:pPr>
        <w:textAlignment w:val="baseline"/>
        <w:rPr>
          <w:rFonts w:ascii="Segoe UI" w:hAnsi="Segoe UI" w:cs="Segoe UI"/>
          <w:sz w:val="18"/>
          <w:szCs w:val="18"/>
          <w:lang w:eastAsia="hr-HR"/>
        </w:rPr>
      </w:pPr>
      <w:r w:rsidRPr="00FB216D">
        <w:rPr>
          <w:rFonts w:ascii="Arial" w:hAnsi="Arial" w:cs="Arial"/>
          <w:b/>
          <w:bCs/>
          <w:color w:val="595959"/>
          <w:sz w:val="22"/>
          <w:szCs w:val="22"/>
          <w:lang w:eastAsia="hr-HR"/>
        </w:rPr>
        <w:t>Aktivnosti potpore potencijalnim prijaviteljima i korisnicima</w:t>
      </w:r>
    </w:p>
    <w:p w14:paraId="49DD5D41" w14:textId="5A6D79AC"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color w:val="595959"/>
          <w:sz w:val="22"/>
          <w:szCs w:val="22"/>
          <w:lang w:eastAsia="hr-HR"/>
        </w:rPr>
        <w:t xml:space="preserve">Jedna od zadaća nacionalnih osoba za kontakt je individualizirano savjetovanje prijavitelja o Programu općenito, kao i o administrativnim procedurama i pravilima te načinima pripreme, prijave i implementacije projektnog prijedloga, ali i samih projekata. Nacionalne osobe za kontakt zaprimaju takve upite te na njih odgovaraju i savjetuju putem telefona, elektroničke pošte, ali i pojedinačnih sastanaka s potencijalnim prijaviteljima, </w:t>
      </w:r>
      <w:r w:rsidRPr="00FB216D">
        <w:rPr>
          <w:rFonts w:ascii="Arial" w:hAnsi="Arial" w:cs="Arial"/>
          <w:i/>
          <w:iCs/>
          <w:color w:val="595959"/>
          <w:sz w:val="22"/>
          <w:szCs w:val="22"/>
          <w:lang w:eastAsia="hr-HR"/>
        </w:rPr>
        <w:t>online</w:t>
      </w:r>
      <w:r w:rsidRPr="00FB216D">
        <w:rPr>
          <w:rFonts w:ascii="Arial" w:hAnsi="Arial" w:cs="Arial"/>
          <w:color w:val="595959"/>
          <w:sz w:val="22"/>
          <w:szCs w:val="22"/>
          <w:lang w:eastAsia="hr-HR"/>
        </w:rPr>
        <w:t xml:space="preserve"> i uživo.</w:t>
      </w:r>
    </w:p>
    <w:p w14:paraId="4C4F5CB5" w14:textId="4D283D2A" w:rsidR="00FB216D" w:rsidRDefault="00FB216D" w:rsidP="00FB216D">
      <w:pPr>
        <w:jc w:val="both"/>
        <w:textAlignment w:val="baseline"/>
        <w:rPr>
          <w:rFonts w:ascii="Arial" w:hAnsi="Arial" w:cs="Arial"/>
          <w:color w:val="595959"/>
          <w:sz w:val="22"/>
          <w:szCs w:val="22"/>
          <w:lang w:eastAsia="hr-HR"/>
        </w:rPr>
      </w:pPr>
      <w:r w:rsidRPr="00FB216D">
        <w:rPr>
          <w:rFonts w:ascii="Arial" w:hAnsi="Arial" w:cs="Arial"/>
          <w:color w:val="595959"/>
          <w:sz w:val="22"/>
          <w:szCs w:val="22"/>
          <w:lang w:eastAsia="hr-HR"/>
        </w:rPr>
        <w:t>Za sva područja djelovanja u okviru Programa Obzor 2020. i Obzor Europa zaprimljen je velik broj upita i proveden velik broj osobnih savjetovanja. Ukupan broj upita i osobnih savjetovanja za 2022. godinu je 595 od čega je najviše upita i osobnih savjetovanja u području Pravnih i financijskih pitanja, uključujući pravne i financijske aspekte povezane s ravnopravnošću spolova, otvorenim pristupom, otvorenom znanošću te integritetom i etikom u aktivnostima istraživanja i inovacija (322) te u okviru djelovanja Marie Skłodowska-Curie (173).</w:t>
      </w:r>
    </w:p>
    <w:p w14:paraId="1BBF4BA0" w14:textId="77777777" w:rsidR="003876DD" w:rsidRPr="003876DD" w:rsidRDefault="003876DD" w:rsidP="00FB216D">
      <w:pPr>
        <w:jc w:val="both"/>
        <w:textAlignment w:val="baseline"/>
        <w:rPr>
          <w:rFonts w:ascii="Arial" w:hAnsi="Arial" w:cs="Arial"/>
          <w:sz w:val="22"/>
          <w:szCs w:val="22"/>
          <w:lang w:eastAsia="hr-HR"/>
        </w:rPr>
      </w:pPr>
    </w:p>
    <w:p w14:paraId="1BA45A48" w14:textId="3C2C556F" w:rsidR="00FB216D" w:rsidRDefault="00FB216D" w:rsidP="00FB216D">
      <w:pPr>
        <w:jc w:val="both"/>
        <w:textAlignment w:val="baseline"/>
        <w:rPr>
          <w:rFonts w:ascii="Arial" w:hAnsi="Arial" w:cs="Arial"/>
          <w:color w:val="595959"/>
          <w:sz w:val="22"/>
          <w:szCs w:val="22"/>
          <w:lang w:eastAsia="hr-HR"/>
        </w:rPr>
      </w:pPr>
      <w:r w:rsidRPr="00FB216D">
        <w:rPr>
          <w:rFonts w:ascii="Arial" w:hAnsi="Arial" w:cs="Arial"/>
          <w:color w:val="595959"/>
          <w:sz w:val="22"/>
          <w:szCs w:val="22"/>
          <w:lang w:eastAsia="hr-HR"/>
        </w:rPr>
        <w:t>U cilju povećanja uspješnosti hrvatskog sudjelovanja u djelovanjima MSCA, u 2022. godini savjetovano je pet</w:t>
      </w:r>
      <w:r w:rsidR="003876DD">
        <w:rPr>
          <w:rFonts w:ascii="Arial" w:hAnsi="Arial" w:cs="Arial"/>
          <w:color w:val="595959"/>
          <w:sz w:val="22"/>
          <w:szCs w:val="22"/>
          <w:lang w:eastAsia="hr-HR"/>
        </w:rPr>
        <w:t xml:space="preserve"> </w:t>
      </w:r>
      <w:r w:rsidRPr="00FB216D">
        <w:rPr>
          <w:rFonts w:ascii="Arial" w:hAnsi="Arial" w:cs="Arial"/>
          <w:color w:val="595959"/>
          <w:sz w:val="22"/>
          <w:szCs w:val="22"/>
          <w:lang w:eastAsia="hr-HR"/>
        </w:rPr>
        <w:t>projektnih prijedloga za MSCA Postdoktorske stipendije. U 2022. godini savjetovan je jedan projektni prijedlog iz područja Širenja sudjelovanja i jačanja Europskog istraživačkog prostora te jedan projektni prijedlog iz područja Klastera 2 – Kultura, kreativnost i uključivo društvo.</w:t>
      </w:r>
    </w:p>
    <w:p w14:paraId="0BD66A34" w14:textId="77777777" w:rsidR="003876DD" w:rsidRPr="003876DD" w:rsidRDefault="003876DD" w:rsidP="00FB216D">
      <w:pPr>
        <w:jc w:val="both"/>
        <w:textAlignment w:val="baseline"/>
        <w:rPr>
          <w:rFonts w:ascii="Arial" w:hAnsi="Arial" w:cs="Arial"/>
          <w:sz w:val="22"/>
          <w:szCs w:val="22"/>
          <w:lang w:eastAsia="hr-HR"/>
        </w:rPr>
      </w:pPr>
    </w:p>
    <w:p w14:paraId="21C913BB" w14:textId="3BB50F6D" w:rsidR="00FB216D" w:rsidRPr="00FB216D" w:rsidRDefault="00FB216D" w:rsidP="00FB216D">
      <w:pPr>
        <w:textAlignment w:val="baseline"/>
        <w:rPr>
          <w:rFonts w:ascii="Segoe UI" w:hAnsi="Segoe UI" w:cs="Segoe UI"/>
          <w:sz w:val="18"/>
          <w:szCs w:val="18"/>
          <w:lang w:eastAsia="hr-HR"/>
        </w:rPr>
      </w:pPr>
      <w:r w:rsidRPr="00FB216D">
        <w:rPr>
          <w:rFonts w:ascii="Arial" w:hAnsi="Arial" w:cs="Arial"/>
          <w:b/>
          <w:bCs/>
          <w:color w:val="595959"/>
          <w:sz w:val="22"/>
          <w:szCs w:val="22"/>
          <w:lang w:eastAsia="hr-HR"/>
        </w:rPr>
        <w:t>Suradnja s Ministarstvom znanosti i obrazovanja</w:t>
      </w:r>
    </w:p>
    <w:p w14:paraId="3A06A8F4" w14:textId="2C1DADD4"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color w:val="595959"/>
          <w:sz w:val="22"/>
          <w:szCs w:val="22"/>
          <w:lang w:eastAsia="hr-HR"/>
        </w:rPr>
        <w:t xml:space="preserve">Agencija tijesno surađuje s Ministarstvom znanosti i obrazovanja u raznim procesima vezanima za razvoj i unaprjeđenje nacionalnoga sustava potpore provedbi Obzora Europa. U okviru tih poslova, nacionalne osobe za kontakt priredile su očitovanja na više nacrta europskih i nacionalnih dokumenata (Nacrt prijedloga Akcijskog plana za mobilnost istraživača 2023. – 2026., Radni program za </w:t>
      </w:r>
      <w:r w:rsidRPr="00FB216D">
        <w:rPr>
          <w:rFonts w:ascii="Arial" w:hAnsi="Arial" w:cs="Arial"/>
          <w:i/>
          <w:iCs/>
          <w:color w:val="595959"/>
          <w:sz w:val="22"/>
          <w:szCs w:val="22"/>
          <w:lang w:eastAsia="hr-HR"/>
        </w:rPr>
        <w:t>Health Emergency Preparedness and Response Authority</w:t>
      </w:r>
      <w:r w:rsidRPr="00FB216D">
        <w:rPr>
          <w:rFonts w:ascii="Arial" w:hAnsi="Arial" w:cs="Arial"/>
          <w:color w:val="595959"/>
          <w:sz w:val="22"/>
          <w:szCs w:val="22"/>
          <w:lang w:eastAsia="hr-HR"/>
        </w:rPr>
        <w:t xml:space="preserve"> – HERA, Strateški plan za Obzor Europa za 2025. – 2027.).</w:t>
      </w:r>
    </w:p>
    <w:p w14:paraId="2C8C5F13" w14:textId="0AAF60A0" w:rsidR="00FB216D" w:rsidRPr="00957C6F" w:rsidRDefault="00FB216D" w:rsidP="00FB216D">
      <w:pPr>
        <w:jc w:val="both"/>
        <w:textAlignment w:val="baseline"/>
        <w:rPr>
          <w:rFonts w:ascii="Arial" w:hAnsi="Arial" w:cs="Arial"/>
          <w:sz w:val="22"/>
          <w:szCs w:val="22"/>
          <w:lang w:eastAsia="hr-HR"/>
        </w:rPr>
      </w:pPr>
    </w:p>
    <w:p w14:paraId="20282BDA" w14:textId="798B7103" w:rsidR="00FB216D" w:rsidRPr="00FB216D" w:rsidRDefault="00FB216D" w:rsidP="00957C6F">
      <w:pPr>
        <w:jc w:val="both"/>
        <w:textAlignment w:val="baseline"/>
        <w:rPr>
          <w:rFonts w:ascii="Segoe UI" w:hAnsi="Segoe UI" w:cs="Segoe UI"/>
          <w:sz w:val="18"/>
          <w:szCs w:val="18"/>
          <w:lang w:eastAsia="hr-HR"/>
        </w:rPr>
      </w:pPr>
      <w:r w:rsidRPr="00FB216D">
        <w:rPr>
          <w:rFonts w:ascii="Arial" w:hAnsi="Arial" w:cs="Arial"/>
          <w:b/>
          <w:bCs/>
          <w:color w:val="595959"/>
          <w:sz w:val="22"/>
          <w:szCs w:val="22"/>
          <w:lang w:eastAsia="hr-HR"/>
        </w:rPr>
        <w:t>Aktivnosti nacionalnih osoba za kontakt i članova programskoga odbora u okviru suradnje s Europskom komisijom i ostali europski poslovi</w:t>
      </w:r>
    </w:p>
    <w:p w14:paraId="40271CC4" w14:textId="3BAC3EDD"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color w:val="595959"/>
          <w:sz w:val="22"/>
          <w:szCs w:val="22"/>
          <w:lang w:eastAsia="hr-HR"/>
        </w:rPr>
        <w:t xml:space="preserve">Tijekom 2022. godine nacionalne osobe za kontakt i članovi programskih odbora (delegati) u Agenciji sudjelovali su u ukupno 314 informativnih dana, stručnih sastanaka, radionica, </w:t>
      </w:r>
      <w:r w:rsidRPr="00FB216D">
        <w:rPr>
          <w:rFonts w:ascii="Arial" w:hAnsi="Arial" w:cs="Arial"/>
          <w:i/>
          <w:iCs/>
          <w:color w:val="595959"/>
          <w:sz w:val="22"/>
          <w:szCs w:val="22"/>
          <w:lang w:eastAsia="hr-HR"/>
        </w:rPr>
        <w:t>webinara</w:t>
      </w:r>
      <w:r w:rsidRPr="00FB216D">
        <w:rPr>
          <w:rFonts w:ascii="Arial" w:hAnsi="Arial" w:cs="Arial"/>
          <w:color w:val="595959"/>
          <w:sz w:val="22"/>
          <w:szCs w:val="22"/>
          <w:lang w:eastAsia="hr-HR"/>
        </w:rPr>
        <w:t xml:space="preserve"> i ostalih događanja povezanih s programom Obzor Europa i njegovom provedbom, i to kako slijedi:</w:t>
      </w:r>
    </w:p>
    <w:p w14:paraId="37876B7D" w14:textId="34A3DFB0" w:rsidR="00FB216D" w:rsidRPr="00FB216D" w:rsidRDefault="00FB216D" w:rsidP="003667E3">
      <w:pPr>
        <w:numPr>
          <w:ilvl w:val="0"/>
          <w:numId w:val="73"/>
        </w:numPr>
        <w:ind w:left="993"/>
        <w:jc w:val="both"/>
        <w:textAlignment w:val="baseline"/>
        <w:rPr>
          <w:rFonts w:ascii="Arial" w:hAnsi="Arial" w:cs="Arial"/>
          <w:sz w:val="22"/>
          <w:szCs w:val="22"/>
          <w:lang w:eastAsia="hr-HR"/>
        </w:rPr>
      </w:pPr>
      <w:r w:rsidRPr="00FB216D">
        <w:rPr>
          <w:rFonts w:ascii="Arial" w:hAnsi="Arial" w:cs="Arial"/>
          <w:color w:val="595959"/>
          <w:sz w:val="22"/>
          <w:szCs w:val="22"/>
          <w:lang w:eastAsia="hr-HR"/>
        </w:rPr>
        <w:t xml:space="preserve">67 događanja (treninzi, radionice, sastanci, </w:t>
      </w:r>
      <w:r w:rsidRPr="00FB216D">
        <w:rPr>
          <w:rFonts w:ascii="Arial" w:hAnsi="Arial" w:cs="Arial"/>
          <w:i/>
          <w:iCs/>
          <w:color w:val="595959"/>
          <w:sz w:val="22"/>
          <w:szCs w:val="22"/>
          <w:lang w:eastAsia="hr-HR"/>
        </w:rPr>
        <w:t>webinari</w:t>
      </w:r>
      <w:r w:rsidRPr="00FB216D">
        <w:rPr>
          <w:rFonts w:ascii="Arial" w:hAnsi="Arial" w:cs="Arial"/>
          <w:color w:val="595959"/>
          <w:sz w:val="22"/>
          <w:szCs w:val="22"/>
          <w:lang w:eastAsia="hr-HR"/>
        </w:rPr>
        <w:t xml:space="preserve">, info dani) vezanih uz aktivnosti u </w:t>
      </w:r>
      <w:r w:rsidR="00774CE8" w:rsidRPr="00FB216D">
        <w:rPr>
          <w:rFonts w:ascii="Arial" w:hAnsi="Arial" w:cs="Arial"/>
          <w:color w:val="595959"/>
          <w:sz w:val="22"/>
          <w:szCs w:val="22"/>
          <w:lang w:eastAsia="hr-HR"/>
        </w:rPr>
        <w:t>NCP</w:t>
      </w:r>
      <w:r w:rsidR="00774CE8">
        <w:rPr>
          <w:rFonts w:ascii="Arial" w:hAnsi="Arial" w:cs="Arial"/>
          <w:color w:val="595959"/>
          <w:sz w:val="22"/>
          <w:szCs w:val="22"/>
          <w:lang w:eastAsia="hr-HR"/>
        </w:rPr>
        <w:t>-</w:t>
      </w:r>
      <w:r w:rsidRPr="00FB216D">
        <w:rPr>
          <w:rFonts w:ascii="Arial" w:hAnsi="Arial" w:cs="Arial"/>
          <w:color w:val="595959"/>
          <w:sz w:val="22"/>
          <w:szCs w:val="22"/>
          <w:lang w:eastAsia="hr-HR"/>
        </w:rPr>
        <w:t>mrežnim projektima: Bridge2Horizon Europe, MSCA-NET, NCP_WIDERA.NET</w:t>
      </w:r>
    </w:p>
    <w:p w14:paraId="61335D8B" w14:textId="65342B4C" w:rsidR="00FB216D" w:rsidRPr="00FB216D" w:rsidRDefault="00FB216D" w:rsidP="003667E3">
      <w:pPr>
        <w:numPr>
          <w:ilvl w:val="0"/>
          <w:numId w:val="73"/>
        </w:numPr>
        <w:ind w:left="993"/>
        <w:jc w:val="both"/>
        <w:textAlignment w:val="baseline"/>
        <w:rPr>
          <w:rFonts w:ascii="Arial" w:hAnsi="Arial" w:cs="Arial"/>
          <w:sz w:val="22"/>
          <w:szCs w:val="22"/>
          <w:lang w:eastAsia="hr-HR"/>
        </w:rPr>
      </w:pPr>
      <w:r w:rsidRPr="00FB216D">
        <w:rPr>
          <w:rFonts w:ascii="Arial" w:hAnsi="Arial" w:cs="Arial"/>
          <w:color w:val="595959"/>
          <w:sz w:val="22"/>
          <w:szCs w:val="22"/>
          <w:lang w:eastAsia="hr-HR"/>
        </w:rPr>
        <w:t>32 informativna dana</w:t>
      </w:r>
    </w:p>
    <w:p w14:paraId="0A98941C" w14:textId="1D6DFFBE" w:rsidR="00FB216D" w:rsidRPr="00FB216D" w:rsidRDefault="00FB216D" w:rsidP="003667E3">
      <w:pPr>
        <w:numPr>
          <w:ilvl w:val="0"/>
          <w:numId w:val="73"/>
        </w:numPr>
        <w:ind w:left="993"/>
        <w:jc w:val="both"/>
        <w:textAlignment w:val="baseline"/>
        <w:rPr>
          <w:rFonts w:ascii="Arial" w:hAnsi="Arial" w:cs="Arial"/>
          <w:sz w:val="22"/>
          <w:szCs w:val="22"/>
          <w:lang w:eastAsia="hr-HR"/>
        </w:rPr>
      </w:pPr>
      <w:r w:rsidRPr="00FB216D">
        <w:rPr>
          <w:rFonts w:ascii="Arial" w:hAnsi="Arial" w:cs="Arial"/>
          <w:color w:val="595959"/>
          <w:sz w:val="22"/>
          <w:szCs w:val="22"/>
          <w:lang w:eastAsia="hr-HR"/>
        </w:rPr>
        <w:t>43</w:t>
      </w:r>
      <w:r w:rsidRPr="00FB216D">
        <w:rPr>
          <w:rFonts w:ascii="Arial" w:hAnsi="Arial" w:cs="Arial"/>
          <w:i/>
          <w:iCs/>
          <w:color w:val="595959"/>
          <w:sz w:val="22"/>
          <w:szCs w:val="22"/>
          <w:lang w:eastAsia="hr-HR"/>
        </w:rPr>
        <w:t xml:space="preserve"> webinara</w:t>
      </w:r>
    </w:p>
    <w:p w14:paraId="1A76BE41" w14:textId="1FF8DC8A" w:rsidR="00FB216D" w:rsidRPr="00FB216D" w:rsidRDefault="00FB216D" w:rsidP="003667E3">
      <w:pPr>
        <w:numPr>
          <w:ilvl w:val="0"/>
          <w:numId w:val="73"/>
        </w:numPr>
        <w:ind w:left="993"/>
        <w:jc w:val="both"/>
        <w:textAlignment w:val="baseline"/>
        <w:rPr>
          <w:rFonts w:ascii="Arial" w:hAnsi="Arial" w:cs="Arial"/>
          <w:sz w:val="22"/>
          <w:szCs w:val="22"/>
          <w:lang w:eastAsia="hr-HR"/>
        </w:rPr>
      </w:pPr>
      <w:r w:rsidRPr="00FB216D">
        <w:rPr>
          <w:rFonts w:ascii="Arial" w:hAnsi="Arial" w:cs="Arial"/>
          <w:color w:val="595959"/>
          <w:sz w:val="22"/>
          <w:szCs w:val="22"/>
          <w:lang w:eastAsia="hr-HR"/>
        </w:rPr>
        <w:t>61 radionica koje su organizirali Europska komisija i druga stručna tijela</w:t>
      </w:r>
    </w:p>
    <w:p w14:paraId="586D9369" w14:textId="65BCF159" w:rsidR="00FB216D" w:rsidRPr="00FB216D" w:rsidRDefault="00FB216D" w:rsidP="003667E3">
      <w:pPr>
        <w:numPr>
          <w:ilvl w:val="0"/>
          <w:numId w:val="73"/>
        </w:numPr>
        <w:ind w:left="993"/>
        <w:jc w:val="both"/>
        <w:textAlignment w:val="baseline"/>
        <w:rPr>
          <w:rFonts w:ascii="Arial" w:hAnsi="Arial" w:cs="Arial"/>
          <w:sz w:val="22"/>
          <w:szCs w:val="22"/>
          <w:lang w:eastAsia="hr-HR"/>
        </w:rPr>
      </w:pPr>
      <w:r w:rsidRPr="00FB216D">
        <w:rPr>
          <w:rFonts w:ascii="Arial" w:hAnsi="Arial" w:cs="Arial"/>
          <w:color w:val="595959"/>
          <w:sz w:val="22"/>
          <w:szCs w:val="22"/>
          <w:lang w:eastAsia="hr-HR"/>
        </w:rPr>
        <w:t>8 sastanaka Strateške konfiguracije programa Obzor Europa</w:t>
      </w:r>
    </w:p>
    <w:p w14:paraId="7EBD0E23" w14:textId="07449868" w:rsidR="00FB216D" w:rsidRPr="00FB216D" w:rsidRDefault="00FB216D" w:rsidP="003667E3">
      <w:pPr>
        <w:numPr>
          <w:ilvl w:val="0"/>
          <w:numId w:val="73"/>
        </w:numPr>
        <w:ind w:left="993"/>
        <w:jc w:val="both"/>
        <w:textAlignment w:val="baseline"/>
        <w:rPr>
          <w:rFonts w:ascii="Arial" w:hAnsi="Arial" w:cs="Arial"/>
          <w:sz w:val="22"/>
          <w:szCs w:val="22"/>
          <w:lang w:eastAsia="hr-HR"/>
        </w:rPr>
      </w:pPr>
      <w:r w:rsidRPr="00FB216D">
        <w:rPr>
          <w:rFonts w:ascii="Arial" w:hAnsi="Arial" w:cs="Arial"/>
          <w:color w:val="595959"/>
          <w:sz w:val="22"/>
          <w:szCs w:val="22"/>
          <w:lang w:eastAsia="hr-HR"/>
        </w:rPr>
        <w:lastRenderedPageBreak/>
        <w:t>40 sastanaka programskih odbora</w:t>
      </w:r>
    </w:p>
    <w:p w14:paraId="35D4639B" w14:textId="6D978839" w:rsidR="00FB216D" w:rsidRPr="00FB216D" w:rsidRDefault="00FB216D" w:rsidP="003667E3">
      <w:pPr>
        <w:numPr>
          <w:ilvl w:val="0"/>
          <w:numId w:val="73"/>
        </w:numPr>
        <w:ind w:left="993"/>
        <w:jc w:val="both"/>
        <w:textAlignment w:val="baseline"/>
        <w:rPr>
          <w:rFonts w:ascii="Arial" w:hAnsi="Arial" w:cs="Arial"/>
          <w:sz w:val="22"/>
          <w:szCs w:val="22"/>
          <w:lang w:eastAsia="hr-HR"/>
        </w:rPr>
      </w:pPr>
      <w:r w:rsidRPr="00FB216D">
        <w:rPr>
          <w:rFonts w:ascii="Arial" w:hAnsi="Arial" w:cs="Arial"/>
          <w:color w:val="595959"/>
          <w:sz w:val="22"/>
          <w:szCs w:val="22"/>
          <w:lang w:eastAsia="hr-HR"/>
        </w:rPr>
        <w:t>23 sastanka za nacionalne osobe za kontakt u organizaciji Europske komisije</w:t>
      </w:r>
    </w:p>
    <w:p w14:paraId="2FFDF3C5" w14:textId="06093B9B" w:rsidR="00FB216D" w:rsidRPr="00FB216D" w:rsidRDefault="00FB216D" w:rsidP="003667E3">
      <w:pPr>
        <w:numPr>
          <w:ilvl w:val="0"/>
          <w:numId w:val="73"/>
        </w:numPr>
        <w:ind w:left="993"/>
        <w:jc w:val="both"/>
        <w:textAlignment w:val="baseline"/>
        <w:rPr>
          <w:rFonts w:ascii="Arial" w:hAnsi="Arial" w:cs="Arial"/>
          <w:sz w:val="22"/>
          <w:szCs w:val="22"/>
          <w:lang w:eastAsia="hr-HR"/>
        </w:rPr>
      </w:pPr>
      <w:r w:rsidRPr="00FB216D">
        <w:rPr>
          <w:rFonts w:ascii="Arial" w:hAnsi="Arial" w:cs="Arial"/>
          <w:color w:val="595959"/>
          <w:sz w:val="22"/>
          <w:szCs w:val="22"/>
          <w:lang w:eastAsia="hr-HR"/>
        </w:rPr>
        <w:t>7 sastanaka u organizaciji Europske komisije vezanih uz specifična imenovanja i teme: radna skupina eCORDA, sastanci vezani za Podgrupu za rak</w:t>
      </w:r>
    </w:p>
    <w:p w14:paraId="3C7DAAD4" w14:textId="486D7BE5" w:rsidR="00FB216D" w:rsidRPr="00FB216D" w:rsidRDefault="00FB216D" w:rsidP="003667E3">
      <w:pPr>
        <w:numPr>
          <w:ilvl w:val="0"/>
          <w:numId w:val="73"/>
        </w:numPr>
        <w:ind w:left="993"/>
        <w:jc w:val="both"/>
        <w:textAlignment w:val="baseline"/>
        <w:rPr>
          <w:rFonts w:ascii="Arial" w:hAnsi="Arial" w:cs="Arial"/>
          <w:sz w:val="22"/>
          <w:szCs w:val="22"/>
          <w:lang w:eastAsia="hr-HR"/>
        </w:rPr>
      </w:pPr>
      <w:r w:rsidRPr="00FB216D">
        <w:rPr>
          <w:rFonts w:ascii="Arial" w:hAnsi="Arial" w:cs="Arial"/>
          <w:color w:val="595959"/>
          <w:sz w:val="22"/>
          <w:szCs w:val="22"/>
          <w:lang w:eastAsia="hr-HR"/>
        </w:rPr>
        <w:t>33 konferencije u organizaciji europskih dionika</w:t>
      </w:r>
      <w:r w:rsidR="00774CE8">
        <w:rPr>
          <w:rFonts w:ascii="Arial" w:hAnsi="Arial" w:cs="Arial"/>
          <w:color w:val="595959"/>
          <w:sz w:val="22"/>
          <w:szCs w:val="22"/>
          <w:lang w:eastAsia="hr-HR"/>
        </w:rPr>
        <w:t>.</w:t>
      </w:r>
    </w:p>
    <w:p w14:paraId="3C0F4DD3" w14:textId="59F4882A" w:rsidR="00FB216D" w:rsidRPr="00957C6F" w:rsidRDefault="00FB216D" w:rsidP="00957C6F">
      <w:pPr>
        <w:jc w:val="both"/>
        <w:textAlignment w:val="baseline"/>
        <w:rPr>
          <w:rFonts w:ascii="Arial" w:hAnsi="Arial" w:cs="Arial"/>
          <w:sz w:val="22"/>
          <w:szCs w:val="22"/>
          <w:lang w:eastAsia="hr-HR"/>
        </w:rPr>
      </w:pPr>
    </w:p>
    <w:p w14:paraId="32296415" w14:textId="0DC92999"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color w:val="595959"/>
          <w:sz w:val="22"/>
          <w:szCs w:val="22"/>
          <w:lang w:eastAsia="hr-HR"/>
        </w:rPr>
        <w:t>U okviru suradnje s Europskom komisijom</w:t>
      </w:r>
      <w:r w:rsidR="00774CE8">
        <w:rPr>
          <w:rFonts w:ascii="Arial" w:hAnsi="Arial" w:cs="Arial"/>
          <w:color w:val="595959"/>
          <w:sz w:val="22"/>
          <w:szCs w:val="22"/>
          <w:lang w:eastAsia="hr-HR"/>
        </w:rPr>
        <w:t xml:space="preserve"> </w:t>
      </w:r>
      <w:r w:rsidRPr="00FB216D">
        <w:rPr>
          <w:rFonts w:ascii="Arial" w:hAnsi="Arial" w:cs="Arial"/>
          <w:color w:val="595959"/>
          <w:sz w:val="22"/>
          <w:szCs w:val="22"/>
          <w:lang w:eastAsia="hr-HR"/>
        </w:rPr>
        <w:t xml:space="preserve">hrvatski su članovi pojedinačnih sastava programskih odbora sudjelovali u izradi hrvatskih stajališta, prijedloga očitovanja i slanja komentara na radne programe i dokumente programa Obzor Europa u okviru Strateške konfiguracije te vezano uz djelovanja Marie Skłodowska-Curie, Širenje sudjelovanja i Europski istraživački prostor, Klaster 1 </w:t>
      </w:r>
      <w:r w:rsidR="008960CF">
        <w:rPr>
          <w:rFonts w:ascii="Arial" w:hAnsi="Arial" w:cs="Arial"/>
          <w:color w:val="595959"/>
          <w:sz w:val="22"/>
          <w:szCs w:val="22"/>
          <w:lang w:eastAsia="hr-HR"/>
        </w:rPr>
        <w:t xml:space="preserve">- </w:t>
      </w:r>
      <w:r w:rsidRPr="00FB216D">
        <w:rPr>
          <w:rFonts w:ascii="Arial" w:hAnsi="Arial" w:cs="Arial"/>
          <w:color w:val="595959"/>
          <w:sz w:val="22"/>
          <w:szCs w:val="22"/>
          <w:lang w:eastAsia="hr-HR"/>
        </w:rPr>
        <w:t xml:space="preserve">Zdravlje, Klaster 5 </w:t>
      </w:r>
      <w:r w:rsidR="008960CF">
        <w:rPr>
          <w:rFonts w:ascii="Arial" w:hAnsi="Arial" w:cs="Arial"/>
          <w:color w:val="595959"/>
          <w:sz w:val="22"/>
          <w:szCs w:val="22"/>
          <w:lang w:eastAsia="hr-HR"/>
        </w:rPr>
        <w:t>-</w:t>
      </w:r>
      <w:r w:rsidRPr="00FB216D">
        <w:rPr>
          <w:rFonts w:ascii="Arial" w:hAnsi="Arial" w:cs="Arial"/>
          <w:color w:val="595959"/>
          <w:sz w:val="22"/>
          <w:szCs w:val="22"/>
          <w:lang w:eastAsia="hr-HR"/>
        </w:rPr>
        <w:t xml:space="preserve"> Klima, energija i mobilnost i Klaster 6 </w:t>
      </w:r>
      <w:r w:rsidR="008960CF">
        <w:rPr>
          <w:rFonts w:ascii="Arial" w:hAnsi="Arial" w:cs="Arial"/>
          <w:color w:val="595959"/>
          <w:sz w:val="22"/>
          <w:szCs w:val="22"/>
          <w:lang w:eastAsia="hr-HR"/>
        </w:rPr>
        <w:t>-</w:t>
      </w:r>
      <w:r w:rsidRPr="00FB216D">
        <w:rPr>
          <w:rFonts w:ascii="Arial" w:hAnsi="Arial" w:cs="Arial"/>
          <w:color w:val="595959"/>
          <w:sz w:val="22"/>
          <w:szCs w:val="22"/>
          <w:lang w:eastAsia="hr-HR"/>
        </w:rPr>
        <w:t xml:space="preserve"> Hrana, biogospodarstvo, prirodni resursi, poljoprivreda i okoliš.</w:t>
      </w:r>
    </w:p>
    <w:p w14:paraId="78F13797" w14:textId="5DFB0AC9" w:rsidR="00FB216D" w:rsidRPr="008960CF" w:rsidRDefault="00FB216D" w:rsidP="00FB216D">
      <w:pPr>
        <w:jc w:val="both"/>
        <w:textAlignment w:val="baseline"/>
        <w:rPr>
          <w:rFonts w:ascii="Arial" w:hAnsi="Arial" w:cs="Arial"/>
          <w:sz w:val="22"/>
          <w:szCs w:val="22"/>
          <w:lang w:eastAsia="hr-HR"/>
        </w:rPr>
      </w:pPr>
    </w:p>
    <w:p w14:paraId="58EEA460" w14:textId="06EE1D9D"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color w:val="595959"/>
          <w:sz w:val="22"/>
          <w:szCs w:val="22"/>
          <w:lang w:eastAsia="hr-HR"/>
        </w:rPr>
        <w:t>Tijekom 2022. godine u suradnji s Europskom komisijom, Nacionalna osoba za kontakt za Zajednički istraživački centar (JRC) sudjelovala je u pripremi, organizaciji i moderiranju događanja JRC Susreti umrežavanja: povezivanje istraživača s kreatorima politika putem MSCA mogućnosti neakademskog zapošljavanja.</w:t>
      </w:r>
    </w:p>
    <w:p w14:paraId="5624CEEA" w14:textId="77F2BA5E" w:rsidR="00FB216D" w:rsidRPr="008960CF" w:rsidRDefault="00FB216D" w:rsidP="008960CF">
      <w:pPr>
        <w:jc w:val="both"/>
        <w:textAlignment w:val="baseline"/>
        <w:rPr>
          <w:rFonts w:ascii="Arial" w:hAnsi="Arial" w:cs="Arial"/>
          <w:sz w:val="22"/>
          <w:szCs w:val="22"/>
          <w:lang w:eastAsia="hr-HR"/>
        </w:rPr>
      </w:pPr>
    </w:p>
    <w:p w14:paraId="5D22D141" w14:textId="099D781E"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color w:val="595959"/>
          <w:sz w:val="22"/>
          <w:szCs w:val="22"/>
          <w:lang w:eastAsia="hr-HR"/>
        </w:rPr>
        <w:t>U okviru redovite komunikacije Europske komisije s nacionalnim osobama za kontakt za djelovanja MSCA, u 2022. godini Europskoj komisiji poslani su komentari na Vodiče za prijavitelje za Postdoktorske stipendije, Doktorske mreže, Razmjenu osoblja te COFUND.</w:t>
      </w:r>
    </w:p>
    <w:p w14:paraId="1BC29A2F" w14:textId="7915D1CA" w:rsidR="00FB216D" w:rsidRPr="008960CF" w:rsidRDefault="00FB216D" w:rsidP="00FB216D">
      <w:pPr>
        <w:jc w:val="both"/>
        <w:textAlignment w:val="baseline"/>
        <w:rPr>
          <w:rFonts w:ascii="Arial" w:hAnsi="Arial" w:cs="Arial"/>
          <w:sz w:val="22"/>
          <w:szCs w:val="22"/>
          <w:lang w:eastAsia="hr-HR"/>
        </w:rPr>
      </w:pPr>
    </w:p>
    <w:p w14:paraId="3FA8243F" w14:textId="2FC34C1D" w:rsidR="00FB216D" w:rsidRDefault="00FB216D" w:rsidP="00FB216D">
      <w:pPr>
        <w:jc w:val="both"/>
        <w:textAlignment w:val="baseline"/>
        <w:rPr>
          <w:rFonts w:ascii="Arial" w:hAnsi="Arial" w:cs="Arial"/>
          <w:color w:val="595959"/>
          <w:sz w:val="22"/>
          <w:szCs w:val="22"/>
          <w:lang w:eastAsia="hr-HR"/>
        </w:rPr>
      </w:pPr>
      <w:r w:rsidRPr="00FB216D">
        <w:rPr>
          <w:rFonts w:ascii="Arial" w:hAnsi="Arial" w:cs="Arial"/>
          <w:color w:val="595959"/>
          <w:sz w:val="22"/>
          <w:szCs w:val="22"/>
          <w:lang w:eastAsia="hr-HR"/>
        </w:rPr>
        <w:t xml:space="preserve">Tijekom 2022. godine Nacionalne osobe za kontakt za pravna i financijska pitanja uključile su se u međunarodnu neformalnu radnu skupinu sastavljenu od nacionalnih osoba za kontakt za pravna i financijska pitanja zemalja s nižom cijenom sata na projektima Obzora Europa. Cilj ove neformalne radne skupine je zajedničko ulaganje napora u bolje razumijevanje financijskih pravila programa Obzora Europa vezanih uz trošak osoblja i prilagodba nacionalnim sustavima. Također, u okviru jačanja međunarodne suradnje i razmjene iskustava, Nacionalna osoba za kontakt za pravna i financijska pitanja sudjelovala je na nacionalnom događaju Republike Litve u ulozi iskusnog predavača. Nadalje, u svrhu umrežavanja i boljeg razumijevanja potreba hrvatskih korisnika, </w:t>
      </w:r>
      <w:r w:rsidR="00774CE8">
        <w:rPr>
          <w:rFonts w:ascii="Arial" w:hAnsi="Arial" w:cs="Arial"/>
          <w:color w:val="595959"/>
          <w:sz w:val="22"/>
          <w:szCs w:val="22"/>
          <w:lang w:eastAsia="hr-HR"/>
        </w:rPr>
        <w:t>n</w:t>
      </w:r>
      <w:r w:rsidR="00774CE8" w:rsidRPr="00FB216D">
        <w:rPr>
          <w:rFonts w:ascii="Arial" w:hAnsi="Arial" w:cs="Arial"/>
          <w:color w:val="595959"/>
          <w:sz w:val="22"/>
          <w:szCs w:val="22"/>
          <w:lang w:eastAsia="hr-HR"/>
        </w:rPr>
        <w:t xml:space="preserve">acionalne </w:t>
      </w:r>
      <w:r w:rsidRPr="00FB216D">
        <w:rPr>
          <w:rFonts w:ascii="Arial" w:hAnsi="Arial" w:cs="Arial"/>
          <w:color w:val="595959"/>
          <w:sz w:val="22"/>
          <w:szCs w:val="22"/>
          <w:lang w:eastAsia="hr-HR"/>
        </w:rPr>
        <w:t>osobe za kontakt za pravna i financijska pitanja</w:t>
      </w:r>
      <w:r w:rsidR="00774CE8">
        <w:rPr>
          <w:rFonts w:ascii="Arial" w:hAnsi="Arial" w:cs="Arial"/>
          <w:color w:val="595959"/>
          <w:sz w:val="22"/>
          <w:szCs w:val="22"/>
          <w:lang w:eastAsia="hr-HR"/>
        </w:rPr>
        <w:t xml:space="preserve"> </w:t>
      </w:r>
      <w:r w:rsidRPr="00FB216D">
        <w:rPr>
          <w:rFonts w:ascii="Arial" w:hAnsi="Arial" w:cs="Arial"/>
          <w:color w:val="595959"/>
          <w:sz w:val="22"/>
          <w:szCs w:val="22"/>
          <w:lang w:eastAsia="hr-HR"/>
        </w:rPr>
        <w:t>sudjelovale su na poziv organizatora na 3. sastanku projektnih ureda/</w:t>
      </w:r>
      <w:r w:rsidR="00774CE8">
        <w:rPr>
          <w:rFonts w:ascii="Arial" w:hAnsi="Arial" w:cs="Arial"/>
          <w:color w:val="595959"/>
          <w:sz w:val="22"/>
          <w:szCs w:val="22"/>
          <w:lang w:eastAsia="hr-HR"/>
        </w:rPr>
        <w:t xml:space="preserve"> </w:t>
      </w:r>
      <w:r w:rsidRPr="00FB216D">
        <w:rPr>
          <w:rFonts w:ascii="Arial" w:hAnsi="Arial" w:cs="Arial"/>
          <w:color w:val="595959"/>
          <w:sz w:val="22"/>
          <w:szCs w:val="22"/>
          <w:lang w:eastAsia="hr-HR"/>
        </w:rPr>
        <w:t>kontakata Sveučilišta u Zagrebu koji pružaju administrativnu, tehničku i stručnu podršku u procesima prijave i provedbe projekata na Sveučilištu u Zagrebu.</w:t>
      </w:r>
    </w:p>
    <w:p w14:paraId="2EAFEF3E" w14:textId="77777777" w:rsidR="000A40A6" w:rsidRPr="000A40A6" w:rsidRDefault="000A40A6" w:rsidP="00FB216D">
      <w:pPr>
        <w:jc w:val="both"/>
        <w:textAlignment w:val="baseline"/>
        <w:rPr>
          <w:rFonts w:ascii="Arial" w:hAnsi="Arial" w:cs="Arial"/>
          <w:sz w:val="22"/>
          <w:szCs w:val="22"/>
          <w:lang w:eastAsia="hr-HR"/>
        </w:rPr>
      </w:pPr>
    </w:p>
    <w:p w14:paraId="30834CAB" w14:textId="3F411EA9"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color w:val="595959"/>
          <w:sz w:val="22"/>
          <w:szCs w:val="22"/>
          <w:lang w:eastAsia="hr-HR"/>
        </w:rPr>
        <w:t>U sklopu programa Obzor Europa uveden je novi uvjet prihvatljivosti za prijavitelje pri prijavi projekata. Počevši s pozivima koji završavaju u 2022. godini, pravne osobe – prijavitelji kao što su javna tijela, javne i privatne istraživačke organizacije te visokoškolske ustanove pri potpisivanju Ugovora o dodjeli bespovratnih sredstava trebaju imati usvojen Plan ravnopravnosti spolova. Slijedom ove obaveze, Agencija je razvila institucionalni Plan ravnopravnosti spolova koji je donesen u lipnju 2022. godine.</w:t>
      </w:r>
    </w:p>
    <w:p w14:paraId="68658F43" w14:textId="625CC8D1" w:rsidR="00FB216D" w:rsidRPr="000A40A6" w:rsidRDefault="00FB216D" w:rsidP="00FB216D">
      <w:pPr>
        <w:jc w:val="both"/>
        <w:textAlignment w:val="baseline"/>
        <w:rPr>
          <w:rFonts w:ascii="Arial" w:hAnsi="Arial" w:cs="Arial"/>
          <w:sz w:val="22"/>
          <w:szCs w:val="22"/>
          <w:lang w:eastAsia="hr-HR"/>
        </w:rPr>
      </w:pPr>
    </w:p>
    <w:p w14:paraId="1B35E45E" w14:textId="20831D2D" w:rsidR="00FB216D" w:rsidRPr="00FB216D" w:rsidRDefault="00FB216D" w:rsidP="00FB216D">
      <w:pPr>
        <w:textAlignment w:val="baseline"/>
        <w:rPr>
          <w:rFonts w:ascii="Segoe UI" w:hAnsi="Segoe UI" w:cs="Segoe UI"/>
          <w:sz w:val="18"/>
          <w:szCs w:val="18"/>
          <w:lang w:eastAsia="hr-HR"/>
        </w:rPr>
      </w:pPr>
      <w:r w:rsidRPr="00FB216D">
        <w:rPr>
          <w:rFonts w:ascii="Arial" w:hAnsi="Arial" w:cs="Arial"/>
          <w:b/>
          <w:bCs/>
          <w:color w:val="595959"/>
          <w:sz w:val="22"/>
          <w:szCs w:val="22"/>
          <w:lang w:eastAsia="hr-HR"/>
        </w:rPr>
        <w:t>Provedba projekata</w:t>
      </w:r>
    </w:p>
    <w:p w14:paraId="7D86BA9E" w14:textId="121AC11F"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color w:val="595959"/>
          <w:sz w:val="22"/>
          <w:szCs w:val="22"/>
          <w:lang w:eastAsia="hr-HR"/>
        </w:rPr>
        <w:t xml:space="preserve">Tijekom 2022. godine Agencija je zaključila sudjelovanje u </w:t>
      </w:r>
      <w:r w:rsidR="000A40A6">
        <w:rPr>
          <w:rFonts w:ascii="Arial" w:hAnsi="Arial" w:cs="Arial"/>
          <w:color w:val="595959"/>
          <w:sz w:val="22"/>
          <w:szCs w:val="22"/>
          <w:lang w:eastAsia="hr-HR"/>
        </w:rPr>
        <w:t>jednom</w:t>
      </w:r>
      <w:r w:rsidRPr="00FB216D">
        <w:rPr>
          <w:rFonts w:ascii="Arial" w:hAnsi="Arial" w:cs="Arial"/>
          <w:color w:val="595959"/>
          <w:sz w:val="22"/>
          <w:szCs w:val="22"/>
          <w:lang w:eastAsia="hr-HR"/>
        </w:rPr>
        <w:t xml:space="preserve"> projektu ukupne vrijednosti 1,999.700,78 EUR u kojemu je udio financiranja Agencije bio 22.500,00 EUR. Agencija se također uključila u razvoj </w:t>
      </w:r>
      <w:r w:rsidR="000A40A6">
        <w:rPr>
          <w:rFonts w:ascii="Arial" w:hAnsi="Arial" w:cs="Arial"/>
          <w:color w:val="595959"/>
          <w:sz w:val="22"/>
          <w:szCs w:val="22"/>
          <w:lang w:eastAsia="hr-HR"/>
        </w:rPr>
        <w:t>jednog</w:t>
      </w:r>
      <w:r w:rsidRPr="00FB216D">
        <w:rPr>
          <w:rFonts w:ascii="Arial" w:hAnsi="Arial" w:cs="Arial"/>
          <w:color w:val="595959"/>
          <w:sz w:val="22"/>
          <w:szCs w:val="22"/>
          <w:lang w:eastAsia="hr-HR"/>
        </w:rPr>
        <w:t xml:space="preserve"> projektnog prijedloga vrijednosti 3</w:t>
      </w:r>
      <w:r w:rsidR="00C66A3E">
        <w:rPr>
          <w:rFonts w:ascii="Arial" w:hAnsi="Arial" w:cs="Arial"/>
          <w:color w:val="595959"/>
          <w:sz w:val="22"/>
          <w:szCs w:val="22"/>
          <w:lang w:eastAsia="hr-HR"/>
        </w:rPr>
        <w:t>,</w:t>
      </w:r>
      <w:r w:rsidRPr="00FB216D">
        <w:rPr>
          <w:rFonts w:ascii="Arial" w:hAnsi="Arial" w:cs="Arial"/>
          <w:color w:val="595959"/>
          <w:sz w:val="22"/>
          <w:szCs w:val="22"/>
          <w:lang w:eastAsia="hr-HR"/>
        </w:rPr>
        <w:t xml:space="preserve">999.999,00 EUR, </w:t>
      </w:r>
      <w:r w:rsidR="00A7277A">
        <w:rPr>
          <w:rFonts w:ascii="Arial" w:hAnsi="Arial" w:cs="Arial"/>
          <w:color w:val="595959"/>
          <w:sz w:val="22"/>
          <w:szCs w:val="22"/>
          <w:lang w:eastAsia="hr-HR"/>
        </w:rPr>
        <w:t>iz</w:t>
      </w:r>
      <w:r w:rsidRPr="00FB216D">
        <w:rPr>
          <w:rFonts w:ascii="Arial" w:hAnsi="Arial" w:cs="Arial"/>
          <w:color w:val="595959"/>
          <w:sz w:val="22"/>
          <w:szCs w:val="22"/>
          <w:lang w:eastAsia="hr-HR"/>
        </w:rPr>
        <w:t xml:space="preserve"> koje</w:t>
      </w:r>
      <w:r w:rsidR="00A7277A">
        <w:rPr>
          <w:rFonts w:ascii="Arial" w:hAnsi="Arial" w:cs="Arial"/>
          <w:color w:val="595959"/>
          <w:sz w:val="22"/>
          <w:szCs w:val="22"/>
          <w:lang w:eastAsia="hr-HR"/>
        </w:rPr>
        <w:t>g</w:t>
      </w:r>
      <w:r w:rsidRPr="00FB216D">
        <w:rPr>
          <w:rFonts w:ascii="Arial" w:hAnsi="Arial" w:cs="Arial"/>
          <w:color w:val="595959"/>
          <w:sz w:val="22"/>
          <w:szCs w:val="22"/>
          <w:lang w:eastAsia="hr-HR"/>
        </w:rPr>
        <w:t xml:space="preserve"> je za aktivnosti Agencije zatraženo financiranje u vrijednosti od 17.625,00 EUR.</w:t>
      </w:r>
    </w:p>
    <w:p w14:paraId="34B242C0" w14:textId="60BFB023" w:rsidR="00FB216D" w:rsidRPr="000A40A6" w:rsidRDefault="00FB216D" w:rsidP="00FB216D">
      <w:pPr>
        <w:jc w:val="both"/>
        <w:textAlignment w:val="baseline"/>
        <w:rPr>
          <w:rFonts w:ascii="Arial" w:hAnsi="Arial" w:cs="Arial"/>
          <w:sz w:val="22"/>
          <w:szCs w:val="22"/>
          <w:lang w:eastAsia="hr-HR"/>
        </w:rPr>
      </w:pPr>
    </w:p>
    <w:p w14:paraId="35B78343" w14:textId="19239C94" w:rsidR="00FB216D" w:rsidRPr="00FB216D" w:rsidRDefault="00FB216D" w:rsidP="003667E3">
      <w:pPr>
        <w:keepNext/>
        <w:keepLines/>
        <w:jc w:val="both"/>
        <w:textAlignment w:val="baseline"/>
        <w:rPr>
          <w:rFonts w:ascii="Segoe UI" w:hAnsi="Segoe UI" w:cs="Segoe UI"/>
          <w:sz w:val="18"/>
          <w:szCs w:val="18"/>
          <w:lang w:eastAsia="hr-HR"/>
        </w:rPr>
      </w:pPr>
      <w:r w:rsidRPr="00FB216D">
        <w:rPr>
          <w:rFonts w:ascii="Arial" w:hAnsi="Arial" w:cs="Arial"/>
          <w:i/>
          <w:iCs/>
          <w:color w:val="595959"/>
          <w:sz w:val="22"/>
          <w:szCs w:val="22"/>
          <w:lang w:eastAsia="hr-HR"/>
        </w:rPr>
        <w:lastRenderedPageBreak/>
        <w:t>Projekti zaključeni u 2022. godini</w:t>
      </w:r>
    </w:p>
    <w:p w14:paraId="5C336E11" w14:textId="10AB699F" w:rsidR="00FB216D" w:rsidRDefault="00FB216D" w:rsidP="00333694">
      <w:pPr>
        <w:jc w:val="both"/>
        <w:textAlignment w:val="baseline"/>
        <w:rPr>
          <w:rFonts w:ascii="Arial" w:hAnsi="Arial" w:cs="Arial"/>
          <w:color w:val="595959"/>
          <w:sz w:val="22"/>
          <w:szCs w:val="22"/>
          <w:lang w:eastAsia="hr-HR"/>
        </w:rPr>
      </w:pPr>
      <w:r w:rsidRPr="00FB216D">
        <w:rPr>
          <w:rFonts w:ascii="Arial" w:hAnsi="Arial" w:cs="Arial"/>
          <w:color w:val="595959"/>
          <w:sz w:val="22"/>
          <w:szCs w:val="22"/>
          <w:lang w:eastAsia="hr-HR"/>
        </w:rPr>
        <w:t>U 2022. godini izrađeni su i predani financijski izvještaji za jedan zaključeni projekt programa Obzor 2020. u kojima su sudjelovale nacionalne osobe za kontakt:</w:t>
      </w:r>
    </w:p>
    <w:p w14:paraId="1AFFB096" w14:textId="77777777" w:rsidR="00333694" w:rsidRPr="00FB216D" w:rsidRDefault="00333694" w:rsidP="00FB216D">
      <w:pPr>
        <w:textAlignment w:val="baseline"/>
        <w:rPr>
          <w:rFonts w:ascii="Segoe UI" w:hAnsi="Segoe UI" w:cs="Segoe UI"/>
          <w:sz w:val="18"/>
          <w:szCs w:val="18"/>
          <w:lang w:eastAsia="hr-HR"/>
        </w:rPr>
      </w:pPr>
    </w:p>
    <w:tbl>
      <w:tblPr>
        <w:tblW w:w="8931" w:type="dxa"/>
        <w:tblInd w:w="-8"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3096"/>
        <w:gridCol w:w="1407"/>
        <w:gridCol w:w="2016"/>
        <w:gridCol w:w="2412"/>
      </w:tblGrid>
      <w:tr w:rsidR="00FB216D" w:rsidRPr="00FB216D" w14:paraId="70D709F6" w14:textId="77777777" w:rsidTr="003667E3">
        <w:trPr>
          <w:trHeight w:val="300"/>
        </w:trPr>
        <w:tc>
          <w:tcPr>
            <w:tcW w:w="3096" w:type="dxa"/>
            <w:tcBorders>
              <w:top w:val="single" w:sz="6" w:space="0" w:color="auto"/>
              <w:left w:val="single" w:sz="6" w:space="0" w:color="auto"/>
              <w:bottom w:val="single" w:sz="6" w:space="0" w:color="auto"/>
              <w:right w:val="single" w:sz="6" w:space="0" w:color="auto"/>
            </w:tcBorders>
            <w:shd w:val="clear" w:color="auto" w:fill="auto"/>
            <w:hideMark/>
          </w:tcPr>
          <w:p w14:paraId="3C125C04" w14:textId="429A737E" w:rsidR="00FB216D" w:rsidRPr="00FB216D" w:rsidRDefault="00FB216D" w:rsidP="00FB216D">
            <w:pPr>
              <w:textAlignment w:val="baseline"/>
              <w:rPr>
                <w:lang w:eastAsia="hr-HR"/>
              </w:rPr>
            </w:pPr>
            <w:r w:rsidRPr="00FB216D">
              <w:rPr>
                <w:rFonts w:ascii="Arial" w:hAnsi="Arial" w:cs="Arial"/>
                <w:color w:val="595959"/>
                <w:sz w:val="20"/>
                <w:szCs w:val="20"/>
                <w:lang w:eastAsia="hr-HR"/>
              </w:rPr>
              <w:t>Naziv projekta</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2760D720" w14:textId="3227F979" w:rsidR="00FB216D" w:rsidRPr="00FB216D" w:rsidRDefault="00FB216D" w:rsidP="00FB216D">
            <w:pPr>
              <w:textAlignment w:val="baseline"/>
              <w:rPr>
                <w:lang w:eastAsia="hr-HR"/>
              </w:rPr>
            </w:pPr>
            <w:r w:rsidRPr="00FB216D">
              <w:rPr>
                <w:rFonts w:ascii="Arial" w:hAnsi="Arial" w:cs="Arial"/>
                <w:color w:val="595959"/>
                <w:sz w:val="20"/>
                <w:szCs w:val="20"/>
                <w:lang w:eastAsia="hr-HR"/>
              </w:rPr>
              <w:t>Trajanje</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4929C004" w14:textId="53CE4471" w:rsidR="00FB216D" w:rsidRPr="00FB216D" w:rsidRDefault="00FB216D" w:rsidP="00FB216D">
            <w:pPr>
              <w:textAlignment w:val="baseline"/>
              <w:rPr>
                <w:lang w:eastAsia="hr-HR"/>
              </w:rPr>
            </w:pPr>
            <w:r w:rsidRPr="00FB216D">
              <w:rPr>
                <w:rFonts w:ascii="Arial" w:hAnsi="Arial" w:cs="Arial"/>
                <w:color w:val="595959"/>
                <w:sz w:val="20"/>
                <w:szCs w:val="20"/>
                <w:lang w:eastAsia="hr-HR"/>
              </w:rPr>
              <w:t>Ukupan iznos projekta</w:t>
            </w:r>
          </w:p>
        </w:tc>
        <w:tc>
          <w:tcPr>
            <w:tcW w:w="2412" w:type="dxa"/>
            <w:tcBorders>
              <w:top w:val="single" w:sz="6" w:space="0" w:color="auto"/>
              <w:left w:val="single" w:sz="6" w:space="0" w:color="auto"/>
              <w:bottom w:val="single" w:sz="6" w:space="0" w:color="auto"/>
              <w:right w:val="single" w:sz="6" w:space="0" w:color="auto"/>
            </w:tcBorders>
            <w:shd w:val="clear" w:color="auto" w:fill="auto"/>
            <w:hideMark/>
          </w:tcPr>
          <w:p w14:paraId="61B827AD" w14:textId="5869CC97" w:rsidR="00FB216D" w:rsidRPr="00FB216D" w:rsidRDefault="00FB216D" w:rsidP="00FB216D">
            <w:pPr>
              <w:textAlignment w:val="baseline"/>
              <w:rPr>
                <w:lang w:eastAsia="hr-HR"/>
              </w:rPr>
            </w:pPr>
            <w:r w:rsidRPr="00FB216D">
              <w:rPr>
                <w:rFonts w:ascii="Arial" w:hAnsi="Arial" w:cs="Arial"/>
                <w:color w:val="595959"/>
                <w:sz w:val="20"/>
                <w:szCs w:val="20"/>
                <w:lang w:eastAsia="hr-HR"/>
              </w:rPr>
              <w:t>Partnerski udio Agencije</w:t>
            </w:r>
          </w:p>
        </w:tc>
      </w:tr>
      <w:tr w:rsidR="00FB216D" w:rsidRPr="00FB216D" w14:paraId="4B8202C7" w14:textId="77777777" w:rsidTr="003667E3">
        <w:trPr>
          <w:trHeight w:val="300"/>
        </w:trPr>
        <w:tc>
          <w:tcPr>
            <w:tcW w:w="3096" w:type="dxa"/>
            <w:tcBorders>
              <w:top w:val="single" w:sz="6" w:space="0" w:color="auto"/>
              <w:left w:val="single" w:sz="6" w:space="0" w:color="auto"/>
              <w:bottom w:val="single" w:sz="6" w:space="0" w:color="auto"/>
              <w:right w:val="single" w:sz="6" w:space="0" w:color="auto"/>
            </w:tcBorders>
            <w:shd w:val="clear" w:color="auto" w:fill="auto"/>
            <w:hideMark/>
          </w:tcPr>
          <w:p w14:paraId="04A614B6" w14:textId="5E262A54" w:rsidR="00FB216D" w:rsidRPr="00FB216D" w:rsidRDefault="00FB216D" w:rsidP="00FB216D">
            <w:pPr>
              <w:textAlignment w:val="baseline"/>
              <w:rPr>
                <w:lang w:eastAsia="hr-HR"/>
              </w:rPr>
            </w:pPr>
            <w:r w:rsidRPr="00FB216D">
              <w:rPr>
                <w:rFonts w:ascii="Arial" w:hAnsi="Arial" w:cs="Arial"/>
                <w:b/>
                <w:bCs/>
                <w:color w:val="595959"/>
                <w:sz w:val="20"/>
                <w:szCs w:val="20"/>
                <w:lang w:eastAsia="hr-HR"/>
              </w:rPr>
              <w:t xml:space="preserve">Bridge2HE </w:t>
            </w:r>
            <w:r w:rsidRPr="00FB216D">
              <w:rPr>
                <w:rFonts w:ascii="Arial" w:hAnsi="Arial" w:cs="Arial"/>
                <w:color w:val="595959"/>
                <w:sz w:val="22"/>
                <w:szCs w:val="22"/>
                <w:lang w:eastAsia="hr-HR"/>
              </w:rPr>
              <w:t>–</w:t>
            </w:r>
            <w:r w:rsidRPr="00FB216D">
              <w:rPr>
                <w:rFonts w:ascii="Arial" w:hAnsi="Arial" w:cs="Arial"/>
                <w:color w:val="595959"/>
                <w:sz w:val="20"/>
                <w:szCs w:val="20"/>
                <w:lang w:eastAsia="hr-HR"/>
              </w:rPr>
              <w:t>mrežni projekt nacionalnih osoba za kontakt za pravna i financijska pitanja</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727544C9" w14:textId="7EDAF9FE" w:rsidR="00FB216D" w:rsidRPr="00FB216D" w:rsidRDefault="00FB216D" w:rsidP="00FB216D">
            <w:pPr>
              <w:textAlignment w:val="baseline"/>
              <w:rPr>
                <w:lang w:eastAsia="hr-HR"/>
              </w:rPr>
            </w:pPr>
            <w:r w:rsidRPr="00FB216D">
              <w:rPr>
                <w:rFonts w:ascii="Arial" w:hAnsi="Arial" w:cs="Arial"/>
                <w:color w:val="595959"/>
                <w:sz w:val="20"/>
                <w:szCs w:val="20"/>
                <w:lang w:eastAsia="hr-HR"/>
              </w:rPr>
              <w:t xml:space="preserve">1.11.2020. </w:t>
            </w:r>
            <w:r w:rsidRPr="00FB216D">
              <w:rPr>
                <w:rFonts w:ascii="Arial" w:hAnsi="Arial" w:cs="Arial"/>
                <w:color w:val="595959"/>
                <w:sz w:val="22"/>
                <w:szCs w:val="22"/>
                <w:lang w:eastAsia="hr-HR"/>
              </w:rPr>
              <w:t>–</w:t>
            </w:r>
            <w:r w:rsidRPr="00FB216D">
              <w:rPr>
                <w:rFonts w:ascii="Arial" w:hAnsi="Arial" w:cs="Arial"/>
                <w:color w:val="595959"/>
                <w:sz w:val="20"/>
                <w:szCs w:val="20"/>
                <w:lang w:eastAsia="hr-HR"/>
              </w:rPr>
              <w:t>31.10.2022.</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17DCB57A" w14:textId="2B248DAD" w:rsidR="00FB216D" w:rsidRPr="00FB216D" w:rsidRDefault="00FB216D" w:rsidP="00FB216D">
            <w:pPr>
              <w:textAlignment w:val="baseline"/>
              <w:rPr>
                <w:lang w:eastAsia="hr-HR"/>
              </w:rPr>
            </w:pPr>
            <w:r w:rsidRPr="00FB216D">
              <w:rPr>
                <w:rFonts w:ascii="Arial" w:hAnsi="Arial" w:cs="Arial"/>
                <w:color w:val="595959"/>
                <w:sz w:val="20"/>
                <w:szCs w:val="20"/>
                <w:lang w:eastAsia="hr-HR"/>
              </w:rPr>
              <w:t>1,999.700,78 EUR</w:t>
            </w:r>
          </w:p>
        </w:tc>
        <w:tc>
          <w:tcPr>
            <w:tcW w:w="2412" w:type="dxa"/>
            <w:tcBorders>
              <w:top w:val="single" w:sz="6" w:space="0" w:color="auto"/>
              <w:left w:val="single" w:sz="6" w:space="0" w:color="auto"/>
              <w:bottom w:val="single" w:sz="6" w:space="0" w:color="auto"/>
              <w:right w:val="single" w:sz="6" w:space="0" w:color="auto"/>
            </w:tcBorders>
            <w:shd w:val="clear" w:color="auto" w:fill="auto"/>
            <w:hideMark/>
          </w:tcPr>
          <w:p w14:paraId="092AD6E0" w14:textId="375DDD95" w:rsidR="00FB216D" w:rsidRPr="00FB216D" w:rsidRDefault="00FB216D" w:rsidP="00FB216D">
            <w:pPr>
              <w:textAlignment w:val="baseline"/>
              <w:rPr>
                <w:lang w:eastAsia="hr-HR"/>
              </w:rPr>
            </w:pPr>
            <w:r w:rsidRPr="00FB216D">
              <w:rPr>
                <w:rFonts w:ascii="Arial" w:hAnsi="Arial" w:cs="Arial"/>
                <w:color w:val="595959"/>
                <w:sz w:val="20"/>
                <w:szCs w:val="20"/>
                <w:lang w:eastAsia="hr-HR"/>
              </w:rPr>
              <w:t>22.250,00 EUR</w:t>
            </w:r>
          </w:p>
        </w:tc>
      </w:tr>
    </w:tbl>
    <w:p w14:paraId="6238DF1D" w14:textId="77777777" w:rsidR="00D1566B" w:rsidRDefault="00D1566B" w:rsidP="00FB216D">
      <w:pPr>
        <w:jc w:val="both"/>
        <w:textAlignment w:val="baseline"/>
        <w:rPr>
          <w:rFonts w:ascii="Arial" w:hAnsi="Arial" w:cs="Arial"/>
          <w:b/>
          <w:bCs/>
          <w:color w:val="595959"/>
          <w:sz w:val="22"/>
          <w:szCs w:val="22"/>
          <w:lang w:eastAsia="hr-HR"/>
        </w:rPr>
      </w:pPr>
    </w:p>
    <w:p w14:paraId="0F635227" w14:textId="724BAFA7"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b/>
          <w:bCs/>
          <w:color w:val="595959"/>
          <w:sz w:val="22"/>
          <w:szCs w:val="22"/>
          <w:lang w:eastAsia="hr-HR"/>
        </w:rPr>
        <w:t xml:space="preserve">Bridge2HE: </w:t>
      </w:r>
      <w:r w:rsidRPr="00FB216D">
        <w:rPr>
          <w:rFonts w:ascii="Arial" w:hAnsi="Arial" w:cs="Arial"/>
          <w:color w:val="595959"/>
          <w:sz w:val="22"/>
          <w:szCs w:val="22"/>
          <w:lang w:eastAsia="hr-HR"/>
        </w:rPr>
        <w:t xml:space="preserve">Cilj </w:t>
      </w:r>
      <w:r w:rsidR="00774CE8">
        <w:rPr>
          <w:rFonts w:ascii="Arial" w:hAnsi="Arial" w:cs="Arial"/>
          <w:color w:val="595959"/>
          <w:sz w:val="22"/>
          <w:szCs w:val="22"/>
          <w:lang w:eastAsia="hr-HR"/>
        </w:rPr>
        <w:t xml:space="preserve">je </w:t>
      </w:r>
      <w:r w:rsidRPr="00FB216D">
        <w:rPr>
          <w:rFonts w:ascii="Arial" w:hAnsi="Arial" w:cs="Arial"/>
          <w:color w:val="595959"/>
          <w:sz w:val="22"/>
          <w:szCs w:val="22"/>
          <w:lang w:eastAsia="hr-HR"/>
        </w:rPr>
        <w:t>projekta</w:t>
      </w:r>
      <w:r w:rsidR="00774CE8">
        <w:rPr>
          <w:rFonts w:ascii="Arial" w:hAnsi="Arial" w:cs="Arial"/>
          <w:color w:val="595959"/>
          <w:sz w:val="22"/>
          <w:szCs w:val="22"/>
          <w:lang w:eastAsia="hr-HR"/>
        </w:rPr>
        <w:t xml:space="preserve"> </w:t>
      </w:r>
      <w:r w:rsidRPr="00FB216D">
        <w:rPr>
          <w:rFonts w:ascii="Arial" w:hAnsi="Arial" w:cs="Arial"/>
          <w:color w:val="595959"/>
          <w:sz w:val="22"/>
          <w:szCs w:val="22"/>
          <w:lang w:eastAsia="hr-HR"/>
        </w:rPr>
        <w:t>pod vodstvom nacionalnih koordinatora osigurati efikasnu tranziciju nacionalnih sustava podrške u novi okvirni program EU-a za istraživanje i inovacije Obzor Europa i pritom osigurati adekvatne treninge novoimenovanim nacionalnim osobama za kontakt kako bi pružali optimalnu uslugu prijaviteljima projekata na prve natječaje u okviru programa Obzor Europa. Provedba projekta započela je 1. studenog 2020. i trajala je do 28. veljače 2022.</w:t>
      </w:r>
    </w:p>
    <w:p w14:paraId="705349A7" w14:textId="726E8ABC" w:rsidR="00FB216D" w:rsidRPr="00F76CE7" w:rsidRDefault="00FB216D" w:rsidP="00F76CE7">
      <w:pPr>
        <w:textAlignment w:val="baseline"/>
        <w:rPr>
          <w:rFonts w:ascii="Arial" w:hAnsi="Arial" w:cs="Arial"/>
          <w:sz w:val="18"/>
          <w:szCs w:val="18"/>
          <w:lang w:eastAsia="hr-HR"/>
        </w:rPr>
      </w:pPr>
    </w:p>
    <w:p w14:paraId="463D814E" w14:textId="240448C9" w:rsidR="00FB216D" w:rsidRPr="00FB216D" w:rsidRDefault="00FB216D" w:rsidP="00FB216D">
      <w:pPr>
        <w:textAlignment w:val="baseline"/>
        <w:rPr>
          <w:rFonts w:ascii="Segoe UI" w:hAnsi="Segoe UI" w:cs="Segoe UI"/>
          <w:sz w:val="18"/>
          <w:szCs w:val="18"/>
          <w:lang w:eastAsia="hr-HR"/>
        </w:rPr>
      </w:pPr>
      <w:r w:rsidRPr="00FB216D">
        <w:rPr>
          <w:rFonts w:ascii="Arial" w:hAnsi="Arial" w:cs="Arial"/>
          <w:color w:val="595959"/>
          <w:sz w:val="22"/>
          <w:szCs w:val="22"/>
          <w:lang w:eastAsia="hr-HR"/>
        </w:rPr>
        <w:t>U okviru projekta Bridge2HE, u 2022. godini provedene su sljedeće aktivnosti:</w:t>
      </w:r>
    </w:p>
    <w:p w14:paraId="40966E12" w14:textId="5368FBB1" w:rsidR="00FB216D" w:rsidRPr="00FB216D" w:rsidRDefault="00FB216D" w:rsidP="00F76CE7">
      <w:pPr>
        <w:numPr>
          <w:ilvl w:val="0"/>
          <w:numId w:val="68"/>
        </w:numPr>
        <w:ind w:left="357" w:firstLine="0"/>
        <w:textAlignment w:val="baseline"/>
        <w:rPr>
          <w:rFonts w:ascii="Arial" w:hAnsi="Arial" w:cs="Arial"/>
          <w:sz w:val="22"/>
          <w:szCs w:val="22"/>
          <w:lang w:eastAsia="hr-HR"/>
        </w:rPr>
      </w:pPr>
      <w:r w:rsidRPr="00FB216D">
        <w:rPr>
          <w:rFonts w:ascii="Arial" w:hAnsi="Arial" w:cs="Arial"/>
          <w:color w:val="595959"/>
          <w:sz w:val="22"/>
          <w:szCs w:val="22"/>
          <w:lang w:eastAsia="hr-HR"/>
        </w:rPr>
        <w:t>sudjelovanje na sastanku konzorcija, 18. – 20.10.2022. u Madridu</w:t>
      </w:r>
    </w:p>
    <w:p w14:paraId="66096F1F" w14:textId="18589BD8" w:rsidR="00FB216D" w:rsidRPr="00FB216D" w:rsidRDefault="00FB216D" w:rsidP="00F76CE7">
      <w:pPr>
        <w:numPr>
          <w:ilvl w:val="0"/>
          <w:numId w:val="69"/>
        </w:numPr>
        <w:ind w:left="357" w:firstLine="0"/>
        <w:textAlignment w:val="baseline"/>
        <w:rPr>
          <w:rFonts w:ascii="Arial" w:hAnsi="Arial" w:cs="Arial"/>
          <w:sz w:val="22"/>
          <w:szCs w:val="22"/>
          <w:lang w:eastAsia="hr-HR"/>
        </w:rPr>
      </w:pPr>
      <w:r w:rsidRPr="00FB216D">
        <w:rPr>
          <w:rFonts w:ascii="Arial" w:hAnsi="Arial" w:cs="Arial"/>
          <w:color w:val="595959"/>
          <w:sz w:val="22"/>
          <w:szCs w:val="22"/>
          <w:lang w:eastAsia="hr-HR"/>
        </w:rPr>
        <w:t>evaluacije 13 treninga</w:t>
      </w:r>
    </w:p>
    <w:p w14:paraId="12F8D626" w14:textId="64CD9192" w:rsidR="00FB216D" w:rsidRPr="00FB216D" w:rsidRDefault="00FB216D" w:rsidP="00F76CE7">
      <w:pPr>
        <w:numPr>
          <w:ilvl w:val="0"/>
          <w:numId w:val="69"/>
        </w:numPr>
        <w:jc w:val="both"/>
        <w:textAlignment w:val="baseline"/>
        <w:rPr>
          <w:rFonts w:ascii="Arial" w:hAnsi="Arial" w:cs="Arial"/>
          <w:sz w:val="22"/>
          <w:szCs w:val="22"/>
          <w:lang w:eastAsia="hr-HR"/>
        </w:rPr>
      </w:pPr>
      <w:r w:rsidRPr="00FB216D">
        <w:rPr>
          <w:rFonts w:ascii="Arial" w:hAnsi="Arial" w:cs="Arial"/>
          <w:color w:val="595959"/>
          <w:sz w:val="22"/>
          <w:szCs w:val="22"/>
          <w:lang w:eastAsia="hr-HR"/>
        </w:rPr>
        <w:t xml:space="preserve">predane </w:t>
      </w:r>
      <w:r w:rsidR="00774CE8">
        <w:rPr>
          <w:rFonts w:ascii="Arial" w:hAnsi="Arial" w:cs="Arial"/>
          <w:color w:val="595959"/>
          <w:sz w:val="22"/>
          <w:szCs w:val="22"/>
          <w:lang w:eastAsia="hr-HR"/>
        </w:rPr>
        <w:t>dvije</w:t>
      </w:r>
      <w:r w:rsidR="00774CE8" w:rsidRPr="00FB216D">
        <w:rPr>
          <w:rFonts w:ascii="Arial" w:hAnsi="Arial" w:cs="Arial"/>
          <w:color w:val="595959"/>
          <w:sz w:val="22"/>
          <w:szCs w:val="22"/>
          <w:lang w:eastAsia="hr-HR"/>
        </w:rPr>
        <w:t xml:space="preserve"> </w:t>
      </w:r>
      <w:r w:rsidRPr="00FB216D">
        <w:rPr>
          <w:rFonts w:ascii="Arial" w:hAnsi="Arial" w:cs="Arial"/>
          <w:color w:val="595959"/>
          <w:sz w:val="22"/>
          <w:szCs w:val="22"/>
          <w:lang w:eastAsia="hr-HR"/>
        </w:rPr>
        <w:t xml:space="preserve">isporučevine Europskoj komisiji s podacima o analizi sudionika i evaluaciji treninga za razdoblje 1.11.2020. – 31.10.2022.: </w:t>
      </w:r>
      <w:r w:rsidRPr="00FB216D">
        <w:rPr>
          <w:rFonts w:ascii="Arial" w:hAnsi="Arial" w:cs="Arial"/>
          <w:i/>
          <w:iCs/>
          <w:color w:val="595959"/>
          <w:sz w:val="22"/>
          <w:szCs w:val="22"/>
          <w:lang w:eastAsia="hr-HR"/>
        </w:rPr>
        <w:t>Periodic Training report</w:t>
      </w:r>
      <w:r w:rsidRPr="00FB216D">
        <w:rPr>
          <w:rFonts w:ascii="Arial" w:hAnsi="Arial" w:cs="Arial"/>
          <w:color w:val="595959"/>
          <w:sz w:val="22"/>
          <w:szCs w:val="22"/>
          <w:lang w:eastAsia="hr-HR"/>
        </w:rPr>
        <w:t xml:space="preserve"> i </w:t>
      </w:r>
      <w:r w:rsidRPr="00FB216D">
        <w:rPr>
          <w:rFonts w:ascii="Arial" w:hAnsi="Arial" w:cs="Arial"/>
          <w:i/>
          <w:iCs/>
          <w:color w:val="595959"/>
          <w:sz w:val="22"/>
          <w:szCs w:val="22"/>
          <w:lang w:eastAsia="hr-HR"/>
        </w:rPr>
        <w:t>Feedback and Participation analysis</w:t>
      </w:r>
    </w:p>
    <w:p w14:paraId="6F3C3A22" w14:textId="0247F6B4" w:rsidR="00FB216D" w:rsidRPr="00FB216D" w:rsidRDefault="00FB216D" w:rsidP="00F76CE7">
      <w:pPr>
        <w:numPr>
          <w:ilvl w:val="0"/>
          <w:numId w:val="69"/>
        </w:numPr>
        <w:ind w:left="357" w:firstLine="0"/>
        <w:textAlignment w:val="baseline"/>
        <w:rPr>
          <w:rFonts w:ascii="Arial" w:hAnsi="Arial" w:cs="Arial"/>
          <w:sz w:val="22"/>
          <w:szCs w:val="22"/>
          <w:lang w:eastAsia="hr-HR"/>
        </w:rPr>
      </w:pPr>
      <w:r w:rsidRPr="00FB216D">
        <w:rPr>
          <w:rFonts w:ascii="Arial" w:hAnsi="Arial" w:cs="Arial"/>
          <w:color w:val="595959"/>
          <w:sz w:val="22"/>
          <w:szCs w:val="22"/>
          <w:lang w:eastAsia="hr-HR"/>
        </w:rPr>
        <w:t>pripremljen i predan tehnički i financijski izvještaj</w:t>
      </w:r>
      <w:r w:rsidR="00774CE8">
        <w:rPr>
          <w:rFonts w:ascii="Arial" w:hAnsi="Arial" w:cs="Arial"/>
          <w:color w:val="595959"/>
          <w:sz w:val="22"/>
          <w:szCs w:val="22"/>
          <w:lang w:eastAsia="hr-HR"/>
        </w:rPr>
        <w:t>.</w:t>
      </w:r>
    </w:p>
    <w:p w14:paraId="748F0B61" w14:textId="11C2B783" w:rsidR="00FB216D" w:rsidRPr="00F76CE7" w:rsidRDefault="00FB216D" w:rsidP="00FB216D">
      <w:pPr>
        <w:textAlignment w:val="baseline"/>
        <w:rPr>
          <w:rFonts w:ascii="Arial" w:hAnsi="Arial" w:cs="Arial"/>
          <w:sz w:val="22"/>
          <w:szCs w:val="22"/>
          <w:lang w:eastAsia="hr-HR"/>
        </w:rPr>
      </w:pPr>
    </w:p>
    <w:p w14:paraId="2EB49122" w14:textId="72258515" w:rsidR="00FB216D" w:rsidRPr="00FB216D" w:rsidRDefault="00FB216D" w:rsidP="00FB216D">
      <w:pPr>
        <w:textAlignment w:val="baseline"/>
        <w:rPr>
          <w:rFonts w:ascii="Segoe UI" w:hAnsi="Segoe UI" w:cs="Segoe UI"/>
          <w:sz w:val="18"/>
          <w:szCs w:val="18"/>
          <w:lang w:eastAsia="hr-HR"/>
        </w:rPr>
      </w:pPr>
      <w:r w:rsidRPr="00FB216D">
        <w:rPr>
          <w:rFonts w:ascii="Arial" w:hAnsi="Arial" w:cs="Arial"/>
          <w:i/>
          <w:iCs/>
          <w:color w:val="595959"/>
          <w:sz w:val="22"/>
          <w:szCs w:val="22"/>
          <w:lang w:eastAsia="hr-HR"/>
        </w:rPr>
        <w:t>Projekti u provedbi i sudjelovanje u razvoju novih projekata</w:t>
      </w:r>
    </w:p>
    <w:p w14:paraId="603099CB" w14:textId="246F7B54"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color w:val="595959"/>
          <w:sz w:val="22"/>
          <w:szCs w:val="22"/>
          <w:lang w:eastAsia="hr-HR"/>
        </w:rPr>
        <w:t>Dio nacionalnih osoba za kontakt u Agenciji tijekom 2022. godine sudjelovao je u provedbi tri projekta.</w:t>
      </w:r>
    </w:p>
    <w:p w14:paraId="4388F5C9" w14:textId="58B60854" w:rsidR="00FB216D" w:rsidRPr="00F76CE7" w:rsidRDefault="00FB216D" w:rsidP="00FB216D">
      <w:pPr>
        <w:jc w:val="both"/>
        <w:textAlignment w:val="baseline"/>
        <w:rPr>
          <w:rFonts w:ascii="Arial" w:hAnsi="Arial" w:cs="Arial"/>
          <w:sz w:val="22"/>
          <w:szCs w:val="22"/>
          <w:lang w:eastAsia="hr-HR"/>
        </w:rPr>
      </w:pPr>
    </w:p>
    <w:p w14:paraId="476B10F5" w14:textId="575D7C43" w:rsidR="00FB216D" w:rsidRDefault="00FB216D" w:rsidP="00FB216D">
      <w:pPr>
        <w:jc w:val="both"/>
        <w:textAlignment w:val="baseline"/>
        <w:rPr>
          <w:rFonts w:ascii="Segoe UI" w:hAnsi="Segoe UI" w:cs="Segoe UI"/>
          <w:sz w:val="18"/>
          <w:szCs w:val="18"/>
          <w:lang w:eastAsia="hr-HR"/>
        </w:rPr>
      </w:pPr>
      <w:r w:rsidRPr="00FB216D">
        <w:rPr>
          <w:rFonts w:ascii="Arial" w:hAnsi="Arial" w:cs="Arial"/>
          <w:b/>
          <w:bCs/>
          <w:color w:val="595959"/>
          <w:sz w:val="22"/>
          <w:szCs w:val="22"/>
          <w:lang w:eastAsia="hr-HR"/>
        </w:rPr>
        <w:t xml:space="preserve">NCP_WIDERA.NET: </w:t>
      </w:r>
      <w:r w:rsidRPr="00FB216D">
        <w:rPr>
          <w:rFonts w:ascii="Arial" w:hAnsi="Arial" w:cs="Arial"/>
          <w:color w:val="595959"/>
          <w:sz w:val="22"/>
          <w:szCs w:val="22"/>
          <w:lang w:eastAsia="hr-HR"/>
        </w:rPr>
        <w:t xml:space="preserve">Cilj projekta je transnacionalna suradnja nacionalnih osoba za kontakt u horizontalnom području Širenje sudjelovanja i jačanje Europskog istraživačkog prostora Obzora Europa, jačanje njihovih kompetencija radi pružanja što optimalnije usluge projektnim prijaviteljima te – u sklopu mjera </w:t>
      </w:r>
      <w:r w:rsidRPr="00FB216D">
        <w:rPr>
          <w:rFonts w:ascii="Arial" w:hAnsi="Arial" w:cs="Arial"/>
          <w:i/>
          <w:iCs/>
          <w:color w:val="595959"/>
          <w:sz w:val="22"/>
          <w:szCs w:val="22"/>
          <w:lang w:eastAsia="hr-HR"/>
        </w:rPr>
        <w:t>Advancing Europe Package</w:t>
      </w:r>
      <w:r w:rsidRPr="00FB216D">
        <w:rPr>
          <w:rFonts w:ascii="Arial" w:hAnsi="Arial" w:cs="Arial"/>
          <w:color w:val="595959"/>
          <w:sz w:val="22"/>
          <w:szCs w:val="22"/>
          <w:lang w:eastAsia="hr-HR"/>
        </w:rPr>
        <w:t xml:space="preserve"> – slanje prijavitelja iz zemalja širenja na događaje umrežavanja iz cijelog II. stupa programa Obzor Europa te sudjelovanje menadžera i istraživača u studijskim posjetima.</w:t>
      </w:r>
    </w:p>
    <w:p w14:paraId="3874FD5E" w14:textId="77777777" w:rsidR="00A71349" w:rsidRPr="00A71349" w:rsidRDefault="00A71349" w:rsidP="00FB216D">
      <w:pPr>
        <w:jc w:val="both"/>
        <w:textAlignment w:val="baseline"/>
        <w:rPr>
          <w:rFonts w:ascii="Arial" w:hAnsi="Arial" w:cs="Arial"/>
          <w:sz w:val="22"/>
          <w:szCs w:val="22"/>
          <w:lang w:eastAsia="hr-HR"/>
        </w:rPr>
      </w:pPr>
    </w:p>
    <w:p w14:paraId="71766A22" w14:textId="508FFBAD"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color w:val="595959"/>
          <w:sz w:val="22"/>
          <w:szCs w:val="22"/>
          <w:lang w:eastAsia="hr-HR"/>
        </w:rPr>
        <w:t xml:space="preserve">Projekt je počeo u travnju 2022., a njegovo je planirano trajanje 36 mjeseci. Financijska vrijednost projekta je </w:t>
      </w:r>
      <w:r w:rsidR="00A46243">
        <w:rPr>
          <w:rFonts w:ascii="Arial" w:hAnsi="Arial" w:cs="Arial"/>
          <w:color w:val="595959"/>
          <w:sz w:val="22"/>
          <w:szCs w:val="22"/>
          <w:lang w:eastAsia="hr-HR"/>
        </w:rPr>
        <w:t>osam</w:t>
      </w:r>
      <w:r w:rsidR="00A46243" w:rsidRPr="00FB216D">
        <w:rPr>
          <w:rFonts w:ascii="Arial" w:hAnsi="Arial" w:cs="Arial"/>
          <w:color w:val="595959"/>
          <w:sz w:val="22"/>
          <w:szCs w:val="22"/>
          <w:lang w:eastAsia="hr-HR"/>
        </w:rPr>
        <w:t xml:space="preserve"> </w:t>
      </w:r>
      <w:r w:rsidRPr="00FB216D">
        <w:rPr>
          <w:rFonts w:ascii="Arial" w:hAnsi="Arial" w:cs="Arial"/>
          <w:color w:val="595959"/>
          <w:sz w:val="22"/>
          <w:szCs w:val="22"/>
          <w:lang w:eastAsia="hr-HR"/>
        </w:rPr>
        <w:t xml:space="preserve">milijuna eura, a financijski </w:t>
      </w:r>
      <w:r w:rsidR="00353DFA">
        <w:rPr>
          <w:rFonts w:ascii="Arial" w:hAnsi="Arial" w:cs="Arial"/>
          <w:color w:val="595959"/>
          <w:sz w:val="22"/>
          <w:szCs w:val="22"/>
          <w:lang w:eastAsia="hr-HR"/>
        </w:rPr>
        <w:t>dio</w:t>
      </w:r>
      <w:r w:rsidRPr="00FB216D">
        <w:rPr>
          <w:rFonts w:ascii="Arial" w:hAnsi="Arial" w:cs="Arial"/>
          <w:color w:val="595959"/>
          <w:sz w:val="22"/>
          <w:szCs w:val="22"/>
          <w:lang w:eastAsia="hr-HR"/>
        </w:rPr>
        <w:t xml:space="preserve"> Agencije iznosi 220.687,50 eura. Koordinator projekta je poljska institucija </w:t>
      </w:r>
      <w:r w:rsidRPr="00FB216D">
        <w:rPr>
          <w:rFonts w:ascii="Arial" w:hAnsi="Arial" w:cs="Arial"/>
          <w:i/>
          <w:iCs/>
          <w:color w:val="595959"/>
          <w:sz w:val="22"/>
          <w:szCs w:val="22"/>
          <w:lang w:eastAsia="hr-HR"/>
        </w:rPr>
        <w:t>National Centre for Research and Development (NCBR).</w:t>
      </w:r>
    </w:p>
    <w:p w14:paraId="66D2801A" w14:textId="03F46C1F" w:rsidR="00FB216D" w:rsidRPr="00A71349" w:rsidRDefault="00FB216D" w:rsidP="00FB216D">
      <w:pPr>
        <w:jc w:val="both"/>
        <w:textAlignment w:val="baseline"/>
        <w:rPr>
          <w:rFonts w:ascii="Arial" w:hAnsi="Arial" w:cs="Arial"/>
          <w:sz w:val="22"/>
          <w:szCs w:val="22"/>
          <w:lang w:eastAsia="hr-HR"/>
        </w:rPr>
      </w:pPr>
    </w:p>
    <w:p w14:paraId="34895910" w14:textId="4EA77DC9"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color w:val="595959"/>
          <w:sz w:val="22"/>
          <w:szCs w:val="22"/>
          <w:lang w:eastAsia="hr-HR"/>
        </w:rPr>
        <w:t xml:space="preserve">U 2022. godini nacionalne osobe za kontakt sudjelovale su na izradi vodiča o </w:t>
      </w:r>
      <w:r w:rsidR="00A46243" w:rsidRPr="00FB216D">
        <w:rPr>
          <w:rFonts w:ascii="Arial" w:hAnsi="Arial" w:cs="Arial"/>
          <w:color w:val="595959"/>
          <w:sz w:val="22"/>
          <w:szCs w:val="22"/>
          <w:lang w:eastAsia="hr-HR"/>
        </w:rPr>
        <w:t>pre</w:t>
      </w:r>
      <w:r w:rsidR="00A46243">
        <w:rPr>
          <w:rFonts w:ascii="Arial" w:hAnsi="Arial" w:cs="Arial"/>
          <w:color w:val="595959"/>
          <w:sz w:val="22"/>
          <w:szCs w:val="22"/>
          <w:lang w:eastAsia="hr-HR"/>
        </w:rPr>
        <w:t>d</w:t>
      </w:r>
      <w:r w:rsidR="00A46243" w:rsidRPr="00FB216D">
        <w:rPr>
          <w:rFonts w:ascii="Arial" w:hAnsi="Arial" w:cs="Arial"/>
          <w:color w:val="595959"/>
          <w:sz w:val="22"/>
          <w:szCs w:val="22"/>
          <w:lang w:eastAsia="hr-HR"/>
        </w:rPr>
        <w:t xml:space="preserve">pregledu </w:t>
      </w:r>
      <w:r w:rsidRPr="00FB216D">
        <w:rPr>
          <w:rFonts w:ascii="Arial" w:hAnsi="Arial" w:cs="Arial"/>
          <w:color w:val="595959"/>
          <w:sz w:val="22"/>
          <w:szCs w:val="22"/>
          <w:lang w:eastAsia="hr-HR"/>
        </w:rPr>
        <w:t>projektne prijave (</w:t>
      </w:r>
      <w:r w:rsidRPr="00FB216D">
        <w:rPr>
          <w:rFonts w:ascii="Arial" w:hAnsi="Arial" w:cs="Arial"/>
          <w:i/>
          <w:iCs/>
          <w:color w:val="595959"/>
          <w:sz w:val="22"/>
          <w:szCs w:val="22"/>
          <w:lang w:eastAsia="hr-HR"/>
        </w:rPr>
        <w:t>Proposal pre-screening guide</w:t>
      </w:r>
      <w:r w:rsidRPr="00FB216D">
        <w:rPr>
          <w:rFonts w:ascii="Arial" w:hAnsi="Arial" w:cs="Arial"/>
          <w:color w:val="595959"/>
          <w:sz w:val="22"/>
          <w:szCs w:val="22"/>
          <w:lang w:eastAsia="hr-HR"/>
        </w:rPr>
        <w:t>); radionici za izradu komunikacijske strategije; upitniku o sinergijama u financiranju istraživanja i inovacija u zemljama širenja (</w:t>
      </w:r>
      <w:r w:rsidRPr="00FB216D">
        <w:rPr>
          <w:rFonts w:ascii="Arial" w:hAnsi="Arial" w:cs="Arial"/>
          <w:i/>
          <w:iCs/>
          <w:color w:val="595959"/>
          <w:sz w:val="22"/>
          <w:szCs w:val="22"/>
          <w:lang w:eastAsia="hr-HR"/>
        </w:rPr>
        <w:t>widening</w:t>
      </w:r>
      <w:r w:rsidRPr="00FB216D">
        <w:rPr>
          <w:rFonts w:ascii="Arial" w:hAnsi="Arial" w:cs="Arial"/>
          <w:color w:val="595959"/>
          <w:sz w:val="22"/>
          <w:szCs w:val="22"/>
          <w:lang w:eastAsia="hr-HR"/>
        </w:rPr>
        <w:t xml:space="preserve">); izradi akcijskog plana treninga za NCP-jeve u temama komponente Reforma i jačanje sustava za istraživanje i inovacije te vodili društvene mreže za potrebe projekta. U rujnu 2022. sudjelovali su na početnom sastanku projekta u Varšavi, a tijekom cijele godine i na nizu treninga te </w:t>
      </w:r>
      <w:r w:rsidRPr="00FB216D">
        <w:rPr>
          <w:rFonts w:ascii="Arial" w:hAnsi="Arial" w:cs="Arial"/>
          <w:i/>
          <w:iCs/>
          <w:color w:val="595959"/>
          <w:sz w:val="22"/>
          <w:szCs w:val="22"/>
          <w:lang w:eastAsia="hr-HR"/>
        </w:rPr>
        <w:t xml:space="preserve">webinara </w:t>
      </w:r>
      <w:r w:rsidRPr="00FB216D">
        <w:rPr>
          <w:rFonts w:ascii="Arial" w:hAnsi="Arial" w:cs="Arial"/>
          <w:color w:val="595959"/>
          <w:sz w:val="22"/>
          <w:szCs w:val="22"/>
          <w:lang w:eastAsia="hr-HR"/>
        </w:rPr>
        <w:t>organiziranih virtualno unutar samoga projekta.</w:t>
      </w:r>
    </w:p>
    <w:p w14:paraId="142A78B5" w14:textId="47DDA2D0" w:rsidR="00FB216D" w:rsidRPr="00A71349" w:rsidRDefault="00FB216D" w:rsidP="00FB216D">
      <w:pPr>
        <w:jc w:val="both"/>
        <w:textAlignment w:val="baseline"/>
        <w:rPr>
          <w:rFonts w:ascii="Arial" w:hAnsi="Arial" w:cs="Arial"/>
          <w:sz w:val="22"/>
          <w:szCs w:val="22"/>
          <w:lang w:eastAsia="hr-HR"/>
        </w:rPr>
      </w:pPr>
    </w:p>
    <w:p w14:paraId="3C656C94" w14:textId="56B5716C"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b/>
          <w:bCs/>
          <w:color w:val="595959"/>
          <w:sz w:val="22"/>
          <w:szCs w:val="22"/>
          <w:lang w:eastAsia="hr-HR"/>
        </w:rPr>
        <w:lastRenderedPageBreak/>
        <w:t>MSCA-NET:</w:t>
      </w:r>
      <w:r w:rsidRPr="00FB216D">
        <w:rPr>
          <w:rFonts w:ascii="Arial" w:hAnsi="Arial" w:cs="Arial"/>
          <w:color w:val="595959"/>
          <w:sz w:val="22"/>
          <w:szCs w:val="22"/>
          <w:lang w:eastAsia="hr-HR"/>
        </w:rPr>
        <w:t xml:space="preserve"> Cilj projekta je olakšati transnacionalnu suradnju između nacionalnih osoba za kontakt u području djelovanja Marie Skłodowska-Curie kako bi se postigla dosljedna i usklađena razina podrške prijaviteljima. Pored razvoja podrške, u fokusu projekta je i podrška novoimenovanim nacionalnim osobama za kontakt iz zemalja proširenja trećih zemalja. U sklopu projekta provode se sljedeće aktivnosti: potpora razvoju karijera nacionalnih osoba za kontakt u obliku treninga, Twinninga i mentorstva, razvoj alata za nacionalne osobe za kontakt i znanstvenu zajednicu te strateški razvoj kapaciteta i stvaranje sinergije s dionicima MSCA i među njima.</w:t>
      </w:r>
    </w:p>
    <w:p w14:paraId="1A0345C8" w14:textId="09CD1122" w:rsidR="00FB216D" w:rsidRPr="006E68E8" w:rsidRDefault="00FB216D" w:rsidP="00FB216D">
      <w:pPr>
        <w:jc w:val="both"/>
        <w:textAlignment w:val="baseline"/>
        <w:rPr>
          <w:rFonts w:ascii="Arial" w:hAnsi="Arial" w:cs="Arial"/>
          <w:sz w:val="22"/>
          <w:szCs w:val="22"/>
          <w:lang w:eastAsia="hr-HR"/>
        </w:rPr>
      </w:pPr>
    </w:p>
    <w:p w14:paraId="0A98BF3C" w14:textId="07D2F52B"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color w:val="595959"/>
          <w:sz w:val="22"/>
          <w:szCs w:val="22"/>
          <w:lang w:eastAsia="hr-HR"/>
        </w:rPr>
        <w:t>Projekt je započeo u ožujku 2022. godine, a njegovo trajanje je 36 mjeseci. Financijska je vrijednost 1,870.375,00 eura, a financijski doprinos Agencije iznosi 74.937,00 eura. Koordinator projekta je švicarska institucija VEREIN EURESEARCH.</w:t>
      </w:r>
    </w:p>
    <w:p w14:paraId="20ED0F68" w14:textId="43142E7D" w:rsidR="00FB216D" w:rsidRPr="006E68E8" w:rsidRDefault="00FB216D" w:rsidP="00FB216D">
      <w:pPr>
        <w:jc w:val="both"/>
        <w:textAlignment w:val="baseline"/>
        <w:rPr>
          <w:rFonts w:ascii="Arial" w:hAnsi="Arial" w:cs="Arial"/>
          <w:sz w:val="22"/>
          <w:szCs w:val="22"/>
          <w:lang w:eastAsia="hr-HR"/>
        </w:rPr>
      </w:pPr>
    </w:p>
    <w:p w14:paraId="4174BB82" w14:textId="0A915C3E"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color w:val="595959"/>
          <w:sz w:val="22"/>
          <w:szCs w:val="22"/>
          <w:lang w:eastAsia="hr-HR"/>
        </w:rPr>
        <w:t>U 2022. godini MSCA NCP-</w:t>
      </w:r>
      <w:r w:rsidR="00A46243">
        <w:rPr>
          <w:rFonts w:ascii="Arial" w:hAnsi="Arial" w:cs="Arial"/>
          <w:color w:val="595959"/>
          <w:sz w:val="22"/>
          <w:szCs w:val="22"/>
          <w:lang w:eastAsia="hr-HR"/>
        </w:rPr>
        <w:t>o</w:t>
      </w:r>
      <w:r w:rsidR="00A46243" w:rsidRPr="00FB216D">
        <w:rPr>
          <w:rFonts w:ascii="Arial" w:hAnsi="Arial" w:cs="Arial"/>
          <w:color w:val="595959"/>
          <w:sz w:val="22"/>
          <w:szCs w:val="22"/>
          <w:lang w:eastAsia="hr-HR"/>
        </w:rPr>
        <w:t xml:space="preserve">vi </w:t>
      </w:r>
      <w:r w:rsidRPr="00FB216D">
        <w:rPr>
          <w:rFonts w:ascii="Arial" w:hAnsi="Arial" w:cs="Arial"/>
          <w:color w:val="595959"/>
          <w:sz w:val="22"/>
          <w:szCs w:val="22"/>
          <w:lang w:eastAsia="hr-HR"/>
        </w:rPr>
        <w:t xml:space="preserve">isporučili su </w:t>
      </w:r>
      <w:r w:rsidRPr="00FB216D">
        <w:rPr>
          <w:rFonts w:ascii="Arial" w:hAnsi="Arial" w:cs="Arial"/>
          <w:i/>
          <w:iCs/>
          <w:color w:val="595959"/>
          <w:sz w:val="22"/>
          <w:szCs w:val="22"/>
          <w:lang w:eastAsia="hr-HR"/>
        </w:rPr>
        <w:t>Newcomers welcome package</w:t>
      </w:r>
      <w:r w:rsidRPr="00FB216D">
        <w:rPr>
          <w:rFonts w:ascii="Arial" w:hAnsi="Arial" w:cs="Arial"/>
          <w:color w:val="595959"/>
          <w:sz w:val="22"/>
          <w:szCs w:val="22"/>
          <w:lang w:eastAsia="hr-HR"/>
        </w:rPr>
        <w:t>, materijale za radionice Razmjene osoblja te horizontalna pitanja, evaluaciju projektnih treninga, Vodiče za pisanje projektnih prijedloga za Postdoktorske stipendije, Doktorske mreže, Razmjenu osoblja te COFUND (sufinanciranje Europske komisije nacionalnih, regionalnih i međunarodnih doktorskih i postdoktorskih programa financiranja mobilnosti istraživača), radili su na analizi evaluacijskih izvještaja za sve prve natječaje u 2021. godini te pripremili interne tehničke i financijske izvještaje prema koordinatoru. Uz navedene aktivnosti, sudjelovali su na početnom sastanku projekta (Bern, travanj 2022.), na dva treninga te jednoj radionici u okviru projekta (Bologna, studeni 2022.).</w:t>
      </w:r>
    </w:p>
    <w:p w14:paraId="364A42F1" w14:textId="6DDDA20D" w:rsidR="00FB216D" w:rsidRPr="00AD62B5" w:rsidRDefault="00FB216D" w:rsidP="00FB216D">
      <w:pPr>
        <w:jc w:val="both"/>
        <w:textAlignment w:val="baseline"/>
        <w:rPr>
          <w:rFonts w:ascii="Arial" w:hAnsi="Arial" w:cs="Arial"/>
          <w:sz w:val="22"/>
          <w:szCs w:val="22"/>
          <w:lang w:eastAsia="hr-HR"/>
        </w:rPr>
      </w:pPr>
    </w:p>
    <w:p w14:paraId="59F6F3C9" w14:textId="253109E1"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color w:val="595959"/>
          <w:sz w:val="22"/>
          <w:szCs w:val="22"/>
          <w:lang w:eastAsia="hr-HR"/>
        </w:rPr>
        <w:t xml:space="preserve">Nadalje, dio nacionalnih osoba za kontakt tijekom 2022. godine intenzivno je radio na pripremi i prijavi novog projekta NCP4HE u okviru programa Obzor Europa, punog naziva </w:t>
      </w:r>
      <w:r w:rsidRPr="00FB216D">
        <w:rPr>
          <w:rFonts w:ascii="Arial" w:hAnsi="Arial" w:cs="Arial"/>
          <w:i/>
          <w:iCs/>
          <w:color w:val="595959"/>
          <w:sz w:val="22"/>
          <w:szCs w:val="22"/>
          <w:lang w:eastAsia="hr-HR"/>
        </w:rPr>
        <w:t>Horizon Academy: Connecting and Training NCPs Towards a Unified Support System</w:t>
      </w:r>
      <w:r w:rsidRPr="00FB216D">
        <w:rPr>
          <w:rFonts w:ascii="Arial" w:hAnsi="Arial" w:cs="Arial"/>
          <w:color w:val="595959"/>
          <w:sz w:val="22"/>
          <w:szCs w:val="22"/>
          <w:lang w:eastAsia="hr-HR"/>
        </w:rPr>
        <w:t>.</w:t>
      </w:r>
    </w:p>
    <w:p w14:paraId="71F356DC" w14:textId="6554C438" w:rsidR="00FB216D" w:rsidRPr="00AD62B5" w:rsidRDefault="00FB216D" w:rsidP="00FB216D">
      <w:pPr>
        <w:jc w:val="both"/>
        <w:textAlignment w:val="baseline"/>
        <w:rPr>
          <w:rFonts w:ascii="Arial" w:hAnsi="Arial" w:cs="Arial"/>
          <w:sz w:val="22"/>
          <w:szCs w:val="22"/>
          <w:lang w:eastAsia="hr-HR"/>
        </w:rPr>
      </w:pPr>
    </w:p>
    <w:p w14:paraId="1F5824E5" w14:textId="77BCC8CE" w:rsidR="00FB216D" w:rsidRPr="00FB216D" w:rsidRDefault="00A46243" w:rsidP="00FB216D">
      <w:pPr>
        <w:jc w:val="both"/>
        <w:textAlignment w:val="baseline"/>
        <w:rPr>
          <w:rFonts w:ascii="Segoe UI" w:hAnsi="Segoe UI" w:cs="Segoe UI"/>
          <w:sz w:val="18"/>
          <w:szCs w:val="18"/>
          <w:lang w:eastAsia="hr-HR"/>
        </w:rPr>
      </w:pPr>
      <w:r>
        <w:rPr>
          <w:rFonts w:ascii="Arial" w:hAnsi="Arial" w:cs="Arial"/>
          <w:b/>
          <w:bCs/>
          <w:color w:val="595959"/>
          <w:sz w:val="22"/>
          <w:szCs w:val="22"/>
          <w:lang w:eastAsia="hr-HR"/>
        </w:rPr>
        <w:t xml:space="preserve">Projekt </w:t>
      </w:r>
      <w:r w:rsidR="00FB216D" w:rsidRPr="00FB216D">
        <w:rPr>
          <w:rFonts w:ascii="Arial" w:hAnsi="Arial" w:cs="Arial"/>
          <w:b/>
          <w:bCs/>
          <w:color w:val="595959"/>
          <w:sz w:val="22"/>
          <w:szCs w:val="22"/>
          <w:lang w:eastAsia="hr-HR"/>
        </w:rPr>
        <w:t xml:space="preserve">NCP4HE: </w:t>
      </w:r>
      <w:r w:rsidR="00FB216D" w:rsidRPr="00FB216D">
        <w:rPr>
          <w:rFonts w:ascii="Arial" w:hAnsi="Arial" w:cs="Arial"/>
          <w:color w:val="595959"/>
          <w:sz w:val="22"/>
          <w:szCs w:val="22"/>
          <w:lang w:eastAsia="hr-HR"/>
        </w:rPr>
        <w:t>Cilj projekta je povezivanje i jačanje suradnje između koordinatora nacionalnih sustava podrške te nacionalnih osoba za kontakt za pravna i financijska pitanja programa Obzor Europa, organizacija specijaliziranih treninga za nacionalne osobe za kontakt te poticanje bliže i učinkovitije koordinacije i suradnje između različitih NCP konfiguracija kroz infrastrukture naslijeđene projektom Bridge2HE. To se ponajviše odnosi na NCP portal (</w:t>
      </w:r>
      <w:hyperlink r:id="rId23" w:tgtFrame="_blank" w:history="1">
        <w:r w:rsidR="00FB216D" w:rsidRPr="00FB216D">
          <w:rPr>
            <w:rFonts w:ascii="Arial" w:hAnsi="Arial" w:cs="Arial"/>
            <w:color w:val="0563C1"/>
            <w:sz w:val="22"/>
            <w:szCs w:val="22"/>
            <w:u w:val="single"/>
            <w:lang w:eastAsia="hr-HR"/>
          </w:rPr>
          <w:t>https://horizoneuropencpportal.eu/</w:t>
        </w:r>
      </w:hyperlink>
      <w:r w:rsidR="00FB216D" w:rsidRPr="00FB216D">
        <w:rPr>
          <w:rFonts w:ascii="Arial" w:hAnsi="Arial" w:cs="Arial"/>
          <w:color w:val="595959"/>
          <w:sz w:val="22"/>
          <w:szCs w:val="22"/>
          <w:lang w:eastAsia="hr-HR"/>
        </w:rPr>
        <w:t>) i virtualni kampus s različitim temama namijenjenima NCP-</w:t>
      </w:r>
      <w:r>
        <w:rPr>
          <w:rFonts w:ascii="Arial" w:hAnsi="Arial" w:cs="Arial"/>
          <w:color w:val="595959"/>
          <w:sz w:val="22"/>
          <w:szCs w:val="22"/>
          <w:lang w:eastAsia="hr-HR"/>
        </w:rPr>
        <w:t>o</w:t>
      </w:r>
      <w:r w:rsidRPr="00FB216D">
        <w:rPr>
          <w:rFonts w:ascii="Arial" w:hAnsi="Arial" w:cs="Arial"/>
          <w:color w:val="595959"/>
          <w:sz w:val="22"/>
          <w:szCs w:val="22"/>
          <w:lang w:eastAsia="hr-HR"/>
        </w:rPr>
        <w:t xml:space="preserve">ma </w:t>
      </w:r>
      <w:r w:rsidR="00FB216D" w:rsidRPr="00FB216D">
        <w:rPr>
          <w:rFonts w:ascii="Arial" w:hAnsi="Arial" w:cs="Arial"/>
          <w:color w:val="595959"/>
          <w:sz w:val="22"/>
          <w:szCs w:val="22"/>
          <w:lang w:eastAsia="hr-HR"/>
        </w:rPr>
        <w:t>diljem Europe koji će se kroz projekt i dalje održavati i razvijati, proširujući ga u sadržaju, funkcionalnostima i korisničkoj bazi.</w:t>
      </w:r>
    </w:p>
    <w:p w14:paraId="138C191F" w14:textId="5F1D18A0" w:rsidR="00FB216D" w:rsidRPr="00FB216D" w:rsidRDefault="00FB216D" w:rsidP="00FB216D">
      <w:pPr>
        <w:jc w:val="both"/>
        <w:textAlignment w:val="baseline"/>
        <w:rPr>
          <w:rFonts w:ascii="Segoe UI" w:hAnsi="Segoe UI" w:cs="Segoe UI"/>
          <w:sz w:val="18"/>
          <w:szCs w:val="18"/>
          <w:lang w:eastAsia="hr-HR"/>
        </w:rPr>
      </w:pPr>
      <w:r w:rsidRPr="00FB216D">
        <w:rPr>
          <w:rFonts w:ascii="Arial" w:hAnsi="Arial" w:cs="Arial"/>
          <w:color w:val="595959"/>
          <w:sz w:val="22"/>
          <w:szCs w:val="22"/>
          <w:lang w:eastAsia="hr-HR"/>
        </w:rPr>
        <w:t xml:space="preserve">Projekt će započeti 1. travnja 2023. i trajati 60 mjeseci. Financijska vrijednost projekta je 3,999.999 eura, a financijski </w:t>
      </w:r>
      <w:r w:rsidR="00CA6CF7">
        <w:rPr>
          <w:rFonts w:ascii="Arial" w:hAnsi="Arial" w:cs="Arial"/>
          <w:color w:val="595959"/>
          <w:sz w:val="22"/>
          <w:szCs w:val="22"/>
          <w:lang w:eastAsia="hr-HR"/>
        </w:rPr>
        <w:t>dio</w:t>
      </w:r>
      <w:r w:rsidRPr="00FB216D">
        <w:rPr>
          <w:rFonts w:ascii="Arial" w:hAnsi="Arial" w:cs="Arial"/>
          <w:color w:val="595959"/>
          <w:sz w:val="22"/>
          <w:szCs w:val="22"/>
          <w:lang w:eastAsia="hr-HR"/>
        </w:rPr>
        <w:t xml:space="preserve"> Agencije iznosi 17.625 eura. Koordinator projekta je španjolska institucija </w:t>
      </w:r>
      <w:r w:rsidRPr="00FB216D">
        <w:rPr>
          <w:rFonts w:ascii="Arial" w:hAnsi="Arial" w:cs="Arial"/>
          <w:i/>
          <w:iCs/>
          <w:color w:val="595959"/>
          <w:sz w:val="22"/>
          <w:szCs w:val="22"/>
          <w:lang w:eastAsia="hr-HR"/>
        </w:rPr>
        <w:t>La Fundación Española para la Ciencia y Tecnología</w:t>
      </w:r>
      <w:r w:rsidRPr="00FB216D">
        <w:rPr>
          <w:rFonts w:ascii="Arial" w:hAnsi="Arial" w:cs="Arial"/>
          <w:color w:val="595959"/>
          <w:sz w:val="22"/>
          <w:szCs w:val="22"/>
          <w:lang w:eastAsia="hr-HR"/>
        </w:rPr>
        <w:t>, FECYT.</w:t>
      </w:r>
    </w:p>
    <w:p w14:paraId="37E26DB5" w14:textId="77777777" w:rsidR="005E3D28" w:rsidRPr="00E4546F" w:rsidRDefault="005E3D28" w:rsidP="006E2B25">
      <w:pPr>
        <w:jc w:val="both"/>
        <w:rPr>
          <w:rFonts w:ascii="Arial" w:eastAsiaTheme="minorHAnsi" w:hAnsi="Arial" w:cs="Arial"/>
          <w:color w:val="595959" w:themeColor="text1" w:themeTint="A6"/>
          <w:sz w:val="22"/>
          <w:szCs w:val="22"/>
        </w:rPr>
      </w:pPr>
    </w:p>
    <w:p w14:paraId="3F33D91C" w14:textId="7B111D46" w:rsidR="006E2B25" w:rsidRPr="00E4546F" w:rsidRDefault="006E2B25" w:rsidP="00D24EE4">
      <w:pPr>
        <w:pStyle w:val="Heading3"/>
        <w:keepLines/>
        <w:rPr>
          <w:rFonts w:cs="Arial"/>
          <w:b w:val="0"/>
          <w:color w:val="595959" w:themeColor="text1" w:themeTint="A6"/>
        </w:rPr>
      </w:pPr>
      <w:bookmarkStart w:id="77" w:name="_Toc128730157"/>
      <w:bookmarkStart w:id="78" w:name="_Toc128745922"/>
      <w:r w:rsidRPr="00E4546F">
        <w:rPr>
          <w:rFonts w:cs="Arial"/>
          <w:color w:val="595959" w:themeColor="text1" w:themeTint="A6"/>
        </w:rPr>
        <w:t>4.</w:t>
      </w:r>
      <w:r w:rsidR="00D55F48" w:rsidRPr="00E4546F">
        <w:rPr>
          <w:rFonts w:cs="Arial"/>
          <w:color w:val="595959" w:themeColor="text1" w:themeTint="A6"/>
        </w:rPr>
        <w:t xml:space="preserve"> </w:t>
      </w:r>
      <w:r w:rsidRPr="00E4546F">
        <w:rPr>
          <w:rFonts w:cs="Arial"/>
          <w:color w:val="595959" w:themeColor="text1" w:themeTint="A6"/>
        </w:rPr>
        <w:t>EURAXESS</w:t>
      </w:r>
      <w:bookmarkEnd w:id="77"/>
      <w:bookmarkEnd w:id="78"/>
    </w:p>
    <w:p w14:paraId="13B66EAB" w14:textId="77777777" w:rsidR="001B158E" w:rsidRPr="00E4546F" w:rsidRDefault="001B158E" w:rsidP="00964DA8">
      <w:pPr>
        <w:jc w:val="both"/>
        <w:rPr>
          <w:rFonts w:ascii="Arial" w:hAnsi="Arial" w:cs="Arial"/>
          <w:b/>
          <w:color w:val="595959" w:themeColor="text1" w:themeTint="A6"/>
          <w:sz w:val="22"/>
          <w:szCs w:val="22"/>
          <w:lang w:eastAsia="hr-HR"/>
        </w:rPr>
      </w:pPr>
      <w:r w:rsidRPr="00E4546F">
        <w:rPr>
          <w:rFonts w:ascii="Arial" w:hAnsi="Arial" w:cs="Arial"/>
          <w:b/>
          <w:color w:val="595959" w:themeColor="text1" w:themeTint="A6"/>
          <w:sz w:val="22"/>
          <w:szCs w:val="22"/>
          <w:lang w:eastAsia="hr-HR"/>
        </w:rPr>
        <w:t>Ukratko o programu i ciljevima</w:t>
      </w:r>
    </w:p>
    <w:p w14:paraId="58C0567C" w14:textId="5A95C6D1" w:rsidR="001B158E" w:rsidRDefault="001B158E" w:rsidP="004D03F0">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EURAXESS je inicijativa Europske unije namijenjena povećanju mobilnosti istraživača i znanstvenika. Uspostavljena je 2004. godine s ciljem promicanja mobilnosti istraživača i znanstvenika, potpore razvoju Europskog istraživačkog prostora te uklanjanja prepreka slobodnom kretanju znanja. EURAXESS-ova mreža obuhvaća 4</w:t>
      </w:r>
      <w:r>
        <w:rPr>
          <w:rFonts w:ascii="Arial" w:hAnsi="Arial" w:cs="Arial"/>
          <w:color w:val="595959" w:themeColor="text1" w:themeTint="A6"/>
          <w:sz w:val="22"/>
          <w:szCs w:val="22"/>
          <w:lang w:eastAsia="hr-HR"/>
        </w:rPr>
        <w:t>3</w:t>
      </w:r>
      <w:r w:rsidRPr="00E4546F">
        <w:rPr>
          <w:rFonts w:ascii="Arial" w:hAnsi="Arial" w:cs="Arial"/>
          <w:color w:val="595959" w:themeColor="text1" w:themeTint="A6"/>
          <w:sz w:val="22"/>
          <w:szCs w:val="22"/>
          <w:lang w:eastAsia="hr-HR"/>
        </w:rPr>
        <w:t xml:space="preserve"> partnerske zemlje u kojima djeluje 6</w:t>
      </w:r>
      <w:r>
        <w:rPr>
          <w:rFonts w:ascii="Arial" w:hAnsi="Arial" w:cs="Arial"/>
          <w:color w:val="595959" w:themeColor="text1" w:themeTint="A6"/>
          <w:sz w:val="22"/>
          <w:szCs w:val="22"/>
          <w:lang w:eastAsia="hr-HR"/>
        </w:rPr>
        <w:t>59</w:t>
      </w:r>
      <w:r w:rsidRPr="00E4546F">
        <w:rPr>
          <w:rFonts w:ascii="Arial" w:hAnsi="Arial" w:cs="Arial"/>
          <w:color w:val="595959" w:themeColor="text1" w:themeTint="A6"/>
          <w:sz w:val="22"/>
          <w:szCs w:val="22"/>
          <w:lang w:eastAsia="hr-HR"/>
        </w:rPr>
        <w:t xml:space="preserve"> organizacija za potporu istraživačima. Hrvatska EURAXESS-ova mreža uspostavljena je 2008. godine i sastoji se od Krovne organizacije (Agencija), EURAXESS-ova uslužnog centra</w:t>
      </w:r>
      <w:r>
        <w:rPr>
          <w:rFonts w:ascii="Arial" w:hAnsi="Arial" w:cs="Arial"/>
          <w:color w:val="595959" w:themeColor="text1" w:themeTint="A6"/>
          <w:sz w:val="22"/>
          <w:szCs w:val="22"/>
          <w:lang w:eastAsia="hr-HR"/>
        </w:rPr>
        <w:t>, koji djeluje pri</w:t>
      </w:r>
      <w:r w:rsidRPr="00E4546F">
        <w:rPr>
          <w:rFonts w:ascii="Arial" w:hAnsi="Arial" w:cs="Arial"/>
          <w:color w:val="595959" w:themeColor="text1" w:themeTint="A6"/>
          <w:sz w:val="22"/>
          <w:szCs w:val="22"/>
          <w:lang w:eastAsia="hr-HR"/>
        </w:rPr>
        <w:t xml:space="preserve"> Odjelu za horizontalna područja Okvirnih programa EU</w:t>
      </w:r>
      <w:r>
        <w:rPr>
          <w:rFonts w:ascii="Arial" w:hAnsi="Arial" w:cs="Arial"/>
          <w:color w:val="595959" w:themeColor="text1" w:themeTint="A6"/>
          <w:sz w:val="22"/>
          <w:szCs w:val="22"/>
          <w:lang w:eastAsia="hr-HR"/>
        </w:rPr>
        <w:t>-</w:t>
      </w:r>
      <w:r>
        <w:rPr>
          <w:rFonts w:ascii="Arial" w:hAnsi="Arial" w:cs="Arial"/>
          <w:color w:val="595959" w:themeColor="text1" w:themeTint="A6"/>
          <w:sz w:val="22"/>
          <w:szCs w:val="22"/>
          <w:lang w:eastAsia="hr-HR"/>
        </w:rPr>
        <w:lastRenderedPageBreak/>
        <w:t xml:space="preserve">a i mobilnost istraživača, </w:t>
      </w:r>
      <w:r w:rsidRPr="00E4546F">
        <w:rPr>
          <w:rFonts w:ascii="Arial" w:hAnsi="Arial" w:cs="Arial"/>
          <w:color w:val="595959" w:themeColor="text1" w:themeTint="A6"/>
          <w:sz w:val="22"/>
          <w:szCs w:val="22"/>
          <w:lang w:eastAsia="hr-HR"/>
        </w:rPr>
        <w:t>te 13 EURAXESS-ovih osoba za kontakt na svim javnim sveučilištima i većim istraživačkim institutima.</w:t>
      </w:r>
    </w:p>
    <w:p w14:paraId="3EF93809" w14:textId="77777777" w:rsidR="004D03F0" w:rsidRDefault="004D03F0" w:rsidP="004D03F0">
      <w:pPr>
        <w:jc w:val="both"/>
        <w:rPr>
          <w:rFonts w:ascii="Arial" w:hAnsi="Arial" w:cs="Arial"/>
          <w:color w:val="595959" w:themeColor="text1" w:themeTint="A6"/>
          <w:sz w:val="22"/>
          <w:szCs w:val="22"/>
          <w:lang w:eastAsia="hr-HR"/>
        </w:rPr>
      </w:pPr>
    </w:p>
    <w:p w14:paraId="65C2AE02" w14:textId="79E791A0" w:rsidR="001B158E" w:rsidRDefault="001B158E" w:rsidP="004D03F0">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Inicijativa EURAXESS provodi se u tijesnoj suradnji s mrežom nacionalnih osoba za kontakt programa Obzor Europa koje djeluju pri Agenciji. Suradnja je posebno izražena u povezanim i komplementarnim područjima Obzora Europa kao što su pravna i financijska pitanja, djelovanja MSCA te Širenje sudjelovanja i europski istraživački prostor.</w:t>
      </w:r>
    </w:p>
    <w:p w14:paraId="43CA9798" w14:textId="06674949" w:rsidR="004D03F0" w:rsidRDefault="004D03F0" w:rsidP="004D03F0">
      <w:pPr>
        <w:jc w:val="both"/>
        <w:rPr>
          <w:rFonts w:ascii="Arial" w:hAnsi="Arial" w:cs="Arial"/>
          <w:color w:val="595959" w:themeColor="text1" w:themeTint="A6"/>
          <w:sz w:val="22"/>
          <w:szCs w:val="22"/>
          <w:lang w:eastAsia="hr-HR"/>
        </w:rPr>
      </w:pPr>
    </w:p>
    <w:p w14:paraId="789A7032" w14:textId="77777777" w:rsidR="001B158E" w:rsidRPr="00E4546F" w:rsidRDefault="001B158E" w:rsidP="001B158E">
      <w:pPr>
        <w:jc w:val="both"/>
        <w:rPr>
          <w:rFonts w:ascii="Arial" w:hAnsi="Arial" w:cs="Arial"/>
          <w:b/>
          <w:color w:val="595959" w:themeColor="text1" w:themeTint="A6"/>
          <w:sz w:val="22"/>
          <w:szCs w:val="22"/>
          <w:lang w:eastAsia="hr-HR"/>
        </w:rPr>
      </w:pPr>
      <w:r w:rsidRPr="00E4546F">
        <w:rPr>
          <w:rFonts w:ascii="Arial" w:hAnsi="Arial" w:cs="Arial"/>
          <w:b/>
          <w:color w:val="595959" w:themeColor="text1" w:themeTint="A6"/>
          <w:sz w:val="22"/>
          <w:szCs w:val="22"/>
          <w:lang w:eastAsia="hr-HR"/>
        </w:rPr>
        <w:t>Pravna osnova</w:t>
      </w:r>
    </w:p>
    <w:p w14:paraId="57CF1677" w14:textId="1D4F5C17" w:rsidR="001B158E" w:rsidRDefault="001B158E" w:rsidP="004D03F0">
      <w:pPr>
        <w:jc w:val="both"/>
        <w:rPr>
          <w:rFonts w:ascii="Arial" w:hAnsi="Arial" w:cs="Arial"/>
          <w:color w:val="595959" w:themeColor="text1" w:themeTint="A6"/>
          <w:sz w:val="22"/>
          <w:szCs w:val="22"/>
        </w:rPr>
      </w:pPr>
      <w:r>
        <w:rPr>
          <w:rFonts w:ascii="Arial" w:hAnsi="Arial" w:cs="Arial"/>
          <w:color w:val="595959" w:themeColor="text1" w:themeTint="A6"/>
          <w:sz w:val="22"/>
          <w:szCs w:val="22"/>
          <w:lang w:eastAsia="hr-HR"/>
        </w:rPr>
        <w:t>M</w:t>
      </w:r>
      <w:r w:rsidRPr="00E4546F">
        <w:rPr>
          <w:rFonts w:ascii="Arial" w:hAnsi="Arial" w:cs="Arial"/>
          <w:color w:val="595959" w:themeColor="text1" w:themeTint="A6"/>
          <w:sz w:val="22"/>
          <w:szCs w:val="22"/>
          <w:lang w:eastAsia="hr-HR"/>
        </w:rPr>
        <w:t>reža EURAXESS u Hrvatskoj</w:t>
      </w:r>
      <w:r>
        <w:rPr>
          <w:rFonts w:ascii="Arial" w:hAnsi="Arial" w:cs="Arial"/>
          <w:color w:val="595959" w:themeColor="text1" w:themeTint="A6"/>
          <w:sz w:val="22"/>
          <w:szCs w:val="22"/>
          <w:lang w:eastAsia="hr-HR"/>
        </w:rPr>
        <w:t xml:space="preserve"> je ustanovljena 2008. godine.</w:t>
      </w:r>
      <w:r w:rsidRPr="00E4546F">
        <w:rPr>
          <w:rFonts w:ascii="Arial" w:hAnsi="Arial" w:cs="Arial"/>
          <w:color w:val="595959" w:themeColor="text1" w:themeTint="A6"/>
          <w:sz w:val="22"/>
          <w:szCs w:val="22"/>
          <w:lang w:eastAsia="hr-HR"/>
        </w:rPr>
        <w:t xml:space="preserve"> </w:t>
      </w:r>
      <w:r>
        <w:rPr>
          <w:rFonts w:ascii="Arial" w:hAnsi="Arial" w:cs="Arial"/>
          <w:color w:val="595959" w:themeColor="text1" w:themeTint="A6"/>
          <w:sz w:val="22"/>
          <w:szCs w:val="22"/>
          <w:lang w:eastAsia="hr-HR"/>
        </w:rPr>
        <w:t xml:space="preserve">Slijedom potpisivanja dokumenta </w:t>
      </w:r>
      <w:r w:rsidRPr="006D4959">
        <w:rPr>
          <w:rFonts w:ascii="Arial" w:hAnsi="Arial" w:cs="Arial"/>
          <w:i/>
          <w:iCs/>
          <w:color w:val="595959" w:themeColor="text1" w:themeTint="A6"/>
          <w:sz w:val="22"/>
          <w:szCs w:val="22"/>
          <w:lang w:eastAsia="hr-HR"/>
        </w:rPr>
        <w:t>Declaration of Commitment</w:t>
      </w:r>
      <w:r>
        <w:rPr>
          <w:rFonts w:ascii="Arial" w:hAnsi="Arial" w:cs="Arial"/>
          <w:i/>
          <w:iCs/>
          <w:color w:val="595959" w:themeColor="text1" w:themeTint="A6"/>
          <w:sz w:val="22"/>
          <w:szCs w:val="22"/>
          <w:lang w:eastAsia="hr-HR"/>
        </w:rPr>
        <w:t xml:space="preserve"> </w:t>
      </w:r>
      <w:r w:rsidRPr="00CB4F2E">
        <w:rPr>
          <w:rFonts w:ascii="Arial" w:hAnsi="Arial" w:cs="Arial"/>
          <w:color w:val="595959" w:themeColor="text1" w:themeTint="A6"/>
          <w:sz w:val="22"/>
          <w:szCs w:val="22"/>
          <w:lang w:eastAsia="hr-HR"/>
        </w:rPr>
        <w:t>s Europskom komisijom</w:t>
      </w:r>
      <w:r w:rsidRPr="00E4546F">
        <w:rPr>
          <w:rFonts w:ascii="Arial" w:hAnsi="Arial" w:cs="Arial"/>
          <w:color w:val="595959" w:themeColor="text1" w:themeTint="A6"/>
          <w:sz w:val="22"/>
          <w:szCs w:val="22"/>
          <w:lang w:eastAsia="hr-HR"/>
        </w:rPr>
        <w:t>, Agencija posta</w:t>
      </w:r>
      <w:r>
        <w:rPr>
          <w:rFonts w:ascii="Arial" w:hAnsi="Arial" w:cs="Arial"/>
          <w:color w:val="595959" w:themeColor="text1" w:themeTint="A6"/>
          <w:sz w:val="22"/>
          <w:szCs w:val="22"/>
          <w:lang w:eastAsia="hr-HR"/>
        </w:rPr>
        <w:t>je</w:t>
      </w:r>
      <w:r w:rsidRPr="00E4546F">
        <w:rPr>
          <w:rFonts w:ascii="Arial" w:hAnsi="Arial" w:cs="Arial"/>
          <w:color w:val="595959" w:themeColor="text1" w:themeTint="A6"/>
          <w:sz w:val="22"/>
          <w:szCs w:val="22"/>
          <w:lang w:eastAsia="hr-HR"/>
        </w:rPr>
        <w:t xml:space="preserve"> Krovn</w:t>
      </w:r>
      <w:r>
        <w:rPr>
          <w:rFonts w:ascii="Arial" w:hAnsi="Arial" w:cs="Arial"/>
          <w:color w:val="595959" w:themeColor="text1" w:themeTint="A6"/>
          <w:sz w:val="22"/>
          <w:szCs w:val="22"/>
          <w:lang w:eastAsia="hr-HR"/>
        </w:rPr>
        <w:t>om</w:t>
      </w:r>
      <w:r w:rsidRPr="00E4546F">
        <w:rPr>
          <w:rFonts w:ascii="Arial" w:hAnsi="Arial" w:cs="Arial"/>
          <w:color w:val="595959" w:themeColor="text1" w:themeTint="A6"/>
          <w:sz w:val="22"/>
          <w:szCs w:val="22"/>
          <w:lang w:eastAsia="hr-HR"/>
        </w:rPr>
        <w:t xml:space="preserve"> organizacij</w:t>
      </w:r>
      <w:r>
        <w:rPr>
          <w:rFonts w:ascii="Arial" w:hAnsi="Arial" w:cs="Arial"/>
          <w:color w:val="595959" w:themeColor="text1" w:themeTint="A6"/>
          <w:sz w:val="22"/>
          <w:szCs w:val="22"/>
          <w:lang w:eastAsia="hr-HR"/>
        </w:rPr>
        <w:t>om</w:t>
      </w:r>
      <w:r w:rsidRPr="00E4546F">
        <w:rPr>
          <w:rFonts w:ascii="Arial" w:hAnsi="Arial" w:cs="Arial"/>
          <w:color w:val="595959" w:themeColor="text1" w:themeTint="A6"/>
          <w:sz w:val="22"/>
          <w:szCs w:val="22"/>
          <w:lang w:eastAsia="hr-HR"/>
        </w:rPr>
        <w:t xml:space="preserve"> za provedbu </w:t>
      </w:r>
      <w:r>
        <w:rPr>
          <w:rFonts w:ascii="Arial" w:hAnsi="Arial" w:cs="Arial"/>
          <w:color w:val="595959" w:themeColor="text1" w:themeTint="A6"/>
          <w:sz w:val="22"/>
          <w:szCs w:val="22"/>
          <w:lang w:eastAsia="hr-HR"/>
        </w:rPr>
        <w:t>inicijative</w:t>
      </w:r>
      <w:r w:rsidRPr="00E4546F">
        <w:rPr>
          <w:rFonts w:ascii="Arial" w:hAnsi="Arial" w:cs="Arial"/>
          <w:color w:val="595959" w:themeColor="text1" w:themeTint="A6"/>
          <w:sz w:val="22"/>
          <w:szCs w:val="22"/>
          <w:lang w:eastAsia="hr-HR"/>
        </w:rPr>
        <w:t xml:space="preserve"> EURAXESS u Hrvatskoj te pri njoj djeluje jedini EURAXESS-ov uslužni centar u Hrvatskoj</w:t>
      </w:r>
      <w:r w:rsidRPr="00E4546F">
        <w:rPr>
          <w:rFonts w:ascii="Arial" w:hAnsi="Arial" w:cs="Arial"/>
          <w:color w:val="595959" w:themeColor="text1" w:themeTint="A6"/>
          <w:sz w:val="22"/>
          <w:szCs w:val="22"/>
        </w:rPr>
        <w:t>.</w:t>
      </w:r>
    </w:p>
    <w:p w14:paraId="088C9462" w14:textId="77777777" w:rsidR="00964DA8" w:rsidRDefault="00964DA8" w:rsidP="004D03F0">
      <w:pPr>
        <w:jc w:val="both"/>
        <w:rPr>
          <w:rFonts w:ascii="Arial" w:hAnsi="Arial" w:cs="Arial"/>
          <w:color w:val="595959" w:themeColor="text1" w:themeTint="A6"/>
          <w:sz w:val="22"/>
          <w:szCs w:val="22"/>
        </w:rPr>
      </w:pPr>
    </w:p>
    <w:p w14:paraId="3E9DA713" w14:textId="77777777" w:rsidR="001B158E" w:rsidRPr="00E4546F" w:rsidRDefault="001B158E" w:rsidP="004D03F0">
      <w:pPr>
        <w:jc w:val="both"/>
        <w:rPr>
          <w:rFonts w:ascii="Arial" w:hAnsi="Arial" w:cs="Arial"/>
          <w:b/>
          <w:bCs/>
          <w:color w:val="595959" w:themeColor="text1" w:themeTint="A6"/>
          <w:sz w:val="22"/>
          <w:szCs w:val="22"/>
          <w:lang w:eastAsia="hr-HR"/>
        </w:rPr>
      </w:pPr>
      <w:r w:rsidRPr="163D5BC5">
        <w:rPr>
          <w:rFonts w:ascii="Arial" w:hAnsi="Arial" w:cs="Arial"/>
          <w:b/>
          <w:bCs/>
          <w:color w:val="595959" w:themeColor="text1" w:themeTint="A6"/>
          <w:sz w:val="22"/>
          <w:szCs w:val="22"/>
          <w:lang w:eastAsia="hr-HR"/>
        </w:rPr>
        <w:t>Aktivnosti Krovne organizacije i EURAXESS-ova uslužnog centra</w:t>
      </w:r>
    </w:p>
    <w:p w14:paraId="411F678F" w14:textId="089E652E" w:rsidR="001B158E" w:rsidRDefault="001B158E" w:rsidP="00964DA8">
      <w:pPr>
        <w:spacing w:line="259" w:lineRule="auto"/>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Tijekom 202</w:t>
      </w:r>
      <w:r>
        <w:rPr>
          <w:rFonts w:ascii="Arial" w:hAnsi="Arial" w:cs="Arial"/>
          <w:color w:val="595959" w:themeColor="text1" w:themeTint="A6"/>
          <w:sz w:val="22"/>
          <w:szCs w:val="22"/>
          <w:lang w:eastAsia="hr-HR"/>
        </w:rPr>
        <w:t>2</w:t>
      </w:r>
      <w:r w:rsidRPr="00E4546F">
        <w:rPr>
          <w:rFonts w:ascii="Arial" w:hAnsi="Arial" w:cs="Arial"/>
          <w:color w:val="595959" w:themeColor="text1" w:themeTint="A6"/>
          <w:sz w:val="22"/>
          <w:szCs w:val="22"/>
          <w:lang w:eastAsia="hr-HR"/>
        </w:rPr>
        <w:t>. godine Krovna organizacija koordinirala je rad i djelovanje hrvatske mreže EURAXESS. Redovni poslovi koordinacije EURAXESS-ove mreže obuhvaćali su sastavljanje Akcijskog plana za provedbu godišnjih aktivnosti mreže i njegovu polugodišnju evaluaciju, polugodišnje vođenje statistike o broju upita mobilnih istraživača, organizaciju treninga i edukacija za osnaživanje znanja i vještina članova hrvatske EURAXESS-ove mreže te organizaciju godišnjeg sastanka mreže</w:t>
      </w:r>
      <w:r>
        <w:rPr>
          <w:rFonts w:ascii="Arial" w:hAnsi="Arial" w:cs="Arial"/>
          <w:color w:val="595959" w:themeColor="text1" w:themeTint="A6"/>
          <w:sz w:val="22"/>
          <w:szCs w:val="22"/>
          <w:lang w:eastAsia="hr-HR"/>
        </w:rPr>
        <w:t xml:space="preserve"> (</w:t>
      </w:r>
      <w:r>
        <w:rPr>
          <w:rFonts w:ascii="Arial" w:hAnsi="Arial" w:cs="Arial"/>
          <w:color w:val="595959" w:themeColor="text1" w:themeTint="A6"/>
          <w:sz w:val="22"/>
          <w:szCs w:val="22"/>
        </w:rPr>
        <w:t>10.6.2022.</w:t>
      </w:r>
      <w:r>
        <w:rPr>
          <w:rFonts w:ascii="Arial" w:hAnsi="Arial" w:cs="Arial"/>
          <w:color w:val="595959" w:themeColor="text1" w:themeTint="A6"/>
          <w:sz w:val="22"/>
          <w:szCs w:val="22"/>
          <w:lang w:eastAsia="hr-HR"/>
        </w:rPr>
        <w:t>)</w:t>
      </w:r>
      <w:r w:rsidRPr="00E4546F">
        <w:rPr>
          <w:rFonts w:ascii="Arial" w:hAnsi="Arial" w:cs="Arial"/>
          <w:color w:val="595959" w:themeColor="text1" w:themeTint="A6"/>
          <w:sz w:val="22"/>
          <w:szCs w:val="22"/>
          <w:lang w:eastAsia="hr-HR"/>
        </w:rPr>
        <w:t>.</w:t>
      </w:r>
      <w:r>
        <w:rPr>
          <w:rFonts w:ascii="Arial" w:hAnsi="Arial" w:cs="Arial"/>
          <w:color w:val="595959" w:themeColor="text1" w:themeTint="A6"/>
          <w:sz w:val="22"/>
          <w:szCs w:val="22"/>
          <w:lang w:eastAsia="hr-HR"/>
        </w:rPr>
        <w:t xml:space="preserve"> </w:t>
      </w:r>
    </w:p>
    <w:p w14:paraId="3F9C4691" w14:textId="77777777" w:rsidR="00964DA8" w:rsidRPr="00E4546F" w:rsidRDefault="00964DA8" w:rsidP="00964DA8">
      <w:pPr>
        <w:spacing w:line="259" w:lineRule="auto"/>
        <w:jc w:val="both"/>
        <w:rPr>
          <w:rFonts w:ascii="Arial" w:hAnsi="Arial" w:cs="Arial"/>
          <w:color w:val="595959" w:themeColor="text1" w:themeTint="A6"/>
          <w:sz w:val="22"/>
          <w:szCs w:val="22"/>
          <w:lang w:eastAsia="hr-HR"/>
        </w:rPr>
      </w:pPr>
    </w:p>
    <w:p w14:paraId="6CD4A2C0" w14:textId="77777777" w:rsidR="001B158E" w:rsidRPr="00E4546F" w:rsidRDefault="001B158E" w:rsidP="001B158E">
      <w:pPr>
        <w:jc w:val="both"/>
        <w:rPr>
          <w:rFonts w:ascii="Arial" w:hAnsi="Arial" w:cs="Arial"/>
          <w:b/>
          <w:color w:val="595959" w:themeColor="text1" w:themeTint="A6"/>
          <w:sz w:val="22"/>
          <w:szCs w:val="22"/>
          <w:lang w:eastAsia="hr-HR"/>
        </w:rPr>
      </w:pPr>
      <w:r w:rsidRPr="00E4546F">
        <w:rPr>
          <w:rFonts w:ascii="Arial" w:hAnsi="Arial" w:cs="Arial"/>
          <w:b/>
          <w:color w:val="595959" w:themeColor="text1" w:themeTint="A6"/>
          <w:sz w:val="22"/>
          <w:szCs w:val="22"/>
          <w:lang w:eastAsia="hr-HR"/>
        </w:rPr>
        <w:t>Savjetodavne aktivnosti</w:t>
      </w:r>
    </w:p>
    <w:p w14:paraId="78AD8ADF" w14:textId="2F873ADE" w:rsidR="001B158E" w:rsidRDefault="001B158E" w:rsidP="00964DA8">
      <w:pPr>
        <w:jc w:val="both"/>
        <w:rPr>
          <w:color w:val="000000" w:themeColor="text1"/>
          <w:sz w:val="22"/>
          <w:szCs w:val="22"/>
        </w:rPr>
      </w:pPr>
      <w:r w:rsidRPr="00E4546F">
        <w:rPr>
          <w:rFonts w:ascii="Arial" w:hAnsi="Arial" w:cs="Arial"/>
          <w:color w:val="595959" w:themeColor="text1" w:themeTint="A6"/>
          <w:sz w:val="22"/>
          <w:szCs w:val="22"/>
          <w:lang w:eastAsia="hr-HR"/>
        </w:rPr>
        <w:t>U 202</w:t>
      </w:r>
      <w:r>
        <w:rPr>
          <w:rFonts w:ascii="Arial" w:hAnsi="Arial" w:cs="Arial"/>
          <w:color w:val="595959" w:themeColor="text1" w:themeTint="A6"/>
          <w:sz w:val="22"/>
          <w:szCs w:val="22"/>
          <w:lang w:eastAsia="hr-HR"/>
        </w:rPr>
        <w:t>2</w:t>
      </w:r>
      <w:r w:rsidRPr="00E4546F">
        <w:rPr>
          <w:rFonts w:ascii="Arial" w:hAnsi="Arial" w:cs="Arial"/>
          <w:color w:val="595959" w:themeColor="text1" w:themeTint="A6"/>
          <w:sz w:val="22"/>
          <w:szCs w:val="22"/>
          <w:lang w:eastAsia="hr-HR"/>
        </w:rPr>
        <w:t>. godini EURAXESS-ov uslužni centar nastavio je svakodnevno pružanje savjetodavne administrativno-pravne pomoći stranim istraživačima, članovima njihovih obitelji, hrvatskim znanstvenim organizacijama koje ugošćavaju strane istraživače te hrvatskim istraživačima koji planiraju svoju istraživačku karijeru u inozemstvu</w:t>
      </w:r>
      <w:r>
        <w:rPr>
          <w:rFonts w:ascii="Arial" w:hAnsi="Arial" w:cs="Arial"/>
          <w:color w:val="595959" w:themeColor="text1" w:themeTint="A6"/>
          <w:sz w:val="22"/>
          <w:szCs w:val="22"/>
          <w:lang w:eastAsia="hr-HR"/>
        </w:rPr>
        <w:t xml:space="preserve">. Savjetodavna je potpora pružana </w:t>
      </w:r>
      <w:r w:rsidRPr="00E4546F">
        <w:rPr>
          <w:rFonts w:ascii="Arial" w:hAnsi="Arial" w:cs="Arial"/>
          <w:color w:val="595959" w:themeColor="text1" w:themeTint="A6"/>
          <w:sz w:val="22"/>
          <w:szCs w:val="22"/>
          <w:lang w:eastAsia="hr-HR"/>
        </w:rPr>
        <w:t xml:space="preserve">individualnim savjetovanjem, </w:t>
      </w:r>
      <w:r>
        <w:rPr>
          <w:rFonts w:ascii="Arial" w:hAnsi="Arial" w:cs="Arial"/>
          <w:color w:val="595959" w:themeColor="text1" w:themeTint="A6"/>
          <w:sz w:val="22"/>
          <w:szCs w:val="22"/>
          <w:lang w:eastAsia="hr-HR"/>
        </w:rPr>
        <w:t xml:space="preserve">te </w:t>
      </w:r>
      <w:r w:rsidRPr="00E4546F">
        <w:rPr>
          <w:rFonts w:ascii="Arial" w:hAnsi="Arial" w:cs="Arial"/>
          <w:color w:val="595959" w:themeColor="text1" w:themeTint="A6"/>
          <w:sz w:val="22"/>
          <w:szCs w:val="22"/>
          <w:lang w:eastAsia="hr-HR"/>
        </w:rPr>
        <w:t xml:space="preserve">pisanim ili telefonskim </w:t>
      </w:r>
      <w:r>
        <w:rPr>
          <w:rFonts w:ascii="Arial" w:hAnsi="Arial" w:cs="Arial"/>
          <w:color w:val="595959" w:themeColor="text1" w:themeTint="A6"/>
          <w:sz w:val="22"/>
          <w:szCs w:val="22"/>
          <w:lang w:eastAsia="hr-HR"/>
        </w:rPr>
        <w:t xml:space="preserve">odgovorima na </w:t>
      </w:r>
      <w:r w:rsidRPr="00E4546F">
        <w:rPr>
          <w:rFonts w:ascii="Arial" w:hAnsi="Arial" w:cs="Arial"/>
          <w:color w:val="595959" w:themeColor="text1" w:themeTint="A6"/>
          <w:sz w:val="22"/>
          <w:szCs w:val="22"/>
          <w:lang w:eastAsia="hr-HR"/>
        </w:rPr>
        <w:t>upite</w:t>
      </w:r>
      <w:r>
        <w:rPr>
          <w:rFonts w:ascii="Arial" w:hAnsi="Arial" w:cs="Arial"/>
          <w:color w:val="595959" w:themeColor="text1" w:themeTint="A6"/>
          <w:sz w:val="22"/>
          <w:szCs w:val="22"/>
          <w:lang w:eastAsia="hr-HR"/>
        </w:rPr>
        <w:t>. Tijekom 2022. godine</w:t>
      </w:r>
      <w:r>
        <w:rPr>
          <w:rFonts w:ascii="Arial" w:hAnsi="Arial" w:cs="Arial"/>
          <w:color w:val="595959" w:themeColor="text1" w:themeTint="A6"/>
          <w:sz w:val="22"/>
          <w:szCs w:val="22"/>
        </w:rPr>
        <w:t xml:space="preserve"> </w:t>
      </w:r>
      <w:r w:rsidRPr="21A77D3B">
        <w:rPr>
          <w:rFonts w:ascii="Arial" w:hAnsi="Arial" w:cs="Arial"/>
          <w:color w:val="595959" w:themeColor="text1" w:themeTint="A6"/>
          <w:sz w:val="22"/>
          <w:szCs w:val="22"/>
        </w:rPr>
        <w:t>odgovoreno je na 96</w:t>
      </w:r>
      <w:r>
        <w:rPr>
          <w:rFonts w:ascii="Arial" w:hAnsi="Arial" w:cs="Arial"/>
          <w:color w:val="595959" w:themeColor="text1" w:themeTint="A6"/>
          <w:sz w:val="22"/>
          <w:szCs w:val="22"/>
        </w:rPr>
        <w:t xml:space="preserve"> </w:t>
      </w:r>
      <w:r w:rsidRPr="21A77D3B">
        <w:rPr>
          <w:rFonts w:ascii="Arial" w:hAnsi="Arial" w:cs="Arial"/>
          <w:color w:val="595959" w:themeColor="text1" w:themeTint="A6"/>
          <w:sz w:val="22"/>
          <w:szCs w:val="22"/>
        </w:rPr>
        <w:t>upita, pri čemu ih je najviše bilo vezano uz postupak ugošćavanja stranih istraživača (postupak izdavanja vize, reguliranje privremenog boravka), zatim pitanja vezana uz plaće istraživača, mogućnosti financiranja istraživanja te karijernog razvoja</w:t>
      </w:r>
      <w:r>
        <w:rPr>
          <w:rFonts w:ascii="Arial" w:hAnsi="Arial" w:cs="Arial"/>
          <w:color w:val="595959" w:themeColor="text1" w:themeTint="A6"/>
          <w:sz w:val="22"/>
          <w:szCs w:val="22"/>
        </w:rPr>
        <w:t xml:space="preserve">. </w:t>
      </w:r>
      <w:r w:rsidRPr="78D7908D">
        <w:rPr>
          <w:rFonts w:ascii="Arial" w:hAnsi="Arial" w:cs="Arial"/>
          <w:color w:val="595959" w:themeColor="text1" w:themeTint="A6"/>
          <w:sz w:val="22"/>
          <w:szCs w:val="22"/>
          <w:lang w:eastAsia="hr-HR"/>
        </w:rPr>
        <w:t>U okviru Uslužnog centra djeluje kontakt</w:t>
      </w:r>
      <w:r>
        <w:rPr>
          <w:rFonts w:ascii="Arial" w:hAnsi="Arial" w:cs="Arial"/>
          <w:color w:val="595959" w:themeColor="text1" w:themeTint="A6"/>
          <w:sz w:val="22"/>
          <w:szCs w:val="22"/>
          <w:lang w:eastAsia="hr-HR"/>
        </w:rPr>
        <w:t xml:space="preserve"> </w:t>
      </w:r>
      <w:r w:rsidRPr="78D7908D">
        <w:rPr>
          <w:rFonts w:ascii="Arial" w:hAnsi="Arial" w:cs="Arial"/>
          <w:color w:val="595959" w:themeColor="text1" w:themeTint="A6"/>
          <w:sz w:val="22"/>
          <w:szCs w:val="22"/>
          <w:lang w:eastAsia="hr-HR"/>
        </w:rPr>
        <w:t>točka za Povelju za istraživače i Kodeks o zapošljavanju istraživača te za Strategiju ljudskih resursa za istraživače (HRS4R). Kontakt točka diseminira materijale nacionalnim organizacijama koje su nositeljice Povelje, Kodeksa i Strategije te na nacionalnoj razini savjetuje pri pripremi dokumentacije za procese samoevaluacije i evaluacije koju provodi Europska komisija. Nastavno na uspješno savjetovanje</w:t>
      </w:r>
      <w:r w:rsidRPr="1AF3A982">
        <w:rPr>
          <w:rFonts w:ascii="Arial" w:hAnsi="Arial" w:cs="Arial"/>
          <w:color w:val="595959" w:themeColor="text1" w:themeTint="A6"/>
          <w:sz w:val="22"/>
          <w:szCs w:val="22"/>
          <w:lang w:eastAsia="hr-HR"/>
        </w:rPr>
        <w:t xml:space="preserve"> od strane</w:t>
      </w:r>
      <w:r w:rsidRPr="07ED55D2">
        <w:rPr>
          <w:rFonts w:ascii="Arial" w:hAnsi="Arial" w:cs="Arial"/>
          <w:color w:val="595959" w:themeColor="text1" w:themeTint="A6"/>
          <w:sz w:val="22"/>
          <w:szCs w:val="22"/>
          <w:lang w:eastAsia="hr-HR"/>
        </w:rPr>
        <w:t xml:space="preserve"> kontakt točke</w:t>
      </w:r>
      <w:r w:rsidRPr="78D7908D">
        <w:rPr>
          <w:rFonts w:ascii="Arial" w:hAnsi="Arial" w:cs="Arial"/>
          <w:color w:val="595959" w:themeColor="text1" w:themeTint="A6"/>
          <w:sz w:val="22"/>
          <w:szCs w:val="22"/>
          <w:lang w:eastAsia="hr-HR"/>
        </w:rPr>
        <w:t>, Sveučilište u Puli je u 2022. dobilo priznanje Europske komisije</w:t>
      </w:r>
      <w:r w:rsidRPr="00D10AB2">
        <w:rPr>
          <w:rFonts w:ascii="Arial" w:hAnsi="Arial" w:cs="Arial"/>
          <w:color w:val="595959" w:themeColor="text1" w:themeTint="A6"/>
          <w:sz w:val="22"/>
          <w:szCs w:val="22"/>
          <w:lang w:eastAsia="hr-HR"/>
        </w:rPr>
        <w:t xml:space="preserve"> za izvrsnost ljudskih resursa u istraživanju.</w:t>
      </w:r>
      <w:r w:rsidRPr="22495469">
        <w:rPr>
          <w:color w:val="000000" w:themeColor="text1"/>
          <w:sz w:val="22"/>
          <w:szCs w:val="22"/>
        </w:rPr>
        <w:t xml:space="preserve"> </w:t>
      </w:r>
    </w:p>
    <w:p w14:paraId="71EA2D30" w14:textId="77777777" w:rsidR="00964DA8" w:rsidRPr="00964DA8" w:rsidRDefault="00964DA8" w:rsidP="00964DA8">
      <w:pPr>
        <w:jc w:val="both"/>
        <w:rPr>
          <w:rFonts w:ascii="Arial" w:hAnsi="Arial" w:cs="Arial"/>
          <w:color w:val="595959" w:themeColor="text1" w:themeTint="A6"/>
          <w:sz w:val="22"/>
          <w:szCs w:val="22"/>
          <w:lang w:eastAsia="hr-HR"/>
        </w:rPr>
      </w:pPr>
    </w:p>
    <w:p w14:paraId="34B57E28" w14:textId="77777777" w:rsidR="001B158E" w:rsidRPr="00E4546F" w:rsidRDefault="001B158E" w:rsidP="001B158E">
      <w:pPr>
        <w:jc w:val="both"/>
        <w:rPr>
          <w:rFonts w:ascii="Arial" w:hAnsi="Arial" w:cs="Arial"/>
          <w:b/>
          <w:color w:val="595959" w:themeColor="text1" w:themeTint="A6"/>
          <w:sz w:val="22"/>
          <w:szCs w:val="22"/>
          <w:lang w:eastAsia="hr-HR"/>
        </w:rPr>
      </w:pPr>
      <w:r w:rsidRPr="00E4546F">
        <w:rPr>
          <w:rFonts w:ascii="Arial" w:hAnsi="Arial" w:cs="Arial"/>
          <w:b/>
          <w:color w:val="595959" w:themeColor="text1" w:themeTint="A6"/>
          <w:sz w:val="22"/>
          <w:szCs w:val="22"/>
          <w:lang w:eastAsia="hr-HR"/>
        </w:rPr>
        <w:t xml:space="preserve">Suradnja s Ministarstvom znanosti i obrazovanja, Europskom komisijom te ostalim nacionalnim tijelima i dionicima </w:t>
      </w:r>
    </w:p>
    <w:p w14:paraId="31B582CC" w14:textId="77777777" w:rsidR="001B158E" w:rsidRDefault="001B158E" w:rsidP="001B158E">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U 202</w:t>
      </w:r>
      <w:r>
        <w:rPr>
          <w:rFonts w:ascii="Arial" w:hAnsi="Arial" w:cs="Arial"/>
          <w:color w:val="595959" w:themeColor="text1" w:themeTint="A6"/>
          <w:sz w:val="22"/>
          <w:szCs w:val="22"/>
          <w:lang w:eastAsia="hr-HR"/>
        </w:rPr>
        <w:t>2</w:t>
      </w:r>
      <w:r w:rsidRPr="00E4546F">
        <w:rPr>
          <w:rFonts w:ascii="Arial" w:hAnsi="Arial" w:cs="Arial"/>
          <w:color w:val="595959" w:themeColor="text1" w:themeTint="A6"/>
          <w:sz w:val="22"/>
          <w:szCs w:val="22"/>
          <w:lang w:eastAsia="hr-HR"/>
        </w:rPr>
        <w:t>. godini nastavljena je suradnja s Europskom komisijom i ostalim tijelima važnim za provođenje aktivnosti inicijative EURAXESS:</w:t>
      </w:r>
    </w:p>
    <w:p w14:paraId="1B67A3C7" w14:textId="1A4F6216" w:rsidR="001B158E" w:rsidRPr="006D4959" w:rsidRDefault="001B158E" w:rsidP="001B158E">
      <w:pPr>
        <w:pStyle w:val="ListParagraph"/>
        <w:numPr>
          <w:ilvl w:val="0"/>
          <w:numId w:val="47"/>
        </w:numPr>
        <w:jc w:val="both"/>
        <w:rPr>
          <w:rFonts w:ascii="Arial" w:hAnsi="Arial" w:cs="Arial"/>
          <w:color w:val="595959" w:themeColor="text1" w:themeTint="A6"/>
          <w:sz w:val="22"/>
          <w:szCs w:val="22"/>
          <w:lang w:eastAsia="hr-HR"/>
        </w:rPr>
      </w:pPr>
      <w:r w:rsidRPr="006D4959">
        <w:rPr>
          <w:rFonts w:ascii="Arial" w:hAnsi="Arial" w:cs="Arial"/>
          <w:color w:val="595959" w:themeColor="text1" w:themeTint="A6"/>
          <w:sz w:val="22"/>
          <w:szCs w:val="22"/>
        </w:rPr>
        <w:t>sudjelovanje na sastanku krovnih EURAXESS-ovih organizacija koji je organizirala Europska komisija na temu inicijative ERA4Ukraine, 18.3.2022.</w:t>
      </w:r>
    </w:p>
    <w:p w14:paraId="7202D0B2" w14:textId="315103F3" w:rsidR="001B158E" w:rsidRDefault="001B158E" w:rsidP="001B158E">
      <w:pPr>
        <w:pStyle w:val="ListParagraph"/>
        <w:numPr>
          <w:ilvl w:val="0"/>
          <w:numId w:val="47"/>
        </w:numPr>
        <w:jc w:val="both"/>
        <w:rPr>
          <w:rFonts w:ascii="Arial" w:hAnsi="Arial" w:cs="Arial"/>
          <w:color w:val="595959" w:themeColor="text1" w:themeTint="A6"/>
          <w:sz w:val="22"/>
          <w:szCs w:val="22"/>
        </w:rPr>
      </w:pPr>
      <w:r>
        <w:rPr>
          <w:rFonts w:ascii="Arial" w:hAnsi="Arial" w:cs="Arial"/>
          <w:color w:val="595959" w:themeColor="text1" w:themeTint="A6"/>
          <w:sz w:val="22"/>
          <w:szCs w:val="22"/>
        </w:rPr>
        <w:t>sudjelovanje na dvogodišnjoj EURAXESS-ovoj konferenciji, 23.</w:t>
      </w:r>
      <w:r w:rsidR="00A46243">
        <w:rPr>
          <w:rFonts w:ascii="Arial" w:hAnsi="Arial" w:cs="Arial"/>
          <w:color w:val="595959" w:themeColor="text1" w:themeTint="A6"/>
          <w:sz w:val="22"/>
          <w:szCs w:val="22"/>
        </w:rPr>
        <w:t xml:space="preserve"> – </w:t>
      </w:r>
      <w:r>
        <w:rPr>
          <w:rFonts w:ascii="Arial" w:hAnsi="Arial" w:cs="Arial"/>
          <w:color w:val="595959" w:themeColor="text1" w:themeTint="A6"/>
          <w:sz w:val="22"/>
          <w:szCs w:val="22"/>
        </w:rPr>
        <w:t>25.3.2022., Nantes, Francuska</w:t>
      </w:r>
    </w:p>
    <w:p w14:paraId="710D40D6" w14:textId="0D5AC82F" w:rsidR="001B158E" w:rsidRDefault="001B158E" w:rsidP="001B158E">
      <w:pPr>
        <w:pStyle w:val="ListParagraph"/>
        <w:numPr>
          <w:ilvl w:val="0"/>
          <w:numId w:val="47"/>
        </w:numPr>
        <w:jc w:val="both"/>
        <w:rPr>
          <w:rFonts w:ascii="Arial" w:hAnsi="Arial" w:cs="Arial"/>
          <w:color w:val="595959" w:themeColor="text1" w:themeTint="A6"/>
          <w:sz w:val="22"/>
          <w:szCs w:val="22"/>
        </w:rPr>
      </w:pPr>
      <w:r w:rsidRPr="21A77D3B">
        <w:rPr>
          <w:rFonts w:ascii="Arial" w:hAnsi="Arial" w:cs="Arial"/>
          <w:color w:val="595959" w:themeColor="text1" w:themeTint="A6"/>
          <w:sz w:val="22"/>
          <w:szCs w:val="22"/>
        </w:rPr>
        <w:t>sudjelovanje na treningu administratora EURAXESS-ova portala koji je organizirala Europska komisija,</w:t>
      </w:r>
      <w:r w:rsidR="00A46243">
        <w:rPr>
          <w:rFonts w:ascii="Arial" w:hAnsi="Arial" w:cs="Arial"/>
          <w:color w:val="595959" w:themeColor="text1" w:themeTint="A6"/>
          <w:sz w:val="22"/>
          <w:szCs w:val="22"/>
        </w:rPr>
        <w:t xml:space="preserve"> </w:t>
      </w:r>
      <w:r w:rsidRPr="21A77D3B">
        <w:rPr>
          <w:rFonts w:ascii="Arial" w:hAnsi="Arial" w:cs="Arial"/>
          <w:color w:val="595959" w:themeColor="text1" w:themeTint="A6"/>
          <w:sz w:val="22"/>
          <w:szCs w:val="22"/>
        </w:rPr>
        <w:t>1.12.2022.</w:t>
      </w:r>
    </w:p>
    <w:p w14:paraId="247D3B78" w14:textId="075306E7" w:rsidR="001B158E" w:rsidRDefault="001B158E" w:rsidP="001B158E">
      <w:pPr>
        <w:pStyle w:val="ListParagraph"/>
        <w:numPr>
          <w:ilvl w:val="0"/>
          <w:numId w:val="47"/>
        </w:numPr>
        <w:jc w:val="both"/>
        <w:rPr>
          <w:rFonts w:ascii="Arial" w:hAnsi="Arial" w:cs="Arial"/>
          <w:color w:val="595959" w:themeColor="text1" w:themeTint="A6"/>
          <w:sz w:val="22"/>
          <w:szCs w:val="22"/>
        </w:rPr>
      </w:pPr>
      <w:r w:rsidRPr="006D4959">
        <w:rPr>
          <w:rFonts w:ascii="Arial" w:hAnsi="Arial" w:cs="Arial"/>
          <w:color w:val="595959" w:themeColor="text1" w:themeTint="A6"/>
          <w:sz w:val="22"/>
          <w:szCs w:val="22"/>
        </w:rPr>
        <w:lastRenderedPageBreak/>
        <w:t xml:space="preserve">sudjelovanje na </w:t>
      </w:r>
      <w:r w:rsidR="00A46243">
        <w:rPr>
          <w:rFonts w:ascii="Arial" w:hAnsi="Arial" w:cs="Arial"/>
          <w:color w:val="595959" w:themeColor="text1" w:themeTint="A6"/>
          <w:sz w:val="22"/>
          <w:szCs w:val="22"/>
        </w:rPr>
        <w:t>dva</w:t>
      </w:r>
      <w:r w:rsidR="00A46243" w:rsidRPr="006D4959">
        <w:rPr>
          <w:rFonts w:ascii="Arial" w:hAnsi="Arial" w:cs="Arial"/>
          <w:color w:val="595959" w:themeColor="text1" w:themeTint="A6"/>
          <w:sz w:val="22"/>
          <w:szCs w:val="22"/>
        </w:rPr>
        <w:t xml:space="preserve"> </w:t>
      </w:r>
      <w:r w:rsidRPr="006D4959">
        <w:rPr>
          <w:rFonts w:ascii="Arial" w:hAnsi="Arial" w:cs="Arial"/>
          <w:color w:val="595959" w:themeColor="text1" w:themeTint="A6"/>
          <w:sz w:val="22"/>
          <w:szCs w:val="22"/>
        </w:rPr>
        <w:t xml:space="preserve">redovita sastanka europskih Krovnih EURAXESS-ovih organizacija s Europskom komisijom i Izvršnom agencijom za istraživanje Europske komisije (REA), 15.6.2022. te 23. i 24.11.2022. </w:t>
      </w:r>
    </w:p>
    <w:p w14:paraId="735F2975" w14:textId="04D96F6C" w:rsidR="001B158E" w:rsidRPr="00A46243" w:rsidRDefault="001B158E" w:rsidP="001B158E">
      <w:pPr>
        <w:pStyle w:val="ListParagraph"/>
        <w:numPr>
          <w:ilvl w:val="0"/>
          <w:numId w:val="47"/>
        </w:numPr>
        <w:jc w:val="both"/>
        <w:rPr>
          <w:rFonts w:ascii="Arial" w:hAnsi="Arial" w:cs="Arial"/>
          <w:color w:val="595959" w:themeColor="text1" w:themeTint="A6"/>
          <w:sz w:val="22"/>
          <w:szCs w:val="22"/>
        </w:rPr>
      </w:pPr>
      <w:r w:rsidRPr="006D4959">
        <w:rPr>
          <w:rFonts w:ascii="Arial" w:hAnsi="Arial" w:cs="Arial"/>
          <w:color w:val="595959" w:themeColor="text1" w:themeTint="A6"/>
          <w:sz w:val="22"/>
          <w:szCs w:val="22"/>
        </w:rPr>
        <w:t xml:space="preserve">sudjelovanje na redovitim EURAXESS-ovim mrežnim </w:t>
      </w:r>
      <w:r w:rsidRPr="006D4959">
        <w:rPr>
          <w:rFonts w:ascii="Arial" w:hAnsi="Arial" w:cs="Arial"/>
          <w:i/>
          <w:iCs/>
          <w:color w:val="595959" w:themeColor="text1" w:themeTint="A6"/>
          <w:sz w:val="22"/>
          <w:szCs w:val="22"/>
        </w:rPr>
        <w:t>webinarima</w:t>
      </w:r>
      <w:r w:rsidRPr="006D4959">
        <w:rPr>
          <w:rFonts w:ascii="Arial" w:hAnsi="Arial" w:cs="Arial"/>
          <w:color w:val="595959" w:themeColor="text1" w:themeTint="A6"/>
          <w:sz w:val="22"/>
          <w:szCs w:val="22"/>
        </w:rPr>
        <w:t xml:space="preserve"> vezanima uz pružanje usluga EURAXESS-ovih uslužnih centara, poput sudjelovanja na virtualnom studijskom posjetu </w:t>
      </w:r>
      <w:r w:rsidRPr="006D4959">
        <w:rPr>
          <w:rFonts w:ascii="Arial" w:hAnsi="Arial" w:cs="Arial"/>
          <w:i/>
          <w:iCs/>
          <w:color w:val="595959" w:themeColor="text1" w:themeTint="A6"/>
          <w:sz w:val="22"/>
          <w:szCs w:val="22"/>
        </w:rPr>
        <w:t xml:space="preserve">EU Migration Policy aimed at internationally mobile Researchers webinar, </w:t>
      </w:r>
      <w:r w:rsidRPr="00072FC3">
        <w:rPr>
          <w:rFonts w:ascii="Arial" w:hAnsi="Arial" w:cs="Arial"/>
          <w:color w:val="595959" w:themeColor="text1" w:themeTint="A6"/>
          <w:sz w:val="22"/>
          <w:szCs w:val="22"/>
        </w:rPr>
        <w:t>23.5.2022.</w:t>
      </w:r>
    </w:p>
    <w:p w14:paraId="24C6568E" w14:textId="64AF5ADB" w:rsidR="001B158E" w:rsidRPr="00264D39" w:rsidRDefault="001B158E" w:rsidP="001B158E">
      <w:pPr>
        <w:pStyle w:val="ListParagraph"/>
        <w:numPr>
          <w:ilvl w:val="0"/>
          <w:numId w:val="47"/>
        </w:numPr>
        <w:jc w:val="both"/>
        <w:rPr>
          <w:rFonts w:ascii="Arial" w:hAnsi="Arial" w:cs="Arial"/>
          <w:color w:val="595959" w:themeColor="text1" w:themeTint="A6"/>
          <w:sz w:val="22"/>
          <w:szCs w:val="22"/>
        </w:rPr>
      </w:pPr>
      <w:r w:rsidRPr="21A77D3B">
        <w:rPr>
          <w:rFonts w:ascii="Arial" w:hAnsi="Arial" w:cs="Arial"/>
          <w:color w:val="595959" w:themeColor="text1" w:themeTint="A6"/>
          <w:sz w:val="22"/>
          <w:szCs w:val="22"/>
        </w:rPr>
        <w:t>u okviru komunikacije s Europskom komisijom, putem projekta EURAXESS TOP IV, djelatnici hrvatske krovne organizacije sudjelovali su na sastanku ekspertne grupe za pitanja boravka i rada, 19.1.2022.</w:t>
      </w:r>
    </w:p>
    <w:p w14:paraId="67F35289" w14:textId="6604494F" w:rsidR="001B158E" w:rsidRDefault="001B158E" w:rsidP="001B158E">
      <w:pPr>
        <w:pStyle w:val="ListParagraph"/>
        <w:numPr>
          <w:ilvl w:val="0"/>
          <w:numId w:val="47"/>
        </w:numPr>
        <w:jc w:val="both"/>
        <w:rPr>
          <w:rFonts w:ascii="Arial" w:hAnsi="Arial" w:cs="Arial"/>
          <w:color w:val="595959" w:themeColor="text1" w:themeTint="A6"/>
          <w:sz w:val="22"/>
          <w:szCs w:val="22"/>
        </w:rPr>
      </w:pPr>
      <w:r w:rsidRPr="00C03AA1">
        <w:rPr>
          <w:rFonts w:ascii="Arial" w:hAnsi="Arial" w:cs="Arial"/>
          <w:color w:val="595959" w:themeColor="text1" w:themeTint="A6"/>
          <w:sz w:val="22"/>
          <w:szCs w:val="22"/>
        </w:rPr>
        <w:t xml:space="preserve">sudjelovanje na HRS4R info danu koji je organizirala Europska komisija, 18.10.2022. </w:t>
      </w:r>
    </w:p>
    <w:p w14:paraId="7CB24083" w14:textId="6F4574E8" w:rsidR="001B158E" w:rsidRPr="00CB4F2E" w:rsidRDefault="001B158E" w:rsidP="001B158E">
      <w:pPr>
        <w:pStyle w:val="ListParagraph"/>
        <w:numPr>
          <w:ilvl w:val="0"/>
          <w:numId w:val="47"/>
        </w:numPr>
        <w:spacing w:after="240"/>
        <w:jc w:val="both"/>
        <w:rPr>
          <w:rFonts w:ascii="Arial" w:hAnsi="Arial" w:cs="Arial"/>
          <w:color w:val="595959" w:themeColor="text1" w:themeTint="A6"/>
          <w:sz w:val="22"/>
          <w:szCs w:val="22"/>
        </w:rPr>
      </w:pPr>
      <w:r w:rsidRPr="00C03AA1">
        <w:rPr>
          <w:rFonts w:ascii="Arial" w:hAnsi="Arial" w:cs="Arial"/>
          <w:color w:val="595959" w:themeColor="text1" w:themeTint="A6"/>
          <w:sz w:val="22"/>
          <w:szCs w:val="22"/>
        </w:rPr>
        <w:t xml:space="preserve">sudjelovanje na treningu za HRS4R eksperte koji je organizirala Europska komisija, 19.10.2022. </w:t>
      </w:r>
    </w:p>
    <w:p w14:paraId="5D61CD43" w14:textId="42684A19" w:rsidR="001B158E" w:rsidRPr="00C03AA1" w:rsidRDefault="001B158E" w:rsidP="001B158E">
      <w:pPr>
        <w:jc w:val="both"/>
        <w:rPr>
          <w:rFonts w:ascii="Arial" w:hAnsi="Arial" w:cs="Arial"/>
          <w:color w:val="595959" w:themeColor="text1" w:themeTint="A6"/>
          <w:sz w:val="22"/>
          <w:szCs w:val="22"/>
        </w:rPr>
      </w:pPr>
      <w:r w:rsidRPr="24319F51">
        <w:rPr>
          <w:rFonts w:ascii="Arial" w:hAnsi="Arial" w:cs="Arial"/>
          <w:color w:val="595959" w:themeColor="text1" w:themeTint="A6"/>
          <w:sz w:val="22"/>
          <w:szCs w:val="22"/>
          <w:lang w:eastAsia="hr-HR"/>
        </w:rPr>
        <w:t>U suradnji s Ministarstvom znanosti i obrazovanja pripremljeni su i</w:t>
      </w:r>
      <w:r w:rsidR="1DE5D6BD" w:rsidRPr="24319F51">
        <w:rPr>
          <w:rFonts w:ascii="Arial" w:hAnsi="Arial" w:cs="Arial"/>
          <w:color w:val="595959" w:themeColor="text1" w:themeTint="A6"/>
          <w:sz w:val="22"/>
          <w:szCs w:val="22"/>
          <w:lang w:eastAsia="hr-HR"/>
        </w:rPr>
        <w:t>/ili</w:t>
      </w:r>
      <w:r w:rsidRPr="24319F51">
        <w:rPr>
          <w:rFonts w:ascii="Arial" w:hAnsi="Arial" w:cs="Arial"/>
          <w:color w:val="595959" w:themeColor="text1" w:themeTint="A6"/>
          <w:sz w:val="22"/>
          <w:szCs w:val="22"/>
          <w:lang w:eastAsia="hr-HR"/>
        </w:rPr>
        <w:t xml:space="preserve"> poslani komentari na sljedeće dokumente:</w:t>
      </w:r>
    </w:p>
    <w:p w14:paraId="0C0C5DEF" w14:textId="5A067509" w:rsidR="001B158E" w:rsidRDefault="001B158E" w:rsidP="001B158E">
      <w:pPr>
        <w:pStyle w:val="ListParagraph"/>
        <w:numPr>
          <w:ilvl w:val="0"/>
          <w:numId w:val="61"/>
        </w:numPr>
        <w:jc w:val="both"/>
        <w:rPr>
          <w:rFonts w:ascii="Arial" w:hAnsi="Arial" w:cs="Arial"/>
          <w:color w:val="595959" w:themeColor="text1" w:themeTint="A6"/>
          <w:sz w:val="22"/>
          <w:szCs w:val="22"/>
        </w:rPr>
      </w:pPr>
      <w:r>
        <w:rPr>
          <w:rFonts w:ascii="Arial" w:hAnsi="Arial" w:cs="Arial"/>
          <w:color w:val="595959" w:themeColor="text1" w:themeTint="A6"/>
          <w:sz w:val="22"/>
          <w:szCs w:val="22"/>
        </w:rPr>
        <w:t>Nacrt prijedloga Akcijskog plana za mobilnost istraživača 2023.</w:t>
      </w:r>
      <w:r w:rsidR="00A46243">
        <w:rPr>
          <w:rFonts w:ascii="Arial" w:hAnsi="Arial" w:cs="Arial"/>
          <w:color w:val="595959" w:themeColor="text1" w:themeTint="A6"/>
          <w:sz w:val="22"/>
          <w:szCs w:val="22"/>
        </w:rPr>
        <w:t xml:space="preserve"> – </w:t>
      </w:r>
      <w:r>
        <w:rPr>
          <w:rFonts w:ascii="Arial" w:hAnsi="Arial" w:cs="Arial"/>
          <w:color w:val="595959" w:themeColor="text1" w:themeTint="A6"/>
          <w:sz w:val="22"/>
          <w:szCs w:val="22"/>
        </w:rPr>
        <w:t>2026.</w:t>
      </w:r>
    </w:p>
    <w:p w14:paraId="517C3E17" w14:textId="77777777" w:rsidR="001B158E" w:rsidRDefault="001B158E" w:rsidP="001B158E">
      <w:pPr>
        <w:pStyle w:val="ListParagraph"/>
        <w:numPr>
          <w:ilvl w:val="0"/>
          <w:numId w:val="61"/>
        </w:numPr>
        <w:jc w:val="both"/>
        <w:rPr>
          <w:rFonts w:ascii="Arial" w:hAnsi="Arial" w:cs="Arial"/>
          <w:color w:val="595959" w:themeColor="text1" w:themeTint="A6"/>
          <w:sz w:val="22"/>
          <w:szCs w:val="22"/>
        </w:rPr>
      </w:pPr>
      <w:r>
        <w:rPr>
          <w:rFonts w:ascii="Arial" w:hAnsi="Arial" w:cs="Arial"/>
          <w:color w:val="595959" w:themeColor="text1" w:themeTint="A6"/>
          <w:sz w:val="22"/>
          <w:szCs w:val="22"/>
        </w:rPr>
        <w:t>Nacrt prijedloga Zakona o visokom obrazovanju i znanstvenoj djelatnosti</w:t>
      </w:r>
    </w:p>
    <w:p w14:paraId="2666CEE6" w14:textId="77777777" w:rsidR="001B158E" w:rsidRPr="00C03AA1" w:rsidRDefault="001B158E" w:rsidP="001B158E">
      <w:pPr>
        <w:pStyle w:val="ListParagraph"/>
        <w:numPr>
          <w:ilvl w:val="0"/>
          <w:numId w:val="61"/>
        </w:numPr>
        <w:jc w:val="both"/>
        <w:rPr>
          <w:rFonts w:ascii="Arial" w:hAnsi="Arial" w:cs="Arial"/>
          <w:color w:val="595959" w:themeColor="text1" w:themeTint="A6"/>
          <w:sz w:val="22"/>
          <w:szCs w:val="22"/>
        </w:rPr>
      </w:pPr>
      <w:r w:rsidRPr="00C03AA1">
        <w:rPr>
          <w:rFonts w:ascii="Arial" w:hAnsi="Arial" w:cs="Arial"/>
          <w:color w:val="595959" w:themeColor="text1" w:themeTint="A6"/>
          <w:sz w:val="22"/>
          <w:szCs w:val="22"/>
        </w:rPr>
        <w:t>Promemorija potencijalnih izmjena Zakona o strancima u svrhu uklanjanja prepreka mobilnosti istraživača</w:t>
      </w:r>
    </w:p>
    <w:p w14:paraId="511C1F87" w14:textId="77777777" w:rsidR="001B158E" w:rsidRDefault="001B158E" w:rsidP="001B158E">
      <w:pPr>
        <w:pStyle w:val="ListParagraph"/>
        <w:numPr>
          <w:ilvl w:val="0"/>
          <w:numId w:val="61"/>
        </w:numPr>
        <w:jc w:val="both"/>
        <w:rPr>
          <w:rFonts w:ascii="Arial" w:hAnsi="Arial" w:cs="Arial"/>
          <w:color w:val="595959" w:themeColor="text1" w:themeTint="A6"/>
          <w:sz w:val="22"/>
          <w:szCs w:val="22"/>
        </w:rPr>
      </w:pPr>
      <w:r>
        <w:rPr>
          <w:rFonts w:ascii="Arial" w:hAnsi="Arial" w:cs="Arial"/>
          <w:color w:val="595959" w:themeColor="text1" w:themeTint="A6"/>
          <w:sz w:val="22"/>
          <w:szCs w:val="22"/>
        </w:rPr>
        <w:t>Nacrt prijedloga Zakona o strancima</w:t>
      </w:r>
    </w:p>
    <w:p w14:paraId="3EF24CF1" w14:textId="7EE6D30D" w:rsidR="001B158E" w:rsidRPr="00CB4F2E" w:rsidRDefault="001B158E" w:rsidP="001B158E">
      <w:pPr>
        <w:pStyle w:val="ListParagraph"/>
        <w:numPr>
          <w:ilvl w:val="0"/>
          <w:numId w:val="61"/>
        </w:numPr>
        <w:jc w:val="both"/>
        <w:rPr>
          <w:rFonts w:ascii="Arial" w:hAnsi="Arial" w:cs="Arial"/>
          <w:color w:val="595959" w:themeColor="text1" w:themeTint="A6"/>
          <w:sz w:val="22"/>
          <w:szCs w:val="22"/>
        </w:rPr>
      </w:pPr>
      <w:r w:rsidRPr="00C03AA1">
        <w:rPr>
          <w:rFonts w:ascii="Arial" w:hAnsi="Arial" w:cs="Arial"/>
          <w:color w:val="595959" w:themeColor="text1" w:themeTint="A6"/>
          <w:sz w:val="22"/>
          <w:szCs w:val="22"/>
        </w:rPr>
        <w:t>Nacrt prijedloga Pravilnika o postupku i uvjetima ugošćavanja istraživača državljana trećih zemalj</w:t>
      </w:r>
      <w:r>
        <w:rPr>
          <w:rFonts w:ascii="Arial" w:hAnsi="Arial" w:cs="Arial"/>
          <w:color w:val="595959" w:themeColor="text1" w:themeTint="A6"/>
          <w:sz w:val="22"/>
          <w:szCs w:val="22"/>
        </w:rPr>
        <w:t>a</w:t>
      </w:r>
      <w:r w:rsidR="00A46243">
        <w:rPr>
          <w:rFonts w:ascii="Arial" w:hAnsi="Arial" w:cs="Arial"/>
          <w:color w:val="595959" w:themeColor="text1" w:themeTint="A6"/>
          <w:sz w:val="22"/>
          <w:szCs w:val="22"/>
        </w:rPr>
        <w:t>.</w:t>
      </w:r>
    </w:p>
    <w:p w14:paraId="707E9DA7" w14:textId="77777777" w:rsidR="001B158E" w:rsidRPr="00E4546F" w:rsidRDefault="001B158E" w:rsidP="001B158E">
      <w:pPr>
        <w:spacing w:before="240"/>
        <w:rPr>
          <w:rFonts w:ascii="Arial" w:hAnsi="Arial" w:cs="Arial"/>
          <w:b/>
          <w:bCs/>
          <w:color w:val="595959" w:themeColor="text1" w:themeTint="A6"/>
          <w:sz w:val="22"/>
          <w:szCs w:val="22"/>
          <w:lang w:eastAsia="hr-HR"/>
        </w:rPr>
      </w:pPr>
      <w:r w:rsidRPr="21A77D3B">
        <w:rPr>
          <w:rFonts w:ascii="Arial" w:hAnsi="Arial" w:cs="Arial"/>
          <w:b/>
          <w:bCs/>
          <w:color w:val="595959" w:themeColor="text1" w:themeTint="A6"/>
          <w:sz w:val="22"/>
          <w:szCs w:val="22"/>
          <w:lang w:eastAsia="hr-HR"/>
        </w:rPr>
        <w:t>Informativne i promotivne aktivnosti</w:t>
      </w:r>
    </w:p>
    <w:p w14:paraId="44730348" w14:textId="77777777" w:rsidR="001B158E" w:rsidRPr="00CB4F2E" w:rsidRDefault="001B158E" w:rsidP="001B158E">
      <w:pPr>
        <w:jc w:val="both"/>
        <w:rPr>
          <w:rFonts w:ascii="Arial" w:hAnsi="Arial" w:cs="Arial"/>
          <w:color w:val="595959" w:themeColor="text1" w:themeTint="A6"/>
          <w:sz w:val="22"/>
          <w:szCs w:val="22"/>
        </w:rPr>
      </w:pPr>
      <w:r w:rsidRPr="00D03FCF">
        <w:rPr>
          <w:rFonts w:ascii="Arial" w:hAnsi="Arial" w:cs="Arial"/>
          <w:color w:val="595959" w:themeColor="text1" w:themeTint="A6"/>
          <w:sz w:val="22"/>
          <w:szCs w:val="22"/>
          <w:lang w:eastAsia="hr-HR"/>
        </w:rPr>
        <w:t xml:space="preserve">Tijekom 2022. godine organizirano je i suorganizirano </w:t>
      </w:r>
      <w:r>
        <w:rPr>
          <w:rFonts w:ascii="Arial" w:hAnsi="Arial" w:cs="Arial"/>
          <w:color w:val="595959" w:themeColor="text1" w:themeTint="A6"/>
          <w:sz w:val="22"/>
          <w:szCs w:val="22"/>
          <w:lang w:eastAsia="hr-HR"/>
        </w:rPr>
        <w:t>21</w:t>
      </w:r>
      <w:r w:rsidRPr="00D03FCF">
        <w:rPr>
          <w:rFonts w:ascii="Arial" w:hAnsi="Arial" w:cs="Arial"/>
          <w:color w:val="595959" w:themeColor="text1" w:themeTint="A6"/>
          <w:sz w:val="22"/>
          <w:szCs w:val="22"/>
          <w:lang w:eastAsia="hr-HR"/>
        </w:rPr>
        <w:t xml:space="preserve"> nacionalno i međunarodn</w:t>
      </w:r>
      <w:r>
        <w:rPr>
          <w:rFonts w:ascii="Arial" w:hAnsi="Arial" w:cs="Arial"/>
          <w:color w:val="595959" w:themeColor="text1" w:themeTint="A6"/>
          <w:sz w:val="22"/>
          <w:szCs w:val="22"/>
          <w:lang w:eastAsia="hr-HR"/>
        </w:rPr>
        <w:t>o</w:t>
      </w:r>
      <w:r w:rsidRPr="00D03FCF">
        <w:rPr>
          <w:rFonts w:ascii="Arial" w:hAnsi="Arial" w:cs="Arial"/>
          <w:color w:val="595959" w:themeColor="text1" w:themeTint="A6"/>
          <w:sz w:val="22"/>
          <w:szCs w:val="22"/>
          <w:lang w:eastAsia="hr-HR"/>
        </w:rPr>
        <w:t xml:space="preserve"> događanj</w:t>
      </w:r>
      <w:r>
        <w:rPr>
          <w:rFonts w:ascii="Arial" w:hAnsi="Arial" w:cs="Arial"/>
          <w:color w:val="595959" w:themeColor="text1" w:themeTint="A6"/>
          <w:sz w:val="22"/>
          <w:szCs w:val="22"/>
          <w:lang w:eastAsia="hr-HR"/>
        </w:rPr>
        <w:t>e</w:t>
      </w:r>
      <w:r w:rsidRPr="00D03FCF">
        <w:rPr>
          <w:rFonts w:ascii="Arial" w:hAnsi="Arial" w:cs="Arial"/>
          <w:color w:val="595959" w:themeColor="text1" w:themeTint="A6"/>
          <w:sz w:val="22"/>
          <w:szCs w:val="22"/>
          <w:lang w:eastAsia="hr-HR"/>
        </w:rPr>
        <w:t xml:space="preserve">. </w:t>
      </w:r>
      <w:r>
        <w:rPr>
          <w:rFonts w:ascii="Arial" w:hAnsi="Arial" w:cs="Arial"/>
          <w:color w:val="595959" w:themeColor="text1" w:themeTint="A6"/>
          <w:sz w:val="22"/>
          <w:szCs w:val="22"/>
          <w:lang w:eastAsia="hr-HR"/>
        </w:rPr>
        <w:t xml:space="preserve">Posebno ističemo organizaciju </w:t>
      </w:r>
      <w:r w:rsidRPr="3D604B26">
        <w:rPr>
          <w:rFonts w:ascii="Arial" w:hAnsi="Arial" w:cs="Arial"/>
          <w:color w:val="595959" w:themeColor="text1" w:themeTint="A6"/>
          <w:sz w:val="22"/>
          <w:szCs w:val="22"/>
        </w:rPr>
        <w:t>radionic</w:t>
      </w:r>
      <w:r>
        <w:rPr>
          <w:rFonts w:ascii="Arial" w:hAnsi="Arial" w:cs="Arial"/>
          <w:color w:val="595959" w:themeColor="text1" w:themeTint="A6"/>
          <w:sz w:val="22"/>
          <w:szCs w:val="22"/>
        </w:rPr>
        <w:t>e</w:t>
      </w:r>
      <w:r w:rsidRPr="3D604B26">
        <w:rPr>
          <w:rFonts w:ascii="Arial" w:hAnsi="Arial" w:cs="Arial"/>
          <w:color w:val="595959" w:themeColor="text1" w:themeTint="A6"/>
          <w:sz w:val="22"/>
          <w:szCs w:val="22"/>
        </w:rPr>
        <w:t xml:space="preserve"> </w:t>
      </w:r>
      <w:r w:rsidRPr="00AA2BFE">
        <w:rPr>
          <w:rFonts w:ascii="Arial" w:hAnsi="Arial" w:cs="Arial"/>
          <w:i/>
          <w:iCs/>
          <w:color w:val="595959" w:themeColor="text1" w:themeTint="A6"/>
          <w:sz w:val="22"/>
          <w:szCs w:val="22"/>
        </w:rPr>
        <w:t>Mogućnosti za mlade istraživače u okviru inicijative EURAXESS</w:t>
      </w:r>
      <w:r>
        <w:rPr>
          <w:rFonts w:ascii="Arial" w:hAnsi="Arial" w:cs="Arial"/>
          <w:i/>
          <w:iCs/>
          <w:color w:val="595959" w:themeColor="text1" w:themeTint="A6"/>
          <w:sz w:val="22"/>
          <w:szCs w:val="22"/>
        </w:rPr>
        <w:t xml:space="preserve"> </w:t>
      </w:r>
      <w:r w:rsidRPr="00AA2BFE">
        <w:rPr>
          <w:rFonts w:ascii="Arial" w:hAnsi="Arial" w:cs="Arial"/>
          <w:color w:val="595959" w:themeColor="text1" w:themeTint="A6"/>
          <w:sz w:val="22"/>
          <w:szCs w:val="22"/>
        </w:rPr>
        <w:t>koju je Agencija organizirala u suradnji s Hrvatskom zakladom za znanost</w:t>
      </w:r>
      <w:r>
        <w:rPr>
          <w:rFonts w:ascii="Arial" w:hAnsi="Arial" w:cs="Arial"/>
          <w:color w:val="595959" w:themeColor="text1" w:themeTint="A6"/>
          <w:sz w:val="22"/>
          <w:szCs w:val="22"/>
        </w:rPr>
        <w:t xml:space="preserve"> (</w:t>
      </w:r>
      <w:r w:rsidRPr="00AA2BFE">
        <w:rPr>
          <w:rFonts w:ascii="Arial" w:hAnsi="Arial" w:cs="Arial"/>
          <w:color w:val="595959" w:themeColor="text1" w:themeTint="A6"/>
          <w:sz w:val="22"/>
          <w:szCs w:val="22"/>
        </w:rPr>
        <w:t>15.3.2022.</w:t>
      </w:r>
      <w:r>
        <w:rPr>
          <w:rFonts w:ascii="Arial" w:hAnsi="Arial" w:cs="Arial"/>
          <w:color w:val="595959" w:themeColor="text1" w:themeTint="A6"/>
          <w:sz w:val="22"/>
          <w:szCs w:val="22"/>
        </w:rPr>
        <w:t>). U svrhu bolje promocije i povećanja vidljivosti EURAXESS-ove inicijative, krajem godine održano je t</w:t>
      </w:r>
      <w:r w:rsidRPr="00CB4F2E">
        <w:rPr>
          <w:rFonts w:ascii="Arial" w:hAnsi="Arial" w:cs="Arial"/>
          <w:color w:val="595959" w:themeColor="text1" w:themeTint="A6"/>
          <w:sz w:val="22"/>
          <w:szCs w:val="22"/>
        </w:rPr>
        <w:t xml:space="preserve">radicionalno druženje sa stranim istraživačima, </w:t>
      </w:r>
      <w:r>
        <w:rPr>
          <w:rFonts w:ascii="Arial" w:hAnsi="Arial" w:cs="Arial"/>
          <w:color w:val="595959" w:themeColor="text1" w:themeTint="A6"/>
          <w:sz w:val="22"/>
          <w:szCs w:val="22"/>
        </w:rPr>
        <w:t>(</w:t>
      </w:r>
      <w:r w:rsidRPr="00CB4F2E">
        <w:rPr>
          <w:rFonts w:ascii="Arial" w:hAnsi="Arial" w:cs="Arial"/>
          <w:color w:val="595959" w:themeColor="text1" w:themeTint="A6"/>
          <w:sz w:val="22"/>
          <w:szCs w:val="22"/>
        </w:rPr>
        <w:t>13.12.2022.</w:t>
      </w:r>
      <w:r>
        <w:rPr>
          <w:rFonts w:ascii="Arial" w:hAnsi="Arial" w:cs="Arial"/>
          <w:color w:val="595959" w:themeColor="text1" w:themeTint="A6"/>
          <w:sz w:val="22"/>
          <w:szCs w:val="22"/>
        </w:rPr>
        <w:t xml:space="preserve">) </w:t>
      </w:r>
    </w:p>
    <w:p w14:paraId="0B51C57D" w14:textId="55DCF720" w:rsidR="001B158E" w:rsidRDefault="001B158E" w:rsidP="001B158E">
      <w:pPr>
        <w:spacing w:after="240"/>
        <w:jc w:val="both"/>
        <w:rPr>
          <w:rFonts w:ascii="Arial" w:hAnsi="Arial" w:cs="Arial"/>
          <w:color w:val="595959" w:themeColor="text1" w:themeTint="A6"/>
          <w:sz w:val="22"/>
          <w:szCs w:val="22"/>
        </w:rPr>
      </w:pPr>
      <w:r w:rsidRPr="00D03FCF">
        <w:rPr>
          <w:rFonts w:ascii="Arial" w:hAnsi="Arial" w:cs="Arial"/>
          <w:color w:val="595959" w:themeColor="text1" w:themeTint="A6"/>
          <w:sz w:val="22"/>
          <w:szCs w:val="22"/>
          <w:lang w:eastAsia="hr-HR"/>
        </w:rPr>
        <w:t xml:space="preserve">Informiranje o inicijativi EURAXESS provodi se i tijesnom suradnjom s nacionalnim osobama za kontakt programa Obzor Europa nadležnim za djelovanja Marie Skłodowska-Curie (MSCA). Tako su EURAXESS-ove usluge, EURAXESS-ov portal te analize o pružanju usluga karijernog savjetovanja predstavljene na </w:t>
      </w:r>
      <w:r>
        <w:rPr>
          <w:rFonts w:ascii="Arial" w:hAnsi="Arial" w:cs="Arial"/>
          <w:color w:val="595959" w:themeColor="text1" w:themeTint="A6"/>
          <w:sz w:val="22"/>
          <w:szCs w:val="22"/>
          <w:lang w:eastAsia="hr-HR"/>
        </w:rPr>
        <w:t>13</w:t>
      </w:r>
      <w:r w:rsidRPr="00D03FCF">
        <w:rPr>
          <w:rFonts w:ascii="Arial" w:hAnsi="Arial" w:cs="Arial"/>
          <w:color w:val="595959" w:themeColor="text1" w:themeTint="A6"/>
          <w:sz w:val="22"/>
          <w:szCs w:val="22"/>
          <w:lang w:eastAsia="hr-HR"/>
        </w:rPr>
        <w:t xml:space="preserve"> zajedničkih događanja. </w:t>
      </w:r>
      <w:r w:rsidRPr="00D03FCF">
        <w:rPr>
          <w:rFonts w:ascii="Arial" w:hAnsi="Arial" w:cs="Arial"/>
          <w:color w:val="595959" w:themeColor="text1" w:themeTint="A6"/>
          <w:sz w:val="22"/>
          <w:szCs w:val="22"/>
        </w:rPr>
        <w:t xml:space="preserve">Predstavnici Uslužnog centra sudjelovali su i na </w:t>
      </w:r>
      <w:r w:rsidRPr="00D03FCF">
        <w:rPr>
          <w:rFonts w:ascii="Arial" w:hAnsi="Arial" w:cs="Arial"/>
          <w:i/>
          <w:iCs/>
          <w:color w:val="595959" w:themeColor="text1" w:themeTint="A6"/>
          <w:sz w:val="22"/>
          <w:szCs w:val="22"/>
        </w:rPr>
        <w:t xml:space="preserve">online </w:t>
      </w:r>
      <w:r w:rsidRPr="00D03FCF">
        <w:rPr>
          <w:rFonts w:ascii="Arial" w:hAnsi="Arial" w:cs="Arial"/>
          <w:color w:val="595959" w:themeColor="text1" w:themeTint="A6"/>
          <w:sz w:val="22"/>
          <w:szCs w:val="22"/>
        </w:rPr>
        <w:t xml:space="preserve">Sajmu visokog obrazovanja i stipendija, 12.10.2022. te Erasmus+ godišnjoj konferenciji za područje visokog obrazovanja, 6.12.2022. </w:t>
      </w:r>
    </w:p>
    <w:p w14:paraId="5B120834" w14:textId="77777777" w:rsidR="001B158E" w:rsidRPr="00C03AA1" w:rsidRDefault="001B158E" w:rsidP="001B158E">
      <w:pPr>
        <w:jc w:val="both"/>
        <w:rPr>
          <w:rFonts w:ascii="Arial" w:hAnsi="Arial" w:cs="Arial"/>
          <w:color w:val="595959" w:themeColor="text1" w:themeTint="A6"/>
          <w:sz w:val="22"/>
          <w:szCs w:val="22"/>
          <w:lang w:eastAsia="hr-HR"/>
        </w:rPr>
      </w:pPr>
      <w:r w:rsidRPr="00C03AA1">
        <w:rPr>
          <w:rFonts w:ascii="Arial" w:hAnsi="Arial" w:cs="Arial"/>
          <w:b/>
          <w:color w:val="595959" w:themeColor="text1" w:themeTint="A6"/>
          <w:sz w:val="22"/>
          <w:szCs w:val="22"/>
          <w:lang w:eastAsia="hr-HR"/>
        </w:rPr>
        <w:t>EURAXESS-ovi komunikacijski kanali</w:t>
      </w:r>
    </w:p>
    <w:p w14:paraId="5DD18AC8" w14:textId="645D2CB8" w:rsidR="001B158E" w:rsidRDefault="001B158E" w:rsidP="001B158E">
      <w:pPr>
        <w:jc w:val="both"/>
        <w:rPr>
          <w:rFonts w:ascii="Arial" w:hAnsi="Arial" w:cs="Arial"/>
          <w:color w:val="595959" w:themeColor="text1" w:themeTint="A6"/>
          <w:sz w:val="22"/>
          <w:szCs w:val="22"/>
          <w:lang w:eastAsia="hr-HR"/>
        </w:rPr>
      </w:pPr>
      <w:r w:rsidRPr="21A77D3B">
        <w:rPr>
          <w:rFonts w:ascii="Arial" w:hAnsi="Arial" w:cs="Arial"/>
          <w:color w:val="595959" w:themeColor="text1" w:themeTint="A6"/>
          <w:sz w:val="22"/>
          <w:szCs w:val="22"/>
          <w:lang w:eastAsia="hr-HR"/>
        </w:rPr>
        <w:t xml:space="preserve">Djelatnici EURAXESS-ova uslužnog centra redovito održavaju i ažuriraju nacionalnu EURAXESS-ovu mrežnu stranicu te EURAXESS-ove društvene medije. EURAXESS-ov portal (www.euraxess.hr) u 2022. godini imao je </w:t>
      </w:r>
      <w:r>
        <w:rPr>
          <w:rFonts w:ascii="Arial" w:hAnsi="Arial" w:cs="Arial"/>
          <w:color w:val="595959" w:themeColor="text1" w:themeTint="A6"/>
          <w:sz w:val="22"/>
          <w:szCs w:val="22"/>
          <w:lang w:eastAsia="hr-HR"/>
        </w:rPr>
        <w:t>7</w:t>
      </w:r>
      <w:r w:rsidR="00AC3900">
        <w:rPr>
          <w:rFonts w:ascii="Arial" w:hAnsi="Arial" w:cs="Arial"/>
          <w:color w:val="595959" w:themeColor="text1" w:themeTint="A6"/>
          <w:sz w:val="22"/>
          <w:szCs w:val="22"/>
          <w:lang w:eastAsia="hr-HR"/>
        </w:rPr>
        <w:t>.</w:t>
      </w:r>
      <w:r>
        <w:rPr>
          <w:rFonts w:ascii="Arial" w:hAnsi="Arial" w:cs="Arial"/>
          <w:color w:val="595959" w:themeColor="text1" w:themeTint="A6"/>
          <w:sz w:val="22"/>
          <w:szCs w:val="22"/>
          <w:lang w:eastAsia="hr-HR"/>
        </w:rPr>
        <w:t>418</w:t>
      </w:r>
      <w:r w:rsidRPr="21A77D3B">
        <w:rPr>
          <w:rFonts w:ascii="Arial" w:hAnsi="Arial" w:cs="Arial"/>
          <w:color w:val="595959" w:themeColor="text1" w:themeTint="A6"/>
          <w:sz w:val="22"/>
          <w:szCs w:val="22"/>
          <w:lang w:eastAsia="hr-HR"/>
        </w:rPr>
        <w:t xml:space="preserve"> pregleda te </w:t>
      </w:r>
      <w:r>
        <w:rPr>
          <w:rFonts w:ascii="Arial" w:hAnsi="Arial" w:cs="Arial"/>
          <w:color w:val="595959" w:themeColor="text1" w:themeTint="A6"/>
          <w:sz w:val="22"/>
          <w:szCs w:val="22"/>
          <w:lang w:eastAsia="hr-HR"/>
        </w:rPr>
        <w:t>1</w:t>
      </w:r>
      <w:r w:rsidR="00AC3900">
        <w:rPr>
          <w:rFonts w:ascii="Arial" w:hAnsi="Arial" w:cs="Arial"/>
          <w:color w:val="595959" w:themeColor="text1" w:themeTint="A6"/>
          <w:sz w:val="22"/>
          <w:szCs w:val="22"/>
          <w:lang w:eastAsia="hr-HR"/>
        </w:rPr>
        <w:t>.</w:t>
      </w:r>
      <w:r>
        <w:rPr>
          <w:rFonts w:ascii="Arial" w:hAnsi="Arial" w:cs="Arial"/>
          <w:color w:val="595959" w:themeColor="text1" w:themeTint="A6"/>
          <w:sz w:val="22"/>
          <w:szCs w:val="22"/>
          <w:lang w:eastAsia="hr-HR"/>
        </w:rPr>
        <w:t>827</w:t>
      </w:r>
      <w:r w:rsidRPr="21A77D3B">
        <w:rPr>
          <w:rFonts w:ascii="Arial" w:hAnsi="Arial" w:cs="Arial"/>
          <w:color w:val="595959" w:themeColor="text1" w:themeTint="A6"/>
          <w:sz w:val="22"/>
          <w:szCs w:val="22"/>
          <w:lang w:eastAsia="hr-HR"/>
        </w:rPr>
        <w:t xml:space="preserve"> posjetitelja</w:t>
      </w:r>
      <w:r>
        <w:rPr>
          <w:rFonts w:ascii="Arial" w:hAnsi="Arial" w:cs="Arial"/>
          <w:color w:val="595959" w:themeColor="text1" w:themeTint="A6"/>
          <w:sz w:val="22"/>
          <w:szCs w:val="22"/>
          <w:lang w:eastAsia="hr-HR"/>
        </w:rPr>
        <w:t>.</w:t>
      </w:r>
    </w:p>
    <w:p w14:paraId="4AC5F6F8" w14:textId="77777777" w:rsidR="001B158E" w:rsidRDefault="001B158E" w:rsidP="001B158E">
      <w:pPr>
        <w:spacing w:before="240" w:after="240"/>
        <w:jc w:val="both"/>
        <w:rPr>
          <w:rFonts w:ascii="Arial" w:hAnsi="Arial" w:cs="Arial"/>
          <w:color w:val="595959" w:themeColor="text1" w:themeTint="A6"/>
          <w:sz w:val="22"/>
          <w:szCs w:val="22"/>
          <w:lang w:eastAsia="hr-HR"/>
        </w:rPr>
      </w:pPr>
      <w:r w:rsidRPr="163D5BC5">
        <w:rPr>
          <w:rFonts w:ascii="Arial" w:hAnsi="Arial" w:cs="Arial"/>
          <w:color w:val="595959" w:themeColor="text1" w:themeTint="A6"/>
          <w:sz w:val="22"/>
          <w:szCs w:val="22"/>
          <w:lang w:eastAsia="hr-HR"/>
        </w:rPr>
        <w:t>Facebook</w:t>
      </w:r>
      <w:r>
        <w:rPr>
          <w:rFonts w:ascii="Arial" w:hAnsi="Arial" w:cs="Arial"/>
          <w:color w:val="595959" w:themeColor="text1" w:themeTint="A6"/>
          <w:sz w:val="22"/>
          <w:szCs w:val="22"/>
          <w:lang w:eastAsia="hr-HR"/>
        </w:rPr>
        <w:t xml:space="preserve"> </w:t>
      </w:r>
      <w:r w:rsidRPr="163D5BC5">
        <w:rPr>
          <w:rFonts w:ascii="Arial" w:hAnsi="Arial" w:cs="Arial"/>
          <w:color w:val="595959" w:themeColor="text1" w:themeTint="A6"/>
          <w:sz w:val="22"/>
          <w:szCs w:val="22"/>
          <w:lang w:eastAsia="hr-HR"/>
        </w:rPr>
        <w:t xml:space="preserve">stranica </w:t>
      </w:r>
      <w:r w:rsidRPr="00C03AA1">
        <w:rPr>
          <w:rFonts w:ascii="Arial" w:hAnsi="Arial" w:cs="Arial"/>
          <w:i/>
          <w:iCs/>
          <w:color w:val="595959" w:themeColor="text1" w:themeTint="A6"/>
          <w:sz w:val="22"/>
          <w:szCs w:val="22"/>
          <w:lang w:eastAsia="hr-HR"/>
        </w:rPr>
        <w:t>Euraxess Croatia – Research in the heart of Europe</w:t>
      </w:r>
      <w:r w:rsidRPr="163D5BC5">
        <w:rPr>
          <w:rFonts w:ascii="Arial" w:hAnsi="Arial" w:cs="Arial"/>
          <w:color w:val="595959" w:themeColor="text1" w:themeTint="A6"/>
          <w:sz w:val="22"/>
          <w:szCs w:val="22"/>
          <w:lang w:eastAsia="hr-HR"/>
        </w:rPr>
        <w:t xml:space="preserve"> u 2022. je godini imala 1554 pratitelja (što je povećanje od 4,2% u odnosu na 2021. godinu). </w:t>
      </w:r>
      <w:r w:rsidRPr="00C03AA1">
        <w:rPr>
          <w:rFonts w:ascii="Arial" w:hAnsi="Arial" w:cs="Arial"/>
          <w:color w:val="595959" w:themeColor="text1" w:themeTint="A6"/>
          <w:sz w:val="22"/>
          <w:szCs w:val="22"/>
          <w:lang w:eastAsia="hr-HR"/>
        </w:rPr>
        <w:t xml:space="preserve">LinkedIn-profil </w:t>
      </w:r>
      <w:r w:rsidRPr="00C03AA1">
        <w:rPr>
          <w:rFonts w:ascii="Arial" w:hAnsi="Arial" w:cs="Arial"/>
          <w:i/>
          <w:iCs/>
          <w:color w:val="595959" w:themeColor="text1" w:themeTint="A6"/>
          <w:sz w:val="22"/>
          <w:szCs w:val="22"/>
          <w:lang w:eastAsia="hr-HR"/>
        </w:rPr>
        <w:t>EURAXESS Croatia – Research in the heart of Europe</w:t>
      </w:r>
      <w:r w:rsidRPr="00C03AA1">
        <w:rPr>
          <w:rFonts w:ascii="Arial" w:hAnsi="Arial" w:cs="Arial"/>
          <w:color w:val="595959" w:themeColor="text1" w:themeTint="A6"/>
          <w:sz w:val="22"/>
          <w:szCs w:val="22"/>
          <w:lang w:eastAsia="hr-HR"/>
        </w:rPr>
        <w:t>,</w:t>
      </w:r>
      <w:r w:rsidRPr="21A77D3B">
        <w:rPr>
          <w:rFonts w:ascii="Arial" w:hAnsi="Arial" w:cs="Arial"/>
          <w:b/>
          <w:bCs/>
          <w:color w:val="595959" w:themeColor="text1" w:themeTint="A6"/>
          <w:sz w:val="22"/>
          <w:szCs w:val="22"/>
        </w:rPr>
        <w:t xml:space="preserve"> </w:t>
      </w:r>
      <w:r w:rsidRPr="21A77D3B">
        <w:rPr>
          <w:rFonts w:ascii="Arial" w:hAnsi="Arial" w:cs="Arial"/>
          <w:color w:val="595959" w:themeColor="text1" w:themeTint="A6"/>
          <w:sz w:val="22"/>
          <w:szCs w:val="22"/>
        </w:rPr>
        <w:t>otvoren početkom listopada 2021. godine, u 2022. godini imao je 379 posjetitelja te 289 pratitelja</w:t>
      </w:r>
      <w:r w:rsidRPr="21A77D3B">
        <w:rPr>
          <w:rFonts w:ascii="Arial" w:hAnsi="Arial" w:cs="Arial"/>
          <w:b/>
          <w:bCs/>
          <w:color w:val="595959" w:themeColor="text1" w:themeTint="A6"/>
          <w:sz w:val="22"/>
          <w:szCs w:val="22"/>
        </w:rPr>
        <w:t xml:space="preserve">. </w:t>
      </w:r>
    </w:p>
    <w:p w14:paraId="27A0598B" w14:textId="77777777" w:rsidR="001B158E" w:rsidRPr="003A5A4E" w:rsidRDefault="001B158E" w:rsidP="003667E3">
      <w:pPr>
        <w:keepNext/>
        <w:keepLines/>
        <w:rPr>
          <w:rFonts w:ascii="Arial" w:hAnsi="Arial" w:cs="Arial"/>
          <w:b/>
          <w:color w:val="595959" w:themeColor="text1" w:themeTint="A6"/>
          <w:sz w:val="22"/>
          <w:szCs w:val="22"/>
          <w:lang w:eastAsia="hr-HR"/>
        </w:rPr>
      </w:pPr>
      <w:r w:rsidRPr="00E4546F">
        <w:rPr>
          <w:rFonts w:ascii="Arial" w:hAnsi="Arial" w:cs="Arial"/>
          <w:b/>
          <w:color w:val="595959" w:themeColor="text1" w:themeTint="A6"/>
          <w:sz w:val="22"/>
          <w:szCs w:val="22"/>
          <w:lang w:eastAsia="hr-HR"/>
        </w:rPr>
        <w:lastRenderedPageBreak/>
        <w:t>Projektne aktivnosti</w:t>
      </w:r>
    </w:p>
    <w:p w14:paraId="4D97EDFB" w14:textId="77777777" w:rsidR="001B158E" w:rsidRPr="00AA2BFE" w:rsidRDefault="001B158E" w:rsidP="001B158E">
      <w:pPr>
        <w:rPr>
          <w:rFonts w:ascii="Arial" w:hAnsi="Arial" w:cs="Arial"/>
          <w:b/>
          <w:color w:val="595959" w:themeColor="text1" w:themeTint="A6"/>
          <w:sz w:val="22"/>
          <w:szCs w:val="22"/>
          <w:lang w:eastAsia="hr-HR"/>
        </w:rPr>
      </w:pPr>
      <w:r w:rsidRPr="21A77D3B">
        <w:rPr>
          <w:rFonts w:ascii="Arial" w:eastAsiaTheme="minorEastAsia" w:hAnsi="Arial" w:cs="Arial"/>
          <w:color w:val="595959" w:themeColor="text1" w:themeTint="A6"/>
          <w:sz w:val="22"/>
          <w:szCs w:val="22"/>
        </w:rPr>
        <w:t xml:space="preserve">Tijekom 2022. godine Agencija je zaključila sudjelovanje u 2 projekta inicijative EURAXESS ukupne vrijednosti 4.348.954,75 EUR u kojima je udio financiranja Agencije bio 87.314,15 EUR. </w:t>
      </w:r>
    </w:p>
    <w:tbl>
      <w:tblPr>
        <w:tblStyle w:val="TableGrid"/>
        <w:tblW w:w="0" w:type="auto"/>
        <w:tblInd w:w="137" w:type="dxa"/>
        <w:tblCellMar>
          <w:left w:w="57" w:type="dxa"/>
          <w:right w:w="57" w:type="dxa"/>
        </w:tblCellMar>
        <w:tblLook w:val="04A0" w:firstRow="1" w:lastRow="0" w:firstColumn="1" w:lastColumn="0" w:noHBand="0" w:noVBand="1"/>
      </w:tblPr>
      <w:tblGrid>
        <w:gridCol w:w="2977"/>
        <w:gridCol w:w="1276"/>
        <w:gridCol w:w="2126"/>
        <w:gridCol w:w="2392"/>
      </w:tblGrid>
      <w:tr w:rsidR="001B158E" w14:paraId="5625B749" w14:textId="77777777" w:rsidTr="003667E3">
        <w:trPr>
          <w:trHeight w:val="449"/>
        </w:trPr>
        <w:tc>
          <w:tcPr>
            <w:tcW w:w="2977" w:type="dxa"/>
          </w:tcPr>
          <w:p w14:paraId="589190C5" w14:textId="77777777" w:rsidR="001B158E" w:rsidRDefault="001B158E" w:rsidP="003667E3">
            <w:pPr>
              <w:keepNext/>
              <w:spacing w:before="120" w:after="120"/>
              <w:rPr>
                <w:rFonts w:ascii="Arial" w:eastAsiaTheme="minorEastAsia" w:hAnsi="Arial" w:cs="Arial"/>
                <w:color w:val="595959" w:themeColor="text1" w:themeTint="A6"/>
                <w:sz w:val="20"/>
                <w:szCs w:val="20"/>
              </w:rPr>
            </w:pPr>
            <w:r w:rsidRPr="4930BE48">
              <w:rPr>
                <w:rFonts w:ascii="Arial" w:eastAsiaTheme="minorEastAsia" w:hAnsi="Arial" w:cs="Arial"/>
                <w:color w:val="595959" w:themeColor="text1" w:themeTint="A6"/>
                <w:sz w:val="20"/>
                <w:szCs w:val="20"/>
              </w:rPr>
              <w:t>Naziv projekta</w:t>
            </w:r>
          </w:p>
        </w:tc>
        <w:tc>
          <w:tcPr>
            <w:tcW w:w="1276" w:type="dxa"/>
          </w:tcPr>
          <w:p w14:paraId="636BC68E" w14:textId="77777777" w:rsidR="001B158E" w:rsidRDefault="001B158E" w:rsidP="003667E3">
            <w:pPr>
              <w:keepNext/>
              <w:spacing w:before="120" w:after="120"/>
              <w:rPr>
                <w:rFonts w:ascii="Arial" w:eastAsiaTheme="minorEastAsia" w:hAnsi="Arial" w:cs="Arial"/>
                <w:color w:val="595959" w:themeColor="text1" w:themeTint="A6"/>
                <w:sz w:val="20"/>
                <w:szCs w:val="20"/>
              </w:rPr>
            </w:pPr>
            <w:r w:rsidRPr="4930BE48">
              <w:rPr>
                <w:rFonts w:ascii="Arial" w:hAnsi="Arial" w:cs="Arial"/>
                <w:color w:val="595959" w:themeColor="text1" w:themeTint="A6"/>
                <w:sz w:val="20"/>
                <w:szCs w:val="20"/>
              </w:rPr>
              <w:t xml:space="preserve">Trajanje </w:t>
            </w:r>
          </w:p>
        </w:tc>
        <w:tc>
          <w:tcPr>
            <w:tcW w:w="2126" w:type="dxa"/>
          </w:tcPr>
          <w:p w14:paraId="38AD327E" w14:textId="77777777" w:rsidR="001B158E" w:rsidRDefault="001B158E" w:rsidP="003667E3">
            <w:pPr>
              <w:keepNext/>
              <w:spacing w:before="120" w:after="120"/>
              <w:rPr>
                <w:rFonts w:ascii="Arial" w:eastAsiaTheme="minorEastAsia" w:hAnsi="Arial" w:cs="Arial"/>
                <w:color w:val="595959" w:themeColor="text1" w:themeTint="A6"/>
                <w:sz w:val="20"/>
                <w:szCs w:val="20"/>
              </w:rPr>
            </w:pPr>
            <w:r w:rsidRPr="4930BE48">
              <w:rPr>
                <w:rFonts w:ascii="Arial" w:hAnsi="Arial" w:cs="Arial"/>
                <w:color w:val="595959" w:themeColor="text1" w:themeTint="A6"/>
                <w:sz w:val="20"/>
                <w:szCs w:val="20"/>
              </w:rPr>
              <w:t xml:space="preserve">Ukupan iznos projekta </w:t>
            </w:r>
          </w:p>
        </w:tc>
        <w:tc>
          <w:tcPr>
            <w:tcW w:w="2392" w:type="dxa"/>
          </w:tcPr>
          <w:p w14:paraId="6776DDBE" w14:textId="77777777" w:rsidR="001B158E" w:rsidRDefault="001B158E" w:rsidP="003667E3">
            <w:pPr>
              <w:keepNext/>
              <w:spacing w:before="120" w:after="120"/>
              <w:rPr>
                <w:rFonts w:ascii="Arial" w:eastAsiaTheme="minorEastAsia" w:hAnsi="Arial" w:cs="Arial"/>
                <w:color w:val="595959" w:themeColor="text1" w:themeTint="A6"/>
                <w:sz w:val="20"/>
                <w:szCs w:val="20"/>
              </w:rPr>
            </w:pPr>
            <w:r w:rsidRPr="4930BE48">
              <w:rPr>
                <w:rFonts w:ascii="Arial" w:hAnsi="Arial" w:cs="Arial"/>
                <w:color w:val="595959" w:themeColor="text1" w:themeTint="A6"/>
                <w:sz w:val="20"/>
                <w:szCs w:val="20"/>
              </w:rPr>
              <w:t>Partnerski udio Agencije</w:t>
            </w:r>
          </w:p>
        </w:tc>
      </w:tr>
      <w:tr w:rsidR="001B158E" w14:paraId="3A53A9CA" w14:textId="77777777" w:rsidTr="003667E3">
        <w:trPr>
          <w:trHeight w:val="300"/>
        </w:trPr>
        <w:tc>
          <w:tcPr>
            <w:tcW w:w="2977" w:type="dxa"/>
          </w:tcPr>
          <w:p w14:paraId="7FF54F9F" w14:textId="77777777" w:rsidR="001B158E" w:rsidRDefault="001B158E" w:rsidP="003667E3">
            <w:pPr>
              <w:spacing w:before="120" w:after="120" w:line="252" w:lineRule="auto"/>
              <w:rPr>
                <w:rFonts w:ascii="Arial" w:hAnsi="Arial" w:cs="Arial"/>
                <w:b/>
                <w:bCs/>
                <w:color w:val="595959" w:themeColor="text1" w:themeTint="A6"/>
                <w:sz w:val="20"/>
                <w:szCs w:val="20"/>
              </w:rPr>
            </w:pPr>
            <w:r w:rsidRPr="4930BE48">
              <w:rPr>
                <w:rFonts w:ascii="Arial" w:hAnsi="Arial" w:cs="Arial"/>
                <w:b/>
                <w:bCs/>
                <w:color w:val="595959" w:themeColor="text1" w:themeTint="A6"/>
                <w:sz w:val="20"/>
                <w:szCs w:val="20"/>
              </w:rPr>
              <w:t xml:space="preserve">EURAXESS TOP IV - </w:t>
            </w:r>
            <w:r w:rsidRPr="4930BE48">
              <w:rPr>
                <w:rFonts w:ascii="Arial" w:hAnsi="Arial" w:cs="Arial"/>
                <w:color w:val="595959" w:themeColor="text1" w:themeTint="A6"/>
                <w:sz w:val="20"/>
                <w:szCs w:val="20"/>
              </w:rPr>
              <w:t>mrežni projekt administrativnog osoblja mreže EURAXESS</w:t>
            </w:r>
          </w:p>
        </w:tc>
        <w:tc>
          <w:tcPr>
            <w:tcW w:w="1276" w:type="dxa"/>
          </w:tcPr>
          <w:p w14:paraId="00FC7A61" w14:textId="1461E463" w:rsidR="001B158E" w:rsidRDefault="001B158E" w:rsidP="003667E3">
            <w:pPr>
              <w:spacing w:before="120" w:after="120" w:line="252" w:lineRule="auto"/>
              <w:rPr>
                <w:rFonts w:ascii="Arial" w:hAnsi="Arial" w:cs="Arial"/>
                <w:color w:val="595959" w:themeColor="text1" w:themeTint="A6"/>
                <w:sz w:val="20"/>
                <w:szCs w:val="20"/>
              </w:rPr>
            </w:pPr>
            <w:r w:rsidRPr="4930BE48">
              <w:rPr>
                <w:rFonts w:ascii="Arial" w:hAnsi="Arial" w:cs="Arial"/>
                <w:color w:val="595959" w:themeColor="text1" w:themeTint="A6"/>
                <w:sz w:val="20"/>
                <w:szCs w:val="20"/>
              </w:rPr>
              <w:t xml:space="preserve">1.9.2018. </w:t>
            </w:r>
            <w:r w:rsidR="00A46243">
              <w:rPr>
                <w:rFonts w:ascii="Arial" w:hAnsi="Arial" w:cs="Arial"/>
                <w:color w:val="595959" w:themeColor="text1" w:themeTint="A6"/>
                <w:sz w:val="20"/>
                <w:szCs w:val="20"/>
              </w:rPr>
              <w:t>–</w:t>
            </w:r>
            <w:r w:rsidRPr="4930BE48">
              <w:rPr>
                <w:rFonts w:ascii="Arial" w:hAnsi="Arial" w:cs="Arial"/>
                <w:color w:val="595959" w:themeColor="text1" w:themeTint="A6"/>
                <w:sz w:val="20"/>
                <w:szCs w:val="20"/>
              </w:rPr>
              <w:t xml:space="preserve"> 28.2.2022.</w:t>
            </w:r>
          </w:p>
        </w:tc>
        <w:tc>
          <w:tcPr>
            <w:tcW w:w="2126" w:type="dxa"/>
          </w:tcPr>
          <w:p w14:paraId="70EF9934" w14:textId="77777777" w:rsidR="001B158E" w:rsidRDefault="001B158E" w:rsidP="003667E3">
            <w:pPr>
              <w:spacing w:before="120" w:after="120" w:line="252" w:lineRule="auto"/>
              <w:rPr>
                <w:rFonts w:ascii="Arial" w:hAnsi="Arial" w:cs="Arial"/>
                <w:color w:val="595959" w:themeColor="text1" w:themeTint="A6"/>
                <w:sz w:val="20"/>
                <w:szCs w:val="20"/>
              </w:rPr>
            </w:pPr>
            <w:r w:rsidRPr="4930BE48">
              <w:rPr>
                <w:rFonts w:ascii="Arial" w:hAnsi="Arial" w:cs="Arial"/>
                <w:color w:val="595959" w:themeColor="text1" w:themeTint="A6"/>
                <w:sz w:val="20"/>
                <w:szCs w:val="20"/>
              </w:rPr>
              <w:t>3.349.973,75 EUR</w:t>
            </w:r>
          </w:p>
        </w:tc>
        <w:tc>
          <w:tcPr>
            <w:tcW w:w="2392" w:type="dxa"/>
          </w:tcPr>
          <w:p w14:paraId="32D5420D" w14:textId="77777777" w:rsidR="001B158E" w:rsidRDefault="001B158E" w:rsidP="003667E3">
            <w:pPr>
              <w:spacing w:before="120" w:after="120" w:line="252" w:lineRule="auto"/>
              <w:rPr>
                <w:rFonts w:ascii="Arial" w:hAnsi="Arial" w:cs="Arial"/>
                <w:color w:val="595959" w:themeColor="text1" w:themeTint="A6"/>
                <w:sz w:val="20"/>
                <w:szCs w:val="20"/>
              </w:rPr>
            </w:pPr>
            <w:r w:rsidRPr="4930BE48">
              <w:rPr>
                <w:rFonts w:ascii="Arial" w:hAnsi="Arial" w:cs="Arial"/>
                <w:color w:val="595959" w:themeColor="text1" w:themeTint="A6"/>
                <w:sz w:val="20"/>
                <w:szCs w:val="20"/>
              </w:rPr>
              <w:t>75.439,15 EUR</w:t>
            </w:r>
          </w:p>
        </w:tc>
      </w:tr>
      <w:tr w:rsidR="001B158E" w14:paraId="4F382C3E" w14:textId="77777777" w:rsidTr="003667E3">
        <w:trPr>
          <w:trHeight w:val="300"/>
        </w:trPr>
        <w:tc>
          <w:tcPr>
            <w:tcW w:w="2977" w:type="dxa"/>
          </w:tcPr>
          <w:p w14:paraId="36A585A5" w14:textId="77777777" w:rsidR="001B158E" w:rsidRDefault="001B158E" w:rsidP="003667E3">
            <w:pPr>
              <w:spacing w:before="120" w:after="120" w:line="252" w:lineRule="auto"/>
              <w:rPr>
                <w:rFonts w:ascii="Arial" w:hAnsi="Arial" w:cs="Arial"/>
                <w:b/>
                <w:bCs/>
                <w:color w:val="595959" w:themeColor="text1" w:themeTint="A6"/>
                <w:sz w:val="20"/>
                <w:szCs w:val="20"/>
              </w:rPr>
            </w:pPr>
            <w:r w:rsidRPr="4930BE48">
              <w:rPr>
                <w:rFonts w:ascii="Arial" w:eastAsiaTheme="minorEastAsia" w:hAnsi="Arial" w:cs="Arial"/>
                <w:b/>
                <w:bCs/>
                <w:color w:val="595959" w:themeColor="text1" w:themeTint="A6"/>
                <w:sz w:val="20"/>
                <w:szCs w:val="20"/>
              </w:rPr>
              <w:t>EURAXESS Hubs</w:t>
            </w:r>
            <w:r w:rsidRPr="4930BE48">
              <w:rPr>
                <w:rFonts w:ascii="Arial" w:eastAsiaTheme="minorEastAsia" w:hAnsi="Arial" w:cs="Arial"/>
                <w:color w:val="595959" w:themeColor="text1" w:themeTint="A6"/>
                <w:sz w:val="20"/>
                <w:szCs w:val="20"/>
              </w:rPr>
              <w:t xml:space="preserve"> - </w:t>
            </w:r>
            <w:r w:rsidRPr="4930BE48">
              <w:rPr>
                <w:rFonts w:ascii="Arial" w:hAnsi="Arial" w:cs="Arial"/>
                <w:color w:val="595959" w:themeColor="text1" w:themeTint="A6"/>
                <w:sz w:val="20"/>
                <w:szCs w:val="20"/>
              </w:rPr>
              <w:t>mrežni projekt administrativnog osoblja mreže EURAXESS</w:t>
            </w:r>
          </w:p>
        </w:tc>
        <w:tc>
          <w:tcPr>
            <w:tcW w:w="1276" w:type="dxa"/>
          </w:tcPr>
          <w:p w14:paraId="0704EDED" w14:textId="64CB2589" w:rsidR="001B158E" w:rsidRDefault="001B158E" w:rsidP="003667E3">
            <w:pPr>
              <w:spacing w:before="120" w:after="120" w:line="252" w:lineRule="auto"/>
              <w:rPr>
                <w:rFonts w:ascii="Arial" w:eastAsiaTheme="minorEastAsia" w:hAnsi="Arial" w:cs="Arial"/>
                <w:color w:val="595959" w:themeColor="text1" w:themeTint="A6"/>
                <w:sz w:val="20"/>
                <w:szCs w:val="20"/>
              </w:rPr>
            </w:pPr>
            <w:r w:rsidRPr="4930BE48">
              <w:rPr>
                <w:rFonts w:ascii="Arial" w:eastAsiaTheme="minorEastAsia" w:hAnsi="Arial" w:cs="Arial"/>
                <w:color w:val="595959" w:themeColor="text1" w:themeTint="A6"/>
                <w:sz w:val="20"/>
                <w:szCs w:val="20"/>
              </w:rPr>
              <w:t xml:space="preserve">1.9.2021. </w:t>
            </w:r>
            <w:r w:rsidR="00A46243">
              <w:rPr>
                <w:rFonts w:ascii="Arial" w:eastAsiaTheme="minorEastAsia" w:hAnsi="Arial" w:cs="Arial"/>
                <w:color w:val="595959" w:themeColor="text1" w:themeTint="A6"/>
                <w:sz w:val="20"/>
                <w:szCs w:val="20"/>
              </w:rPr>
              <w:t>–</w:t>
            </w:r>
            <w:r w:rsidRPr="4930BE48">
              <w:rPr>
                <w:rFonts w:ascii="Arial" w:eastAsiaTheme="minorEastAsia" w:hAnsi="Arial" w:cs="Arial"/>
                <w:color w:val="595959" w:themeColor="text1" w:themeTint="A6"/>
                <w:sz w:val="20"/>
                <w:szCs w:val="20"/>
              </w:rPr>
              <w:t xml:space="preserve"> 31.8.2022.</w:t>
            </w:r>
          </w:p>
        </w:tc>
        <w:tc>
          <w:tcPr>
            <w:tcW w:w="2126" w:type="dxa"/>
          </w:tcPr>
          <w:p w14:paraId="63284E8C" w14:textId="77777777" w:rsidR="001B158E" w:rsidRDefault="001B158E" w:rsidP="003667E3">
            <w:pPr>
              <w:spacing w:before="120" w:after="120" w:line="252" w:lineRule="auto"/>
              <w:rPr>
                <w:rFonts w:ascii="Arial" w:eastAsiaTheme="minorEastAsia" w:hAnsi="Arial" w:cs="Arial"/>
                <w:color w:val="595959" w:themeColor="text1" w:themeTint="A6"/>
                <w:sz w:val="20"/>
                <w:szCs w:val="20"/>
              </w:rPr>
            </w:pPr>
            <w:r w:rsidRPr="4930BE48">
              <w:rPr>
                <w:rFonts w:ascii="Arial" w:eastAsiaTheme="minorEastAsia" w:hAnsi="Arial" w:cs="Arial"/>
                <w:color w:val="595959" w:themeColor="text1" w:themeTint="A6"/>
                <w:sz w:val="20"/>
                <w:szCs w:val="20"/>
              </w:rPr>
              <w:t>998.981,00 EUR</w:t>
            </w:r>
          </w:p>
        </w:tc>
        <w:tc>
          <w:tcPr>
            <w:tcW w:w="2392" w:type="dxa"/>
          </w:tcPr>
          <w:p w14:paraId="1C5A4C92" w14:textId="77777777" w:rsidR="001B158E" w:rsidRDefault="001B158E" w:rsidP="003667E3">
            <w:pPr>
              <w:spacing w:before="120" w:after="120"/>
              <w:rPr>
                <w:rFonts w:ascii="Arial" w:eastAsiaTheme="minorEastAsia" w:hAnsi="Arial" w:cs="Arial"/>
                <w:color w:val="595959" w:themeColor="text1" w:themeTint="A6"/>
                <w:sz w:val="20"/>
                <w:szCs w:val="20"/>
              </w:rPr>
            </w:pPr>
            <w:r w:rsidRPr="4930BE48">
              <w:rPr>
                <w:rFonts w:ascii="Arial" w:eastAsiaTheme="minorEastAsia" w:hAnsi="Arial" w:cs="Arial"/>
                <w:color w:val="595959" w:themeColor="text1" w:themeTint="A6"/>
                <w:sz w:val="20"/>
                <w:szCs w:val="20"/>
              </w:rPr>
              <w:t>11.875,00 EUR</w:t>
            </w:r>
          </w:p>
        </w:tc>
      </w:tr>
    </w:tbl>
    <w:p w14:paraId="1DBFB2B9" w14:textId="77777777" w:rsidR="00D23426" w:rsidRDefault="00D23426" w:rsidP="001B158E">
      <w:pPr>
        <w:jc w:val="both"/>
        <w:rPr>
          <w:rFonts w:ascii="Arial" w:hAnsi="Arial" w:cs="Arial"/>
          <w:b/>
          <w:bCs/>
          <w:color w:val="595959" w:themeColor="text1" w:themeTint="A6"/>
          <w:sz w:val="22"/>
          <w:szCs w:val="22"/>
          <w:lang w:eastAsia="hr-HR"/>
        </w:rPr>
      </w:pPr>
    </w:p>
    <w:p w14:paraId="3D9284BF" w14:textId="57D47B89" w:rsidR="001B158E" w:rsidRPr="00E4546F" w:rsidRDefault="001B158E" w:rsidP="001B158E">
      <w:pPr>
        <w:jc w:val="both"/>
        <w:rPr>
          <w:rFonts w:ascii="Arial" w:hAnsi="Arial" w:cs="Arial"/>
          <w:b/>
          <w:bCs/>
          <w:color w:val="595959" w:themeColor="text1" w:themeTint="A6"/>
          <w:sz w:val="22"/>
          <w:szCs w:val="22"/>
          <w:lang w:eastAsia="hr-HR"/>
        </w:rPr>
      </w:pPr>
      <w:r w:rsidRPr="21A77D3B">
        <w:rPr>
          <w:rFonts w:ascii="Arial" w:hAnsi="Arial" w:cs="Arial"/>
          <w:b/>
          <w:bCs/>
          <w:color w:val="595959" w:themeColor="text1" w:themeTint="A6"/>
          <w:sz w:val="22"/>
          <w:szCs w:val="22"/>
          <w:lang w:eastAsia="hr-HR"/>
        </w:rPr>
        <w:t xml:space="preserve">EURAXESS TOP IV </w:t>
      </w:r>
    </w:p>
    <w:p w14:paraId="38FB729F" w14:textId="321A345B" w:rsidR="001B158E" w:rsidRPr="00F7486B" w:rsidRDefault="001B158E" w:rsidP="001B158E">
      <w:pPr>
        <w:jc w:val="both"/>
        <w:rPr>
          <w:rFonts w:ascii="Arial" w:hAnsi="Arial" w:cs="Arial"/>
          <w:color w:val="595959" w:themeColor="text1" w:themeTint="A6"/>
          <w:sz w:val="22"/>
          <w:szCs w:val="22"/>
          <w:lang w:eastAsia="hr-HR"/>
        </w:rPr>
      </w:pPr>
      <w:r w:rsidRPr="21A77D3B">
        <w:rPr>
          <w:rFonts w:ascii="Arial" w:hAnsi="Arial" w:cs="Arial"/>
          <w:color w:val="595959" w:themeColor="text1" w:themeTint="A6"/>
          <w:sz w:val="22"/>
          <w:szCs w:val="22"/>
          <w:lang w:eastAsia="hr-HR"/>
        </w:rPr>
        <w:t xml:space="preserve">Uslužni centar vrlo je aktivan u okviru europske mreže EURAXESS te je i dalje kao voditelj određenog broja radnih zadataka sudjelovao u provedbi projekta EURAXESS TOP IV. Projekt je </w:t>
      </w:r>
      <w:r>
        <w:rPr>
          <w:rFonts w:ascii="Arial" w:hAnsi="Arial" w:cs="Arial"/>
          <w:color w:val="595959" w:themeColor="text1" w:themeTint="A6"/>
          <w:sz w:val="22"/>
          <w:szCs w:val="22"/>
          <w:lang w:eastAsia="hr-HR"/>
        </w:rPr>
        <w:t>trajao od</w:t>
      </w:r>
      <w:r w:rsidRPr="21A77D3B">
        <w:rPr>
          <w:rFonts w:ascii="Arial" w:hAnsi="Arial" w:cs="Arial"/>
          <w:color w:val="595959" w:themeColor="text1" w:themeTint="A6"/>
          <w:sz w:val="22"/>
          <w:szCs w:val="22"/>
          <w:lang w:eastAsia="hr-HR"/>
        </w:rPr>
        <w:t xml:space="preserve"> rujna 2018. do 28. veljače 2022. Ukupna vrijednost projekta iznosi</w:t>
      </w:r>
      <w:r>
        <w:rPr>
          <w:rFonts w:ascii="Arial" w:hAnsi="Arial" w:cs="Arial"/>
          <w:color w:val="595959" w:themeColor="text1" w:themeTint="A6"/>
          <w:sz w:val="22"/>
          <w:szCs w:val="22"/>
          <w:lang w:eastAsia="hr-HR"/>
        </w:rPr>
        <w:t>la je</w:t>
      </w:r>
      <w:r w:rsidRPr="21A77D3B">
        <w:rPr>
          <w:rFonts w:ascii="Arial" w:hAnsi="Arial" w:cs="Arial"/>
          <w:color w:val="595959" w:themeColor="text1" w:themeTint="A6"/>
          <w:sz w:val="22"/>
          <w:szCs w:val="22"/>
          <w:lang w:eastAsia="hr-HR"/>
        </w:rPr>
        <w:t xml:space="preserve"> 3,349.973,75 eura, a financijski doprinos za Agenciju je 75.439,15 eura. Cilj projekta </w:t>
      </w:r>
      <w:r>
        <w:rPr>
          <w:rFonts w:ascii="Arial" w:hAnsi="Arial" w:cs="Arial"/>
          <w:color w:val="595959" w:themeColor="text1" w:themeTint="A6"/>
          <w:sz w:val="22"/>
          <w:szCs w:val="22"/>
          <w:lang w:eastAsia="hr-HR"/>
        </w:rPr>
        <w:t xml:space="preserve">bio </w:t>
      </w:r>
      <w:r w:rsidRPr="21A77D3B">
        <w:rPr>
          <w:rFonts w:ascii="Arial" w:hAnsi="Arial" w:cs="Arial"/>
          <w:color w:val="595959" w:themeColor="text1" w:themeTint="A6"/>
          <w:sz w:val="22"/>
          <w:szCs w:val="22"/>
          <w:lang w:eastAsia="hr-HR"/>
        </w:rPr>
        <w:t xml:space="preserve">je intenzivirati usluge uslužnog centra te nastaviti i proširiti usluge u području razvoja karijera mladih znanstvenika u Europi s posebnim fokusom na žensku populaciju istraživača u institucijama visokog obrazovanja. </w:t>
      </w:r>
    </w:p>
    <w:p w14:paraId="2169126F" w14:textId="49EFF20C" w:rsidR="001B158E" w:rsidRPr="00F7486B" w:rsidRDefault="001B158E" w:rsidP="001B158E">
      <w:pPr>
        <w:spacing w:before="240" w:after="240"/>
        <w:jc w:val="both"/>
        <w:rPr>
          <w:rFonts w:ascii="Arial" w:hAnsi="Arial" w:cs="Arial"/>
          <w:color w:val="595959" w:themeColor="text1" w:themeTint="A6"/>
          <w:sz w:val="22"/>
          <w:szCs w:val="22"/>
        </w:rPr>
      </w:pPr>
      <w:r w:rsidRPr="3D604B26">
        <w:rPr>
          <w:rFonts w:ascii="Arial" w:hAnsi="Arial" w:cs="Arial"/>
          <w:color w:val="595959" w:themeColor="text1" w:themeTint="A6"/>
          <w:sz w:val="22"/>
          <w:szCs w:val="22"/>
        </w:rPr>
        <w:t xml:space="preserve">U 2022. godini u okviru </w:t>
      </w:r>
      <w:r w:rsidRPr="21A77D3B">
        <w:rPr>
          <w:rFonts w:ascii="Arial" w:hAnsi="Arial" w:cs="Arial"/>
          <w:color w:val="595959" w:themeColor="text1" w:themeTint="A6"/>
          <w:sz w:val="22"/>
          <w:szCs w:val="22"/>
        </w:rPr>
        <w:t xml:space="preserve">Radnog zadatka </w:t>
      </w:r>
      <w:r w:rsidRPr="21A77D3B">
        <w:rPr>
          <w:rFonts w:ascii="Arial" w:hAnsi="Arial" w:cs="Arial"/>
          <w:i/>
          <w:iCs/>
          <w:color w:val="595959" w:themeColor="text1" w:themeTint="A6"/>
          <w:sz w:val="22"/>
          <w:szCs w:val="22"/>
        </w:rPr>
        <w:t>Quality assurance</w:t>
      </w:r>
      <w:r w:rsidRPr="21A77D3B">
        <w:rPr>
          <w:rFonts w:ascii="Arial" w:hAnsi="Arial" w:cs="Arial"/>
          <w:color w:val="595959" w:themeColor="text1" w:themeTint="A6"/>
          <w:sz w:val="22"/>
          <w:szCs w:val="22"/>
        </w:rPr>
        <w:t xml:space="preserve">, koji vodi Agencija, evaluirana je projektna isporučevina </w:t>
      </w:r>
      <w:r w:rsidRPr="21A77D3B">
        <w:rPr>
          <w:rFonts w:ascii="Arial" w:hAnsi="Arial" w:cs="Arial"/>
          <w:i/>
          <w:iCs/>
          <w:color w:val="595959" w:themeColor="text1" w:themeTint="A6"/>
          <w:sz w:val="22"/>
          <w:szCs w:val="22"/>
        </w:rPr>
        <w:t>Stratege document for EURAXESS towards 2030.</w:t>
      </w:r>
      <w:r w:rsidRPr="21A77D3B">
        <w:rPr>
          <w:rFonts w:ascii="Arial" w:hAnsi="Arial" w:cs="Arial"/>
          <w:color w:val="595959" w:themeColor="text1" w:themeTint="A6"/>
          <w:sz w:val="22"/>
          <w:szCs w:val="22"/>
        </w:rPr>
        <w:t xml:space="preserve"> Proveden</w:t>
      </w:r>
      <w:r>
        <w:rPr>
          <w:rFonts w:ascii="Arial" w:hAnsi="Arial" w:cs="Arial"/>
          <w:color w:val="595959" w:themeColor="text1" w:themeTint="A6"/>
          <w:sz w:val="22"/>
          <w:szCs w:val="22"/>
        </w:rPr>
        <w:t>a su</w:t>
      </w:r>
      <w:r w:rsidRPr="21A77D3B">
        <w:rPr>
          <w:rFonts w:ascii="Arial" w:hAnsi="Arial" w:cs="Arial"/>
          <w:color w:val="595959" w:themeColor="text1" w:themeTint="A6"/>
          <w:sz w:val="22"/>
          <w:szCs w:val="22"/>
        </w:rPr>
        <w:t xml:space="preserve"> ukupno </w:t>
      </w:r>
      <w:r w:rsidR="00A46243">
        <w:rPr>
          <w:rFonts w:ascii="Arial" w:hAnsi="Arial" w:cs="Arial"/>
          <w:color w:val="595959" w:themeColor="text1" w:themeTint="A6"/>
          <w:sz w:val="22"/>
          <w:szCs w:val="22"/>
        </w:rPr>
        <w:t>tri</w:t>
      </w:r>
      <w:r w:rsidR="00A46243" w:rsidRPr="21A77D3B">
        <w:rPr>
          <w:rFonts w:ascii="Arial" w:hAnsi="Arial" w:cs="Arial"/>
          <w:color w:val="595959" w:themeColor="text1" w:themeTint="A6"/>
          <w:sz w:val="22"/>
          <w:szCs w:val="22"/>
        </w:rPr>
        <w:t xml:space="preserve"> </w:t>
      </w:r>
      <w:r w:rsidRPr="21A77D3B">
        <w:rPr>
          <w:rFonts w:ascii="Arial" w:hAnsi="Arial" w:cs="Arial"/>
          <w:i/>
          <w:iCs/>
          <w:color w:val="595959" w:themeColor="text1" w:themeTint="A6"/>
          <w:sz w:val="22"/>
          <w:szCs w:val="22"/>
        </w:rPr>
        <w:t>online</w:t>
      </w:r>
      <w:r w:rsidRPr="21A77D3B">
        <w:rPr>
          <w:rFonts w:ascii="Arial" w:hAnsi="Arial" w:cs="Arial"/>
          <w:color w:val="595959" w:themeColor="text1" w:themeTint="A6"/>
          <w:sz w:val="22"/>
          <w:szCs w:val="22"/>
        </w:rPr>
        <w:t xml:space="preserve">-treninga podizanja kapaciteta mreže u kojima </w:t>
      </w:r>
      <w:r>
        <w:rPr>
          <w:rFonts w:ascii="Arial" w:hAnsi="Arial" w:cs="Arial"/>
          <w:color w:val="595959" w:themeColor="text1" w:themeTint="A6"/>
          <w:sz w:val="22"/>
          <w:szCs w:val="22"/>
        </w:rPr>
        <w:t>su</w:t>
      </w:r>
      <w:r w:rsidRPr="21A77D3B">
        <w:rPr>
          <w:rFonts w:ascii="Arial" w:hAnsi="Arial" w:cs="Arial"/>
          <w:color w:val="595959" w:themeColor="text1" w:themeTint="A6"/>
          <w:sz w:val="22"/>
          <w:szCs w:val="22"/>
        </w:rPr>
        <w:t xml:space="preserve"> sudjeloval</w:t>
      </w:r>
      <w:r>
        <w:rPr>
          <w:rFonts w:ascii="Arial" w:hAnsi="Arial" w:cs="Arial"/>
          <w:color w:val="595959" w:themeColor="text1" w:themeTint="A6"/>
          <w:sz w:val="22"/>
          <w:szCs w:val="22"/>
        </w:rPr>
        <w:t>a</w:t>
      </w:r>
      <w:r w:rsidRPr="21A77D3B">
        <w:rPr>
          <w:rFonts w:ascii="Arial" w:hAnsi="Arial" w:cs="Arial"/>
          <w:color w:val="595959" w:themeColor="text1" w:themeTint="A6"/>
          <w:sz w:val="22"/>
          <w:szCs w:val="22"/>
        </w:rPr>
        <w:t xml:space="preserve"> 82 člana. Provedena</w:t>
      </w:r>
      <w:r>
        <w:rPr>
          <w:rFonts w:ascii="Arial" w:hAnsi="Arial" w:cs="Arial"/>
          <w:color w:val="595959" w:themeColor="text1" w:themeTint="A6"/>
          <w:sz w:val="22"/>
          <w:szCs w:val="22"/>
        </w:rPr>
        <w:t xml:space="preserve"> </w:t>
      </w:r>
      <w:r w:rsidRPr="21A77D3B">
        <w:rPr>
          <w:rFonts w:ascii="Arial" w:hAnsi="Arial" w:cs="Arial"/>
          <w:color w:val="595959" w:themeColor="text1" w:themeTint="A6"/>
          <w:sz w:val="22"/>
          <w:szCs w:val="22"/>
        </w:rPr>
        <w:t xml:space="preserve">su i </w:t>
      </w:r>
      <w:r w:rsidR="00A46243">
        <w:rPr>
          <w:rFonts w:ascii="Arial" w:hAnsi="Arial" w:cs="Arial"/>
          <w:color w:val="595959" w:themeColor="text1" w:themeTint="A6"/>
          <w:sz w:val="22"/>
          <w:szCs w:val="22"/>
        </w:rPr>
        <w:t>četiri</w:t>
      </w:r>
      <w:r w:rsidR="00A46243" w:rsidRPr="21A77D3B">
        <w:rPr>
          <w:rFonts w:ascii="Arial" w:hAnsi="Arial" w:cs="Arial"/>
          <w:color w:val="595959" w:themeColor="text1" w:themeTint="A6"/>
          <w:sz w:val="22"/>
          <w:szCs w:val="22"/>
        </w:rPr>
        <w:t xml:space="preserve"> </w:t>
      </w:r>
      <w:r w:rsidRPr="21A77D3B">
        <w:rPr>
          <w:rFonts w:ascii="Arial" w:hAnsi="Arial" w:cs="Arial"/>
          <w:color w:val="595959" w:themeColor="text1" w:themeTint="A6"/>
          <w:sz w:val="22"/>
          <w:szCs w:val="22"/>
        </w:rPr>
        <w:t xml:space="preserve">virtualna seminara za istraživače na temu karijernog razvoja na kojima </w:t>
      </w:r>
      <w:r>
        <w:rPr>
          <w:rFonts w:ascii="Arial" w:hAnsi="Arial" w:cs="Arial"/>
          <w:color w:val="595959" w:themeColor="text1" w:themeTint="A6"/>
          <w:sz w:val="22"/>
          <w:szCs w:val="22"/>
        </w:rPr>
        <w:t>su</w:t>
      </w:r>
      <w:r w:rsidRPr="21A77D3B">
        <w:rPr>
          <w:rFonts w:ascii="Arial" w:hAnsi="Arial" w:cs="Arial"/>
          <w:color w:val="595959" w:themeColor="text1" w:themeTint="A6"/>
          <w:sz w:val="22"/>
          <w:szCs w:val="22"/>
        </w:rPr>
        <w:t xml:space="preserve"> sudjeloval</w:t>
      </w:r>
      <w:r>
        <w:rPr>
          <w:rFonts w:ascii="Arial" w:hAnsi="Arial" w:cs="Arial"/>
          <w:color w:val="595959" w:themeColor="text1" w:themeTint="A6"/>
          <w:sz w:val="22"/>
          <w:szCs w:val="22"/>
        </w:rPr>
        <w:t>e</w:t>
      </w:r>
      <w:r w:rsidRPr="21A77D3B">
        <w:rPr>
          <w:rFonts w:ascii="Arial" w:hAnsi="Arial" w:cs="Arial"/>
          <w:color w:val="595959" w:themeColor="text1" w:themeTint="A6"/>
          <w:sz w:val="22"/>
          <w:szCs w:val="22"/>
        </w:rPr>
        <w:t xml:space="preserve"> 272 osobe</w:t>
      </w:r>
      <w:r>
        <w:rPr>
          <w:rFonts w:ascii="Arial" w:hAnsi="Arial" w:cs="Arial"/>
          <w:color w:val="595959" w:themeColor="text1" w:themeTint="A6"/>
          <w:sz w:val="22"/>
          <w:szCs w:val="22"/>
        </w:rPr>
        <w:t xml:space="preserve">. </w:t>
      </w:r>
      <w:r w:rsidRPr="00F7486B">
        <w:rPr>
          <w:rFonts w:ascii="Arial" w:hAnsi="Arial" w:cs="Arial"/>
          <w:color w:val="595959" w:themeColor="text1" w:themeTint="A6"/>
          <w:sz w:val="22"/>
          <w:szCs w:val="22"/>
        </w:rPr>
        <w:t xml:space="preserve">Pripremljena je i Europskoj komisiji predana isporučevina </w:t>
      </w:r>
      <w:r w:rsidRPr="00F7486B">
        <w:rPr>
          <w:rFonts w:ascii="Arial" w:hAnsi="Arial" w:cs="Arial"/>
          <w:i/>
          <w:iCs/>
          <w:color w:val="595959" w:themeColor="text1" w:themeTint="A6"/>
          <w:sz w:val="22"/>
          <w:szCs w:val="22"/>
        </w:rPr>
        <w:t>Quality Assurance for capacity building activities</w:t>
      </w:r>
      <w:r>
        <w:rPr>
          <w:rFonts w:ascii="Arial" w:hAnsi="Arial" w:cs="Arial"/>
          <w:color w:val="595959" w:themeColor="text1" w:themeTint="A6"/>
          <w:sz w:val="22"/>
          <w:szCs w:val="22"/>
        </w:rPr>
        <w:t>. Također, p</w:t>
      </w:r>
      <w:r w:rsidRPr="00F7486B">
        <w:rPr>
          <w:rFonts w:ascii="Arial" w:hAnsi="Arial" w:cs="Arial"/>
          <w:color w:val="595959" w:themeColor="text1" w:themeTint="A6"/>
          <w:sz w:val="22"/>
          <w:szCs w:val="22"/>
        </w:rPr>
        <w:t xml:space="preserve">ripremljeni </w:t>
      </w:r>
      <w:r>
        <w:rPr>
          <w:rFonts w:ascii="Arial" w:hAnsi="Arial" w:cs="Arial"/>
          <w:color w:val="595959" w:themeColor="text1" w:themeTint="A6"/>
          <w:sz w:val="22"/>
          <w:szCs w:val="22"/>
        </w:rPr>
        <w:t xml:space="preserve">su </w:t>
      </w:r>
      <w:r w:rsidRPr="00F7486B">
        <w:rPr>
          <w:rFonts w:ascii="Arial" w:hAnsi="Arial" w:cs="Arial"/>
          <w:color w:val="595959" w:themeColor="text1" w:themeTint="A6"/>
          <w:sz w:val="22"/>
          <w:szCs w:val="22"/>
        </w:rPr>
        <w:t>i predani tehnički i financijski izvještaji za razdoblje</w:t>
      </w:r>
      <w:r>
        <w:rPr>
          <w:rFonts w:ascii="Arial" w:hAnsi="Arial" w:cs="Arial"/>
          <w:color w:val="595959" w:themeColor="text1" w:themeTint="A6"/>
          <w:sz w:val="22"/>
          <w:szCs w:val="22"/>
        </w:rPr>
        <w:t xml:space="preserve"> od </w:t>
      </w:r>
      <w:r w:rsidRPr="00F7486B">
        <w:rPr>
          <w:rFonts w:ascii="Arial" w:hAnsi="Arial" w:cs="Arial"/>
          <w:color w:val="595959" w:themeColor="text1" w:themeTint="A6"/>
          <w:sz w:val="22"/>
          <w:szCs w:val="22"/>
        </w:rPr>
        <w:t>1.12.2019.</w:t>
      </w:r>
      <w:r>
        <w:rPr>
          <w:rFonts w:ascii="Arial" w:hAnsi="Arial" w:cs="Arial"/>
          <w:color w:val="595959" w:themeColor="text1" w:themeTint="A6"/>
          <w:sz w:val="22"/>
          <w:szCs w:val="22"/>
        </w:rPr>
        <w:t xml:space="preserve"> do </w:t>
      </w:r>
      <w:r w:rsidRPr="00F7486B">
        <w:rPr>
          <w:rFonts w:ascii="Arial" w:hAnsi="Arial" w:cs="Arial"/>
          <w:color w:val="595959" w:themeColor="text1" w:themeTint="A6"/>
          <w:sz w:val="22"/>
          <w:szCs w:val="22"/>
        </w:rPr>
        <w:t>28.</w:t>
      </w:r>
      <w:r w:rsidR="00A46243" w:rsidRPr="00F7486B">
        <w:rPr>
          <w:rFonts w:ascii="Arial" w:hAnsi="Arial" w:cs="Arial"/>
          <w:color w:val="595959" w:themeColor="text1" w:themeTint="A6"/>
          <w:sz w:val="22"/>
          <w:szCs w:val="22"/>
        </w:rPr>
        <w:t>2</w:t>
      </w:r>
      <w:r w:rsidRPr="00F7486B">
        <w:rPr>
          <w:rFonts w:ascii="Arial" w:hAnsi="Arial" w:cs="Arial"/>
          <w:color w:val="595959" w:themeColor="text1" w:themeTint="A6"/>
          <w:sz w:val="22"/>
          <w:szCs w:val="22"/>
        </w:rPr>
        <w:t>.2022.</w:t>
      </w:r>
      <w:r>
        <w:rPr>
          <w:rFonts w:ascii="Arial" w:hAnsi="Arial" w:cs="Arial"/>
          <w:color w:val="595959" w:themeColor="text1" w:themeTint="A6"/>
          <w:sz w:val="22"/>
          <w:szCs w:val="22"/>
        </w:rPr>
        <w:t xml:space="preserve"> Kao završna aktivnost projekta organiziran je </w:t>
      </w:r>
      <w:r w:rsidRPr="00F7486B">
        <w:rPr>
          <w:rFonts w:ascii="Arial" w:hAnsi="Arial" w:cs="Arial"/>
          <w:color w:val="595959" w:themeColor="text1" w:themeTint="A6"/>
          <w:sz w:val="22"/>
          <w:szCs w:val="22"/>
        </w:rPr>
        <w:t>sastan</w:t>
      </w:r>
      <w:r>
        <w:rPr>
          <w:rFonts w:ascii="Arial" w:hAnsi="Arial" w:cs="Arial"/>
          <w:color w:val="595959" w:themeColor="text1" w:themeTint="A6"/>
          <w:sz w:val="22"/>
          <w:szCs w:val="22"/>
        </w:rPr>
        <w:t>ak</w:t>
      </w:r>
      <w:r w:rsidRPr="00F7486B">
        <w:rPr>
          <w:rFonts w:ascii="Arial" w:hAnsi="Arial" w:cs="Arial"/>
          <w:color w:val="595959" w:themeColor="text1" w:themeTint="A6"/>
          <w:sz w:val="22"/>
          <w:szCs w:val="22"/>
        </w:rPr>
        <w:t xml:space="preserve"> </w:t>
      </w:r>
      <w:r w:rsidRPr="00F7486B">
        <w:rPr>
          <w:rFonts w:ascii="Arial" w:hAnsi="Arial" w:cs="Arial"/>
          <w:i/>
          <w:iCs/>
          <w:color w:val="595959" w:themeColor="text1" w:themeTint="A6"/>
          <w:sz w:val="22"/>
          <w:szCs w:val="22"/>
        </w:rPr>
        <w:t>Review meeting</w:t>
      </w:r>
      <w:r w:rsidRPr="00F7486B">
        <w:rPr>
          <w:rFonts w:ascii="Arial" w:hAnsi="Arial" w:cs="Arial"/>
          <w:color w:val="595959" w:themeColor="text1" w:themeTint="A6"/>
          <w:sz w:val="22"/>
          <w:szCs w:val="22"/>
        </w:rPr>
        <w:t xml:space="preserve"> s Europskom komisijom 10.5.2022.</w:t>
      </w:r>
      <w:r>
        <w:rPr>
          <w:rFonts w:ascii="Arial" w:hAnsi="Arial" w:cs="Arial"/>
          <w:color w:val="595959" w:themeColor="text1" w:themeTint="A6"/>
          <w:sz w:val="22"/>
          <w:szCs w:val="22"/>
        </w:rPr>
        <w:t xml:space="preserve"> na kojem su d</w:t>
      </w:r>
      <w:r w:rsidRPr="00F7486B">
        <w:rPr>
          <w:rFonts w:ascii="Arial" w:hAnsi="Arial" w:cs="Arial"/>
          <w:color w:val="595959" w:themeColor="text1" w:themeTint="A6"/>
          <w:sz w:val="22"/>
          <w:szCs w:val="22"/>
        </w:rPr>
        <w:t xml:space="preserve">jelatnici Uslužnog centra sudjelovali </w:t>
      </w:r>
      <w:r>
        <w:rPr>
          <w:rFonts w:ascii="Arial" w:hAnsi="Arial" w:cs="Arial"/>
          <w:color w:val="595959" w:themeColor="text1" w:themeTint="A6"/>
          <w:sz w:val="22"/>
          <w:szCs w:val="22"/>
        </w:rPr>
        <w:t xml:space="preserve">i predstavljali rezultate Agencije. </w:t>
      </w:r>
    </w:p>
    <w:p w14:paraId="56F4E98A" w14:textId="77777777" w:rsidR="001B158E" w:rsidRPr="00E4546F" w:rsidRDefault="001B158E" w:rsidP="001B158E">
      <w:pPr>
        <w:jc w:val="both"/>
        <w:rPr>
          <w:rFonts w:ascii="Arial" w:hAnsi="Arial" w:cs="Arial"/>
          <w:b/>
          <w:bCs/>
          <w:color w:val="595959" w:themeColor="text1" w:themeTint="A6"/>
          <w:sz w:val="22"/>
          <w:szCs w:val="22"/>
          <w:lang w:eastAsia="hr-HR"/>
        </w:rPr>
      </w:pPr>
      <w:r w:rsidRPr="21A77D3B">
        <w:rPr>
          <w:rFonts w:ascii="Arial" w:hAnsi="Arial" w:cs="Arial"/>
          <w:b/>
          <w:bCs/>
          <w:color w:val="595959" w:themeColor="text1" w:themeTint="A6"/>
          <w:sz w:val="22"/>
          <w:szCs w:val="22"/>
          <w:lang w:eastAsia="hr-HR"/>
        </w:rPr>
        <w:t>EURAXESS HUBS</w:t>
      </w:r>
    </w:p>
    <w:p w14:paraId="0CB03C56" w14:textId="52C54BCE" w:rsidR="001B158E" w:rsidRPr="00E4546F" w:rsidRDefault="001B158E" w:rsidP="001B158E">
      <w:pPr>
        <w:jc w:val="both"/>
        <w:rPr>
          <w:rFonts w:ascii="Arial" w:hAnsi="Arial" w:cs="Arial"/>
          <w:color w:val="595959" w:themeColor="text1" w:themeTint="A6"/>
          <w:sz w:val="22"/>
          <w:szCs w:val="22"/>
          <w:lang w:eastAsia="hr-HR"/>
        </w:rPr>
      </w:pPr>
      <w:r w:rsidRPr="21A77D3B">
        <w:rPr>
          <w:rFonts w:ascii="Arial" w:hAnsi="Arial" w:cs="Arial"/>
          <w:color w:val="595959" w:themeColor="text1" w:themeTint="A6"/>
          <w:sz w:val="22"/>
          <w:szCs w:val="22"/>
          <w:lang w:eastAsia="hr-HR"/>
        </w:rPr>
        <w:t>Uslužni centar sudjel</w:t>
      </w:r>
      <w:r>
        <w:rPr>
          <w:rFonts w:ascii="Arial" w:hAnsi="Arial" w:cs="Arial"/>
          <w:color w:val="595959" w:themeColor="text1" w:themeTint="A6"/>
          <w:sz w:val="22"/>
          <w:szCs w:val="22"/>
          <w:lang w:eastAsia="hr-HR"/>
        </w:rPr>
        <w:t>ovao je</w:t>
      </w:r>
      <w:r w:rsidRPr="21A77D3B">
        <w:rPr>
          <w:rFonts w:ascii="Arial" w:hAnsi="Arial" w:cs="Arial"/>
          <w:color w:val="595959" w:themeColor="text1" w:themeTint="A6"/>
          <w:sz w:val="22"/>
          <w:szCs w:val="22"/>
          <w:lang w:eastAsia="hr-HR"/>
        </w:rPr>
        <w:t xml:space="preserve"> u projektu EURAXESS Hubs, kojem je cilj pokrenuti tri međunarodna digitalna „inkubatora“ (Hubs): </w:t>
      </w:r>
      <w:r w:rsidRPr="21A77D3B">
        <w:rPr>
          <w:rFonts w:ascii="Arial" w:hAnsi="Arial" w:cs="Arial"/>
          <w:i/>
          <w:iCs/>
          <w:color w:val="595959" w:themeColor="text1" w:themeTint="A6"/>
          <w:sz w:val="22"/>
          <w:szCs w:val="22"/>
          <w:lang w:eastAsia="hr-HR"/>
        </w:rPr>
        <w:t>Talent management in academia and the public sector</w:t>
      </w:r>
      <w:r w:rsidRPr="21A77D3B">
        <w:rPr>
          <w:rFonts w:ascii="Arial" w:hAnsi="Arial" w:cs="Arial"/>
          <w:color w:val="595959" w:themeColor="text1" w:themeTint="A6"/>
          <w:sz w:val="22"/>
          <w:szCs w:val="22"/>
          <w:lang w:eastAsia="hr-HR"/>
        </w:rPr>
        <w:t xml:space="preserve">, </w:t>
      </w:r>
      <w:r w:rsidRPr="21A77D3B">
        <w:rPr>
          <w:rFonts w:ascii="Arial" w:hAnsi="Arial" w:cs="Arial"/>
          <w:i/>
          <w:iCs/>
          <w:color w:val="595959" w:themeColor="text1" w:themeTint="A6"/>
          <w:sz w:val="22"/>
          <w:szCs w:val="22"/>
          <w:lang w:eastAsia="hr-HR"/>
        </w:rPr>
        <w:t xml:space="preserve">Researcher careers beyond academia </w:t>
      </w:r>
      <w:r w:rsidRPr="21A77D3B">
        <w:rPr>
          <w:rFonts w:ascii="Arial" w:hAnsi="Arial" w:cs="Arial"/>
          <w:color w:val="595959" w:themeColor="text1" w:themeTint="A6"/>
          <w:sz w:val="22"/>
          <w:szCs w:val="22"/>
          <w:lang w:eastAsia="hr-HR"/>
        </w:rPr>
        <w:t>i</w:t>
      </w:r>
      <w:r w:rsidRPr="21A77D3B">
        <w:rPr>
          <w:rFonts w:ascii="Arial" w:hAnsi="Arial" w:cs="Arial"/>
          <w:i/>
          <w:iCs/>
          <w:color w:val="595959" w:themeColor="text1" w:themeTint="A6"/>
          <w:sz w:val="22"/>
          <w:szCs w:val="22"/>
          <w:lang w:eastAsia="hr-HR"/>
        </w:rPr>
        <w:t xml:space="preserve"> Scientific startup entrepreneurship</w:t>
      </w:r>
      <w:r w:rsidRPr="21A77D3B">
        <w:rPr>
          <w:rFonts w:ascii="Arial" w:hAnsi="Arial" w:cs="Arial"/>
          <w:color w:val="595959" w:themeColor="text1" w:themeTint="A6"/>
          <w:sz w:val="22"/>
          <w:szCs w:val="22"/>
          <w:lang w:eastAsia="hr-HR"/>
        </w:rPr>
        <w:t xml:space="preserve">. Projekt je </w:t>
      </w:r>
      <w:r>
        <w:rPr>
          <w:rFonts w:ascii="Arial" w:hAnsi="Arial" w:cs="Arial"/>
          <w:color w:val="595959" w:themeColor="text1" w:themeTint="A6"/>
          <w:sz w:val="22"/>
          <w:szCs w:val="22"/>
          <w:lang w:eastAsia="hr-HR"/>
        </w:rPr>
        <w:t>trajao od</w:t>
      </w:r>
      <w:r w:rsidRPr="21A77D3B">
        <w:rPr>
          <w:rFonts w:ascii="Arial" w:hAnsi="Arial" w:cs="Arial"/>
          <w:color w:val="595959" w:themeColor="text1" w:themeTint="A6"/>
          <w:sz w:val="22"/>
          <w:szCs w:val="22"/>
          <w:lang w:eastAsia="hr-HR"/>
        </w:rPr>
        <w:t xml:space="preserve"> rujna 2021. do 31. kolovoza 2022. Ukupna vrijednost projekta iznosi</w:t>
      </w:r>
      <w:r>
        <w:rPr>
          <w:rFonts w:ascii="Arial" w:hAnsi="Arial" w:cs="Arial"/>
          <w:color w:val="595959" w:themeColor="text1" w:themeTint="A6"/>
          <w:sz w:val="22"/>
          <w:szCs w:val="22"/>
          <w:lang w:eastAsia="hr-HR"/>
        </w:rPr>
        <w:t xml:space="preserve">la je </w:t>
      </w:r>
      <w:r w:rsidRPr="21A77D3B">
        <w:rPr>
          <w:rFonts w:ascii="Arial" w:hAnsi="Arial" w:cs="Arial"/>
          <w:color w:val="595959" w:themeColor="text1" w:themeTint="A6"/>
          <w:sz w:val="22"/>
          <w:szCs w:val="22"/>
          <w:lang w:eastAsia="hr-HR"/>
        </w:rPr>
        <w:t>998.981,25 eura, a financijski doprinos za Agenciju</w:t>
      </w:r>
      <w:r>
        <w:rPr>
          <w:rFonts w:ascii="Arial" w:hAnsi="Arial" w:cs="Arial"/>
          <w:color w:val="595959" w:themeColor="text1" w:themeTint="A6"/>
          <w:sz w:val="22"/>
          <w:szCs w:val="22"/>
          <w:lang w:eastAsia="hr-HR"/>
        </w:rPr>
        <w:t xml:space="preserve"> </w:t>
      </w:r>
      <w:r w:rsidRPr="21A77D3B">
        <w:rPr>
          <w:rFonts w:ascii="Arial" w:hAnsi="Arial" w:cs="Arial"/>
          <w:color w:val="595959" w:themeColor="text1" w:themeTint="A6"/>
          <w:sz w:val="22"/>
          <w:szCs w:val="22"/>
          <w:lang w:eastAsia="hr-HR"/>
        </w:rPr>
        <w:t>11.875</w:t>
      </w:r>
      <w:r>
        <w:rPr>
          <w:rFonts w:ascii="Arial" w:hAnsi="Arial" w:cs="Arial"/>
          <w:color w:val="595959" w:themeColor="text1" w:themeTint="A6"/>
          <w:sz w:val="22"/>
          <w:szCs w:val="22"/>
          <w:lang w:eastAsia="hr-HR"/>
        </w:rPr>
        <w:t>,00</w:t>
      </w:r>
      <w:r w:rsidRPr="21A77D3B">
        <w:rPr>
          <w:rFonts w:ascii="Arial" w:hAnsi="Arial" w:cs="Arial"/>
          <w:color w:val="595959" w:themeColor="text1" w:themeTint="A6"/>
          <w:sz w:val="22"/>
          <w:szCs w:val="22"/>
          <w:lang w:eastAsia="hr-HR"/>
        </w:rPr>
        <w:t xml:space="preserve"> eura. Pilotiranjem novog modela rada, prema kojem bi se na kraju transformirala cjelokupna Mreža, u projektu su osmišljeni alati i sustavi pomoći u pružanju EURAXESS-ovih usluga. Uslužni centar sudjelovao je kao partner u dva zadatka. </w:t>
      </w:r>
      <w:bookmarkStart w:id="79" w:name="_Hlk126833126"/>
      <w:r w:rsidRPr="21A77D3B">
        <w:rPr>
          <w:rFonts w:ascii="Arial" w:hAnsi="Arial" w:cs="Arial"/>
          <w:color w:val="595959" w:themeColor="text1" w:themeTint="A6"/>
          <w:sz w:val="22"/>
          <w:szCs w:val="22"/>
          <w:lang w:eastAsia="hr-HR"/>
        </w:rPr>
        <w:t xml:space="preserve">U radnom zadatku </w:t>
      </w:r>
      <w:r w:rsidRPr="21A77D3B">
        <w:rPr>
          <w:rFonts w:ascii="Arial" w:hAnsi="Arial" w:cs="Arial"/>
          <w:i/>
          <w:iCs/>
          <w:color w:val="595959" w:themeColor="text1" w:themeTint="A6"/>
          <w:sz w:val="22"/>
          <w:szCs w:val="22"/>
          <w:lang w:eastAsia="hr-HR"/>
        </w:rPr>
        <w:t>Recruitment and careers in the public sector</w:t>
      </w:r>
      <w:r w:rsidRPr="21A77D3B">
        <w:rPr>
          <w:rFonts w:ascii="Arial" w:hAnsi="Arial" w:cs="Arial"/>
          <w:color w:val="595959" w:themeColor="text1" w:themeTint="A6"/>
          <w:sz w:val="22"/>
          <w:szCs w:val="22"/>
          <w:lang w:eastAsia="hr-HR"/>
        </w:rPr>
        <w:t xml:space="preserve"> naglasak je </w:t>
      </w:r>
      <w:r>
        <w:rPr>
          <w:rFonts w:ascii="Arial" w:hAnsi="Arial" w:cs="Arial"/>
          <w:color w:val="595959" w:themeColor="text1" w:themeTint="A6"/>
          <w:sz w:val="22"/>
          <w:szCs w:val="22"/>
          <w:lang w:eastAsia="hr-HR"/>
        </w:rPr>
        <w:t xml:space="preserve">bio </w:t>
      </w:r>
      <w:r w:rsidRPr="21A77D3B">
        <w:rPr>
          <w:rFonts w:ascii="Arial" w:hAnsi="Arial" w:cs="Arial"/>
          <w:color w:val="595959" w:themeColor="text1" w:themeTint="A6"/>
          <w:sz w:val="22"/>
          <w:szCs w:val="22"/>
          <w:lang w:eastAsia="hr-HR"/>
        </w:rPr>
        <w:t>na karijernim mogućnostima za istraživače u javnom sektoru i u tu svrhu analizirala</w:t>
      </w:r>
      <w:r>
        <w:rPr>
          <w:rFonts w:ascii="Arial" w:hAnsi="Arial" w:cs="Arial"/>
          <w:color w:val="595959" w:themeColor="text1" w:themeTint="A6"/>
          <w:sz w:val="22"/>
          <w:szCs w:val="22"/>
          <w:lang w:eastAsia="hr-HR"/>
        </w:rPr>
        <w:t xml:space="preserve"> </w:t>
      </w:r>
      <w:r w:rsidRPr="21A77D3B">
        <w:rPr>
          <w:rFonts w:ascii="Arial" w:hAnsi="Arial" w:cs="Arial"/>
          <w:color w:val="595959" w:themeColor="text1" w:themeTint="A6"/>
          <w:sz w:val="22"/>
          <w:szCs w:val="22"/>
          <w:lang w:eastAsia="hr-HR"/>
        </w:rPr>
        <w:t>su se načela Europske povelje za istraživače i Kodeksa o zapošljavanju istraživača ko</w:t>
      </w:r>
      <w:r>
        <w:rPr>
          <w:rFonts w:ascii="Arial" w:hAnsi="Arial" w:cs="Arial"/>
          <w:color w:val="595959" w:themeColor="text1" w:themeTint="A6"/>
          <w:sz w:val="22"/>
          <w:szCs w:val="22"/>
          <w:lang w:eastAsia="hr-HR"/>
        </w:rPr>
        <w:t xml:space="preserve">ja </w:t>
      </w:r>
      <w:r w:rsidRPr="21A77D3B">
        <w:rPr>
          <w:rFonts w:ascii="Arial" w:hAnsi="Arial" w:cs="Arial"/>
          <w:color w:val="595959" w:themeColor="text1" w:themeTint="A6"/>
          <w:sz w:val="22"/>
          <w:szCs w:val="22"/>
          <w:lang w:eastAsia="hr-HR"/>
        </w:rPr>
        <w:t>se odnose na njihov proces zapošljavanja i radne uvjete</w:t>
      </w:r>
      <w:bookmarkEnd w:id="79"/>
      <w:r w:rsidRPr="21A77D3B">
        <w:rPr>
          <w:rFonts w:ascii="Arial" w:hAnsi="Arial" w:cs="Arial"/>
          <w:color w:val="595959" w:themeColor="text1" w:themeTint="A6"/>
          <w:sz w:val="22"/>
          <w:szCs w:val="22"/>
          <w:lang w:eastAsia="hr-HR"/>
        </w:rPr>
        <w:t xml:space="preserve">. Uz navedeno, u zadatku je naglasak na privlačenju i usmjeravanju mladih talenata u dobi od 14 do 18 godina prema istraživačkim karijerama putem društvenih medija. U tu svrhu organizirano je </w:t>
      </w:r>
      <w:r w:rsidR="00A46243">
        <w:rPr>
          <w:rFonts w:ascii="Arial" w:hAnsi="Arial" w:cs="Arial"/>
          <w:color w:val="595959" w:themeColor="text1" w:themeTint="A6"/>
          <w:sz w:val="22"/>
          <w:szCs w:val="22"/>
          <w:lang w:eastAsia="hr-HR"/>
        </w:rPr>
        <w:t>devet</w:t>
      </w:r>
      <w:r w:rsidR="00A46243" w:rsidRPr="21A77D3B">
        <w:rPr>
          <w:rFonts w:ascii="Arial" w:hAnsi="Arial" w:cs="Arial"/>
          <w:color w:val="595959" w:themeColor="text1" w:themeTint="A6"/>
          <w:sz w:val="22"/>
          <w:szCs w:val="22"/>
          <w:lang w:eastAsia="hr-HR"/>
        </w:rPr>
        <w:t xml:space="preserve"> </w:t>
      </w:r>
      <w:r w:rsidRPr="21A77D3B">
        <w:rPr>
          <w:rFonts w:ascii="Arial" w:hAnsi="Arial" w:cs="Arial"/>
          <w:color w:val="595959" w:themeColor="text1" w:themeTint="A6"/>
          <w:sz w:val="22"/>
          <w:szCs w:val="22"/>
          <w:lang w:eastAsia="hr-HR"/>
        </w:rPr>
        <w:t xml:space="preserve">radionica i okruglih stolova s istraživačima i istraživačkim institucijama te stručnjacima u području korištenja društvenih medija u popularizaciji znanosti. U sklopu zadatka </w:t>
      </w:r>
      <w:r w:rsidRPr="21A77D3B">
        <w:rPr>
          <w:rFonts w:ascii="Arial" w:hAnsi="Arial" w:cs="Arial"/>
          <w:i/>
          <w:iCs/>
          <w:color w:val="595959" w:themeColor="text1" w:themeTint="A6"/>
          <w:sz w:val="22"/>
          <w:szCs w:val="22"/>
          <w:lang w:eastAsia="hr-HR"/>
        </w:rPr>
        <w:t>Career Stories in research for the society of today</w:t>
      </w:r>
      <w:r w:rsidRPr="21A77D3B">
        <w:rPr>
          <w:rFonts w:ascii="Arial" w:hAnsi="Arial" w:cs="Arial"/>
          <w:color w:val="595959" w:themeColor="text1" w:themeTint="A6"/>
          <w:sz w:val="22"/>
          <w:szCs w:val="22"/>
          <w:lang w:eastAsia="hr-HR"/>
        </w:rPr>
        <w:t xml:space="preserve"> Uslužni centar sudjelovao je u izradi šest neuobičajenih i inspirirajući</w:t>
      </w:r>
      <w:r>
        <w:rPr>
          <w:rFonts w:ascii="Arial" w:hAnsi="Arial" w:cs="Arial"/>
          <w:color w:val="595959" w:themeColor="text1" w:themeTint="A6"/>
          <w:sz w:val="22"/>
          <w:szCs w:val="22"/>
          <w:lang w:eastAsia="hr-HR"/>
        </w:rPr>
        <w:t>h</w:t>
      </w:r>
      <w:r w:rsidRPr="21A77D3B">
        <w:rPr>
          <w:rFonts w:ascii="Arial" w:hAnsi="Arial" w:cs="Arial"/>
          <w:color w:val="595959" w:themeColor="text1" w:themeTint="A6"/>
          <w:sz w:val="22"/>
          <w:szCs w:val="22"/>
          <w:lang w:eastAsia="hr-HR"/>
        </w:rPr>
        <w:t xml:space="preserve"> </w:t>
      </w:r>
      <w:r w:rsidRPr="21A77D3B">
        <w:rPr>
          <w:rFonts w:ascii="Arial" w:hAnsi="Arial" w:cs="Arial"/>
          <w:color w:val="595959" w:themeColor="text1" w:themeTint="A6"/>
          <w:sz w:val="22"/>
          <w:szCs w:val="22"/>
          <w:lang w:eastAsia="hr-HR"/>
        </w:rPr>
        <w:lastRenderedPageBreak/>
        <w:t>karijernih priča istraživača koje će biti objavljene i diseminirane putem međunarodnih i nacionalnih kanala i mreža.</w:t>
      </w:r>
    </w:p>
    <w:p w14:paraId="6007639E" w14:textId="17E44BE0" w:rsidR="001B158E" w:rsidRPr="00F7486B" w:rsidRDefault="001B158E" w:rsidP="001B158E">
      <w:pPr>
        <w:spacing w:before="240" w:after="240"/>
        <w:jc w:val="both"/>
        <w:rPr>
          <w:rFonts w:ascii="Arial" w:hAnsi="Arial" w:cs="Arial"/>
          <w:color w:val="595959" w:themeColor="text1" w:themeTint="A6"/>
          <w:sz w:val="22"/>
          <w:szCs w:val="22"/>
        </w:rPr>
      </w:pPr>
      <w:r w:rsidRPr="00CB4F2E">
        <w:rPr>
          <w:rFonts w:ascii="Arial" w:hAnsi="Arial" w:cs="Arial"/>
          <w:color w:val="595959" w:themeColor="text1" w:themeTint="A6"/>
          <w:sz w:val="22"/>
          <w:szCs w:val="22"/>
          <w:lang w:eastAsia="hr-HR"/>
        </w:rPr>
        <w:t xml:space="preserve">U 2022. godini u okviru ovoga projekta djelatnici su sudjelovali na online projektnom sastanku 2.3.2022. </w:t>
      </w:r>
      <w:r w:rsidRPr="00CB4F2E">
        <w:rPr>
          <w:rFonts w:ascii="Arial" w:hAnsi="Arial" w:cs="Arial"/>
          <w:color w:val="595959" w:themeColor="text1" w:themeTint="A6"/>
          <w:sz w:val="22"/>
          <w:szCs w:val="22"/>
        </w:rPr>
        <w:t xml:space="preserve">i na sastanku konzorcija u Budimpešti 17. </w:t>
      </w:r>
      <w:r w:rsidR="00A46243">
        <w:rPr>
          <w:rFonts w:ascii="Arial" w:hAnsi="Arial" w:cs="Arial"/>
          <w:color w:val="595959" w:themeColor="text1" w:themeTint="A6"/>
          <w:sz w:val="22"/>
          <w:szCs w:val="22"/>
        </w:rPr>
        <w:t xml:space="preserve">do </w:t>
      </w:r>
      <w:r w:rsidRPr="00CB4F2E">
        <w:rPr>
          <w:rFonts w:ascii="Arial" w:hAnsi="Arial" w:cs="Arial"/>
          <w:color w:val="595959" w:themeColor="text1" w:themeTint="A6"/>
          <w:sz w:val="22"/>
          <w:szCs w:val="22"/>
        </w:rPr>
        <w:t>18.</w:t>
      </w:r>
      <w:r w:rsidR="00A46243">
        <w:rPr>
          <w:rFonts w:ascii="Arial" w:hAnsi="Arial" w:cs="Arial"/>
          <w:color w:val="595959" w:themeColor="text1" w:themeTint="A6"/>
          <w:sz w:val="22"/>
          <w:szCs w:val="22"/>
        </w:rPr>
        <w:t xml:space="preserve"> svibnja </w:t>
      </w:r>
      <w:r w:rsidRPr="00CB4F2E">
        <w:rPr>
          <w:rFonts w:ascii="Arial" w:hAnsi="Arial" w:cs="Arial"/>
          <w:color w:val="595959" w:themeColor="text1" w:themeTint="A6"/>
          <w:sz w:val="22"/>
          <w:szCs w:val="22"/>
        </w:rPr>
        <w:t xml:space="preserve">2022. </w:t>
      </w:r>
      <w:r>
        <w:rPr>
          <w:rFonts w:ascii="Arial" w:hAnsi="Arial" w:cs="Arial"/>
          <w:color w:val="595959" w:themeColor="text1" w:themeTint="A6"/>
          <w:sz w:val="22"/>
          <w:szCs w:val="22"/>
        </w:rPr>
        <w:t>N</w:t>
      </w:r>
      <w:r w:rsidRPr="00CB4F2E">
        <w:rPr>
          <w:rFonts w:ascii="Arial" w:hAnsi="Arial" w:cs="Arial"/>
          <w:color w:val="595959" w:themeColor="text1" w:themeTint="A6"/>
          <w:sz w:val="22"/>
          <w:szCs w:val="22"/>
        </w:rPr>
        <w:t>adalje</w:t>
      </w:r>
      <w:r>
        <w:rPr>
          <w:rFonts w:ascii="Arial" w:hAnsi="Arial" w:cs="Arial"/>
          <w:color w:val="595959" w:themeColor="text1" w:themeTint="A6"/>
          <w:sz w:val="22"/>
          <w:szCs w:val="22"/>
        </w:rPr>
        <w:t>,</w:t>
      </w:r>
      <w:r w:rsidRPr="00CB4F2E">
        <w:rPr>
          <w:rFonts w:ascii="Arial" w:hAnsi="Arial" w:cs="Arial"/>
          <w:color w:val="595959" w:themeColor="text1" w:themeTint="A6"/>
          <w:sz w:val="22"/>
          <w:szCs w:val="22"/>
        </w:rPr>
        <w:t xml:space="preserve"> organiziran</w:t>
      </w:r>
      <w:r w:rsidR="006772BE">
        <w:rPr>
          <w:rFonts w:ascii="Arial" w:hAnsi="Arial" w:cs="Arial"/>
          <w:color w:val="595959" w:themeColor="text1" w:themeTint="A6"/>
          <w:sz w:val="22"/>
          <w:szCs w:val="22"/>
        </w:rPr>
        <w:t>e</w:t>
      </w:r>
      <w:r w:rsidRPr="00CB4F2E">
        <w:rPr>
          <w:rFonts w:ascii="Arial" w:hAnsi="Arial" w:cs="Arial"/>
          <w:color w:val="595959" w:themeColor="text1" w:themeTint="A6"/>
          <w:sz w:val="22"/>
          <w:szCs w:val="22"/>
        </w:rPr>
        <w:t xml:space="preserve"> su dvije međunarodne radionice: </w:t>
      </w:r>
      <w:r w:rsidRPr="00CB4F2E">
        <w:rPr>
          <w:rFonts w:ascii="Arial" w:hAnsi="Arial" w:cs="Arial"/>
          <w:i/>
          <w:iCs/>
          <w:color w:val="595959" w:themeColor="text1" w:themeTint="A6"/>
          <w:sz w:val="22"/>
          <w:szCs w:val="22"/>
        </w:rPr>
        <w:t>Social media to trigger teenagers' interest in research</w:t>
      </w:r>
      <w:r w:rsidRPr="00CB4F2E">
        <w:rPr>
          <w:rFonts w:ascii="Arial" w:hAnsi="Arial" w:cs="Arial"/>
          <w:color w:val="595959" w:themeColor="text1" w:themeTint="A6"/>
          <w:sz w:val="22"/>
          <w:szCs w:val="22"/>
        </w:rPr>
        <w:t xml:space="preserve">, </w:t>
      </w:r>
      <w:r>
        <w:rPr>
          <w:rFonts w:ascii="Arial" w:hAnsi="Arial" w:cs="Arial"/>
          <w:color w:val="595959" w:themeColor="text1" w:themeTint="A6"/>
          <w:sz w:val="22"/>
          <w:szCs w:val="22"/>
        </w:rPr>
        <w:t>(</w:t>
      </w:r>
      <w:r w:rsidRPr="00CB4F2E">
        <w:rPr>
          <w:rFonts w:ascii="Arial" w:hAnsi="Arial" w:cs="Arial"/>
          <w:color w:val="595959" w:themeColor="text1" w:themeTint="A6"/>
          <w:sz w:val="22"/>
          <w:szCs w:val="22"/>
        </w:rPr>
        <w:t xml:space="preserve">16.3.2022.) i </w:t>
      </w:r>
      <w:r w:rsidRPr="00CB4F2E">
        <w:rPr>
          <w:rFonts w:ascii="Arial" w:hAnsi="Arial" w:cs="Arial"/>
          <w:i/>
          <w:iCs/>
          <w:color w:val="595959" w:themeColor="text1" w:themeTint="A6"/>
          <w:sz w:val="22"/>
          <w:szCs w:val="22"/>
        </w:rPr>
        <w:t>Common values for researchers and recruiting institutions in the public sector</w:t>
      </w:r>
      <w:r>
        <w:rPr>
          <w:rFonts w:ascii="Arial" w:hAnsi="Arial" w:cs="Arial"/>
          <w:color w:val="595959" w:themeColor="text1" w:themeTint="A6"/>
          <w:sz w:val="22"/>
          <w:szCs w:val="22"/>
        </w:rPr>
        <w:t xml:space="preserve"> (</w:t>
      </w:r>
      <w:r w:rsidRPr="00CB4F2E">
        <w:rPr>
          <w:rFonts w:ascii="Arial" w:hAnsi="Arial" w:cs="Arial"/>
          <w:color w:val="595959" w:themeColor="text1" w:themeTint="A6"/>
          <w:sz w:val="22"/>
          <w:szCs w:val="22"/>
        </w:rPr>
        <w:t>29.3.2022</w:t>
      </w:r>
      <w:r w:rsidR="00A46243" w:rsidRPr="00CB4F2E">
        <w:rPr>
          <w:rFonts w:ascii="Arial" w:hAnsi="Arial" w:cs="Arial"/>
          <w:color w:val="595959" w:themeColor="text1" w:themeTint="A6"/>
          <w:sz w:val="22"/>
          <w:szCs w:val="22"/>
        </w:rPr>
        <w:t>.</w:t>
      </w:r>
      <w:r w:rsidR="00A46243">
        <w:rPr>
          <w:rFonts w:ascii="Arial" w:hAnsi="Arial" w:cs="Arial"/>
          <w:color w:val="595959" w:themeColor="text1" w:themeTint="A6"/>
          <w:sz w:val="22"/>
          <w:szCs w:val="22"/>
        </w:rPr>
        <w:t xml:space="preserve">) </w:t>
      </w:r>
      <w:r w:rsidRPr="00CB4F2E">
        <w:rPr>
          <w:rFonts w:ascii="Arial" w:hAnsi="Arial" w:cs="Arial"/>
          <w:color w:val="595959" w:themeColor="text1" w:themeTint="A6"/>
          <w:sz w:val="22"/>
          <w:szCs w:val="22"/>
        </w:rPr>
        <w:t xml:space="preserve">te dva međunarodna </w:t>
      </w:r>
      <w:r w:rsidRPr="00072FC3">
        <w:rPr>
          <w:rFonts w:ascii="Arial" w:hAnsi="Arial" w:cs="Arial"/>
          <w:i/>
          <w:iCs/>
          <w:color w:val="595959" w:themeColor="text1" w:themeTint="A6"/>
          <w:sz w:val="22"/>
          <w:szCs w:val="22"/>
        </w:rPr>
        <w:t>webinara</w:t>
      </w:r>
      <w:r w:rsidRPr="00CB4F2E">
        <w:rPr>
          <w:rFonts w:ascii="Arial" w:hAnsi="Arial" w:cs="Arial"/>
          <w:color w:val="595959" w:themeColor="text1" w:themeTint="A6"/>
          <w:sz w:val="22"/>
          <w:szCs w:val="22"/>
        </w:rPr>
        <w:t xml:space="preserve">, </w:t>
      </w:r>
      <w:r w:rsidRPr="00CB4F2E">
        <w:rPr>
          <w:rFonts w:ascii="Arial" w:hAnsi="Arial" w:cs="Arial"/>
          <w:i/>
          <w:iCs/>
          <w:color w:val="595959" w:themeColor="text1" w:themeTint="A6"/>
          <w:sz w:val="22"/>
          <w:szCs w:val="22"/>
        </w:rPr>
        <w:t>Good practices to recruit researchers</w:t>
      </w:r>
      <w:r>
        <w:rPr>
          <w:rFonts w:ascii="Arial" w:hAnsi="Arial" w:cs="Arial"/>
          <w:i/>
          <w:iCs/>
          <w:color w:val="595959" w:themeColor="text1" w:themeTint="A6"/>
          <w:sz w:val="22"/>
          <w:szCs w:val="22"/>
        </w:rPr>
        <w:t xml:space="preserve"> (</w:t>
      </w:r>
      <w:r w:rsidRPr="00CB4F2E">
        <w:rPr>
          <w:rFonts w:ascii="Arial" w:hAnsi="Arial" w:cs="Arial"/>
          <w:color w:val="595959" w:themeColor="text1" w:themeTint="A6"/>
          <w:sz w:val="22"/>
          <w:szCs w:val="22"/>
        </w:rPr>
        <w:t>25.5.2022.</w:t>
      </w:r>
      <w:r>
        <w:rPr>
          <w:rFonts w:ascii="Arial" w:hAnsi="Arial" w:cs="Arial"/>
          <w:color w:val="595959" w:themeColor="text1" w:themeTint="A6"/>
          <w:sz w:val="22"/>
          <w:szCs w:val="22"/>
        </w:rPr>
        <w:t>)</w:t>
      </w:r>
      <w:r w:rsidRPr="00CB4F2E">
        <w:rPr>
          <w:rFonts w:ascii="Arial" w:hAnsi="Arial" w:cs="Arial"/>
          <w:color w:val="595959" w:themeColor="text1" w:themeTint="A6"/>
          <w:sz w:val="22"/>
          <w:szCs w:val="22"/>
        </w:rPr>
        <w:t xml:space="preserve"> i </w:t>
      </w:r>
      <w:r w:rsidRPr="00CB4F2E">
        <w:rPr>
          <w:rFonts w:ascii="Arial" w:hAnsi="Arial" w:cs="Arial"/>
          <w:i/>
          <w:iCs/>
          <w:color w:val="595959" w:themeColor="text1" w:themeTint="A6"/>
          <w:sz w:val="22"/>
          <w:szCs w:val="22"/>
        </w:rPr>
        <w:t>Good practices using social media to trigger teenagers' interest in research</w:t>
      </w:r>
      <w:r>
        <w:rPr>
          <w:rFonts w:ascii="Arial" w:hAnsi="Arial" w:cs="Arial"/>
          <w:color w:val="595959" w:themeColor="text1" w:themeTint="A6"/>
          <w:sz w:val="22"/>
          <w:szCs w:val="22"/>
        </w:rPr>
        <w:t xml:space="preserve"> (</w:t>
      </w:r>
      <w:r w:rsidRPr="00CB4F2E">
        <w:rPr>
          <w:rFonts w:ascii="Arial" w:hAnsi="Arial" w:cs="Arial"/>
          <w:color w:val="595959" w:themeColor="text1" w:themeTint="A6"/>
          <w:sz w:val="22"/>
          <w:szCs w:val="22"/>
        </w:rPr>
        <w:t>31.5.2022.</w:t>
      </w:r>
      <w:r>
        <w:rPr>
          <w:rFonts w:ascii="Arial" w:hAnsi="Arial" w:cs="Arial"/>
          <w:color w:val="595959" w:themeColor="text1" w:themeTint="A6"/>
          <w:sz w:val="22"/>
          <w:szCs w:val="22"/>
        </w:rPr>
        <w:t xml:space="preserve">). </w:t>
      </w:r>
      <w:r w:rsidRPr="00CB4F2E">
        <w:rPr>
          <w:rFonts w:ascii="Arial" w:hAnsi="Arial" w:cs="Arial"/>
          <w:color w:val="595959" w:themeColor="text1" w:themeTint="A6"/>
          <w:sz w:val="22"/>
          <w:szCs w:val="22"/>
        </w:rPr>
        <w:t xml:space="preserve">Osim toga, u okviru projekta djelatnici su sudjelovali u organizaciji međunarodnog okruglog stola </w:t>
      </w:r>
      <w:r w:rsidRPr="00CB4F2E">
        <w:rPr>
          <w:rFonts w:ascii="Arial" w:hAnsi="Arial" w:cs="Arial"/>
          <w:i/>
          <w:iCs/>
          <w:color w:val="595959" w:themeColor="text1" w:themeTint="A6"/>
          <w:sz w:val="22"/>
          <w:szCs w:val="22"/>
        </w:rPr>
        <w:t>Expectations from both the employers' and the employees, while taking into consideration non-researcher careers in addition to regular researchers' careers</w:t>
      </w:r>
      <w:r>
        <w:rPr>
          <w:rFonts w:ascii="Arial" w:hAnsi="Arial" w:cs="Arial"/>
          <w:color w:val="595959" w:themeColor="text1" w:themeTint="A6"/>
          <w:sz w:val="22"/>
          <w:szCs w:val="22"/>
        </w:rPr>
        <w:t xml:space="preserve"> (</w:t>
      </w:r>
      <w:r w:rsidRPr="00CB4F2E">
        <w:rPr>
          <w:rFonts w:ascii="Arial" w:hAnsi="Arial" w:cs="Arial"/>
          <w:color w:val="595959" w:themeColor="text1" w:themeTint="A6"/>
          <w:sz w:val="22"/>
          <w:szCs w:val="22"/>
        </w:rPr>
        <w:t>29.4.2022.</w:t>
      </w:r>
      <w:r>
        <w:rPr>
          <w:rFonts w:ascii="Arial" w:hAnsi="Arial" w:cs="Arial"/>
          <w:color w:val="595959" w:themeColor="text1" w:themeTint="A6"/>
          <w:sz w:val="22"/>
          <w:szCs w:val="22"/>
        </w:rPr>
        <w:t xml:space="preserve">). Djelatnici su </w:t>
      </w:r>
      <w:r w:rsidRPr="00F7486B">
        <w:rPr>
          <w:rFonts w:ascii="Arial" w:hAnsi="Arial" w:cs="Arial"/>
          <w:color w:val="595959" w:themeColor="text1" w:themeTint="A6"/>
          <w:sz w:val="22"/>
          <w:szCs w:val="22"/>
        </w:rPr>
        <w:t>sudjelo</w:t>
      </w:r>
      <w:r>
        <w:rPr>
          <w:rFonts w:ascii="Arial" w:hAnsi="Arial" w:cs="Arial"/>
          <w:color w:val="595959" w:themeColor="text1" w:themeTint="A6"/>
          <w:sz w:val="22"/>
          <w:szCs w:val="22"/>
        </w:rPr>
        <w:t>vali</w:t>
      </w:r>
      <w:r w:rsidRPr="00F7486B">
        <w:rPr>
          <w:rFonts w:ascii="Arial" w:hAnsi="Arial" w:cs="Arial"/>
          <w:color w:val="595959" w:themeColor="text1" w:themeTint="A6"/>
          <w:sz w:val="22"/>
          <w:szCs w:val="22"/>
        </w:rPr>
        <w:t xml:space="preserve"> u izradi projektnih isporučevina </w:t>
      </w:r>
      <w:r w:rsidRPr="00F7486B">
        <w:rPr>
          <w:rFonts w:ascii="Arial" w:hAnsi="Arial" w:cs="Arial"/>
          <w:i/>
          <w:iCs/>
          <w:color w:val="595959" w:themeColor="text1" w:themeTint="A6"/>
          <w:sz w:val="22"/>
          <w:szCs w:val="22"/>
        </w:rPr>
        <w:t>Good practices for instruments to recruit talents towards the public sector as presentations and storylines to be shared</w:t>
      </w:r>
      <w:r w:rsidRPr="00F7486B">
        <w:rPr>
          <w:rFonts w:ascii="Arial" w:hAnsi="Arial" w:cs="Arial"/>
          <w:color w:val="595959" w:themeColor="text1" w:themeTint="A6"/>
          <w:sz w:val="22"/>
          <w:szCs w:val="22"/>
        </w:rPr>
        <w:t xml:space="preserve"> i</w:t>
      </w:r>
      <w:r w:rsidRPr="00F7486B">
        <w:rPr>
          <w:rFonts w:ascii="Arial" w:hAnsi="Arial" w:cs="Arial"/>
          <w:i/>
          <w:iCs/>
          <w:color w:val="595959" w:themeColor="text1" w:themeTint="A6"/>
          <w:sz w:val="22"/>
          <w:szCs w:val="22"/>
        </w:rPr>
        <w:t xml:space="preserve"> Career Stories for different target groups in the society of today using social media</w:t>
      </w:r>
      <w:r>
        <w:rPr>
          <w:rFonts w:ascii="Arial" w:hAnsi="Arial" w:cs="Arial"/>
          <w:color w:val="595959" w:themeColor="text1" w:themeTint="A6"/>
          <w:sz w:val="22"/>
          <w:szCs w:val="22"/>
        </w:rPr>
        <w:t xml:space="preserve">, te su </w:t>
      </w:r>
      <w:r w:rsidRPr="00F7486B">
        <w:rPr>
          <w:rFonts w:ascii="Arial" w:hAnsi="Arial" w:cs="Arial"/>
          <w:color w:val="595959" w:themeColor="text1" w:themeTint="A6"/>
          <w:sz w:val="22"/>
          <w:szCs w:val="22"/>
        </w:rPr>
        <w:t>priprem</w:t>
      </w:r>
      <w:r>
        <w:rPr>
          <w:rFonts w:ascii="Arial" w:hAnsi="Arial" w:cs="Arial"/>
          <w:color w:val="595959" w:themeColor="text1" w:themeTint="A6"/>
          <w:sz w:val="22"/>
          <w:szCs w:val="22"/>
        </w:rPr>
        <w:t xml:space="preserve">ili </w:t>
      </w:r>
      <w:r w:rsidRPr="00F7486B">
        <w:rPr>
          <w:rFonts w:ascii="Arial" w:hAnsi="Arial" w:cs="Arial"/>
          <w:color w:val="595959" w:themeColor="text1" w:themeTint="A6"/>
          <w:sz w:val="22"/>
          <w:szCs w:val="22"/>
        </w:rPr>
        <w:t>i preda</w:t>
      </w:r>
      <w:r>
        <w:rPr>
          <w:rFonts w:ascii="Arial" w:hAnsi="Arial" w:cs="Arial"/>
          <w:color w:val="595959" w:themeColor="text1" w:themeTint="A6"/>
          <w:sz w:val="22"/>
          <w:szCs w:val="22"/>
        </w:rPr>
        <w:t>l</w:t>
      </w:r>
      <w:r w:rsidRPr="00F7486B">
        <w:rPr>
          <w:rFonts w:ascii="Arial" w:hAnsi="Arial" w:cs="Arial"/>
          <w:color w:val="595959" w:themeColor="text1" w:themeTint="A6"/>
          <w:sz w:val="22"/>
          <w:szCs w:val="22"/>
        </w:rPr>
        <w:t>i tehnički i financijski izvještaj Europskoj komisiji za razdoblje 1.9.2021.</w:t>
      </w:r>
      <w:r w:rsidR="00A46243">
        <w:rPr>
          <w:rFonts w:ascii="Arial" w:hAnsi="Arial" w:cs="Arial"/>
          <w:color w:val="595959" w:themeColor="text1" w:themeTint="A6"/>
          <w:sz w:val="22"/>
          <w:szCs w:val="22"/>
        </w:rPr>
        <w:t xml:space="preserve"> – </w:t>
      </w:r>
      <w:r w:rsidRPr="00F7486B">
        <w:rPr>
          <w:rFonts w:ascii="Arial" w:hAnsi="Arial" w:cs="Arial"/>
          <w:color w:val="595959" w:themeColor="text1" w:themeTint="A6"/>
          <w:sz w:val="22"/>
          <w:szCs w:val="22"/>
        </w:rPr>
        <w:t xml:space="preserve">31.8.2022. </w:t>
      </w:r>
    </w:p>
    <w:p w14:paraId="16857CF7" w14:textId="77777777" w:rsidR="001B158E" w:rsidRPr="00393E35" w:rsidRDefault="001B158E" w:rsidP="001B158E">
      <w:pPr>
        <w:rPr>
          <w:rFonts w:ascii="Arial" w:hAnsi="Arial" w:cs="Arial"/>
          <w:b/>
          <w:bCs/>
          <w:color w:val="595959" w:themeColor="text1" w:themeTint="A6"/>
          <w:sz w:val="22"/>
          <w:szCs w:val="22"/>
          <w:lang w:eastAsia="hr-HR"/>
        </w:rPr>
      </w:pPr>
      <w:r w:rsidRPr="00393E35">
        <w:rPr>
          <w:rFonts w:ascii="Arial" w:hAnsi="Arial" w:cs="Arial"/>
          <w:b/>
          <w:bCs/>
          <w:color w:val="595959" w:themeColor="text1" w:themeTint="A6"/>
          <w:sz w:val="22"/>
          <w:szCs w:val="22"/>
          <w:lang w:eastAsia="hr-HR"/>
        </w:rPr>
        <w:t>ERA TALENT</w:t>
      </w:r>
    </w:p>
    <w:p w14:paraId="2FB583D9" w14:textId="77777777" w:rsidR="001C6FF5" w:rsidRDefault="001B158E" w:rsidP="001C6FF5">
      <w:pPr>
        <w:jc w:val="both"/>
        <w:rPr>
          <w:rFonts w:ascii="Arial" w:eastAsiaTheme="minorEastAsia" w:hAnsi="Arial" w:cs="Arial"/>
          <w:color w:val="595959" w:themeColor="text1" w:themeTint="A6"/>
          <w:sz w:val="22"/>
          <w:szCs w:val="22"/>
        </w:rPr>
      </w:pPr>
      <w:r w:rsidRPr="00393E35">
        <w:rPr>
          <w:rFonts w:ascii="Arial" w:eastAsiaTheme="minorEastAsia" w:hAnsi="Arial" w:cs="Arial"/>
          <w:color w:val="595959" w:themeColor="text1" w:themeTint="A6"/>
          <w:sz w:val="22"/>
          <w:szCs w:val="22"/>
        </w:rPr>
        <w:t xml:space="preserve">U 2022. godini Uslužni centar sudjelovao je u pripremi novog projekta mreže EURAXESS ERA TALENT čiji je cilj daljnji razvoj usluga koje pruža mreža, a u svrhu podrške razvoju karijere istraživača u Europi, širenjem njihove karijerne putanje u akademskoj zajednici, industriji i poduzetništvu. Na temelju prethodnog EURAXESS Hubs projekta, u sklopu ERA TALENT projekta uspostavit će se pet tematskih čvorišta (Hub-ova) koja su zamišljena kao one-stop-shop-ovi gdje istraživači pronalaze informacije i usluge podrške u različitim područjima EURAXESS-a te putem šest zajednica praksi, gdje su centri grupirani po određenim temama za razmjenu iskustava i informacija. </w:t>
      </w:r>
    </w:p>
    <w:p w14:paraId="6AC519AC" w14:textId="77777777" w:rsidR="001C6FF5" w:rsidRDefault="001C6FF5" w:rsidP="001C6FF5">
      <w:pPr>
        <w:jc w:val="both"/>
        <w:rPr>
          <w:rFonts w:ascii="Arial" w:eastAsiaTheme="minorEastAsia" w:hAnsi="Arial" w:cs="Arial"/>
          <w:color w:val="595959" w:themeColor="text1" w:themeTint="A6"/>
          <w:sz w:val="22"/>
          <w:szCs w:val="22"/>
        </w:rPr>
      </w:pPr>
    </w:p>
    <w:p w14:paraId="2ECDBBAA" w14:textId="488B2CFC" w:rsidR="001C6FF5" w:rsidRDefault="001B158E" w:rsidP="001C6FF5">
      <w:pPr>
        <w:jc w:val="both"/>
        <w:rPr>
          <w:rFonts w:ascii="Arial" w:eastAsiaTheme="minorEastAsia" w:hAnsi="Arial" w:cs="Arial"/>
          <w:color w:val="595959" w:themeColor="text1" w:themeTint="A6"/>
          <w:sz w:val="22"/>
          <w:szCs w:val="22"/>
        </w:rPr>
      </w:pPr>
      <w:r w:rsidRPr="001C6FF5">
        <w:rPr>
          <w:rFonts w:ascii="Arial" w:eastAsiaTheme="minorEastAsia" w:hAnsi="Arial" w:cs="Arial"/>
          <w:color w:val="595959" w:themeColor="text1" w:themeTint="A6"/>
          <w:sz w:val="22"/>
          <w:szCs w:val="22"/>
        </w:rPr>
        <w:t>Projekt će započeti 1. ožujka 2023. i trajati 36 mjeseci. Financijska je vrijednost projekta 3,999.996,25 EUR, a udio Agencije iznosi 31.875,00 EUR. Koordinator projekta je talijanska institucija Agency for the Promotion of European Research (APRE).</w:t>
      </w:r>
    </w:p>
    <w:p w14:paraId="7CA686B3" w14:textId="77777777" w:rsidR="001C6FF5" w:rsidRPr="00E4546F" w:rsidRDefault="001C6FF5" w:rsidP="001C6FF5">
      <w:pPr>
        <w:pStyle w:val="Heading20"/>
        <w:rPr>
          <w:rFonts w:eastAsia="Arial" w:cs="Arial"/>
          <w:b w:val="0"/>
          <w:i/>
          <w:color w:val="595959" w:themeColor="text1" w:themeTint="A6"/>
          <w:sz w:val="22"/>
          <w:szCs w:val="22"/>
        </w:rPr>
      </w:pPr>
      <w:bookmarkStart w:id="80" w:name="_Toc128730158"/>
      <w:bookmarkStart w:id="81" w:name="_Toc128745923"/>
      <w:bookmarkStart w:id="82" w:name="_Toc533153915"/>
      <w:bookmarkStart w:id="83" w:name="_Toc31099543"/>
      <w:bookmarkStart w:id="84" w:name="_Toc31201132"/>
      <w:bookmarkStart w:id="85" w:name="_Toc97019439"/>
      <w:r w:rsidRPr="00E4546F">
        <w:rPr>
          <w:rFonts w:eastAsia="Arial" w:cs="Arial"/>
          <w:color w:val="595959" w:themeColor="text1" w:themeTint="A6"/>
        </w:rPr>
        <w:t>Ostali međunarodni programi i povezani projekti</w:t>
      </w:r>
      <w:bookmarkEnd w:id="80"/>
      <w:bookmarkEnd w:id="81"/>
    </w:p>
    <w:p w14:paraId="191B0E62" w14:textId="24F13911" w:rsidR="003D6135" w:rsidRPr="00E4546F" w:rsidRDefault="009D7AAB" w:rsidP="0039491F">
      <w:pPr>
        <w:pStyle w:val="Heading3"/>
        <w:rPr>
          <w:rFonts w:cs="Arial"/>
          <w:color w:val="595959" w:themeColor="text1" w:themeTint="A6"/>
        </w:rPr>
      </w:pPr>
      <w:bookmarkStart w:id="86" w:name="_Toc128730159"/>
      <w:bookmarkStart w:id="87" w:name="_Toc128745924"/>
      <w:r w:rsidRPr="00E4546F">
        <w:rPr>
          <w:rFonts w:cs="Arial"/>
          <w:color w:val="595959" w:themeColor="text1" w:themeTint="A6"/>
        </w:rPr>
        <w:t xml:space="preserve">5. </w:t>
      </w:r>
      <w:r w:rsidR="00200052" w:rsidRPr="00E4546F">
        <w:rPr>
          <w:rFonts w:cs="Arial"/>
          <w:color w:val="595959" w:themeColor="text1" w:themeTint="A6"/>
        </w:rPr>
        <w:t xml:space="preserve">Program </w:t>
      </w:r>
      <w:r w:rsidR="008C0948" w:rsidRPr="00E4546F">
        <w:rPr>
          <w:rFonts w:cs="Arial"/>
          <w:color w:val="595959" w:themeColor="text1" w:themeTint="A6"/>
        </w:rPr>
        <w:t>CEEPUS</w:t>
      </w:r>
      <w:bookmarkEnd w:id="82"/>
      <w:bookmarkEnd w:id="83"/>
      <w:bookmarkEnd w:id="84"/>
      <w:bookmarkEnd w:id="85"/>
      <w:bookmarkEnd w:id="86"/>
      <w:bookmarkEnd w:id="87"/>
    </w:p>
    <w:p w14:paraId="3E039494" w14:textId="77777777" w:rsidR="003D6135" w:rsidRPr="00E4546F" w:rsidRDefault="009E378A" w:rsidP="003D6135">
      <w:pPr>
        <w:jc w:val="both"/>
        <w:rPr>
          <w:rFonts w:ascii="Arial" w:hAnsi="Arial" w:cs="Arial"/>
          <w:b/>
          <w:bCs/>
          <w:color w:val="595959" w:themeColor="text1" w:themeTint="A6"/>
          <w:sz w:val="22"/>
          <w:szCs w:val="22"/>
          <w:lang w:eastAsia="hr-HR"/>
        </w:rPr>
      </w:pPr>
      <w:r w:rsidRPr="00E4546F">
        <w:rPr>
          <w:rFonts w:ascii="Arial" w:hAnsi="Arial" w:cs="Arial"/>
          <w:b/>
          <w:bCs/>
          <w:color w:val="595959" w:themeColor="text1" w:themeTint="A6"/>
          <w:sz w:val="22"/>
          <w:szCs w:val="22"/>
          <w:lang w:eastAsia="hr-HR"/>
        </w:rPr>
        <w:t>Ukratko o programu i ciljevima</w:t>
      </w:r>
    </w:p>
    <w:p w14:paraId="2A67B67A" w14:textId="3DF72654" w:rsidR="009E378A" w:rsidRPr="00E4546F" w:rsidRDefault="009E378A" w:rsidP="003D6135">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Srednjoeuropski program razmjene za sveučilišne studije</w:t>
      </w:r>
      <w:r w:rsidR="003965CF" w:rsidRPr="00E4546F">
        <w:rPr>
          <w:rFonts w:ascii="Arial" w:hAnsi="Arial" w:cs="Arial"/>
          <w:color w:val="595959" w:themeColor="text1" w:themeTint="A6"/>
          <w:sz w:val="22"/>
          <w:szCs w:val="22"/>
          <w:lang w:eastAsia="hr-HR"/>
        </w:rPr>
        <w:t xml:space="preserve"> (CEEPUS)</w:t>
      </w:r>
      <w:r w:rsidRPr="00E4546F">
        <w:rPr>
          <w:rFonts w:ascii="Arial" w:hAnsi="Arial" w:cs="Arial"/>
          <w:color w:val="595959" w:themeColor="text1" w:themeTint="A6"/>
          <w:sz w:val="22"/>
          <w:szCs w:val="22"/>
          <w:lang w:eastAsia="hr-HR"/>
        </w:rPr>
        <w:t xml:space="preserve"> regionalni je program mobilnosti studenata, doktoranada i nastavnog osoblja. Osnovni </w:t>
      </w:r>
      <w:r w:rsidR="00EE67C9" w:rsidRPr="00E4546F">
        <w:rPr>
          <w:rFonts w:ascii="Arial" w:hAnsi="Arial" w:cs="Arial"/>
          <w:color w:val="595959" w:themeColor="text1" w:themeTint="A6"/>
          <w:sz w:val="22"/>
          <w:szCs w:val="22"/>
          <w:lang w:eastAsia="hr-HR"/>
        </w:rPr>
        <w:t xml:space="preserve">je </w:t>
      </w:r>
      <w:r w:rsidRPr="00E4546F">
        <w:rPr>
          <w:rFonts w:ascii="Arial" w:hAnsi="Arial" w:cs="Arial"/>
          <w:color w:val="595959" w:themeColor="text1" w:themeTint="A6"/>
          <w:sz w:val="22"/>
          <w:szCs w:val="22"/>
          <w:lang w:eastAsia="hr-HR"/>
        </w:rPr>
        <w:t>cilj programa</w:t>
      </w:r>
      <w:r w:rsidR="00EE67C9" w:rsidRPr="00E4546F">
        <w:rPr>
          <w:rFonts w:ascii="Arial" w:hAnsi="Arial" w:cs="Arial"/>
          <w:color w:val="595959" w:themeColor="text1" w:themeTint="A6"/>
          <w:sz w:val="22"/>
          <w:szCs w:val="22"/>
          <w:lang w:eastAsia="hr-HR"/>
        </w:rPr>
        <w:t xml:space="preserve"> </w:t>
      </w:r>
      <w:r w:rsidRPr="00E4546F">
        <w:rPr>
          <w:rFonts w:ascii="Arial" w:hAnsi="Arial" w:cs="Arial"/>
          <w:color w:val="595959" w:themeColor="text1" w:themeTint="A6"/>
          <w:sz w:val="22"/>
          <w:szCs w:val="22"/>
          <w:lang w:eastAsia="hr-HR"/>
        </w:rPr>
        <w:t xml:space="preserve">promicanje međunarodne suradnje visokih učilišta, poticanje akademske mobilnosti dionika visokog obrazovanja te promicanje regionalne i europske dimenzije u studijskim programima. </w:t>
      </w:r>
    </w:p>
    <w:p w14:paraId="67D02F73" w14:textId="77777777" w:rsidR="009C5D20" w:rsidRPr="00E4546F" w:rsidRDefault="009C5D20" w:rsidP="003D6135">
      <w:pPr>
        <w:jc w:val="both"/>
        <w:rPr>
          <w:rFonts w:ascii="Arial" w:hAnsi="Arial" w:cs="Arial"/>
          <w:b/>
          <w:bCs/>
          <w:color w:val="595959" w:themeColor="text1" w:themeTint="A6"/>
          <w:sz w:val="22"/>
          <w:szCs w:val="22"/>
          <w:lang w:eastAsia="hr-HR"/>
        </w:rPr>
      </w:pPr>
    </w:p>
    <w:p w14:paraId="38B93368" w14:textId="77777777" w:rsidR="00766FBF" w:rsidRPr="00E4546F" w:rsidRDefault="009C5D20" w:rsidP="009E378A">
      <w:pPr>
        <w:jc w:val="both"/>
        <w:rPr>
          <w:rFonts w:ascii="Arial" w:hAnsi="Arial" w:cs="Arial"/>
          <w:b/>
          <w:bCs/>
          <w:color w:val="595959" w:themeColor="text1" w:themeTint="A6"/>
          <w:sz w:val="22"/>
          <w:szCs w:val="22"/>
          <w:lang w:eastAsia="hr-HR"/>
        </w:rPr>
      </w:pPr>
      <w:r w:rsidRPr="00E4546F">
        <w:rPr>
          <w:rFonts w:ascii="Arial" w:hAnsi="Arial" w:cs="Arial"/>
          <w:b/>
          <w:bCs/>
          <w:color w:val="595959" w:themeColor="text1" w:themeTint="A6"/>
          <w:sz w:val="22"/>
          <w:szCs w:val="22"/>
          <w:lang w:eastAsia="hr-HR"/>
        </w:rPr>
        <w:t>Pravna osnova</w:t>
      </w:r>
    </w:p>
    <w:p w14:paraId="7DAFA72E" w14:textId="2FE49910" w:rsidR="00895288" w:rsidRPr="00E4546F" w:rsidRDefault="00966332" w:rsidP="004D2CD1">
      <w:pPr>
        <w:numPr>
          <w:ilvl w:val="0"/>
          <w:numId w:val="40"/>
        </w:num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Zakon o Agenciji za mobilnost i programe EU (NN 121/17)</w:t>
      </w:r>
    </w:p>
    <w:p w14:paraId="56AD93E2" w14:textId="2F865DB3" w:rsidR="009E378A" w:rsidRPr="00E4546F" w:rsidRDefault="009E378A" w:rsidP="004D2CD1">
      <w:pPr>
        <w:numPr>
          <w:ilvl w:val="0"/>
          <w:numId w:val="40"/>
        </w:num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rPr>
        <w:t xml:space="preserve">Ugovor o Srednjoeuropskom programu razmjene za sveučilišne studije (CEEPUS III), potpisan u Budvi, Crna Gora, 25. ožujka 2010., za Republiku Hrvatsku potpisnik </w:t>
      </w:r>
      <w:r w:rsidR="00BC0D5B" w:rsidRPr="00E4546F">
        <w:rPr>
          <w:rFonts w:ascii="Arial" w:hAnsi="Arial" w:cs="Arial"/>
          <w:color w:val="595959" w:themeColor="text1" w:themeTint="A6"/>
          <w:sz w:val="22"/>
          <w:szCs w:val="22"/>
        </w:rPr>
        <w:t xml:space="preserve">je </w:t>
      </w:r>
      <w:r w:rsidRPr="00E4546F">
        <w:rPr>
          <w:rFonts w:ascii="Arial" w:hAnsi="Arial" w:cs="Arial"/>
          <w:color w:val="595959" w:themeColor="text1" w:themeTint="A6"/>
          <w:sz w:val="22"/>
          <w:szCs w:val="22"/>
        </w:rPr>
        <w:t>Ministarstvo znanosti, obrazovanja i sporta</w:t>
      </w:r>
    </w:p>
    <w:p w14:paraId="5C0F2ED3" w14:textId="1BAB2328" w:rsidR="009E378A" w:rsidRPr="00E4546F" w:rsidRDefault="009E378A" w:rsidP="004D2CD1">
      <w:pPr>
        <w:numPr>
          <w:ilvl w:val="0"/>
          <w:numId w:val="40"/>
        </w:numPr>
        <w:jc w:val="both"/>
        <w:rPr>
          <w:rFonts w:ascii="Arial" w:hAnsi="Arial" w:cs="Arial"/>
          <w:color w:val="595959" w:themeColor="text1" w:themeTint="A6"/>
          <w:sz w:val="22"/>
          <w:szCs w:val="22"/>
          <w:lang w:eastAsia="hr-HR"/>
        </w:rPr>
      </w:pPr>
      <w:r w:rsidRPr="00E4546F">
        <w:rPr>
          <w:rFonts w:ascii="Arial" w:hAnsi="Arial" w:cs="Arial"/>
          <w:i/>
          <w:color w:val="595959" w:themeColor="text1" w:themeTint="A6"/>
          <w:sz w:val="22"/>
          <w:szCs w:val="22"/>
        </w:rPr>
        <w:t>CEEPUS III Work Programme 201</w:t>
      </w:r>
      <w:r w:rsidR="0050172A" w:rsidRPr="00E4546F">
        <w:rPr>
          <w:rFonts w:ascii="Arial" w:hAnsi="Arial" w:cs="Arial"/>
          <w:i/>
          <w:color w:val="595959" w:themeColor="text1" w:themeTint="A6"/>
          <w:sz w:val="22"/>
          <w:szCs w:val="22"/>
        </w:rPr>
        <w:t>9</w:t>
      </w:r>
      <w:r w:rsidR="00B66022" w:rsidRPr="00E4546F">
        <w:rPr>
          <w:rFonts w:ascii="Arial" w:hAnsi="Arial" w:cs="Arial"/>
          <w:i/>
          <w:color w:val="595959" w:themeColor="text1" w:themeTint="A6"/>
          <w:sz w:val="22"/>
          <w:szCs w:val="22"/>
        </w:rPr>
        <w:t>.</w:t>
      </w:r>
      <w:r w:rsidRPr="00E4546F">
        <w:rPr>
          <w:rFonts w:ascii="Arial" w:hAnsi="Arial" w:cs="Arial"/>
          <w:i/>
          <w:color w:val="595959" w:themeColor="text1" w:themeTint="A6"/>
          <w:sz w:val="22"/>
          <w:szCs w:val="22"/>
        </w:rPr>
        <w:t xml:space="preserve"> – 20</w:t>
      </w:r>
      <w:r w:rsidR="0050172A" w:rsidRPr="00E4546F">
        <w:rPr>
          <w:rFonts w:ascii="Arial" w:hAnsi="Arial" w:cs="Arial"/>
          <w:i/>
          <w:color w:val="595959" w:themeColor="text1" w:themeTint="A6"/>
          <w:sz w:val="22"/>
          <w:szCs w:val="22"/>
        </w:rPr>
        <w:t>21</w:t>
      </w:r>
      <w:r w:rsidR="00AE3CC9" w:rsidRPr="00E4546F">
        <w:rPr>
          <w:rFonts w:ascii="Arial" w:hAnsi="Arial" w:cs="Arial"/>
          <w:color w:val="595959" w:themeColor="text1" w:themeTint="A6"/>
          <w:sz w:val="22"/>
          <w:szCs w:val="22"/>
        </w:rPr>
        <w:t>.</w:t>
      </w:r>
      <w:r w:rsidRPr="00E4546F">
        <w:rPr>
          <w:rFonts w:ascii="Arial" w:hAnsi="Arial" w:cs="Arial"/>
          <w:color w:val="595959" w:themeColor="text1" w:themeTint="A6"/>
          <w:sz w:val="22"/>
          <w:szCs w:val="22"/>
        </w:rPr>
        <w:t xml:space="preserve"> </w:t>
      </w:r>
    </w:p>
    <w:p w14:paraId="580E3598" w14:textId="347391F4" w:rsidR="71F12A46" w:rsidRPr="00E4546F" w:rsidRDefault="009E378A" w:rsidP="004D2CD1">
      <w:pPr>
        <w:numPr>
          <w:ilvl w:val="0"/>
          <w:numId w:val="40"/>
        </w:numPr>
        <w:jc w:val="both"/>
        <w:rPr>
          <w:rFonts w:ascii="Arial" w:hAnsi="Arial" w:cs="Arial"/>
          <w:i/>
          <w:iCs/>
          <w:color w:val="595959" w:themeColor="text1" w:themeTint="A6"/>
          <w:sz w:val="22"/>
          <w:szCs w:val="22"/>
        </w:rPr>
      </w:pPr>
      <w:r w:rsidRPr="00E4546F">
        <w:rPr>
          <w:rFonts w:ascii="Arial" w:hAnsi="Arial" w:cs="Arial"/>
          <w:i/>
          <w:iCs/>
          <w:color w:val="595959" w:themeColor="text1" w:themeTint="A6"/>
          <w:sz w:val="22"/>
          <w:szCs w:val="22"/>
        </w:rPr>
        <w:t>CEEPUS III Work Programme 2021</w:t>
      </w:r>
      <w:r w:rsidR="00B66022" w:rsidRPr="00E4546F">
        <w:rPr>
          <w:rFonts w:ascii="Arial" w:hAnsi="Arial" w:cs="Arial"/>
          <w:i/>
          <w:iCs/>
          <w:color w:val="595959" w:themeColor="text1" w:themeTint="A6"/>
          <w:sz w:val="22"/>
          <w:szCs w:val="22"/>
        </w:rPr>
        <w:t>.</w:t>
      </w:r>
      <w:r w:rsidRPr="00E4546F">
        <w:rPr>
          <w:rFonts w:ascii="Arial" w:hAnsi="Arial" w:cs="Arial"/>
          <w:i/>
          <w:iCs/>
          <w:color w:val="595959" w:themeColor="text1" w:themeTint="A6"/>
          <w:sz w:val="22"/>
          <w:szCs w:val="22"/>
        </w:rPr>
        <w:t xml:space="preserve"> – 20</w:t>
      </w:r>
      <w:r w:rsidR="0050172A" w:rsidRPr="00E4546F">
        <w:rPr>
          <w:rFonts w:ascii="Arial" w:hAnsi="Arial" w:cs="Arial"/>
          <w:i/>
          <w:iCs/>
          <w:color w:val="595959" w:themeColor="text1" w:themeTint="A6"/>
          <w:sz w:val="22"/>
          <w:szCs w:val="22"/>
        </w:rPr>
        <w:t>23</w:t>
      </w:r>
      <w:r w:rsidR="00AE3CC9" w:rsidRPr="00E4546F">
        <w:rPr>
          <w:rFonts w:ascii="Arial" w:hAnsi="Arial" w:cs="Arial"/>
          <w:i/>
          <w:iCs/>
          <w:color w:val="595959" w:themeColor="text1" w:themeTint="A6"/>
          <w:sz w:val="22"/>
          <w:szCs w:val="22"/>
        </w:rPr>
        <w:t>.</w:t>
      </w:r>
    </w:p>
    <w:p w14:paraId="4D8439CE" w14:textId="77777777" w:rsidR="003E7184" w:rsidRPr="00E4546F" w:rsidRDefault="003E7184" w:rsidP="003E7184">
      <w:pPr>
        <w:ind w:left="720"/>
        <w:jc w:val="both"/>
        <w:rPr>
          <w:rFonts w:ascii="Arial" w:hAnsi="Arial" w:cs="Arial"/>
          <w:color w:val="595959" w:themeColor="text1" w:themeTint="A6"/>
          <w:sz w:val="22"/>
          <w:szCs w:val="22"/>
          <w:lang w:eastAsia="hr-HR"/>
        </w:rPr>
      </w:pPr>
    </w:p>
    <w:p w14:paraId="64AA75EA" w14:textId="74D77347" w:rsidR="009E378A" w:rsidRPr="00E4546F" w:rsidRDefault="26B65BEC" w:rsidP="009E378A">
      <w:pPr>
        <w:jc w:val="both"/>
        <w:rPr>
          <w:rFonts w:ascii="Arial" w:hAnsi="Arial" w:cs="Arial"/>
          <w:b/>
          <w:bCs/>
          <w:color w:val="595959" w:themeColor="text1" w:themeTint="A6"/>
          <w:sz w:val="22"/>
          <w:szCs w:val="22"/>
          <w:lang w:eastAsia="hr-HR"/>
        </w:rPr>
      </w:pPr>
      <w:bookmarkStart w:id="88" w:name="_Hlk31035955"/>
      <w:r w:rsidRPr="7A97502E">
        <w:rPr>
          <w:rFonts w:ascii="Arial" w:hAnsi="Arial" w:cs="Arial"/>
          <w:b/>
          <w:bCs/>
          <w:color w:val="595959" w:themeColor="text1" w:themeTint="A6"/>
          <w:sz w:val="22"/>
          <w:szCs w:val="22"/>
          <w:lang w:eastAsia="hr-HR"/>
        </w:rPr>
        <w:lastRenderedPageBreak/>
        <w:t xml:space="preserve">Raspoloživa sredstva za stipendije u </w:t>
      </w:r>
      <w:r w:rsidR="24BED199" w:rsidRPr="7A97502E">
        <w:rPr>
          <w:rFonts w:ascii="Arial" w:hAnsi="Arial" w:cs="Arial"/>
          <w:b/>
          <w:bCs/>
          <w:color w:val="595959" w:themeColor="text1" w:themeTint="A6"/>
          <w:sz w:val="22"/>
          <w:szCs w:val="22"/>
          <w:lang w:eastAsia="hr-HR"/>
        </w:rPr>
        <w:t>20</w:t>
      </w:r>
      <w:r w:rsidR="1E401B6C" w:rsidRPr="7A97502E">
        <w:rPr>
          <w:rFonts w:ascii="Arial" w:hAnsi="Arial" w:cs="Arial"/>
          <w:b/>
          <w:bCs/>
          <w:color w:val="595959" w:themeColor="text1" w:themeTint="A6"/>
          <w:sz w:val="22"/>
          <w:szCs w:val="22"/>
          <w:lang w:eastAsia="hr-HR"/>
        </w:rPr>
        <w:t>2</w:t>
      </w:r>
      <w:r w:rsidR="0229736E" w:rsidRPr="7A97502E">
        <w:rPr>
          <w:rFonts w:ascii="Arial" w:hAnsi="Arial" w:cs="Arial"/>
          <w:b/>
          <w:bCs/>
          <w:color w:val="595959" w:themeColor="text1" w:themeTint="A6"/>
          <w:sz w:val="22"/>
          <w:szCs w:val="22"/>
          <w:lang w:eastAsia="hr-HR"/>
        </w:rPr>
        <w:t>2</w:t>
      </w:r>
      <w:r w:rsidR="24BED199" w:rsidRPr="7A97502E">
        <w:rPr>
          <w:rFonts w:ascii="Arial" w:hAnsi="Arial" w:cs="Arial"/>
          <w:b/>
          <w:bCs/>
          <w:color w:val="595959" w:themeColor="text1" w:themeTint="A6"/>
          <w:sz w:val="22"/>
          <w:szCs w:val="22"/>
          <w:lang w:eastAsia="hr-HR"/>
        </w:rPr>
        <w:t>.</w:t>
      </w:r>
      <w:r w:rsidRPr="7A97502E">
        <w:rPr>
          <w:rFonts w:ascii="Arial" w:hAnsi="Arial" w:cs="Arial"/>
          <w:b/>
          <w:bCs/>
          <w:color w:val="595959" w:themeColor="text1" w:themeTint="A6"/>
          <w:sz w:val="22"/>
          <w:szCs w:val="22"/>
          <w:lang w:eastAsia="hr-HR"/>
        </w:rPr>
        <w:t xml:space="preserve"> godini</w:t>
      </w:r>
    </w:p>
    <w:bookmarkEnd w:id="88"/>
    <w:p w14:paraId="7A7A894A" w14:textId="62D9351A" w:rsidR="009E378A" w:rsidRPr="00E4546F" w:rsidRDefault="26B65BEC" w:rsidP="009E378A">
      <w:pPr>
        <w:jc w:val="both"/>
        <w:rPr>
          <w:rFonts w:ascii="Arial" w:hAnsi="Arial" w:cs="Arial"/>
          <w:color w:val="595959" w:themeColor="text1" w:themeTint="A6"/>
          <w:sz w:val="22"/>
          <w:szCs w:val="22"/>
        </w:rPr>
      </w:pPr>
      <w:r w:rsidRPr="7A97502E">
        <w:rPr>
          <w:rFonts w:ascii="Arial" w:hAnsi="Arial" w:cs="Arial"/>
          <w:color w:val="595959" w:themeColor="text1" w:themeTint="A6"/>
          <w:sz w:val="22"/>
          <w:szCs w:val="22"/>
        </w:rPr>
        <w:t xml:space="preserve">Unutar </w:t>
      </w:r>
      <w:r w:rsidR="21888A24" w:rsidRPr="7A97502E">
        <w:rPr>
          <w:rFonts w:ascii="Arial" w:hAnsi="Arial" w:cs="Arial"/>
          <w:color w:val="595959" w:themeColor="text1" w:themeTint="A6"/>
          <w:sz w:val="22"/>
          <w:szCs w:val="22"/>
        </w:rPr>
        <w:t>financijskog plana</w:t>
      </w:r>
      <w:r w:rsidRPr="7A97502E">
        <w:rPr>
          <w:rFonts w:ascii="Arial" w:hAnsi="Arial" w:cs="Arial"/>
          <w:color w:val="595959" w:themeColor="text1" w:themeTint="A6"/>
          <w:sz w:val="22"/>
          <w:szCs w:val="22"/>
        </w:rPr>
        <w:t xml:space="preserve"> Agencije, raspoloživa sredstva za stipendije u okviru programa CEEPUS iznosila su </w:t>
      </w:r>
      <w:r w:rsidR="64CC42DC" w:rsidRPr="7A97502E">
        <w:rPr>
          <w:rFonts w:ascii="Arial" w:hAnsi="Arial" w:cs="Arial"/>
          <w:color w:val="595959" w:themeColor="text1" w:themeTint="A6"/>
          <w:sz w:val="22"/>
          <w:szCs w:val="22"/>
        </w:rPr>
        <w:t>1</w:t>
      </w:r>
      <w:r w:rsidR="3996F269" w:rsidRPr="7A97502E">
        <w:rPr>
          <w:rFonts w:ascii="Arial" w:hAnsi="Arial" w:cs="Arial"/>
          <w:color w:val="595959" w:themeColor="text1" w:themeTint="A6"/>
          <w:sz w:val="22"/>
          <w:szCs w:val="22"/>
        </w:rPr>
        <w:t>,</w:t>
      </w:r>
      <w:r w:rsidRPr="7A97502E">
        <w:rPr>
          <w:rFonts w:ascii="Arial" w:hAnsi="Arial" w:cs="Arial"/>
          <w:color w:val="595959" w:themeColor="text1" w:themeTint="A6"/>
          <w:sz w:val="22"/>
          <w:szCs w:val="22"/>
        </w:rPr>
        <w:t>384</w:t>
      </w:r>
      <w:r w:rsidR="64CC42DC" w:rsidRPr="7A97502E">
        <w:rPr>
          <w:rFonts w:ascii="Arial" w:hAnsi="Arial" w:cs="Arial"/>
          <w:color w:val="595959" w:themeColor="text1" w:themeTint="A6"/>
          <w:sz w:val="22"/>
          <w:szCs w:val="22"/>
        </w:rPr>
        <w:t>.000,</w:t>
      </w:r>
      <w:r w:rsidRPr="7A97502E">
        <w:rPr>
          <w:rFonts w:ascii="Arial" w:hAnsi="Arial" w:cs="Arial"/>
          <w:color w:val="595959" w:themeColor="text1" w:themeTint="A6"/>
          <w:sz w:val="22"/>
          <w:szCs w:val="22"/>
        </w:rPr>
        <w:t>00 k</w:t>
      </w:r>
      <w:r w:rsidR="51F650F1" w:rsidRPr="7A97502E">
        <w:rPr>
          <w:rFonts w:ascii="Arial" w:hAnsi="Arial" w:cs="Arial"/>
          <w:color w:val="595959" w:themeColor="text1" w:themeTint="A6"/>
          <w:sz w:val="22"/>
          <w:szCs w:val="22"/>
        </w:rPr>
        <w:t xml:space="preserve">una. </w:t>
      </w:r>
      <w:r w:rsidRPr="7A97502E">
        <w:rPr>
          <w:rFonts w:ascii="Arial" w:hAnsi="Arial" w:cs="Arial"/>
          <w:color w:val="595959" w:themeColor="text1" w:themeTint="A6"/>
          <w:sz w:val="22"/>
          <w:szCs w:val="22"/>
        </w:rPr>
        <w:t>U programu CEEPUS</w:t>
      </w:r>
      <w:r w:rsidR="1F20CE87" w:rsidRPr="7A97502E">
        <w:rPr>
          <w:rFonts w:ascii="Arial" w:hAnsi="Arial" w:cs="Arial"/>
          <w:color w:val="595959" w:themeColor="text1" w:themeTint="A6"/>
          <w:sz w:val="22"/>
          <w:szCs w:val="22"/>
        </w:rPr>
        <w:t xml:space="preserve"> </w:t>
      </w:r>
      <w:r w:rsidRPr="7A97502E">
        <w:rPr>
          <w:rFonts w:ascii="Arial" w:hAnsi="Arial" w:cs="Arial"/>
          <w:color w:val="595959" w:themeColor="text1" w:themeTint="A6"/>
          <w:sz w:val="22"/>
          <w:szCs w:val="22"/>
        </w:rPr>
        <w:t xml:space="preserve">sredstva se u obliku mjeseca stipendija dodjeljuju na osnovi akademske godine. Za akademsku godinu </w:t>
      </w:r>
      <w:r w:rsidR="24BED199" w:rsidRPr="7A97502E">
        <w:rPr>
          <w:rFonts w:ascii="Arial" w:hAnsi="Arial" w:cs="Arial"/>
          <w:color w:val="595959" w:themeColor="text1" w:themeTint="A6"/>
          <w:sz w:val="22"/>
          <w:szCs w:val="22"/>
        </w:rPr>
        <w:t>20</w:t>
      </w:r>
      <w:r w:rsidR="1F49E93F" w:rsidRPr="7A97502E">
        <w:rPr>
          <w:rFonts w:ascii="Arial" w:hAnsi="Arial" w:cs="Arial"/>
          <w:color w:val="595959" w:themeColor="text1" w:themeTint="A6"/>
          <w:sz w:val="22"/>
          <w:szCs w:val="22"/>
        </w:rPr>
        <w:t>2</w:t>
      </w:r>
      <w:r w:rsidR="69DC906B" w:rsidRPr="7A97502E">
        <w:rPr>
          <w:rFonts w:ascii="Arial" w:hAnsi="Arial" w:cs="Arial"/>
          <w:color w:val="595959" w:themeColor="text1" w:themeTint="A6"/>
          <w:sz w:val="22"/>
          <w:szCs w:val="22"/>
        </w:rPr>
        <w:t>1</w:t>
      </w:r>
      <w:r w:rsidR="24A2B2D2" w:rsidRPr="7A97502E">
        <w:rPr>
          <w:rFonts w:ascii="Arial" w:hAnsi="Arial" w:cs="Arial"/>
          <w:color w:val="595959" w:themeColor="text1" w:themeTint="A6"/>
          <w:sz w:val="22"/>
          <w:szCs w:val="22"/>
        </w:rPr>
        <w:t>.</w:t>
      </w:r>
      <w:r w:rsidR="24BED199" w:rsidRPr="7A97502E">
        <w:rPr>
          <w:rFonts w:ascii="Arial" w:hAnsi="Arial" w:cs="Arial"/>
          <w:color w:val="595959" w:themeColor="text1" w:themeTint="A6"/>
          <w:sz w:val="22"/>
          <w:szCs w:val="22"/>
        </w:rPr>
        <w:t>/20</w:t>
      </w:r>
      <w:r w:rsidR="1EE0EFC0" w:rsidRPr="7A97502E">
        <w:rPr>
          <w:rFonts w:ascii="Arial" w:hAnsi="Arial" w:cs="Arial"/>
          <w:color w:val="595959" w:themeColor="text1" w:themeTint="A6"/>
          <w:sz w:val="22"/>
          <w:szCs w:val="22"/>
        </w:rPr>
        <w:t>2</w:t>
      </w:r>
      <w:r w:rsidR="0DC52861" w:rsidRPr="7A97502E">
        <w:rPr>
          <w:rFonts w:ascii="Arial" w:hAnsi="Arial" w:cs="Arial"/>
          <w:color w:val="595959" w:themeColor="text1" w:themeTint="A6"/>
          <w:sz w:val="22"/>
          <w:szCs w:val="22"/>
        </w:rPr>
        <w:t>2</w:t>
      </w:r>
      <w:r w:rsidR="24BED199" w:rsidRPr="7A97502E">
        <w:rPr>
          <w:rFonts w:ascii="Arial" w:hAnsi="Arial" w:cs="Arial"/>
          <w:color w:val="595959" w:themeColor="text1" w:themeTint="A6"/>
          <w:sz w:val="22"/>
          <w:szCs w:val="22"/>
        </w:rPr>
        <w:t>.</w:t>
      </w:r>
      <w:r w:rsidRPr="7A97502E">
        <w:rPr>
          <w:rFonts w:ascii="Arial" w:hAnsi="Arial" w:cs="Arial"/>
          <w:color w:val="595959" w:themeColor="text1" w:themeTint="A6"/>
          <w:sz w:val="22"/>
          <w:szCs w:val="22"/>
        </w:rPr>
        <w:t xml:space="preserve"> u Hrvatskoj je dodijeljeno 500 mjeseci stipendija za dolaznu mobilnost.</w:t>
      </w:r>
    </w:p>
    <w:p w14:paraId="7D085D34" w14:textId="77777777" w:rsidR="008C174F" w:rsidRPr="00E4546F" w:rsidRDefault="008C174F" w:rsidP="009E378A">
      <w:pPr>
        <w:jc w:val="both"/>
        <w:rPr>
          <w:rFonts w:ascii="Arial" w:hAnsi="Arial" w:cs="Arial"/>
          <w:b/>
          <w:bCs/>
          <w:color w:val="595959" w:themeColor="text1" w:themeTint="A6"/>
          <w:sz w:val="22"/>
          <w:szCs w:val="22"/>
          <w:lang w:eastAsia="hr-HR"/>
        </w:rPr>
      </w:pPr>
      <w:bookmarkStart w:id="89" w:name="_Hlk31036010"/>
    </w:p>
    <w:p w14:paraId="5F91FE5B" w14:textId="7E96DF7B" w:rsidR="009E378A" w:rsidRPr="00E4546F" w:rsidRDefault="009E378A" w:rsidP="009E378A">
      <w:pPr>
        <w:jc w:val="both"/>
        <w:rPr>
          <w:rFonts w:ascii="Arial" w:hAnsi="Arial" w:cs="Arial"/>
          <w:b/>
          <w:bCs/>
          <w:color w:val="595959" w:themeColor="text1" w:themeTint="A6"/>
          <w:sz w:val="22"/>
          <w:szCs w:val="22"/>
          <w:lang w:eastAsia="hr-HR"/>
        </w:rPr>
      </w:pPr>
      <w:r w:rsidRPr="00E4546F">
        <w:rPr>
          <w:rFonts w:ascii="Arial" w:hAnsi="Arial" w:cs="Arial"/>
          <w:b/>
          <w:bCs/>
          <w:color w:val="595959" w:themeColor="text1" w:themeTint="A6"/>
          <w:sz w:val="22"/>
          <w:szCs w:val="22"/>
          <w:lang w:eastAsia="hr-HR"/>
        </w:rPr>
        <w:t>Ugovorena sredstva</w:t>
      </w:r>
    </w:p>
    <w:bookmarkEnd w:id="89"/>
    <w:p w14:paraId="7ED7DE65" w14:textId="704F80E5" w:rsidR="009E378A" w:rsidRPr="00E4546F" w:rsidRDefault="26B65BEC" w:rsidP="009E378A">
      <w:pPr>
        <w:jc w:val="both"/>
        <w:rPr>
          <w:rFonts w:ascii="Arial" w:eastAsia="Arial" w:hAnsi="Arial" w:cs="Arial"/>
          <w:color w:val="595959" w:themeColor="text1" w:themeTint="A6"/>
          <w:sz w:val="22"/>
          <w:szCs w:val="22"/>
          <w:u w:val="single"/>
        </w:rPr>
      </w:pPr>
      <w:r w:rsidRPr="7A97502E">
        <w:rPr>
          <w:rFonts w:ascii="Arial" w:hAnsi="Arial" w:cs="Arial"/>
          <w:color w:val="595959" w:themeColor="text1" w:themeTint="A6"/>
          <w:sz w:val="22"/>
          <w:szCs w:val="22"/>
          <w:lang w:eastAsia="hr-HR"/>
        </w:rPr>
        <w:t>Program CEEPUS provodi se</w:t>
      </w:r>
      <w:r w:rsidR="32FB09C1" w:rsidRPr="7A97502E">
        <w:rPr>
          <w:rFonts w:ascii="Arial" w:hAnsi="Arial" w:cs="Arial"/>
          <w:color w:val="595959" w:themeColor="text1" w:themeTint="A6"/>
          <w:sz w:val="22"/>
          <w:szCs w:val="22"/>
          <w:lang w:eastAsia="hr-HR"/>
        </w:rPr>
        <w:t xml:space="preserve"> </w:t>
      </w:r>
      <w:r w:rsidR="531F78FC" w:rsidRPr="7A97502E">
        <w:rPr>
          <w:rFonts w:ascii="Arial" w:hAnsi="Arial" w:cs="Arial"/>
          <w:color w:val="595959" w:themeColor="text1" w:themeTint="A6"/>
          <w:sz w:val="22"/>
          <w:szCs w:val="22"/>
          <w:lang w:eastAsia="hr-HR"/>
        </w:rPr>
        <w:t xml:space="preserve">kroz platformu za podnošenje </w:t>
      </w:r>
      <w:r w:rsidR="51F650F1" w:rsidRPr="7A97502E">
        <w:rPr>
          <w:rFonts w:ascii="Arial" w:hAnsi="Arial" w:cs="Arial"/>
          <w:color w:val="595959" w:themeColor="text1" w:themeTint="A6"/>
          <w:sz w:val="22"/>
          <w:szCs w:val="22"/>
          <w:lang w:eastAsia="hr-HR"/>
        </w:rPr>
        <w:t>prijava</w:t>
      </w:r>
      <w:r w:rsidR="51F650F1" w:rsidRPr="7A97502E">
        <w:rPr>
          <w:rFonts w:ascii="Arial" w:eastAsia="Arial" w:hAnsi="Arial" w:cs="Arial"/>
          <w:color w:val="595959" w:themeColor="text1" w:themeTint="A6"/>
          <w:sz w:val="22"/>
          <w:szCs w:val="22"/>
          <w:u w:val="single"/>
        </w:rPr>
        <w:t xml:space="preserve"> </w:t>
      </w:r>
      <w:r w:rsidR="531F78FC" w:rsidRPr="7A97502E">
        <w:rPr>
          <w:rFonts w:ascii="Arial" w:hAnsi="Arial" w:cs="Arial"/>
          <w:color w:val="595959" w:themeColor="text1" w:themeTint="A6"/>
          <w:sz w:val="22"/>
          <w:szCs w:val="22"/>
          <w:lang w:eastAsia="hr-HR"/>
        </w:rPr>
        <w:t>www.ceepus.info</w:t>
      </w:r>
      <w:r w:rsidRPr="7A97502E">
        <w:rPr>
          <w:rFonts w:ascii="Arial" w:hAnsi="Arial" w:cs="Arial"/>
          <w:color w:val="595959" w:themeColor="text1" w:themeTint="A6"/>
          <w:sz w:val="22"/>
          <w:szCs w:val="22"/>
          <w:lang w:eastAsia="hr-HR"/>
        </w:rPr>
        <w:t xml:space="preserve"> putem kojeg se nominiraju prijave te dodjeljuju kvote, izražene u mjesecima stipendija. Slijedom navedeno</w:t>
      </w:r>
      <w:r w:rsidR="1F20CE87" w:rsidRPr="7A97502E">
        <w:rPr>
          <w:rFonts w:ascii="Arial" w:hAnsi="Arial" w:cs="Arial"/>
          <w:color w:val="595959" w:themeColor="text1" w:themeTint="A6"/>
          <w:sz w:val="22"/>
          <w:szCs w:val="22"/>
          <w:lang w:eastAsia="hr-HR"/>
        </w:rPr>
        <w:t>g</w:t>
      </w:r>
      <w:r w:rsidRPr="7A97502E">
        <w:rPr>
          <w:rFonts w:ascii="Arial" w:hAnsi="Arial" w:cs="Arial"/>
          <w:color w:val="595959" w:themeColor="text1" w:themeTint="A6"/>
          <w:sz w:val="22"/>
          <w:szCs w:val="22"/>
          <w:lang w:eastAsia="hr-HR"/>
        </w:rPr>
        <w:t xml:space="preserve">, statistika o iskorištenosti mjeseci stipendija dostupna je u spomenutom </w:t>
      </w:r>
      <w:r w:rsidR="1F20CE87" w:rsidRPr="7A97502E">
        <w:rPr>
          <w:rFonts w:ascii="Arial" w:hAnsi="Arial" w:cs="Arial"/>
          <w:color w:val="595959" w:themeColor="text1" w:themeTint="A6"/>
          <w:sz w:val="22"/>
          <w:szCs w:val="22"/>
          <w:lang w:eastAsia="hr-HR"/>
        </w:rPr>
        <w:t xml:space="preserve">mrežnom </w:t>
      </w:r>
      <w:r w:rsidRPr="7A97502E">
        <w:rPr>
          <w:rFonts w:ascii="Arial" w:hAnsi="Arial" w:cs="Arial"/>
          <w:color w:val="595959" w:themeColor="text1" w:themeTint="A6"/>
          <w:sz w:val="22"/>
          <w:szCs w:val="22"/>
          <w:lang w:eastAsia="hr-HR"/>
        </w:rPr>
        <w:t xml:space="preserve">sustavu samo na bazi akademske godine. Prema statistici iz sustava </w:t>
      </w:r>
      <w:r w:rsidR="1F20CE87" w:rsidRPr="7A97502E">
        <w:rPr>
          <w:rFonts w:ascii="Arial" w:hAnsi="Arial" w:cs="Arial"/>
          <w:color w:val="595959" w:themeColor="text1" w:themeTint="A6"/>
          <w:sz w:val="22"/>
          <w:szCs w:val="22"/>
          <w:lang w:eastAsia="hr-HR"/>
        </w:rPr>
        <w:t xml:space="preserve">CEEPUS, </w:t>
      </w:r>
      <w:r w:rsidRPr="7A97502E">
        <w:rPr>
          <w:rFonts w:ascii="Arial" w:hAnsi="Arial" w:cs="Arial"/>
          <w:color w:val="595959" w:themeColor="text1" w:themeTint="A6"/>
          <w:sz w:val="22"/>
          <w:szCs w:val="22"/>
          <w:lang w:eastAsia="hr-HR"/>
        </w:rPr>
        <w:t>u navedenoj akademskoj godini realizacija</w:t>
      </w:r>
      <w:r w:rsidR="51F650F1" w:rsidRPr="7A97502E">
        <w:rPr>
          <w:rFonts w:ascii="Arial" w:hAnsi="Arial" w:cs="Arial"/>
          <w:color w:val="595959" w:themeColor="text1" w:themeTint="A6"/>
          <w:sz w:val="22"/>
          <w:szCs w:val="22"/>
          <w:lang w:eastAsia="hr-HR"/>
        </w:rPr>
        <w:t>/</w:t>
      </w:r>
      <w:r w:rsidRPr="7A97502E">
        <w:rPr>
          <w:rFonts w:ascii="Arial" w:hAnsi="Arial" w:cs="Arial"/>
          <w:color w:val="595959" w:themeColor="text1" w:themeTint="A6"/>
          <w:sz w:val="22"/>
          <w:szCs w:val="22"/>
          <w:lang w:eastAsia="hr-HR"/>
        </w:rPr>
        <w:t xml:space="preserve">iskorištenost sredstava dodijeljenih u obliku mjeseci stipendija za dolazne mobilnosti </w:t>
      </w:r>
      <w:r w:rsidR="2DA350E6" w:rsidRPr="7A97502E">
        <w:rPr>
          <w:rFonts w:ascii="Arial" w:hAnsi="Arial" w:cs="Arial"/>
          <w:color w:val="595959" w:themeColor="text1" w:themeTint="A6"/>
          <w:sz w:val="22"/>
          <w:szCs w:val="22"/>
          <w:lang w:eastAsia="hr-HR"/>
        </w:rPr>
        <w:t>u akademskoj godini 20</w:t>
      </w:r>
      <w:r w:rsidR="3A28477D" w:rsidRPr="7A97502E">
        <w:rPr>
          <w:rFonts w:ascii="Arial" w:hAnsi="Arial" w:cs="Arial"/>
          <w:color w:val="595959" w:themeColor="text1" w:themeTint="A6"/>
          <w:sz w:val="22"/>
          <w:szCs w:val="22"/>
          <w:lang w:eastAsia="hr-HR"/>
        </w:rPr>
        <w:t>2</w:t>
      </w:r>
      <w:r w:rsidR="6B0C3A1B" w:rsidRPr="7A97502E">
        <w:rPr>
          <w:rFonts w:ascii="Arial" w:hAnsi="Arial" w:cs="Arial"/>
          <w:color w:val="595959" w:themeColor="text1" w:themeTint="A6"/>
          <w:sz w:val="22"/>
          <w:szCs w:val="22"/>
          <w:lang w:eastAsia="hr-HR"/>
        </w:rPr>
        <w:t>1</w:t>
      </w:r>
      <w:r w:rsidR="3996F269" w:rsidRPr="7A97502E">
        <w:rPr>
          <w:rFonts w:ascii="Arial" w:hAnsi="Arial" w:cs="Arial"/>
          <w:color w:val="595959" w:themeColor="text1" w:themeTint="A6"/>
          <w:sz w:val="22"/>
          <w:szCs w:val="22"/>
          <w:lang w:eastAsia="hr-HR"/>
        </w:rPr>
        <w:t>.</w:t>
      </w:r>
      <w:r w:rsidR="2DA350E6" w:rsidRPr="7A97502E">
        <w:rPr>
          <w:rFonts w:ascii="Arial" w:hAnsi="Arial" w:cs="Arial"/>
          <w:color w:val="595959" w:themeColor="text1" w:themeTint="A6"/>
          <w:sz w:val="22"/>
          <w:szCs w:val="22"/>
          <w:lang w:eastAsia="hr-HR"/>
        </w:rPr>
        <w:t>/20</w:t>
      </w:r>
      <w:r w:rsidR="74E16C52" w:rsidRPr="7A97502E">
        <w:rPr>
          <w:rFonts w:ascii="Arial" w:hAnsi="Arial" w:cs="Arial"/>
          <w:color w:val="595959" w:themeColor="text1" w:themeTint="A6"/>
          <w:sz w:val="22"/>
          <w:szCs w:val="22"/>
          <w:lang w:eastAsia="hr-HR"/>
        </w:rPr>
        <w:t>2</w:t>
      </w:r>
      <w:r w:rsidR="542CC38F" w:rsidRPr="7A97502E">
        <w:rPr>
          <w:rFonts w:ascii="Arial" w:hAnsi="Arial" w:cs="Arial"/>
          <w:color w:val="595959" w:themeColor="text1" w:themeTint="A6"/>
          <w:sz w:val="22"/>
          <w:szCs w:val="22"/>
          <w:lang w:eastAsia="hr-HR"/>
        </w:rPr>
        <w:t>2</w:t>
      </w:r>
      <w:r w:rsidR="2DA350E6" w:rsidRPr="7A97502E">
        <w:rPr>
          <w:rFonts w:ascii="Arial" w:hAnsi="Arial" w:cs="Arial"/>
          <w:color w:val="595959" w:themeColor="text1" w:themeTint="A6"/>
          <w:sz w:val="22"/>
          <w:szCs w:val="22"/>
          <w:lang w:eastAsia="hr-HR"/>
        </w:rPr>
        <w:t xml:space="preserve">. </w:t>
      </w:r>
      <w:r w:rsidRPr="7A97502E">
        <w:rPr>
          <w:rFonts w:ascii="Arial" w:hAnsi="Arial" w:cs="Arial"/>
          <w:color w:val="595959" w:themeColor="text1" w:themeTint="A6"/>
          <w:sz w:val="22"/>
          <w:szCs w:val="22"/>
          <w:lang w:eastAsia="hr-HR"/>
        </w:rPr>
        <w:t>je sljedeća:</w:t>
      </w:r>
    </w:p>
    <w:p w14:paraId="3A7BB3C4" w14:textId="77777777" w:rsidR="009E378A" w:rsidRPr="00E4546F" w:rsidRDefault="009E378A" w:rsidP="009E378A">
      <w:pPr>
        <w:jc w:val="both"/>
        <w:rPr>
          <w:rFonts w:ascii="Arial" w:hAnsi="Arial" w:cs="Arial"/>
          <w:color w:val="595959" w:themeColor="text1" w:themeTint="A6"/>
          <w:sz w:val="22"/>
          <w:szCs w:val="22"/>
          <w:lang w:eastAsia="hr-HR"/>
        </w:rPr>
      </w:pPr>
    </w:p>
    <w:p w14:paraId="36AC2F69" w14:textId="3510CE19" w:rsidR="009E378A" w:rsidRPr="00E4546F" w:rsidRDefault="26B65BEC" w:rsidP="009E378A">
      <w:pPr>
        <w:jc w:val="both"/>
        <w:rPr>
          <w:rFonts w:ascii="Arial" w:hAnsi="Arial" w:cs="Arial"/>
          <w:color w:val="595959" w:themeColor="text1" w:themeTint="A6"/>
          <w:sz w:val="22"/>
          <w:szCs w:val="22"/>
          <w:lang w:eastAsia="hr-HR"/>
        </w:rPr>
      </w:pPr>
      <w:r w:rsidRPr="7A97502E">
        <w:rPr>
          <w:rFonts w:ascii="Arial" w:hAnsi="Arial" w:cs="Arial"/>
          <w:color w:val="595959" w:themeColor="text1" w:themeTint="A6"/>
          <w:sz w:val="22"/>
          <w:szCs w:val="22"/>
          <w:lang w:eastAsia="hr-HR"/>
        </w:rPr>
        <w:t xml:space="preserve">Mrežne mobilnosti: </w:t>
      </w:r>
      <w:r w:rsidR="2FE1DEC0" w:rsidRPr="7A97502E">
        <w:rPr>
          <w:rFonts w:ascii="Arial" w:hAnsi="Arial" w:cs="Arial"/>
          <w:color w:val="595959" w:themeColor="text1" w:themeTint="A6"/>
          <w:sz w:val="22"/>
          <w:szCs w:val="22"/>
          <w:lang w:eastAsia="hr-HR"/>
        </w:rPr>
        <w:t>292,5</w:t>
      </w:r>
      <w:r w:rsidRPr="7A97502E">
        <w:rPr>
          <w:rFonts w:ascii="Arial" w:hAnsi="Arial" w:cs="Arial"/>
          <w:color w:val="595959" w:themeColor="text1" w:themeTint="A6"/>
          <w:sz w:val="22"/>
          <w:szCs w:val="22"/>
          <w:lang w:eastAsia="hr-HR"/>
        </w:rPr>
        <w:t xml:space="preserve"> mjeseci stipendija </w:t>
      </w:r>
    </w:p>
    <w:p w14:paraId="06A39462" w14:textId="60BF6720" w:rsidR="009E378A" w:rsidRPr="00E4546F" w:rsidRDefault="1F20CE87" w:rsidP="009E378A">
      <w:pPr>
        <w:jc w:val="both"/>
        <w:rPr>
          <w:rFonts w:ascii="Arial" w:hAnsi="Arial" w:cs="Arial"/>
          <w:color w:val="595959" w:themeColor="text1" w:themeTint="A6"/>
          <w:sz w:val="22"/>
          <w:szCs w:val="22"/>
          <w:lang w:eastAsia="hr-HR"/>
        </w:rPr>
      </w:pPr>
      <w:r w:rsidRPr="7A97502E">
        <w:rPr>
          <w:rFonts w:ascii="Arial" w:hAnsi="Arial" w:cs="Arial"/>
          <w:color w:val="595959" w:themeColor="text1" w:themeTint="A6"/>
          <w:sz w:val="22"/>
          <w:szCs w:val="22"/>
          <w:lang w:eastAsia="hr-HR"/>
        </w:rPr>
        <w:t xml:space="preserve">Mobilnosti </w:t>
      </w:r>
      <w:r w:rsidR="26B65BEC" w:rsidRPr="7A97502E">
        <w:rPr>
          <w:rFonts w:ascii="Arial" w:hAnsi="Arial" w:cs="Arial"/>
          <w:i/>
          <w:iCs/>
          <w:color w:val="595959" w:themeColor="text1" w:themeTint="A6"/>
          <w:sz w:val="22"/>
          <w:szCs w:val="22"/>
          <w:lang w:eastAsia="hr-HR"/>
        </w:rPr>
        <w:t>Freemover</w:t>
      </w:r>
      <w:r w:rsidRPr="7A97502E">
        <w:rPr>
          <w:rFonts w:ascii="Arial" w:hAnsi="Arial" w:cs="Arial"/>
          <w:color w:val="595959" w:themeColor="text1" w:themeTint="A6"/>
          <w:sz w:val="22"/>
          <w:szCs w:val="22"/>
          <w:lang w:eastAsia="hr-HR"/>
        </w:rPr>
        <w:t>:</w:t>
      </w:r>
      <w:r w:rsidR="26B65BEC" w:rsidRPr="7A97502E">
        <w:rPr>
          <w:rFonts w:ascii="Arial" w:hAnsi="Arial" w:cs="Arial"/>
          <w:color w:val="595959" w:themeColor="text1" w:themeTint="A6"/>
          <w:sz w:val="22"/>
          <w:szCs w:val="22"/>
          <w:lang w:eastAsia="hr-HR"/>
        </w:rPr>
        <w:t xml:space="preserve"> </w:t>
      </w:r>
      <w:r w:rsidR="5BCFB3C2" w:rsidRPr="7A97502E">
        <w:rPr>
          <w:rFonts w:ascii="Arial" w:hAnsi="Arial" w:cs="Arial"/>
          <w:color w:val="595959" w:themeColor="text1" w:themeTint="A6"/>
          <w:sz w:val="22"/>
          <w:szCs w:val="22"/>
          <w:lang w:eastAsia="hr-HR"/>
        </w:rPr>
        <w:t>119,5</w:t>
      </w:r>
      <w:r w:rsidR="26B65BEC" w:rsidRPr="7A97502E">
        <w:rPr>
          <w:rFonts w:ascii="Arial" w:hAnsi="Arial" w:cs="Arial"/>
          <w:color w:val="595959" w:themeColor="text1" w:themeTint="A6"/>
          <w:sz w:val="22"/>
          <w:szCs w:val="22"/>
          <w:lang w:eastAsia="hr-HR"/>
        </w:rPr>
        <w:t xml:space="preserve"> mjeseca stipendija</w:t>
      </w:r>
      <w:r w:rsidR="45944567" w:rsidRPr="7A97502E">
        <w:rPr>
          <w:rFonts w:ascii="Arial" w:hAnsi="Arial" w:cs="Arial"/>
          <w:color w:val="595959" w:themeColor="text1" w:themeTint="A6"/>
          <w:sz w:val="22"/>
          <w:szCs w:val="22"/>
          <w:lang w:eastAsia="hr-HR"/>
        </w:rPr>
        <w:t xml:space="preserve"> </w:t>
      </w:r>
    </w:p>
    <w:p w14:paraId="61BBD529" w14:textId="29E432DC" w:rsidR="009E378A" w:rsidRPr="00E4546F" w:rsidRDefault="26B65BEC" w:rsidP="009E378A">
      <w:pPr>
        <w:jc w:val="both"/>
        <w:rPr>
          <w:rFonts w:ascii="Arial" w:hAnsi="Arial" w:cs="Arial"/>
          <w:color w:val="595959" w:themeColor="text1" w:themeTint="A6"/>
          <w:sz w:val="22"/>
          <w:szCs w:val="22"/>
          <w:lang w:eastAsia="hr-HR"/>
        </w:rPr>
      </w:pPr>
      <w:r w:rsidRPr="7A97502E">
        <w:rPr>
          <w:rFonts w:ascii="Arial" w:hAnsi="Arial" w:cs="Arial"/>
          <w:color w:val="595959" w:themeColor="text1" w:themeTint="A6"/>
          <w:sz w:val="22"/>
          <w:szCs w:val="22"/>
          <w:lang w:eastAsia="hr-HR"/>
        </w:rPr>
        <w:t xml:space="preserve">Neiskorišteno: </w:t>
      </w:r>
      <w:r w:rsidR="0F345159" w:rsidRPr="7A97502E">
        <w:rPr>
          <w:rFonts w:ascii="Arial" w:hAnsi="Arial" w:cs="Arial"/>
          <w:color w:val="595959" w:themeColor="text1" w:themeTint="A6"/>
          <w:sz w:val="22"/>
          <w:szCs w:val="22"/>
          <w:lang w:eastAsia="hr-HR"/>
        </w:rPr>
        <w:t>88</w:t>
      </w:r>
      <w:r w:rsidRPr="7A97502E">
        <w:rPr>
          <w:rFonts w:ascii="Arial" w:hAnsi="Arial" w:cs="Arial"/>
          <w:color w:val="595959" w:themeColor="text1" w:themeTint="A6"/>
          <w:sz w:val="22"/>
          <w:szCs w:val="22"/>
          <w:lang w:eastAsia="hr-HR"/>
        </w:rPr>
        <w:t xml:space="preserve"> </w:t>
      </w:r>
      <w:r w:rsidR="51F650F1" w:rsidRPr="7A97502E">
        <w:rPr>
          <w:rFonts w:ascii="Arial" w:hAnsi="Arial" w:cs="Arial"/>
          <w:color w:val="595959" w:themeColor="text1" w:themeTint="A6"/>
          <w:sz w:val="22"/>
          <w:szCs w:val="22"/>
          <w:lang w:eastAsia="hr-HR"/>
        </w:rPr>
        <w:t>mjesec</w:t>
      </w:r>
      <w:r w:rsidR="1E5294BA" w:rsidRPr="7A97502E">
        <w:rPr>
          <w:rFonts w:ascii="Arial" w:hAnsi="Arial" w:cs="Arial"/>
          <w:color w:val="595959" w:themeColor="text1" w:themeTint="A6"/>
          <w:sz w:val="22"/>
          <w:szCs w:val="22"/>
          <w:lang w:eastAsia="hr-HR"/>
        </w:rPr>
        <w:t>a</w:t>
      </w:r>
      <w:r w:rsidR="51F650F1" w:rsidRPr="7A97502E">
        <w:rPr>
          <w:rFonts w:ascii="Arial" w:hAnsi="Arial" w:cs="Arial"/>
          <w:color w:val="595959" w:themeColor="text1" w:themeTint="A6"/>
          <w:sz w:val="22"/>
          <w:szCs w:val="22"/>
          <w:lang w:eastAsia="hr-HR"/>
        </w:rPr>
        <w:t xml:space="preserve"> </w:t>
      </w:r>
      <w:r w:rsidRPr="7A97502E">
        <w:rPr>
          <w:rFonts w:ascii="Arial" w:hAnsi="Arial" w:cs="Arial"/>
          <w:color w:val="595959" w:themeColor="text1" w:themeTint="A6"/>
          <w:sz w:val="22"/>
          <w:szCs w:val="22"/>
          <w:lang w:eastAsia="hr-HR"/>
        </w:rPr>
        <w:t>stipendija</w:t>
      </w:r>
    </w:p>
    <w:p w14:paraId="1B81DC23" w14:textId="5192E089" w:rsidR="70B59395" w:rsidRPr="00E4546F" w:rsidRDefault="70B59395" w:rsidP="70B59395">
      <w:pPr>
        <w:jc w:val="both"/>
        <w:rPr>
          <w:rFonts w:ascii="Arial" w:hAnsi="Arial" w:cs="Arial"/>
          <w:color w:val="595959" w:themeColor="text1" w:themeTint="A6"/>
          <w:sz w:val="22"/>
          <w:szCs w:val="22"/>
          <w:lang w:eastAsia="hr-HR"/>
        </w:rPr>
      </w:pPr>
    </w:p>
    <w:p w14:paraId="601E40C2" w14:textId="5DA8150C" w:rsidR="009E378A" w:rsidRPr="00E4546F" w:rsidRDefault="009E378A" w:rsidP="009E378A">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Iznos ugovorenih sredstava (stipendije, prijevoz i smještaj)</w:t>
      </w:r>
    </w:p>
    <w:p w14:paraId="674F28CA" w14:textId="33B4884F" w:rsidR="009E378A" w:rsidRPr="00E4546F" w:rsidRDefault="21623F81" w:rsidP="00A86C3D">
      <w:pPr>
        <w:spacing w:line="259" w:lineRule="auto"/>
        <w:jc w:val="both"/>
        <w:rPr>
          <w:rFonts w:ascii="Arial" w:hAnsi="Arial" w:cs="Arial"/>
          <w:color w:val="595959" w:themeColor="text1" w:themeTint="A6"/>
          <w:sz w:val="22"/>
          <w:szCs w:val="22"/>
          <w:lang w:eastAsia="hr-HR"/>
        </w:rPr>
      </w:pPr>
      <w:r w:rsidRPr="7A97502E">
        <w:rPr>
          <w:rFonts w:ascii="Arial" w:hAnsi="Arial" w:cs="Arial"/>
          <w:color w:val="595959" w:themeColor="text1" w:themeTint="A6"/>
          <w:sz w:val="22"/>
          <w:szCs w:val="22"/>
          <w:lang w:eastAsia="hr-HR"/>
        </w:rPr>
        <w:t>Raspoloživa sredstva u proračunu za 202</w:t>
      </w:r>
      <w:r w:rsidR="57FDF1F1" w:rsidRPr="7A97502E">
        <w:rPr>
          <w:rFonts w:ascii="Arial" w:hAnsi="Arial" w:cs="Arial"/>
          <w:color w:val="595959" w:themeColor="text1" w:themeTint="A6"/>
          <w:sz w:val="22"/>
          <w:szCs w:val="22"/>
          <w:lang w:eastAsia="hr-HR"/>
        </w:rPr>
        <w:t>2</w:t>
      </w:r>
      <w:r w:rsidRPr="7A97502E">
        <w:rPr>
          <w:rFonts w:ascii="Arial" w:hAnsi="Arial" w:cs="Arial"/>
          <w:color w:val="595959" w:themeColor="text1" w:themeTint="A6"/>
          <w:sz w:val="22"/>
          <w:szCs w:val="22"/>
          <w:lang w:eastAsia="hr-HR"/>
        </w:rPr>
        <w:t>.</w:t>
      </w:r>
      <w:r w:rsidR="1E5294BA" w:rsidRPr="7A97502E">
        <w:rPr>
          <w:rFonts w:ascii="Arial" w:hAnsi="Arial" w:cs="Arial"/>
          <w:color w:val="595959" w:themeColor="text1" w:themeTint="A6"/>
          <w:sz w:val="22"/>
          <w:szCs w:val="22"/>
          <w:lang w:eastAsia="hr-HR"/>
        </w:rPr>
        <w:t xml:space="preserve"> godinu</w:t>
      </w:r>
      <w:r w:rsidRPr="7A97502E">
        <w:rPr>
          <w:rFonts w:ascii="Arial" w:hAnsi="Arial" w:cs="Arial"/>
          <w:color w:val="595959" w:themeColor="text1" w:themeTint="A6"/>
          <w:sz w:val="22"/>
          <w:szCs w:val="22"/>
          <w:lang w:eastAsia="hr-HR"/>
        </w:rPr>
        <w:t>: 1</w:t>
      </w:r>
      <w:r w:rsidR="1E5294BA" w:rsidRPr="7A97502E">
        <w:rPr>
          <w:rFonts w:ascii="Arial" w:hAnsi="Arial" w:cs="Arial"/>
          <w:color w:val="595959" w:themeColor="text1" w:themeTint="A6"/>
          <w:sz w:val="22"/>
          <w:szCs w:val="22"/>
          <w:lang w:eastAsia="hr-HR"/>
        </w:rPr>
        <w:t>,</w:t>
      </w:r>
      <w:r w:rsidRPr="7A97502E">
        <w:rPr>
          <w:rFonts w:ascii="Arial" w:hAnsi="Arial" w:cs="Arial"/>
          <w:color w:val="595959" w:themeColor="text1" w:themeTint="A6"/>
          <w:sz w:val="22"/>
          <w:szCs w:val="22"/>
          <w:lang w:eastAsia="hr-HR"/>
        </w:rPr>
        <w:t>384.000,00 kn</w:t>
      </w:r>
    </w:p>
    <w:p w14:paraId="21EA6435" w14:textId="72B1B662" w:rsidR="009E378A" w:rsidRPr="004814CC" w:rsidRDefault="60049572" w:rsidP="7A97502E">
      <w:pPr>
        <w:spacing w:line="259" w:lineRule="auto"/>
        <w:jc w:val="both"/>
        <w:rPr>
          <w:rFonts w:ascii="Arial" w:hAnsi="Arial" w:cs="Arial"/>
          <w:b/>
          <w:bCs/>
          <w:color w:val="595959" w:themeColor="text1" w:themeTint="A6"/>
          <w:sz w:val="22"/>
          <w:szCs w:val="22"/>
          <w:lang w:eastAsia="hr-HR"/>
        </w:rPr>
      </w:pPr>
      <w:r w:rsidRPr="004814CC">
        <w:rPr>
          <w:rFonts w:ascii="Arial" w:hAnsi="Arial" w:cs="Arial"/>
          <w:b/>
          <w:bCs/>
          <w:color w:val="595959" w:themeColor="text1" w:themeTint="A6"/>
          <w:sz w:val="22"/>
          <w:szCs w:val="22"/>
          <w:lang w:eastAsia="hr-HR"/>
        </w:rPr>
        <w:t>Ugovorena sredstva: 1</w:t>
      </w:r>
      <w:r w:rsidR="2387A920" w:rsidRPr="004814CC">
        <w:rPr>
          <w:rFonts w:ascii="Arial" w:hAnsi="Arial" w:cs="Arial"/>
          <w:b/>
          <w:bCs/>
          <w:color w:val="595959" w:themeColor="text1" w:themeTint="A6"/>
          <w:sz w:val="22"/>
          <w:szCs w:val="22"/>
          <w:lang w:eastAsia="hr-HR"/>
        </w:rPr>
        <w:t>,</w:t>
      </w:r>
      <w:r w:rsidR="11D0D966" w:rsidRPr="004814CC">
        <w:rPr>
          <w:rFonts w:ascii="Arial" w:hAnsi="Arial" w:cs="Arial"/>
          <w:b/>
          <w:bCs/>
          <w:color w:val="595959" w:themeColor="text1" w:themeTint="A6"/>
          <w:sz w:val="22"/>
          <w:szCs w:val="22"/>
          <w:lang w:eastAsia="hr-HR"/>
        </w:rPr>
        <w:t>388.958,49</w:t>
      </w:r>
      <w:r w:rsidRPr="004814CC">
        <w:rPr>
          <w:rFonts w:ascii="Arial" w:hAnsi="Arial" w:cs="Arial"/>
          <w:b/>
          <w:bCs/>
          <w:color w:val="595959" w:themeColor="text1" w:themeTint="A6"/>
          <w:sz w:val="22"/>
          <w:szCs w:val="22"/>
          <w:lang w:eastAsia="hr-HR"/>
        </w:rPr>
        <w:t xml:space="preserve"> kn</w:t>
      </w:r>
    </w:p>
    <w:p w14:paraId="54018085" w14:textId="77777777" w:rsidR="00A90FE4" w:rsidRDefault="00A90FE4" w:rsidP="009E378A">
      <w:pPr>
        <w:jc w:val="both"/>
        <w:rPr>
          <w:rFonts w:ascii="Arial" w:hAnsi="Arial" w:cs="Arial"/>
          <w:b/>
          <w:bCs/>
          <w:color w:val="595959" w:themeColor="text1" w:themeTint="A6"/>
          <w:sz w:val="22"/>
          <w:szCs w:val="22"/>
          <w:lang w:eastAsia="hr-HR"/>
        </w:rPr>
      </w:pPr>
      <w:bookmarkStart w:id="90" w:name="_Hlk31036041"/>
    </w:p>
    <w:p w14:paraId="2EBCDE61" w14:textId="421FAB75" w:rsidR="009E378A" w:rsidRPr="00E4546F" w:rsidRDefault="009E378A" w:rsidP="009E378A">
      <w:pPr>
        <w:jc w:val="both"/>
        <w:rPr>
          <w:rFonts w:ascii="Arial" w:hAnsi="Arial" w:cs="Arial"/>
          <w:b/>
          <w:bCs/>
          <w:color w:val="595959" w:themeColor="text1" w:themeTint="A6"/>
          <w:sz w:val="22"/>
          <w:szCs w:val="22"/>
          <w:lang w:eastAsia="hr-HR"/>
        </w:rPr>
      </w:pPr>
      <w:r w:rsidRPr="00E4546F">
        <w:rPr>
          <w:rFonts w:ascii="Arial" w:hAnsi="Arial" w:cs="Arial"/>
          <w:b/>
          <w:bCs/>
          <w:color w:val="595959" w:themeColor="text1" w:themeTint="A6"/>
          <w:sz w:val="22"/>
          <w:szCs w:val="22"/>
          <w:lang w:eastAsia="hr-HR"/>
        </w:rPr>
        <w:t>Broj raspisanih natječaja i rokovi za prijavu</w:t>
      </w:r>
    </w:p>
    <w:bookmarkEnd w:id="90"/>
    <w:p w14:paraId="1EAC0C3A" w14:textId="0DF36EAF" w:rsidR="009E378A" w:rsidRPr="00E4546F" w:rsidRDefault="26B65BEC" w:rsidP="009E378A">
      <w:pPr>
        <w:jc w:val="both"/>
        <w:rPr>
          <w:rFonts w:ascii="Arial" w:hAnsi="Arial" w:cs="Arial"/>
          <w:color w:val="595959" w:themeColor="text1" w:themeTint="A6"/>
          <w:sz w:val="22"/>
          <w:szCs w:val="22"/>
          <w:lang w:eastAsia="hr-HR"/>
        </w:rPr>
      </w:pPr>
      <w:r w:rsidRPr="7A97502E">
        <w:rPr>
          <w:rFonts w:ascii="Arial" w:hAnsi="Arial" w:cs="Arial"/>
          <w:color w:val="595959" w:themeColor="text1" w:themeTint="A6"/>
          <w:sz w:val="22"/>
          <w:szCs w:val="22"/>
          <w:lang w:eastAsia="hr-HR"/>
        </w:rPr>
        <w:t xml:space="preserve">Natječaj za visoka učilišta za prijavu </w:t>
      </w:r>
      <w:r w:rsidR="1F20CE87" w:rsidRPr="7A97502E">
        <w:rPr>
          <w:rFonts w:ascii="Arial" w:hAnsi="Arial" w:cs="Arial"/>
          <w:color w:val="595959" w:themeColor="text1" w:themeTint="A6"/>
          <w:sz w:val="22"/>
          <w:szCs w:val="22"/>
          <w:lang w:eastAsia="hr-HR"/>
        </w:rPr>
        <w:t xml:space="preserve">mreža </w:t>
      </w:r>
      <w:r w:rsidRPr="7A97502E">
        <w:rPr>
          <w:rFonts w:ascii="Arial" w:hAnsi="Arial" w:cs="Arial"/>
          <w:color w:val="595959" w:themeColor="text1" w:themeTint="A6"/>
          <w:sz w:val="22"/>
          <w:szCs w:val="22"/>
          <w:lang w:eastAsia="hr-HR"/>
        </w:rPr>
        <w:t>CEEPUS</w:t>
      </w:r>
      <w:r w:rsidR="5033DD75" w:rsidRPr="7A97502E">
        <w:rPr>
          <w:rFonts w:ascii="Arial" w:hAnsi="Arial" w:cs="Arial"/>
          <w:color w:val="595959" w:themeColor="text1" w:themeTint="A6"/>
          <w:sz w:val="22"/>
          <w:szCs w:val="22"/>
          <w:lang w:eastAsia="hr-HR"/>
        </w:rPr>
        <w:t>-a</w:t>
      </w:r>
      <w:r w:rsidRPr="7A97502E">
        <w:rPr>
          <w:rFonts w:ascii="Arial" w:hAnsi="Arial" w:cs="Arial"/>
          <w:color w:val="595959" w:themeColor="text1" w:themeTint="A6"/>
          <w:sz w:val="22"/>
          <w:szCs w:val="22"/>
          <w:lang w:eastAsia="hr-HR"/>
        </w:rPr>
        <w:t>: 15. siječnja 20</w:t>
      </w:r>
      <w:r w:rsidR="2A9CFA8A" w:rsidRPr="7A97502E">
        <w:rPr>
          <w:rFonts w:ascii="Arial" w:hAnsi="Arial" w:cs="Arial"/>
          <w:color w:val="595959" w:themeColor="text1" w:themeTint="A6"/>
          <w:sz w:val="22"/>
          <w:szCs w:val="22"/>
          <w:lang w:eastAsia="hr-HR"/>
        </w:rPr>
        <w:t>2</w:t>
      </w:r>
      <w:r w:rsidR="48275F95" w:rsidRPr="7A97502E">
        <w:rPr>
          <w:rFonts w:ascii="Arial" w:hAnsi="Arial" w:cs="Arial"/>
          <w:color w:val="595959" w:themeColor="text1" w:themeTint="A6"/>
          <w:sz w:val="22"/>
          <w:szCs w:val="22"/>
          <w:lang w:eastAsia="hr-HR"/>
        </w:rPr>
        <w:t>2</w:t>
      </w:r>
      <w:r w:rsidRPr="7A97502E">
        <w:rPr>
          <w:rFonts w:ascii="Arial" w:hAnsi="Arial" w:cs="Arial"/>
          <w:color w:val="595959" w:themeColor="text1" w:themeTint="A6"/>
          <w:sz w:val="22"/>
          <w:szCs w:val="22"/>
          <w:lang w:eastAsia="hr-HR"/>
        </w:rPr>
        <w:t>.</w:t>
      </w:r>
    </w:p>
    <w:p w14:paraId="495DD081" w14:textId="4EE9E213" w:rsidR="009E378A" w:rsidRPr="00E4546F" w:rsidRDefault="26B65BEC" w:rsidP="009E378A">
      <w:pPr>
        <w:jc w:val="both"/>
        <w:rPr>
          <w:rFonts w:ascii="Arial" w:hAnsi="Arial" w:cs="Arial"/>
          <w:color w:val="595959" w:themeColor="text1" w:themeTint="A6"/>
          <w:sz w:val="22"/>
          <w:szCs w:val="22"/>
          <w:lang w:eastAsia="hr-HR"/>
        </w:rPr>
      </w:pPr>
      <w:r w:rsidRPr="7A97502E">
        <w:rPr>
          <w:rFonts w:ascii="Arial" w:hAnsi="Arial" w:cs="Arial"/>
          <w:color w:val="595959" w:themeColor="text1" w:themeTint="A6"/>
          <w:sz w:val="22"/>
          <w:szCs w:val="22"/>
          <w:lang w:eastAsia="hr-HR"/>
        </w:rPr>
        <w:t xml:space="preserve">Natječaj za mobilnosti </w:t>
      </w:r>
      <w:r w:rsidR="4FDE0719" w:rsidRPr="7A97502E">
        <w:rPr>
          <w:rFonts w:ascii="Arial" w:hAnsi="Arial" w:cs="Arial"/>
          <w:color w:val="595959" w:themeColor="text1" w:themeTint="A6"/>
          <w:sz w:val="22"/>
          <w:szCs w:val="22"/>
          <w:lang w:eastAsia="hr-HR"/>
        </w:rPr>
        <w:t xml:space="preserve">– </w:t>
      </w:r>
      <w:r w:rsidRPr="7A97502E">
        <w:rPr>
          <w:rFonts w:ascii="Arial" w:hAnsi="Arial" w:cs="Arial"/>
          <w:color w:val="595959" w:themeColor="text1" w:themeTint="A6"/>
          <w:sz w:val="22"/>
          <w:szCs w:val="22"/>
          <w:lang w:eastAsia="hr-HR"/>
        </w:rPr>
        <w:t>zimski semestar: 15. lipnja 20</w:t>
      </w:r>
      <w:r w:rsidR="265DDD5B" w:rsidRPr="7A97502E">
        <w:rPr>
          <w:rFonts w:ascii="Arial" w:hAnsi="Arial" w:cs="Arial"/>
          <w:color w:val="595959" w:themeColor="text1" w:themeTint="A6"/>
          <w:sz w:val="22"/>
          <w:szCs w:val="22"/>
          <w:lang w:eastAsia="hr-HR"/>
        </w:rPr>
        <w:t>2</w:t>
      </w:r>
      <w:r w:rsidR="15A9E220" w:rsidRPr="7A97502E">
        <w:rPr>
          <w:rFonts w:ascii="Arial" w:hAnsi="Arial" w:cs="Arial"/>
          <w:color w:val="595959" w:themeColor="text1" w:themeTint="A6"/>
          <w:sz w:val="22"/>
          <w:szCs w:val="22"/>
          <w:lang w:eastAsia="hr-HR"/>
        </w:rPr>
        <w:t>2</w:t>
      </w:r>
      <w:r w:rsidRPr="7A97502E">
        <w:rPr>
          <w:rFonts w:ascii="Arial" w:hAnsi="Arial" w:cs="Arial"/>
          <w:color w:val="595959" w:themeColor="text1" w:themeTint="A6"/>
          <w:sz w:val="22"/>
          <w:szCs w:val="22"/>
          <w:lang w:eastAsia="hr-HR"/>
        </w:rPr>
        <w:t xml:space="preserve">. </w:t>
      </w:r>
    </w:p>
    <w:p w14:paraId="3C0ACCEF" w14:textId="40AF69AF" w:rsidR="4CE3B363" w:rsidRPr="00E4546F" w:rsidRDefault="2CDC15A7" w:rsidP="4CE3B363">
      <w:pPr>
        <w:jc w:val="both"/>
        <w:rPr>
          <w:rFonts w:ascii="Arial" w:hAnsi="Arial" w:cs="Arial"/>
          <w:color w:val="595959" w:themeColor="text1" w:themeTint="A6"/>
          <w:sz w:val="22"/>
          <w:szCs w:val="22"/>
          <w:lang w:eastAsia="hr-HR"/>
        </w:rPr>
      </w:pPr>
      <w:r w:rsidRPr="7A97502E">
        <w:rPr>
          <w:rFonts w:ascii="Arial" w:hAnsi="Arial" w:cs="Arial"/>
          <w:color w:val="595959" w:themeColor="text1" w:themeTint="A6"/>
          <w:sz w:val="22"/>
          <w:szCs w:val="22"/>
          <w:lang w:eastAsia="hr-HR"/>
        </w:rPr>
        <w:t xml:space="preserve">Natječaj za mobilnosti </w:t>
      </w:r>
      <w:r w:rsidRPr="7A97502E">
        <w:rPr>
          <w:rFonts w:ascii="Arial" w:hAnsi="Arial" w:cs="Arial"/>
          <w:i/>
          <w:iCs/>
          <w:color w:val="595959" w:themeColor="text1" w:themeTint="A6"/>
          <w:sz w:val="22"/>
          <w:szCs w:val="22"/>
          <w:lang w:eastAsia="hr-HR"/>
        </w:rPr>
        <w:t>Freemover</w:t>
      </w:r>
      <w:r w:rsidRPr="7A97502E">
        <w:rPr>
          <w:rFonts w:ascii="Arial" w:hAnsi="Arial" w:cs="Arial"/>
          <w:color w:val="595959" w:themeColor="text1" w:themeTint="A6"/>
          <w:sz w:val="22"/>
          <w:szCs w:val="22"/>
          <w:lang w:eastAsia="hr-HR"/>
        </w:rPr>
        <w:t xml:space="preserve"> – zimski semestar: 1.</w:t>
      </w:r>
      <w:r w:rsidR="00AF7CF1">
        <w:rPr>
          <w:rFonts w:ascii="Arial" w:hAnsi="Arial" w:cs="Arial"/>
          <w:color w:val="595959" w:themeColor="text1" w:themeTint="A6"/>
          <w:sz w:val="22"/>
          <w:szCs w:val="22"/>
          <w:lang w:eastAsia="hr-HR"/>
        </w:rPr>
        <w:t xml:space="preserve"> srpnja</w:t>
      </w:r>
      <w:r w:rsidR="00AA3027">
        <w:rPr>
          <w:rFonts w:ascii="Arial" w:hAnsi="Arial" w:cs="Arial"/>
          <w:color w:val="595959" w:themeColor="text1" w:themeTint="A6"/>
          <w:sz w:val="22"/>
          <w:szCs w:val="22"/>
          <w:lang w:eastAsia="hr-HR"/>
        </w:rPr>
        <w:t xml:space="preserve"> </w:t>
      </w:r>
      <w:r w:rsidRPr="7A97502E">
        <w:rPr>
          <w:rFonts w:ascii="Arial" w:hAnsi="Arial" w:cs="Arial"/>
          <w:color w:val="595959" w:themeColor="text1" w:themeTint="A6"/>
          <w:sz w:val="22"/>
          <w:szCs w:val="22"/>
          <w:lang w:eastAsia="hr-HR"/>
        </w:rPr>
        <w:t>202</w:t>
      </w:r>
      <w:r w:rsidR="17771A70" w:rsidRPr="7A97502E">
        <w:rPr>
          <w:rFonts w:ascii="Arial" w:hAnsi="Arial" w:cs="Arial"/>
          <w:color w:val="595959" w:themeColor="text1" w:themeTint="A6"/>
          <w:sz w:val="22"/>
          <w:szCs w:val="22"/>
          <w:lang w:eastAsia="hr-HR"/>
        </w:rPr>
        <w:t>2</w:t>
      </w:r>
      <w:r w:rsidRPr="7A97502E">
        <w:rPr>
          <w:rFonts w:ascii="Arial" w:hAnsi="Arial" w:cs="Arial"/>
          <w:color w:val="595959" w:themeColor="text1" w:themeTint="A6"/>
          <w:sz w:val="22"/>
          <w:szCs w:val="22"/>
          <w:lang w:eastAsia="hr-HR"/>
        </w:rPr>
        <w:t>.</w:t>
      </w:r>
    </w:p>
    <w:p w14:paraId="2F14D0FC" w14:textId="06380A82" w:rsidR="009E378A" w:rsidRPr="00E4546F" w:rsidRDefault="26B65BEC" w:rsidP="009E378A">
      <w:pPr>
        <w:jc w:val="both"/>
        <w:rPr>
          <w:rFonts w:ascii="Arial" w:hAnsi="Arial" w:cs="Arial"/>
          <w:color w:val="595959" w:themeColor="text1" w:themeTint="A6"/>
          <w:sz w:val="22"/>
          <w:szCs w:val="22"/>
          <w:lang w:eastAsia="hr-HR"/>
        </w:rPr>
      </w:pPr>
      <w:r w:rsidRPr="7A97502E">
        <w:rPr>
          <w:rFonts w:ascii="Arial" w:hAnsi="Arial" w:cs="Arial"/>
          <w:color w:val="595959" w:themeColor="text1" w:themeTint="A6"/>
          <w:sz w:val="22"/>
          <w:szCs w:val="22"/>
          <w:lang w:eastAsia="hr-HR"/>
        </w:rPr>
        <w:t xml:space="preserve">Natječaj za mobilnosti </w:t>
      </w:r>
      <w:r w:rsidR="4FDE0719" w:rsidRPr="7A97502E">
        <w:rPr>
          <w:rFonts w:ascii="Arial" w:hAnsi="Arial" w:cs="Arial"/>
          <w:color w:val="595959" w:themeColor="text1" w:themeTint="A6"/>
          <w:sz w:val="22"/>
          <w:szCs w:val="22"/>
          <w:lang w:eastAsia="hr-HR"/>
        </w:rPr>
        <w:t xml:space="preserve">– </w:t>
      </w:r>
      <w:r w:rsidRPr="7A97502E">
        <w:rPr>
          <w:rFonts w:ascii="Arial" w:hAnsi="Arial" w:cs="Arial"/>
          <w:color w:val="595959" w:themeColor="text1" w:themeTint="A6"/>
          <w:sz w:val="22"/>
          <w:szCs w:val="22"/>
          <w:lang w:eastAsia="hr-HR"/>
        </w:rPr>
        <w:t>ljetni semestar: 31. listopada 20</w:t>
      </w:r>
      <w:r w:rsidR="25A84526" w:rsidRPr="7A97502E">
        <w:rPr>
          <w:rFonts w:ascii="Arial" w:hAnsi="Arial" w:cs="Arial"/>
          <w:color w:val="595959" w:themeColor="text1" w:themeTint="A6"/>
          <w:sz w:val="22"/>
          <w:szCs w:val="22"/>
          <w:lang w:eastAsia="hr-HR"/>
        </w:rPr>
        <w:t>2</w:t>
      </w:r>
      <w:r w:rsidR="443196A5" w:rsidRPr="7A97502E">
        <w:rPr>
          <w:rFonts w:ascii="Arial" w:hAnsi="Arial" w:cs="Arial"/>
          <w:color w:val="595959" w:themeColor="text1" w:themeTint="A6"/>
          <w:sz w:val="22"/>
          <w:szCs w:val="22"/>
          <w:lang w:eastAsia="hr-HR"/>
        </w:rPr>
        <w:t>2</w:t>
      </w:r>
      <w:r w:rsidRPr="7A97502E">
        <w:rPr>
          <w:rFonts w:ascii="Arial" w:hAnsi="Arial" w:cs="Arial"/>
          <w:color w:val="595959" w:themeColor="text1" w:themeTint="A6"/>
          <w:sz w:val="22"/>
          <w:szCs w:val="22"/>
          <w:lang w:eastAsia="hr-HR"/>
        </w:rPr>
        <w:t>.</w:t>
      </w:r>
    </w:p>
    <w:p w14:paraId="4CA23182" w14:textId="3BFBF1A4" w:rsidR="009E378A" w:rsidRPr="00E4546F" w:rsidRDefault="26B65BEC" w:rsidP="009E378A">
      <w:pPr>
        <w:jc w:val="both"/>
        <w:rPr>
          <w:rFonts w:ascii="Arial" w:hAnsi="Arial" w:cs="Arial"/>
          <w:color w:val="595959" w:themeColor="text1" w:themeTint="A6"/>
          <w:sz w:val="22"/>
          <w:szCs w:val="22"/>
          <w:lang w:eastAsia="hr-HR"/>
        </w:rPr>
      </w:pPr>
      <w:r w:rsidRPr="7A97502E">
        <w:rPr>
          <w:rFonts w:ascii="Arial" w:hAnsi="Arial" w:cs="Arial"/>
          <w:color w:val="595959" w:themeColor="text1" w:themeTint="A6"/>
          <w:sz w:val="22"/>
          <w:szCs w:val="22"/>
          <w:lang w:eastAsia="hr-HR"/>
        </w:rPr>
        <w:t xml:space="preserve">Natječaj za </w:t>
      </w:r>
      <w:r w:rsidR="1F20CE87" w:rsidRPr="7A97502E">
        <w:rPr>
          <w:rFonts w:ascii="Arial" w:hAnsi="Arial" w:cs="Arial"/>
          <w:color w:val="595959" w:themeColor="text1" w:themeTint="A6"/>
          <w:sz w:val="22"/>
          <w:szCs w:val="22"/>
          <w:lang w:eastAsia="hr-HR"/>
        </w:rPr>
        <w:t xml:space="preserve">mobilnosti </w:t>
      </w:r>
      <w:r w:rsidR="1F20CE87" w:rsidRPr="7A97502E">
        <w:rPr>
          <w:rFonts w:ascii="Arial" w:hAnsi="Arial" w:cs="Arial"/>
          <w:i/>
          <w:iCs/>
          <w:color w:val="595959" w:themeColor="text1" w:themeTint="A6"/>
          <w:sz w:val="22"/>
          <w:szCs w:val="22"/>
          <w:lang w:eastAsia="hr-HR"/>
        </w:rPr>
        <w:t>F</w:t>
      </w:r>
      <w:r w:rsidRPr="7A97502E">
        <w:rPr>
          <w:rFonts w:ascii="Arial" w:hAnsi="Arial" w:cs="Arial"/>
          <w:i/>
          <w:iCs/>
          <w:color w:val="595959" w:themeColor="text1" w:themeTint="A6"/>
          <w:sz w:val="22"/>
          <w:szCs w:val="22"/>
          <w:lang w:eastAsia="hr-HR"/>
        </w:rPr>
        <w:t>reemover</w:t>
      </w:r>
      <w:r w:rsidRPr="7A97502E">
        <w:rPr>
          <w:rFonts w:ascii="Arial" w:hAnsi="Arial" w:cs="Arial"/>
          <w:color w:val="595959" w:themeColor="text1" w:themeTint="A6"/>
          <w:sz w:val="22"/>
          <w:szCs w:val="22"/>
          <w:lang w:eastAsia="hr-HR"/>
        </w:rPr>
        <w:t xml:space="preserve"> </w:t>
      </w:r>
      <w:r w:rsidR="4FDE0719" w:rsidRPr="7A97502E">
        <w:rPr>
          <w:rFonts w:ascii="Arial" w:hAnsi="Arial" w:cs="Arial"/>
          <w:color w:val="595959" w:themeColor="text1" w:themeTint="A6"/>
          <w:sz w:val="22"/>
          <w:szCs w:val="22"/>
          <w:lang w:eastAsia="hr-HR"/>
        </w:rPr>
        <w:t>–</w:t>
      </w:r>
      <w:r w:rsidRPr="7A97502E">
        <w:rPr>
          <w:rFonts w:ascii="Arial" w:hAnsi="Arial" w:cs="Arial"/>
          <w:color w:val="595959" w:themeColor="text1" w:themeTint="A6"/>
          <w:sz w:val="22"/>
          <w:szCs w:val="22"/>
          <w:lang w:eastAsia="hr-HR"/>
        </w:rPr>
        <w:t xml:space="preserve"> ljetni semestar: 30</w:t>
      </w:r>
      <w:r w:rsidR="1E5294BA" w:rsidRPr="7A97502E">
        <w:rPr>
          <w:rFonts w:ascii="Arial" w:hAnsi="Arial" w:cs="Arial"/>
          <w:color w:val="595959" w:themeColor="text1" w:themeTint="A6"/>
          <w:sz w:val="22"/>
          <w:szCs w:val="22"/>
          <w:lang w:eastAsia="hr-HR"/>
        </w:rPr>
        <w:t>.</w:t>
      </w:r>
      <w:r w:rsidR="00AF7CF1">
        <w:rPr>
          <w:rFonts w:ascii="Arial" w:hAnsi="Arial" w:cs="Arial"/>
          <w:color w:val="595959" w:themeColor="text1" w:themeTint="A6"/>
          <w:sz w:val="22"/>
          <w:szCs w:val="22"/>
          <w:lang w:eastAsia="hr-HR"/>
        </w:rPr>
        <w:t xml:space="preserve"> </w:t>
      </w:r>
      <w:r w:rsidRPr="7A97502E">
        <w:rPr>
          <w:rFonts w:ascii="Arial" w:hAnsi="Arial" w:cs="Arial"/>
          <w:color w:val="595959" w:themeColor="text1" w:themeTint="A6"/>
          <w:sz w:val="22"/>
          <w:szCs w:val="22"/>
          <w:lang w:eastAsia="hr-HR"/>
        </w:rPr>
        <w:t>studenog 20</w:t>
      </w:r>
      <w:r w:rsidR="40437915" w:rsidRPr="7A97502E">
        <w:rPr>
          <w:rFonts w:ascii="Arial" w:hAnsi="Arial" w:cs="Arial"/>
          <w:color w:val="595959" w:themeColor="text1" w:themeTint="A6"/>
          <w:sz w:val="22"/>
          <w:szCs w:val="22"/>
          <w:lang w:eastAsia="hr-HR"/>
        </w:rPr>
        <w:t>2</w:t>
      </w:r>
      <w:r w:rsidR="5C125B53" w:rsidRPr="7A97502E">
        <w:rPr>
          <w:rFonts w:ascii="Arial" w:hAnsi="Arial" w:cs="Arial"/>
          <w:color w:val="595959" w:themeColor="text1" w:themeTint="A6"/>
          <w:sz w:val="22"/>
          <w:szCs w:val="22"/>
          <w:lang w:eastAsia="hr-HR"/>
        </w:rPr>
        <w:t>2</w:t>
      </w:r>
      <w:r w:rsidRPr="7A97502E">
        <w:rPr>
          <w:rFonts w:ascii="Arial" w:hAnsi="Arial" w:cs="Arial"/>
          <w:color w:val="595959" w:themeColor="text1" w:themeTint="A6"/>
          <w:sz w:val="22"/>
          <w:szCs w:val="22"/>
          <w:lang w:eastAsia="hr-HR"/>
        </w:rPr>
        <w:t>.</w:t>
      </w:r>
    </w:p>
    <w:p w14:paraId="406A78EC" w14:textId="7195F783" w:rsidR="0F7E80D7" w:rsidRPr="00E4546F" w:rsidRDefault="12BFE849" w:rsidP="00803BEE">
      <w:pPr>
        <w:jc w:val="both"/>
        <w:rPr>
          <w:rFonts w:ascii="Arial" w:hAnsi="Arial" w:cs="Arial"/>
          <w:color w:val="595959" w:themeColor="text1" w:themeTint="A6"/>
          <w:sz w:val="22"/>
          <w:szCs w:val="22"/>
          <w:lang w:eastAsia="hr-HR"/>
        </w:rPr>
      </w:pPr>
      <w:r w:rsidRPr="7A97502E">
        <w:rPr>
          <w:rFonts w:ascii="Arial" w:hAnsi="Arial" w:cs="Arial"/>
          <w:b/>
          <w:bCs/>
          <w:color w:val="595959" w:themeColor="text1" w:themeTint="A6"/>
          <w:sz w:val="22"/>
          <w:szCs w:val="22"/>
          <w:lang w:eastAsia="hr-HR"/>
        </w:rPr>
        <w:t xml:space="preserve">Broj </w:t>
      </w:r>
      <w:r w:rsidR="51F650F1" w:rsidRPr="7A97502E">
        <w:rPr>
          <w:rFonts w:ascii="Arial" w:hAnsi="Arial" w:cs="Arial"/>
          <w:b/>
          <w:bCs/>
          <w:color w:val="595959" w:themeColor="text1" w:themeTint="A6"/>
          <w:sz w:val="22"/>
          <w:szCs w:val="22"/>
          <w:lang w:eastAsia="hr-HR"/>
        </w:rPr>
        <w:t>CEEPUS-</w:t>
      </w:r>
      <w:r w:rsidRPr="7A97502E">
        <w:rPr>
          <w:rFonts w:ascii="Arial" w:hAnsi="Arial" w:cs="Arial"/>
          <w:b/>
          <w:bCs/>
          <w:color w:val="595959" w:themeColor="text1" w:themeTint="A6"/>
          <w:sz w:val="22"/>
          <w:szCs w:val="22"/>
          <w:lang w:eastAsia="hr-HR"/>
        </w:rPr>
        <w:t>mreža u kojima su</w:t>
      </w:r>
      <w:r w:rsidR="51F650F1" w:rsidRPr="7A97502E">
        <w:rPr>
          <w:rFonts w:ascii="Arial" w:hAnsi="Arial" w:cs="Arial"/>
          <w:b/>
          <w:bCs/>
          <w:color w:val="595959" w:themeColor="text1" w:themeTint="A6"/>
          <w:sz w:val="22"/>
          <w:szCs w:val="22"/>
          <w:lang w:eastAsia="hr-HR"/>
        </w:rPr>
        <w:t xml:space="preserve"> </w:t>
      </w:r>
      <w:r w:rsidRPr="7A97502E">
        <w:rPr>
          <w:rFonts w:ascii="Arial" w:hAnsi="Arial" w:cs="Arial"/>
          <w:b/>
          <w:bCs/>
          <w:color w:val="595959" w:themeColor="text1" w:themeTint="A6"/>
          <w:sz w:val="22"/>
          <w:szCs w:val="22"/>
          <w:lang w:eastAsia="hr-HR"/>
        </w:rPr>
        <w:t>202</w:t>
      </w:r>
      <w:r w:rsidR="0AEBCB22" w:rsidRPr="7A97502E">
        <w:rPr>
          <w:rFonts w:ascii="Arial" w:hAnsi="Arial" w:cs="Arial"/>
          <w:b/>
          <w:bCs/>
          <w:color w:val="595959" w:themeColor="text1" w:themeTint="A6"/>
          <w:sz w:val="22"/>
          <w:szCs w:val="22"/>
          <w:lang w:eastAsia="hr-HR"/>
        </w:rPr>
        <w:t>2</w:t>
      </w:r>
      <w:r w:rsidRPr="7A97502E">
        <w:rPr>
          <w:rFonts w:ascii="Arial" w:hAnsi="Arial" w:cs="Arial"/>
          <w:b/>
          <w:bCs/>
          <w:color w:val="595959" w:themeColor="text1" w:themeTint="A6"/>
          <w:sz w:val="22"/>
          <w:szCs w:val="22"/>
          <w:lang w:eastAsia="hr-HR"/>
        </w:rPr>
        <w:t xml:space="preserve">. </w:t>
      </w:r>
      <w:r w:rsidR="51F650F1" w:rsidRPr="7A97502E">
        <w:rPr>
          <w:rFonts w:ascii="Arial" w:hAnsi="Arial" w:cs="Arial"/>
          <w:b/>
          <w:bCs/>
          <w:color w:val="595959" w:themeColor="text1" w:themeTint="A6"/>
          <w:sz w:val="22"/>
          <w:szCs w:val="22"/>
          <w:lang w:eastAsia="hr-HR"/>
        </w:rPr>
        <w:t xml:space="preserve">godine </w:t>
      </w:r>
      <w:r w:rsidRPr="7A97502E">
        <w:rPr>
          <w:rFonts w:ascii="Arial" w:hAnsi="Arial" w:cs="Arial"/>
          <w:b/>
          <w:bCs/>
          <w:color w:val="595959" w:themeColor="text1" w:themeTint="A6"/>
          <w:sz w:val="22"/>
          <w:szCs w:val="22"/>
          <w:lang w:eastAsia="hr-HR"/>
        </w:rPr>
        <w:t>sudjelovala hrvatska visoka učilišta</w:t>
      </w:r>
    </w:p>
    <w:p w14:paraId="48567FD6" w14:textId="422046DC" w:rsidR="43294378" w:rsidRPr="00E4546F" w:rsidRDefault="12BFE849" w:rsidP="00803BEE">
      <w:pPr>
        <w:jc w:val="both"/>
        <w:rPr>
          <w:rFonts w:ascii="Arial" w:hAnsi="Arial" w:cs="Arial"/>
          <w:color w:val="595959" w:themeColor="text1" w:themeTint="A6"/>
          <w:sz w:val="22"/>
          <w:szCs w:val="22"/>
          <w:lang w:eastAsia="hr-HR"/>
        </w:rPr>
      </w:pPr>
      <w:r w:rsidRPr="7A97502E">
        <w:rPr>
          <w:rFonts w:ascii="Arial" w:hAnsi="Arial" w:cs="Arial"/>
          <w:color w:val="595959" w:themeColor="text1" w:themeTint="A6"/>
          <w:sz w:val="22"/>
          <w:szCs w:val="22"/>
          <w:lang w:eastAsia="hr-HR"/>
        </w:rPr>
        <w:t xml:space="preserve">Broj </w:t>
      </w:r>
      <w:r w:rsidR="51F650F1" w:rsidRPr="7A97502E">
        <w:rPr>
          <w:rFonts w:ascii="Arial" w:hAnsi="Arial" w:cs="Arial"/>
          <w:color w:val="595959" w:themeColor="text1" w:themeTint="A6"/>
          <w:sz w:val="22"/>
          <w:szCs w:val="22"/>
          <w:lang w:eastAsia="hr-HR"/>
        </w:rPr>
        <w:t>CEEPUS-</w:t>
      </w:r>
      <w:r w:rsidRPr="7A97502E">
        <w:rPr>
          <w:rFonts w:ascii="Arial" w:hAnsi="Arial" w:cs="Arial"/>
          <w:color w:val="595959" w:themeColor="text1" w:themeTint="A6"/>
          <w:sz w:val="22"/>
          <w:szCs w:val="22"/>
          <w:lang w:eastAsia="hr-HR"/>
        </w:rPr>
        <w:t>mreža u ak. god. 20</w:t>
      </w:r>
      <w:r w:rsidR="01CD65C5" w:rsidRPr="7A97502E">
        <w:rPr>
          <w:rFonts w:ascii="Arial" w:hAnsi="Arial" w:cs="Arial"/>
          <w:color w:val="595959" w:themeColor="text1" w:themeTint="A6"/>
          <w:sz w:val="22"/>
          <w:szCs w:val="22"/>
          <w:lang w:eastAsia="hr-HR"/>
        </w:rPr>
        <w:t>2</w:t>
      </w:r>
      <w:r w:rsidR="42BAACA8" w:rsidRPr="7A97502E">
        <w:rPr>
          <w:rFonts w:ascii="Arial" w:hAnsi="Arial" w:cs="Arial"/>
          <w:color w:val="595959" w:themeColor="text1" w:themeTint="A6"/>
          <w:sz w:val="22"/>
          <w:szCs w:val="22"/>
          <w:lang w:eastAsia="hr-HR"/>
        </w:rPr>
        <w:t>1</w:t>
      </w:r>
      <w:r w:rsidR="1E5294BA" w:rsidRPr="7A97502E">
        <w:rPr>
          <w:rFonts w:ascii="Arial" w:hAnsi="Arial" w:cs="Arial"/>
          <w:color w:val="595959" w:themeColor="text1" w:themeTint="A6"/>
          <w:sz w:val="22"/>
          <w:szCs w:val="22"/>
          <w:lang w:eastAsia="hr-HR"/>
        </w:rPr>
        <w:t>.</w:t>
      </w:r>
      <w:r w:rsidRPr="7A97502E">
        <w:rPr>
          <w:rFonts w:ascii="Arial" w:hAnsi="Arial" w:cs="Arial"/>
          <w:color w:val="595959" w:themeColor="text1" w:themeTint="A6"/>
          <w:sz w:val="22"/>
          <w:szCs w:val="22"/>
          <w:lang w:eastAsia="hr-HR"/>
        </w:rPr>
        <w:t>/202</w:t>
      </w:r>
      <w:r w:rsidR="72B4267C" w:rsidRPr="7A97502E">
        <w:rPr>
          <w:rFonts w:ascii="Arial" w:hAnsi="Arial" w:cs="Arial"/>
          <w:color w:val="595959" w:themeColor="text1" w:themeTint="A6"/>
          <w:sz w:val="22"/>
          <w:szCs w:val="22"/>
          <w:lang w:eastAsia="hr-HR"/>
        </w:rPr>
        <w:t>2</w:t>
      </w:r>
      <w:r w:rsidRPr="7A97502E">
        <w:rPr>
          <w:rFonts w:ascii="Arial" w:hAnsi="Arial" w:cs="Arial"/>
          <w:color w:val="595959" w:themeColor="text1" w:themeTint="A6"/>
          <w:sz w:val="22"/>
          <w:szCs w:val="22"/>
          <w:lang w:eastAsia="hr-HR"/>
        </w:rPr>
        <w:t>.:</w:t>
      </w:r>
      <w:r w:rsidR="00A46243">
        <w:rPr>
          <w:rFonts w:ascii="Arial" w:hAnsi="Arial" w:cs="Arial"/>
          <w:color w:val="595959" w:themeColor="text1" w:themeTint="A6"/>
          <w:sz w:val="22"/>
          <w:szCs w:val="22"/>
          <w:lang w:eastAsia="hr-HR"/>
        </w:rPr>
        <w:t xml:space="preserve"> </w:t>
      </w:r>
      <w:r w:rsidRPr="7A97502E">
        <w:rPr>
          <w:rFonts w:ascii="Arial" w:hAnsi="Arial" w:cs="Arial"/>
          <w:color w:val="595959" w:themeColor="text1" w:themeTint="A6"/>
          <w:sz w:val="22"/>
          <w:szCs w:val="22"/>
          <w:lang w:eastAsia="hr-HR"/>
        </w:rPr>
        <w:t>7</w:t>
      </w:r>
      <w:r w:rsidR="24191DD3" w:rsidRPr="7A97502E">
        <w:rPr>
          <w:rFonts w:ascii="Arial" w:hAnsi="Arial" w:cs="Arial"/>
          <w:color w:val="595959" w:themeColor="text1" w:themeTint="A6"/>
          <w:sz w:val="22"/>
          <w:szCs w:val="22"/>
          <w:lang w:eastAsia="hr-HR"/>
        </w:rPr>
        <w:t>3</w:t>
      </w:r>
    </w:p>
    <w:p w14:paraId="662CAC66" w14:textId="60D41475" w:rsidR="0F7E80D7" w:rsidRPr="00E4546F" w:rsidRDefault="12BFE849" w:rsidP="00803BEE">
      <w:pPr>
        <w:jc w:val="both"/>
        <w:rPr>
          <w:rFonts w:ascii="Arial" w:hAnsi="Arial" w:cs="Arial"/>
          <w:color w:val="595959" w:themeColor="text1" w:themeTint="A6"/>
          <w:sz w:val="22"/>
          <w:szCs w:val="22"/>
          <w:lang w:eastAsia="hr-HR"/>
        </w:rPr>
      </w:pPr>
      <w:r w:rsidRPr="7A97502E">
        <w:rPr>
          <w:rFonts w:ascii="Arial" w:hAnsi="Arial" w:cs="Arial"/>
          <w:color w:val="595959" w:themeColor="text1" w:themeTint="A6"/>
          <w:sz w:val="22"/>
          <w:szCs w:val="22"/>
          <w:lang w:eastAsia="hr-HR"/>
        </w:rPr>
        <w:t xml:space="preserve">Broj </w:t>
      </w:r>
      <w:r w:rsidR="51F650F1" w:rsidRPr="7A97502E">
        <w:rPr>
          <w:rFonts w:ascii="Arial" w:hAnsi="Arial" w:cs="Arial"/>
          <w:color w:val="595959" w:themeColor="text1" w:themeTint="A6"/>
          <w:sz w:val="22"/>
          <w:szCs w:val="22"/>
          <w:lang w:eastAsia="hr-HR"/>
        </w:rPr>
        <w:t>CEEPUS-</w:t>
      </w:r>
      <w:r w:rsidRPr="7A97502E">
        <w:rPr>
          <w:rFonts w:ascii="Arial" w:hAnsi="Arial" w:cs="Arial"/>
          <w:color w:val="595959" w:themeColor="text1" w:themeTint="A6"/>
          <w:sz w:val="22"/>
          <w:szCs w:val="22"/>
          <w:lang w:eastAsia="hr-HR"/>
        </w:rPr>
        <w:t>mreža u ak. god. 202</w:t>
      </w:r>
      <w:r w:rsidR="45D14FAF" w:rsidRPr="7A97502E">
        <w:rPr>
          <w:rFonts w:ascii="Arial" w:hAnsi="Arial" w:cs="Arial"/>
          <w:color w:val="595959" w:themeColor="text1" w:themeTint="A6"/>
          <w:sz w:val="22"/>
          <w:szCs w:val="22"/>
          <w:lang w:eastAsia="hr-HR"/>
        </w:rPr>
        <w:t>2</w:t>
      </w:r>
      <w:r w:rsidR="1E5294BA" w:rsidRPr="7A97502E">
        <w:rPr>
          <w:rFonts w:ascii="Arial" w:hAnsi="Arial" w:cs="Arial"/>
          <w:color w:val="595959" w:themeColor="text1" w:themeTint="A6"/>
          <w:sz w:val="22"/>
          <w:szCs w:val="22"/>
          <w:lang w:eastAsia="hr-HR"/>
        </w:rPr>
        <w:t>.</w:t>
      </w:r>
      <w:r w:rsidRPr="7A97502E">
        <w:rPr>
          <w:rFonts w:ascii="Arial" w:hAnsi="Arial" w:cs="Arial"/>
          <w:color w:val="595959" w:themeColor="text1" w:themeTint="A6"/>
          <w:sz w:val="22"/>
          <w:szCs w:val="22"/>
          <w:lang w:eastAsia="hr-HR"/>
        </w:rPr>
        <w:t>/202</w:t>
      </w:r>
      <w:r w:rsidR="4ACECC5D" w:rsidRPr="7A97502E">
        <w:rPr>
          <w:rFonts w:ascii="Arial" w:hAnsi="Arial" w:cs="Arial"/>
          <w:color w:val="595959" w:themeColor="text1" w:themeTint="A6"/>
          <w:sz w:val="22"/>
          <w:szCs w:val="22"/>
          <w:lang w:eastAsia="hr-HR"/>
        </w:rPr>
        <w:t>3</w:t>
      </w:r>
      <w:r w:rsidRPr="7A97502E">
        <w:rPr>
          <w:rFonts w:ascii="Arial" w:hAnsi="Arial" w:cs="Arial"/>
          <w:color w:val="595959" w:themeColor="text1" w:themeTint="A6"/>
          <w:sz w:val="22"/>
          <w:szCs w:val="22"/>
          <w:lang w:eastAsia="hr-HR"/>
        </w:rPr>
        <w:t>.: 7</w:t>
      </w:r>
      <w:r w:rsidR="2908A53D" w:rsidRPr="7A97502E">
        <w:rPr>
          <w:rFonts w:ascii="Arial" w:hAnsi="Arial" w:cs="Arial"/>
          <w:color w:val="595959" w:themeColor="text1" w:themeTint="A6"/>
          <w:sz w:val="22"/>
          <w:szCs w:val="22"/>
          <w:lang w:eastAsia="hr-HR"/>
        </w:rPr>
        <w:t>1</w:t>
      </w:r>
    </w:p>
    <w:p w14:paraId="3CAC3BF0" w14:textId="0D31F03D" w:rsidR="43294378" w:rsidRPr="00E4546F" w:rsidRDefault="12BFE849" w:rsidP="00803BEE">
      <w:pPr>
        <w:jc w:val="both"/>
        <w:rPr>
          <w:rFonts w:ascii="Arial" w:hAnsi="Arial" w:cs="Arial"/>
          <w:color w:val="595959" w:themeColor="text1" w:themeTint="A6"/>
          <w:sz w:val="22"/>
          <w:szCs w:val="22"/>
          <w:lang w:eastAsia="hr-HR"/>
        </w:rPr>
      </w:pPr>
      <w:r w:rsidRPr="7A97502E">
        <w:rPr>
          <w:rFonts w:ascii="Arial" w:hAnsi="Arial" w:cs="Arial"/>
          <w:color w:val="595959" w:themeColor="text1" w:themeTint="A6"/>
          <w:sz w:val="22"/>
          <w:szCs w:val="22"/>
          <w:lang w:eastAsia="hr-HR"/>
        </w:rPr>
        <w:t xml:space="preserve">Broj </w:t>
      </w:r>
      <w:r w:rsidR="51F650F1" w:rsidRPr="7A97502E">
        <w:rPr>
          <w:rFonts w:ascii="Arial" w:hAnsi="Arial" w:cs="Arial"/>
          <w:color w:val="595959" w:themeColor="text1" w:themeTint="A6"/>
          <w:sz w:val="22"/>
          <w:szCs w:val="22"/>
          <w:lang w:eastAsia="hr-HR"/>
        </w:rPr>
        <w:t>CEEPUS-</w:t>
      </w:r>
      <w:r w:rsidRPr="7A97502E">
        <w:rPr>
          <w:rFonts w:ascii="Arial" w:hAnsi="Arial" w:cs="Arial"/>
          <w:color w:val="595959" w:themeColor="text1" w:themeTint="A6"/>
          <w:sz w:val="22"/>
          <w:szCs w:val="22"/>
          <w:lang w:eastAsia="hr-HR"/>
        </w:rPr>
        <w:t xml:space="preserve">mreža s hrvatskim koordinatorom u ak. </w:t>
      </w:r>
      <w:r w:rsidR="0AAE59E2" w:rsidRPr="7A97502E">
        <w:rPr>
          <w:rFonts w:ascii="Arial" w:hAnsi="Arial" w:cs="Arial"/>
          <w:color w:val="595959" w:themeColor="text1" w:themeTint="A6"/>
          <w:sz w:val="22"/>
          <w:szCs w:val="22"/>
          <w:lang w:eastAsia="hr-HR"/>
        </w:rPr>
        <w:t>g</w:t>
      </w:r>
      <w:r w:rsidRPr="7A97502E">
        <w:rPr>
          <w:rFonts w:ascii="Arial" w:hAnsi="Arial" w:cs="Arial"/>
          <w:color w:val="595959" w:themeColor="text1" w:themeTint="A6"/>
          <w:sz w:val="22"/>
          <w:szCs w:val="22"/>
          <w:lang w:eastAsia="hr-HR"/>
        </w:rPr>
        <w:t>od</w:t>
      </w:r>
      <w:r w:rsidR="0AAE59E2" w:rsidRPr="7A97502E">
        <w:rPr>
          <w:rFonts w:ascii="Arial" w:hAnsi="Arial" w:cs="Arial"/>
          <w:color w:val="595959" w:themeColor="text1" w:themeTint="A6"/>
          <w:sz w:val="22"/>
          <w:szCs w:val="22"/>
          <w:lang w:eastAsia="hr-HR"/>
        </w:rPr>
        <w:t>.</w:t>
      </w:r>
      <w:r w:rsidRPr="7A97502E">
        <w:rPr>
          <w:rFonts w:ascii="Arial" w:hAnsi="Arial" w:cs="Arial"/>
          <w:color w:val="595959" w:themeColor="text1" w:themeTint="A6"/>
          <w:sz w:val="22"/>
          <w:szCs w:val="22"/>
          <w:lang w:eastAsia="hr-HR"/>
        </w:rPr>
        <w:t xml:space="preserve"> 20</w:t>
      </w:r>
      <w:r w:rsidR="7550A318" w:rsidRPr="7A97502E">
        <w:rPr>
          <w:rFonts w:ascii="Arial" w:hAnsi="Arial" w:cs="Arial"/>
          <w:color w:val="595959" w:themeColor="text1" w:themeTint="A6"/>
          <w:sz w:val="22"/>
          <w:szCs w:val="22"/>
          <w:lang w:eastAsia="hr-HR"/>
        </w:rPr>
        <w:t>2</w:t>
      </w:r>
      <w:r w:rsidR="5A24A4DA" w:rsidRPr="7A97502E">
        <w:rPr>
          <w:rFonts w:ascii="Arial" w:hAnsi="Arial" w:cs="Arial"/>
          <w:color w:val="595959" w:themeColor="text1" w:themeTint="A6"/>
          <w:sz w:val="22"/>
          <w:szCs w:val="22"/>
          <w:lang w:eastAsia="hr-HR"/>
        </w:rPr>
        <w:t>1</w:t>
      </w:r>
      <w:r w:rsidR="1E5294BA" w:rsidRPr="7A97502E">
        <w:rPr>
          <w:rFonts w:ascii="Arial" w:hAnsi="Arial" w:cs="Arial"/>
          <w:color w:val="595959" w:themeColor="text1" w:themeTint="A6"/>
          <w:sz w:val="22"/>
          <w:szCs w:val="22"/>
          <w:lang w:eastAsia="hr-HR"/>
        </w:rPr>
        <w:t>.</w:t>
      </w:r>
      <w:r w:rsidRPr="7A97502E">
        <w:rPr>
          <w:rFonts w:ascii="Arial" w:hAnsi="Arial" w:cs="Arial"/>
          <w:color w:val="595959" w:themeColor="text1" w:themeTint="A6"/>
          <w:sz w:val="22"/>
          <w:szCs w:val="22"/>
          <w:lang w:eastAsia="hr-HR"/>
        </w:rPr>
        <w:t>/202</w:t>
      </w:r>
      <w:r w:rsidR="08F68780" w:rsidRPr="7A97502E">
        <w:rPr>
          <w:rFonts w:ascii="Arial" w:hAnsi="Arial" w:cs="Arial"/>
          <w:color w:val="595959" w:themeColor="text1" w:themeTint="A6"/>
          <w:sz w:val="22"/>
          <w:szCs w:val="22"/>
          <w:lang w:eastAsia="hr-HR"/>
        </w:rPr>
        <w:t>2</w:t>
      </w:r>
      <w:r w:rsidRPr="7A97502E">
        <w:rPr>
          <w:rFonts w:ascii="Arial" w:hAnsi="Arial" w:cs="Arial"/>
          <w:color w:val="595959" w:themeColor="text1" w:themeTint="A6"/>
          <w:sz w:val="22"/>
          <w:szCs w:val="22"/>
          <w:lang w:eastAsia="hr-HR"/>
        </w:rPr>
        <w:t xml:space="preserve">.: </w:t>
      </w:r>
      <w:r w:rsidR="534D2073" w:rsidRPr="7A97502E">
        <w:rPr>
          <w:rFonts w:ascii="Arial" w:hAnsi="Arial" w:cs="Arial"/>
          <w:color w:val="595959" w:themeColor="text1" w:themeTint="A6"/>
          <w:sz w:val="22"/>
          <w:szCs w:val="22"/>
          <w:lang w:eastAsia="hr-HR"/>
        </w:rPr>
        <w:t>8</w:t>
      </w:r>
      <w:r w:rsidRPr="7A97502E">
        <w:rPr>
          <w:rFonts w:ascii="Arial" w:hAnsi="Arial" w:cs="Arial"/>
          <w:color w:val="595959" w:themeColor="text1" w:themeTint="A6"/>
          <w:sz w:val="22"/>
          <w:szCs w:val="22"/>
          <w:lang w:eastAsia="hr-HR"/>
        </w:rPr>
        <w:t xml:space="preserve"> </w:t>
      </w:r>
    </w:p>
    <w:p w14:paraId="4E150A0B" w14:textId="2995AAEE" w:rsidR="43294378" w:rsidRPr="00E4546F" w:rsidRDefault="12BFE849" w:rsidP="00803BEE">
      <w:pPr>
        <w:jc w:val="both"/>
        <w:rPr>
          <w:rFonts w:ascii="Arial" w:hAnsi="Arial" w:cs="Arial"/>
          <w:color w:val="595959" w:themeColor="text1" w:themeTint="A6"/>
          <w:sz w:val="22"/>
          <w:szCs w:val="22"/>
          <w:lang w:eastAsia="hr-HR"/>
        </w:rPr>
      </w:pPr>
      <w:r w:rsidRPr="7A97502E">
        <w:rPr>
          <w:rFonts w:ascii="Arial" w:hAnsi="Arial" w:cs="Arial"/>
          <w:color w:val="595959" w:themeColor="text1" w:themeTint="A6"/>
          <w:sz w:val="22"/>
          <w:szCs w:val="22"/>
          <w:lang w:eastAsia="hr-HR"/>
        </w:rPr>
        <w:t xml:space="preserve">Broj </w:t>
      </w:r>
      <w:r w:rsidR="51F650F1" w:rsidRPr="7A97502E">
        <w:rPr>
          <w:rFonts w:ascii="Arial" w:hAnsi="Arial" w:cs="Arial"/>
          <w:color w:val="595959" w:themeColor="text1" w:themeTint="A6"/>
          <w:sz w:val="22"/>
          <w:szCs w:val="22"/>
          <w:lang w:eastAsia="hr-HR"/>
        </w:rPr>
        <w:t>CEEPUS-</w:t>
      </w:r>
      <w:r w:rsidRPr="7A97502E">
        <w:rPr>
          <w:rFonts w:ascii="Arial" w:hAnsi="Arial" w:cs="Arial"/>
          <w:color w:val="595959" w:themeColor="text1" w:themeTint="A6"/>
          <w:sz w:val="22"/>
          <w:szCs w:val="22"/>
          <w:lang w:eastAsia="hr-HR"/>
        </w:rPr>
        <w:t xml:space="preserve">mreža s hrvatskim koordinatorom u ak. </w:t>
      </w:r>
      <w:r w:rsidR="0AAE59E2" w:rsidRPr="7A97502E">
        <w:rPr>
          <w:rFonts w:ascii="Arial" w:hAnsi="Arial" w:cs="Arial"/>
          <w:color w:val="595959" w:themeColor="text1" w:themeTint="A6"/>
          <w:sz w:val="22"/>
          <w:szCs w:val="22"/>
          <w:lang w:eastAsia="hr-HR"/>
        </w:rPr>
        <w:t>g</w:t>
      </w:r>
      <w:r w:rsidRPr="7A97502E">
        <w:rPr>
          <w:rFonts w:ascii="Arial" w:hAnsi="Arial" w:cs="Arial"/>
          <w:color w:val="595959" w:themeColor="text1" w:themeTint="A6"/>
          <w:sz w:val="22"/>
          <w:szCs w:val="22"/>
          <w:lang w:eastAsia="hr-HR"/>
        </w:rPr>
        <w:t>od</w:t>
      </w:r>
      <w:r w:rsidR="0AAE59E2" w:rsidRPr="7A97502E">
        <w:rPr>
          <w:rFonts w:ascii="Arial" w:hAnsi="Arial" w:cs="Arial"/>
          <w:color w:val="595959" w:themeColor="text1" w:themeTint="A6"/>
          <w:sz w:val="22"/>
          <w:szCs w:val="22"/>
          <w:lang w:eastAsia="hr-HR"/>
        </w:rPr>
        <w:t>.</w:t>
      </w:r>
      <w:r w:rsidRPr="7A97502E">
        <w:rPr>
          <w:rFonts w:ascii="Arial" w:hAnsi="Arial" w:cs="Arial"/>
          <w:color w:val="595959" w:themeColor="text1" w:themeTint="A6"/>
          <w:sz w:val="22"/>
          <w:szCs w:val="22"/>
          <w:lang w:eastAsia="hr-HR"/>
        </w:rPr>
        <w:t xml:space="preserve"> 202</w:t>
      </w:r>
      <w:r w:rsidR="405C4A2C" w:rsidRPr="7A97502E">
        <w:rPr>
          <w:rFonts w:ascii="Arial" w:hAnsi="Arial" w:cs="Arial"/>
          <w:color w:val="595959" w:themeColor="text1" w:themeTint="A6"/>
          <w:sz w:val="22"/>
          <w:szCs w:val="22"/>
          <w:lang w:eastAsia="hr-HR"/>
        </w:rPr>
        <w:t>2</w:t>
      </w:r>
      <w:r w:rsidR="1E5294BA" w:rsidRPr="7A97502E">
        <w:rPr>
          <w:rFonts w:ascii="Arial" w:hAnsi="Arial" w:cs="Arial"/>
          <w:color w:val="595959" w:themeColor="text1" w:themeTint="A6"/>
          <w:sz w:val="22"/>
          <w:szCs w:val="22"/>
          <w:lang w:eastAsia="hr-HR"/>
        </w:rPr>
        <w:t>.</w:t>
      </w:r>
      <w:r w:rsidRPr="7A97502E">
        <w:rPr>
          <w:rFonts w:ascii="Arial" w:hAnsi="Arial" w:cs="Arial"/>
          <w:color w:val="595959" w:themeColor="text1" w:themeTint="A6"/>
          <w:sz w:val="22"/>
          <w:szCs w:val="22"/>
          <w:lang w:eastAsia="hr-HR"/>
        </w:rPr>
        <w:t>/202</w:t>
      </w:r>
      <w:r w:rsidR="71FB4194" w:rsidRPr="7A97502E">
        <w:rPr>
          <w:rFonts w:ascii="Arial" w:hAnsi="Arial" w:cs="Arial"/>
          <w:color w:val="595959" w:themeColor="text1" w:themeTint="A6"/>
          <w:sz w:val="22"/>
          <w:szCs w:val="22"/>
          <w:lang w:eastAsia="hr-HR"/>
        </w:rPr>
        <w:t>3</w:t>
      </w:r>
      <w:r w:rsidRPr="7A97502E">
        <w:rPr>
          <w:rFonts w:ascii="Arial" w:hAnsi="Arial" w:cs="Arial"/>
          <w:color w:val="595959" w:themeColor="text1" w:themeTint="A6"/>
          <w:sz w:val="22"/>
          <w:szCs w:val="22"/>
          <w:lang w:eastAsia="hr-HR"/>
        </w:rPr>
        <w:t xml:space="preserve">.: </w:t>
      </w:r>
      <w:r w:rsidR="3C1F8C71" w:rsidRPr="7A97502E">
        <w:rPr>
          <w:rFonts w:ascii="Arial" w:hAnsi="Arial" w:cs="Arial"/>
          <w:color w:val="595959" w:themeColor="text1" w:themeTint="A6"/>
          <w:sz w:val="22"/>
          <w:szCs w:val="22"/>
          <w:lang w:eastAsia="hr-HR"/>
        </w:rPr>
        <w:t>11</w:t>
      </w:r>
    </w:p>
    <w:p w14:paraId="05521987" w14:textId="77777777" w:rsidR="009E378A" w:rsidRPr="00E4546F" w:rsidRDefault="009E378A" w:rsidP="009E378A">
      <w:pPr>
        <w:jc w:val="both"/>
        <w:rPr>
          <w:rFonts w:ascii="Arial" w:hAnsi="Arial" w:cs="Arial"/>
          <w:color w:val="595959" w:themeColor="text1" w:themeTint="A6"/>
          <w:sz w:val="22"/>
          <w:szCs w:val="22"/>
          <w:lang w:eastAsia="hr-HR"/>
        </w:rPr>
      </w:pPr>
    </w:p>
    <w:p w14:paraId="39AA0697" w14:textId="0B7DDD68" w:rsidR="009E378A" w:rsidRPr="00E4546F" w:rsidRDefault="009E378A" w:rsidP="009E378A">
      <w:pPr>
        <w:jc w:val="both"/>
        <w:rPr>
          <w:rFonts w:ascii="Arial" w:hAnsi="Arial" w:cs="Arial"/>
          <w:b/>
          <w:bCs/>
          <w:color w:val="595959" w:themeColor="text1" w:themeTint="A6"/>
          <w:sz w:val="22"/>
          <w:szCs w:val="22"/>
          <w:lang w:eastAsia="hr-HR"/>
        </w:rPr>
      </w:pPr>
      <w:bookmarkStart w:id="91" w:name="_Hlk31036071"/>
      <w:r w:rsidRPr="00E4546F">
        <w:rPr>
          <w:rFonts w:ascii="Arial" w:hAnsi="Arial" w:cs="Arial"/>
          <w:b/>
          <w:bCs/>
          <w:color w:val="595959" w:themeColor="text1" w:themeTint="A6"/>
          <w:sz w:val="22"/>
          <w:szCs w:val="22"/>
          <w:lang w:eastAsia="hr-HR"/>
        </w:rPr>
        <w:t>Broj odobrenih stipendija (</w:t>
      </w:r>
      <w:r w:rsidR="00EE67C9" w:rsidRPr="00E4546F">
        <w:rPr>
          <w:rFonts w:ascii="Arial" w:hAnsi="Arial" w:cs="Arial"/>
          <w:b/>
          <w:bCs/>
          <w:color w:val="595959" w:themeColor="text1" w:themeTint="A6"/>
          <w:sz w:val="22"/>
          <w:szCs w:val="22"/>
          <w:lang w:eastAsia="hr-HR"/>
        </w:rPr>
        <w:t xml:space="preserve">ukupno </w:t>
      </w:r>
      <w:r w:rsidR="578DD639" w:rsidRPr="00E4546F">
        <w:rPr>
          <w:rFonts w:ascii="Arial" w:hAnsi="Arial" w:cs="Arial"/>
          <w:b/>
          <w:bCs/>
          <w:color w:val="595959" w:themeColor="text1" w:themeTint="A6"/>
          <w:sz w:val="22"/>
          <w:szCs w:val="22"/>
          <w:lang w:eastAsia="hr-HR"/>
        </w:rPr>
        <w:t>i po kategorijama stipendista)</w:t>
      </w:r>
    </w:p>
    <w:bookmarkEnd w:id="91"/>
    <w:p w14:paraId="4ACBB1B0" w14:textId="27BFA764" w:rsidR="009E378A" w:rsidRPr="00E4546F" w:rsidRDefault="51F650F1" w:rsidP="009E378A">
      <w:pPr>
        <w:jc w:val="both"/>
        <w:rPr>
          <w:rFonts w:ascii="Arial" w:hAnsi="Arial" w:cs="Arial"/>
          <w:color w:val="595959" w:themeColor="text1" w:themeTint="A6"/>
          <w:sz w:val="22"/>
          <w:szCs w:val="22"/>
          <w:lang w:eastAsia="hr-HR"/>
        </w:rPr>
      </w:pPr>
      <w:r w:rsidRPr="7A97502E">
        <w:rPr>
          <w:rFonts w:ascii="Arial" w:hAnsi="Arial" w:cs="Arial"/>
          <w:color w:val="595959" w:themeColor="text1" w:themeTint="A6"/>
          <w:sz w:val="22"/>
          <w:szCs w:val="22"/>
          <w:lang w:eastAsia="hr-HR"/>
        </w:rPr>
        <w:t xml:space="preserve">Budući </w:t>
      </w:r>
      <w:r w:rsidR="26B65BEC" w:rsidRPr="7A97502E">
        <w:rPr>
          <w:rFonts w:ascii="Arial" w:hAnsi="Arial" w:cs="Arial"/>
          <w:color w:val="595959" w:themeColor="text1" w:themeTint="A6"/>
          <w:sz w:val="22"/>
          <w:szCs w:val="22"/>
          <w:lang w:eastAsia="hr-HR"/>
        </w:rPr>
        <w:t>da se u programu CEEPUS kvote u obliku mjesec</w:t>
      </w:r>
      <w:r w:rsidR="3BB83647" w:rsidRPr="7A97502E">
        <w:rPr>
          <w:rFonts w:ascii="Arial" w:hAnsi="Arial" w:cs="Arial"/>
          <w:color w:val="595959" w:themeColor="text1" w:themeTint="A6"/>
          <w:sz w:val="22"/>
          <w:szCs w:val="22"/>
          <w:lang w:eastAsia="hr-HR"/>
        </w:rPr>
        <w:t>a</w:t>
      </w:r>
      <w:r w:rsidR="26B65BEC" w:rsidRPr="7A97502E">
        <w:rPr>
          <w:rFonts w:ascii="Arial" w:hAnsi="Arial" w:cs="Arial"/>
          <w:color w:val="595959" w:themeColor="text1" w:themeTint="A6"/>
          <w:sz w:val="22"/>
          <w:szCs w:val="22"/>
          <w:lang w:eastAsia="hr-HR"/>
        </w:rPr>
        <w:t xml:space="preserve"> stipendije dodjeljuju za akademsku godinu, </w:t>
      </w:r>
      <w:r w:rsidRPr="7A97502E">
        <w:rPr>
          <w:rFonts w:ascii="Arial" w:hAnsi="Arial" w:cs="Arial"/>
          <w:color w:val="595959" w:themeColor="text1" w:themeTint="A6"/>
          <w:sz w:val="22"/>
          <w:szCs w:val="22"/>
          <w:lang w:eastAsia="hr-HR"/>
        </w:rPr>
        <w:t xml:space="preserve">podaci </w:t>
      </w:r>
      <w:r w:rsidR="26B65BEC" w:rsidRPr="7A97502E">
        <w:rPr>
          <w:rFonts w:ascii="Arial" w:hAnsi="Arial" w:cs="Arial"/>
          <w:color w:val="595959" w:themeColor="text1" w:themeTint="A6"/>
          <w:sz w:val="22"/>
          <w:szCs w:val="22"/>
          <w:lang w:eastAsia="hr-HR"/>
        </w:rPr>
        <w:t>koji slijede odnose se na provedbenu akademsku godinu 20</w:t>
      </w:r>
      <w:r w:rsidR="0B3FCE95" w:rsidRPr="7A97502E">
        <w:rPr>
          <w:rFonts w:ascii="Arial" w:hAnsi="Arial" w:cs="Arial"/>
          <w:color w:val="595959" w:themeColor="text1" w:themeTint="A6"/>
          <w:sz w:val="22"/>
          <w:szCs w:val="22"/>
          <w:lang w:eastAsia="hr-HR"/>
        </w:rPr>
        <w:t>2</w:t>
      </w:r>
      <w:r w:rsidR="6AEE1552" w:rsidRPr="7A97502E">
        <w:rPr>
          <w:rFonts w:ascii="Arial" w:hAnsi="Arial" w:cs="Arial"/>
          <w:color w:val="595959" w:themeColor="text1" w:themeTint="A6"/>
          <w:sz w:val="22"/>
          <w:szCs w:val="22"/>
          <w:lang w:eastAsia="hr-HR"/>
        </w:rPr>
        <w:t>1</w:t>
      </w:r>
      <w:r w:rsidR="1E5294BA" w:rsidRPr="7A97502E">
        <w:rPr>
          <w:rFonts w:ascii="Arial" w:hAnsi="Arial" w:cs="Arial"/>
          <w:color w:val="595959" w:themeColor="text1" w:themeTint="A6"/>
          <w:sz w:val="22"/>
          <w:szCs w:val="22"/>
          <w:lang w:eastAsia="hr-HR"/>
        </w:rPr>
        <w:t>.</w:t>
      </w:r>
      <w:r w:rsidR="26B65BEC" w:rsidRPr="7A97502E">
        <w:rPr>
          <w:rFonts w:ascii="Arial" w:hAnsi="Arial" w:cs="Arial"/>
          <w:color w:val="595959" w:themeColor="text1" w:themeTint="A6"/>
          <w:sz w:val="22"/>
          <w:szCs w:val="22"/>
          <w:lang w:eastAsia="hr-HR"/>
        </w:rPr>
        <w:t>/20</w:t>
      </w:r>
      <w:r w:rsidR="73FBBD79" w:rsidRPr="7A97502E">
        <w:rPr>
          <w:rFonts w:ascii="Arial" w:hAnsi="Arial" w:cs="Arial"/>
          <w:color w:val="595959" w:themeColor="text1" w:themeTint="A6"/>
          <w:sz w:val="22"/>
          <w:szCs w:val="22"/>
          <w:lang w:eastAsia="hr-HR"/>
        </w:rPr>
        <w:t>2</w:t>
      </w:r>
      <w:r w:rsidR="0B9DF448" w:rsidRPr="7A97502E">
        <w:rPr>
          <w:rFonts w:ascii="Arial" w:hAnsi="Arial" w:cs="Arial"/>
          <w:color w:val="595959" w:themeColor="text1" w:themeTint="A6"/>
          <w:sz w:val="22"/>
          <w:szCs w:val="22"/>
          <w:lang w:eastAsia="hr-HR"/>
        </w:rPr>
        <w:t>2</w:t>
      </w:r>
      <w:r w:rsidR="26B65BEC" w:rsidRPr="7A97502E">
        <w:rPr>
          <w:rFonts w:ascii="Arial" w:hAnsi="Arial" w:cs="Arial"/>
          <w:color w:val="595959" w:themeColor="text1" w:themeTint="A6"/>
          <w:sz w:val="22"/>
          <w:szCs w:val="22"/>
          <w:lang w:eastAsia="hr-HR"/>
        </w:rPr>
        <w:t xml:space="preserve">. </w:t>
      </w:r>
    </w:p>
    <w:p w14:paraId="73170D82" w14:textId="7E85757A" w:rsidR="009E378A" w:rsidRPr="00E4546F" w:rsidRDefault="009E378A" w:rsidP="009E378A">
      <w:pPr>
        <w:jc w:val="both"/>
        <w:rPr>
          <w:rFonts w:ascii="Arial" w:hAnsi="Arial" w:cs="Arial"/>
          <w:color w:val="595959" w:themeColor="text1" w:themeTint="A6"/>
          <w:sz w:val="22"/>
          <w:szCs w:val="22"/>
          <w:lang w:eastAsia="hr-HR"/>
        </w:rPr>
      </w:pPr>
      <w:r w:rsidRPr="7DB6521F">
        <w:rPr>
          <w:rFonts w:ascii="Arial" w:hAnsi="Arial" w:cs="Arial"/>
          <w:color w:val="595959" w:themeColor="text1" w:themeTint="A6"/>
          <w:sz w:val="22"/>
          <w:szCs w:val="22"/>
          <w:lang w:eastAsia="hr-HR"/>
        </w:rPr>
        <w:t>Broj ostvarenih dolaznih mobilnosti: 3</w:t>
      </w:r>
      <w:r w:rsidR="68AD35BC" w:rsidRPr="7DB6521F">
        <w:rPr>
          <w:rFonts w:ascii="Arial" w:hAnsi="Arial" w:cs="Arial"/>
          <w:color w:val="595959" w:themeColor="text1" w:themeTint="A6"/>
          <w:sz w:val="22"/>
          <w:szCs w:val="22"/>
          <w:lang w:eastAsia="hr-HR"/>
        </w:rPr>
        <w:t>48</w:t>
      </w:r>
    </w:p>
    <w:p w14:paraId="566E2F68" w14:textId="60F8B477" w:rsidR="009E378A" w:rsidRPr="00E4546F" w:rsidRDefault="1F512BB6" w:rsidP="009E378A">
      <w:pPr>
        <w:jc w:val="both"/>
        <w:rPr>
          <w:rFonts w:ascii="Arial" w:hAnsi="Arial" w:cs="Arial"/>
          <w:color w:val="595959" w:themeColor="text1" w:themeTint="A6"/>
          <w:sz w:val="22"/>
          <w:szCs w:val="22"/>
          <w:lang w:eastAsia="hr-HR"/>
        </w:rPr>
      </w:pPr>
      <w:r w:rsidRPr="1FC12B5D">
        <w:rPr>
          <w:rFonts w:ascii="Arial" w:hAnsi="Arial" w:cs="Arial"/>
          <w:color w:val="595959" w:themeColor="text1" w:themeTint="A6"/>
          <w:sz w:val="22"/>
          <w:szCs w:val="22"/>
          <w:lang w:eastAsia="hr-HR"/>
        </w:rPr>
        <w:t>Broj</w:t>
      </w:r>
      <w:r w:rsidR="65D45759" w:rsidRPr="1FC12B5D">
        <w:rPr>
          <w:rFonts w:ascii="Arial" w:hAnsi="Arial" w:cs="Arial"/>
          <w:color w:val="595959" w:themeColor="text1" w:themeTint="A6"/>
          <w:sz w:val="22"/>
          <w:szCs w:val="22"/>
          <w:lang w:eastAsia="hr-HR"/>
        </w:rPr>
        <w:t xml:space="preserve"> </w:t>
      </w:r>
      <w:r w:rsidR="5D944A90" w:rsidRPr="1FC12B5D">
        <w:rPr>
          <w:rFonts w:ascii="Arial" w:hAnsi="Arial" w:cs="Arial"/>
          <w:color w:val="595959" w:themeColor="text1" w:themeTint="A6"/>
          <w:sz w:val="22"/>
          <w:szCs w:val="22"/>
          <w:lang w:eastAsia="hr-HR"/>
        </w:rPr>
        <w:t>ostvarenih</w:t>
      </w:r>
      <w:r w:rsidRPr="1FC12B5D">
        <w:rPr>
          <w:rFonts w:ascii="Arial" w:hAnsi="Arial" w:cs="Arial"/>
          <w:color w:val="595959" w:themeColor="text1" w:themeTint="A6"/>
          <w:sz w:val="22"/>
          <w:szCs w:val="22"/>
          <w:lang w:eastAsia="hr-HR"/>
        </w:rPr>
        <w:t xml:space="preserve"> odlazn</w:t>
      </w:r>
      <w:r w:rsidR="7C4EB3D3" w:rsidRPr="1FC12B5D">
        <w:rPr>
          <w:rFonts w:ascii="Arial" w:hAnsi="Arial" w:cs="Arial"/>
          <w:color w:val="595959" w:themeColor="text1" w:themeTint="A6"/>
          <w:sz w:val="22"/>
          <w:szCs w:val="22"/>
          <w:lang w:eastAsia="hr-HR"/>
        </w:rPr>
        <w:t>ih</w:t>
      </w:r>
      <w:r w:rsidRPr="1FC12B5D">
        <w:rPr>
          <w:rFonts w:ascii="Arial" w:hAnsi="Arial" w:cs="Arial"/>
          <w:color w:val="595959" w:themeColor="text1" w:themeTint="A6"/>
          <w:sz w:val="22"/>
          <w:szCs w:val="22"/>
          <w:lang w:eastAsia="hr-HR"/>
        </w:rPr>
        <w:t xml:space="preserve"> mobilnosti: </w:t>
      </w:r>
      <w:r w:rsidR="5D8384F0" w:rsidRPr="1FC12B5D">
        <w:rPr>
          <w:rFonts w:ascii="Arial" w:hAnsi="Arial" w:cs="Arial"/>
          <w:color w:val="595959" w:themeColor="text1" w:themeTint="A6"/>
          <w:sz w:val="22"/>
          <w:szCs w:val="22"/>
          <w:lang w:eastAsia="hr-HR"/>
        </w:rPr>
        <w:t>324</w:t>
      </w:r>
    </w:p>
    <w:p w14:paraId="5C1D9A4C" w14:textId="77777777" w:rsidR="00895288" w:rsidRPr="00E4546F" w:rsidRDefault="00895288" w:rsidP="009E378A">
      <w:pPr>
        <w:jc w:val="both"/>
        <w:rPr>
          <w:rFonts w:ascii="Arial" w:hAnsi="Arial" w:cs="Arial"/>
          <w:color w:val="595959" w:themeColor="text1" w:themeTint="A6"/>
          <w:sz w:val="22"/>
          <w:szCs w:val="22"/>
          <w:lang w:eastAsia="hr-HR"/>
        </w:rPr>
      </w:pPr>
    </w:p>
    <w:p w14:paraId="76B53690" w14:textId="77777777" w:rsidR="009E378A" w:rsidRPr="00E4546F" w:rsidRDefault="009E378A" w:rsidP="009E378A">
      <w:pPr>
        <w:jc w:val="both"/>
        <w:rPr>
          <w:rFonts w:ascii="Arial" w:hAnsi="Arial" w:cs="Arial"/>
          <w:b/>
          <w:bCs/>
          <w:color w:val="595959" w:themeColor="text1" w:themeTint="A6"/>
          <w:sz w:val="22"/>
          <w:szCs w:val="22"/>
          <w:lang w:eastAsia="hr-HR"/>
        </w:rPr>
      </w:pPr>
      <w:r w:rsidRPr="00E4546F">
        <w:rPr>
          <w:rFonts w:ascii="Arial" w:hAnsi="Arial" w:cs="Arial"/>
          <w:b/>
          <w:bCs/>
          <w:color w:val="595959" w:themeColor="text1" w:themeTint="A6"/>
          <w:sz w:val="22"/>
          <w:szCs w:val="22"/>
          <w:lang w:eastAsia="hr-HR"/>
        </w:rPr>
        <w:t>Ukupan broj pojedinačnih korisnika</w:t>
      </w:r>
    </w:p>
    <w:p w14:paraId="20FB342A" w14:textId="13A8398E" w:rsidR="009E378A" w:rsidRPr="00E4546F" w:rsidRDefault="009E378A" w:rsidP="009E378A">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 xml:space="preserve">S obzirom na provedbu CEEPUS-a koja se temelji na akademskim godinama, </w:t>
      </w:r>
      <w:r w:rsidR="00EE67C9" w:rsidRPr="00E4546F">
        <w:rPr>
          <w:rFonts w:ascii="Arial" w:hAnsi="Arial" w:cs="Arial"/>
          <w:color w:val="595959" w:themeColor="text1" w:themeTint="A6"/>
          <w:sz w:val="22"/>
          <w:szCs w:val="22"/>
          <w:lang w:eastAsia="hr-HR"/>
        </w:rPr>
        <w:t xml:space="preserve">podaci </w:t>
      </w:r>
      <w:r w:rsidRPr="00E4546F">
        <w:rPr>
          <w:rFonts w:ascii="Arial" w:hAnsi="Arial" w:cs="Arial"/>
          <w:color w:val="595959" w:themeColor="text1" w:themeTint="A6"/>
          <w:sz w:val="22"/>
          <w:szCs w:val="22"/>
          <w:lang w:eastAsia="hr-HR"/>
        </w:rPr>
        <w:t xml:space="preserve">koji slijede odnose se na provedbenu akademsku godinu </w:t>
      </w:r>
      <w:r w:rsidR="26B65BEC" w:rsidRPr="5436CA55">
        <w:rPr>
          <w:rFonts w:ascii="Arial" w:hAnsi="Arial" w:cs="Arial"/>
          <w:color w:val="595959" w:themeColor="text1" w:themeTint="A6"/>
          <w:sz w:val="22"/>
          <w:szCs w:val="22"/>
          <w:lang w:eastAsia="hr-HR"/>
        </w:rPr>
        <w:t>20</w:t>
      </w:r>
      <w:r w:rsidR="25AB7A71" w:rsidRPr="5436CA55">
        <w:rPr>
          <w:rFonts w:ascii="Arial" w:hAnsi="Arial" w:cs="Arial"/>
          <w:color w:val="595959" w:themeColor="text1" w:themeTint="A6"/>
          <w:sz w:val="22"/>
          <w:szCs w:val="22"/>
          <w:lang w:eastAsia="hr-HR"/>
        </w:rPr>
        <w:t>2</w:t>
      </w:r>
      <w:r w:rsidR="481FB344" w:rsidRPr="5436CA55">
        <w:rPr>
          <w:rFonts w:ascii="Arial" w:hAnsi="Arial" w:cs="Arial"/>
          <w:color w:val="595959" w:themeColor="text1" w:themeTint="A6"/>
          <w:sz w:val="22"/>
          <w:szCs w:val="22"/>
          <w:lang w:eastAsia="hr-HR"/>
        </w:rPr>
        <w:t>1</w:t>
      </w:r>
      <w:r w:rsidR="1E5294BA" w:rsidRPr="5436CA55">
        <w:rPr>
          <w:rFonts w:ascii="Arial" w:hAnsi="Arial" w:cs="Arial"/>
          <w:color w:val="595959" w:themeColor="text1" w:themeTint="A6"/>
          <w:sz w:val="22"/>
          <w:szCs w:val="22"/>
          <w:lang w:eastAsia="hr-HR"/>
        </w:rPr>
        <w:t>.</w:t>
      </w:r>
      <w:r w:rsidR="26B65BEC" w:rsidRPr="5436CA55">
        <w:rPr>
          <w:rFonts w:ascii="Arial" w:hAnsi="Arial" w:cs="Arial"/>
          <w:color w:val="595959" w:themeColor="text1" w:themeTint="A6"/>
          <w:sz w:val="22"/>
          <w:szCs w:val="22"/>
          <w:lang w:eastAsia="hr-HR"/>
        </w:rPr>
        <w:t>/20</w:t>
      </w:r>
      <w:r w:rsidR="0F85BAA8" w:rsidRPr="5436CA55">
        <w:rPr>
          <w:rFonts w:ascii="Arial" w:hAnsi="Arial" w:cs="Arial"/>
          <w:color w:val="595959" w:themeColor="text1" w:themeTint="A6"/>
          <w:sz w:val="22"/>
          <w:szCs w:val="22"/>
          <w:lang w:eastAsia="hr-HR"/>
        </w:rPr>
        <w:t>2</w:t>
      </w:r>
      <w:r w:rsidR="49D612F9" w:rsidRPr="5436CA55">
        <w:rPr>
          <w:rFonts w:ascii="Arial" w:hAnsi="Arial" w:cs="Arial"/>
          <w:color w:val="595959" w:themeColor="text1" w:themeTint="A6"/>
          <w:sz w:val="22"/>
          <w:szCs w:val="22"/>
          <w:lang w:eastAsia="hr-HR"/>
        </w:rPr>
        <w:t>2</w:t>
      </w:r>
      <w:r w:rsidRPr="00E4546F">
        <w:rPr>
          <w:rFonts w:ascii="Arial" w:hAnsi="Arial" w:cs="Arial"/>
          <w:color w:val="595959" w:themeColor="text1" w:themeTint="A6"/>
          <w:sz w:val="22"/>
          <w:szCs w:val="22"/>
          <w:lang w:eastAsia="hr-HR"/>
        </w:rPr>
        <w:t xml:space="preserve">. </w:t>
      </w:r>
    </w:p>
    <w:p w14:paraId="600D00DA" w14:textId="77777777" w:rsidR="009E378A" w:rsidRPr="00E4546F" w:rsidRDefault="009E378A" w:rsidP="009E378A">
      <w:pPr>
        <w:jc w:val="both"/>
        <w:rPr>
          <w:rFonts w:ascii="Arial" w:hAnsi="Arial" w:cs="Arial"/>
          <w:color w:val="595959" w:themeColor="text1" w:themeTint="A6"/>
          <w:sz w:val="22"/>
          <w:szCs w:val="22"/>
          <w:lang w:eastAsia="hr-HR"/>
        </w:rPr>
      </w:pPr>
    </w:p>
    <w:p w14:paraId="6DE6A3FA" w14:textId="77777777" w:rsidR="009E378A" w:rsidRPr="00E4546F" w:rsidRDefault="009E378A" w:rsidP="00DA3463">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 xml:space="preserve">Broj pojedinačnih korisnika </w:t>
      </w:r>
      <w:r w:rsidR="00687F3C" w:rsidRPr="00E4546F">
        <w:rPr>
          <w:rFonts w:ascii="Arial" w:hAnsi="Arial" w:cs="Arial"/>
          <w:color w:val="595959" w:themeColor="text1" w:themeTint="A6"/>
          <w:sz w:val="22"/>
          <w:szCs w:val="22"/>
          <w:lang w:eastAsia="hr-HR"/>
        </w:rPr>
        <w:t xml:space="preserve">– </w:t>
      </w:r>
      <w:r w:rsidRPr="00E4546F">
        <w:rPr>
          <w:rFonts w:ascii="Arial" w:hAnsi="Arial" w:cs="Arial"/>
          <w:color w:val="595959" w:themeColor="text1" w:themeTint="A6"/>
          <w:sz w:val="22"/>
          <w:szCs w:val="22"/>
          <w:lang w:eastAsia="hr-HR"/>
        </w:rPr>
        <w:t xml:space="preserve">dolazne mobilnosti: </w:t>
      </w:r>
    </w:p>
    <w:p w14:paraId="66A04486" w14:textId="37B4A606" w:rsidR="00C623FB" w:rsidRPr="00E4546F" w:rsidRDefault="00262775" w:rsidP="00DA3463">
      <w:pPr>
        <w:jc w:val="both"/>
        <w:rPr>
          <w:rFonts w:ascii="Arial" w:hAnsi="Arial" w:cs="Arial"/>
          <w:color w:val="595959" w:themeColor="text1" w:themeTint="A6"/>
          <w:sz w:val="22"/>
          <w:szCs w:val="22"/>
          <w:lang w:eastAsia="hr-HR"/>
        </w:rPr>
      </w:pPr>
      <w:r w:rsidRPr="7DB6521F">
        <w:rPr>
          <w:rFonts w:ascii="Arial" w:hAnsi="Arial" w:cs="Arial"/>
          <w:color w:val="595959" w:themeColor="text1" w:themeTint="A6"/>
          <w:sz w:val="22"/>
          <w:szCs w:val="22"/>
          <w:lang w:eastAsia="hr-HR"/>
        </w:rPr>
        <w:t>1</w:t>
      </w:r>
      <w:r w:rsidR="7EB5D765" w:rsidRPr="7DB6521F">
        <w:rPr>
          <w:rFonts w:ascii="Arial" w:hAnsi="Arial" w:cs="Arial"/>
          <w:color w:val="595959" w:themeColor="text1" w:themeTint="A6"/>
          <w:sz w:val="22"/>
          <w:szCs w:val="22"/>
          <w:lang w:eastAsia="hr-HR"/>
        </w:rPr>
        <w:t>51</w:t>
      </w:r>
      <w:r w:rsidRPr="7DB6521F">
        <w:rPr>
          <w:rFonts w:ascii="Arial" w:hAnsi="Arial" w:cs="Arial"/>
          <w:color w:val="595959" w:themeColor="text1" w:themeTint="A6"/>
          <w:sz w:val="22"/>
          <w:szCs w:val="22"/>
          <w:lang w:eastAsia="hr-HR"/>
        </w:rPr>
        <w:t xml:space="preserve"> </w:t>
      </w:r>
      <w:r w:rsidR="3927B5C5" w:rsidRPr="7DB6521F">
        <w:rPr>
          <w:rFonts w:ascii="Arial" w:hAnsi="Arial" w:cs="Arial"/>
          <w:color w:val="595959" w:themeColor="text1" w:themeTint="A6"/>
          <w:sz w:val="22"/>
          <w:szCs w:val="22"/>
          <w:lang w:eastAsia="hr-HR"/>
        </w:rPr>
        <w:t xml:space="preserve">studentskih mobilnosti </w:t>
      </w:r>
    </w:p>
    <w:p w14:paraId="090BAD76" w14:textId="6BC32C16" w:rsidR="3927B5C5" w:rsidRPr="00E4546F" w:rsidRDefault="7528282D" w:rsidP="00DA3463">
      <w:pPr>
        <w:jc w:val="both"/>
        <w:rPr>
          <w:rFonts w:ascii="Arial" w:hAnsi="Arial" w:cs="Arial"/>
          <w:color w:val="595959" w:themeColor="text1" w:themeTint="A6"/>
          <w:sz w:val="22"/>
          <w:szCs w:val="22"/>
          <w:lang w:eastAsia="hr-HR"/>
        </w:rPr>
      </w:pPr>
      <w:r w:rsidRPr="1FC12B5D">
        <w:rPr>
          <w:rFonts w:ascii="Arial" w:hAnsi="Arial" w:cs="Arial"/>
          <w:color w:val="595959" w:themeColor="text1" w:themeTint="A6"/>
          <w:sz w:val="22"/>
          <w:szCs w:val="22"/>
          <w:lang w:eastAsia="hr-HR"/>
        </w:rPr>
        <w:t>197</w:t>
      </w:r>
      <w:r w:rsidR="785BC31C" w:rsidRPr="1FC12B5D">
        <w:rPr>
          <w:rFonts w:ascii="Arial" w:hAnsi="Arial" w:cs="Arial"/>
          <w:color w:val="595959" w:themeColor="text1" w:themeTint="A6"/>
          <w:sz w:val="22"/>
          <w:szCs w:val="22"/>
          <w:lang w:eastAsia="hr-HR"/>
        </w:rPr>
        <w:t xml:space="preserve"> mobilnosti nastavnog osoblja </w:t>
      </w:r>
    </w:p>
    <w:p w14:paraId="1C6ABD3C" w14:textId="190CE680" w:rsidR="3E5F9682" w:rsidRPr="00E4546F" w:rsidRDefault="3E5F9682" w:rsidP="00DA3463">
      <w:pPr>
        <w:jc w:val="both"/>
        <w:rPr>
          <w:rFonts w:ascii="Arial" w:eastAsia="Arial" w:hAnsi="Arial" w:cs="Arial"/>
          <w:color w:val="595959" w:themeColor="text1" w:themeTint="A6"/>
          <w:sz w:val="22"/>
          <w:szCs w:val="22"/>
        </w:rPr>
      </w:pPr>
    </w:p>
    <w:p w14:paraId="7E49C54E" w14:textId="2496A7F4" w:rsidR="3927B5C5" w:rsidRPr="00E4546F" w:rsidRDefault="3927B5C5" w:rsidP="003667E3">
      <w:pPr>
        <w:keepNext/>
        <w:keepLines/>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lastRenderedPageBreak/>
        <w:t xml:space="preserve">Broj pojedinačnih korisnika – odlazne mobilnosti: </w:t>
      </w:r>
    </w:p>
    <w:p w14:paraId="649F3FD8" w14:textId="397F30BE" w:rsidR="3927B5C5" w:rsidRPr="00E4546F" w:rsidRDefault="1458864D" w:rsidP="00DA3463">
      <w:pPr>
        <w:jc w:val="both"/>
        <w:rPr>
          <w:rFonts w:ascii="Arial" w:hAnsi="Arial" w:cs="Arial"/>
          <w:color w:val="595959" w:themeColor="text1" w:themeTint="A6"/>
          <w:sz w:val="22"/>
          <w:szCs w:val="22"/>
          <w:lang w:eastAsia="hr-HR"/>
        </w:rPr>
      </w:pPr>
      <w:r w:rsidRPr="1FC12B5D">
        <w:rPr>
          <w:rFonts w:ascii="Arial" w:hAnsi="Arial" w:cs="Arial"/>
          <w:color w:val="595959" w:themeColor="text1" w:themeTint="A6"/>
          <w:sz w:val="22"/>
          <w:szCs w:val="22"/>
          <w:lang w:eastAsia="hr-HR"/>
        </w:rPr>
        <w:t>172</w:t>
      </w:r>
      <w:r w:rsidR="26AB0BB6" w:rsidRPr="1FC12B5D">
        <w:rPr>
          <w:rFonts w:ascii="Arial" w:hAnsi="Arial" w:cs="Arial"/>
          <w:color w:val="595959" w:themeColor="text1" w:themeTint="A6"/>
          <w:sz w:val="22"/>
          <w:szCs w:val="22"/>
          <w:lang w:eastAsia="hr-HR"/>
        </w:rPr>
        <w:t xml:space="preserve"> </w:t>
      </w:r>
      <w:r w:rsidR="4A70CAA2" w:rsidRPr="1FC12B5D">
        <w:rPr>
          <w:rFonts w:ascii="Arial" w:hAnsi="Arial" w:cs="Arial"/>
          <w:color w:val="595959" w:themeColor="text1" w:themeTint="A6"/>
          <w:sz w:val="22"/>
          <w:szCs w:val="22"/>
          <w:lang w:eastAsia="hr-HR"/>
        </w:rPr>
        <w:t xml:space="preserve">studentske </w:t>
      </w:r>
      <w:r w:rsidR="785BC31C" w:rsidRPr="1FC12B5D">
        <w:rPr>
          <w:rFonts w:ascii="Arial" w:hAnsi="Arial" w:cs="Arial"/>
          <w:color w:val="595959" w:themeColor="text1" w:themeTint="A6"/>
          <w:sz w:val="22"/>
          <w:szCs w:val="22"/>
          <w:lang w:eastAsia="hr-HR"/>
        </w:rPr>
        <w:t xml:space="preserve">mobilnosti </w:t>
      </w:r>
    </w:p>
    <w:p w14:paraId="521BEA57" w14:textId="5F7DC077" w:rsidR="00DA3463" w:rsidRPr="00E4546F" w:rsidRDefault="4878DF43" w:rsidP="00DA3463">
      <w:pPr>
        <w:jc w:val="both"/>
        <w:rPr>
          <w:rFonts w:ascii="Arial" w:hAnsi="Arial" w:cs="Arial"/>
          <w:color w:val="595959" w:themeColor="text1" w:themeTint="A6"/>
          <w:sz w:val="22"/>
          <w:szCs w:val="22"/>
          <w:lang w:eastAsia="hr-HR"/>
        </w:rPr>
      </w:pPr>
      <w:r w:rsidRPr="1FC12B5D">
        <w:rPr>
          <w:rFonts w:ascii="Arial" w:hAnsi="Arial" w:cs="Arial"/>
          <w:color w:val="595959" w:themeColor="text1" w:themeTint="A6"/>
          <w:sz w:val="22"/>
          <w:szCs w:val="22"/>
          <w:lang w:eastAsia="hr-HR"/>
        </w:rPr>
        <w:t>152</w:t>
      </w:r>
      <w:r w:rsidR="26AB0BB6" w:rsidRPr="1FC12B5D">
        <w:rPr>
          <w:rFonts w:ascii="Arial" w:hAnsi="Arial" w:cs="Arial"/>
          <w:color w:val="595959" w:themeColor="text1" w:themeTint="A6"/>
          <w:sz w:val="22"/>
          <w:szCs w:val="22"/>
          <w:lang w:eastAsia="hr-HR"/>
        </w:rPr>
        <w:t xml:space="preserve"> </w:t>
      </w:r>
      <w:r w:rsidR="785BC31C" w:rsidRPr="1FC12B5D">
        <w:rPr>
          <w:rFonts w:ascii="Arial" w:hAnsi="Arial" w:cs="Arial"/>
          <w:color w:val="595959" w:themeColor="text1" w:themeTint="A6"/>
          <w:sz w:val="22"/>
          <w:szCs w:val="22"/>
          <w:lang w:eastAsia="hr-HR"/>
        </w:rPr>
        <w:t>mobilnosti nastavnog osoblja</w:t>
      </w:r>
    </w:p>
    <w:p w14:paraId="6C5130EA" w14:textId="77777777" w:rsidR="00DA3463" w:rsidRPr="00E4546F" w:rsidRDefault="00DA3463" w:rsidP="00DA3463">
      <w:pPr>
        <w:jc w:val="both"/>
        <w:rPr>
          <w:rFonts w:ascii="Arial" w:hAnsi="Arial" w:cs="Arial"/>
          <w:color w:val="595959" w:themeColor="text1" w:themeTint="A6"/>
          <w:sz w:val="22"/>
          <w:szCs w:val="22"/>
          <w:lang w:eastAsia="hr-HR"/>
        </w:rPr>
      </w:pPr>
    </w:p>
    <w:p w14:paraId="60AC7A7E" w14:textId="7302ECC7" w:rsidR="3C6F68E4" w:rsidRPr="00AF7CF1" w:rsidRDefault="3927B5C5" w:rsidP="3C6F68E4">
      <w:pPr>
        <w:jc w:val="both"/>
        <w:rPr>
          <w:rFonts w:ascii="Arial" w:hAnsi="Arial" w:cs="Arial"/>
          <w:color w:val="595959" w:themeColor="text1" w:themeTint="A6"/>
          <w:sz w:val="22"/>
          <w:szCs w:val="22"/>
          <w:lang w:eastAsia="hr-HR"/>
        </w:rPr>
      </w:pPr>
      <w:r w:rsidRPr="3C6F68E4">
        <w:rPr>
          <w:rFonts w:ascii="Arial" w:hAnsi="Arial" w:cs="Arial"/>
          <w:b/>
          <w:bCs/>
          <w:color w:val="595959" w:themeColor="text1" w:themeTint="A6"/>
          <w:sz w:val="22"/>
          <w:szCs w:val="22"/>
          <w:lang w:eastAsia="hr-HR"/>
        </w:rPr>
        <w:t xml:space="preserve">Novosti u provedbi </w:t>
      </w:r>
    </w:p>
    <w:p w14:paraId="20FA6EA1" w14:textId="42D0F446" w:rsidR="1BD8F237" w:rsidRPr="00AF7CF1" w:rsidRDefault="1BD8F237" w:rsidP="00BB40B0">
      <w:pPr>
        <w:spacing w:line="257" w:lineRule="auto"/>
        <w:jc w:val="both"/>
        <w:rPr>
          <w:rFonts w:ascii="Arial" w:hAnsi="Arial" w:cs="Arial"/>
          <w:color w:val="595959" w:themeColor="text1" w:themeTint="A6"/>
          <w:sz w:val="22"/>
          <w:szCs w:val="22"/>
          <w:lang w:eastAsia="hr-HR"/>
        </w:rPr>
      </w:pPr>
      <w:r w:rsidRPr="00AF7CF1">
        <w:rPr>
          <w:rFonts w:ascii="Arial" w:hAnsi="Arial" w:cs="Arial"/>
          <w:color w:val="595959" w:themeColor="text1" w:themeTint="A6"/>
          <w:sz w:val="22"/>
          <w:szCs w:val="22"/>
          <w:lang w:eastAsia="hr-HR"/>
        </w:rPr>
        <w:t xml:space="preserve">Tijekom 2022. u CEEPUS-u je zabilježen snažan rast broja dolaznih i odlaznih mobilnosti nakon dvije godine pandemije, te su proračunska sredstva u cijelosti potrošena. Nastavljen je i trend </w:t>
      </w:r>
      <w:r w:rsidR="524CD5D5" w:rsidRPr="00AF7CF1">
        <w:rPr>
          <w:rFonts w:ascii="Arial" w:hAnsi="Arial" w:cs="Arial"/>
          <w:color w:val="595959" w:themeColor="text1" w:themeTint="A6"/>
          <w:sz w:val="22"/>
          <w:szCs w:val="22"/>
          <w:lang w:eastAsia="hr-HR"/>
        </w:rPr>
        <w:t>po</w:t>
      </w:r>
      <w:r w:rsidRPr="00AF7CF1">
        <w:rPr>
          <w:rFonts w:ascii="Arial" w:hAnsi="Arial" w:cs="Arial"/>
          <w:color w:val="595959" w:themeColor="text1" w:themeTint="A6"/>
          <w:sz w:val="22"/>
          <w:szCs w:val="22"/>
          <w:lang w:eastAsia="hr-HR"/>
        </w:rPr>
        <w:t xml:space="preserve">rasta udjela dolaznih nastavničkih mobilnosti u ukupnom broju mobilnosti, a broj studentskih mobilnosti se smanjio. Jedina kategorija u kojoj je broj studentskih mobilnosti porastao su kratke grupne mobilnosti odnosno ljetne škole. Uz porast broja nastavničkih mobilnosti (koje </w:t>
      </w:r>
      <w:r w:rsidR="08BCC4DB" w:rsidRPr="00AF7CF1">
        <w:rPr>
          <w:rFonts w:ascii="Arial" w:hAnsi="Arial" w:cs="Arial"/>
          <w:color w:val="595959" w:themeColor="text1" w:themeTint="A6"/>
          <w:sz w:val="22"/>
          <w:szCs w:val="22"/>
          <w:lang w:eastAsia="hr-HR"/>
        </w:rPr>
        <w:t>uslijed viših iznosa stipendija u odnosu na studentske</w:t>
      </w:r>
      <w:r w:rsidRPr="00AF7CF1">
        <w:rPr>
          <w:rFonts w:ascii="Arial" w:hAnsi="Arial" w:cs="Arial"/>
          <w:color w:val="595959" w:themeColor="text1" w:themeTint="A6"/>
          <w:sz w:val="22"/>
          <w:szCs w:val="22"/>
          <w:lang w:eastAsia="hr-HR"/>
        </w:rPr>
        <w:t xml:space="preserve"> više opterećuju proračun), porasle su i cijene smještaja u studentskim domovima, koji se također financira iz sredstava Agencije</w:t>
      </w:r>
      <w:r w:rsidR="00A46243">
        <w:rPr>
          <w:rFonts w:ascii="Arial" w:hAnsi="Arial" w:cs="Arial"/>
          <w:color w:val="595959" w:themeColor="text1" w:themeTint="A6"/>
          <w:sz w:val="22"/>
          <w:szCs w:val="22"/>
          <w:lang w:eastAsia="hr-HR"/>
        </w:rPr>
        <w:t>,</w:t>
      </w:r>
      <w:r w:rsidRPr="00AF7CF1">
        <w:rPr>
          <w:rFonts w:ascii="Arial" w:hAnsi="Arial" w:cs="Arial"/>
          <w:color w:val="595959" w:themeColor="text1" w:themeTint="A6"/>
          <w:sz w:val="22"/>
          <w:szCs w:val="22"/>
          <w:lang w:eastAsia="hr-HR"/>
        </w:rPr>
        <w:t xml:space="preserve"> zbog čega su sredstva proračuna bila nedostatna za financiranje svih formalno i kvalitativno prihvatljivih prijava. Dio prijava u drugom dijelu godine je odbijen</w:t>
      </w:r>
      <w:r w:rsidR="7319FD3A" w:rsidRPr="00AF7CF1">
        <w:rPr>
          <w:rFonts w:ascii="Arial" w:hAnsi="Arial" w:cs="Arial"/>
          <w:color w:val="595959" w:themeColor="text1" w:themeTint="A6"/>
          <w:sz w:val="22"/>
          <w:szCs w:val="22"/>
          <w:lang w:eastAsia="hr-HR"/>
        </w:rPr>
        <w:t>,</w:t>
      </w:r>
      <w:r w:rsidRPr="00AF7CF1">
        <w:rPr>
          <w:rFonts w:ascii="Arial" w:hAnsi="Arial" w:cs="Arial"/>
          <w:color w:val="595959" w:themeColor="text1" w:themeTint="A6"/>
          <w:sz w:val="22"/>
          <w:szCs w:val="22"/>
          <w:lang w:eastAsia="hr-HR"/>
        </w:rPr>
        <w:t xml:space="preserve"> odnosno kandidati su </w:t>
      </w:r>
      <w:r w:rsidR="43E010CE" w:rsidRPr="00AF7CF1">
        <w:rPr>
          <w:rFonts w:ascii="Arial" w:hAnsi="Arial" w:cs="Arial"/>
          <w:color w:val="595959" w:themeColor="text1" w:themeTint="A6"/>
          <w:sz w:val="22"/>
          <w:szCs w:val="22"/>
          <w:lang w:eastAsia="hr-HR"/>
        </w:rPr>
        <w:t>upućeni</w:t>
      </w:r>
      <w:r w:rsidRPr="00AF7CF1">
        <w:rPr>
          <w:rFonts w:ascii="Arial" w:hAnsi="Arial" w:cs="Arial"/>
          <w:color w:val="595959" w:themeColor="text1" w:themeTint="A6"/>
          <w:sz w:val="22"/>
          <w:szCs w:val="22"/>
          <w:lang w:eastAsia="hr-HR"/>
        </w:rPr>
        <w:t xml:space="preserve"> da svoje mobilnosti realiziraju u 2023. </w:t>
      </w:r>
    </w:p>
    <w:p w14:paraId="3697E9DF" w14:textId="580D8042" w:rsidR="1BD8F237" w:rsidRPr="00AF7CF1" w:rsidRDefault="1BD8F237" w:rsidP="00BB40B0">
      <w:pPr>
        <w:spacing w:line="257" w:lineRule="auto"/>
        <w:jc w:val="both"/>
        <w:rPr>
          <w:rFonts w:ascii="Arial" w:hAnsi="Arial" w:cs="Arial"/>
          <w:color w:val="595959" w:themeColor="text1" w:themeTint="A6"/>
          <w:sz w:val="22"/>
          <w:szCs w:val="22"/>
          <w:lang w:eastAsia="hr-HR"/>
        </w:rPr>
      </w:pPr>
      <w:r w:rsidRPr="00AF7CF1">
        <w:rPr>
          <w:rFonts w:ascii="Arial" w:hAnsi="Arial" w:cs="Arial"/>
          <w:color w:val="595959" w:themeColor="text1" w:themeTint="A6"/>
          <w:sz w:val="22"/>
          <w:szCs w:val="22"/>
          <w:lang w:eastAsia="hr-HR"/>
        </w:rPr>
        <w:t xml:space="preserve">U svibnju je objavljen dodatni dolazni natječaj za studente i nastavno osoblje iz Ukrajine. </w:t>
      </w:r>
      <w:r w:rsidR="00A46243">
        <w:rPr>
          <w:rFonts w:ascii="Arial" w:hAnsi="Arial" w:cs="Arial"/>
          <w:color w:val="595959" w:themeColor="text1" w:themeTint="A6"/>
          <w:sz w:val="22"/>
          <w:szCs w:val="22"/>
          <w:lang w:eastAsia="hr-HR"/>
        </w:rPr>
        <w:t>Premda</w:t>
      </w:r>
      <w:r w:rsidR="00A46243" w:rsidRPr="00AF7CF1">
        <w:rPr>
          <w:rFonts w:ascii="Arial" w:hAnsi="Arial" w:cs="Arial"/>
          <w:color w:val="595959" w:themeColor="text1" w:themeTint="A6"/>
          <w:sz w:val="22"/>
          <w:szCs w:val="22"/>
          <w:lang w:eastAsia="hr-HR"/>
        </w:rPr>
        <w:t xml:space="preserve"> </w:t>
      </w:r>
      <w:r w:rsidRPr="00AF7CF1">
        <w:rPr>
          <w:rFonts w:ascii="Arial" w:hAnsi="Arial" w:cs="Arial"/>
          <w:color w:val="595959" w:themeColor="text1" w:themeTint="A6"/>
          <w:sz w:val="22"/>
          <w:szCs w:val="22"/>
          <w:lang w:eastAsia="hr-HR"/>
        </w:rPr>
        <w:t>Ukrajina ne sudjeluje u CEEPUS-u zbog izvanredne situacije i ratnog sukoba</w:t>
      </w:r>
      <w:r w:rsidR="00A46243">
        <w:rPr>
          <w:rFonts w:ascii="Arial" w:hAnsi="Arial" w:cs="Arial"/>
          <w:color w:val="595959" w:themeColor="text1" w:themeTint="A6"/>
          <w:sz w:val="22"/>
          <w:szCs w:val="22"/>
          <w:lang w:eastAsia="hr-HR"/>
        </w:rPr>
        <w:t>,</w:t>
      </w:r>
      <w:r w:rsidRPr="00AF7CF1">
        <w:rPr>
          <w:rFonts w:ascii="Arial" w:hAnsi="Arial" w:cs="Arial"/>
          <w:color w:val="595959" w:themeColor="text1" w:themeTint="A6"/>
          <w:sz w:val="22"/>
          <w:szCs w:val="22"/>
          <w:lang w:eastAsia="hr-HR"/>
        </w:rPr>
        <w:t xml:space="preserve"> Središnji ured za CEEPUS donio je hitnu tehničku odluku kojom je omogućio prijave ukrajinskih državljana koju je podržalo Ministarstvo znanosti i obrazovanja Republike Hrvatske. U okviru natječaja potvrđeno je 11 prijava, od kojih </w:t>
      </w:r>
      <w:r w:rsidR="00A46243">
        <w:rPr>
          <w:rFonts w:ascii="Arial" w:hAnsi="Arial" w:cs="Arial"/>
          <w:color w:val="595959" w:themeColor="text1" w:themeTint="A6"/>
          <w:sz w:val="22"/>
          <w:szCs w:val="22"/>
          <w:lang w:eastAsia="hr-HR"/>
        </w:rPr>
        <w:t>šest</w:t>
      </w:r>
      <w:r w:rsidR="00A46243" w:rsidRPr="00AF7CF1">
        <w:rPr>
          <w:rFonts w:ascii="Arial" w:hAnsi="Arial" w:cs="Arial"/>
          <w:color w:val="595959" w:themeColor="text1" w:themeTint="A6"/>
          <w:sz w:val="22"/>
          <w:szCs w:val="22"/>
          <w:lang w:eastAsia="hr-HR"/>
        </w:rPr>
        <w:t xml:space="preserve"> </w:t>
      </w:r>
      <w:r w:rsidRPr="00AF7CF1">
        <w:rPr>
          <w:rFonts w:ascii="Arial" w:hAnsi="Arial" w:cs="Arial"/>
          <w:color w:val="595959" w:themeColor="text1" w:themeTint="A6"/>
          <w:sz w:val="22"/>
          <w:szCs w:val="22"/>
          <w:lang w:eastAsia="hr-HR"/>
        </w:rPr>
        <w:t xml:space="preserve">studentskih i </w:t>
      </w:r>
      <w:r w:rsidR="00A46243">
        <w:rPr>
          <w:rFonts w:ascii="Arial" w:hAnsi="Arial" w:cs="Arial"/>
          <w:color w:val="595959" w:themeColor="text1" w:themeTint="A6"/>
          <w:sz w:val="22"/>
          <w:szCs w:val="22"/>
          <w:lang w:eastAsia="hr-HR"/>
        </w:rPr>
        <w:t>pet</w:t>
      </w:r>
      <w:r w:rsidR="00A46243" w:rsidRPr="00AF7CF1">
        <w:rPr>
          <w:rFonts w:ascii="Arial" w:hAnsi="Arial" w:cs="Arial"/>
          <w:color w:val="595959" w:themeColor="text1" w:themeTint="A6"/>
          <w:sz w:val="22"/>
          <w:szCs w:val="22"/>
          <w:lang w:eastAsia="hr-HR"/>
        </w:rPr>
        <w:t xml:space="preserve"> </w:t>
      </w:r>
      <w:r w:rsidRPr="00AF7CF1">
        <w:rPr>
          <w:rFonts w:ascii="Arial" w:hAnsi="Arial" w:cs="Arial"/>
          <w:color w:val="595959" w:themeColor="text1" w:themeTint="A6"/>
          <w:sz w:val="22"/>
          <w:szCs w:val="22"/>
          <w:lang w:eastAsia="hr-HR"/>
        </w:rPr>
        <w:t xml:space="preserve">nastavničkih. </w:t>
      </w:r>
    </w:p>
    <w:p w14:paraId="2FF85BFA" w14:textId="18FE4D07" w:rsidR="1BD8F237" w:rsidRPr="00AF7CF1" w:rsidRDefault="1BD8F237" w:rsidP="00BB40B0">
      <w:pPr>
        <w:spacing w:line="257" w:lineRule="auto"/>
        <w:jc w:val="both"/>
        <w:rPr>
          <w:rFonts w:ascii="Arial" w:hAnsi="Arial" w:cs="Arial"/>
          <w:color w:val="595959" w:themeColor="text1" w:themeTint="A6"/>
          <w:sz w:val="22"/>
          <w:szCs w:val="22"/>
          <w:lang w:eastAsia="hr-HR"/>
        </w:rPr>
      </w:pPr>
      <w:r w:rsidRPr="00AF7CF1">
        <w:rPr>
          <w:rFonts w:ascii="Arial" w:hAnsi="Arial" w:cs="Arial"/>
          <w:color w:val="595959" w:themeColor="text1" w:themeTint="A6"/>
          <w:sz w:val="22"/>
          <w:szCs w:val="22"/>
          <w:lang w:eastAsia="hr-HR"/>
        </w:rPr>
        <w:t xml:space="preserve">Osim rasta broja pojedinačnih mobilnosti, porastao je i broj hrvatskih visokih učilišta koja sudjeluju u </w:t>
      </w:r>
      <w:r w:rsidR="00540BF8" w:rsidRPr="00AF7CF1">
        <w:rPr>
          <w:rFonts w:ascii="Arial" w:hAnsi="Arial" w:cs="Arial"/>
          <w:color w:val="595959" w:themeColor="text1" w:themeTint="A6"/>
          <w:sz w:val="22"/>
          <w:szCs w:val="22"/>
          <w:lang w:eastAsia="hr-HR"/>
        </w:rPr>
        <w:t>CEEPUS</w:t>
      </w:r>
      <w:r w:rsidR="00540BF8">
        <w:rPr>
          <w:rFonts w:ascii="Arial" w:hAnsi="Arial" w:cs="Arial"/>
          <w:color w:val="595959" w:themeColor="text1" w:themeTint="A6"/>
          <w:sz w:val="22"/>
          <w:szCs w:val="22"/>
          <w:lang w:eastAsia="hr-HR"/>
        </w:rPr>
        <w:t>-</w:t>
      </w:r>
      <w:r w:rsidRPr="00AF7CF1">
        <w:rPr>
          <w:rFonts w:ascii="Arial" w:hAnsi="Arial" w:cs="Arial"/>
          <w:color w:val="595959" w:themeColor="text1" w:themeTint="A6"/>
          <w:sz w:val="22"/>
          <w:szCs w:val="22"/>
          <w:lang w:eastAsia="hr-HR"/>
        </w:rPr>
        <w:t>mrežama</w:t>
      </w:r>
      <w:r w:rsidR="5334ABAA" w:rsidRPr="00AF7CF1">
        <w:rPr>
          <w:rFonts w:ascii="Arial" w:hAnsi="Arial" w:cs="Arial"/>
          <w:color w:val="595959" w:themeColor="text1" w:themeTint="A6"/>
          <w:sz w:val="22"/>
          <w:szCs w:val="22"/>
          <w:lang w:eastAsia="hr-HR"/>
        </w:rPr>
        <w:t>, s 96 na 107</w:t>
      </w:r>
      <w:r w:rsidRPr="00AF7CF1">
        <w:rPr>
          <w:rFonts w:ascii="Arial" w:hAnsi="Arial" w:cs="Arial"/>
          <w:color w:val="595959" w:themeColor="text1" w:themeTint="A6"/>
          <w:sz w:val="22"/>
          <w:szCs w:val="22"/>
          <w:lang w:eastAsia="hr-HR"/>
        </w:rPr>
        <w:t>. CEEPUS</w:t>
      </w:r>
      <w:r w:rsidR="00540BF8">
        <w:rPr>
          <w:rFonts w:ascii="Arial" w:hAnsi="Arial" w:cs="Arial"/>
          <w:color w:val="595959" w:themeColor="text1" w:themeTint="A6"/>
          <w:sz w:val="22"/>
          <w:szCs w:val="22"/>
          <w:lang w:eastAsia="hr-HR"/>
        </w:rPr>
        <w:t>-ova</w:t>
      </w:r>
      <w:r w:rsidRPr="00AF7CF1">
        <w:rPr>
          <w:rFonts w:ascii="Arial" w:hAnsi="Arial" w:cs="Arial"/>
          <w:color w:val="595959" w:themeColor="text1" w:themeTint="A6"/>
          <w:sz w:val="22"/>
          <w:szCs w:val="22"/>
          <w:lang w:eastAsia="hr-HR"/>
        </w:rPr>
        <w:t xml:space="preserve"> mreža VetNEST</w:t>
      </w:r>
      <w:r w:rsidR="00A46243">
        <w:rPr>
          <w:rFonts w:ascii="Arial" w:hAnsi="Arial" w:cs="Arial"/>
          <w:color w:val="595959" w:themeColor="text1" w:themeTint="A6"/>
          <w:sz w:val="22"/>
          <w:szCs w:val="22"/>
          <w:lang w:eastAsia="hr-HR"/>
        </w:rPr>
        <w:t>,</w:t>
      </w:r>
      <w:r w:rsidRPr="00AF7CF1">
        <w:rPr>
          <w:rFonts w:ascii="Arial" w:hAnsi="Arial" w:cs="Arial"/>
          <w:color w:val="595959" w:themeColor="text1" w:themeTint="A6"/>
          <w:sz w:val="22"/>
          <w:szCs w:val="22"/>
          <w:lang w:eastAsia="hr-HR"/>
        </w:rPr>
        <w:t xml:space="preserve"> čijim radom koordinira Veterinarski fakultet Sveučilišta u Zagrebu</w:t>
      </w:r>
      <w:r w:rsidR="00A46243">
        <w:rPr>
          <w:rFonts w:ascii="Arial" w:hAnsi="Arial" w:cs="Arial"/>
          <w:color w:val="595959" w:themeColor="text1" w:themeTint="A6"/>
          <w:sz w:val="22"/>
          <w:szCs w:val="22"/>
          <w:lang w:eastAsia="hr-HR"/>
        </w:rPr>
        <w:t>,</w:t>
      </w:r>
      <w:r w:rsidRPr="00AF7CF1">
        <w:rPr>
          <w:rFonts w:ascii="Arial" w:hAnsi="Arial" w:cs="Arial"/>
          <w:color w:val="595959" w:themeColor="text1" w:themeTint="A6"/>
          <w:sz w:val="22"/>
          <w:szCs w:val="22"/>
          <w:lang w:eastAsia="hr-HR"/>
        </w:rPr>
        <w:t xml:space="preserve"> osvojila je prestižnu Nagradu ministara CEEPUS-a za najbolju mrežu u 2022. godini.</w:t>
      </w:r>
    </w:p>
    <w:p w14:paraId="0899641E" w14:textId="38AFFF86" w:rsidR="1BD8F237" w:rsidRPr="00AF7CF1" w:rsidRDefault="1BD8F237" w:rsidP="00BB40B0">
      <w:pPr>
        <w:spacing w:line="257" w:lineRule="auto"/>
        <w:jc w:val="both"/>
        <w:rPr>
          <w:rFonts w:ascii="Arial" w:hAnsi="Arial" w:cs="Arial"/>
          <w:color w:val="595959" w:themeColor="text1" w:themeTint="A6"/>
          <w:sz w:val="22"/>
          <w:szCs w:val="22"/>
          <w:lang w:eastAsia="hr-HR"/>
        </w:rPr>
      </w:pPr>
      <w:r w:rsidRPr="00AF7CF1">
        <w:rPr>
          <w:rFonts w:ascii="Arial" w:hAnsi="Arial" w:cs="Arial"/>
          <w:color w:val="595959" w:themeColor="text1" w:themeTint="A6"/>
          <w:sz w:val="22"/>
          <w:szCs w:val="22"/>
          <w:lang w:eastAsia="hr-HR"/>
        </w:rPr>
        <w:t xml:space="preserve">Na zahtjev Ministarstva znanosti i obrazovanja izrađen je prijedlog uključivanja privatnih visokih učilišta u CEEPUS. </w:t>
      </w:r>
    </w:p>
    <w:p w14:paraId="08D424F7" w14:textId="54B863AE" w:rsidR="1BD8F237" w:rsidRPr="00AF7CF1" w:rsidRDefault="1BD8F237" w:rsidP="00BB40B0">
      <w:pPr>
        <w:spacing w:line="257" w:lineRule="auto"/>
        <w:jc w:val="both"/>
        <w:rPr>
          <w:rFonts w:ascii="Arial" w:hAnsi="Arial" w:cs="Arial"/>
          <w:color w:val="595959" w:themeColor="text1" w:themeTint="A6"/>
          <w:sz w:val="22"/>
          <w:szCs w:val="22"/>
          <w:lang w:eastAsia="hr-HR"/>
        </w:rPr>
      </w:pPr>
      <w:r w:rsidRPr="00AF7CF1">
        <w:rPr>
          <w:rFonts w:ascii="Arial" w:hAnsi="Arial" w:cs="Arial"/>
          <w:color w:val="595959" w:themeColor="text1" w:themeTint="A6"/>
          <w:sz w:val="22"/>
          <w:szCs w:val="22"/>
          <w:lang w:eastAsia="hr-HR"/>
        </w:rPr>
        <w:t>U 2022. godini dovršeni su pregovori za potpisivanje novog Ugovora o CEEPUS-u. Ugovor će biti potpisan 20. rujna 2023. na svečanoj ceremoniji u Varšavi te će biti na snazi od 2025. do 2032. godine.</w:t>
      </w:r>
    </w:p>
    <w:p w14:paraId="0783012C" w14:textId="42EDDEB4" w:rsidR="02B7C53A" w:rsidRPr="00E4546F" w:rsidRDefault="02B7C53A" w:rsidP="02B7C53A">
      <w:pPr>
        <w:jc w:val="both"/>
        <w:rPr>
          <w:rFonts w:ascii="Arial" w:hAnsi="Arial" w:cs="Arial"/>
          <w:color w:val="595959" w:themeColor="text1" w:themeTint="A6"/>
          <w:sz w:val="22"/>
          <w:szCs w:val="22"/>
          <w:lang w:eastAsia="hr-HR"/>
        </w:rPr>
      </w:pPr>
    </w:p>
    <w:p w14:paraId="7EE66AF1" w14:textId="77777777" w:rsidR="00EE67C9" w:rsidRPr="00E4546F" w:rsidRDefault="009E378A" w:rsidP="56F411BB">
      <w:pPr>
        <w:jc w:val="both"/>
        <w:rPr>
          <w:rFonts w:ascii="Arial" w:hAnsi="Arial" w:cs="Arial"/>
          <w:b/>
          <w:color w:val="595959" w:themeColor="text1" w:themeTint="A6"/>
          <w:sz w:val="22"/>
          <w:szCs w:val="22"/>
          <w:lang w:eastAsia="hr-HR"/>
        </w:rPr>
      </w:pPr>
      <w:bookmarkStart w:id="92" w:name="_Hlk31036132"/>
      <w:r w:rsidRPr="00E4546F" w:rsidDel="009E378A">
        <w:rPr>
          <w:rFonts w:ascii="Arial" w:hAnsi="Arial" w:cs="Arial"/>
          <w:b/>
          <w:color w:val="595959" w:themeColor="text1" w:themeTint="A6"/>
          <w:sz w:val="22"/>
          <w:szCs w:val="22"/>
          <w:lang w:eastAsia="hr-HR"/>
        </w:rPr>
        <w:t xml:space="preserve">Promotivne, informativne i potporne aktivnosti </w:t>
      </w:r>
      <w:bookmarkEnd w:id="92"/>
    </w:p>
    <w:p w14:paraId="2314287F" w14:textId="0AECD341" w:rsidR="00EE67C9" w:rsidRPr="00E4546F" w:rsidRDefault="1F512BB6" w:rsidP="00803BEE">
      <w:pPr>
        <w:jc w:val="both"/>
        <w:rPr>
          <w:rFonts w:ascii="Arial" w:hAnsi="Arial" w:cs="Arial"/>
          <w:color w:val="595959" w:themeColor="text1" w:themeTint="A6"/>
          <w:sz w:val="22"/>
          <w:szCs w:val="22"/>
          <w:lang w:eastAsia="hr-HR"/>
        </w:rPr>
      </w:pPr>
      <w:r w:rsidRPr="3C6F68E4">
        <w:rPr>
          <w:rFonts w:ascii="Arial" w:hAnsi="Arial" w:cs="Arial"/>
          <w:color w:val="595959" w:themeColor="text1" w:themeTint="A6"/>
          <w:sz w:val="22"/>
          <w:szCs w:val="22"/>
          <w:lang w:eastAsia="hr-HR"/>
        </w:rPr>
        <w:t>Tijekom 202</w:t>
      </w:r>
      <w:r w:rsidR="13B71308" w:rsidRPr="3C6F68E4">
        <w:rPr>
          <w:rFonts w:ascii="Arial" w:hAnsi="Arial" w:cs="Arial"/>
          <w:color w:val="595959" w:themeColor="text1" w:themeTint="A6"/>
          <w:sz w:val="22"/>
          <w:szCs w:val="22"/>
          <w:lang w:eastAsia="hr-HR"/>
        </w:rPr>
        <w:t>2</w:t>
      </w:r>
      <w:r w:rsidRPr="3C6F68E4">
        <w:rPr>
          <w:rFonts w:ascii="Arial" w:hAnsi="Arial" w:cs="Arial"/>
          <w:color w:val="595959" w:themeColor="text1" w:themeTint="A6"/>
          <w:sz w:val="22"/>
          <w:szCs w:val="22"/>
          <w:lang w:eastAsia="hr-HR"/>
        </w:rPr>
        <w:t xml:space="preserve">. godine Agencija je nastavila promotivne aktivnosti kroz informiranje hrvatskih visokih učilišta i potencijalnih prijavitelja o mogućnostima sudjelovanja. </w:t>
      </w:r>
      <w:r w:rsidR="74D3ACC5" w:rsidRPr="3C6F68E4">
        <w:rPr>
          <w:rFonts w:ascii="Arial" w:hAnsi="Arial" w:cs="Arial"/>
          <w:color w:val="595959" w:themeColor="text1" w:themeTint="A6"/>
          <w:sz w:val="22"/>
          <w:szCs w:val="22"/>
          <w:lang w:eastAsia="hr-HR"/>
        </w:rPr>
        <w:t xml:space="preserve">Natječaji </w:t>
      </w:r>
      <w:r w:rsidR="01FF0005" w:rsidRPr="3C6F68E4">
        <w:rPr>
          <w:rFonts w:ascii="Arial" w:hAnsi="Arial" w:cs="Arial"/>
          <w:color w:val="595959" w:themeColor="text1" w:themeTint="A6"/>
          <w:sz w:val="22"/>
          <w:szCs w:val="22"/>
          <w:lang w:eastAsia="hr-HR"/>
        </w:rPr>
        <w:t xml:space="preserve">su </w:t>
      </w:r>
      <w:r w:rsidR="74D3ACC5" w:rsidRPr="3C6F68E4">
        <w:rPr>
          <w:rFonts w:ascii="Arial" w:hAnsi="Arial" w:cs="Arial"/>
          <w:color w:val="595959" w:themeColor="text1" w:themeTint="A6"/>
          <w:sz w:val="22"/>
          <w:szCs w:val="22"/>
          <w:lang w:eastAsia="hr-HR"/>
        </w:rPr>
        <w:t>redovito objavljivani i promovirani na mrežnim stranicama A</w:t>
      </w:r>
      <w:r w:rsidR="00834BA8">
        <w:rPr>
          <w:rFonts w:ascii="Arial" w:hAnsi="Arial" w:cs="Arial"/>
          <w:color w:val="595959" w:themeColor="text1" w:themeTint="A6"/>
          <w:sz w:val="22"/>
          <w:szCs w:val="22"/>
          <w:lang w:eastAsia="hr-HR"/>
        </w:rPr>
        <w:t>gencije</w:t>
      </w:r>
      <w:r w:rsidR="74D3ACC5" w:rsidRPr="3C6F68E4">
        <w:rPr>
          <w:rFonts w:ascii="Arial" w:hAnsi="Arial" w:cs="Arial"/>
          <w:color w:val="595959" w:themeColor="text1" w:themeTint="A6"/>
          <w:sz w:val="22"/>
          <w:szCs w:val="22"/>
          <w:lang w:eastAsia="hr-HR"/>
        </w:rPr>
        <w:t xml:space="preserve"> </w:t>
      </w:r>
      <w:r w:rsidR="337891F7" w:rsidRPr="3C6F68E4">
        <w:rPr>
          <w:rFonts w:ascii="Arial" w:hAnsi="Arial" w:cs="Arial"/>
          <w:color w:val="595959" w:themeColor="text1" w:themeTint="A6"/>
          <w:sz w:val="22"/>
          <w:szCs w:val="22"/>
          <w:lang w:eastAsia="hr-HR"/>
        </w:rPr>
        <w:t>i visokih učilišta</w:t>
      </w:r>
      <w:r w:rsidR="1F13FF36" w:rsidRPr="3C6F68E4">
        <w:rPr>
          <w:rFonts w:ascii="Arial" w:hAnsi="Arial" w:cs="Arial"/>
          <w:color w:val="595959" w:themeColor="text1" w:themeTint="A6"/>
          <w:sz w:val="22"/>
          <w:szCs w:val="22"/>
          <w:lang w:eastAsia="hr-HR"/>
        </w:rPr>
        <w:t xml:space="preserve">. </w:t>
      </w:r>
      <w:r w:rsidR="2BECEC05" w:rsidRPr="3C6F68E4">
        <w:rPr>
          <w:rFonts w:ascii="Arial" w:hAnsi="Arial" w:cs="Arial"/>
          <w:color w:val="595959" w:themeColor="text1" w:themeTint="A6"/>
          <w:sz w:val="22"/>
          <w:szCs w:val="22"/>
          <w:lang w:eastAsia="hr-HR"/>
        </w:rPr>
        <w:t xml:space="preserve">Agencija </w:t>
      </w:r>
      <w:r w:rsidR="4B714A75" w:rsidRPr="3C6F68E4">
        <w:rPr>
          <w:rFonts w:ascii="Arial" w:hAnsi="Arial" w:cs="Arial"/>
          <w:color w:val="595959" w:themeColor="text1" w:themeTint="A6"/>
          <w:sz w:val="22"/>
          <w:szCs w:val="22"/>
          <w:lang w:eastAsia="hr-HR"/>
        </w:rPr>
        <w:t>je izradila niz uputa koje su stavljene na raspolaganje različitim vrstama korisnika uz obavijesti o otvaranju natječaja</w:t>
      </w:r>
      <w:r w:rsidR="73EB9A2F" w:rsidRPr="3C6F68E4">
        <w:rPr>
          <w:rFonts w:ascii="Arial" w:hAnsi="Arial" w:cs="Arial"/>
          <w:color w:val="595959" w:themeColor="text1" w:themeTint="A6"/>
          <w:sz w:val="22"/>
          <w:szCs w:val="22"/>
          <w:lang w:eastAsia="hr-HR"/>
        </w:rPr>
        <w:t>, kao i kratku promotivnu animaciju s osnovnim informacijama o mogućnostima koje program pruža.</w:t>
      </w:r>
      <w:r w:rsidR="4B714A75" w:rsidRPr="3C6F68E4">
        <w:rPr>
          <w:rFonts w:ascii="Arial" w:hAnsi="Arial" w:cs="Arial"/>
          <w:color w:val="595959" w:themeColor="text1" w:themeTint="A6"/>
          <w:sz w:val="22"/>
          <w:szCs w:val="22"/>
          <w:lang w:eastAsia="hr-HR"/>
        </w:rPr>
        <w:t xml:space="preserve"> </w:t>
      </w:r>
      <w:r w:rsidRPr="3C6F68E4">
        <w:rPr>
          <w:rFonts w:ascii="Arial" w:hAnsi="Arial" w:cs="Arial"/>
          <w:color w:val="595959" w:themeColor="text1" w:themeTint="A6"/>
          <w:sz w:val="22"/>
          <w:szCs w:val="22"/>
          <w:lang w:eastAsia="hr-HR"/>
        </w:rPr>
        <w:t xml:space="preserve">Hrvatska visoka učilišta obavještavana </w:t>
      </w:r>
      <w:r w:rsidR="3639AFCA" w:rsidRPr="3C6F68E4">
        <w:rPr>
          <w:rFonts w:ascii="Arial" w:hAnsi="Arial" w:cs="Arial"/>
          <w:color w:val="595959" w:themeColor="text1" w:themeTint="A6"/>
          <w:sz w:val="22"/>
          <w:szCs w:val="22"/>
          <w:lang w:eastAsia="hr-HR"/>
        </w:rPr>
        <w:t>su</w:t>
      </w:r>
      <w:r w:rsidRPr="3C6F68E4">
        <w:rPr>
          <w:rFonts w:ascii="Arial" w:hAnsi="Arial" w:cs="Arial"/>
          <w:color w:val="595959" w:themeColor="text1" w:themeTint="A6"/>
          <w:sz w:val="22"/>
          <w:szCs w:val="22"/>
          <w:lang w:eastAsia="hr-HR"/>
        </w:rPr>
        <w:t xml:space="preserve"> </w:t>
      </w:r>
      <w:r w:rsidR="3B971734" w:rsidRPr="3C6F68E4">
        <w:rPr>
          <w:rFonts w:ascii="Arial" w:hAnsi="Arial" w:cs="Arial"/>
          <w:color w:val="595959" w:themeColor="text1" w:themeTint="A6"/>
          <w:sz w:val="22"/>
          <w:szCs w:val="22"/>
          <w:lang w:eastAsia="hr-HR"/>
        </w:rPr>
        <w:t xml:space="preserve">i </w:t>
      </w:r>
      <w:r w:rsidR="330472F9" w:rsidRPr="3C6F68E4">
        <w:rPr>
          <w:rFonts w:ascii="Arial" w:hAnsi="Arial" w:cs="Arial"/>
          <w:color w:val="595959" w:themeColor="text1" w:themeTint="A6"/>
          <w:sz w:val="22"/>
          <w:szCs w:val="22"/>
          <w:lang w:eastAsia="hr-HR"/>
        </w:rPr>
        <w:t xml:space="preserve">savjetovana </w:t>
      </w:r>
      <w:r w:rsidR="682E0209" w:rsidRPr="3C6F68E4">
        <w:rPr>
          <w:rFonts w:ascii="Arial" w:hAnsi="Arial" w:cs="Arial"/>
          <w:color w:val="595959" w:themeColor="text1" w:themeTint="A6"/>
          <w:sz w:val="22"/>
          <w:szCs w:val="22"/>
          <w:lang w:eastAsia="hr-HR"/>
        </w:rPr>
        <w:t xml:space="preserve">i </w:t>
      </w:r>
      <w:r w:rsidR="3B971734" w:rsidRPr="3C6F68E4">
        <w:rPr>
          <w:rFonts w:ascii="Arial" w:hAnsi="Arial" w:cs="Arial"/>
          <w:color w:val="595959" w:themeColor="text1" w:themeTint="A6"/>
          <w:sz w:val="22"/>
          <w:szCs w:val="22"/>
          <w:lang w:eastAsia="hr-HR"/>
        </w:rPr>
        <w:t>o dodatnim mogućnostima kao što je izva</w:t>
      </w:r>
      <w:r w:rsidR="573AE9A6" w:rsidRPr="3C6F68E4">
        <w:rPr>
          <w:rFonts w:ascii="Arial" w:hAnsi="Arial" w:cs="Arial"/>
          <w:color w:val="595959" w:themeColor="text1" w:themeTint="A6"/>
          <w:sz w:val="22"/>
          <w:szCs w:val="22"/>
          <w:lang w:eastAsia="hr-HR"/>
        </w:rPr>
        <w:t>n</w:t>
      </w:r>
      <w:r w:rsidR="3B971734" w:rsidRPr="3C6F68E4">
        <w:rPr>
          <w:rFonts w:ascii="Arial" w:hAnsi="Arial" w:cs="Arial"/>
          <w:color w:val="595959" w:themeColor="text1" w:themeTint="A6"/>
          <w:sz w:val="22"/>
          <w:szCs w:val="22"/>
          <w:lang w:eastAsia="hr-HR"/>
        </w:rPr>
        <w:t xml:space="preserve">redni natječaj za ukrajinske državljane koji je </w:t>
      </w:r>
      <w:r w:rsidR="01175118" w:rsidRPr="3C6F68E4">
        <w:rPr>
          <w:rFonts w:ascii="Arial" w:hAnsi="Arial" w:cs="Arial"/>
          <w:color w:val="595959" w:themeColor="text1" w:themeTint="A6"/>
          <w:sz w:val="22"/>
          <w:szCs w:val="22"/>
          <w:lang w:eastAsia="hr-HR"/>
        </w:rPr>
        <w:t>otvoren 2. svibnja</w:t>
      </w:r>
      <w:r w:rsidR="17DC547F" w:rsidRPr="3C6F68E4">
        <w:rPr>
          <w:rFonts w:ascii="Arial" w:hAnsi="Arial" w:cs="Arial"/>
          <w:color w:val="595959" w:themeColor="text1" w:themeTint="A6"/>
          <w:sz w:val="22"/>
          <w:szCs w:val="22"/>
          <w:lang w:eastAsia="hr-HR"/>
        </w:rPr>
        <w:t xml:space="preserve"> 2022</w:t>
      </w:r>
      <w:r w:rsidR="1F2E1FE3" w:rsidRPr="3C6F68E4">
        <w:rPr>
          <w:rFonts w:ascii="Arial" w:hAnsi="Arial" w:cs="Arial"/>
          <w:color w:val="595959" w:themeColor="text1" w:themeTint="A6"/>
          <w:sz w:val="22"/>
          <w:szCs w:val="22"/>
          <w:lang w:eastAsia="hr-HR"/>
        </w:rPr>
        <w:t>.</w:t>
      </w:r>
      <w:r w:rsidR="3B971734" w:rsidRPr="3C6F68E4">
        <w:rPr>
          <w:rFonts w:ascii="Arial" w:hAnsi="Arial" w:cs="Arial"/>
          <w:color w:val="595959" w:themeColor="text1" w:themeTint="A6"/>
          <w:sz w:val="22"/>
          <w:szCs w:val="22"/>
          <w:lang w:eastAsia="hr-HR"/>
        </w:rPr>
        <w:t xml:space="preserve"> </w:t>
      </w:r>
      <w:r w:rsidRPr="3C6F68E4">
        <w:rPr>
          <w:rFonts w:ascii="Arial" w:hAnsi="Arial" w:cs="Arial"/>
          <w:color w:val="595959" w:themeColor="text1" w:themeTint="A6"/>
          <w:sz w:val="22"/>
          <w:szCs w:val="22"/>
          <w:lang w:eastAsia="hr-HR"/>
        </w:rPr>
        <w:t>i</w:t>
      </w:r>
      <w:r w:rsidR="00C10ECC">
        <w:rPr>
          <w:rFonts w:ascii="Arial" w:hAnsi="Arial" w:cs="Arial"/>
          <w:color w:val="595959" w:themeColor="text1" w:themeTint="A6"/>
          <w:sz w:val="22"/>
          <w:szCs w:val="22"/>
          <w:lang w:eastAsia="hr-HR"/>
        </w:rPr>
        <w:t xml:space="preserve"> </w:t>
      </w:r>
      <w:r w:rsidR="1AE9247A" w:rsidRPr="3C6F68E4">
        <w:rPr>
          <w:rFonts w:ascii="Arial" w:hAnsi="Arial" w:cs="Arial"/>
          <w:color w:val="595959" w:themeColor="text1" w:themeTint="A6"/>
          <w:sz w:val="22"/>
          <w:szCs w:val="22"/>
          <w:lang w:eastAsia="hr-HR"/>
        </w:rPr>
        <w:t>CEEPUS je bio predstavljen na Sajmu stipendija održanom u listopadu 202</w:t>
      </w:r>
      <w:r w:rsidR="6738FACF" w:rsidRPr="3C6F68E4">
        <w:rPr>
          <w:rFonts w:ascii="Arial" w:hAnsi="Arial" w:cs="Arial"/>
          <w:color w:val="595959" w:themeColor="text1" w:themeTint="A6"/>
          <w:sz w:val="22"/>
          <w:szCs w:val="22"/>
          <w:lang w:eastAsia="hr-HR"/>
        </w:rPr>
        <w:t>2</w:t>
      </w:r>
      <w:r w:rsidR="1AE9247A" w:rsidRPr="3C6F68E4">
        <w:rPr>
          <w:rFonts w:ascii="Arial" w:hAnsi="Arial" w:cs="Arial"/>
          <w:color w:val="595959" w:themeColor="text1" w:themeTint="A6"/>
          <w:sz w:val="22"/>
          <w:szCs w:val="22"/>
          <w:lang w:eastAsia="hr-HR"/>
        </w:rPr>
        <w:t>. godine u virtualnom obliku, putem animacije prilagođene studentskoj populaciji</w:t>
      </w:r>
      <w:r w:rsidR="6CE77242" w:rsidRPr="3C6F68E4">
        <w:rPr>
          <w:rFonts w:ascii="Arial" w:hAnsi="Arial" w:cs="Arial"/>
          <w:color w:val="595959" w:themeColor="text1" w:themeTint="A6"/>
          <w:sz w:val="22"/>
          <w:szCs w:val="22"/>
          <w:lang w:eastAsia="hr-HR"/>
        </w:rPr>
        <w:t>.</w:t>
      </w:r>
      <w:r w:rsidR="00C10ECC">
        <w:rPr>
          <w:rFonts w:ascii="Arial" w:hAnsi="Arial" w:cs="Arial"/>
          <w:color w:val="595959" w:themeColor="text1" w:themeTint="A6"/>
          <w:sz w:val="22"/>
          <w:szCs w:val="22"/>
          <w:lang w:eastAsia="hr-HR"/>
        </w:rPr>
        <w:t xml:space="preserve"> Dana </w:t>
      </w:r>
      <w:r w:rsidR="0A0AAC53" w:rsidRPr="3C6F68E4">
        <w:rPr>
          <w:rFonts w:ascii="Arial" w:hAnsi="Arial" w:cs="Arial"/>
          <w:color w:val="595959" w:themeColor="text1" w:themeTint="A6"/>
          <w:sz w:val="22"/>
          <w:szCs w:val="22"/>
          <w:lang w:eastAsia="hr-HR"/>
        </w:rPr>
        <w:t xml:space="preserve">20. listopada u online obliku održana je Radionica za nove </w:t>
      </w:r>
      <w:r w:rsidR="00540BF8" w:rsidRPr="3C6F68E4">
        <w:rPr>
          <w:rFonts w:ascii="Arial" w:hAnsi="Arial" w:cs="Arial"/>
          <w:color w:val="595959" w:themeColor="text1" w:themeTint="A6"/>
          <w:sz w:val="22"/>
          <w:szCs w:val="22"/>
          <w:lang w:eastAsia="hr-HR"/>
        </w:rPr>
        <w:t>CEEPUS</w:t>
      </w:r>
      <w:r w:rsidR="00540BF8">
        <w:rPr>
          <w:rFonts w:ascii="Arial" w:hAnsi="Arial" w:cs="Arial"/>
          <w:color w:val="595959" w:themeColor="text1" w:themeTint="A6"/>
          <w:sz w:val="22"/>
          <w:szCs w:val="22"/>
          <w:lang w:eastAsia="hr-HR"/>
        </w:rPr>
        <w:t>-</w:t>
      </w:r>
      <w:r w:rsidR="0A0AAC53" w:rsidRPr="3C6F68E4">
        <w:rPr>
          <w:rFonts w:ascii="Arial" w:hAnsi="Arial" w:cs="Arial"/>
          <w:color w:val="595959" w:themeColor="text1" w:themeTint="A6"/>
          <w:sz w:val="22"/>
          <w:szCs w:val="22"/>
          <w:lang w:eastAsia="hr-HR"/>
        </w:rPr>
        <w:t>koordinatore</w:t>
      </w:r>
      <w:r w:rsidR="72E1052B" w:rsidRPr="6D1072CE">
        <w:rPr>
          <w:rFonts w:ascii="Arial" w:hAnsi="Arial" w:cs="Arial"/>
          <w:color w:val="595959" w:themeColor="text1" w:themeTint="A6"/>
          <w:sz w:val="22"/>
          <w:szCs w:val="22"/>
          <w:lang w:eastAsia="hr-HR"/>
        </w:rPr>
        <w:t>,</w:t>
      </w:r>
      <w:r w:rsidR="074C8363" w:rsidRPr="3C6F68E4">
        <w:rPr>
          <w:rFonts w:ascii="Arial" w:hAnsi="Arial" w:cs="Arial"/>
          <w:color w:val="595959" w:themeColor="text1" w:themeTint="A6"/>
          <w:sz w:val="22"/>
          <w:szCs w:val="22"/>
          <w:lang w:eastAsia="hr-HR"/>
        </w:rPr>
        <w:t xml:space="preserve"> a 5. prosinca Nacionalni sastanak </w:t>
      </w:r>
      <w:r w:rsidR="00540BF8" w:rsidRPr="3C6F68E4">
        <w:rPr>
          <w:rFonts w:ascii="Arial" w:hAnsi="Arial" w:cs="Arial"/>
          <w:color w:val="595959" w:themeColor="text1" w:themeTint="A6"/>
          <w:sz w:val="22"/>
          <w:szCs w:val="22"/>
          <w:lang w:eastAsia="hr-HR"/>
        </w:rPr>
        <w:t>CEEPUS</w:t>
      </w:r>
      <w:r w:rsidR="00540BF8">
        <w:rPr>
          <w:rFonts w:ascii="Arial" w:hAnsi="Arial" w:cs="Arial"/>
          <w:color w:val="595959" w:themeColor="text1" w:themeTint="A6"/>
          <w:sz w:val="22"/>
          <w:szCs w:val="22"/>
          <w:lang w:eastAsia="hr-HR"/>
        </w:rPr>
        <w:t>-</w:t>
      </w:r>
      <w:r w:rsidR="074C8363" w:rsidRPr="3C6F68E4">
        <w:rPr>
          <w:rFonts w:ascii="Arial" w:hAnsi="Arial" w:cs="Arial"/>
          <w:color w:val="595959" w:themeColor="text1" w:themeTint="A6"/>
          <w:sz w:val="22"/>
          <w:szCs w:val="22"/>
          <w:lang w:eastAsia="hr-HR"/>
        </w:rPr>
        <w:t>koordinatora.</w:t>
      </w:r>
      <w:r w:rsidR="6D18D8F0" w:rsidRPr="3C6F68E4">
        <w:rPr>
          <w:rFonts w:ascii="Arial" w:hAnsi="Arial" w:cs="Arial"/>
          <w:color w:val="595959" w:themeColor="text1" w:themeTint="A6"/>
          <w:sz w:val="22"/>
          <w:szCs w:val="22"/>
          <w:lang w:eastAsia="hr-HR"/>
        </w:rPr>
        <w:t xml:space="preserve"> </w:t>
      </w:r>
    </w:p>
    <w:p w14:paraId="03004DB8" w14:textId="2151D903" w:rsidR="5843C57E" w:rsidRDefault="5843C57E" w:rsidP="5843C57E">
      <w:pPr>
        <w:jc w:val="both"/>
        <w:rPr>
          <w:rFonts w:ascii="Arial" w:hAnsi="Arial" w:cs="Arial"/>
          <w:color w:val="595959" w:themeColor="text1" w:themeTint="A6"/>
          <w:sz w:val="22"/>
          <w:szCs w:val="22"/>
          <w:lang w:eastAsia="hr-HR"/>
        </w:rPr>
      </w:pPr>
    </w:p>
    <w:p w14:paraId="00560784" w14:textId="3A5E81D3" w:rsidR="00C10ECC" w:rsidRDefault="7799678D" w:rsidP="12B15FD6">
      <w:pPr>
        <w:jc w:val="both"/>
        <w:rPr>
          <w:rFonts w:ascii="Arial" w:hAnsi="Arial" w:cs="Arial"/>
          <w:color w:val="595959" w:themeColor="text1" w:themeTint="A6"/>
          <w:sz w:val="22"/>
          <w:szCs w:val="22"/>
          <w:lang w:eastAsia="hr-HR"/>
        </w:rPr>
      </w:pPr>
      <w:r w:rsidRPr="00C10ECC">
        <w:rPr>
          <w:rFonts w:ascii="Arial" w:hAnsi="Arial" w:cs="Arial"/>
          <w:color w:val="595959" w:themeColor="text1" w:themeTint="A6"/>
          <w:sz w:val="22"/>
          <w:szCs w:val="22"/>
          <w:lang w:eastAsia="hr-HR"/>
        </w:rPr>
        <w:t xml:space="preserve">U svibnju </w:t>
      </w:r>
      <w:r w:rsidR="4CBA96AE" w:rsidRPr="00C10ECC">
        <w:rPr>
          <w:rFonts w:ascii="Arial" w:hAnsi="Arial" w:cs="Arial"/>
          <w:color w:val="595959" w:themeColor="text1" w:themeTint="A6"/>
          <w:sz w:val="22"/>
          <w:szCs w:val="22"/>
          <w:lang w:eastAsia="hr-HR"/>
        </w:rPr>
        <w:t>je</w:t>
      </w:r>
      <w:r w:rsidRPr="00C10ECC">
        <w:rPr>
          <w:rFonts w:ascii="Arial" w:hAnsi="Arial" w:cs="Arial"/>
          <w:color w:val="595959" w:themeColor="text1" w:themeTint="A6"/>
          <w:sz w:val="22"/>
          <w:szCs w:val="22"/>
          <w:lang w:eastAsia="hr-HR"/>
        </w:rPr>
        <w:t xml:space="preserve"> djelatnica A</w:t>
      </w:r>
      <w:r w:rsidR="00A605C6">
        <w:rPr>
          <w:rFonts w:ascii="Arial" w:hAnsi="Arial" w:cs="Arial"/>
          <w:color w:val="595959" w:themeColor="text1" w:themeTint="A6"/>
          <w:sz w:val="22"/>
          <w:szCs w:val="22"/>
          <w:lang w:eastAsia="hr-HR"/>
        </w:rPr>
        <w:t>gencije</w:t>
      </w:r>
      <w:r w:rsidRPr="00C10ECC">
        <w:rPr>
          <w:rFonts w:ascii="Arial" w:hAnsi="Arial" w:cs="Arial"/>
          <w:color w:val="595959" w:themeColor="text1" w:themeTint="A6"/>
          <w:sz w:val="22"/>
          <w:szCs w:val="22"/>
          <w:lang w:eastAsia="hr-HR"/>
        </w:rPr>
        <w:t xml:space="preserve"> sudjelovala </w:t>
      </w:r>
      <w:r w:rsidR="215EBE64" w:rsidRPr="00C10ECC">
        <w:rPr>
          <w:rFonts w:ascii="Arial" w:hAnsi="Arial" w:cs="Arial"/>
          <w:color w:val="595959" w:themeColor="text1" w:themeTint="A6"/>
          <w:sz w:val="22"/>
          <w:szCs w:val="22"/>
          <w:lang w:eastAsia="hr-HR"/>
        </w:rPr>
        <w:t>na</w:t>
      </w:r>
      <w:r w:rsidR="00C10ECC">
        <w:rPr>
          <w:rFonts w:ascii="Arial" w:hAnsi="Arial" w:cs="Arial"/>
          <w:color w:val="595959" w:themeColor="text1" w:themeTint="A6"/>
          <w:sz w:val="22"/>
          <w:szCs w:val="22"/>
          <w:lang w:eastAsia="hr-HR"/>
        </w:rPr>
        <w:t xml:space="preserve"> </w:t>
      </w:r>
      <w:r w:rsidR="4B47B9A7" w:rsidRPr="00C10ECC">
        <w:rPr>
          <w:rFonts w:ascii="Arial" w:hAnsi="Arial" w:cs="Arial"/>
          <w:color w:val="595959" w:themeColor="text1" w:themeTint="A6"/>
          <w:sz w:val="22"/>
          <w:szCs w:val="22"/>
          <w:lang w:eastAsia="hr-HR"/>
        </w:rPr>
        <w:t>treningu za nacionalne urede za CEEPUS u organizaciji Središnjeg CEEPUS</w:t>
      </w:r>
      <w:r w:rsidR="00540BF8">
        <w:rPr>
          <w:rFonts w:ascii="Arial" w:hAnsi="Arial" w:cs="Arial"/>
          <w:color w:val="595959" w:themeColor="text1" w:themeTint="A6"/>
          <w:sz w:val="22"/>
          <w:szCs w:val="22"/>
          <w:lang w:eastAsia="hr-HR"/>
        </w:rPr>
        <w:t>-ova</w:t>
      </w:r>
      <w:r w:rsidR="4B47B9A7" w:rsidRPr="00C10ECC">
        <w:rPr>
          <w:rFonts w:ascii="Arial" w:hAnsi="Arial" w:cs="Arial"/>
          <w:color w:val="595959" w:themeColor="text1" w:themeTint="A6"/>
          <w:sz w:val="22"/>
          <w:szCs w:val="22"/>
          <w:lang w:eastAsia="hr-HR"/>
        </w:rPr>
        <w:t xml:space="preserve"> ureda</w:t>
      </w:r>
      <w:r w:rsidR="46457512" w:rsidRPr="00C10ECC">
        <w:rPr>
          <w:rFonts w:ascii="Arial" w:hAnsi="Arial" w:cs="Arial"/>
          <w:color w:val="595959" w:themeColor="text1" w:themeTint="A6"/>
          <w:sz w:val="22"/>
          <w:szCs w:val="22"/>
          <w:lang w:eastAsia="hr-HR"/>
        </w:rPr>
        <w:t xml:space="preserve"> u Beču. Tijeko</w:t>
      </w:r>
      <w:r w:rsidR="0119BF36" w:rsidRPr="00C10ECC">
        <w:rPr>
          <w:rFonts w:ascii="Arial" w:hAnsi="Arial" w:cs="Arial"/>
          <w:color w:val="595959" w:themeColor="text1" w:themeTint="A6"/>
          <w:sz w:val="22"/>
          <w:szCs w:val="22"/>
          <w:lang w:eastAsia="hr-HR"/>
        </w:rPr>
        <w:t xml:space="preserve">m treninga održana je rasprava </w:t>
      </w:r>
      <w:r w:rsidR="5A609D9F" w:rsidRPr="00C10ECC">
        <w:rPr>
          <w:rFonts w:ascii="Arial" w:hAnsi="Arial" w:cs="Arial"/>
          <w:color w:val="595959" w:themeColor="text1" w:themeTint="A6"/>
          <w:sz w:val="22"/>
          <w:szCs w:val="22"/>
          <w:lang w:eastAsia="hr-HR"/>
        </w:rPr>
        <w:t>o uvođenju novih funkcionalnosti u platformu</w:t>
      </w:r>
      <w:r w:rsidR="3FBEA467" w:rsidRPr="00C10ECC">
        <w:rPr>
          <w:rFonts w:ascii="Arial" w:hAnsi="Arial" w:cs="Arial"/>
          <w:color w:val="595959" w:themeColor="text1" w:themeTint="A6"/>
          <w:sz w:val="22"/>
          <w:szCs w:val="22"/>
          <w:lang w:eastAsia="hr-HR"/>
        </w:rPr>
        <w:t xml:space="preserve"> CEEPUS-a</w:t>
      </w:r>
      <w:r w:rsidR="7857F569" w:rsidRPr="00C10ECC">
        <w:rPr>
          <w:rFonts w:ascii="Arial" w:hAnsi="Arial" w:cs="Arial"/>
          <w:color w:val="595959" w:themeColor="text1" w:themeTint="A6"/>
          <w:sz w:val="22"/>
          <w:szCs w:val="22"/>
          <w:lang w:eastAsia="hr-HR"/>
        </w:rPr>
        <w:t>.</w:t>
      </w:r>
      <w:r w:rsidR="7857F569" w:rsidRPr="3C6F68E4">
        <w:rPr>
          <w:rFonts w:ascii="Arial" w:hAnsi="Arial" w:cs="Arial"/>
          <w:color w:val="000000" w:themeColor="text1"/>
          <w:sz w:val="22"/>
          <w:szCs w:val="22"/>
          <w:lang w:eastAsia="hr-HR"/>
        </w:rPr>
        <w:t xml:space="preserve"> </w:t>
      </w:r>
      <w:r w:rsidR="264FBD0F" w:rsidRPr="3C6F68E4">
        <w:rPr>
          <w:rFonts w:ascii="Arial" w:hAnsi="Arial" w:cs="Arial"/>
          <w:color w:val="595959" w:themeColor="text1" w:themeTint="A6"/>
          <w:sz w:val="22"/>
          <w:szCs w:val="22"/>
          <w:lang w:eastAsia="hr-HR"/>
        </w:rPr>
        <w:t>Predstavnica A</w:t>
      </w:r>
      <w:r w:rsidR="00636760">
        <w:rPr>
          <w:rFonts w:ascii="Arial" w:hAnsi="Arial" w:cs="Arial"/>
          <w:color w:val="595959" w:themeColor="text1" w:themeTint="A6"/>
          <w:sz w:val="22"/>
          <w:szCs w:val="22"/>
          <w:lang w:eastAsia="hr-HR"/>
        </w:rPr>
        <w:t>gencije</w:t>
      </w:r>
      <w:r w:rsidR="264FBD0F" w:rsidRPr="3C6F68E4">
        <w:rPr>
          <w:rFonts w:ascii="Arial" w:hAnsi="Arial" w:cs="Arial"/>
          <w:color w:val="595959" w:themeColor="text1" w:themeTint="A6"/>
          <w:sz w:val="22"/>
          <w:szCs w:val="22"/>
          <w:lang w:eastAsia="hr-HR"/>
        </w:rPr>
        <w:t xml:space="preserve"> </w:t>
      </w:r>
      <w:r w:rsidR="77319820" w:rsidRPr="3C6F68E4">
        <w:rPr>
          <w:rFonts w:ascii="Arial" w:hAnsi="Arial" w:cs="Arial"/>
          <w:color w:val="595959" w:themeColor="text1" w:themeTint="A6"/>
          <w:sz w:val="22"/>
          <w:szCs w:val="22"/>
          <w:lang w:eastAsia="hr-HR"/>
        </w:rPr>
        <w:t>predložila je i obrazložila</w:t>
      </w:r>
      <w:r w:rsidR="264FBD0F" w:rsidRPr="3C6F68E4">
        <w:rPr>
          <w:rFonts w:ascii="Arial" w:hAnsi="Arial" w:cs="Arial"/>
          <w:color w:val="595959" w:themeColor="text1" w:themeTint="A6"/>
          <w:sz w:val="22"/>
          <w:szCs w:val="22"/>
          <w:lang w:eastAsia="hr-HR"/>
        </w:rPr>
        <w:t xml:space="preserve"> </w:t>
      </w:r>
      <w:r w:rsidR="5B455F51" w:rsidRPr="3C6F68E4">
        <w:rPr>
          <w:rFonts w:ascii="Arial" w:hAnsi="Arial" w:cs="Arial"/>
          <w:color w:val="595959" w:themeColor="text1" w:themeTint="A6"/>
          <w:sz w:val="22"/>
          <w:szCs w:val="22"/>
          <w:lang w:eastAsia="hr-HR"/>
        </w:rPr>
        <w:t>uvođenj</w:t>
      </w:r>
      <w:r w:rsidR="6C0485E1" w:rsidRPr="3C6F68E4">
        <w:rPr>
          <w:rFonts w:ascii="Arial" w:hAnsi="Arial" w:cs="Arial"/>
          <w:color w:val="595959" w:themeColor="text1" w:themeTint="A6"/>
          <w:sz w:val="22"/>
          <w:szCs w:val="22"/>
          <w:lang w:eastAsia="hr-HR"/>
        </w:rPr>
        <w:t>e</w:t>
      </w:r>
      <w:r w:rsidR="5B455F51" w:rsidRPr="3C6F68E4">
        <w:rPr>
          <w:rFonts w:ascii="Arial" w:hAnsi="Arial" w:cs="Arial"/>
          <w:color w:val="595959" w:themeColor="text1" w:themeTint="A6"/>
          <w:sz w:val="22"/>
          <w:szCs w:val="22"/>
          <w:lang w:eastAsia="hr-HR"/>
        </w:rPr>
        <w:t xml:space="preserve"> značajn</w:t>
      </w:r>
      <w:r w:rsidR="6FFA2C0E" w:rsidRPr="3C6F68E4">
        <w:rPr>
          <w:rFonts w:ascii="Arial" w:hAnsi="Arial" w:cs="Arial"/>
          <w:color w:val="595959" w:themeColor="text1" w:themeTint="A6"/>
          <w:sz w:val="22"/>
          <w:szCs w:val="22"/>
          <w:lang w:eastAsia="hr-HR"/>
        </w:rPr>
        <w:t>ij</w:t>
      </w:r>
      <w:r w:rsidR="5B455F51" w:rsidRPr="3C6F68E4">
        <w:rPr>
          <w:rFonts w:ascii="Arial" w:hAnsi="Arial" w:cs="Arial"/>
          <w:color w:val="595959" w:themeColor="text1" w:themeTint="A6"/>
          <w:sz w:val="22"/>
          <w:szCs w:val="22"/>
          <w:lang w:eastAsia="hr-HR"/>
        </w:rPr>
        <w:t>ih promjena koje bi</w:t>
      </w:r>
      <w:r w:rsidR="094BF6B2" w:rsidRPr="3C6F68E4">
        <w:rPr>
          <w:rFonts w:ascii="Arial" w:hAnsi="Arial" w:cs="Arial"/>
          <w:color w:val="595959" w:themeColor="text1" w:themeTint="A6"/>
          <w:sz w:val="22"/>
          <w:szCs w:val="22"/>
          <w:lang w:eastAsia="hr-HR"/>
        </w:rPr>
        <w:t xml:space="preserve"> </w:t>
      </w:r>
      <w:r w:rsidR="3CDF3EDD" w:rsidRPr="3C6F68E4">
        <w:rPr>
          <w:rFonts w:ascii="Arial" w:hAnsi="Arial" w:cs="Arial"/>
          <w:color w:val="595959" w:themeColor="text1" w:themeTint="A6"/>
          <w:sz w:val="22"/>
          <w:szCs w:val="22"/>
          <w:lang w:eastAsia="hr-HR"/>
        </w:rPr>
        <w:t>smanji</w:t>
      </w:r>
      <w:r w:rsidR="5E23661C" w:rsidRPr="3C6F68E4">
        <w:rPr>
          <w:rFonts w:ascii="Arial" w:hAnsi="Arial" w:cs="Arial"/>
          <w:color w:val="595959" w:themeColor="text1" w:themeTint="A6"/>
          <w:sz w:val="22"/>
          <w:szCs w:val="22"/>
          <w:lang w:eastAsia="hr-HR"/>
        </w:rPr>
        <w:t>le</w:t>
      </w:r>
      <w:r w:rsidR="3CDF3EDD" w:rsidRPr="3C6F68E4">
        <w:rPr>
          <w:rFonts w:ascii="Arial" w:hAnsi="Arial" w:cs="Arial"/>
          <w:color w:val="595959" w:themeColor="text1" w:themeTint="A6"/>
          <w:sz w:val="22"/>
          <w:szCs w:val="22"/>
          <w:lang w:eastAsia="hr-HR"/>
        </w:rPr>
        <w:t xml:space="preserve"> korištenje više </w:t>
      </w:r>
      <w:r w:rsidR="7A40CD1C" w:rsidRPr="3C6F68E4">
        <w:rPr>
          <w:rFonts w:ascii="Arial" w:hAnsi="Arial" w:cs="Arial"/>
          <w:color w:val="595959" w:themeColor="text1" w:themeTint="A6"/>
          <w:sz w:val="22"/>
          <w:szCs w:val="22"/>
          <w:lang w:eastAsia="hr-HR"/>
        </w:rPr>
        <w:t xml:space="preserve">paralelnih </w:t>
      </w:r>
      <w:r w:rsidR="1D9AA54A" w:rsidRPr="3C6F68E4">
        <w:rPr>
          <w:rFonts w:ascii="Arial" w:hAnsi="Arial" w:cs="Arial"/>
          <w:color w:val="595959" w:themeColor="text1" w:themeTint="A6"/>
          <w:sz w:val="22"/>
          <w:szCs w:val="22"/>
          <w:lang w:eastAsia="hr-HR"/>
        </w:rPr>
        <w:lastRenderedPageBreak/>
        <w:t>sustava/</w:t>
      </w:r>
      <w:r w:rsidR="71EEEFBD" w:rsidRPr="3C6F68E4">
        <w:rPr>
          <w:rFonts w:ascii="Arial" w:hAnsi="Arial" w:cs="Arial"/>
          <w:color w:val="595959" w:themeColor="text1" w:themeTint="A6"/>
          <w:sz w:val="22"/>
          <w:szCs w:val="22"/>
          <w:lang w:eastAsia="hr-HR"/>
        </w:rPr>
        <w:t>baza podataka</w:t>
      </w:r>
      <w:r w:rsidR="22B6F0D6" w:rsidRPr="3C6F68E4">
        <w:rPr>
          <w:rFonts w:ascii="Arial" w:hAnsi="Arial" w:cs="Arial"/>
          <w:color w:val="595959" w:themeColor="text1" w:themeTint="A6"/>
          <w:sz w:val="22"/>
          <w:szCs w:val="22"/>
          <w:lang w:eastAsia="hr-HR"/>
        </w:rPr>
        <w:t xml:space="preserve"> </w:t>
      </w:r>
      <w:r w:rsidR="3FBB9203" w:rsidRPr="3C6F68E4">
        <w:rPr>
          <w:rFonts w:ascii="Arial" w:hAnsi="Arial" w:cs="Arial"/>
          <w:color w:val="595959" w:themeColor="text1" w:themeTint="A6"/>
          <w:sz w:val="22"/>
          <w:szCs w:val="22"/>
          <w:lang w:eastAsia="hr-HR"/>
        </w:rPr>
        <w:t>nužnih za</w:t>
      </w:r>
      <w:r w:rsidR="4B437F2E" w:rsidRPr="3C6F68E4">
        <w:rPr>
          <w:rFonts w:ascii="Arial" w:hAnsi="Arial" w:cs="Arial"/>
          <w:color w:val="595959" w:themeColor="text1" w:themeTint="A6"/>
          <w:sz w:val="22"/>
          <w:szCs w:val="22"/>
          <w:lang w:eastAsia="hr-HR"/>
        </w:rPr>
        <w:t xml:space="preserve"> provedbu CEEPUS-a u Hrvatskoj</w:t>
      </w:r>
      <w:r w:rsidR="41674DC1" w:rsidRPr="3C6F68E4">
        <w:rPr>
          <w:rFonts w:ascii="Arial" w:hAnsi="Arial" w:cs="Arial"/>
          <w:color w:val="595959" w:themeColor="text1" w:themeTint="A6"/>
          <w:sz w:val="22"/>
          <w:szCs w:val="22"/>
          <w:lang w:eastAsia="hr-HR"/>
        </w:rPr>
        <w:t xml:space="preserve"> </w:t>
      </w:r>
      <w:r w:rsidR="4A2264AD" w:rsidRPr="3C6F68E4">
        <w:rPr>
          <w:rFonts w:ascii="Arial" w:hAnsi="Arial" w:cs="Arial"/>
          <w:color w:val="595959" w:themeColor="text1" w:themeTint="A6"/>
          <w:sz w:val="22"/>
          <w:szCs w:val="22"/>
          <w:lang w:eastAsia="hr-HR"/>
        </w:rPr>
        <w:t xml:space="preserve">što bi rasteretilo administriranje programa. </w:t>
      </w:r>
      <w:r w:rsidR="692C8B52" w:rsidRPr="3C6F68E4">
        <w:rPr>
          <w:rFonts w:ascii="Arial" w:hAnsi="Arial" w:cs="Arial"/>
          <w:color w:val="595959" w:themeColor="text1" w:themeTint="A6"/>
          <w:sz w:val="22"/>
          <w:szCs w:val="22"/>
          <w:lang w:eastAsia="hr-HR"/>
        </w:rPr>
        <w:t xml:space="preserve">Predstavnici Agencije sudjelovali su na </w:t>
      </w:r>
      <w:r w:rsidR="692C8B52" w:rsidRPr="00BB40B0">
        <w:rPr>
          <w:rFonts w:ascii="Arial" w:hAnsi="Arial" w:cs="Arial"/>
          <w:i/>
          <w:color w:val="595959" w:themeColor="text1" w:themeTint="A6"/>
          <w:sz w:val="22"/>
          <w:szCs w:val="22"/>
          <w:lang w:eastAsia="hr-HR"/>
        </w:rPr>
        <w:t>online</w:t>
      </w:r>
      <w:r w:rsidR="692C8B52" w:rsidRPr="3C6F68E4">
        <w:rPr>
          <w:rFonts w:ascii="Arial" w:hAnsi="Arial" w:cs="Arial"/>
          <w:color w:val="595959" w:themeColor="text1" w:themeTint="A6"/>
          <w:sz w:val="22"/>
          <w:szCs w:val="22"/>
          <w:lang w:eastAsia="hr-HR"/>
        </w:rPr>
        <w:t xml:space="preserve"> sastancima Središnjeg ureda za CEEPUS i nacionalnih ureda 8. lipnja, 27. rujna te 13. prosinca, </w:t>
      </w:r>
      <w:r w:rsidR="3DCEE503" w:rsidRPr="6D1072CE">
        <w:rPr>
          <w:rFonts w:ascii="Arial" w:hAnsi="Arial" w:cs="Arial"/>
          <w:color w:val="595959" w:themeColor="text1" w:themeTint="A6"/>
          <w:sz w:val="22"/>
          <w:szCs w:val="22"/>
          <w:lang w:eastAsia="hr-HR"/>
        </w:rPr>
        <w:t>a</w:t>
      </w:r>
      <w:r w:rsidR="140F109F" w:rsidRPr="3C6F68E4">
        <w:rPr>
          <w:rFonts w:ascii="Arial" w:hAnsi="Arial" w:cs="Arial"/>
          <w:color w:val="595959" w:themeColor="text1" w:themeTint="A6"/>
          <w:sz w:val="22"/>
          <w:szCs w:val="22"/>
          <w:lang w:eastAsia="hr-HR"/>
        </w:rPr>
        <w:t xml:space="preserve"> povremeno</w:t>
      </w:r>
      <w:r w:rsidR="2755F04E" w:rsidRPr="6D1072CE">
        <w:rPr>
          <w:rFonts w:ascii="Arial" w:hAnsi="Arial" w:cs="Arial"/>
          <w:color w:val="595959" w:themeColor="text1" w:themeTint="A6"/>
          <w:sz w:val="22"/>
          <w:szCs w:val="22"/>
          <w:lang w:eastAsia="hr-HR"/>
        </w:rPr>
        <w:t xml:space="preserve"> su</w:t>
      </w:r>
      <w:r w:rsidR="140F109F" w:rsidRPr="3C6F68E4">
        <w:rPr>
          <w:rFonts w:ascii="Arial" w:hAnsi="Arial" w:cs="Arial"/>
          <w:color w:val="595959" w:themeColor="text1" w:themeTint="A6"/>
          <w:sz w:val="22"/>
          <w:szCs w:val="22"/>
          <w:lang w:eastAsia="hr-HR"/>
        </w:rPr>
        <w:t xml:space="preserve"> sudjeloval</w:t>
      </w:r>
      <w:r w:rsidR="4A3B1013" w:rsidRPr="3C6F68E4">
        <w:rPr>
          <w:rFonts w:ascii="Arial" w:hAnsi="Arial" w:cs="Arial"/>
          <w:color w:val="595959" w:themeColor="text1" w:themeTint="A6"/>
          <w:sz w:val="22"/>
          <w:szCs w:val="22"/>
          <w:lang w:eastAsia="hr-HR"/>
        </w:rPr>
        <w:t>i</w:t>
      </w:r>
      <w:r w:rsidR="140F109F" w:rsidRPr="3C6F68E4">
        <w:rPr>
          <w:rFonts w:ascii="Arial" w:hAnsi="Arial" w:cs="Arial"/>
          <w:color w:val="595959" w:themeColor="text1" w:themeTint="A6"/>
          <w:sz w:val="22"/>
          <w:szCs w:val="22"/>
          <w:lang w:eastAsia="hr-HR"/>
        </w:rPr>
        <w:t xml:space="preserve"> na tjednim međunarodnim </w:t>
      </w:r>
      <w:r w:rsidR="140F109F" w:rsidRPr="00BB40B0">
        <w:rPr>
          <w:rFonts w:ascii="Arial" w:hAnsi="Arial" w:cs="Arial"/>
          <w:i/>
          <w:color w:val="595959" w:themeColor="text1" w:themeTint="A6"/>
          <w:sz w:val="22"/>
          <w:szCs w:val="22"/>
          <w:lang w:eastAsia="hr-HR"/>
        </w:rPr>
        <w:t>online</w:t>
      </w:r>
      <w:r w:rsidR="140F109F" w:rsidRPr="3C6F68E4">
        <w:rPr>
          <w:rFonts w:ascii="Arial" w:hAnsi="Arial" w:cs="Arial"/>
          <w:color w:val="595959" w:themeColor="text1" w:themeTint="A6"/>
          <w:sz w:val="22"/>
          <w:szCs w:val="22"/>
          <w:lang w:eastAsia="hr-HR"/>
        </w:rPr>
        <w:t xml:space="preserve"> koordinacijama.</w:t>
      </w:r>
      <w:r w:rsidR="7ACECC28" w:rsidRPr="3C6F68E4">
        <w:rPr>
          <w:rFonts w:ascii="Arial" w:hAnsi="Arial" w:cs="Arial"/>
          <w:color w:val="595959" w:themeColor="text1" w:themeTint="A6"/>
          <w:sz w:val="22"/>
          <w:szCs w:val="22"/>
          <w:lang w:eastAsia="hr-HR"/>
        </w:rPr>
        <w:t xml:space="preserve"> </w:t>
      </w:r>
    </w:p>
    <w:p w14:paraId="1F0B54A2" w14:textId="1F51B8A6" w:rsidR="00416245" w:rsidRDefault="00540BF8" w:rsidP="00803BEE">
      <w:pPr>
        <w:jc w:val="both"/>
        <w:rPr>
          <w:rFonts w:ascii="Arial" w:hAnsi="Arial" w:cs="Arial"/>
          <w:color w:val="595959" w:themeColor="text1" w:themeTint="A6"/>
          <w:sz w:val="22"/>
          <w:szCs w:val="22"/>
          <w:lang w:eastAsia="hr-HR"/>
        </w:rPr>
      </w:pPr>
      <w:r>
        <w:rPr>
          <w:rFonts w:ascii="Arial" w:hAnsi="Arial" w:cs="Arial"/>
          <w:color w:val="595959" w:themeColor="text1" w:themeTint="A6"/>
          <w:sz w:val="22"/>
          <w:szCs w:val="22"/>
          <w:lang w:eastAsia="hr-HR"/>
        </w:rPr>
        <w:t xml:space="preserve">U </w:t>
      </w:r>
      <w:r w:rsidR="7C520B01" w:rsidRPr="3C6F68E4">
        <w:rPr>
          <w:rFonts w:ascii="Arial" w:hAnsi="Arial" w:cs="Arial"/>
          <w:color w:val="595959" w:themeColor="text1" w:themeTint="A6"/>
          <w:sz w:val="22"/>
          <w:szCs w:val="22"/>
          <w:lang w:eastAsia="hr-HR"/>
        </w:rPr>
        <w:t>studeno</w:t>
      </w:r>
      <w:r>
        <w:rPr>
          <w:rFonts w:ascii="Arial" w:hAnsi="Arial" w:cs="Arial"/>
          <w:color w:val="595959" w:themeColor="text1" w:themeTint="A6"/>
          <w:sz w:val="22"/>
          <w:szCs w:val="22"/>
          <w:lang w:eastAsia="hr-HR"/>
        </w:rPr>
        <w:t xml:space="preserve">me, 8. i 9., </w:t>
      </w:r>
      <w:r w:rsidR="7C520B01" w:rsidRPr="3C6F68E4">
        <w:rPr>
          <w:rFonts w:ascii="Arial" w:hAnsi="Arial" w:cs="Arial"/>
          <w:color w:val="595959" w:themeColor="text1" w:themeTint="A6"/>
          <w:sz w:val="22"/>
          <w:szCs w:val="22"/>
          <w:lang w:eastAsia="hr-HR"/>
        </w:rPr>
        <w:t xml:space="preserve">Agenciju je posjetio Glavni tajnik CEEPUS-a g. Michael Schedl te je tom </w:t>
      </w:r>
      <w:r w:rsidRPr="3C6F68E4">
        <w:rPr>
          <w:rFonts w:ascii="Arial" w:hAnsi="Arial" w:cs="Arial"/>
          <w:color w:val="595959" w:themeColor="text1" w:themeTint="A6"/>
          <w:sz w:val="22"/>
          <w:szCs w:val="22"/>
          <w:lang w:eastAsia="hr-HR"/>
        </w:rPr>
        <w:t>pri</w:t>
      </w:r>
      <w:r>
        <w:rPr>
          <w:rFonts w:ascii="Arial" w:hAnsi="Arial" w:cs="Arial"/>
          <w:color w:val="595959" w:themeColor="text1" w:themeTint="A6"/>
          <w:sz w:val="22"/>
          <w:szCs w:val="22"/>
          <w:lang w:eastAsia="hr-HR"/>
        </w:rPr>
        <w:t xml:space="preserve">godom </w:t>
      </w:r>
      <w:r w:rsidR="52B3C75B" w:rsidRPr="3C6F68E4">
        <w:rPr>
          <w:rFonts w:ascii="Arial" w:hAnsi="Arial" w:cs="Arial"/>
          <w:color w:val="595959" w:themeColor="text1" w:themeTint="A6"/>
          <w:sz w:val="22"/>
          <w:szCs w:val="22"/>
          <w:lang w:eastAsia="hr-HR"/>
        </w:rPr>
        <w:t>održano više sastanaka s predstavnicima A</w:t>
      </w:r>
      <w:r w:rsidR="00636760">
        <w:rPr>
          <w:rFonts w:ascii="Arial" w:hAnsi="Arial" w:cs="Arial"/>
          <w:color w:val="595959" w:themeColor="text1" w:themeTint="A6"/>
          <w:sz w:val="22"/>
          <w:szCs w:val="22"/>
          <w:lang w:eastAsia="hr-HR"/>
        </w:rPr>
        <w:t>gencije</w:t>
      </w:r>
      <w:r w:rsidR="52B3C75B" w:rsidRPr="3C6F68E4">
        <w:rPr>
          <w:rFonts w:ascii="Arial" w:hAnsi="Arial" w:cs="Arial"/>
          <w:color w:val="595959" w:themeColor="text1" w:themeTint="A6"/>
          <w:sz w:val="22"/>
          <w:szCs w:val="22"/>
          <w:lang w:eastAsia="hr-HR"/>
        </w:rPr>
        <w:t xml:space="preserve">, MZO-a te </w:t>
      </w:r>
      <w:r w:rsidRPr="3C6F68E4">
        <w:rPr>
          <w:rFonts w:ascii="Arial" w:hAnsi="Arial" w:cs="Arial"/>
          <w:color w:val="595959" w:themeColor="text1" w:themeTint="A6"/>
          <w:sz w:val="22"/>
          <w:szCs w:val="22"/>
          <w:lang w:eastAsia="hr-HR"/>
        </w:rPr>
        <w:t>CEEPUS</w:t>
      </w:r>
      <w:r>
        <w:rPr>
          <w:rFonts w:ascii="Arial" w:hAnsi="Arial" w:cs="Arial"/>
          <w:color w:val="595959" w:themeColor="text1" w:themeTint="A6"/>
          <w:sz w:val="22"/>
          <w:szCs w:val="22"/>
          <w:lang w:eastAsia="hr-HR"/>
        </w:rPr>
        <w:t>-</w:t>
      </w:r>
      <w:r w:rsidR="52B3C75B" w:rsidRPr="3C6F68E4">
        <w:rPr>
          <w:rFonts w:ascii="Arial" w:hAnsi="Arial" w:cs="Arial"/>
          <w:color w:val="595959" w:themeColor="text1" w:themeTint="A6"/>
          <w:sz w:val="22"/>
          <w:szCs w:val="22"/>
          <w:lang w:eastAsia="hr-HR"/>
        </w:rPr>
        <w:t>koordinatorima</w:t>
      </w:r>
      <w:r w:rsidR="6B6CCF9C" w:rsidRPr="3C6F68E4">
        <w:rPr>
          <w:rFonts w:ascii="Arial" w:hAnsi="Arial" w:cs="Arial"/>
          <w:color w:val="595959" w:themeColor="text1" w:themeTint="A6"/>
          <w:sz w:val="22"/>
          <w:szCs w:val="22"/>
          <w:lang w:eastAsia="hr-HR"/>
        </w:rPr>
        <w:t>. Glavne teme sastanaka bile su novi</w:t>
      </w:r>
      <w:r w:rsidR="62570C57" w:rsidRPr="3C6F68E4">
        <w:rPr>
          <w:rFonts w:ascii="Arial" w:hAnsi="Arial" w:cs="Arial"/>
          <w:color w:val="595959" w:themeColor="text1" w:themeTint="A6"/>
          <w:sz w:val="22"/>
          <w:szCs w:val="22"/>
          <w:lang w:eastAsia="hr-HR"/>
        </w:rPr>
        <w:t xml:space="preserve"> ugovor o CEEPUS-u, izazovi u provedbi CEEPUS-a </w:t>
      </w:r>
      <w:r w:rsidR="6D9ED317" w:rsidRPr="3C6F68E4">
        <w:rPr>
          <w:rFonts w:ascii="Arial" w:hAnsi="Arial" w:cs="Arial"/>
          <w:color w:val="595959" w:themeColor="text1" w:themeTint="A6"/>
          <w:sz w:val="22"/>
          <w:szCs w:val="22"/>
          <w:lang w:eastAsia="hr-HR"/>
        </w:rPr>
        <w:t xml:space="preserve">u Hrvatskoj </w:t>
      </w:r>
      <w:r w:rsidR="62570C57" w:rsidRPr="3C6F68E4">
        <w:rPr>
          <w:rFonts w:ascii="Arial" w:hAnsi="Arial" w:cs="Arial"/>
          <w:color w:val="595959" w:themeColor="text1" w:themeTint="A6"/>
          <w:sz w:val="22"/>
          <w:szCs w:val="22"/>
          <w:lang w:eastAsia="hr-HR"/>
        </w:rPr>
        <w:t>te</w:t>
      </w:r>
      <w:r w:rsidR="65833AFC" w:rsidRPr="3C6F68E4">
        <w:rPr>
          <w:rFonts w:ascii="Arial" w:hAnsi="Arial" w:cs="Arial"/>
          <w:color w:val="595959" w:themeColor="text1" w:themeTint="A6"/>
          <w:sz w:val="22"/>
          <w:szCs w:val="22"/>
          <w:lang w:eastAsia="hr-HR"/>
        </w:rPr>
        <w:t xml:space="preserve"> </w:t>
      </w:r>
      <w:r w:rsidR="6016CFC2" w:rsidRPr="3C6F68E4">
        <w:rPr>
          <w:rFonts w:ascii="Arial" w:hAnsi="Arial" w:cs="Arial"/>
          <w:color w:val="595959" w:themeColor="text1" w:themeTint="A6"/>
          <w:sz w:val="22"/>
          <w:szCs w:val="22"/>
          <w:lang w:eastAsia="hr-HR"/>
        </w:rPr>
        <w:t xml:space="preserve">provedba CEEPUS-a u kontekstu </w:t>
      </w:r>
      <w:r w:rsidR="65833AFC" w:rsidRPr="3C6F68E4">
        <w:rPr>
          <w:rFonts w:ascii="Arial" w:hAnsi="Arial" w:cs="Arial"/>
          <w:color w:val="595959" w:themeColor="text1" w:themeTint="A6"/>
          <w:sz w:val="22"/>
          <w:szCs w:val="22"/>
          <w:lang w:eastAsia="hr-HR"/>
        </w:rPr>
        <w:t>stratešk</w:t>
      </w:r>
      <w:r w:rsidR="61DF8E95" w:rsidRPr="3C6F68E4">
        <w:rPr>
          <w:rFonts w:ascii="Arial" w:hAnsi="Arial" w:cs="Arial"/>
          <w:color w:val="595959" w:themeColor="text1" w:themeTint="A6"/>
          <w:sz w:val="22"/>
          <w:szCs w:val="22"/>
          <w:lang w:eastAsia="hr-HR"/>
        </w:rPr>
        <w:t>og</w:t>
      </w:r>
      <w:r w:rsidR="65833AFC" w:rsidRPr="3C6F68E4">
        <w:rPr>
          <w:rFonts w:ascii="Arial" w:hAnsi="Arial" w:cs="Arial"/>
          <w:color w:val="595959" w:themeColor="text1" w:themeTint="A6"/>
          <w:sz w:val="22"/>
          <w:szCs w:val="22"/>
          <w:lang w:eastAsia="hr-HR"/>
        </w:rPr>
        <w:t xml:space="preserve"> </w:t>
      </w:r>
      <w:r w:rsidR="2C43B849" w:rsidRPr="3C6F68E4">
        <w:rPr>
          <w:rFonts w:ascii="Arial" w:hAnsi="Arial" w:cs="Arial"/>
          <w:color w:val="595959" w:themeColor="text1" w:themeTint="A6"/>
          <w:sz w:val="22"/>
          <w:szCs w:val="22"/>
          <w:lang w:eastAsia="hr-HR"/>
        </w:rPr>
        <w:t>okvir</w:t>
      </w:r>
      <w:r w:rsidR="000B876B" w:rsidRPr="3C6F68E4">
        <w:rPr>
          <w:rFonts w:ascii="Arial" w:hAnsi="Arial" w:cs="Arial"/>
          <w:color w:val="595959" w:themeColor="text1" w:themeTint="A6"/>
          <w:sz w:val="22"/>
          <w:szCs w:val="22"/>
          <w:lang w:eastAsia="hr-HR"/>
        </w:rPr>
        <w:t>a</w:t>
      </w:r>
      <w:r w:rsidR="0714E279" w:rsidRPr="3C6F68E4">
        <w:rPr>
          <w:rFonts w:ascii="Arial" w:hAnsi="Arial" w:cs="Arial"/>
          <w:color w:val="595959" w:themeColor="text1" w:themeTint="A6"/>
          <w:sz w:val="22"/>
          <w:szCs w:val="22"/>
          <w:lang w:eastAsia="hr-HR"/>
        </w:rPr>
        <w:t xml:space="preserve"> za internacionalizaciju visokog obrazova</w:t>
      </w:r>
      <w:r w:rsidR="473A2F55" w:rsidRPr="3C6F68E4">
        <w:rPr>
          <w:rFonts w:ascii="Arial" w:hAnsi="Arial" w:cs="Arial"/>
          <w:color w:val="595959" w:themeColor="text1" w:themeTint="A6"/>
          <w:sz w:val="22"/>
          <w:szCs w:val="22"/>
          <w:lang w:eastAsia="hr-HR"/>
        </w:rPr>
        <w:t xml:space="preserve">nja u Hrvatskoj. </w:t>
      </w:r>
    </w:p>
    <w:p w14:paraId="3F5FAC6F" w14:textId="77777777" w:rsidR="00636760" w:rsidRDefault="00636760" w:rsidP="00803BEE">
      <w:pPr>
        <w:jc w:val="both"/>
        <w:rPr>
          <w:rFonts w:ascii="Arial" w:hAnsi="Arial" w:cs="Arial"/>
          <w:color w:val="595959" w:themeColor="text1" w:themeTint="A6"/>
          <w:sz w:val="22"/>
          <w:szCs w:val="22"/>
          <w:lang w:eastAsia="hr-HR"/>
        </w:rPr>
      </w:pPr>
    </w:p>
    <w:p w14:paraId="142A4F57" w14:textId="4DEA9B22" w:rsidR="00EE7FCA" w:rsidRPr="00E4546F" w:rsidRDefault="00AD780E" w:rsidP="0039491F">
      <w:pPr>
        <w:pStyle w:val="Heading3"/>
        <w:rPr>
          <w:rFonts w:cs="Arial"/>
          <w:color w:val="595959" w:themeColor="text1" w:themeTint="A6"/>
        </w:rPr>
      </w:pPr>
      <w:bookmarkStart w:id="93" w:name="_Toc533153916"/>
      <w:bookmarkStart w:id="94" w:name="_Toc31099544"/>
      <w:bookmarkStart w:id="95" w:name="_Toc31201133"/>
      <w:bookmarkStart w:id="96" w:name="_Toc97019440"/>
      <w:bookmarkStart w:id="97" w:name="_Toc128730160"/>
      <w:bookmarkStart w:id="98" w:name="_Toc128745925"/>
      <w:r w:rsidRPr="00E4546F">
        <w:rPr>
          <w:rFonts w:cs="Arial"/>
          <w:color w:val="595959" w:themeColor="text1" w:themeTint="A6"/>
        </w:rPr>
        <w:t>6.</w:t>
      </w:r>
      <w:r w:rsidR="0039491F" w:rsidRPr="00E4546F">
        <w:rPr>
          <w:rFonts w:cs="Arial"/>
          <w:color w:val="595959" w:themeColor="text1" w:themeTint="A6"/>
        </w:rPr>
        <w:t xml:space="preserve"> </w:t>
      </w:r>
      <w:r w:rsidR="008C0948" w:rsidRPr="00E4546F">
        <w:rPr>
          <w:rFonts w:cs="Arial"/>
          <w:color w:val="595959" w:themeColor="text1" w:themeTint="A6"/>
        </w:rPr>
        <w:t>Bilateralni program akademske mobilnosti</w:t>
      </w:r>
      <w:bookmarkEnd w:id="93"/>
      <w:bookmarkEnd w:id="94"/>
      <w:bookmarkEnd w:id="95"/>
      <w:bookmarkEnd w:id="96"/>
      <w:bookmarkEnd w:id="97"/>
      <w:bookmarkEnd w:id="98"/>
    </w:p>
    <w:p w14:paraId="363288CF" w14:textId="77777777" w:rsidR="00302506" w:rsidRPr="00E4546F" w:rsidRDefault="00302506" w:rsidP="00302506">
      <w:pPr>
        <w:spacing w:line="276" w:lineRule="auto"/>
        <w:jc w:val="both"/>
        <w:rPr>
          <w:rFonts w:ascii="Arial" w:hAnsi="Arial" w:cs="Arial"/>
          <w:b/>
          <w:bCs/>
          <w:color w:val="595959" w:themeColor="text1" w:themeTint="A6"/>
          <w:sz w:val="22"/>
          <w:szCs w:val="22"/>
          <w:lang w:eastAsia="hr-HR"/>
        </w:rPr>
      </w:pPr>
      <w:r w:rsidRPr="00E4546F">
        <w:rPr>
          <w:rFonts w:ascii="Arial" w:hAnsi="Arial" w:cs="Arial"/>
          <w:b/>
          <w:color w:val="595959" w:themeColor="text1" w:themeTint="A6"/>
          <w:sz w:val="22"/>
          <w:szCs w:val="22"/>
          <w:lang w:eastAsia="hr-HR"/>
        </w:rPr>
        <w:t>Ukratko o programu i ciljevima</w:t>
      </w:r>
    </w:p>
    <w:p w14:paraId="2284BFD1" w14:textId="456A3BE5" w:rsidR="00B42049" w:rsidRPr="00E4546F" w:rsidRDefault="00B42049" w:rsidP="0DBBE347">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Bilateralni program akademske mobilnosti (</w:t>
      </w:r>
      <w:r w:rsidR="008E6563" w:rsidRPr="00E4546F">
        <w:rPr>
          <w:rFonts w:ascii="Arial" w:hAnsi="Arial" w:cs="Arial"/>
          <w:color w:val="595959" w:themeColor="text1" w:themeTint="A6"/>
          <w:sz w:val="22"/>
          <w:szCs w:val="22"/>
          <w:lang w:eastAsia="hr-HR"/>
        </w:rPr>
        <w:t>B</w:t>
      </w:r>
      <w:r w:rsidRPr="00E4546F">
        <w:rPr>
          <w:rFonts w:ascii="Arial" w:hAnsi="Arial" w:cs="Arial"/>
          <w:color w:val="595959" w:themeColor="text1" w:themeTint="A6"/>
          <w:sz w:val="22"/>
          <w:szCs w:val="22"/>
          <w:lang w:eastAsia="hr-HR"/>
        </w:rPr>
        <w:t>ilateralne stipendije) program</w:t>
      </w:r>
      <w:r w:rsidR="00D63FD5" w:rsidRPr="00E4546F">
        <w:rPr>
          <w:rFonts w:ascii="Arial" w:hAnsi="Arial" w:cs="Arial"/>
          <w:color w:val="595959" w:themeColor="text1" w:themeTint="A6"/>
          <w:sz w:val="22"/>
          <w:szCs w:val="22"/>
          <w:lang w:eastAsia="hr-HR"/>
        </w:rPr>
        <w:t xml:space="preserve"> je</w:t>
      </w:r>
      <w:r w:rsidRPr="00E4546F">
        <w:rPr>
          <w:rFonts w:ascii="Arial" w:hAnsi="Arial" w:cs="Arial"/>
          <w:color w:val="595959" w:themeColor="text1" w:themeTint="A6"/>
          <w:sz w:val="22"/>
          <w:szCs w:val="22"/>
          <w:lang w:eastAsia="hr-HR"/>
        </w:rPr>
        <w:t xml:space="preserve"> stipendiranja državljana Republike Hrvatske</w:t>
      </w:r>
      <w:r w:rsidR="00EE67C9" w:rsidRPr="00E4546F">
        <w:rPr>
          <w:rFonts w:ascii="Arial" w:hAnsi="Arial" w:cs="Arial"/>
          <w:color w:val="595959" w:themeColor="text1" w:themeTint="A6"/>
          <w:sz w:val="22"/>
          <w:szCs w:val="22"/>
          <w:lang w:eastAsia="hr-HR"/>
        </w:rPr>
        <w:t xml:space="preserve"> </w:t>
      </w:r>
      <w:r w:rsidRPr="00E4546F">
        <w:rPr>
          <w:rFonts w:ascii="Arial" w:hAnsi="Arial" w:cs="Arial"/>
          <w:color w:val="595959" w:themeColor="text1" w:themeTint="A6"/>
          <w:sz w:val="22"/>
          <w:szCs w:val="22"/>
          <w:lang w:eastAsia="hr-HR"/>
        </w:rPr>
        <w:t xml:space="preserve">i stranih državljana </w:t>
      </w:r>
      <w:r w:rsidR="003965CF" w:rsidRPr="00E4546F">
        <w:rPr>
          <w:rFonts w:ascii="Arial" w:hAnsi="Arial" w:cs="Arial"/>
          <w:color w:val="595959" w:themeColor="text1" w:themeTint="A6"/>
          <w:sz w:val="22"/>
          <w:szCs w:val="22"/>
          <w:lang w:eastAsia="hr-HR"/>
        </w:rPr>
        <w:t xml:space="preserve">na </w:t>
      </w:r>
      <w:r w:rsidRPr="00E4546F">
        <w:rPr>
          <w:rFonts w:ascii="Arial" w:hAnsi="Arial" w:cs="Arial"/>
          <w:color w:val="595959" w:themeColor="text1" w:themeTint="A6"/>
          <w:sz w:val="22"/>
          <w:szCs w:val="22"/>
          <w:lang w:eastAsia="hr-HR"/>
        </w:rPr>
        <w:t>temelj</w:t>
      </w:r>
      <w:r w:rsidR="003965CF" w:rsidRPr="00E4546F">
        <w:rPr>
          <w:rFonts w:ascii="Arial" w:hAnsi="Arial" w:cs="Arial"/>
          <w:color w:val="595959" w:themeColor="text1" w:themeTint="A6"/>
          <w:sz w:val="22"/>
          <w:szCs w:val="22"/>
          <w:lang w:eastAsia="hr-HR"/>
        </w:rPr>
        <w:t>u</w:t>
      </w:r>
      <w:r w:rsidRPr="00E4546F">
        <w:rPr>
          <w:rFonts w:ascii="Arial" w:hAnsi="Arial" w:cs="Arial"/>
          <w:color w:val="595959" w:themeColor="text1" w:themeTint="A6"/>
          <w:sz w:val="22"/>
          <w:szCs w:val="22"/>
          <w:lang w:eastAsia="hr-HR"/>
        </w:rPr>
        <w:t xml:space="preserve"> međunarodnih bilateralnih ugovora i programa suradnje koje je </w:t>
      </w:r>
      <w:r w:rsidR="00EE67C9" w:rsidRPr="00E4546F">
        <w:rPr>
          <w:rFonts w:ascii="Arial" w:hAnsi="Arial" w:cs="Arial"/>
          <w:color w:val="595959" w:themeColor="text1" w:themeTint="A6"/>
          <w:sz w:val="22"/>
          <w:szCs w:val="22"/>
          <w:lang w:eastAsia="hr-HR"/>
        </w:rPr>
        <w:t xml:space="preserve">Hrvatska </w:t>
      </w:r>
      <w:r w:rsidRPr="00E4546F">
        <w:rPr>
          <w:rFonts w:ascii="Arial" w:hAnsi="Arial" w:cs="Arial"/>
          <w:color w:val="595959" w:themeColor="text1" w:themeTint="A6"/>
          <w:sz w:val="22"/>
          <w:szCs w:val="22"/>
          <w:lang w:eastAsia="hr-HR"/>
        </w:rPr>
        <w:t>sklopila s partnerskim zemljama.</w:t>
      </w:r>
    </w:p>
    <w:p w14:paraId="6FA4A721" w14:textId="2F5FB196" w:rsidR="0038287C" w:rsidRPr="00E4546F" w:rsidRDefault="6F14ADBD" w:rsidP="00B42049">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Bilateraln</w:t>
      </w:r>
      <w:r w:rsidR="09980EC9" w:rsidRPr="00E4546F">
        <w:rPr>
          <w:rFonts w:ascii="Arial" w:hAnsi="Arial" w:cs="Arial"/>
          <w:color w:val="595959" w:themeColor="text1" w:themeTint="A6"/>
          <w:sz w:val="22"/>
          <w:szCs w:val="22"/>
          <w:lang w:eastAsia="hr-HR"/>
        </w:rPr>
        <w:t xml:space="preserve">e stipendije </w:t>
      </w:r>
      <w:r w:rsidRPr="00E4546F">
        <w:rPr>
          <w:rFonts w:ascii="Arial" w:hAnsi="Arial" w:cs="Arial"/>
          <w:color w:val="595959" w:themeColor="text1" w:themeTint="A6"/>
          <w:sz w:val="22"/>
          <w:szCs w:val="22"/>
          <w:lang w:eastAsia="hr-HR"/>
        </w:rPr>
        <w:t xml:space="preserve">temelje se na međudržavnim bilateralnim ugovorima/sporazumima, programima, protokolima i drugim provedbenim pravnim aktima, pri čemu oblik suradnje te broj i kategorija stipendija nisu jednaki za sve programe suradnje, </w:t>
      </w:r>
      <w:r w:rsidR="00EE67C9" w:rsidRPr="00E4546F">
        <w:rPr>
          <w:rFonts w:ascii="Arial" w:hAnsi="Arial" w:cs="Arial"/>
          <w:color w:val="595959" w:themeColor="text1" w:themeTint="A6"/>
          <w:sz w:val="22"/>
          <w:szCs w:val="22"/>
          <w:lang w:eastAsia="hr-HR"/>
        </w:rPr>
        <w:t xml:space="preserve">odnosno </w:t>
      </w:r>
      <w:r w:rsidRPr="00E4546F">
        <w:rPr>
          <w:rFonts w:ascii="Arial" w:hAnsi="Arial" w:cs="Arial"/>
          <w:color w:val="595959" w:themeColor="text1" w:themeTint="A6"/>
          <w:sz w:val="22"/>
          <w:szCs w:val="22"/>
          <w:lang w:eastAsia="hr-HR"/>
        </w:rPr>
        <w:t>razlikuju se od države do države.</w:t>
      </w:r>
      <w:r w:rsidR="63808B18" w:rsidRPr="00E4546F">
        <w:rPr>
          <w:rFonts w:ascii="Arial" w:hAnsi="Arial" w:cs="Arial"/>
          <w:color w:val="595959" w:themeColor="text1" w:themeTint="A6"/>
          <w:sz w:val="22"/>
          <w:szCs w:val="22"/>
          <w:lang w:eastAsia="hr-HR"/>
        </w:rPr>
        <w:t xml:space="preserve"> </w:t>
      </w:r>
      <w:r w:rsidR="5AE64E92" w:rsidRPr="00E4546F">
        <w:rPr>
          <w:rFonts w:ascii="Arial" w:hAnsi="Arial" w:cs="Arial"/>
          <w:color w:val="595959" w:themeColor="text1" w:themeTint="A6"/>
          <w:sz w:val="22"/>
          <w:szCs w:val="22"/>
          <w:lang w:eastAsia="hr-HR"/>
        </w:rPr>
        <w:t xml:space="preserve">Bilateralna suradnja prije svega podrazumijeva razmjenu, </w:t>
      </w:r>
      <w:r w:rsidR="00233D58" w:rsidRPr="00E4546F">
        <w:rPr>
          <w:rFonts w:ascii="Arial" w:hAnsi="Arial" w:cs="Arial"/>
          <w:color w:val="595959" w:themeColor="text1" w:themeTint="A6"/>
          <w:sz w:val="22"/>
          <w:szCs w:val="22"/>
          <w:lang w:eastAsia="hr-HR"/>
        </w:rPr>
        <w:t>odnosno</w:t>
      </w:r>
      <w:r w:rsidR="5AE64E92" w:rsidRPr="00E4546F">
        <w:rPr>
          <w:rFonts w:ascii="Arial" w:hAnsi="Arial" w:cs="Arial"/>
          <w:color w:val="595959" w:themeColor="text1" w:themeTint="A6"/>
          <w:sz w:val="22"/>
          <w:szCs w:val="22"/>
          <w:lang w:eastAsia="hr-HR"/>
        </w:rPr>
        <w:t xml:space="preserve"> dodjelu stipendija domaćim studentima, doktorandima, postdoktorandima i istraživačima za studij, istraživanje i usavršavanje</w:t>
      </w:r>
      <w:r w:rsidR="00A61570" w:rsidRPr="00E4546F">
        <w:rPr>
          <w:rFonts w:ascii="Arial" w:hAnsi="Arial" w:cs="Arial"/>
          <w:color w:val="595959" w:themeColor="text1" w:themeTint="A6"/>
          <w:sz w:val="22"/>
          <w:szCs w:val="22"/>
          <w:lang w:eastAsia="hr-HR"/>
        </w:rPr>
        <w:t xml:space="preserve"> </w:t>
      </w:r>
      <w:r w:rsidR="14DFD589" w:rsidRPr="00E4546F">
        <w:rPr>
          <w:rFonts w:ascii="Arial" w:hAnsi="Arial" w:cs="Arial"/>
          <w:color w:val="595959" w:themeColor="text1" w:themeTint="A6"/>
          <w:sz w:val="22"/>
          <w:szCs w:val="22"/>
          <w:lang w:eastAsia="hr-HR"/>
        </w:rPr>
        <w:t>u inozemstvu</w:t>
      </w:r>
      <w:r w:rsidR="00A61570" w:rsidRPr="00E4546F">
        <w:rPr>
          <w:rFonts w:ascii="Arial" w:hAnsi="Arial" w:cs="Arial"/>
          <w:color w:val="595959" w:themeColor="text1" w:themeTint="A6"/>
          <w:sz w:val="22"/>
          <w:szCs w:val="22"/>
          <w:lang w:eastAsia="hr-HR"/>
        </w:rPr>
        <w:t xml:space="preserve"> te dodjelu stipendija stranim studentima, doktorandima, postdoktorandima i istraživačima za studij, istraživanje i usavršavanje </w:t>
      </w:r>
      <w:r w:rsidR="00C7418A" w:rsidRPr="00E4546F">
        <w:rPr>
          <w:rFonts w:ascii="Arial" w:hAnsi="Arial" w:cs="Arial"/>
          <w:color w:val="595959" w:themeColor="text1" w:themeTint="A6"/>
          <w:sz w:val="22"/>
          <w:szCs w:val="22"/>
          <w:lang w:eastAsia="hr-HR"/>
        </w:rPr>
        <w:t xml:space="preserve">u Republici </w:t>
      </w:r>
      <w:r w:rsidR="00A61570" w:rsidRPr="00E4546F">
        <w:rPr>
          <w:rFonts w:ascii="Arial" w:hAnsi="Arial" w:cs="Arial"/>
          <w:color w:val="595959" w:themeColor="text1" w:themeTint="A6"/>
          <w:sz w:val="22"/>
          <w:szCs w:val="22"/>
          <w:lang w:eastAsia="hr-HR"/>
        </w:rPr>
        <w:t>Hrvatskoj</w:t>
      </w:r>
      <w:r w:rsidR="5AE64E92" w:rsidRPr="00E4546F">
        <w:rPr>
          <w:rFonts w:ascii="Arial" w:hAnsi="Arial" w:cs="Arial"/>
          <w:color w:val="595959" w:themeColor="text1" w:themeTint="A6"/>
          <w:sz w:val="22"/>
          <w:szCs w:val="22"/>
          <w:lang w:eastAsia="hr-HR"/>
        </w:rPr>
        <w:t xml:space="preserve">. </w:t>
      </w:r>
    </w:p>
    <w:p w14:paraId="6B756392" w14:textId="146AB559" w:rsidR="00B42049" w:rsidRPr="00E4546F" w:rsidRDefault="00B42049" w:rsidP="00B42049">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Visokoškolska i znanstvena bilateralna suradnja obuhvaća razmjenu stipendija i provedbu međunarodnih znanstveno</w:t>
      </w:r>
      <w:r w:rsidR="467AD23E" w:rsidRPr="00E4546F">
        <w:rPr>
          <w:rFonts w:ascii="Arial" w:hAnsi="Arial" w:cs="Arial"/>
          <w:color w:val="595959" w:themeColor="text1" w:themeTint="A6"/>
          <w:sz w:val="22"/>
          <w:szCs w:val="22"/>
          <w:lang w:eastAsia="hr-HR"/>
        </w:rPr>
        <w:t>-</w:t>
      </w:r>
      <w:r w:rsidRPr="00E4546F">
        <w:rPr>
          <w:rFonts w:ascii="Arial" w:hAnsi="Arial" w:cs="Arial"/>
          <w:color w:val="595959" w:themeColor="text1" w:themeTint="A6"/>
          <w:sz w:val="22"/>
          <w:szCs w:val="22"/>
          <w:lang w:eastAsia="hr-HR"/>
        </w:rPr>
        <w:t>istraživačkih projekata, a</w:t>
      </w:r>
      <w:r w:rsidR="00EE67C9" w:rsidRPr="00E4546F">
        <w:rPr>
          <w:rFonts w:ascii="Arial" w:hAnsi="Arial" w:cs="Arial"/>
          <w:color w:val="595959" w:themeColor="text1" w:themeTint="A6"/>
          <w:sz w:val="22"/>
          <w:szCs w:val="22"/>
          <w:lang w:eastAsia="hr-HR"/>
        </w:rPr>
        <w:t xml:space="preserve"> </w:t>
      </w:r>
      <w:r w:rsidRPr="00E4546F">
        <w:rPr>
          <w:rFonts w:ascii="Arial" w:hAnsi="Arial" w:cs="Arial"/>
          <w:color w:val="595959" w:themeColor="text1" w:themeTint="A6"/>
          <w:sz w:val="22"/>
          <w:szCs w:val="22"/>
          <w:lang w:eastAsia="hr-HR"/>
        </w:rPr>
        <w:t xml:space="preserve">karakteristično za razmjenu stipendija u bilateralnim programima </w:t>
      </w:r>
      <w:r w:rsidR="00EE67C9" w:rsidRPr="00E4546F">
        <w:rPr>
          <w:rFonts w:ascii="Arial" w:hAnsi="Arial" w:cs="Arial"/>
          <w:color w:val="595959" w:themeColor="text1" w:themeTint="A6"/>
          <w:sz w:val="22"/>
          <w:szCs w:val="22"/>
          <w:lang w:eastAsia="hr-HR"/>
        </w:rPr>
        <w:t xml:space="preserve">je </w:t>
      </w:r>
      <w:r w:rsidRPr="00E4546F">
        <w:rPr>
          <w:rFonts w:ascii="Arial" w:hAnsi="Arial" w:cs="Arial"/>
          <w:color w:val="595959" w:themeColor="text1" w:themeTint="A6"/>
          <w:sz w:val="22"/>
          <w:szCs w:val="22"/>
          <w:lang w:eastAsia="hr-HR"/>
        </w:rPr>
        <w:t>princip reciprociteta</w:t>
      </w:r>
      <w:r w:rsidR="00035819" w:rsidRPr="00E4546F">
        <w:rPr>
          <w:rFonts w:ascii="Arial" w:hAnsi="Arial" w:cs="Arial"/>
          <w:color w:val="595959" w:themeColor="text1" w:themeTint="A6"/>
          <w:sz w:val="22"/>
          <w:szCs w:val="22"/>
          <w:lang w:eastAsia="hr-HR"/>
        </w:rPr>
        <w:t xml:space="preserve">. Stoga </w:t>
      </w:r>
      <w:r w:rsidR="0D35BF6D" w:rsidRPr="00E4546F">
        <w:rPr>
          <w:rFonts w:ascii="Arial" w:hAnsi="Arial" w:cs="Arial"/>
          <w:color w:val="595959" w:themeColor="text1" w:themeTint="A6"/>
          <w:sz w:val="22"/>
          <w:szCs w:val="22"/>
          <w:lang w:eastAsia="hr-HR"/>
        </w:rPr>
        <w:t>postoje</w:t>
      </w:r>
      <w:r w:rsidRPr="00E4546F">
        <w:rPr>
          <w:rFonts w:ascii="Arial" w:hAnsi="Arial" w:cs="Arial"/>
          <w:color w:val="595959" w:themeColor="text1" w:themeTint="A6"/>
          <w:sz w:val="22"/>
          <w:szCs w:val="22"/>
          <w:lang w:eastAsia="hr-HR"/>
        </w:rPr>
        <w:t xml:space="preserve"> </w:t>
      </w:r>
      <w:r w:rsidR="1FF11726" w:rsidRPr="00E4546F">
        <w:rPr>
          <w:rFonts w:ascii="Arial" w:hAnsi="Arial" w:cs="Arial"/>
          <w:color w:val="595959" w:themeColor="text1" w:themeTint="A6"/>
          <w:sz w:val="22"/>
          <w:szCs w:val="22"/>
          <w:lang w:eastAsia="hr-HR"/>
        </w:rPr>
        <w:t>dva</w:t>
      </w:r>
      <w:r w:rsidR="00E57653" w:rsidRPr="00E4546F">
        <w:rPr>
          <w:rFonts w:ascii="Arial" w:hAnsi="Arial" w:cs="Arial"/>
          <w:color w:val="595959" w:themeColor="text1" w:themeTint="A6"/>
          <w:sz w:val="22"/>
          <w:szCs w:val="22"/>
          <w:lang w:eastAsia="hr-HR"/>
        </w:rPr>
        <w:t xml:space="preserve"> </w:t>
      </w:r>
      <w:r w:rsidRPr="00E4546F">
        <w:rPr>
          <w:rFonts w:ascii="Arial" w:hAnsi="Arial" w:cs="Arial"/>
          <w:color w:val="595959" w:themeColor="text1" w:themeTint="A6"/>
          <w:sz w:val="22"/>
          <w:szCs w:val="22"/>
          <w:lang w:eastAsia="hr-HR"/>
        </w:rPr>
        <w:t>oblika dodjele stipendija:</w:t>
      </w:r>
    </w:p>
    <w:p w14:paraId="1179BD45" w14:textId="77777777" w:rsidR="00B42049" w:rsidRPr="00E4546F" w:rsidRDefault="00B42049" w:rsidP="00B42049">
      <w:pPr>
        <w:jc w:val="both"/>
        <w:rPr>
          <w:rFonts w:ascii="Arial" w:hAnsi="Arial" w:cs="Arial"/>
          <w:color w:val="595959" w:themeColor="text1" w:themeTint="A6"/>
          <w:sz w:val="22"/>
          <w:szCs w:val="22"/>
        </w:rPr>
      </w:pPr>
    </w:p>
    <w:p w14:paraId="065EC2D5" w14:textId="266683F8" w:rsidR="00B42049" w:rsidRPr="00E4546F" w:rsidRDefault="00B42049" w:rsidP="004D2CD1">
      <w:pPr>
        <w:numPr>
          <w:ilvl w:val="0"/>
          <w:numId w:val="48"/>
        </w:numPr>
        <w:jc w:val="both"/>
        <w:rPr>
          <w:rFonts w:ascii="Arial" w:hAnsi="Arial" w:cs="Arial"/>
          <w:color w:val="595959" w:themeColor="text1" w:themeTint="A6"/>
          <w:sz w:val="22"/>
          <w:szCs w:val="22"/>
          <w:lang w:eastAsia="hr-HR"/>
        </w:rPr>
      </w:pPr>
      <w:r w:rsidRPr="6B1450A4">
        <w:rPr>
          <w:rFonts w:ascii="Arial" w:hAnsi="Arial" w:cs="Arial"/>
          <w:color w:val="595959" w:themeColor="text1" w:themeTint="A6"/>
          <w:sz w:val="22"/>
          <w:szCs w:val="22"/>
          <w:lang w:eastAsia="hr-HR"/>
        </w:rPr>
        <w:t>stipendije</w:t>
      </w:r>
      <w:r w:rsidR="3494D1A7" w:rsidRPr="6B1450A4">
        <w:rPr>
          <w:rFonts w:ascii="Arial" w:hAnsi="Arial" w:cs="Arial"/>
          <w:color w:val="595959" w:themeColor="text1" w:themeTint="A6"/>
          <w:sz w:val="22"/>
          <w:szCs w:val="22"/>
          <w:lang w:eastAsia="hr-HR"/>
        </w:rPr>
        <w:t xml:space="preserve"> za odlazne mobilnosti</w:t>
      </w:r>
      <w:r w:rsidR="00737B16" w:rsidRPr="6B1450A4">
        <w:rPr>
          <w:rFonts w:ascii="Arial" w:hAnsi="Arial" w:cs="Arial"/>
          <w:color w:val="595959" w:themeColor="text1" w:themeTint="A6"/>
          <w:sz w:val="22"/>
          <w:szCs w:val="22"/>
          <w:lang w:eastAsia="hr-HR"/>
        </w:rPr>
        <w:t>, odnosno stipendije</w:t>
      </w:r>
      <w:r w:rsidRPr="6B1450A4">
        <w:rPr>
          <w:rFonts w:ascii="Arial" w:hAnsi="Arial" w:cs="Arial"/>
          <w:color w:val="595959" w:themeColor="text1" w:themeTint="A6"/>
          <w:sz w:val="22"/>
          <w:szCs w:val="22"/>
          <w:lang w:eastAsia="hr-HR"/>
        </w:rPr>
        <w:t xml:space="preserve"> koje partnerske zemlje dodjeljuju hrvatskim državljanima</w:t>
      </w:r>
      <w:r w:rsidR="00035819" w:rsidRPr="6B1450A4">
        <w:rPr>
          <w:rFonts w:ascii="Arial" w:hAnsi="Arial" w:cs="Arial"/>
          <w:color w:val="595959" w:themeColor="text1" w:themeTint="A6"/>
          <w:sz w:val="22"/>
          <w:szCs w:val="22"/>
          <w:lang w:eastAsia="hr-HR"/>
        </w:rPr>
        <w:t xml:space="preserve"> </w:t>
      </w:r>
      <w:r w:rsidR="4E83A93A" w:rsidRPr="6B1450A4">
        <w:rPr>
          <w:rFonts w:ascii="Arial" w:hAnsi="Arial" w:cs="Arial"/>
          <w:color w:val="595959" w:themeColor="text1" w:themeTint="A6"/>
          <w:sz w:val="22"/>
          <w:szCs w:val="22"/>
          <w:lang w:eastAsia="hr-HR"/>
        </w:rPr>
        <w:t>za boravak u inozemstvu</w:t>
      </w:r>
    </w:p>
    <w:p w14:paraId="7C6512C8" w14:textId="72D8B337" w:rsidR="00B42049" w:rsidRPr="00E4546F" w:rsidRDefault="00B42049" w:rsidP="004D2CD1">
      <w:pPr>
        <w:numPr>
          <w:ilvl w:val="0"/>
          <w:numId w:val="48"/>
        </w:numPr>
        <w:jc w:val="both"/>
        <w:rPr>
          <w:rFonts w:ascii="Arial" w:hAnsi="Arial" w:cs="Arial"/>
          <w:color w:val="595959" w:themeColor="text1" w:themeTint="A6"/>
          <w:sz w:val="22"/>
          <w:szCs w:val="22"/>
          <w:lang w:eastAsia="hr-HR"/>
        </w:rPr>
      </w:pPr>
      <w:r w:rsidRPr="6B1450A4">
        <w:rPr>
          <w:rFonts w:ascii="Arial" w:hAnsi="Arial" w:cs="Arial"/>
          <w:color w:val="595959" w:themeColor="text1" w:themeTint="A6"/>
          <w:sz w:val="22"/>
          <w:szCs w:val="22"/>
          <w:lang w:eastAsia="hr-HR"/>
        </w:rPr>
        <w:t>stipendije</w:t>
      </w:r>
      <w:r w:rsidR="2C1226D7" w:rsidRPr="6B1450A4">
        <w:rPr>
          <w:rFonts w:ascii="Arial" w:hAnsi="Arial" w:cs="Arial"/>
          <w:color w:val="595959" w:themeColor="text1" w:themeTint="A6"/>
          <w:sz w:val="22"/>
          <w:szCs w:val="22"/>
          <w:lang w:eastAsia="hr-HR"/>
        </w:rPr>
        <w:t xml:space="preserve"> za dolazne mobilnosti</w:t>
      </w:r>
      <w:r w:rsidR="00737B16" w:rsidRPr="6B1450A4">
        <w:rPr>
          <w:rFonts w:ascii="Arial" w:hAnsi="Arial" w:cs="Arial"/>
          <w:color w:val="595959" w:themeColor="text1" w:themeTint="A6"/>
          <w:sz w:val="22"/>
          <w:szCs w:val="22"/>
          <w:lang w:eastAsia="hr-HR"/>
        </w:rPr>
        <w:t xml:space="preserve">, odnosno stipendije </w:t>
      </w:r>
      <w:r w:rsidRPr="6B1450A4">
        <w:rPr>
          <w:rFonts w:ascii="Arial" w:hAnsi="Arial" w:cs="Arial"/>
          <w:color w:val="595959" w:themeColor="text1" w:themeTint="A6"/>
          <w:sz w:val="22"/>
          <w:szCs w:val="22"/>
          <w:lang w:eastAsia="hr-HR"/>
        </w:rPr>
        <w:t>koje R</w:t>
      </w:r>
      <w:r w:rsidR="00737B16" w:rsidRPr="6B1450A4">
        <w:rPr>
          <w:rFonts w:ascii="Arial" w:hAnsi="Arial" w:cs="Arial"/>
          <w:color w:val="595959" w:themeColor="text1" w:themeTint="A6"/>
          <w:sz w:val="22"/>
          <w:szCs w:val="22"/>
          <w:lang w:eastAsia="hr-HR"/>
        </w:rPr>
        <w:t xml:space="preserve">epublika </w:t>
      </w:r>
      <w:r w:rsidRPr="6B1450A4">
        <w:rPr>
          <w:rFonts w:ascii="Arial" w:hAnsi="Arial" w:cs="Arial"/>
          <w:color w:val="595959" w:themeColor="text1" w:themeTint="A6"/>
          <w:sz w:val="22"/>
          <w:szCs w:val="22"/>
          <w:lang w:eastAsia="hr-HR"/>
        </w:rPr>
        <w:t>H</w:t>
      </w:r>
      <w:r w:rsidR="00737B16" w:rsidRPr="6B1450A4">
        <w:rPr>
          <w:rFonts w:ascii="Arial" w:hAnsi="Arial" w:cs="Arial"/>
          <w:color w:val="595959" w:themeColor="text1" w:themeTint="A6"/>
          <w:sz w:val="22"/>
          <w:szCs w:val="22"/>
          <w:lang w:eastAsia="hr-HR"/>
        </w:rPr>
        <w:t>rvatska</w:t>
      </w:r>
      <w:r w:rsidRPr="6B1450A4">
        <w:rPr>
          <w:rFonts w:ascii="Arial" w:hAnsi="Arial" w:cs="Arial"/>
          <w:color w:val="595959" w:themeColor="text1" w:themeTint="A6"/>
          <w:sz w:val="22"/>
          <w:szCs w:val="22"/>
          <w:lang w:eastAsia="hr-HR"/>
        </w:rPr>
        <w:t xml:space="preserve"> dodjeljuje stranim državljanima</w:t>
      </w:r>
      <w:r w:rsidR="1733EAE8" w:rsidRPr="6B1450A4">
        <w:rPr>
          <w:rFonts w:ascii="Arial" w:hAnsi="Arial" w:cs="Arial"/>
          <w:color w:val="595959" w:themeColor="text1" w:themeTint="A6"/>
          <w:sz w:val="22"/>
          <w:szCs w:val="22"/>
          <w:lang w:eastAsia="hr-HR"/>
        </w:rPr>
        <w:t xml:space="preserve"> za boravak u RH</w:t>
      </w:r>
      <w:r w:rsidRPr="6B1450A4">
        <w:rPr>
          <w:rFonts w:ascii="Arial" w:hAnsi="Arial" w:cs="Arial"/>
          <w:color w:val="595959" w:themeColor="text1" w:themeTint="A6"/>
          <w:sz w:val="22"/>
          <w:szCs w:val="22"/>
          <w:lang w:eastAsia="hr-HR"/>
        </w:rPr>
        <w:t>.</w:t>
      </w:r>
    </w:p>
    <w:p w14:paraId="4C8E85B5" w14:textId="77777777" w:rsidR="00B42049" w:rsidRPr="00E4546F" w:rsidRDefault="00B42049" w:rsidP="00B42049">
      <w:pPr>
        <w:spacing w:line="276" w:lineRule="auto"/>
        <w:jc w:val="both"/>
        <w:rPr>
          <w:rFonts w:ascii="Arial" w:hAnsi="Arial" w:cs="Arial"/>
          <w:color w:val="595959" w:themeColor="text1" w:themeTint="A6"/>
          <w:sz w:val="22"/>
          <w:szCs w:val="22"/>
          <w:lang w:eastAsia="hr-HR"/>
        </w:rPr>
      </w:pPr>
    </w:p>
    <w:p w14:paraId="12AC3EC2" w14:textId="7E53A572" w:rsidR="00B42049" w:rsidRPr="00E4546F" w:rsidRDefault="00B42049" w:rsidP="00B42049">
      <w:pPr>
        <w:jc w:val="both"/>
        <w:rPr>
          <w:rFonts w:ascii="Arial" w:hAnsi="Arial" w:cs="Arial"/>
          <w:color w:val="595959" w:themeColor="text1" w:themeTint="A6"/>
          <w:sz w:val="22"/>
          <w:szCs w:val="22"/>
          <w:lang w:eastAsia="hr-HR"/>
        </w:rPr>
      </w:pPr>
      <w:r w:rsidRPr="6B1450A4">
        <w:rPr>
          <w:rFonts w:ascii="Arial" w:hAnsi="Arial" w:cs="Arial"/>
          <w:color w:val="595959" w:themeColor="text1" w:themeTint="A6"/>
          <w:sz w:val="22"/>
          <w:szCs w:val="22"/>
          <w:lang w:eastAsia="hr-HR"/>
        </w:rPr>
        <w:t xml:space="preserve">U okviru provedbe Bilateralnih stipendija </w:t>
      </w:r>
      <w:r w:rsidR="00A4142F" w:rsidRPr="6B1450A4">
        <w:rPr>
          <w:rFonts w:ascii="Arial" w:hAnsi="Arial" w:cs="Arial"/>
          <w:color w:val="595959" w:themeColor="text1" w:themeTint="A6"/>
          <w:sz w:val="22"/>
          <w:szCs w:val="22"/>
          <w:lang w:eastAsia="hr-HR"/>
        </w:rPr>
        <w:t>u</w:t>
      </w:r>
      <w:r w:rsidRPr="6B1450A4">
        <w:rPr>
          <w:rFonts w:ascii="Arial" w:hAnsi="Arial" w:cs="Arial"/>
          <w:color w:val="595959" w:themeColor="text1" w:themeTint="A6"/>
          <w:sz w:val="22"/>
          <w:szCs w:val="22"/>
          <w:lang w:eastAsia="hr-HR"/>
        </w:rPr>
        <w:t xml:space="preserve"> 20</w:t>
      </w:r>
      <w:r w:rsidR="05663DD0" w:rsidRPr="6B1450A4">
        <w:rPr>
          <w:rFonts w:ascii="Arial" w:hAnsi="Arial" w:cs="Arial"/>
          <w:color w:val="595959" w:themeColor="text1" w:themeTint="A6"/>
          <w:sz w:val="22"/>
          <w:szCs w:val="22"/>
          <w:lang w:eastAsia="hr-HR"/>
        </w:rPr>
        <w:t>2</w:t>
      </w:r>
      <w:r w:rsidR="6057F6BD" w:rsidRPr="6B1450A4">
        <w:rPr>
          <w:rFonts w:ascii="Arial" w:hAnsi="Arial" w:cs="Arial"/>
          <w:color w:val="595959" w:themeColor="text1" w:themeTint="A6"/>
          <w:sz w:val="22"/>
          <w:szCs w:val="22"/>
          <w:lang w:eastAsia="hr-HR"/>
        </w:rPr>
        <w:t>2</w:t>
      </w:r>
      <w:r w:rsidRPr="6B1450A4">
        <w:rPr>
          <w:rFonts w:ascii="Arial" w:hAnsi="Arial" w:cs="Arial"/>
          <w:color w:val="595959" w:themeColor="text1" w:themeTint="A6"/>
          <w:sz w:val="22"/>
          <w:szCs w:val="22"/>
          <w:lang w:eastAsia="hr-HR"/>
        </w:rPr>
        <w:t>.</w:t>
      </w:r>
      <w:r w:rsidR="00D63FD5" w:rsidRPr="6B1450A4">
        <w:rPr>
          <w:rFonts w:ascii="Arial" w:hAnsi="Arial" w:cs="Arial"/>
          <w:color w:val="595959" w:themeColor="text1" w:themeTint="A6"/>
          <w:sz w:val="22"/>
          <w:szCs w:val="22"/>
          <w:lang w:eastAsia="hr-HR"/>
        </w:rPr>
        <w:t xml:space="preserve"> </w:t>
      </w:r>
      <w:r w:rsidR="005C223D" w:rsidRPr="6B1450A4">
        <w:rPr>
          <w:rFonts w:ascii="Arial" w:hAnsi="Arial" w:cs="Arial"/>
          <w:color w:val="595959" w:themeColor="text1" w:themeTint="A6"/>
          <w:sz w:val="22"/>
          <w:szCs w:val="22"/>
          <w:lang w:eastAsia="hr-HR"/>
        </w:rPr>
        <w:t xml:space="preserve">godini bio </w:t>
      </w:r>
      <w:r w:rsidR="00D63FD5" w:rsidRPr="6B1450A4">
        <w:rPr>
          <w:rFonts w:ascii="Arial" w:hAnsi="Arial" w:cs="Arial"/>
          <w:color w:val="595959" w:themeColor="text1" w:themeTint="A6"/>
          <w:sz w:val="22"/>
          <w:szCs w:val="22"/>
          <w:lang w:eastAsia="hr-HR"/>
        </w:rPr>
        <w:t xml:space="preserve">je </w:t>
      </w:r>
      <w:r w:rsidR="00244F20" w:rsidRPr="6B1450A4">
        <w:rPr>
          <w:rFonts w:ascii="Arial" w:hAnsi="Arial" w:cs="Arial"/>
          <w:color w:val="595959" w:themeColor="text1" w:themeTint="A6"/>
          <w:sz w:val="22"/>
          <w:szCs w:val="22"/>
          <w:lang w:eastAsia="hr-HR"/>
        </w:rPr>
        <w:t>otvoren</w:t>
      </w:r>
      <w:r w:rsidRPr="6B1450A4">
        <w:rPr>
          <w:rFonts w:ascii="Arial" w:hAnsi="Arial" w:cs="Arial"/>
          <w:color w:val="595959" w:themeColor="text1" w:themeTint="A6"/>
          <w:sz w:val="22"/>
          <w:szCs w:val="22"/>
          <w:lang w:eastAsia="hr-HR"/>
        </w:rPr>
        <w:t xml:space="preserve"> dolazn</w:t>
      </w:r>
      <w:r w:rsidR="00244F20" w:rsidRPr="6B1450A4">
        <w:rPr>
          <w:rFonts w:ascii="Arial" w:hAnsi="Arial" w:cs="Arial"/>
          <w:color w:val="595959" w:themeColor="text1" w:themeTint="A6"/>
          <w:sz w:val="22"/>
          <w:szCs w:val="22"/>
          <w:lang w:eastAsia="hr-HR"/>
        </w:rPr>
        <w:t>i</w:t>
      </w:r>
      <w:r w:rsidRPr="6B1450A4">
        <w:rPr>
          <w:rFonts w:ascii="Arial" w:hAnsi="Arial" w:cs="Arial"/>
          <w:color w:val="595959" w:themeColor="text1" w:themeTint="A6"/>
          <w:sz w:val="22"/>
          <w:szCs w:val="22"/>
          <w:lang w:eastAsia="hr-HR"/>
        </w:rPr>
        <w:t xml:space="preserve"> </w:t>
      </w:r>
      <w:r w:rsidR="00E109C4" w:rsidRPr="6B1450A4">
        <w:rPr>
          <w:rFonts w:ascii="Arial" w:hAnsi="Arial" w:cs="Arial"/>
          <w:color w:val="595959" w:themeColor="text1" w:themeTint="A6"/>
          <w:sz w:val="22"/>
          <w:szCs w:val="22"/>
          <w:lang w:eastAsia="hr-HR"/>
        </w:rPr>
        <w:t>N</w:t>
      </w:r>
      <w:r w:rsidRPr="6B1450A4">
        <w:rPr>
          <w:rFonts w:ascii="Arial" w:hAnsi="Arial" w:cs="Arial"/>
          <w:color w:val="595959" w:themeColor="text1" w:themeTint="A6"/>
          <w:sz w:val="22"/>
          <w:szCs w:val="22"/>
          <w:lang w:eastAsia="hr-HR"/>
        </w:rPr>
        <w:t>atječaj za stipendije Vlade RH za ak</w:t>
      </w:r>
      <w:r w:rsidR="00EE67C9" w:rsidRPr="6B1450A4">
        <w:rPr>
          <w:rFonts w:ascii="Arial" w:hAnsi="Arial" w:cs="Arial"/>
          <w:color w:val="595959" w:themeColor="text1" w:themeTint="A6"/>
          <w:sz w:val="22"/>
          <w:szCs w:val="22"/>
          <w:lang w:eastAsia="hr-HR"/>
        </w:rPr>
        <w:t xml:space="preserve">ademsku </w:t>
      </w:r>
      <w:r w:rsidRPr="6B1450A4">
        <w:rPr>
          <w:rFonts w:ascii="Arial" w:hAnsi="Arial" w:cs="Arial"/>
          <w:color w:val="595959" w:themeColor="text1" w:themeTint="A6"/>
          <w:sz w:val="22"/>
          <w:szCs w:val="22"/>
          <w:lang w:eastAsia="hr-HR"/>
        </w:rPr>
        <w:t>god</w:t>
      </w:r>
      <w:r w:rsidR="00EE67C9" w:rsidRPr="6B1450A4">
        <w:rPr>
          <w:rFonts w:ascii="Arial" w:hAnsi="Arial" w:cs="Arial"/>
          <w:color w:val="595959" w:themeColor="text1" w:themeTint="A6"/>
          <w:sz w:val="22"/>
          <w:szCs w:val="22"/>
          <w:lang w:eastAsia="hr-HR"/>
        </w:rPr>
        <w:t xml:space="preserve">inu </w:t>
      </w:r>
      <w:r w:rsidRPr="6B1450A4">
        <w:rPr>
          <w:rFonts w:ascii="Arial" w:hAnsi="Arial" w:cs="Arial"/>
          <w:color w:val="595959" w:themeColor="text1" w:themeTint="A6"/>
          <w:sz w:val="22"/>
          <w:szCs w:val="22"/>
          <w:lang w:eastAsia="hr-HR"/>
        </w:rPr>
        <w:t>20</w:t>
      </w:r>
      <w:r w:rsidR="00244F20" w:rsidRPr="6B1450A4">
        <w:rPr>
          <w:rFonts w:ascii="Arial" w:hAnsi="Arial" w:cs="Arial"/>
          <w:color w:val="595959" w:themeColor="text1" w:themeTint="A6"/>
          <w:sz w:val="22"/>
          <w:szCs w:val="22"/>
          <w:lang w:eastAsia="hr-HR"/>
        </w:rPr>
        <w:t>2</w:t>
      </w:r>
      <w:r w:rsidR="23F923A2" w:rsidRPr="6B1450A4">
        <w:rPr>
          <w:rFonts w:ascii="Arial" w:hAnsi="Arial" w:cs="Arial"/>
          <w:color w:val="595959" w:themeColor="text1" w:themeTint="A6"/>
          <w:sz w:val="22"/>
          <w:szCs w:val="22"/>
          <w:lang w:eastAsia="hr-HR"/>
        </w:rPr>
        <w:t>2</w:t>
      </w:r>
      <w:r w:rsidR="0055472C" w:rsidRPr="6B1450A4">
        <w:rPr>
          <w:rFonts w:ascii="Arial" w:hAnsi="Arial" w:cs="Arial"/>
          <w:color w:val="595959" w:themeColor="text1" w:themeTint="A6"/>
          <w:sz w:val="22"/>
          <w:szCs w:val="22"/>
          <w:lang w:eastAsia="hr-HR"/>
        </w:rPr>
        <w:t>.</w:t>
      </w:r>
      <w:r w:rsidRPr="6B1450A4">
        <w:rPr>
          <w:rFonts w:ascii="Arial" w:hAnsi="Arial" w:cs="Arial"/>
          <w:color w:val="595959" w:themeColor="text1" w:themeTint="A6"/>
          <w:sz w:val="22"/>
          <w:szCs w:val="22"/>
          <w:lang w:eastAsia="hr-HR"/>
        </w:rPr>
        <w:t>/20</w:t>
      </w:r>
      <w:r w:rsidR="00244F20" w:rsidRPr="6B1450A4">
        <w:rPr>
          <w:rFonts w:ascii="Arial" w:hAnsi="Arial" w:cs="Arial"/>
          <w:color w:val="595959" w:themeColor="text1" w:themeTint="A6"/>
          <w:sz w:val="22"/>
          <w:szCs w:val="22"/>
          <w:lang w:eastAsia="hr-HR"/>
        </w:rPr>
        <w:t>2</w:t>
      </w:r>
      <w:r w:rsidR="771F76FF" w:rsidRPr="6B1450A4">
        <w:rPr>
          <w:rFonts w:ascii="Arial" w:hAnsi="Arial" w:cs="Arial"/>
          <w:color w:val="595959" w:themeColor="text1" w:themeTint="A6"/>
          <w:sz w:val="22"/>
          <w:szCs w:val="22"/>
          <w:lang w:eastAsia="hr-HR"/>
        </w:rPr>
        <w:t>3</w:t>
      </w:r>
      <w:r w:rsidR="00A95222" w:rsidRPr="6B1450A4">
        <w:rPr>
          <w:rFonts w:ascii="Arial" w:hAnsi="Arial" w:cs="Arial"/>
          <w:color w:val="595959" w:themeColor="text1" w:themeTint="A6"/>
          <w:sz w:val="22"/>
          <w:szCs w:val="22"/>
          <w:lang w:eastAsia="hr-HR"/>
        </w:rPr>
        <w:t xml:space="preserve">. </w:t>
      </w:r>
      <w:r w:rsidRPr="6B1450A4">
        <w:rPr>
          <w:rFonts w:ascii="Arial" w:hAnsi="Arial" w:cs="Arial"/>
          <w:color w:val="595959" w:themeColor="text1" w:themeTint="A6"/>
          <w:sz w:val="22"/>
          <w:szCs w:val="22"/>
          <w:lang w:eastAsia="hr-HR"/>
        </w:rPr>
        <w:t xml:space="preserve">kojim </w:t>
      </w:r>
      <w:r w:rsidR="00244F20" w:rsidRPr="6B1450A4">
        <w:rPr>
          <w:rFonts w:ascii="Arial" w:hAnsi="Arial" w:cs="Arial"/>
          <w:color w:val="595959" w:themeColor="text1" w:themeTint="A6"/>
          <w:sz w:val="22"/>
          <w:szCs w:val="22"/>
          <w:lang w:eastAsia="hr-HR"/>
        </w:rPr>
        <w:t>j</w:t>
      </w:r>
      <w:r w:rsidRPr="6B1450A4">
        <w:rPr>
          <w:rFonts w:ascii="Arial" w:hAnsi="Arial" w:cs="Arial"/>
          <w:color w:val="595959" w:themeColor="text1" w:themeTint="A6"/>
          <w:sz w:val="22"/>
          <w:szCs w:val="22"/>
          <w:lang w:eastAsia="hr-HR"/>
        </w:rPr>
        <w:t>e Agencija u suradnji s Ministarstvom znanosti i obrazovanja</w:t>
      </w:r>
      <w:r w:rsidR="00EE67C9" w:rsidRPr="6B1450A4">
        <w:rPr>
          <w:rFonts w:ascii="Arial" w:hAnsi="Arial" w:cs="Arial"/>
          <w:color w:val="595959" w:themeColor="text1" w:themeTint="A6"/>
          <w:sz w:val="22"/>
          <w:szCs w:val="22"/>
          <w:lang w:eastAsia="hr-HR"/>
        </w:rPr>
        <w:t xml:space="preserve"> </w:t>
      </w:r>
      <w:r w:rsidRPr="6B1450A4">
        <w:rPr>
          <w:rFonts w:ascii="Arial" w:hAnsi="Arial" w:cs="Arial"/>
          <w:color w:val="595959" w:themeColor="text1" w:themeTint="A6"/>
          <w:sz w:val="22"/>
          <w:szCs w:val="22"/>
          <w:lang w:eastAsia="hr-HR"/>
        </w:rPr>
        <w:t>i uz pomoć svojih partnera ponudi</w:t>
      </w:r>
      <w:r w:rsidR="00244F20" w:rsidRPr="6B1450A4">
        <w:rPr>
          <w:rFonts w:ascii="Arial" w:hAnsi="Arial" w:cs="Arial"/>
          <w:color w:val="595959" w:themeColor="text1" w:themeTint="A6"/>
          <w:sz w:val="22"/>
          <w:szCs w:val="22"/>
          <w:lang w:eastAsia="hr-HR"/>
        </w:rPr>
        <w:t>la</w:t>
      </w:r>
      <w:r w:rsidRPr="6B1450A4">
        <w:rPr>
          <w:rFonts w:ascii="Arial" w:hAnsi="Arial" w:cs="Arial"/>
          <w:color w:val="595959" w:themeColor="text1" w:themeTint="A6"/>
          <w:sz w:val="22"/>
          <w:szCs w:val="22"/>
          <w:lang w:eastAsia="hr-HR"/>
        </w:rPr>
        <w:t xml:space="preserve"> državljanima </w:t>
      </w:r>
      <w:r w:rsidR="00EE67C9" w:rsidRPr="6B1450A4">
        <w:rPr>
          <w:rFonts w:ascii="Arial" w:hAnsi="Arial" w:cs="Arial"/>
          <w:color w:val="595959" w:themeColor="text1" w:themeTint="A6"/>
          <w:sz w:val="22"/>
          <w:szCs w:val="22"/>
          <w:lang w:eastAsia="hr-HR"/>
        </w:rPr>
        <w:t xml:space="preserve">tridesetak </w:t>
      </w:r>
      <w:r w:rsidRPr="6B1450A4">
        <w:rPr>
          <w:rFonts w:ascii="Arial" w:hAnsi="Arial" w:cs="Arial"/>
          <w:color w:val="595959" w:themeColor="text1" w:themeTint="A6"/>
          <w:sz w:val="22"/>
          <w:szCs w:val="22"/>
          <w:lang w:eastAsia="hr-HR"/>
        </w:rPr>
        <w:t>zemalja stipendije za studij, istraživački boravak i stručno usavršavanje na hrvatskim visokim učilištima i znanstveno</w:t>
      </w:r>
      <w:r w:rsidR="00A95222" w:rsidRPr="6B1450A4">
        <w:rPr>
          <w:rFonts w:ascii="Arial" w:hAnsi="Arial" w:cs="Arial"/>
          <w:color w:val="595959" w:themeColor="text1" w:themeTint="A6"/>
          <w:sz w:val="22"/>
          <w:szCs w:val="22"/>
          <w:lang w:eastAsia="hr-HR"/>
        </w:rPr>
        <w:t>-</w:t>
      </w:r>
      <w:r w:rsidR="000F51FF" w:rsidRPr="6B1450A4">
        <w:rPr>
          <w:rFonts w:ascii="Arial" w:hAnsi="Arial" w:cs="Arial"/>
          <w:color w:val="595959" w:themeColor="text1" w:themeTint="A6"/>
          <w:sz w:val="22"/>
          <w:szCs w:val="22"/>
          <w:lang w:eastAsia="hr-HR"/>
        </w:rPr>
        <w:t>i</w:t>
      </w:r>
      <w:r w:rsidRPr="6B1450A4">
        <w:rPr>
          <w:rFonts w:ascii="Arial" w:hAnsi="Arial" w:cs="Arial"/>
          <w:color w:val="595959" w:themeColor="text1" w:themeTint="A6"/>
          <w:sz w:val="22"/>
          <w:szCs w:val="22"/>
          <w:lang w:eastAsia="hr-HR"/>
        </w:rPr>
        <w:t>straživačkim institutima.</w:t>
      </w:r>
    </w:p>
    <w:p w14:paraId="421FFB7E" w14:textId="50E17980" w:rsidR="00B42049" w:rsidRPr="00E4546F" w:rsidRDefault="2EE9AA58" w:rsidP="00B42049">
      <w:pPr>
        <w:jc w:val="both"/>
        <w:rPr>
          <w:rFonts w:ascii="Arial" w:hAnsi="Arial" w:cs="Arial"/>
          <w:color w:val="595959" w:themeColor="text1" w:themeTint="A6"/>
          <w:sz w:val="22"/>
          <w:szCs w:val="22"/>
          <w:lang w:eastAsia="hr-HR"/>
        </w:rPr>
      </w:pPr>
      <w:r w:rsidRPr="6B1450A4">
        <w:rPr>
          <w:rFonts w:ascii="Arial" w:hAnsi="Arial" w:cs="Arial"/>
          <w:color w:val="595959" w:themeColor="text1" w:themeTint="A6"/>
          <w:sz w:val="22"/>
          <w:szCs w:val="22"/>
          <w:lang w:eastAsia="hr-HR"/>
        </w:rPr>
        <w:t>Osim natječaja</w:t>
      </w:r>
      <w:r w:rsidR="77A4C9E8" w:rsidRPr="6B1450A4">
        <w:rPr>
          <w:rFonts w:ascii="Arial" w:hAnsi="Arial" w:cs="Arial"/>
          <w:color w:val="595959" w:themeColor="text1" w:themeTint="A6"/>
          <w:sz w:val="22"/>
          <w:szCs w:val="22"/>
          <w:lang w:eastAsia="hr-HR"/>
        </w:rPr>
        <w:t xml:space="preserve"> za dolazne mobilnosti namijenjenog stranim državljanima</w:t>
      </w:r>
      <w:r w:rsidRPr="6B1450A4">
        <w:rPr>
          <w:rFonts w:ascii="Arial" w:hAnsi="Arial" w:cs="Arial"/>
          <w:color w:val="595959" w:themeColor="text1" w:themeTint="A6"/>
          <w:sz w:val="22"/>
          <w:szCs w:val="22"/>
          <w:lang w:eastAsia="hr-HR"/>
        </w:rPr>
        <w:t xml:space="preserve">, </w:t>
      </w:r>
      <w:r w:rsidR="2811E010" w:rsidRPr="6B1450A4">
        <w:rPr>
          <w:rFonts w:ascii="Arial" w:hAnsi="Arial" w:cs="Arial"/>
          <w:color w:val="595959" w:themeColor="text1" w:themeTint="A6"/>
          <w:sz w:val="22"/>
          <w:szCs w:val="22"/>
          <w:lang w:eastAsia="hr-HR"/>
        </w:rPr>
        <w:t>otvoreno</w:t>
      </w:r>
      <w:r w:rsidR="1DBF1466" w:rsidRPr="6B1450A4">
        <w:rPr>
          <w:rFonts w:ascii="Arial" w:hAnsi="Arial" w:cs="Arial"/>
          <w:color w:val="595959" w:themeColor="text1" w:themeTint="A6"/>
          <w:sz w:val="22"/>
          <w:szCs w:val="22"/>
          <w:lang w:eastAsia="hr-HR"/>
        </w:rPr>
        <w:t xml:space="preserve"> je</w:t>
      </w:r>
      <w:r w:rsidRPr="6B1450A4">
        <w:rPr>
          <w:rFonts w:ascii="Arial" w:hAnsi="Arial" w:cs="Arial"/>
          <w:color w:val="595959" w:themeColor="text1" w:themeTint="A6"/>
          <w:sz w:val="22"/>
          <w:szCs w:val="22"/>
          <w:lang w:eastAsia="hr-HR"/>
        </w:rPr>
        <w:t xml:space="preserve"> </w:t>
      </w:r>
      <w:r w:rsidR="107AAD70" w:rsidRPr="6B1450A4">
        <w:rPr>
          <w:rFonts w:ascii="Arial" w:hAnsi="Arial" w:cs="Arial"/>
          <w:color w:val="595959" w:themeColor="text1" w:themeTint="A6"/>
          <w:sz w:val="22"/>
          <w:szCs w:val="22"/>
          <w:lang w:eastAsia="hr-HR"/>
        </w:rPr>
        <w:t>dva</w:t>
      </w:r>
      <w:r w:rsidR="046AFDA1" w:rsidRPr="6B1450A4">
        <w:rPr>
          <w:rFonts w:ascii="Arial" w:hAnsi="Arial" w:cs="Arial"/>
          <w:color w:val="595959" w:themeColor="text1" w:themeTint="A6"/>
          <w:sz w:val="22"/>
          <w:szCs w:val="22"/>
          <w:lang w:eastAsia="hr-HR"/>
        </w:rPr>
        <w:t xml:space="preserve">desetak </w:t>
      </w:r>
      <w:r w:rsidRPr="6B1450A4">
        <w:rPr>
          <w:rFonts w:ascii="Arial" w:hAnsi="Arial" w:cs="Arial"/>
          <w:color w:val="595959" w:themeColor="text1" w:themeTint="A6"/>
          <w:sz w:val="22"/>
          <w:szCs w:val="22"/>
          <w:lang w:eastAsia="hr-HR"/>
        </w:rPr>
        <w:t>odlaznih natječaja za stipendije namijenjene hrvatskim državljanima za studij, istraživanje i stručno usavršavanje u zemljama s kojima postoji ugovorena bilateralna suradnja u područj</w:t>
      </w:r>
      <w:r w:rsidR="2D435ED4" w:rsidRPr="6B1450A4">
        <w:rPr>
          <w:rFonts w:ascii="Arial" w:hAnsi="Arial" w:cs="Arial"/>
          <w:color w:val="595959" w:themeColor="text1" w:themeTint="A6"/>
          <w:sz w:val="22"/>
          <w:szCs w:val="22"/>
          <w:lang w:eastAsia="hr-HR"/>
        </w:rPr>
        <w:t>ima</w:t>
      </w:r>
      <w:r w:rsidRPr="6B1450A4">
        <w:rPr>
          <w:rFonts w:ascii="Arial" w:hAnsi="Arial" w:cs="Arial"/>
          <w:color w:val="595959" w:themeColor="text1" w:themeTint="A6"/>
          <w:sz w:val="22"/>
          <w:szCs w:val="22"/>
          <w:lang w:eastAsia="hr-HR"/>
        </w:rPr>
        <w:t xml:space="preserve"> znanosti i obrazovanja.</w:t>
      </w:r>
      <w:r w:rsidR="3300BFA2" w:rsidRPr="6B1450A4">
        <w:rPr>
          <w:rFonts w:ascii="Arial" w:hAnsi="Arial" w:cs="Arial"/>
          <w:color w:val="595959" w:themeColor="text1" w:themeTint="A6"/>
          <w:sz w:val="22"/>
          <w:szCs w:val="22"/>
          <w:lang w:eastAsia="hr-HR"/>
        </w:rPr>
        <w:t xml:space="preserve"> Natječaji su objavljeni na mrežnim stranicama oba tijela koja su odgovorna za provedbu natječaja (</w:t>
      </w:r>
      <w:r w:rsidR="16A98D63" w:rsidRPr="6B1450A4">
        <w:rPr>
          <w:rFonts w:ascii="Arial" w:hAnsi="Arial" w:cs="Arial"/>
          <w:color w:val="595959" w:themeColor="text1" w:themeTint="A6"/>
          <w:sz w:val="22"/>
          <w:szCs w:val="22"/>
          <w:lang w:eastAsia="hr-HR"/>
        </w:rPr>
        <w:t xml:space="preserve">Ministarstvo znanosti i obrazovanja </w:t>
      </w:r>
      <w:r w:rsidR="3300BFA2" w:rsidRPr="6B1450A4">
        <w:rPr>
          <w:rFonts w:ascii="Arial" w:hAnsi="Arial" w:cs="Arial"/>
          <w:color w:val="595959" w:themeColor="text1" w:themeTint="A6"/>
          <w:sz w:val="22"/>
          <w:szCs w:val="22"/>
          <w:lang w:eastAsia="hr-HR"/>
        </w:rPr>
        <w:t>i A</w:t>
      </w:r>
      <w:r w:rsidR="027D3DDD" w:rsidRPr="6B1450A4">
        <w:rPr>
          <w:rFonts w:ascii="Arial" w:hAnsi="Arial" w:cs="Arial"/>
          <w:color w:val="595959" w:themeColor="text1" w:themeTint="A6"/>
          <w:sz w:val="22"/>
          <w:szCs w:val="22"/>
          <w:lang w:eastAsia="hr-HR"/>
        </w:rPr>
        <w:t>gencija</w:t>
      </w:r>
      <w:r w:rsidR="3300BFA2" w:rsidRPr="6B1450A4">
        <w:rPr>
          <w:rFonts w:ascii="Arial" w:hAnsi="Arial" w:cs="Arial"/>
          <w:color w:val="595959" w:themeColor="text1" w:themeTint="A6"/>
          <w:sz w:val="22"/>
          <w:szCs w:val="22"/>
          <w:lang w:eastAsia="hr-HR"/>
        </w:rPr>
        <w:t xml:space="preserve">) u skladu s brojem i vrstom stipendija utvrđenim u pojedinom </w:t>
      </w:r>
      <w:r w:rsidR="3545F031" w:rsidRPr="6B1450A4">
        <w:rPr>
          <w:rFonts w:ascii="Arial" w:hAnsi="Arial" w:cs="Arial"/>
          <w:color w:val="595959" w:themeColor="text1" w:themeTint="A6"/>
          <w:sz w:val="22"/>
          <w:szCs w:val="22"/>
          <w:lang w:eastAsia="hr-HR"/>
        </w:rPr>
        <w:t xml:space="preserve">bilateralnom </w:t>
      </w:r>
      <w:r w:rsidR="3300BFA2" w:rsidRPr="6B1450A4">
        <w:rPr>
          <w:rFonts w:ascii="Arial" w:hAnsi="Arial" w:cs="Arial"/>
          <w:color w:val="595959" w:themeColor="text1" w:themeTint="A6"/>
          <w:sz w:val="22"/>
          <w:szCs w:val="22"/>
          <w:lang w:eastAsia="hr-HR"/>
        </w:rPr>
        <w:t>sporazumu</w:t>
      </w:r>
      <w:r w:rsidR="6EE83E78" w:rsidRPr="6B1450A4">
        <w:rPr>
          <w:rFonts w:ascii="Arial" w:hAnsi="Arial" w:cs="Arial"/>
          <w:color w:val="595959" w:themeColor="text1" w:themeTint="A6"/>
          <w:sz w:val="22"/>
          <w:szCs w:val="22"/>
          <w:lang w:eastAsia="hr-HR"/>
        </w:rPr>
        <w:t>.</w:t>
      </w:r>
      <w:r w:rsidRPr="6B1450A4">
        <w:rPr>
          <w:rFonts w:ascii="Arial" w:hAnsi="Arial" w:cs="Arial"/>
          <w:color w:val="595959" w:themeColor="text1" w:themeTint="A6"/>
          <w:sz w:val="22"/>
          <w:szCs w:val="22"/>
          <w:lang w:eastAsia="hr-HR"/>
        </w:rPr>
        <w:t xml:space="preserve"> Većina</w:t>
      </w:r>
      <w:r w:rsidR="3B9CF5C4" w:rsidRPr="6B1450A4">
        <w:rPr>
          <w:rFonts w:ascii="Arial" w:hAnsi="Arial" w:cs="Arial"/>
          <w:color w:val="595959" w:themeColor="text1" w:themeTint="A6"/>
          <w:sz w:val="22"/>
          <w:szCs w:val="22"/>
          <w:lang w:eastAsia="hr-HR"/>
        </w:rPr>
        <w:t xml:space="preserve"> je</w:t>
      </w:r>
      <w:r w:rsidRPr="6B1450A4">
        <w:rPr>
          <w:rFonts w:ascii="Arial" w:hAnsi="Arial" w:cs="Arial"/>
          <w:color w:val="595959" w:themeColor="text1" w:themeTint="A6"/>
          <w:sz w:val="22"/>
          <w:szCs w:val="22"/>
          <w:lang w:eastAsia="hr-HR"/>
        </w:rPr>
        <w:t xml:space="preserve"> natječaja objavlj</w:t>
      </w:r>
      <w:r w:rsidR="1DBF1466" w:rsidRPr="6B1450A4">
        <w:rPr>
          <w:rFonts w:ascii="Arial" w:hAnsi="Arial" w:cs="Arial"/>
          <w:color w:val="595959" w:themeColor="text1" w:themeTint="A6"/>
          <w:sz w:val="22"/>
          <w:szCs w:val="22"/>
          <w:lang w:eastAsia="hr-HR"/>
        </w:rPr>
        <w:t>ena</w:t>
      </w:r>
      <w:r w:rsidRPr="6B1450A4">
        <w:rPr>
          <w:rFonts w:ascii="Arial" w:hAnsi="Arial" w:cs="Arial"/>
          <w:color w:val="595959" w:themeColor="text1" w:themeTint="A6"/>
          <w:sz w:val="22"/>
          <w:szCs w:val="22"/>
          <w:lang w:eastAsia="hr-HR"/>
        </w:rPr>
        <w:t xml:space="preserve"> u prvoj </w:t>
      </w:r>
      <w:r w:rsidR="1F8B4CD1" w:rsidRPr="6B1450A4">
        <w:rPr>
          <w:rFonts w:ascii="Arial" w:hAnsi="Arial" w:cs="Arial"/>
          <w:color w:val="595959" w:themeColor="text1" w:themeTint="A6"/>
          <w:sz w:val="22"/>
          <w:szCs w:val="22"/>
          <w:lang w:eastAsia="hr-HR"/>
        </w:rPr>
        <w:t xml:space="preserve">polovici </w:t>
      </w:r>
      <w:r w:rsidRPr="6B1450A4">
        <w:rPr>
          <w:rFonts w:ascii="Arial" w:hAnsi="Arial" w:cs="Arial"/>
          <w:color w:val="595959" w:themeColor="text1" w:themeTint="A6"/>
          <w:sz w:val="22"/>
          <w:szCs w:val="22"/>
          <w:lang w:eastAsia="hr-HR"/>
        </w:rPr>
        <w:t>kalendarske godine (20</w:t>
      </w:r>
      <w:r w:rsidR="6B3C8BD6" w:rsidRPr="6B1450A4">
        <w:rPr>
          <w:rFonts w:ascii="Arial" w:hAnsi="Arial" w:cs="Arial"/>
          <w:color w:val="595959" w:themeColor="text1" w:themeTint="A6"/>
          <w:sz w:val="22"/>
          <w:szCs w:val="22"/>
          <w:lang w:eastAsia="hr-HR"/>
        </w:rPr>
        <w:t>2</w:t>
      </w:r>
      <w:r w:rsidR="6B1438E5" w:rsidRPr="6B1450A4">
        <w:rPr>
          <w:rFonts w:ascii="Arial" w:hAnsi="Arial" w:cs="Arial"/>
          <w:color w:val="595959" w:themeColor="text1" w:themeTint="A6"/>
          <w:sz w:val="22"/>
          <w:szCs w:val="22"/>
          <w:lang w:eastAsia="hr-HR"/>
        </w:rPr>
        <w:t>2</w:t>
      </w:r>
      <w:r w:rsidRPr="6B1450A4">
        <w:rPr>
          <w:rFonts w:ascii="Arial" w:hAnsi="Arial" w:cs="Arial"/>
          <w:color w:val="595959" w:themeColor="text1" w:themeTint="A6"/>
          <w:sz w:val="22"/>
          <w:szCs w:val="22"/>
          <w:lang w:eastAsia="hr-HR"/>
        </w:rPr>
        <w:t>.) za akademsku godinu koja slijedi (202</w:t>
      </w:r>
      <w:r w:rsidR="0C814CB1" w:rsidRPr="6B1450A4">
        <w:rPr>
          <w:rFonts w:ascii="Arial" w:hAnsi="Arial" w:cs="Arial"/>
          <w:color w:val="595959" w:themeColor="text1" w:themeTint="A6"/>
          <w:sz w:val="22"/>
          <w:szCs w:val="22"/>
          <w:lang w:eastAsia="hr-HR"/>
        </w:rPr>
        <w:t>2</w:t>
      </w:r>
      <w:r w:rsidR="3545F031" w:rsidRPr="6B1450A4">
        <w:rPr>
          <w:rFonts w:ascii="Arial" w:hAnsi="Arial" w:cs="Arial"/>
          <w:color w:val="595959" w:themeColor="text1" w:themeTint="A6"/>
          <w:sz w:val="22"/>
          <w:szCs w:val="22"/>
          <w:lang w:eastAsia="hr-HR"/>
        </w:rPr>
        <w:t>.</w:t>
      </w:r>
      <w:r w:rsidRPr="6B1450A4">
        <w:rPr>
          <w:rFonts w:ascii="Arial" w:hAnsi="Arial" w:cs="Arial"/>
          <w:color w:val="595959" w:themeColor="text1" w:themeTint="A6"/>
          <w:sz w:val="22"/>
          <w:szCs w:val="22"/>
          <w:lang w:eastAsia="hr-HR"/>
        </w:rPr>
        <w:t>/202</w:t>
      </w:r>
      <w:r w:rsidR="2E75A621" w:rsidRPr="6B1450A4">
        <w:rPr>
          <w:rFonts w:ascii="Arial" w:hAnsi="Arial" w:cs="Arial"/>
          <w:color w:val="595959" w:themeColor="text1" w:themeTint="A6"/>
          <w:sz w:val="22"/>
          <w:szCs w:val="22"/>
          <w:lang w:eastAsia="hr-HR"/>
        </w:rPr>
        <w:t>3</w:t>
      </w:r>
      <w:r w:rsidRPr="6B1450A4">
        <w:rPr>
          <w:rFonts w:ascii="Arial" w:hAnsi="Arial" w:cs="Arial"/>
          <w:color w:val="595959" w:themeColor="text1" w:themeTint="A6"/>
          <w:sz w:val="22"/>
          <w:szCs w:val="22"/>
          <w:lang w:eastAsia="hr-HR"/>
        </w:rPr>
        <w:t xml:space="preserve">.), osim nekoliko </w:t>
      </w:r>
      <w:r w:rsidR="046AFDA1" w:rsidRPr="6B1450A4">
        <w:rPr>
          <w:rFonts w:ascii="Arial" w:hAnsi="Arial" w:cs="Arial"/>
          <w:color w:val="595959" w:themeColor="text1" w:themeTint="A6"/>
          <w:sz w:val="22"/>
          <w:szCs w:val="22"/>
          <w:lang w:eastAsia="hr-HR"/>
        </w:rPr>
        <w:t xml:space="preserve">iznimaka </w:t>
      </w:r>
      <w:r w:rsidRPr="6B1450A4">
        <w:rPr>
          <w:rFonts w:ascii="Arial" w:hAnsi="Arial" w:cs="Arial"/>
          <w:color w:val="595959" w:themeColor="text1" w:themeTint="A6"/>
          <w:sz w:val="22"/>
          <w:szCs w:val="22"/>
          <w:lang w:eastAsia="hr-HR"/>
        </w:rPr>
        <w:t>kao što su stipendije programa Fulbright</w:t>
      </w:r>
      <w:r w:rsidR="3F5F6636" w:rsidRPr="6B1450A4">
        <w:rPr>
          <w:rFonts w:ascii="Arial" w:hAnsi="Arial" w:cs="Arial"/>
          <w:color w:val="595959" w:themeColor="text1" w:themeTint="A6"/>
          <w:sz w:val="22"/>
          <w:szCs w:val="22"/>
          <w:lang w:eastAsia="hr-HR"/>
        </w:rPr>
        <w:t xml:space="preserve"> i programa Hubert H. Humphrey</w:t>
      </w:r>
      <w:r w:rsidR="046AFDA1" w:rsidRPr="6B1450A4">
        <w:rPr>
          <w:rFonts w:ascii="Arial" w:hAnsi="Arial" w:cs="Arial"/>
          <w:color w:val="595959" w:themeColor="text1" w:themeTint="A6"/>
          <w:sz w:val="22"/>
          <w:szCs w:val="22"/>
          <w:lang w:eastAsia="hr-HR"/>
        </w:rPr>
        <w:t>,</w:t>
      </w:r>
      <w:r w:rsidRPr="6B1450A4">
        <w:rPr>
          <w:rFonts w:ascii="Arial" w:hAnsi="Arial" w:cs="Arial"/>
          <w:color w:val="595959" w:themeColor="text1" w:themeTint="A6"/>
          <w:sz w:val="22"/>
          <w:szCs w:val="22"/>
          <w:lang w:eastAsia="hr-HR"/>
        </w:rPr>
        <w:t xml:space="preserve"> za koje se natječaj raspis</w:t>
      </w:r>
      <w:r w:rsidR="1DBF1466" w:rsidRPr="6B1450A4">
        <w:rPr>
          <w:rFonts w:ascii="Arial" w:hAnsi="Arial" w:cs="Arial"/>
          <w:color w:val="595959" w:themeColor="text1" w:themeTint="A6"/>
          <w:sz w:val="22"/>
          <w:szCs w:val="22"/>
          <w:lang w:eastAsia="hr-HR"/>
        </w:rPr>
        <w:t xml:space="preserve">uje </w:t>
      </w:r>
      <w:r w:rsidR="44400435" w:rsidRPr="6B1450A4">
        <w:rPr>
          <w:rFonts w:ascii="Arial" w:hAnsi="Arial" w:cs="Arial"/>
          <w:color w:val="595959" w:themeColor="text1" w:themeTint="A6"/>
          <w:sz w:val="22"/>
          <w:szCs w:val="22"/>
          <w:lang w:eastAsia="hr-HR"/>
        </w:rPr>
        <w:t>dvije</w:t>
      </w:r>
      <w:r w:rsidR="25B025DB" w:rsidRPr="6B1450A4">
        <w:rPr>
          <w:rFonts w:ascii="Arial" w:hAnsi="Arial" w:cs="Arial"/>
          <w:color w:val="595959" w:themeColor="text1" w:themeTint="A6"/>
          <w:sz w:val="22"/>
          <w:szCs w:val="22"/>
          <w:lang w:eastAsia="hr-HR"/>
        </w:rPr>
        <w:t xml:space="preserve"> </w:t>
      </w:r>
      <w:r w:rsidRPr="6B1450A4">
        <w:rPr>
          <w:rFonts w:ascii="Arial" w:hAnsi="Arial" w:cs="Arial"/>
          <w:color w:val="595959" w:themeColor="text1" w:themeTint="A6"/>
          <w:sz w:val="22"/>
          <w:szCs w:val="22"/>
          <w:lang w:eastAsia="hr-HR"/>
        </w:rPr>
        <w:t>akademske godine unaprijed.</w:t>
      </w:r>
    </w:p>
    <w:p w14:paraId="5FFFF09B" w14:textId="77777777" w:rsidR="00B42049" w:rsidRPr="00E4546F" w:rsidRDefault="00B42049" w:rsidP="00B42049">
      <w:pPr>
        <w:jc w:val="both"/>
        <w:rPr>
          <w:rFonts w:ascii="Arial" w:hAnsi="Arial" w:cs="Arial"/>
          <w:color w:val="595959" w:themeColor="text1" w:themeTint="A6"/>
          <w:sz w:val="22"/>
          <w:szCs w:val="22"/>
          <w:lang w:eastAsia="hr-HR"/>
        </w:rPr>
      </w:pPr>
    </w:p>
    <w:p w14:paraId="78BE505C" w14:textId="74FEF924" w:rsidR="00B42049" w:rsidRPr="00E4546F" w:rsidRDefault="00B42049" w:rsidP="5E8B4F34">
      <w:pPr>
        <w:jc w:val="both"/>
        <w:rPr>
          <w:rFonts w:ascii="Arial" w:hAnsi="Arial" w:cs="Arial"/>
          <w:color w:val="595959" w:themeColor="text1" w:themeTint="A6"/>
          <w:sz w:val="22"/>
          <w:szCs w:val="22"/>
          <w:lang w:eastAsia="hr-HR"/>
        </w:rPr>
      </w:pPr>
      <w:r w:rsidRPr="6B1450A4">
        <w:rPr>
          <w:rFonts w:ascii="Arial" w:hAnsi="Arial" w:cs="Arial"/>
          <w:color w:val="595959" w:themeColor="text1" w:themeTint="A6"/>
          <w:sz w:val="22"/>
          <w:szCs w:val="22"/>
          <w:lang w:eastAsia="hr-HR"/>
        </w:rPr>
        <w:lastRenderedPageBreak/>
        <w:t>Redoviti poslovi uključiva</w:t>
      </w:r>
      <w:r w:rsidR="0058128C" w:rsidRPr="6B1450A4">
        <w:rPr>
          <w:rFonts w:ascii="Arial" w:hAnsi="Arial" w:cs="Arial"/>
          <w:color w:val="595959" w:themeColor="text1" w:themeTint="A6"/>
          <w:sz w:val="22"/>
          <w:szCs w:val="22"/>
          <w:lang w:eastAsia="hr-HR"/>
        </w:rPr>
        <w:t>li su pripremu i</w:t>
      </w:r>
      <w:r w:rsidRPr="6B1450A4">
        <w:rPr>
          <w:rFonts w:ascii="Arial" w:hAnsi="Arial" w:cs="Arial"/>
          <w:color w:val="595959" w:themeColor="text1" w:themeTint="A6"/>
          <w:sz w:val="22"/>
          <w:szCs w:val="22"/>
          <w:lang w:eastAsia="hr-HR"/>
        </w:rPr>
        <w:t xml:space="preserve"> provedbu spomenutih natječaja u svim dijelovima projektnog ciklusa, što podrazumijeva</w:t>
      </w:r>
      <w:r w:rsidR="614AF189" w:rsidRPr="6B1450A4">
        <w:rPr>
          <w:rFonts w:ascii="Arial" w:hAnsi="Arial" w:cs="Arial"/>
          <w:color w:val="595959" w:themeColor="text1" w:themeTint="A6"/>
          <w:sz w:val="22"/>
          <w:szCs w:val="22"/>
          <w:lang w:eastAsia="hr-HR"/>
        </w:rPr>
        <w:t xml:space="preserve"> pripremu i objavu poziva,</w:t>
      </w:r>
      <w:r w:rsidRPr="6B1450A4">
        <w:rPr>
          <w:rFonts w:ascii="Arial" w:hAnsi="Arial" w:cs="Arial"/>
          <w:color w:val="595959" w:themeColor="text1" w:themeTint="A6"/>
          <w:sz w:val="22"/>
          <w:szCs w:val="22"/>
          <w:lang w:eastAsia="hr-HR"/>
        </w:rPr>
        <w:t xml:space="preserve"> </w:t>
      </w:r>
      <w:r w:rsidR="2974DFE5" w:rsidRPr="6B1450A4">
        <w:rPr>
          <w:rFonts w:ascii="Arial" w:hAnsi="Arial" w:cs="Arial"/>
          <w:color w:val="595959" w:themeColor="text1" w:themeTint="A6"/>
          <w:sz w:val="22"/>
          <w:szCs w:val="22"/>
          <w:lang w:eastAsia="hr-HR"/>
        </w:rPr>
        <w:t xml:space="preserve">podršku potencijalnim prijaviteljima, </w:t>
      </w:r>
      <w:r w:rsidRPr="6B1450A4">
        <w:rPr>
          <w:rFonts w:ascii="Arial" w:hAnsi="Arial" w:cs="Arial"/>
          <w:color w:val="595959" w:themeColor="text1" w:themeTint="A6"/>
          <w:sz w:val="22"/>
          <w:szCs w:val="22"/>
          <w:lang w:eastAsia="hr-HR"/>
        </w:rPr>
        <w:t>formalnu i kvalitativnu evaluaciju zaprimljenih prijava, odabir kandidata za stipendije te dodjelu</w:t>
      </w:r>
      <w:r w:rsidR="003A1DC5" w:rsidRPr="6B1450A4">
        <w:rPr>
          <w:rFonts w:ascii="Arial" w:hAnsi="Arial" w:cs="Arial"/>
          <w:color w:val="595959" w:themeColor="text1" w:themeTint="A6"/>
          <w:sz w:val="22"/>
          <w:szCs w:val="22"/>
          <w:lang w:eastAsia="hr-HR"/>
        </w:rPr>
        <w:t xml:space="preserve"> </w:t>
      </w:r>
      <w:r w:rsidRPr="6B1450A4">
        <w:rPr>
          <w:rFonts w:ascii="Arial" w:hAnsi="Arial" w:cs="Arial"/>
          <w:color w:val="595959" w:themeColor="text1" w:themeTint="A6"/>
          <w:sz w:val="22"/>
          <w:szCs w:val="22"/>
          <w:lang w:eastAsia="hr-HR"/>
        </w:rPr>
        <w:t>stipendija</w:t>
      </w:r>
      <w:r w:rsidR="60AFABB2" w:rsidRPr="6B1450A4">
        <w:rPr>
          <w:rFonts w:ascii="Arial" w:hAnsi="Arial" w:cs="Arial"/>
          <w:color w:val="595959" w:themeColor="text1" w:themeTint="A6"/>
          <w:sz w:val="22"/>
          <w:szCs w:val="22"/>
          <w:lang w:eastAsia="hr-HR"/>
        </w:rPr>
        <w:t xml:space="preserve"> dolaznim i odlaznim</w:t>
      </w:r>
      <w:r w:rsidRPr="6B1450A4">
        <w:rPr>
          <w:rFonts w:ascii="Arial" w:hAnsi="Arial" w:cs="Arial"/>
          <w:color w:val="595959" w:themeColor="text1" w:themeTint="A6"/>
          <w:sz w:val="22"/>
          <w:szCs w:val="22"/>
          <w:lang w:eastAsia="hr-HR"/>
        </w:rPr>
        <w:t xml:space="preserve"> studentima, doktorandima, postdoktorandima i istraživačima.</w:t>
      </w:r>
    </w:p>
    <w:p w14:paraId="381DC266" w14:textId="77777777" w:rsidR="00B42049" w:rsidRPr="00E4546F" w:rsidRDefault="00B42049" w:rsidP="00B42049">
      <w:pPr>
        <w:jc w:val="both"/>
        <w:rPr>
          <w:rFonts w:ascii="Arial" w:hAnsi="Arial" w:cs="Arial"/>
          <w:color w:val="595959" w:themeColor="text1" w:themeTint="A6"/>
          <w:sz w:val="22"/>
          <w:szCs w:val="22"/>
          <w:lang w:eastAsia="hr-HR"/>
        </w:rPr>
      </w:pPr>
    </w:p>
    <w:p w14:paraId="68B788F6" w14:textId="51FD1A28" w:rsidR="00B42049" w:rsidRPr="00BB40B0" w:rsidRDefault="00BE5C85" w:rsidP="6B1450A4">
      <w:pPr>
        <w:jc w:val="both"/>
        <w:rPr>
          <w:rFonts w:ascii="Arial" w:eastAsia="Arial" w:hAnsi="Arial" w:cs="Arial"/>
          <w:color w:val="595959" w:themeColor="text1" w:themeTint="A6"/>
          <w:sz w:val="22"/>
          <w:szCs w:val="22"/>
          <w:lang w:eastAsia="hr-HR"/>
        </w:rPr>
      </w:pPr>
      <w:r w:rsidRPr="6B1450A4">
        <w:rPr>
          <w:rFonts w:ascii="Arial" w:hAnsi="Arial" w:cs="Arial"/>
          <w:color w:val="595959" w:themeColor="text1" w:themeTint="A6"/>
          <w:sz w:val="22"/>
          <w:szCs w:val="22"/>
          <w:lang w:eastAsia="hr-HR"/>
        </w:rPr>
        <w:t>N</w:t>
      </w:r>
      <w:r w:rsidRPr="00BB40B0">
        <w:rPr>
          <w:rFonts w:ascii="Arial" w:eastAsia="Arial" w:hAnsi="Arial" w:cs="Arial"/>
          <w:color w:val="595959" w:themeColor="text1" w:themeTint="A6"/>
          <w:sz w:val="22"/>
          <w:szCs w:val="22"/>
          <w:lang w:eastAsia="hr-HR"/>
        </w:rPr>
        <w:t xml:space="preserve">a temelju </w:t>
      </w:r>
      <w:r w:rsidR="00B42049" w:rsidRPr="00BB40B0">
        <w:rPr>
          <w:rFonts w:ascii="Arial" w:eastAsia="Arial" w:hAnsi="Arial" w:cs="Arial"/>
          <w:color w:val="595959" w:themeColor="text1" w:themeTint="A6"/>
          <w:sz w:val="22"/>
          <w:szCs w:val="22"/>
          <w:lang w:eastAsia="hr-HR"/>
        </w:rPr>
        <w:t>ob</w:t>
      </w:r>
      <w:r w:rsidR="000F51FF" w:rsidRPr="00BB40B0">
        <w:rPr>
          <w:rFonts w:ascii="Arial" w:eastAsia="Arial" w:hAnsi="Arial" w:cs="Arial"/>
          <w:color w:val="595959" w:themeColor="text1" w:themeTint="A6"/>
          <w:sz w:val="22"/>
          <w:szCs w:val="22"/>
          <w:lang w:eastAsia="hr-HR"/>
        </w:rPr>
        <w:t>a</w:t>
      </w:r>
      <w:r w:rsidR="00B42049" w:rsidRPr="00BB40B0">
        <w:rPr>
          <w:rFonts w:ascii="Arial" w:eastAsia="Arial" w:hAnsi="Arial" w:cs="Arial"/>
          <w:color w:val="595959" w:themeColor="text1" w:themeTint="A6"/>
          <w:sz w:val="22"/>
          <w:szCs w:val="22"/>
          <w:lang w:eastAsia="hr-HR"/>
        </w:rPr>
        <w:t>veza preuzetih iz bilateralnih sporazuma, Agencija</w:t>
      </w:r>
      <w:r w:rsidR="00E61FED" w:rsidRPr="00BB40B0">
        <w:rPr>
          <w:rFonts w:ascii="Arial" w:eastAsia="Arial" w:hAnsi="Arial" w:cs="Arial"/>
          <w:color w:val="595959" w:themeColor="text1" w:themeTint="A6"/>
          <w:sz w:val="22"/>
          <w:szCs w:val="22"/>
          <w:lang w:eastAsia="hr-HR"/>
        </w:rPr>
        <w:t xml:space="preserve"> je</w:t>
      </w:r>
      <w:r w:rsidR="00B42049" w:rsidRPr="00BB40B0">
        <w:rPr>
          <w:rFonts w:ascii="Arial" w:eastAsia="Arial" w:hAnsi="Arial" w:cs="Arial"/>
          <w:color w:val="595959" w:themeColor="text1" w:themeTint="A6"/>
          <w:sz w:val="22"/>
          <w:szCs w:val="22"/>
          <w:lang w:eastAsia="hr-HR"/>
        </w:rPr>
        <w:t xml:space="preserve"> u ime države pošiljateljice (</w:t>
      </w:r>
      <w:r w:rsidR="0055472C" w:rsidRPr="00BB40B0">
        <w:rPr>
          <w:rFonts w:ascii="Arial" w:eastAsia="Arial" w:hAnsi="Arial" w:cs="Arial"/>
          <w:color w:val="595959" w:themeColor="text1" w:themeTint="A6"/>
          <w:sz w:val="22"/>
          <w:szCs w:val="22"/>
          <w:lang w:eastAsia="hr-HR"/>
        </w:rPr>
        <w:t>Republike</w:t>
      </w:r>
      <w:r w:rsidR="0000551A" w:rsidRPr="00BB40B0">
        <w:rPr>
          <w:rFonts w:ascii="Arial" w:eastAsia="Arial" w:hAnsi="Arial" w:cs="Arial"/>
          <w:color w:val="595959" w:themeColor="text1" w:themeTint="A6"/>
          <w:sz w:val="22"/>
          <w:szCs w:val="22"/>
          <w:lang w:eastAsia="hr-HR"/>
        </w:rPr>
        <w:t xml:space="preserve"> </w:t>
      </w:r>
      <w:r w:rsidR="00B42049" w:rsidRPr="00BB40B0">
        <w:rPr>
          <w:rFonts w:ascii="Arial" w:eastAsia="Arial" w:hAnsi="Arial" w:cs="Arial"/>
          <w:color w:val="595959" w:themeColor="text1" w:themeTint="A6"/>
          <w:sz w:val="22"/>
          <w:szCs w:val="22"/>
          <w:lang w:eastAsia="hr-HR"/>
        </w:rPr>
        <w:t>H</w:t>
      </w:r>
      <w:r w:rsidR="0000551A" w:rsidRPr="00BB40B0">
        <w:rPr>
          <w:rFonts w:ascii="Arial" w:eastAsia="Arial" w:hAnsi="Arial" w:cs="Arial"/>
          <w:color w:val="595959" w:themeColor="text1" w:themeTint="A6"/>
          <w:sz w:val="22"/>
          <w:szCs w:val="22"/>
          <w:lang w:eastAsia="hr-HR"/>
        </w:rPr>
        <w:t>rvatske</w:t>
      </w:r>
      <w:r w:rsidR="00B42049" w:rsidRPr="00BB40B0">
        <w:rPr>
          <w:rFonts w:ascii="Arial" w:eastAsia="Arial" w:hAnsi="Arial" w:cs="Arial"/>
          <w:color w:val="595959" w:themeColor="text1" w:themeTint="A6"/>
          <w:sz w:val="22"/>
          <w:szCs w:val="22"/>
          <w:lang w:eastAsia="hr-HR"/>
        </w:rPr>
        <w:t>) pokri</w:t>
      </w:r>
      <w:r w:rsidR="000D3E92" w:rsidRPr="00BB40B0">
        <w:rPr>
          <w:rFonts w:ascii="Arial" w:eastAsia="Arial" w:hAnsi="Arial" w:cs="Arial"/>
          <w:color w:val="595959" w:themeColor="text1" w:themeTint="A6"/>
          <w:sz w:val="22"/>
          <w:szCs w:val="22"/>
          <w:lang w:eastAsia="hr-HR"/>
        </w:rPr>
        <w:t>la</w:t>
      </w:r>
      <w:r w:rsidR="00B42049" w:rsidRPr="00BB40B0">
        <w:rPr>
          <w:rFonts w:ascii="Arial" w:eastAsia="Arial" w:hAnsi="Arial" w:cs="Arial"/>
          <w:color w:val="595959" w:themeColor="text1" w:themeTint="A6"/>
          <w:sz w:val="22"/>
          <w:szCs w:val="22"/>
          <w:lang w:eastAsia="hr-HR"/>
        </w:rPr>
        <w:t xml:space="preserve"> troškove putovanja </w:t>
      </w:r>
      <w:r w:rsidR="00A77920" w:rsidRPr="00BB40B0">
        <w:rPr>
          <w:rFonts w:ascii="Arial" w:eastAsia="Arial" w:hAnsi="Arial" w:cs="Arial"/>
          <w:color w:val="595959" w:themeColor="text1" w:themeTint="A6"/>
          <w:sz w:val="22"/>
          <w:szCs w:val="22"/>
          <w:lang w:eastAsia="hr-HR"/>
        </w:rPr>
        <w:t>na mobilnost</w:t>
      </w:r>
      <w:r w:rsidR="00B42049" w:rsidRPr="00BB40B0">
        <w:rPr>
          <w:rFonts w:ascii="Arial" w:eastAsia="Arial" w:hAnsi="Arial" w:cs="Arial"/>
          <w:color w:val="595959" w:themeColor="text1" w:themeTint="A6"/>
          <w:sz w:val="22"/>
          <w:szCs w:val="22"/>
          <w:lang w:eastAsia="hr-HR"/>
        </w:rPr>
        <w:t xml:space="preserve"> u zemlju primateljicu svim odlaznim stipendistima koje </w:t>
      </w:r>
      <w:r w:rsidR="00821278" w:rsidRPr="00BB40B0">
        <w:rPr>
          <w:rFonts w:ascii="Arial" w:eastAsia="Arial" w:hAnsi="Arial" w:cs="Arial"/>
          <w:color w:val="595959" w:themeColor="text1" w:themeTint="A6"/>
          <w:sz w:val="22"/>
          <w:szCs w:val="22"/>
          <w:lang w:eastAsia="hr-HR"/>
        </w:rPr>
        <w:t xml:space="preserve">su </w:t>
      </w:r>
      <w:r w:rsidR="004D52FB" w:rsidRPr="00BB40B0">
        <w:rPr>
          <w:rFonts w:ascii="Arial" w:eastAsia="Arial" w:hAnsi="Arial" w:cs="Arial"/>
          <w:color w:val="595959" w:themeColor="text1" w:themeTint="A6"/>
          <w:sz w:val="22"/>
          <w:szCs w:val="22"/>
          <w:lang w:eastAsia="hr-HR"/>
        </w:rPr>
        <w:t xml:space="preserve">Ministarstvo znanosti i obrazovanja </w:t>
      </w:r>
      <w:r w:rsidR="00B42049" w:rsidRPr="00BB40B0">
        <w:rPr>
          <w:rFonts w:ascii="Arial" w:eastAsia="Arial" w:hAnsi="Arial" w:cs="Arial"/>
          <w:color w:val="595959" w:themeColor="text1" w:themeTint="A6"/>
          <w:sz w:val="22"/>
          <w:szCs w:val="22"/>
          <w:lang w:eastAsia="hr-HR"/>
        </w:rPr>
        <w:t>i Agencija zajednički predlož</w:t>
      </w:r>
      <w:r w:rsidR="00013C02" w:rsidRPr="00BB40B0">
        <w:rPr>
          <w:rFonts w:ascii="Arial" w:eastAsia="Arial" w:hAnsi="Arial" w:cs="Arial"/>
          <w:color w:val="595959" w:themeColor="text1" w:themeTint="A6"/>
          <w:sz w:val="22"/>
          <w:szCs w:val="22"/>
          <w:lang w:eastAsia="hr-HR"/>
        </w:rPr>
        <w:t>ili</w:t>
      </w:r>
      <w:r w:rsidR="00B42049" w:rsidRPr="00BB40B0">
        <w:rPr>
          <w:rFonts w:ascii="Arial" w:eastAsia="Arial" w:hAnsi="Arial" w:cs="Arial"/>
          <w:color w:val="595959" w:themeColor="text1" w:themeTint="A6"/>
          <w:sz w:val="22"/>
          <w:szCs w:val="22"/>
          <w:lang w:eastAsia="hr-HR"/>
        </w:rPr>
        <w:t xml:space="preserve"> za</w:t>
      </w:r>
      <w:r w:rsidR="00753845" w:rsidRPr="00BB40B0">
        <w:rPr>
          <w:rFonts w:ascii="Arial" w:eastAsia="Arial" w:hAnsi="Arial" w:cs="Arial"/>
          <w:color w:val="595959" w:themeColor="text1" w:themeTint="A6"/>
          <w:sz w:val="22"/>
          <w:szCs w:val="22"/>
          <w:lang w:eastAsia="hr-HR"/>
        </w:rPr>
        <w:t xml:space="preserve"> pojedinu</w:t>
      </w:r>
      <w:r w:rsidR="00B42049" w:rsidRPr="00BB40B0">
        <w:rPr>
          <w:rFonts w:ascii="Arial" w:eastAsia="Arial" w:hAnsi="Arial" w:cs="Arial"/>
          <w:color w:val="595959" w:themeColor="text1" w:themeTint="A6"/>
          <w:sz w:val="22"/>
          <w:szCs w:val="22"/>
          <w:lang w:eastAsia="hr-HR"/>
        </w:rPr>
        <w:t xml:space="preserve"> stipendiju</w:t>
      </w:r>
      <w:r w:rsidR="008214B9" w:rsidRPr="00BB40B0">
        <w:rPr>
          <w:rFonts w:ascii="Arial" w:eastAsia="Arial" w:hAnsi="Arial" w:cs="Arial"/>
          <w:color w:val="595959" w:themeColor="text1" w:themeTint="A6"/>
          <w:sz w:val="22"/>
          <w:szCs w:val="22"/>
          <w:lang w:eastAsia="hr-HR"/>
        </w:rPr>
        <w:t>, odnosno čije su prijave bile odobrene.</w:t>
      </w:r>
    </w:p>
    <w:p w14:paraId="4D2BCB67" w14:textId="38D0F6A6" w:rsidR="0DBBE347" w:rsidRPr="00BB40B0" w:rsidRDefault="0DBBE347" w:rsidP="6B1450A4">
      <w:pPr>
        <w:spacing w:line="276" w:lineRule="auto"/>
        <w:jc w:val="both"/>
        <w:rPr>
          <w:rFonts w:ascii="Arial" w:eastAsia="Arial" w:hAnsi="Arial" w:cs="Arial"/>
          <w:b/>
          <w:bCs/>
          <w:color w:val="595959" w:themeColor="text1" w:themeTint="A6"/>
          <w:sz w:val="22"/>
          <w:szCs w:val="22"/>
          <w:lang w:eastAsia="hr-HR"/>
        </w:rPr>
      </w:pPr>
    </w:p>
    <w:p w14:paraId="3C8DDEDC" w14:textId="77777777" w:rsidR="009C7029" w:rsidRPr="00BB40B0" w:rsidRDefault="7C08F3B1" w:rsidP="6B1450A4">
      <w:pPr>
        <w:jc w:val="both"/>
        <w:rPr>
          <w:rFonts w:ascii="Arial" w:eastAsia="Arial" w:hAnsi="Arial" w:cs="Arial"/>
          <w:b/>
          <w:bCs/>
          <w:color w:val="595959" w:themeColor="text1" w:themeTint="A6"/>
          <w:sz w:val="22"/>
          <w:szCs w:val="22"/>
          <w:lang w:eastAsia="hr-HR"/>
        </w:rPr>
      </w:pPr>
      <w:r w:rsidRPr="00BB40B0">
        <w:rPr>
          <w:rFonts w:ascii="Arial" w:eastAsia="Arial" w:hAnsi="Arial" w:cs="Arial"/>
          <w:b/>
          <w:bCs/>
          <w:color w:val="595959" w:themeColor="text1" w:themeTint="A6"/>
          <w:sz w:val="22"/>
          <w:szCs w:val="22"/>
          <w:lang w:eastAsia="hr-HR"/>
        </w:rPr>
        <w:t>Pravna osnova</w:t>
      </w:r>
    </w:p>
    <w:p w14:paraId="022B0CAF" w14:textId="77777777" w:rsidR="006E3357" w:rsidRPr="00BB40B0" w:rsidRDefault="006E3357" w:rsidP="6B1450A4">
      <w:pPr>
        <w:spacing w:line="276" w:lineRule="auto"/>
        <w:jc w:val="both"/>
        <w:rPr>
          <w:rFonts w:ascii="Arial" w:eastAsia="Arial" w:hAnsi="Arial" w:cs="Arial"/>
          <w:color w:val="595959" w:themeColor="text1" w:themeTint="A6"/>
          <w:sz w:val="22"/>
          <w:szCs w:val="22"/>
          <w:lang w:eastAsia="hr-HR"/>
        </w:rPr>
      </w:pPr>
      <w:r w:rsidRPr="00BB40B0">
        <w:rPr>
          <w:rFonts w:ascii="Arial" w:eastAsia="Arial" w:hAnsi="Arial" w:cs="Arial"/>
          <w:color w:val="595959" w:themeColor="text1" w:themeTint="A6"/>
          <w:sz w:val="22"/>
          <w:szCs w:val="22"/>
          <w:lang w:eastAsia="hr-HR"/>
        </w:rPr>
        <w:t>Zakon o Agenciji za mobilnost i programe EU (NN 121/17)</w:t>
      </w:r>
    </w:p>
    <w:p w14:paraId="61BB08C7" w14:textId="55C6D447" w:rsidR="5E8B4F34" w:rsidRPr="00BB40B0" w:rsidRDefault="5E8B4F34" w:rsidP="6B1450A4">
      <w:pPr>
        <w:spacing w:line="276" w:lineRule="auto"/>
        <w:jc w:val="both"/>
        <w:rPr>
          <w:rFonts w:ascii="Arial" w:eastAsia="Arial" w:hAnsi="Arial" w:cs="Arial"/>
          <w:color w:val="595959" w:themeColor="text1" w:themeTint="A6"/>
        </w:rPr>
      </w:pPr>
    </w:p>
    <w:p w14:paraId="70DA1F8F" w14:textId="3AFD2169" w:rsidR="00302506" w:rsidRPr="00BB40B0" w:rsidRDefault="00302506" w:rsidP="6B1450A4">
      <w:pPr>
        <w:spacing w:line="276" w:lineRule="auto"/>
        <w:jc w:val="both"/>
        <w:rPr>
          <w:rFonts w:ascii="Arial" w:eastAsia="Arial" w:hAnsi="Arial" w:cs="Arial"/>
          <w:b/>
          <w:bCs/>
          <w:color w:val="595959" w:themeColor="text1" w:themeTint="A6"/>
          <w:sz w:val="22"/>
          <w:szCs w:val="22"/>
          <w:lang w:eastAsia="hr-HR"/>
        </w:rPr>
      </w:pPr>
      <w:r w:rsidRPr="00BB40B0">
        <w:rPr>
          <w:rFonts w:ascii="Arial" w:eastAsia="Arial" w:hAnsi="Arial" w:cs="Arial"/>
          <w:b/>
          <w:bCs/>
          <w:color w:val="595959" w:themeColor="text1" w:themeTint="A6"/>
          <w:sz w:val="22"/>
          <w:szCs w:val="22"/>
          <w:lang w:eastAsia="hr-HR"/>
        </w:rPr>
        <w:t>Raspoloživa sredstva u 20</w:t>
      </w:r>
      <w:r w:rsidR="61B9BA33" w:rsidRPr="00BB40B0">
        <w:rPr>
          <w:rFonts w:ascii="Arial" w:eastAsia="Arial" w:hAnsi="Arial" w:cs="Arial"/>
          <w:b/>
          <w:bCs/>
          <w:color w:val="595959" w:themeColor="text1" w:themeTint="A6"/>
          <w:sz w:val="22"/>
          <w:szCs w:val="22"/>
          <w:lang w:eastAsia="hr-HR"/>
        </w:rPr>
        <w:t>23</w:t>
      </w:r>
      <w:r w:rsidRPr="00BB40B0">
        <w:rPr>
          <w:rFonts w:ascii="Arial" w:eastAsia="Arial" w:hAnsi="Arial" w:cs="Arial"/>
          <w:b/>
          <w:bCs/>
          <w:color w:val="595959" w:themeColor="text1" w:themeTint="A6"/>
          <w:sz w:val="22"/>
          <w:szCs w:val="22"/>
          <w:lang w:eastAsia="hr-HR"/>
        </w:rPr>
        <w:t>. godini</w:t>
      </w:r>
    </w:p>
    <w:p w14:paraId="7AF9B44C" w14:textId="561ACA3B" w:rsidR="00302506" w:rsidRPr="00BB40B0" w:rsidRDefault="2DE4B611" w:rsidP="6B1450A4">
      <w:pPr>
        <w:jc w:val="both"/>
        <w:rPr>
          <w:rFonts w:ascii="Arial" w:eastAsia="Arial" w:hAnsi="Arial" w:cs="Arial"/>
          <w:color w:val="595959" w:themeColor="text1" w:themeTint="A6"/>
          <w:sz w:val="22"/>
          <w:szCs w:val="22"/>
          <w:lang w:eastAsia="hr-HR"/>
        </w:rPr>
      </w:pPr>
      <w:r w:rsidRPr="00BB40B0">
        <w:rPr>
          <w:rFonts w:ascii="Arial" w:eastAsia="Arial" w:hAnsi="Arial" w:cs="Arial"/>
          <w:color w:val="595959" w:themeColor="text1" w:themeTint="A6"/>
          <w:sz w:val="22"/>
          <w:szCs w:val="22"/>
          <w:lang w:eastAsia="hr-HR"/>
        </w:rPr>
        <w:t xml:space="preserve">Na temelju </w:t>
      </w:r>
      <w:r w:rsidR="027D3DDD" w:rsidRPr="00BB40B0">
        <w:rPr>
          <w:rFonts w:ascii="Arial" w:eastAsia="Arial" w:hAnsi="Arial" w:cs="Arial"/>
          <w:color w:val="595959" w:themeColor="text1" w:themeTint="A6"/>
          <w:sz w:val="22"/>
          <w:szCs w:val="22"/>
          <w:lang w:eastAsia="hr-HR"/>
        </w:rPr>
        <w:t>financijskog plana</w:t>
      </w:r>
      <w:r w:rsidR="54E9FDB8" w:rsidRPr="00BB40B0">
        <w:rPr>
          <w:rFonts w:ascii="Arial" w:eastAsia="Arial" w:hAnsi="Arial" w:cs="Arial"/>
          <w:color w:val="595959" w:themeColor="text1" w:themeTint="A6"/>
          <w:sz w:val="22"/>
          <w:szCs w:val="22"/>
          <w:lang w:eastAsia="hr-HR"/>
        </w:rPr>
        <w:t xml:space="preserve"> Agencije, raspoloživa sredstva za </w:t>
      </w:r>
      <w:r w:rsidR="19C326A3" w:rsidRPr="00BB40B0">
        <w:rPr>
          <w:rFonts w:ascii="Arial" w:eastAsia="Arial" w:hAnsi="Arial" w:cs="Arial"/>
          <w:color w:val="595959" w:themeColor="text1" w:themeTint="A6"/>
          <w:sz w:val="22"/>
          <w:szCs w:val="22"/>
          <w:lang w:eastAsia="hr-HR"/>
        </w:rPr>
        <w:t>provedbu</w:t>
      </w:r>
      <w:r w:rsidR="54E9FDB8" w:rsidRPr="00BB40B0">
        <w:rPr>
          <w:rFonts w:ascii="Arial" w:eastAsia="Arial" w:hAnsi="Arial" w:cs="Arial"/>
          <w:color w:val="595959" w:themeColor="text1" w:themeTint="A6"/>
          <w:sz w:val="22"/>
          <w:szCs w:val="22"/>
          <w:lang w:eastAsia="hr-HR"/>
        </w:rPr>
        <w:t xml:space="preserve"> Bilateralnog programa akademske mobilnosti u 20</w:t>
      </w:r>
      <w:r w:rsidR="401E4C14" w:rsidRPr="00BB40B0">
        <w:rPr>
          <w:rFonts w:ascii="Arial" w:eastAsia="Arial" w:hAnsi="Arial" w:cs="Arial"/>
          <w:color w:val="595959" w:themeColor="text1" w:themeTint="A6"/>
          <w:sz w:val="22"/>
          <w:szCs w:val="22"/>
          <w:lang w:eastAsia="hr-HR"/>
        </w:rPr>
        <w:t>2</w:t>
      </w:r>
      <w:r w:rsidR="4C6E503D" w:rsidRPr="00BB40B0">
        <w:rPr>
          <w:rFonts w:ascii="Arial" w:eastAsia="Arial" w:hAnsi="Arial" w:cs="Arial"/>
          <w:color w:val="595959" w:themeColor="text1" w:themeTint="A6"/>
          <w:sz w:val="22"/>
          <w:szCs w:val="22"/>
          <w:lang w:eastAsia="hr-HR"/>
        </w:rPr>
        <w:t>2</w:t>
      </w:r>
      <w:r w:rsidR="54E9FDB8" w:rsidRPr="00BB40B0">
        <w:rPr>
          <w:rFonts w:ascii="Arial" w:eastAsia="Arial" w:hAnsi="Arial" w:cs="Arial"/>
          <w:color w:val="595959" w:themeColor="text1" w:themeTint="A6"/>
          <w:sz w:val="22"/>
          <w:szCs w:val="22"/>
          <w:lang w:eastAsia="hr-HR"/>
        </w:rPr>
        <w:t xml:space="preserve">. godini iznosila </w:t>
      </w:r>
      <w:r w:rsidR="7323727D" w:rsidRPr="00BB40B0">
        <w:rPr>
          <w:rFonts w:ascii="Arial" w:eastAsia="Arial" w:hAnsi="Arial" w:cs="Arial"/>
          <w:color w:val="595959" w:themeColor="text1" w:themeTint="A6"/>
          <w:sz w:val="22"/>
          <w:szCs w:val="22"/>
          <w:lang w:eastAsia="hr-HR"/>
        </w:rPr>
        <w:t xml:space="preserve">su </w:t>
      </w:r>
      <w:r w:rsidR="3CD291AC" w:rsidRPr="00BB40B0">
        <w:rPr>
          <w:rFonts w:ascii="Arial" w:eastAsia="Arial" w:hAnsi="Arial" w:cs="Arial"/>
          <w:color w:val="595959" w:themeColor="text1" w:themeTint="A6"/>
          <w:sz w:val="22"/>
          <w:szCs w:val="22"/>
          <w:lang w:eastAsia="hr-HR"/>
        </w:rPr>
        <w:t>1</w:t>
      </w:r>
      <w:r w:rsidR="046AFDA1" w:rsidRPr="00BB40B0">
        <w:rPr>
          <w:rFonts w:ascii="Arial" w:eastAsia="Arial" w:hAnsi="Arial" w:cs="Arial"/>
          <w:color w:val="595959" w:themeColor="text1" w:themeTint="A6"/>
          <w:sz w:val="22"/>
          <w:szCs w:val="22"/>
          <w:lang w:eastAsia="hr-HR"/>
        </w:rPr>
        <w:t>,</w:t>
      </w:r>
      <w:r w:rsidR="7C7EBD1D" w:rsidRPr="00BB40B0">
        <w:rPr>
          <w:rFonts w:ascii="Arial" w:eastAsia="Arial" w:hAnsi="Arial" w:cs="Arial"/>
          <w:color w:val="595959" w:themeColor="text1" w:themeTint="A6"/>
          <w:sz w:val="22"/>
          <w:szCs w:val="22"/>
          <w:lang w:eastAsia="hr-HR"/>
        </w:rPr>
        <w:t>359</w:t>
      </w:r>
      <w:r w:rsidR="3CD291AC" w:rsidRPr="00BB40B0">
        <w:rPr>
          <w:rFonts w:ascii="Arial" w:eastAsia="Arial" w:hAnsi="Arial" w:cs="Arial"/>
          <w:color w:val="595959" w:themeColor="text1" w:themeTint="A6"/>
          <w:sz w:val="22"/>
          <w:szCs w:val="22"/>
          <w:lang w:eastAsia="hr-HR"/>
        </w:rPr>
        <w:t>.</w:t>
      </w:r>
      <w:r w:rsidR="6CD222A9" w:rsidRPr="00BB40B0">
        <w:rPr>
          <w:rFonts w:ascii="Arial" w:eastAsia="Arial" w:hAnsi="Arial" w:cs="Arial"/>
          <w:color w:val="595959" w:themeColor="text1" w:themeTint="A6"/>
          <w:sz w:val="22"/>
          <w:szCs w:val="22"/>
          <w:lang w:eastAsia="hr-HR"/>
        </w:rPr>
        <w:t>5</w:t>
      </w:r>
      <w:r w:rsidR="3CD291AC" w:rsidRPr="00BB40B0">
        <w:rPr>
          <w:rFonts w:ascii="Arial" w:eastAsia="Arial" w:hAnsi="Arial" w:cs="Arial"/>
          <w:color w:val="595959" w:themeColor="text1" w:themeTint="A6"/>
          <w:sz w:val="22"/>
          <w:szCs w:val="22"/>
          <w:lang w:eastAsia="hr-HR"/>
        </w:rPr>
        <w:t xml:space="preserve">00,00 </w:t>
      </w:r>
      <w:r w:rsidR="39D98671" w:rsidRPr="00BB40B0">
        <w:rPr>
          <w:rFonts w:ascii="Arial" w:eastAsia="Arial" w:hAnsi="Arial" w:cs="Arial"/>
          <w:color w:val="595959" w:themeColor="text1" w:themeTint="A6"/>
          <w:sz w:val="22"/>
          <w:szCs w:val="22"/>
          <w:lang w:eastAsia="hr-HR"/>
        </w:rPr>
        <w:t>HRK</w:t>
      </w:r>
      <w:r w:rsidR="787E6BA2" w:rsidRPr="00BB40B0">
        <w:rPr>
          <w:rFonts w:ascii="Arial" w:eastAsia="Arial" w:hAnsi="Arial" w:cs="Arial"/>
          <w:color w:val="595959" w:themeColor="text1" w:themeTint="A6"/>
          <w:sz w:val="22"/>
          <w:szCs w:val="22"/>
          <w:lang w:eastAsia="hr-HR"/>
        </w:rPr>
        <w:t xml:space="preserve"> /</w:t>
      </w:r>
      <w:r w:rsidR="39D98671" w:rsidRPr="00BB40B0">
        <w:rPr>
          <w:rFonts w:ascii="Arial" w:eastAsia="Arial" w:hAnsi="Arial" w:cs="Arial"/>
          <w:color w:val="595959" w:themeColor="text1" w:themeTint="A6"/>
          <w:sz w:val="22"/>
          <w:szCs w:val="22"/>
          <w:lang w:eastAsia="hr-HR"/>
        </w:rPr>
        <w:t xml:space="preserve"> </w:t>
      </w:r>
      <w:r w:rsidR="09B6CFBF" w:rsidRPr="00BB40B0">
        <w:rPr>
          <w:rFonts w:ascii="Arial" w:eastAsia="Arial" w:hAnsi="Arial" w:cs="Arial"/>
          <w:color w:val="595959" w:themeColor="text1" w:themeTint="A6"/>
          <w:sz w:val="22"/>
          <w:szCs w:val="22"/>
          <w:lang w:eastAsia="hr-HR"/>
        </w:rPr>
        <w:t>180.370</w:t>
      </w:r>
      <w:r w:rsidR="5A8713D8" w:rsidRPr="00BB40B0">
        <w:rPr>
          <w:rFonts w:ascii="Arial" w:eastAsia="Arial" w:hAnsi="Arial" w:cs="Arial"/>
          <w:color w:val="595959" w:themeColor="text1" w:themeTint="A6"/>
          <w:sz w:val="22"/>
          <w:szCs w:val="22"/>
          <w:lang w:eastAsia="hr-HR"/>
        </w:rPr>
        <w:t>,29</w:t>
      </w:r>
      <w:r w:rsidR="09B6CFBF" w:rsidRPr="00BB40B0">
        <w:rPr>
          <w:rFonts w:ascii="Arial" w:eastAsia="Arial" w:hAnsi="Arial" w:cs="Arial"/>
          <w:color w:val="595959" w:themeColor="text1" w:themeTint="A6"/>
          <w:sz w:val="22"/>
          <w:szCs w:val="22"/>
          <w:lang w:eastAsia="hr-HR"/>
        </w:rPr>
        <w:t xml:space="preserve"> EUR</w:t>
      </w:r>
      <w:r w:rsidR="435EE621" w:rsidRPr="00BB40B0">
        <w:rPr>
          <w:rFonts w:ascii="Arial" w:eastAsia="Arial" w:hAnsi="Arial" w:cs="Arial"/>
          <w:color w:val="595959" w:themeColor="text1" w:themeTint="A6"/>
          <w:sz w:val="22"/>
          <w:szCs w:val="22"/>
          <w:lang w:eastAsia="hr-HR"/>
        </w:rPr>
        <w:t>.</w:t>
      </w:r>
      <w:r w:rsidR="38BE271F" w:rsidRPr="00BB40B0">
        <w:rPr>
          <w:rFonts w:ascii="Arial" w:eastAsia="Arial" w:hAnsi="Arial" w:cs="Arial"/>
          <w:color w:val="595959" w:themeColor="text1" w:themeTint="A6"/>
          <w:sz w:val="22"/>
          <w:szCs w:val="22"/>
          <w:lang w:eastAsia="hr-HR"/>
        </w:rPr>
        <w:t xml:space="preserve"> </w:t>
      </w:r>
    </w:p>
    <w:p w14:paraId="130F766A" w14:textId="77777777" w:rsidR="00976E6F" w:rsidRDefault="00976E6F" w:rsidP="00BB40B0">
      <w:pPr>
        <w:spacing w:line="276" w:lineRule="auto"/>
        <w:jc w:val="both"/>
        <w:rPr>
          <w:rFonts w:ascii="Arial" w:eastAsia="Arial" w:hAnsi="Arial" w:cs="Arial"/>
          <w:b/>
          <w:bCs/>
          <w:color w:val="595959" w:themeColor="text1" w:themeTint="A6"/>
          <w:sz w:val="22"/>
          <w:szCs w:val="22"/>
        </w:rPr>
      </w:pPr>
    </w:p>
    <w:p w14:paraId="7070F991" w14:textId="5F567691" w:rsidR="005E3D28" w:rsidRPr="00BB40B0" w:rsidRDefault="50F44ECF" w:rsidP="00BB40B0">
      <w:pPr>
        <w:spacing w:line="276" w:lineRule="auto"/>
        <w:jc w:val="both"/>
        <w:rPr>
          <w:rFonts w:ascii="Arial" w:eastAsia="Arial" w:hAnsi="Arial" w:cs="Arial"/>
          <w:b/>
          <w:bCs/>
          <w:color w:val="595959" w:themeColor="text1" w:themeTint="A6"/>
          <w:sz w:val="22"/>
          <w:szCs w:val="22"/>
        </w:rPr>
      </w:pPr>
      <w:r w:rsidRPr="00BB40B0">
        <w:rPr>
          <w:rFonts w:ascii="Arial" w:eastAsia="Arial" w:hAnsi="Arial" w:cs="Arial"/>
          <w:b/>
          <w:bCs/>
          <w:color w:val="595959" w:themeColor="text1" w:themeTint="A6"/>
          <w:sz w:val="22"/>
          <w:szCs w:val="22"/>
        </w:rPr>
        <w:t>Povećanje potrošnje u provedbi Bilateralnih stipendija u 2022. godini</w:t>
      </w:r>
    </w:p>
    <w:p w14:paraId="0E7DBD3A" w14:textId="68267A88" w:rsidR="005E3D28" w:rsidRPr="00BB40B0" w:rsidRDefault="50F44ECF" w:rsidP="00BB40B0">
      <w:pPr>
        <w:spacing w:line="257" w:lineRule="auto"/>
        <w:jc w:val="both"/>
        <w:rPr>
          <w:rFonts w:ascii="Arial" w:eastAsia="Arial" w:hAnsi="Arial" w:cs="Arial"/>
          <w:color w:val="595959" w:themeColor="text1" w:themeTint="A6"/>
          <w:sz w:val="22"/>
          <w:szCs w:val="22"/>
        </w:rPr>
      </w:pPr>
      <w:r w:rsidRPr="00BB40B0">
        <w:rPr>
          <w:rFonts w:ascii="Arial" w:eastAsia="Arial" w:hAnsi="Arial" w:cs="Arial"/>
          <w:color w:val="595959" w:themeColor="text1" w:themeTint="A6"/>
          <w:sz w:val="22"/>
          <w:szCs w:val="22"/>
        </w:rPr>
        <w:t xml:space="preserve">Tijekom 2022. godine došlo je do porasta broja dolaznih i odlaznih mobilnosti i sukladno tome do povećane potrošnje </w:t>
      </w:r>
      <w:r w:rsidR="3046C168" w:rsidRPr="00BB40B0">
        <w:rPr>
          <w:rFonts w:ascii="Arial" w:eastAsia="Arial" w:hAnsi="Arial" w:cs="Arial"/>
          <w:color w:val="595959" w:themeColor="text1" w:themeTint="A6"/>
          <w:sz w:val="22"/>
          <w:szCs w:val="22"/>
        </w:rPr>
        <w:t>sredstava.</w:t>
      </w:r>
      <w:r w:rsidRPr="00BB40B0">
        <w:rPr>
          <w:rFonts w:ascii="Arial" w:eastAsia="Arial" w:hAnsi="Arial" w:cs="Arial"/>
          <w:color w:val="595959" w:themeColor="text1" w:themeTint="A6"/>
          <w:sz w:val="22"/>
          <w:szCs w:val="22"/>
        </w:rPr>
        <w:t xml:space="preserve"> Razlozi i pojašnjenja za povećanu potrošnju u 2022. godini:</w:t>
      </w:r>
    </w:p>
    <w:tbl>
      <w:tblPr>
        <w:tblStyle w:val="TableGrid1"/>
        <w:tblW w:w="0" w:type="auto"/>
        <w:tblLayout w:type="fixed"/>
        <w:tblLook w:val="04A0" w:firstRow="1" w:lastRow="0" w:firstColumn="1" w:lastColumn="0" w:noHBand="0" w:noVBand="1"/>
      </w:tblPr>
      <w:tblGrid>
        <w:gridCol w:w="682"/>
        <w:gridCol w:w="2612"/>
        <w:gridCol w:w="2061"/>
        <w:gridCol w:w="2191"/>
        <w:gridCol w:w="1364"/>
      </w:tblGrid>
      <w:tr w:rsidR="6B1450A4" w14:paraId="349728C8" w14:textId="77777777" w:rsidTr="003667E3">
        <w:trPr>
          <w:trHeight w:val="285"/>
        </w:trPr>
        <w:tc>
          <w:tcPr>
            <w:tcW w:w="682" w:type="dxa"/>
          </w:tcPr>
          <w:p w14:paraId="455E6F1F" w14:textId="2E30EA1A" w:rsidR="6B1450A4" w:rsidRPr="00BB40B0" w:rsidRDefault="6B1450A4" w:rsidP="6B1450A4">
            <w:pPr>
              <w:rPr>
                <w:rFonts w:ascii="Arial" w:eastAsia="Arial" w:hAnsi="Arial" w:cs="Arial"/>
                <w:color w:val="595959" w:themeColor="text1" w:themeTint="A6"/>
                <w:sz w:val="20"/>
                <w:szCs w:val="20"/>
              </w:rPr>
            </w:pPr>
          </w:p>
        </w:tc>
        <w:tc>
          <w:tcPr>
            <w:tcW w:w="2612" w:type="dxa"/>
          </w:tcPr>
          <w:p w14:paraId="1BBD3A63" w14:textId="29014E15" w:rsidR="6B1450A4" w:rsidRPr="00BB40B0" w:rsidRDefault="6B1450A4" w:rsidP="00BB40B0">
            <w:pPr>
              <w:jc w:val="both"/>
              <w:rPr>
                <w:rFonts w:ascii="Arial" w:eastAsia="Arial" w:hAnsi="Arial" w:cs="Arial"/>
                <w:b/>
                <w:bCs/>
                <w:color w:val="595959" w:themeColor="text1" w:themeTint="A6"/>
                <w:sz w:val="20"/>
                <w:szCs w:val="20"/>
              </w:rPr>
            </w:pPr>
            <w:r w:rsidRPr="00BB40B0">
              <w:rPr>
                <w:rFonts w:ascii="Arial" w:eastAsia="Arial" w:hAnsi="Arial" w:cs="Arial"/>
                <w:b/>
                <w:bCs/>
                <w:color w:val="595959" w:themeColor="text1" w:themeTint="A6"/>
                <w:sz w:val="20"/>
                <w:szCs w:val="20"/>
              </w:rPr>
              <w:t>POVEĆANJE</w:t>
            </w:r>
          </w:p>
        </w:tc>
        <w:tc>
          <w:tcPr>
            <w:tcW w:w="2061" w:type="dxa"/>
          </w:tcPr>
          <w:p w14:paraId="56924FF0" w14:textId="10B8B502" w:rsidR="6B1450A4" w:rsidRPr="00BB40B0" w:rsidRDefault="6B1450A4" w:rsidP="00BB40B0">
            <w:pPr>
              <w:jc w:val="both"/>
              <w:rPr>
                <w:rFonts w:ascii="Arial" w:eastAsia="Arial" w:hAnsi="Arial" w:cs="Arial"/>
                <w:b/>
                <w:bCs/>
                <w:color w:val="595959" w:themeColor="text1" w:themeTint="A6"/>
                <w:sz w:val="20"/>
                <w:szCs w:val="20"/>
              </w:rPr>
            </w:pPr>
            <w:r w:rsidRPr="00BB40B0">
              <w:rPr>
                <w:rFonts w:ascii="Arial" w:eastAsia="Arial" w:hAnsi="Arial" w:cs="Arial"/>
                <w:b/>
                <w:bCs/>
                <w:color w:val="595959" w:themeColor="text1" w:themeTint="A6"/>
                <w:sz w:val="20"/>
                <w:szCs w:val="20"/>
              </w:rPr>
              <w:t>2021.</w:t>
            </w:r>
          </w:p>
        </w:tc>
        <w:tc>
          <w:tcPr>
            <w:tcW w:w="2191" w:type="dxa"/>
          </w:tcPr>
          <w:p w14:paraId="064CDAA9" w14:textId="60050DF2" w:rsidR="6B1450A4" w:rsidRPr="00BB40B0" w:rsidRDefault="6B1450A4" w:rsidP="00BB40B0">
            <w:pPr>
              <w:jc w:val="both"/>
              <w:rPr>
                <w:rFonts w:ascii="Arial" w:eastAsia="Arial" w:hAnsi="Arial" w:cs="Arial"/>
                <w:b/>
                <w:bCs/>
                <w:color w:val="595959" w:themeColor="text1" w:themeTint="A6"/>
                <w:sz w:val="20"/>
                <w:szCs w:val="20"/>
              </w:rPr>
            </w:pPr>
            <w:r w:rsidRPr="00BB40B0">
              <w:rPr>
                <w:rFonts w:ascii="Arial" w:eastAsia="Arial" w:hAnsi="Arial" w:cs="Arial"/>
                <w:b/>
                <w:bCs/>
                <w:color w:val="595959" w:themeColor="text1" w:themeTint="A6"/>
                <w:sz w:val="20"/>
                <w:szCs w:val="20"/>
              </w:rPr>
              <w:t>2022.</w:t>
            </w:r>
          </w:p>
        </w:tc>
        <w:tc>
          <w:tcPr>
            <w:tcW w:w="1364" w:type="dxa"/>
          </w:tcPr>
          <w:p w14:paraId="07BC1424" w14:textId="5E573444" w:rsidR="6B1450A4" w:rsidRPr="00BB40B0" w:rsidRDefault="6B1450A4" w:rsidP="00BB40B0">
            <w:pPr>
              <w:jc w:val="both"/>
              <w:rPr>
                <w:rFonts w:ascii="Arial" w:eastAsia="Arial" w:hAnsi="Arial" w:cs="Arial"/>
                <w:b/>
                <w:bCs/>
                <w:color w:val="595959" w:themeColor="text1" w:themeTint="A6"/>
                <w:sz w:val="20"/>
                <w:szCs w:val="20"/>
              </w:rPr>
            </w:pPr>
            <w:r w:rsidRPr="00BB40B0">
              <w:rPr>
                <w:rFonts w:ascii="Arial" w:eastAsia="Arial" w:hAnsi="Arial" w:cs="Arial"/>
                <w:b/>
                <w:bCs/>
                <w:color w:val="595959" w:themeColor="text1" w:themeTint="A6"/>
                <w:sz w:val="20"/>
                <w:szCs w:val="20"/>
              </w:rPr>
              <w:t>PORAST u %</w:t>
            </w:r>
          </w:p>
        </w:tc>
      </w:tr>
      <w:tr w:rsidR="6B1450A4" w14:paraId="3AA6B1FB" w14:textId="77777777" w:rsidTr="003667E3">
        <w:trPr>
          <w:trHeight w:val="930"/>
        </w:trPr>
        <w:tc>
          <w:tcPr>
            <w:tcW w:w="682" w:type="dxa"/>
          </w:tcPr>
          <w:p w14:paraId="5EAF2FEE" w14:textId="220A05DF"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1</w:t>
            </w:r>
          </w:p>
        </w:tc>
        <w:tc>
          <w:tcPr>
            <w:tcW w:w="2612" w:type="dxa"/>
          </w:tcPr>
          <w:p w14:paraId="227C840F" w14:textId="7E6B8BB7"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povećanje broja odlaznih mobilnosti te time broja zahtjeva za pokrivanje troškova prijevoza</w:t>
            </w:r>
          </w:p>
        </w:tc>
        <w:tc>
          <w:tcPr>
            <w:tcW w:w="2061" w:type="dxa"/>
          </w:tcPr>
          <w:p w14:paraId="710CFA69" w14:textId="1BF77BC2"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35 zahtjeva odlaznih stipendista</w:t>
            </w:r>
          </w:p>
        </w:tc>
        <w:tc>
          <w:tcPr>
            <w:tcW w:w="2191" w:type="dxa"/>
          </w:tcPr>
          <w:p w14:paraId="032D8EA3" w14:textId="00538750"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67 zahtjeva odlaznih stipendista</w:t>
            </w:r>
          </w:p>
        </w:tc>
        <w:tc>
          <w:tcPr>
            <w:tcW w:w="1364" w:type="dxa"/>
          </w:tcPr>
          <w:p w14:paraId="45D67C80" w14:textId="533E7CE6"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91,43%</w:t>
            </w:r>
          </w:p>
        </w:tc>
      </w:tr>
      <w:tr w:rsidR="6B1450A4" w14:paraId="385FBF6D" w14:textId="77777777" w:rsidTr="003667E3">
        <w:trPr>
          <w:trHeight w:val="1125"/>
        </w:trPr>
        <w:tc>
          <w:tcPr>
            <w:tcW w:w="682" w:type="dxa"/>
          </w:tcPr>
          <w:p w14:paraId="44056A71" w14:textId="3838EE13"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2</w:t>
            </w:r>
          </w:p>
        </w:tc>
        <w:tc>
          <w:tcPr>
            <w:tcW w:w="2612" w:type="dxa"/>
          </w:tcPr>
          <w:p w14:paraId="31D30B80" w14:textId="716B7770"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povećanje ukupnog</w:t>
            </w:r>
          </w:p>
          <w:p w14:paraId="41BD0149" w14:textId="12C18641"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iznosa za pokrivanje troškova prijevoza odlaznih stipendista</w:t>
            </w:r>
          </w:p>
        </w:tc>
        <w:tc>
          <w:tcPr>
            <w:tcW w:w="2061" w:type="dxa"/>
          </w:tcPr>
          <w:p w14:paraId="78DE0AF1" w14:textId="4C18FA8B"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15.500,00 EUR</w:t>
            </w:r>
          </w:p>
          <w:p w14:paraId="59D682B7" w14:textId="4FBC395F"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za troškove prijevoza</w:t>
            </w:r>
          </w:p>
        </w:tc>
        <w:tc>
          <w:tcPr>
            <w:tcW w:w="2191" w:type="dxa"/>
          </w:tcPr>
          <w:p w14:paraId="5412261F" w14:textId="5CC37C7F"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33.000,00 EUR</w:t>
            </w:r>
          </w:p>
          <w:p w14:paraId="7564EE7D" w14:textId="6D384FB5"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za troškove prijevoza</w:t>
            </w:r>
          </w:p>
        </w:tc>
        <w:tc>
          <w:tcPr>
            <w:tcW w:w="1364" w:type="dxa"/>
          </w:tcPr>
          <w:p w14:paraId="2D2E607B" w14:textId="2DB90058"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112,90%</w:t>
            </w:r>
          </w:p>
        </w:tc>
      </w:tr>
      <w:tr w:rsidR="6B1450A4" w14:paraId="29F0C556" w14:textId="77777777" w:rsidTr="003667E3">
        <w:trPr>
          <w:trHeight w:val="555"/>
        </w:trPr>
        <w:tc>
          <w:tcPr>
            <w:tcW w:w="682" w:type="dxa"/>
          </w:tcPr>
          <w:p w14:paraId="3D39FE42" w14:textId="7C7BEA4D"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3</w:t>
            </w:r>
          </w:p>
        </w:tc>
        <w:tc>
          <w:tcPr>
            <w:tcW w:w="2612" w:type="dxa"/>
          </w:tcPr>
          <w:p w14:paraId="75B982A6" w14:textId="06076D4A"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povećanje broja dolaznih mobilnosti (inozemnih studenata i profesora)</w:t>
            </w:r>
          </w:p>
        </w:tc>
        <w:tc>
          <w:tcPr>
            <w:tcW w:w="2061" w:type="dxa"/>
          </w:tcPr>
          <w:p w14:paraId="67BCDA3A" w14:textId="4B1AFA79"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77</w:t>
            </w:r>
            <w:r w:rsidR="003B2343">
              <w:rPr>
                <w:rFonts w:ascii="Arial" w:eastAsia="Arial" w:hAnsi="Arial" w:cs="Arial"/>
                <w:color w:val="595959" w:themeColor="text1" w:themeTint="A6"/>
                <w:sz w:val="20"/>
                <w:szCs w:val="20"/>
              </w:rPr>
              <w:t xml:space="preserve"> </w:t>
            </w:r>
            <w:r w:rsidRPr="00BB40B0">
              <w:rPr>
                <w:rFonts w:ascii="Arial" w:eastAsia="Arial" w:hAnsi="Arial" w:cs="Arial"/>
                <w:color w:val="595959" w:themeColor="text1" w:themeTint="A6"/>
                <w:sz w:val="20"/>
                <w:szCs w:val="20"/>
              </w:rPr>
              <w:t>dolaznih mobilnosti</w:t>
            </w:r>
          </w:p>
        </w:tc>
        <w:tc>
          <w:tcPr>
            <w:tcW w:w="2191" w:type="dxa"/>
          </w:tcPr>
          <w:p w14:paraId="2FB8883A" w14:textId="4422DBAA"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98 dolaznih mobilnosti</w:t>
            </w:r>
          </w:p>
        </w:tc>
        <w:tc>
          <w:tcPr>
            <w:tcW w:w="1364" w:type="dxa"/>
          </w:tcPr>
          <w:p w14:paraId="6FCE7909" w14:textId="2D4F0131"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28,50%</w:t>
            </w:r>
          </w:p>
        </w:tc>
      </w:tr>
      <w:tr w:rsidR="6B1450A4" w14:paraId="2C95D87B" w14:textId="77777777" w:rsidTr="003667E3">
        <w:trPr>
          <w:trHeight w:val="945"/>
        </w:trPr>
        <w:tc>
          <w:tcPr>
            <w:tcW w:w="682" w:type="dxa"/>
          </w:tcPr>
          <w:p w14:paraId="6A3EE434" w14:textId="2610736A"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4</w:t>
            </w:r>
          </w:p>
        </w:tc>
        <w:tc>
          <w:tcPr>
            <w:tcW w:w="2612" w:type="dxa"/>
          </w:tcPr>
          <w:p w14:paraId="486CC908" w14:textId="3D28B237"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povećanje ukupnih troškova za isplatu mjesečne financijske potpore</w:t>
            </w:r>
          </w:p>
        </w:tc>
        <w:tc>
          <w:tcPr>
            <w:tcW w:w="2061" w:type="dxa"/>
          </w:tcPr>
          <w:p w14:paraId="2D45229C" w14:textId="7D3D1219"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 xml:space="preserve">70.000,00 </w:t>
            </w:r>
            <w:r w:rsidR="003B2343" w:rsidRPr="003B2343">
              <w:rPr>
                <w:rFonts w:ascii="Arial" w:eastAsia="Arial" w:hAnsi="Arial" w:cs="Arial"/>
                <w:color w:val="595959" w:themeColor="text1" w:themeTint="A6"/>
                <w:sz w:val="20"/>
                <w:szCs w:val="20"/>
              </w:rPr>
              <w:t>EUR</w:t>
            </w:r>
            <w:r w:rsidR="003B2343">
              <w:t xml:space="preserve"> </w:t>
            </w:r>
            <w:r w:rsidRPr="00BB40B0">
              <w:rPr>
                <w:rFonts w:ascii="Arial" w:eastAsia="Arial" w:hAnsi="Arial" w:cs="Arial"/>
                <w:color w:val="595959" w:themeColor="text1" w:themeTint="A6"/>
                <w:sz w:val="20"/>
                <w:szCs w:val="20"/>
              </w:rPr>
              <w:t>za isplatu mjesečne financijske potpore</w:t>
            </w:r>
          </w:p>
        </w:tc>
        <w:tc>
          <w:tcPr>
            <w:tcW w:w="2191" w:type="dxa"/>
          </w:tcPr>
          <w:p w14:paraId="47C3C314" w14:textId="64D29E66"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 xml:space="preserve">135.500,00 </w:t>
            </w:r>
            <w:r w:rsidR="003B2343" w:rsidRPr="003B2343">
              <w:rPr>
                <w:rFonts w:ascii="Arial" w:eastAsia="Arial" w:hAnsi="Arial" w:cs="Arial"/>
                <w:color w:val="595959" w:themeColor="text1" w:themeTint="A6"/>
                <w:sz w:val="20"/>
                <w:szCs w:val="20"/>
              </w:rPr>
              <w:t>EUR</w:t>
            </w:r>
            <w:r w:rsidRPr="00BB40B0">
              <w:rPr>
                <w:rFonts w:ascii="Arial" w:eastAsia="Arial" w:hAnsi="Arial" w:cs="Arial"/>
                <w:color w:val="595959" w:themeColor="text1" w:themeTint="A6"/>
                <w:sz w:val="20"/>
                <w:szCs w:val="20"/>
              </w:rPr>
              <w:t xml:space="preserve"> za isplatu mjesečne financijske potpore</w:t>
            </w:r>
          </w:p>
        </w:tc>
        <w:tc>
          <w:tcPr>
            <w:tcW w:w="1364" w:type="dxa"/>
          </w:tcPr>
          <w:p w14:paraId="48A01F2D" w14:textId="4AED8ABE"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93,57%</w:t>
            </w:r>
          </w:p>
        </w:tc>
      </w:tr>
      <w:tr w:rsidR="6B1450A4" w14:paraId="666781C6" w14:textId="77777777" w:rsidTr="003667E3">
        <w:trPr>
          <w:trHeight w:val="1230"/>
        </w:trPr>
        <w:tc>
          <w:tcPr>
            <w:tcW w:w="682" w:type="dxa"/>
          </w:tcPr>
          <w:p w14:paraId="34B4D1FE" w14:textId="02F34D9B"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5</w:t>
            </w:r>
          </w:p>
        </w:tc>
        <w:tc>
          <w:tcPr>
            <w:tcW w:w="2612" w:type="dxa"/>
          </w:tcPr>
          <w:p w14:paraId="6C791E9A" w14:textId="29303EF6"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povećanje broja dolaznih studenata iz Kine kojima AMPEU plaća zdravstvenu zaštitu tijekom mobilnosti</w:t>
            </w:r>
          </w:p>
        </w:tc>
        <w:tc>
          <w:tcPr>
            <w:tcW w:w="2061" w:type="dxa"/>
          </w:tcPr>
          <w:p w14:paraId="5141A6B2" w14:textId="2A119407"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4.500,00 EUR</w:t>
            </w:r>
          </w:p>
        </w:tc>
        <w:tc>
          <w:tcPr>
            <w:tcW w:w="2191" w:type="dxa"/>
          </w:tcPr>
          <w:p w14:paraId="14DF9A2C" w14:textId="2F90A2F9"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7.000,00 EUR</w:t>
            </w:r>
          </w:p>
        </w:tc>
        <w:tc>
          <w:tcPr>
            <w:tcW w:w="1364" w:type="dxa"/>
          </w:tcPr>
          <w:p w14:paraId="52DED41C" w14:textId="15F081FA" w:rsidR="6B1450A4" w:rsidRPr="00BB40B0" w:rsidRDefault="6B1450A4" w:rsidP="00BB40B0">
            <w:pPr>
              <w:jc w:val="both"/>
              <w:rPr>
                <w:rFonts w:ascii="Arial" w:eastAsia="Arial" w:hAnsi="Arial" w:cs="Arial"/>
                <w:color w:val="595959" w:themeColor="text1" w:themeTint="A6"/>
                <w:sz w:val="20"/>
                <w:szCs w:val="20"/>
              </w:rPr>
            </w:pPr>
            <w:r w:rsidRPr="00BB40B0">
              <w:rPr>
                <w:rFonts w:ascii="Arial" w:eastAsia="Arial" w:hAnsi="Arial" w:cs="Arial"/>
                <w:color w:val="595959" w:themeColor="text1" w:themeTint="A6"/>
                <w:sz w:val="20"/>
                <w:szCs w:val="20"/>
              </w:rPr>
              <w:t>55,5%</w:t>
            </w:r>
          </w:p>
        </w:tc>
      </w:tr>
    </w:tbl>
    <w:p w14:paraId="120A5779" w14:textId="77777777" w:rsidR="003B2343" w:rsidRDefault="003B2343" w:rsidP="6B1450A4">
      <w:pPr>
        <w:jc w:val="both"/>
      </w:pPr>
    </w:p>
    <w:p w14:paraId="4253AED9" w14:textId="43EA63FA" w:rsidR="00302506" w:rsidRPr="00BB40B0" w:rsidRDefault="00302506" w:rsidP="6B1450A4">
      <w:pPr>
        <w:jc w:val="both"/>
        <w:rPr>
          <w:rFonts w:ascii="Arial" w:eastAsia="Arial" w:hAnsi="Arial" w:cs="Arial"/>
          <w:b/>
          <w:bCs/>
          <w:color w:val="595959" w:themeColor="text1" w:themeTint="A6"/>
          <w:sz w:val="22"/>
          <w:szCs w:val="22"/>
          <w:lang w:eastAsia="hr-HR"/>
        </w:rPr>
      </w:pPr>
      <w:r w:rsidRPr="00BB40B0">
        <w:rPr>
          <w:rFonts w:ascii="Arial" w:eastAsia="Arial" w:hAnsi="Arial" w:cs="Arial"/>
          <w:b/>
          <w:bCs/>
          <w:color w:val="595959" w:themeColor="text1" w:themeTint="A6"/>
          <w:sz w:val="22"/>
          <w:szCs w:val="22"/>
          <w:lang w:eastAsia="hr-HR"/>
        </w:rPr>
        <w:t>Ugovorena sredstva</w:t>
      </w:r>
    </w:p>
    <w:p w14:paraId="64CAB021" w14:textId="685D2310" w:rsidR="00302506" w:rsidRPr="00BB40B0" w:rsidRDefault="00302506" w:rsidP="6B1450A4">
      <w:pPr>
        <w:jc w:val="both"/>
        <w:rPr>
          <w:rFonts w:ascii="Arial" w:eastAsia="Arial" w:hAnsi="Arial" w:cs="Arial"/>
          <w:color w:val="595959" w:themeColor="text1" w:themeTint="A6"/>
          <w:sz w:val="22"/>
          <w:szCs w:val="22"/>
          <w:lang w:eastAsia="hr-HR"/>
        </w:rPr>
      </w:pPr>
      <w:r w:rsidRPr="00BB40B0">
        <w:rPr>
          <w:rFonts w:ascii="Arial" w:eastAsia="Arial" w:hAnsi="Arial" w:cs="Arial"/>
          <w:color w:val="595959" w:themeColor="text1" w:themeTint="A6"/>
          <w:sz w:val="22"/>
          <w:szCs w:val="22"/>
          <w:lang w:eastAsia="hr-HR"/>
        </w:rPr>
        <w:t xml:space="preserve">Ukupno: </w:t>
      </w:r>
      <w:r w:rsidR="4B5DA259" w:rsidRPr="00BB40B0">
        <w:rPr>
          <w:rFonts w:ascii="Arial" w:eastAsia="Arial" w:hAnsi="Arial" w:cs="Arial"/>
          <w:color w:val="595959" w:themeColor="text1" w:themeTint="A6"/>
          <w:sz w:val="22"/>
          <w:szCs w:val="22"/>
          <w:lang w:eastAsia="hr-HR"/>
        </w:rPr>
        <w:t>1.</w:t>
      </w:r>
      <w:r w:rsidR="0DABB7F4" w:rsidRPr="00BB40B0">
        <w:rPr>
          <w:rFonts w:ascii="Arial" w:eastAsia="Arial" w:hAnsi="Arial" w:cs="Arial"/>
          <w:color w:val="595959" w:themeColor="text1" w:themeTint="A6"/>
          <w:sz w:val="22"/>
          <w:szCs w:val="22"/>
          <w:lang w:eastAsia="hr-HR"/>
        </w:rPr>
        <w:t>309,</w:t>
      </w:r>
      <w:r w:rsidR="61EBA5F2" w:rsidRPr="00BB40B0">
        <w:rPr>
          <w:rFonts w:ascii="Arial" w:eastAsia="Arial" w:hAnsi="Arial" w:cs="Arial"/>
          <w:color w:val="595959" w:themeColor="text1" w:themeTint="A6"/>
          <w:sz w:val="22"/>
          <w:szCs w:val="22"/>
          <w:lang w:eastAsia="hr-HR"/>
        </w:rPr>
        <w:t>146</w:t>
      </w:r>
      <w:r w:rsidR="00CF0E2E" w:rsidRPr="00BB40B0">
        <w:rPr>
          <w:rFonts w:ascii="Arial" w:eastAsia="Arial" w:hAnsi="Arial" w:cs="Arial"/>
          <w:color w:val="595959" w:themeColor="text1" w:themeTint="A6"/>
          <w:sz w:val="22"/>
          <w:szCs w:val="22"/>
          <w:lang w:eastAsia="hr-HR"/>
        </w:rPr>
        <w:t>,</w:t>
      </w:r>
      <w:r w:rsidR="537ED2B0" w:rsidRPr="00BB40B0">
        <w:rPr>
          <w:rFonts w:ascii="Arial" w:eastAsia="Arial" w:hAnsi="Arial" w:cs="Arial"/>
          <w:color w:val="595959" w:themeColor="text1" w:themeTint="A6"/>
          <w:sz w:val="22"/>
          <w:szCs w:val="22"/>
          <w:lang w:eastAsia="hr-HR"/>
        </w:rPr>
        <w:t>51</w:t>
      </w:r>
      <w:r w:rsidR="00CF0E2E" w:rsidRPr="00BB40B0">
        <w:rPr>
          <w:rFonts w:ascii="Arial" w:eastAsia="Arial" w:hAnsi="Arial" w:cs="Arial"/>
          <w:color w:val="595959" w:themeColor="text1" w:themeTint="A6"/>
          <w:sz w:val="22"/>
          <w:szCs w:val="22"/>
          <w:lang w:eastAsia="hr-HR"/>
        </w:rPr>
        <w:t xml:space="preserve"> </w:t>
      </w:r>
      <w:r w:rsidR="3CDEA209" w:rsidRPr="00BB40B0">
        <w:rPr>
          <w:rFonts w:ascii="Arial" w:eastAsia="Arial" w:hAnsi="Arial" w:cs="Arial"/>
          <w:color w:val="595959" w:themeColor="text1" w:themeTint="A6"/>
          <w:sz w:val="22"/>
          <w:szCs w:val="22"/>
          <w:lang w:eastAsia="hr-HR"/>
        </w:rPr>
        <w:t xml:space="preserve">HRK / 173.753,60 EUR </w:t>
      </w:r>
      <w:r w:rsidR="00F5253E" w:rsidRPr="00BB40B0">
        <w:rPr>
          <w:rFonts w:ascii="Arial" w:eastAsia="Arial" w:hAnsi="Arial" w:cs="Arial"/>
          <w:color w:val="595959" w:themeColor="text1" w:themeTint="A6"/>
          <w:sz w:val="22"/>
          <w:szCs w:val="22"/>
          <w:lang w:eastAsia="hr-HR"/>
        </w:rPr>
        <w:t>(97,01% od ukupno raspoloživih sredstava</w:t>
      </w:r>
      <w:r w:rsidR="68DC5DB5" w:rsidRPr="00BB40B0">
        <w:rPr>
          <w:rFonts w:ascii="Arial" w:eastAsia="Arial" w:hAnsi="Arial" w:cs="Arial"/>
          <w:color w:val="595959" w:themeColor="text1" w:themeTint="A6"/>
          <w:sz w:val="22"/>
          <w:szCs w:val="22"/>
          <w:lang w:eastAsia="hr-HR"/>
        </w:rPr>
        <w:t xml:space="preserve"> u 2022.</w:t>
      </w:r>
      <w:r w:rsidR="00F5253E" w:rsidRPr="00BB40B0">
        <w:rPr>
          <w:rFonts w:ascii="Arial" w:eastAsia="Arial" w:hAnsi="Arial" w:cs="Arial"/>
          <w:color w:val="595959" w:themeColor="text1" w:themeTint="A6"/>
          <w:sz w:val="22"/>
          <w:szCs w:val="22"/>
          <w:lang w:eastAsia="hr-HR"/>
        </w:rPr>
        <w:t>)</w:t>
      </w:r>
      <w:r w:rsidR="00045F4E" w:rsidRPr="00BB40B0">
        <w:rPr>
          <w:rFonts w:ascii="Arial" w:eastAsia="Arial" w:hAnsi="Arial" w:cs="Arial"/>
          <w:color w:val="595959" w:themeColor="text1" w:themeTint="A6"/>
          <w:sz w:val="22"/>
          <w:szCs w:val="22"/>
          <w:lang w:eastAsia="hr-HR"/>
        </w:rPr>
        <w:t>.</w:t>
      </w:r>
      <w:r w:rsidR="4E601AA3" w:rsidRPr="00BB40B0">
        <w:rPr>
          <w:rFonts w:ascii="Arial" w:eastAsia="Arial" w:hAnsi="Arial" w:cs="Arial"/>
          <w:color w:val="595959" w:themeColor="text1" w:themeTint="A6"/>
          <w:sz w:val="22"/>
          <w:szCs w:val="22"/>
          <w:lang w:eastAsia="hr-HR"/>
        </w:rPr>
        <w:t xml:space="preserve"> Radi usporedbe, u 2021. godini je utrošeno </w:t>
      </w:r>
      <w:r w:rsidR="032354B9" w:rsidRPr="00BB40B0">
        <w:rPr>
          <w:rFonts w:ascii="Arial" w:eastAsia="Arial" w:hAnsi="Arial" w:cs="Arial"/>
          <w:color w:val="595959" w:themeColor="text1" w:themeTint="A6"/>
          <w:sz w:val="22"/>
          <w:szCs w:val="22"/>
          <w:lang w:eastAsia="hr-HR"/>
        </w:rPr>
        <w:t xml:space="preserve">713.233,24 HRK / </w:t>
      </w:r>
      <w:r w:rsidR="3F203D67" w:rsidRPr="00BB40B0">
        <w:rPr>
          <w:rFonts w:ascii="Arial" w:eastAsia="Arial" w:hAnsi="Arial" w:cs="Arial"/>
          <w:color w:val="595959" w:themeColor="text1" w:themeTint="A6"/>
          <w:sz w:val="22"/>
          <w:szCs w:val="22"/>
          <w:lang w:eastAsia="hr-HR"/>
        </w:rPr>
        <w:t xml:space="preserve">94.662,32 EUR </w:t>
      </w:r>
      <w:r w:rsidR="3F203D67" w:rsidRPr="00BB40B0">
        <w:rPr>
          <w:rFonts w:ascii="Arial" w:eastAsia="Arial" w:hAnsi="Arial" w:cs="Arial"/>
          <w:color w:val="595959" w:themeColor="text1" w:themeTint="A6"/>
          <w:sz w:val="22"/>
          <w:szCs w:val="22"/>
          <w:lang w:eastAsia="hr-HR"/>
        </w:rPr>
        <w:lastRenderedPageBreak/>
        <w:t>(</w:t>
      </w:r>
      <w:r w:rsidR="132C4F25" w:rsidRPr="00BB40B0">
        <w:rPr>
          <w:rFonts w:ascii="Arial" w:eastAsia="Arial" w:hAnsi="Arial" w:cs="Arial"/>
          <w:color w:val="595959" w:themeColor="text1" w:themeTint="A6"/>
          <w:sz w:val="22"/>
          <w:szCs w:val="22"/>
          <w:lang w:eastAsia="hr-HR"/>
        </w:rPr>
        <w:t>66,</w:t>
      </w:r>
      <w:r w:rsidR="00540BF8" w:rsidRPr="00BB40B0">
        <w:rPr>
          <w:rFonts w:ascii="Arial" w:eastAsia="Arial" w:hAnsi="Arial" w:cs="Arial"/>
          <w:color w:val="595959" w:themeColor="text1" w:themeTint="A6"/>
          <w:sz w:val="22"/>
          <w:szCs w:val="22"/>
          <w:lang w:eastAsia="hr-HR"/>
        </w:rPr>
        <w:t>34</w:t>
      </w:r>
      <w:r w:rsidR="132C4F25" w:rsidRPr="00BB40B0">
        <w:rPr>
          <w:rFonts w:ascii="Arial" w:eastAsia="Arial" w:hAnsi="Arial" w:cs="Arial"/>
          <w:color w:val="595959" w:themeColor="text1" w:themeTint="A6"/>
          <w:sz w:val="22"/>
          <w:szCs w:val="22"/>
          <w:lang w:eastAsia="hr-HR"/>
        </w:rPr>
        <w:t xml:space="preserve">% od ukupno raspoloživih sredstava u 2021. koja su iznosila jednako kao i </w:t>
      </w:r>
      <w:r w:rsidR="00D817BE">
        <w:rPr>
          <w:rFonts w:ascii="Arial" w:eastAsia="Arial" w:hAnsi="Arial" w:cs="Arial"/>
          <w:color w:val="595959" w:themeColor="text1" w:themeTint="A6"/>
          <w:sz w:val="22"/>
          <w:szCs w:val="22"/>
          <w:lang w:eastAsia="hr-HR"/>
        </w:rPr>
        <w:t xml:space="preserve">u </w:t>
      </w:r>
      <w:r w:rsidR="132C4F25" w:rsidRPr="00BB40B0">
        <w:rPr>
          <w:rFonts w:ascii="Arial" w:eastAsia="Arial" w:hAnsi="Arial" w:cs="Arial"/>
          <w:color w:val="595959" w:themeColor="text1" w:themeTint="A6"/>
          <w:sz w:val="22"/>
          <w:szCs w:val="22"/>
          <w:lang w:eastAsia="hr-HR"/>
        </w:rPr>
        <w:t>2022</w:t>
      </w:r>
      <w:r w:rsidR="00D817BE">
        <w:rPr>
          <w:rFonts w:ascii="Arial" w:eastAsia="Arial" w:hAnsi="Arial" w:cs="Arial"/>
          <w:color w:val="595959" w:themeColor="text1" w:themeTint="A6"/>
          <w:sz w:val="22"/>
          <w:szCs w:val="22"/>
          <w:lang w:eastAsia="hr-HR"/>
        </w:rPr>
        <w:t>.</w:t>
      </w:r>
      <w:r w:rsidR="132C4F25" w:rsidRPr="00BB40B0">
        <w:rPr>
          <w:rFonts w:ascii="Arial" w:eastAsia="Arial" w:hAnsi="Arial" w:cs="Arial"/>
          <w:color w:val="595959" w:themeColor="text1" w:themeTint="A6"/>
          <w:sz w:val="22"/>
          <w:szCs w:val="22"/>
          <w:lang w:eastAsia="hr-HR"/>
        </w:rPr>
        <w:t xml:space="preserve"> godini</w:t>
      </w:r>
      <w:r w:rsidR="3F203D67" w:rsidRPr="00BB40B0">
        <w:rPr>
          <w:rFonts w:ascii="Arial" w:eastAsia="Arial" w:hAnsi="Arial" w:cs="Arial"/>
          <w:color w:val="595959" w:themeColor="text1" w:themeTint="A6"/>
          <w:sz w:val="22"/>
          <w:szCs w:val="22"/>
          <w:lang w:eastAsia="hr-HR"/>
        </w:rPr>
        <w:t>).</w:t>
      </w:r>
    </w:p>
    <w:p w14:paraId="4ED3BBC0" w14:textId="77777777" w:rsidR="00302506" w:rsidRPr="00BB40B0" w:rsidRDefault="00302506" w:rsidP="6B1450A4">
      <w:pPr>
        <w:jc w:val="both"/>
        <w:rPr>
          <w:rFonts w:ascii="Arial" w:eastAsia="Arial" w:hAnsi="Arial" w:cs="Arial"/>
          <w:color w:val="595959" w:themeColor="text1" w:themeTint="A6"/>
          <w:sz w:val="22"/>
          <w:szCs w:val="22"/>
          <w:lang w:eastAsia="hr-HR"/>
        </w:rPr>
      </w:pPr>
    </w:p>
    <w:p w14:paraId="2BD6A5D1" w14:textId="606515C7" w:rsidR="00302506" w:rsidRPr="00BB40B0" w:rsidRDefault="50E9E696" w:rsidP="6B1450A4">
      <w:pPr>
        <w:jc w:val="both"/>
        <w:rPr>
          <w:rFonts w:ascii="Arial" w:eastAsia="Arial" w:hAnsi="Arial" w:cs="Arial"/>
          <w:b/>
          <w:bCs/>
          <w:color w:val="595959" w:themeColor="text1" w:themeTint="A6"/>
          <w:sz w:val="22"/>
          <w:szCs w:val="22"/>
          <w:lang w:eastAsia="hr-HR"/>
        </w:rPr>
      </w:pPr>
      <w:r w:rsidRPr="00BB40B0">
        <w:rPr>
          <w:rFonts w:ascii="Arial" w:eastAsia="Arial" w:hAnsi="Arial" w:cs="Arial"/>
          <w:b/>
          <w:bCs/>
          <w:color w:val="595959" w:themeColor="text1" w:themeTint="A6"/>
          <w:sz w:val="22"/>
          <w:szCs w:val="22"/>
          <w:lang w:eastAsia="hr-HR"/>
        </w:rPr>
        <w:t xml:space="preserve">Objavljeni </w:t>
      </w:r>
      <w:r w:rsidR="0BABEC6B" w:rsidRPr="00BB40B0">
        <w:rPr>
          <w:rFonts w:ascii="Arial" w:eastAsia="Arial" w:hAnsi="Arial" w:cs="Arial"/>
          <w:b/>
          <w:bCs/>
          <w:color w:val="595959" w:themeColor="text1" w:themeTint="A6"/>
          <w:sz w:val="22"/>
          <w:szCs w:val="22"/>
          <w:lang w:eastAsia="hr-HR"/>
        </w:rPr>
        <w:t>natječaji</w:t>
      </w:r>
      <w:r w:rsidR="5847E5FB" w:rsidRPr="00BB40B0">
        <w:rPr>
          <w:rFonts w:ascii="Arial" w:eastAsia="Arial" w:hAnsi="Arial" w:cs="Arial"/>
          <w:b/>
          <w:bCs/>
          <w:color w:val="595959" w:themeColor="text1" w:themeTint="A6"/>
          <w:sz w:val="22"/>
          <w:szCs w:val="22"/>
          <w:lang w:eastAsia="hr-HR"/>
        </w:rPr>
        <w:t xml:space="preserve"> </w:t>
      </w:r>
      <w:r w:rsidRPr="00BB40B0">
        <w:rPr>
          <w:rFonts w:ascii="Arial" w:eastAsia="Arial" w:hAnsi="Arial" w:cs="Arial"/>
          <w:b/>
          <w:bCs/>
          <w:color w:val="595959" w:themeColor="text1" w:themeTint="A6"/>
          <w:sz w:val="22"/>
          <w:szCs w:val="22"/>
          <w:lang w:eastAsia="hr-HR"/>
        </w:rPr>
        <w:t xml:space="preserve">u okviru Bilateralnih stipendija </w:t>
      </w:r>
      <w:r w:rsidR="5847E5FB" w:rsidRPr="00BB40B0">
        <w:rPr>
          <w:rFonts w:ascii="Arial" w:eastAsia="Arial" w:hAnsi="Arial" w:cs="Arial"/>
          <w:b/>
          <w:bCs/>
          <w:color w:val="595959" w:themeColor="text1" w:themeTint="A6"/>
          <w:sz w:val="22"/>
          <w:szCs w:val="22"/>
          <w:lang w:eastAsia="hr-HR"/>
        </w:rPr>
        <w:t xml:space="preserve">za dolazne i odlazne </w:t>
      </w:r>
      <w:r w:rsidR="4406D510" w:rsidRPr="00BB40B0">
        <w:rPr>
          <w:rFonts w:ascii="Arial" w:eastAsia="Arial" w:hAnsi="Arial" w:cs="Arial"/>
          <w:b/>
          <w:bCs/>
          <w:color w:val="595959" w:themeColor="text1" w:themeTint="A6"/>
          <w:sz w:val="22"/>
          <w:szCs w:val="22"/>
          <w:lang w:eastAsia="hr-HR"/>
        </w:rPr>
        <w:t>mobilnosti u</w:t>
      </w:r>
      <w:r w:rsidR="51A94C7E" w:rsidRPr="00BB40B0">
        <w:rPr>
          <w:rFonts w:ascii="Arial" w:eastAsia="Arial" w:hAnsi="Arial" w:cs="Arial"/>
          <w:b/>
          <w:bCs/>
          <w:color w:val="595959" w:themeColor="text1" w:themeTint="A6"/>
          <w:sz w:val="22"/>
          <w:szCs w:val="22"/>
          <w:lang w:eastAsia="hr-HR"/>
        </w:rPr>
        <w:t xml:space="preserve"> 202</w:t>
      </w:r>
      <w:r w:rsidR="4A2144AC" w:rsidRPr="00BB40B0">
        <w:rPr>
          <w:rFonts w:ascii="Arial" w:eastAsia="Arial" w:hAnsi="Arial" w:cs="Arial"/>
          <w:b/>
          <w:bCs/>
          <w:color w:val="595959" w:themeColor="text1" w:themeTint="A6"/>
          <w:sz w:val="22"/>
          <w:szCs w:val="22"/>
          <w:lang w:eastAsia="hr-HR"/>
        </w:rPr>
        <w:t>2</w:t>
      </w:r>
      <w:r w:rsidR="51A94C7E" w:rsidRPr="00BB40B0">
        <w:rPr>
          <w:rFonts w:ascii="Arial" w:eastAsia="Arial" w:hAnsi="Arial" w:cs="Arial"/>
          <w:b/>
          <w:bCs/>
          <w:color w:val="595959" w:themeColor="text1" w:themeTint="A6"/>
          <w:sz w:val="22"/>
          <w:szCs w:val="22"/>
          <w:lang w:eastAsia="hr-HR"/>
        </w:rPr>
        <w:t>. godin</w:t>
      </w:r>
      <w:r w:rsidR="4406D510" w:rsidRPr="00BB40B0">
        <w:rPr>
          <w:rFonts w:ascii="Arial" w:eastAsia="Arial" w:hAnsi="Arial" w:cs="Arial"/>
          <w:b/>
          <w:bCs/>
          <w:color w:val="595959" w:themeColor="text1" w:themeTint="A6"/>
          <w:sz w:val="22"/>
          <w:szCs w:val="22"/>
          <w:lang w:eastAsia="hr-HR"/>
        </w:rPr>
        <w:t>i</w:t>
      </w:r>
      <w:r w:rsidR="3D0A82EA" w:rsidRPr="00BB40B0">
        <w:rPr>
          <w:rFonts w:ascii="Arial" w:eastAsia="Arial" w:hAnsi="Arial" w:cs="Arial"/>
          <w:b/>
          <w:bCs/>
          <w:color w:val="595959" w:themeColor="text1" w:themeTint="A6"/>
          <w:sz w:val="22"/>
          <w:szCs w:val="22"/>
          <w:lang w:eastAsia="hr-HR"/>
        </w:rPr>
        <w:t>:</w:t>
      </w:r>
    </w:p>
    <w:p w14:paraId="64A4206F" w14:textId="77777777" w:rsidR="005271F9" w:rsidRPr="00BB40B0" w:rsidRDefault="005271F9" w:rsidP="6B1450A4">
      <w:pPr>
        <w:jc w:val="both"/>
        <w:rPr>
          <w:rFonts w:ascii="Arial" w:eastAsia="Arial" w:hAnsi="Arial" w:cs="Arial"/>
          <w:b/>
          <w:bCs/>
          <w:color w:val="595959" w:themeColor="text1" w:themeTint="A6"/>
          <w:sz w:val="22"/>
          <w:szCs w:val="22"/>
          <w:lang w:eastAsia="hr-HR"/>
        </w:rPr>
      </w:pPr>
    </w:p>
    <w:p w14:paraId="077D368B" w14:textId="33F4158F" w:rsidR="00183AFF" w:rsidRPr="00BB40B0" w:rsidRDefault="31B78FE8" w:rsidP="6B1450A4">
      <w:pPr>
        <w:spacing w:line="276" w:lineRule="auto"/>
        <w:jc w:val="both"/>
        <w:rPr>
          <w:rFonts w:ascii="Arial" w:eastAsia="Arial" w:hAnsi="Arial" w:cs="Arial"/>
          <w:b/>
          <w:bCs/>
          <w:color w:val="595959" w:themeColor="text1" w:themeTint="A6"/>
          <w:sz w:val="22"/>
          <w:szCs w:val="22"/>
          <w:lang w:eastAsia="hr-HR"/>
        </w:rPr>
      </w:pPr>
      <w:r w:rsidRPr="00BB40B0">
        <w:rPr>
          <w:rFonts w:ascii="Arial" w:eastAsia="Arial" w:hAnsi="Arial" w:cs="Arial"/>
          <w:b/>
          <w:bCs/>
          <w:color w:val="595959" w:themeColor="text1" w:themeTint="A6"/>
          <w:sz w:val="22"/>
          <w:szCs w:val="22"/>
          <w:lang w:eastAsia="hr-HR"/>
        </w:rPr>
        <w:t>N</w:t>
      </w:r>
      <w:r w:rsidR="6BE2C1B5" w:rsidRPr="00BB40B0">
        <w:rPr>
          <w:rFonts w:ascii="Arial" w:eastAsia="Arial" w:hAnsi="Arial" w:cs="Arial"/>
          <w:b/>
          <w:bCs/>
          <w:color w:val="595959" w:themeColor="text1" w:themeTint="A6"/>
          <w:sz w:val="22"/>
          <w:szCs w:val="22"/>
          <w:lang w:eastAsia="hr-HR"/>
        </w:rPr>
        <w:t>atječaj</w:t>
      </w:r>
      <w:r w:rsidR="03E17199" w:rsidRPr="00BB40B0">
        <w:rPr>
          <w:rFonts w:ascii="Arial" w:eastAsia="Arial" w:hAnsi="Arial" w:cs="Arial"/>
          <w:b/>
          <w:bCs/>
          <w:color w:val="595959" w:themeColor="text1" w:themeTint="A6"/>
          <w:sz w:val="22"/>
          <w:szCs w:val="22"/>
          <w:lang w:eastAsia="hr-HR"/>
        </w:rPr>
        <w:t xml:space="preserve"> za dolazne mobilnosti</w:t>
      </w:r>
      <w:r w:rsidR="62A6B291" w:rsidRPr="00BB40B0">
        <w:rPr>
          <w:rFonts w:ascii="Arial" w:eastAsia="Arial" w:hAnsi="Arial" w:cs="Arial"/>
          <w:b/>
          <w:bCs/>
          <w:color w:val="595959" w:themeColor="text1" w:themeTint="A6"/>
          <w:sz w:val="22"/>
          <w:szCs w:val="22"/>
          <w:lang w:eastAsia="hr-HR"/>
        </w:rPr>
        <w:t>,</w:t>
      </w:r>
      <w:r w:rsidR="5989E690" w:rsidRPr="00BB40B0">
        <w:rPr>
          <w:rFonts w:ascii="Arial" w:eastAsia="Arial" w:hAnsi="Arial" w:cs="Arial"/>
          <w:b/>
          <w:bCs/>
          <w:color w:val="595959" w:themeColor="text1" w:themeTint="A6"/>
          <w:sz w:val="22"/>
          <w:szCs w:val="22"/>
          <w:lang w:eastAsia="hr-HR"/>
        </w:rPr>
        <w:t xml:space="preserve"> </w:t>
      </w:r>
      <w:r w:rsidR="62A6B291" w:rsidRPr="00BB40B0">
        <w:rPr>
          <w:rFonts w:ascii="Arial" w:eastAsia="Arial" w:hAnsi="Arial" w:cs="Arial"/>
          <w:b/>
          <w:bCs/>
          <w:color w:val="595959" w:themeColor="text1" w:themeTint="A6"/>
          <w:sz w:val="22"/>
          <w:szCs w:val="22"/>
          <w:lang w:eastAsia="hr-HR"/>
        </w:rPr>
        <w:t xml:space="preserve">odnosno za stipendije namijenjene </w:t>
      </w:r>
      <w:r w:rsidR="62A6B291" w:rsidRPr="00BB40B0">
        <w:rPr>
          <w:rFonts w:ascii="Arial" w:eastAsia="Arial" w:hAnsi="Arial" w:cs="Arial"/>
          <w:b/>
          <w:bCs/>
          <w:color w:val="595959" w:themeColor="text1" w:themeTint="A6"/>
          <w:sz w:val="22"/>
          <w:szCs w:val="22"/>
          <w:u w:val="single"/>
          <w:lang w:eastAsia="hr-HR"/>
        </w:rPr>
        <w:t>stranim</w:t>
      </w:r>
      <w:r w:rsidR="62A6B291" w:rsidRPr="00BB40B0">
        <w:rPr>
          <w:rFonts w:ascii="Arial" w:eastAsia="Arial" w:hAnsi="Arial" w:cs="Arial"/>
          <w:b/>
          <w:bCs/>
          <w:color w:val="595959" w:themeColor="text1" w:themeTint="A6"/>
          <w:sz w:val="22"/>
          <w:szCs w:val="22"/>
          <w:lang w:eastAsia="hr-HR"/>
        </w:rPr>
        <w:t xml:space="preserve"> </w:t>
      </w:r>
      <w:r w:rsidR="62A6B291" w:rsidRPr="00BB40B0">
        <w:rPr>
          <w:rFonts w:ascii="Arial" w:eastAsia="Arial" w:hAnsi="Arial" w:cs="Arial"/>
          <w:b/>
          <w:bCs/>
          <w:color w:val="595959" w:themeColor="text1" w:themeTint="A6"/>
          <w:sz w:val="22"/>
          <w:szCs w:val="22"/>
          <w:u w:val="single"/>
          <w:lang w:eastAsia="hr-HR"/>
        </w:rPr>
        <w:t>državljanima</w:t>
      </w:r>
      <w:r w:rsidR="03E17199" w:rsidRPr="00BB40B0">
        <w:rPr>
          <w:rFonts w:ascii="Arial" w:eastAsia="Arial" w:hAnsi="Arial" w:cs="Arial"/>
          <w:b/>
          <w:bCs/>
          <w:color w:val="595959" w:themeColor="text1" w:themeTint="A6"/>
          <w:sz w:val="22"/>
          <w:szCs w:val="22"/>
          <w:lang w:eastAsia="hr-HR"/>
        </w:rPr>
        <w:t>:</w:t>
      </w:r>
    </w:p>
    <w:p w14:paraId="69A21B68" w14:textId="1E746071" w:rsidR="00302506" w:rsidRPr="00BB40B0" w:rsidRDefault="3EE4D36B" w:rsidP="6B1450A4">
      <w:pPr>
        <w:numPr>
          <w:ilvl w:val="0"/>
          <w:numId w:val="14"/>
        </w:numPr>
        <w:ind w:left="357" w:hanging="357"/>
        <w:jc w:val="both"/>
        <w:rPr>
          <w:rFonts w:ascii="Arial" w:eastAsia="Arial" w:hAnsi="Arial" w:cs="Arial"/>
          <w:color w:val="595959" w:themeColor="text1" w:themeTint="A6"/>
          <w:sz w:val="22"/>
          <w:szCs w:val="22"/>
          <w:lang w:eastAsia="hr-HR"/>
        </w:rPr>
      </w:pPr>
      <w:r w:rsidRPr="00BB40B0">
        <w:rPr>
          <w:rFonts w:ascii="Arial" w:eastAsia="Arial" w:hAnsi="Arial" w:cs="Arial"/>
          <w:color w:val="595959" w:themeColor="text1" w:themeTint="A6"/>
          <w:sz w:val="22"/>
          <w:szCs w:val="22"/>
          <w:lang w:eastAsia="hr-HR"/>
        </w:rPr>
        <w:t xml:space="preserve">Natječaj </w:t>
      </w:r>
      <w:r w:rsidR="6FA66D41" w:rsidRPr="00BB40B0">
        <w:rPr>
          <w:rFonts w:ascii="Arial" w:eastAsia="Arial" w:hAnsi="Arial" w:cs="Arial"/>
          <w:color w:val="595959" w:themeColor="text1" w:themeTint="A6"/>
          <w:sz w:val="22"/>
          <w:szCs w:val="22"/>
          <w:lang w:eastAsia="hr-HR"/>
        </w:rPr>
        <w:t>za dodjelu</w:t>
      </w:r>
      <w:r w:rsidR="7536AF57" w:rsidRPr="00BB40B0">
        <w:rPr>
          <w:rFonts w:ascii="Arial" w:eastAsia="Arial" w:hAnsi="Arial" w:cs="Arial"/>
          <w:color w:val="595959" w:themeColor="text1" w:themeTint="A6"/>
          <w:sz w:val="22"/>
          <w:szCs w:val="22"/>
          <w:lang w:eastAsia="hr-HR"/>
        </w:rPr>
        <w:t xml:space="preserve"> bilateralnih</w:t>
      </w:r>
      <w:r w:rsidR="6FA66D41" w:rsidRPr="00BB40B0">
        <w:rPr>
          <w:rFonts w:ascii="Arial" w:eastAsia="Arial" w:hAnsi="Arial" w:cs="Arial"/>
          <w:color w:val="595959" w:themeColor="text1" w:themeTint="A6"/>
          <w:sz w:val="22"/>
          <w:szCs w:val="22"/>
          <w:lang w:eastAsia="hr-HR"/>
        </w:rPr>
        <w:t xml:space="preserve"> stipendija</w:t>
      </w:r>
      <w:r w:rsidR="57AE71F2" w:rsidRPr="00BB40B0">
        <w:rPr>
          <w:rFonts w:ascii="Arial" w:eastAsia="Arial" w:hAnsi="Arial" w:cs="Arial"/>
          <w:color w:val="595959" w:themeColor="text1" w:themeTint="A6"/>
          <w:sz w:val="22"/>
          <w:szCs w:val="22"/>
          <w:lang w:eastAsia="hr-HR"/>
        </w:rPr>
        <w:t xml:space="preserve"> Vlade R</w:t>
      </w:r>
      <w:r w:rsidR="7B5311D7" w:rsidRPr="00BB40B0">
        <w:rPr>
          <w:rFonts w:ascii="Arial" w:eastAsia="Arial" w:hAnsi="Arial" w:cs="Arial"/>
          <w:color w:val="595959" w:themeColor="text1" w:themeTint="A6"/>
          <w:sz w:val="22"/>
          <w:szCs w:val="22"/>
          <w:lang w:eastAsia="hr-HR"/>
        </w:rPr>
        <w:t xml:space="preserve">epublike </w:t>
      </w:r>
      <w:r w:rsidR="57AE71F2" w:rsidRPr="00BB40B0">
        <w:rPr>
          <w:rFonts w:ascii="Arial" w:eastAsia="Arial" w:hAnsi="Arial" w:cs="Arial"/>
          <w:color w:val="595959" w:themeColor="text1" w:themeTint="A6"/>
          <w:sz w:val="22"/>
          <w:szCs w:val="22"/>
          <w:lang w:eastAsia="hr-HR"/>
        </w:rPr>
        <w:t>H</w:t>
      </w:r>
      <w:r w:rsidR="1038313E" w:rsidRPr="00BB40B0">
        <w:rPr>
          <w:rFonts w:ascii="Arial" w:eastAsia="Arial" w:hAnsi="Arial" w:cs="Arial"/>
          <w:color w:val="595959" w:themeColor="text1" w:themeTint="A6"/>
          <w:sz w:val="22"/>
          <w:szCs w:val="22"/>
          <w:lang w:eastAsia="hr-HR"/>
        </w:rPr>
        <w:t>rvatske</w:t>
      </w:r>
      <w:r w:rsidR="57AE71F2" w:rsidRPr="00BB40B0">
        <w:rPr>
          <w:rFonts w:ascii="Arial" w:eastAsia="Arial" w:hAnsi="Arial" w:cs="Arial"/>
          <w:color w:val="595959" w:themeColor="text1" w:themeTint="A6"/>
          <w:sz w:val="22"/>
          <w:szCs w:val="22"/>
          <w:lang w:eastAsia="hr-HR"/>
        </w:rPr>
        <w:t xml:space="preserve"> u ak</w:t>
      </w:r>
      <w:r w:rsidR="0D68260E" w:rsidRPr="00BB40B0">
        <w:rPr>
          <w:rFonts w:ascii="Arial" w:eastAsia="Arial" w:hAnsi="Arial" w:cs="Arial"/>
          <w:color w:val="595959" w:themeColor="text1" w:themeTint="A6"/>
          <w:sz w:val="22"/>
          <w:szCs w:val="22"/>
          <w:lang w:eastAsia="hr-HR"/>
        </w:rPr>
        <w:t>ademskoj</w:t>
      </w:r>
      <w:r w:rsidR="57AE71F2" w:rsidRPr="00BB40B0">
        <w:rPr>
          <w:rFonts w:ascii="Arial" w:eastAsia="Arial" w:hAnsi="Arial" w:cs="Arial"/>
          <w:color w:val="595959" w:themeColor="text1" w:themeTint="A6"/>
          <w:sz w:val="22"/>
          <w:szCs w:val="22"/>
          <w:lang w:eastAsia="hr-HR"/>
        </w:rPr>
        <w:t xml:space="preserve"> god</w:t>
      </w:r>
      <w:r w:rsidR="4C3E5542" w:rsidRPr="00BB40B0">
        <w:rPr>
          <w:rFonts w:ascii="Arial" w:eastAsia="Arial" w:hAnsi="Arial" w:cs="Arial"/>
          <w:color w:val="595959" w:themeColor="text1" w:themeTint="A6"/>
          <w:sz w:val="22"/>
          <w:szCs w:val="22"/>
          <w:lang w:eastAsia="hr-HR"/>
        </w:rPr>
        <w:t>ini</w:t>
      </w:r>
      <w:r w:rsidR="57AE71F2" w:rsidRPr="00BB40B0">
        <w:rPr>
          <w:rFonts w:ascii="Arial" w:eastAsia="Arial" w:hAnsi="Arial" w:cs="Arial"/>
          <w:color w:val="595959" w:themeColor="text1" w:themeTint="A6"/>
          <w:sz w:val="22"/>
          <w:szCs w:val="22"/>
          <w:lang w:eastAsia="hr-HR"/>
        </w:rPr>
        <w:t xml:space="preserve"> 202</w:t>
      </w:r>
      <w:r w:rsidR="0C2B3ECA" w:rsidRPr="00BB40B0">
        <w:rPr>
          <w:rFonts w:ascii="Arial" w:eastAsia="Arial" w:hAnsi="Arial" w:cs="Arial"/>
          <w:color w:val="595959" w:themeColor="text1" w:themeTint="A6"/>
          <w:sz w:val="22"/>
          <w:szCs w:val="22"/>
          <w:lang w:eastAsia="hr-HR"/>
        </w:rPr>
        <w:t>2</w:t>
      </w:r>
      <w:r w:rsidR="57AE71F2" w:rsidRPr="00BB40B0">
        <w:rPr>
          <w:rFonts w:ascii="Arial" w:eastAsia="Arial" w:hAnsi="Arial" w:cs="Arial"/>
          <w:color w:val="595959" w:themeColor="text1" w:themeTint="A6"/>
          <w:sz w:val="22"/>
          <w:szCs w:val="22"/>
          <w:lang w:eastAsia="hr-HR"/>
        </w:rPr>
        <w:t>./202</w:t>
      </w:r>
      <w:r w:rsidR="0B2177E6" w:rsidRPr="00BB40B0">
        <w:rPr>
          <w:rFonts w:ascii="Arial" w:eastAsia="Arial" w:hAnsi="Arial" w:cs="Arial"/>
          <w:color w:val="595959" w:themeColor="text1" w:themeTint="A6"/>
          <w:sz w:val="22"/>
          <w:szCs w:val="22"/>
          <w:lang w:eastAsia="hr-HR"/>
        </w:rPr>
        <w:t>3</w:t>
      </w:r>
      <w:r w:rsidR="57AE71F2" w:rsidRPr="00BB40B0">
        <w:rPr>
          <w:rFonts w:ascii="Arial" w:eastAsia="Arial" w:hAnsi="Arial" w:cs="Arial"/>
          <w:color w:val="595959" w:themeColor="text1" w:themeTint="A6"/>
          <w:sz w:val="22"/>
          <w:szCs w:val="22"/>
          <w:lang w:eastAsia="hr-HR"/>
        </w:rPr>
        <w:t>.</w:t>
      </w:r>
      <w:r w:rsidR="6FA66D41" w:rsidRPr="00BB40B0">
        <w:rPr>
          <w:rFonts w:ascii="Arial" w:eastAsia="Arial" w:hAnsi="Arial" w:cs="Arial"/>
          <w:color w:val="595959" w:themeColor="text1" w:themeTint="A6"/>
          <w:sz w:val="22"/>
          <w:szCs w:val="22"/>
          <w:lang w:eastAsia="hr-HR"/>
        </w:rPr>
        <w:t xml:space="preserve"> za strane studente i istraživače na hrvatskim visokim učilištima i znanstveno</w:t>
      </w:r>
      <w:r w:rsidR="25443177" w:rsidRPr="00BB40B0">
        <w:rPr>
          <w:rFonts w:ascii="Arial" w:eastAsia="Arial" w:hAnsi="Arial" w:cs="Arial"/>
          <w:color w:val="595959" w:themeColor="text1" w:themeTint="A6"/>
          <w:sz w:val="22"/>
          <w:szCs w:val="22"/>
          <w:lang w:eastAsia="hr-HR"/>
        </w:rPr>
        <w:t>-</w:t>
      </w:r>
      <w:r w:rsidR="0EF2FEE8" w:rsidRPr="00BB40B0">
        <w:rPr>
          <w:rFonts w:ascii="Arial" w:eastAsia="Arial" w:hAnsi="Arial" w:cs="Arial"/>
          <w:color w:val="595959" w:themeColor="text1" w:themeTint="A6"/>
          <w:sz w:val="22"/>
          <w:szCs w:val="22"/>
          <w:lang w:eastAsia="hr-HR"/>
        </w:rPr>
        <w:t>i</w:t>
      </w:r>
      <w:r w:rsidR="6FA66D41" w:rsidRPr="00BB40B0">
        <w:rPr>
          <w:rFonts w:ascii="Arial" w:eastAsia="Arial" w:hAnsi="Arial" w:cs="Arial"/>
          <w:color w:val="595959" w:themeColor="text1" w:themeTint="A6"/>
          <w:sz w:val="22"/>
          <w:szCs w:val="22"/>
          <w:lang w:eastAsia="hr-HR"/>
        </w:rPr>
        <w:t xml:space="preserve">straživačkim ustanovama </w:t>
      </w:r>
      <w:r w:rsidR="161F216D" w:rsidRPr="00BB40B0">
        <w:rPr>
          <w:rFonts w:ascii="Arial" w:eastAsia="Arial" w:hAnsi="Arial" w:cs="Arial"/>
          <w:color w:val="595959" w:themeColor="text1" w:themeTint="A6"/>
          <w:sz w:val="22"/>
          <w:szCs w:val="22"/>
          <w:lang w:eastAsia="hr-HR"/>
        </w:rPr>
        <w:t xml:space="preserve">(rok za prijavu: </w:t>
      </w:r>
      <w:r w:rsidR="703439E0" w:rsidRPr="00BB40B0">
        <w:rPr>
          <w:rFonts w:ascii="Arial" w:eastAsia="Arial" w:hAnsi="Arial" w:cs="Arial"/>
          <w:color w:val="595959" w:themeColor="text1" w:themeTint="A6"/>
          <w:sz w:val="22"/>
          <w:szCs w:val="22"/>
          <w:lang w:eastAsia="hr-HR"/>
        </w:rPr>
        <w:t>1</w:t>
      </w:r>
      <w:r w:rsidR="6FA66D41" w:rsidRPr="00BB40B0">
        <w:rPr>
          <w:rFonts w:ascii="Arial" w:eastAsia="Arial" w:hAnsi="Arial" w:cs="Arial"/>
          <w:color w:val="595959" w:themeColor="text1" w:themeTint="A6"/>
          <w:sz w:val="22"/>
          <w:szCs w:val="22"/>
          <w:lang w:eastAsia="hr-HR"/>
        </w:rPr>
        <w:t xml:space="preserve">. </w:t>
      </w:r>
      <w:r w:rsidR="3B83122C" w:rsidRPr="00BB40B0">
        <w:rPr>
          <w:rFonts w:ascii="Arial" w:eastAsia="Arial" w:hAnsi="Arial" w:cs="Arial"/>
          <w:color w:val="595959" w:themeColor="text1" w:themeTint="A6"/>
          <w:sz w:val="22"/>
          <w:szCs w:val="22"/>
          <w:lang w:eastAsia="hr-HR"/>
        </w:rPr>
        <w:t>trav</w:t>
      </w:r>
      <w:r w:rsidR="41B1CB9B" w:rsidRPr="00BB40B0">
        <w:rPr>
          <w:rFonts w:ascii="Arial" w:eastAsia="Arial" w:hAnsi="Arial" w:cs="Arial"/>
          <w:color w:val="595959" w:themeColor="text1" w:themeTint="A6"/>
          <w:sz w:val="22"/>
          <w:szCs w:val="22"/>
          <w:lang w:eastAsia="hr-HR"/>
        </w:rPr>
        <w:t>nja</w:t>
      </w:r>
      <w:r w:rsidR="46BB78C0" w:rsidRPr="00BB40B0">
        <w:rPr>
          <w:rFonts w:ascii="Arial" w:eastAsia="Arial" w:hAnsi="Arial" w:cs="Arial"/>
          <w:color w:val="595959" w:themeColor="text1" w:themeTint="A6"/>
          <w:sz w:val="22"/>
          <w:szCs w:val="22"/>
          <w:lang w:eastAsia="hr-HR"/>
        </w:rPr>
        <w:t xml:space="preserve"> </w:t>
      </w:r>
      <w:r w:rsidR="6FA66D41" w:rsidRPr="00BB40B0">
        <w:rPr>
          <w:rFonts w:ascii="Arial" w:eastAsia="Arial" w:hAnsi="Arial" w:cs="Arial"/>
          <w:color w:val="595959" w:themeColor="text1" w:themeTint="A6"/>
          <w:sz w:val="22"/>
          <w:szCs w:val="22"/>
          <w:lang w:eastAsia="hr-HR"/>
        </w:rPr>
        <w:t>20</w:t>
      </w:r>
      <w:r w:rsidR="53ED42A6" w:rsidRPr="00BB40B0">
        <w:rPr>
          <w:rFonts w:ascii="Arial" w:eastAsia="Arial" w:hAnsi="Arial" w:cs="Arial"/>
          <w:color w:val="595959" w:themeColor="text1" w:themeTint="A6"/>
          <w:sz w:val="22"/>
          <w:szCs w:val="22"/>
          <w:lang w:eastAsia="hr-HR"/>
        </w:rPr>
        <w:t>2</w:t>
      </w:r>
      <w:r w:rsidR="10DBDEBD" w:rsidRPr="00BB40B0">
        <w:rPr>
          <w:rFonts w:ascii="Arial" w:eastAsia="Arial" w:hAnsi="Arial" w:cs="Arial"/>
          <w:color w:val="595959" w:themeColor="text1" w:themeTint="A6"/>
          <w:sz w:val="22"/>
          <w:szCs w:val="22"/>
          <w:lang w:eastAsia="hr-HR"/>
        </w:rPr>
        <w:t>2</w:t>
      </w:r>
      <w:r w:rsidR="4D4FD765" w:rsidRPr="00BB40B0">
        <w:rPr>
          <w:rFonts w:ascii="Arial" w:eastAsia="Arial" w:hAnsi="Arial" w:cs="Arial"/>
          <w:color w:val="595959" w:themeColor="text1" w:themeTint="A6"/>
          <w:sz w:val="22"/>
          <w:szCs w:val="22"/>
          <w:lang w:eastAsia="hr-HR"/>
        </w:rPr>
        <w:t>.</w:t>
      </w:r>
      <w:r w:rsidR="161F216D" w:rsidRPr="00BB40B0">
        <w:rPr>
          <w:rFonts w:ascii="Arial" w:eastAsia="Arial" w:hAnsi="Arial" w:cs="Arial"/>
          <w:color w:val="595959" w:themeColor="text1" w:themeTint="A6"/>
          <w:sz w:val="22"/>
          <w:szCs w:val="22"/>
          <w:lang w:eastAsia="hr-HR"/>
        </w:rPr>
        <w:t>)</w:t>
      </w:r>
    </w:p>
    <w:p w14:paraId="4E52C7C0" w14:textId="646DA30F" w:rsidR="715DDB04" w:rsidRPr="00E4546F" w:rsidRDefault="25D2C6A1" w:rsidP="00BF5702">
      <w:pPr>
        <w:numPr>
          <w:ilvl w:val="0"/>
          <w:numId w:val="14"/>
        </w:numPr>
        <w:ind w:left="357" w:hanging="357"/>
        <w:jc w:val="both"/>
        <w:rPr>
          <w:rFonts w:ascii="Arial" w:hAnsi="Arial" w:cs="Arial"/>
          <w:color w:val="595959" w:themeColor="text1" w:themeTint="A6"/>
          <w:sz w:val="22"/>
          <w:szCs w:val="22"/>
          <w:lang w:eastAsia="hr-HR"/>
        </w:rPr>
      </w:pPr>
      <w:r w:rsidRPr="00BB40B0">
        <w:rPr>
          <w:rFonts w:ascii="Arial" w:eastAsia="Arial" w:hAnsi="Arial" w:cs="Arial"/>
          <w:color w:val="595959" w:themeColor="text1" w:themeTint="A6"/>
          <w:sz w:val="22"/>
          <w:szCs w:val="22"/>
          <w:lang w:eastAsia="hr-HR"/>
        </w:rPr>
        <w:t>Natječaj za stipendije programa „Fulbright Specialist“ u akad</w:t>
      </w:r>
      <w:r w:rsidRPr="41155D4B">
        <w:rPr>
          <w:rFonts w:ascii="Arial" w:hAnsi="Arial" w:cs="Arial"/>
          <w:color w:val="595959" w:themeColor="text1" w:themeTint="A6"/>
          <w:sz w:val="22"/>
          <w:szCs w:val="22"/>
          <w:lang w:eastAsia="hr-HR"/>
        </w:rPr>
        <w:t>emskoj godini 202</w:t>
      </w:r>
      <w:r w:rsidR="3E033A31" w:rsidRPr="41155D4B">
        <w:rPr>
          <w:rFonts w:ascii="Arial" w:hAnsi="Arial" w:cs="Arial"/>
          <w:color w:val="595959" w:themeColor="text1" w:themeTint="A6"/>
          <w:sz w:val="22"/>
          <w:szCs w:val="22"/>
          <w:lang w:eastAsia="hr-HR"/>
        </w:rPr>
        <w:t>3</w:t>
      </w:r>
      <w:r w:rsidRPr="41155D4B">
        <w:rPr>
          <w:rFonts w:ascii="Arial" w:hAnsi="Arial" w:cs="Arial"/>
          <w:color w:val="595959" w:themeColor="text1" w:themeTint="A6"/>
          <w:sz w:val="22"/>
          <w:szCs w:val="22"/>
          <w:lang w:eastAsia="hr-HR"/>
        </w:rPr>
        <w:t>./202</w:t>
      </w:r>
      <w:r w:rsidR="3CC54EFD" w:rsidRPr="41155D4B">
        <w:rPr>
          <w:rFonts w:ascii="Arial" w:hAnsi="Arial" w:cs="Arial"/>
          <w:color w:val="595959" w:themeColor="text1" w:themeTint="A6"/>
          <w:sz w:val="22"/>
          <w:szCs w:val="22"/>
          <w:lang w:eastAsia="hr-HR"/>
        </w:rPr>
        <w:t>4</w:t>
      </w:r>
      <w:r w:rsidRPr="41155D4B">
        <w:rPr>
          <w:rFonts w:ascii="Arial" w:hAnsi="Arial" w:cs="Arial"/>
          <w:color w:val="595959" w:themeColor="text1" w:themeTint="A6"/>
          <w:sz w:val="22"/>
          <w:szCs w:val="22"/>
          <w:lang w:eastAsia="hr-HR"/>
        </w:rPr>
        <w:t xml:space="preserve">. (rok za prijavu: </w:t>
      </w:r>
      <w:r w:rsidR="72BBFD22" w:rsidRPr="41155D4B">
        <w:rPr>
          <w:rFonts w:ascii="Arial" w:hAnsi="Arial" w:cs="Arial"/>
          <w:color w:val="595959" w:themeColor="text1" w:themeTint="A6"/>
          <w:sz w:val="22"/>
          <w:szCs w:val="22"/>
          <w:lang w:eastAsia="hr-HR"/>
        </w:rPr>
        <w:t>1</w:t>
      </w:r>
      <w:r w:rsidRPr="41155D4B">
        <w:rPr>
          <w:rFonts w:ascii="Arial" w:hAnsi="Arial" w:cs="Arial"/>
          <w:color w:val="595959" w:themeColor="text1" w:themeTint="A6"/>
          <w:sz w:val="22"/>
          <w:szCs w:val="22"/>
          <w:lang w:eastAsia="hr-HR"/>
        </w:rPr>
        <w:t xml:space="preserve">. </w:t>
      </w:r>
      <w:r w:rsidR="4603DFB3" w:rsidRPr="41155D4B">
        <w:rPr>
          <w:rFonts w:ascii="Arial" w:hAnsi="Arial" w:cs="Arial"/>
          <w:color w:val="595959" w:themeColor="text1" w:themeTint="A6"/>
          <w:sz w:val="22"/>
          <w:szCs w:val="22"/>
          <w:lang w:eastAsia="hr-HR"/>
        </w:rPr>
        <w:t>ožujka</w:t>
      </w:r>
      <w:r w:rsidR="1ABCAB43" w:rsidRPr="41155D4B">
        <w:rPr>
          <w:rFonts w:ascii="Arial" w:hAnsi="Arial" w:cs="Arial"/>
          <w:color w:val="595959" w:themeColor="text1" w:themeTint="A6"/>
          <w:sz w:val="22"/>
          <w:szCs w:val="22"/>
          <w:lang w:eastAsia="hr-HR"/>
        </w:rPr>
        <w:t xml:space="preserve"> </w:t>
      </w:r>
      <w:r w:rsidRPr="41155D4B">
        <w:rPr>
          <w:rFonts w:ascii="Arial" w:hAnsi="Arial" w:cs="Arial"/>
          <w:color w:val="595959" w:themeColor="text1" w:themeTint="A6"/>
          <w:sz w:val="22"/>
          <w:szCs w:val="22"/>
          <w:lang w:eastAsia="hr-HR"/>
        </w:rPr>
        <w:t>202</w:t>
      </w:r>
      <w:r w:rsidR="52F285EA" w:rsidRPr="41155D4B">
        <w:rPr>
          <w:rFonts w:ascii="Arial" w:hAnsi="Arial" w:cs="Arial"/>
          <w:color w:val="595959" w:themeColor="text1" w:themeTint="A6"/>
          <w:sz w:val="22"/>
          <w:szCs w:val="22"/>
          <w:lang w:eastAsia="hr-HR"/>
        </w:rPr>
        <w:t>3</w:t>
      </w:r>
      <w:r w:rsidRPr="41155D4B">
        <w:rPr>
          <w:rFonts w:ascii="Arial" w:hAnsi="Arial" w:cs="Arial"/>
          <w:color w:val="595959" w:themeColor="text1" w:themeTint="A6"/>
          <w:sz w:val="22"/>
          <w:szCs w:val="22"/>
          <w:lang w:eastAsia="hr-HR"/>
        </w:rPr>
        <w:t>.)</w:t>
      </w:r>
    </w:p>
    <w:p w14:paraId="0B02455E" w14:textId="77777777" w:rsidR="00EE09EF" w:rsidRPr="00E4546F" w:rsidRDefault="00EE09EF" w:rsidP="00302506">
      <w:pPr>
        <w:spacing w:line="276" w:lineRule="auto"/>
        <w:jc w:val="both"/>
        <w:rPr>
          <w:rFonts w:ascii="Arial" w:hAnsi="Arial" w:cs="Arial"/>
          <w:color w:val="595959" w:themeColor="text1" w:themeTint="A6"/>
          <w:sz w:val="22"/>
          <w:szCs w:val="22"/>
          <w:lang w:eastAsia="hr-HR"/>
        </w:rPr>
      </w:pPr>
    </w:p>
    <w:p w14:paraId="712BDFCB" w14:textId="243EB0EC" w:rsidR="00302506" w:rsidRPr="00E4546F" w:rsidRDefault="1E6DF005" w:rsidP="00302506">
      <w:pPr>
        <w:spacing w:line="276" w:lineRule="auto"/>
        <w:jc w:val="both"/>
        <w:rPr>
          <w:rFonts w:ascii="Arial" w:hAnsi="Arial" w:cs="Arial"/>
          <w:b/>
          <w:bCs/>
          <w:color w:val="595959" w:themeColor="text1" w:themeTint="A6"/>
          <w:sz w:val="22"/>
          <w:szCs w:val="22"/>
          <w:lang w:eastAsia="hr-HR"/>
        </w:rPr>
      </w:pPr>
      <w:r w:rsidRPr="00E4546F">
        <w:rPr>
          <w:rFonts w:ascii="Arial" w:hAnsi="Arial" w:cs="Arial"/>
          <w:b/>
          <w:color w:val="595959" w:themeColor="text1" w:themeTint="A6"/>
          <w:sz w:val="22"/>
          <w:szCs w:val="22"/>
          <w:lang w:eastAsia="hr-HR"/>
        </w:rPr>
        <w:t>N</w:t>
      </w:r>
      <w:r w:rsidR="00302506" w:rsidRPr="00E4546F">
        <w:rPr>
          <w:rFonts w:ascii="Arial" w:hAnsi="Arial" w:cs="Arial"/>
          <w:b/>
          <w:color w:val="595959" w:themeColor="text1" w:themeTint="A6"/>
          <w:sz w:val="22"/>
          <w:szCs w:val="22"/>
          <w:lang w:eastAsia="hr-HR"/>
        </w:rPr>
        <w:t>atječaji</w:t>
      </w:r>
      <w:r w:rsidR="4A979F59" w:rsidRPr="00E4546F">
        <w:rPr>
          <w:rFonts w:ascii="Arial" w:hAnsi="Arial" w:cs="Arial"/>
          <w:b/>
          <w:color w:val="595959" w:themeColor="text1" w:themeTint="A6"/>
          <w:sz w:val="22"/>
          <w:szCs w:val="22"/>
          <w:lang w:eastAsia="hr-HR"/>
        </w:rPr>
        <w:t xml:space="preserve"> za odlazne mobilnosti</w:t>
      </w:r>
      <w:r w:rsidR="11D66E78" w:rsidRPr="00E4546F">
        <w:rPr>
          <w:rFonts w:ascii="Arial" w:hAnsi="Arial" w:cs="Arial"/>
          <w:b/>
          <w:color w:val="595959" w:themeColor="text1" w:themeTint="A6"/>
          <w:sz w:val="22"/>
          <w:szCs w:val="22"/>
          <w:lang w:eastAsia="hr-HR"/>
        </w:rPr>
        <w:t xml:space="preserve">, odnosno za stipendije namijenjene </w:t>
      </w:r>
      <w:r w:rsidR="11D66E78" w:rsidRPr="00E4546F">
        <w:rPr>
          <w:rFonts w:ascii="Arial" w:hAnsi="Arial" w:cs="Arial"/>
          <w:b/>
          <w:color w:val="595959" w:themeColor="text1" w:themeTint="A6"/>
          <w:sz w:val="22"/>
          <w:szCs w:val="22"/>
          <w:u w:val="single"/>
          <w:lang w:eastAsia="hr-HR"/>
        </w:rPr>
        <w:t>hrvatskim</w:t>
      </w:r>
      <w:r w:rsidR="11D66E78" w:rsidRPr="00E4546F">
        <w:rPr>
          <w:rFonts w:ascii="Arial" w:hAnsi="Arial" w:cs="Arial"/>
          <w:b/>
          <w:color w:val="595959" w:themeColor="text1" w:themeTint="A6"/>
          <w:sz w:val="22"/>
          <w:szCs w:val="22"/>
          <w:lang w:eastAsia="hr-HR"/>
        </w:rPr>
        <w:t xml:space="preserve"> </w:t>
      </w:r>
      <w:r w:rsidR="11D66E78" w:rsidRPr="00E4546F">
        <w:rPr>
          <w:rFonts w:ascii="Arial" w:hAnsi="Arial" w:cs="Arial"/>
          <w:b/>
          <w:color w:val="595959" w:themeColor="text1" w:themeTint="A6"/>
          <w:sz w:val="22"/>
          <w:szCs w:val="22"/>
          <w:u w:val="single"/>
          <w:lang w:eastAsia="hr-HR"/>
        </w:rPr>
        <w:t>državljanima</w:t>
      </w:r>
      <w:r w:rsidR="4A979F59" w:rsidRPr="00E4546F">
        <w:rPr>
          <w:rFonts w:ascii="Arial" w:hAnsi="Arial" w:cs="Arial"/>
          <w:b/>
          <w:color w:val="595959" w:themeColor="text1" w:themeTint="A6"/>
          <w:sz w:val="22"/>
          <w:szCs w:val="22"/>
          <w:lang w:eastAsia="hr-HR"/>
        </w:rPr>
        <w:t>:</w:t>
      </w:r>
    </w:p>
    <w:p w14:paraId="6449FE96" w14:textId="60EB6075" w:rsidR="004572E5" w:rsidRPr="00E4546F" w:rsidRDefault="31A34CF9" w:rsidP="00BF5702">
      <w:pPr>
        <w:numPr>
          <w:ilvl w:val="0"/>
          <w:numId w:val="14"/>
        </w:numPr>
        <w:ind w:left="357" w:hanging="357"/>
        <w:jc w:val="both"/>
        <w:rPr>
          <w:rFonts w:ascii="Arial" w:hAnsi="Arial" w:cs="Arial"/>
          <w:color w:val="595959" w:themeColor="text1" w:themeTint="A6"/>
          <w:sz w:val="22"/>
          <w:szCs w:val="22"/>
          <w:lang w:eastAsia="hr-HR"/>
        </w:rPr>
      </w:pPr>
      <w:r w:rsidRPr="41155D4B">
        <w:rPr>
          <w:rFonts w:ascii="Arial" w:hAnsi="Arial" w:cs="Arial"/>
          <w:color w:val="595959" w:themeColor="text1" w:themeTint="A6"/>
          <w:sz w:val="22"/>
          <w:szCs w:val="22"/>
          <w:lang w:eastAsia="hr-HR"/>
        </w:rPr>
        <w:t>Natječaj za dodjelu stipendija Vlade Francuske Republike za studij i stručno usavršavanje u akademskoj godini 20</w:t>
      </w:r>
      <w:r w:rsidR="09F11FAE" w:rsidRPr="41155D4B">
        <w:rPr>
          <w:rFonts w:ascii="Arial" w:hAnsi="Arial" w:cs="Arial"/>
          <w:color w:val="595959" w:themeColor="text1" w:themeTint="A6"/>
          <w:sz w:val="22"/>
          <w:szCs w:val="22"/>
          <w:lang w:eastAsia="hr-HR"/>
        </w:rPr>
        <w:t>2</w:t>
      </w:r>
      <w:r w:rsidR="6ACD5573" w:rsidRPr="41155D4B">
        <w:rPr>
          <w:rFonts w:ascii="Arial" w:hAnsi="Arial" w:cs="Arial"/>
          <w:color w:val="595959" w:themeColor="text1" w:themeTint="A6"/>
          <w:sz w:val="22"/>
          <w:szCs w:val="22"/>
          <w:lang w:eastAsia="hr-HR"/>
        </w:rPr>
        <w:t>2</w:t>
      </w:r>
      <w:r w:rsidRPr="41155D4B">
        <w:rPr>
          <w:rFonts w:ascii="Arial" w:hAnsi="Arial" w:cs="Arial"/>
          <w:color w:val="595959" w:themeColor="text1" w:themeTint="A6"/>
          <w:sz w:val="22"/>
          <w:szCs w:val="22"/>
          <w:lang w:eastAsia="hr-HR"/>
        </w:rPr>
        <w:t>./20</w:t>
      </w:r>
      <w:r w:rsidR="09F11FAE" w:rsidRPr="41155D4B">
        <w:rPr>
          <w:rFonts w:ascii="Arial" w:hAnsi="Arial" w:cs="Arial"/>
          <w:color w:val="595959" w:themeColor="text1" w:themeTint="A6"/>
          <w:sz w:val="22"/>
          <w:szCs w:val="22"/>
          <w:lang w:eastAsia="hr-HR"/>
        </w:rPr>
        <w:t>2</w:t>
      </w:r>
      <w:r w:rsidR="398B5A20" w:rsidRPr="41155D4B">
        <w:rPr>
          <w:rFonts w:ascii="Arial" w:hAnsi="Arial" w:cs="Arial"/>
          <w:color w:val="595959" w:themeColor="text1" w:themeTint="A6"/>
          <w:sz w:val="22"/>
          <w:szCs w:val="22"/>
          <w:lang w:eastAsia="hr-HR"/>
        </w:rPr>
        <w:t>3</w:t>
      </w:r>
      <w:r w:rsidRPr="41155D4B">
        <w:rPr>
          <w:rFonts w:ascii="Arial" w:hAnsi="Arial" w:cs="Arial"/>
          <w:color w:val="595959" w:themeColor="text1" w:themeTint="A6"/>
          <w:sz w:val="22"/>
          <w:szCs w:val="22"/>
          <w:lang w:eastAsia="hr-HR"/>
        </w:rPr>
        <w:t xml:space="preserve">. (rok za prijavu: </w:t>
      </w:r>
      <w:r w:rsidR="34A0A8D3" w:rsidRPr="41155D4B">
        <w:rPr>
          <w:rFonts w:ascii="Arial" w:hAnsi="Arial" w:cs="Arial"/>
          <w:color w:val="595959" w:themeColor="text1" w:themeTint="A6"/>
          <w:sz w:val="22"/>
          <w:szCs w:val="22"/>
          <w:lang w:eastAsia="hr-HR"/>
        </w:rPr>
        <w:t>1</w:t>
      </w:r>
      <w:r w:rsidRPr="41155D4B">
        <w:rPr>
          <w:rFonts w:ascii="Arial" w:hAnsi="Arial" w:cs="Arial"/>
          <w:color w:val="595959" w:themeColor="text1" w:themeTint="A6"/>
          <w:sz w:val="22"/>
          <w:szCs w:val="22"/>
          <w:lang w:eastAsia="hr-HR"/>
        </w:rPr>
        <w:t xml:space="preserve">5. </w:t>
      </w:r>
      <w:r w:rsidR="276DE26E" w:rsidRPr="41155D4B">
        <w:rPr>
          <w:rFonts w:ascii="Arial" w:hAnsi="Arial" w:cs="Arial"/>
          <w:color w:val="595959" w:themeColor="text1" w:themeTint="A6"/>
          <w:sz w:val="22"/>
          <w:szCs w:val="22"/>
          <w:lang w:eastAsia="hr-HR"/>
        </w:rPr>
        <w:t xml:space="preserve">travnja </w:t>
      </w:r>
      <w:r w:rsidRPr="41155D4B">
        <w:rPr>
          <w:rFonts w:ascii="Arial" w:hAnsi="Arial" w:cs="Arial"/>
          <w:color w:val="595959" w:themeColor="text1" w:themeTint="A6"/>
          <w:sz w:val="22"/>
          <w:szCs w:val="22"/>
          <w:lang w:eastAsia="hr-HR"/>
        </w:rPr>
        <w:t>20</w:t>
      </w:r>
      <w:r w:rsidR="0BEE2DD3" w:rsidRPr="41155D4B">
        <w:rPr>
          <w:rFonts w:ascii="Arial" w:hAnsi="Arial" w:cs="Arial"/>
          <w:color w:val="595959" w:themeColor="text1" w:themeTint="A6"/>
          <w:sz w:val="22"/>
          <w:szCs w:val="22"/>
          <w:lang w:eastAsia="hr-HR"/>
        </w:rPr>
        <w:t>2</w:t>
      </w:r>
      <w:r w:rsidR="27B7C6BE" w:rsidRPr="41155D4B">
        <w:rPr>
          <w:rFonts w:ascii="Arial" w:hAnsi="Arial" w:cs="Arial"/>
          <w:color w:val="595959" w:themeColor="text1" w:themeTint="A6"/>
          <w:sz w:val="22"/>
          <w:szCs w:val="22"/>
          <w:lang w:eastAsia="hr-HR"/>
        </w:rPr>
        <w:t>2</w:t>
      </w:r>
      <w:r w:rsidRPr="41155D4B">
        <w:rPr>
          <w:rFonts w:ascii="Arial" w:hAnsi="Arial" w:cs="Arial"/>
          <w:color w:val="595959" w:themeColor="text1" w:themeTint="A6"/>
          <w:sz w:val="22"/>
          <w:szCs w:val="22"/>
          <w:lang w:eastAsia="hr-HR"/>
        </w:rPr>
        <w:t>.)</w:t>
      </w:r>
    </w:p>
    <w:p w14:paraId="05B8A1AE" w14:textId="76219E5A" w:rsidR="004572E5" w:rsidRPr="00E4546F" w:rsidRDefault="31A34CF9" w:rsidP="00BF5702">
      <w:pPr>
        <w:numPr>
          <w:ilvl w:val="0"/>
          <w:numId w:val="14"/>
        </w:numPr>
        <w:ind w:left="357" w:hanging="357"/>
        <w:jc w:val="both"/>
        <w:rPr>
          <w:rFonts w:ascii="Arial" w:hAnsi="Arial" w:cs="Arial"/>
          <w:color w:val="595959" w:themeColor="text1" w:themeTint="A6"/>
          <w:sz w:val="22"/>
          <w:szCs w:val="22"/>
          <w:lang w:eastAsia="hr-HR"/>
        </w:rPr>
      </w:pPr>
      <w:r w:rsidRPr="41155D4B">
        <w:rPr>
          <w:rFonts w:ascii="Arial" w:hAnsi="Arial" w:cs="Arial"/>
          <w:color w:val="595959" w:themeColor="text1" w:themeTint="A6"/>
          <w:sz w:val="22"/>
          <w:szCs w:val="22"/>
          <w:lang w:eastAsia="hr-HR"/>
        </w:rPr>
        <w:t>Natječaj za dodjelu jezičnih stipendija Vlade Francuske Republike u 20</w:t>
      </w:r>
      <w:r w:rsidR="1FE8936D" w:rsidRPr="41155D4B">
        <w:rPr>
          <w:rFonts w:ascii="Arial" w:hAnsi="Arial" w:cs="Arial"/>
          <w:color w:val="595959" w:themeColor="text1" w:themeTint="A6"/>
          <w:sz w:val="22"/>
          <w:szCs w:val="22"/>
          <w:lang w:eastAsia="hr-HR"/>
        </w:rPr>
        <w:t>2</w:t>
      </w:r>
      <w:r w:rsidR="482C0967" w:rsidRPr="41155D4B">
        <w:rPr>
          <w:rFonts w:ascii="Arial" w:hAnsi="Arial" w:cs="Arial"/>
          <w:color w:val="595959" w:themeColor="text1" w:themeTint="A6"/>
          <w:sz w:val="22"/>
          <w:szCs w:val="22"/>
          <w:lang w:eastAsia="hr-HR"/>
        </w:rPr>
        <w:t>2</w:t>
      </w:r>
      <w:r w:rsidRPr="41155D4B">
        <w:rPr>
          <w:rFonts w:ascii="Arial" w:hAnsi="Arial" w:cs="Arial"/>
          <w:color w:val="595959" w:themeColor="text1" w:themeTint="A6"/>
          <w:sz w:val="22"/>
          <w:szCs w:val="22"/>
          <w:lang w:eastAsia="hr-HR"/>
        </w:rPr>
        <w:t xml:space="preserve">. godini (rok za prijavu: </w:t>
      </w:r>
      <w:r w:rsidR="5617730F" w:rsidRPr="41155D4B">
        <w:rPr>
          <w:rFonts w:ascii="Arial" w:hAnsi="Arial" w:cs="Arial"/>
          <w:color w:val="595959" w:themeColor="text1" w:themeTint="A6"/>
          <w:sz w:val="22"/>
          <w:szCs w:val="22"/>
          <w:lang w:eastAsia="hr-HR"/>
        </w:rPr>
        <w:t>15</w:t>
      </w:r>
      <w:r w:rsidRPr="41155D4B">
        <w:rPr>
          <w:rFonts w:ascii="Arial" w:hAnsi="Arial" w:cs="Arial"/>
          <w:color w:val="595959" w:themeColor="text1" w:themeTint="A6"/>
          <w:sz w:val="22"/>
          <w:szCs w:val="22"/>
          <w:lang w:eastAsia="hr-HR"/>
        </w:rPr>
        <w:t xml:space="preserve">. </w:t>
      </w:r>
      <w:r w:rsidR="43DCC980" w:rsidRPr="41155D4B">
        <w:rPr>
          <w:rFonts w:ascii="Arial" w:hAnsi="Arial" w:cs="Arial"/>
          <w:color w:val="595959" w:themeColor="text1" w:themeTint="A6"/>
          <w:sz w:val="22"/>
          <w:szCs w:val="22"/>
          <w:lang w:eastAsia="hr-HR"/>
        </w:rPr>
        <w:t xml:space="preserve">travnja </w:t>
      </w:r>
      <w:r w:rsidRPr="41155D4B">
        <w:rPr>
          <w:rFonts w:ascii="Arial" w:hAnsi="Arial" w:cs="Arial"/>
          <w:color w:val="595959" w:themeColor="text1" w:themeTint="A6"/>
          <w:sz w:val="22"/>
          <w:szCs w:val="22"/>
          <w:lang w:eastAsia="hr-HR"/>
        </w:rPr>
        <w:t>20</w:t>
      </w:r>
      <w:r w:rsidR="313B0E23" w:rsidRPr="41155D4B">
        <w:rPr>
          <w:rFonts w:ascii="Arial" w:hAnsi="Arial" w:cs="Arial"/>
          <w:color w:val="595959" w:themeColor="text1" w:themeTint="A6"/>
          <w:sz w:val="22"/>
          <w:szCs w:val="22"/>
          <w:lang w:eastAsia="hr-HR"/>
        </w:rPr>
        <w:t>2</w:t>
      </w:r>
      <w:r w:rsidR="5811808C" w:rsidRPr="41155D4B">
        <w:rPr>
          <w:rFonts w:ascii="Arial" w:hAnsi="Arial" w:cs="Arial"/>
          <w:color w:val="595959" w:themeColor="text1" w:themeTint="A6"/>
          <w:sz w:val="22"/>
          <w:szCs w:val="22"/>
          <w:lang w:eastAsia="hr-HR"/>
        </w:rPr>
        <w:t>2</w:t>
      </w:r>
      <w:r w:rsidRPr="41155D4B">
        <w:rPr>
          <w:rFonts w:ascii="Arial" w:hAnsi="Arial" w:cs="Arial"/>
          <w:color w:val="595959" w:themeColor="text1" w:themeTint="A6"/>
          <w:sz w:val="22"/>
          <w:szCs w:val="22"/>
          <w:lang w:eastAsia="hr-HR"/>
        </w:rPr>
        <w:t>.)</w:t>
      </w:r>
    </w:p>
    <w:p w14:paraId="231603E6" w14:textId="3A17B7E5" w:rsidR="004572E5" w:rsidRPr="00E4546F" w:rsidRDefault="31A34CF9" w:rsidP="00BF5702">
      <w:pPr>
        <w:numPr>
          <w:ilvl w:val="0"/>
          <w:numId w:val="14"/>
        </w:numPr>
        <w:ind w:left="357" w:hanging="357"/>
        <w:jc w:val="both"/>
        <w:rPr>
          <w:rFonts w:ascii="Arial" w:hAnsi="Arial" w:cs="Arial"/>
          <w:color w:val="595959" w:themeColor="text1" w:themeTint="A6"/>
          <w:sz w:val="22"/>
          <w:szCs w:val="22"/>
          <w:lang w:eastAsia="hr-HR"/>
        </w:rPr>
      </w:pPr>
      <w:r w:rsidRPr="41155D4B">
        <w:rPr>
          <w:rFonts w:ascii="Arial" w:hAnsi="Arial" w:cs="Arial"/>
          <w:color w:val="595959" w:themeColor="text1" w:themeTint="A6"/>
          <w:sz w:val="22"/>
          <w:szCs w:val="22"/>
          <w:lang w:eastAsia="hr-HR"/>
        </w:rPr>
        <w:t>Natječaj za dodjelu</w:t>
      </w:r>
      <w:r w:rsidR="3438D2F4" w:rsidRPr="41155D4B">
        <w:rPr>
          <w:rFonts w:ascii="Arial" w:hAnsi="Arial" w:cs="Arial"/>
          <w:color w:val="595959" w:themeColor="text1" w:themeTint="A6"/>
          <w:sz w:val="22"/>
          <w:szCs w:val="22"/>
          <w:lang w:eastAsia="hr-HR"/>
        </w:rPr>
        <w:t xml:space="preserve"> </w:t>
      </w:r>
      <w:r w:rsidRPr="41155D4B">
        <w:rPr>
          <w:rFonts w:ascii="Arial" w:hAnsi="Arial" w:cs="Arial"/>
          <w:color w:val="595959" w:themeColor="text1" w:themeTint="A6"/>
          <w:sz w:val="22"/>
          <w:szCs w:val="22"/>
          <w:lang w:eastAsia="hr-HR"/>
        </w:rPr>
        <w:t xml:space="preserve">stipendija Vlade Narodne Republike Kine </w:t>
      </w:r>
      <w:r w:rsidR="0CCA6E82" w:rsidRPr="41155D4B">
        <w:rPr>
          <w:rFonts w:ascii="Arial" w:hAnsi="Arial" w:cs="Arial"/>
          <w:color w:val="595959" w:themeColor="text1" w:themeTint="A6"/>
          <w:sz w:val="22"/>
          <w:szCs w:val="22"/>
          <w:lang w:eastAsia="hr-HR"/>
        </w:rPr>
        <w:t xml:space="preserve">u </w:t>
      </w:r>
      <w:r w:rsidR="07E7B4DD" w:rsidRPr="41155D4B">
        <w:rPr>
          <w:rFonts w:ascii="Arial" w:hAnsi="Arial" w:cs="Arial"/>
          <w:color w:val="595959" w:themeColor="text1" w:themeTint="A6"/>
          <w:sz w:val="22"/>
          <w:szCs w:val="22"/>
          <w:lang w:eastAsia="hr-HR"/>
        </w:rPr>
        <w:t>akademskoj</w:t>
      </w:r>
      <w:r w:rsidRPr="41155D4B">
        <w:rPr>
          <w:rFonts w:ascii="Arial" w:hAnsi="Arial" w:cs="Arial"/>
          <w:color w:val="595959" w:themeColor="text1" w:themeTint="A6"/>
          <w:sz w:val="22"/>
          <w:szCs w:val="22"/>
          <w:lang w:eastAsia="hr-HR"/>
        </w:rPr>
        <w:t xml:space="preserve"> godin</w:t>
      </w:r>
      <w:r w:rsidR="0381B576" w:rsidRPr="41155D4B">
        <w:rPr>
          <w:rFonts w:ascii="Arial" w:hAnsi="Arial" w:cs="Arial"/>
          <w:color w:val="595959" w:themeColor="text1" w:themeTint="A6"/>
          <w:sz w:val="22"/>
          <w:szCs w:val="22"/>
          <w:lang w:eastAsia="hr-HR"/>
        </w:rPr>
        <w:t>i</w:t>
      </w:r>
      <w:r w:rsidRPr="41155D4B">
        <w:rPr>
          <w:rFonts w:ascii="Arial" w:hAnsi="Arial" w:cs="Arial"/>
          <w:color w:val="595959" w:themeColor="text1" w:themeTint="A6"/>
          <w:sz w:val="22"/>
          <w:szCs w:val="22"/>
          <w:lang w:eastAsia="hr-HR"/>
        </w:rPr>
        <w:t xml:space="preserve"> 202</w:t>
      </w:r>
      <w:r w:rsidR="4266C040" w:rsidRPr="41155D4B">
        <w:rPr>
          <w:rFonts w:ascii="Arial" w:hAnsi="Arial" w:cs="Arial"/>
          <w:color w:val="595959" w:themeColor="text1" w:themeTint="A6"/>
          <w:sz w:val="22"/>
          <w:szCs w:val="22"/>
          <w:lang w:eastAsia="hr-HR"/>
        </w:rPr>
        <w:t>2</w:t>
      </w:r>
      <w:r w:rsidRPr="41155D4B">
        <w:rPr>
          <w:rFonts w:ascii="Arial" w:hAnsi="Arial" w:cs="Arial"/>
          <w:color w:val="595959" w:themeColor="text1" w:themeTint="A6"/>
          <w:sz w:val="22"/>
          <w:szCs w:val="22"/>
          <w:lang w:eastAsia="hr-HR"/>
        </w:rPr>
        <w:t>./202</w:t>
      </w:r>
      <w:r w:rsidR="189030C8" w:rsidRPr="41155D4B">
        <w:rPr>
          <w:rFonts w:ascii="Arial" w:hAnsi="Arial" w:cs="Arial"/>
          <w:color w:val="595959" w:themeColor="text1" w:themeTint="A6"/>
          <w:sz w:val="22"/>
          <w:szCs w:val="22"/>
          <w:lang w:eastAsia="hr-HR"/>
        </w:rPr>
        <w:t>3</w:t>
      </w:r>
      <w:r w:rsidRPr="41155D4B">
        <w:rPr>
          <w:rFonts w:ascii="Arial" w:hAnsi="Arial" w:cs="Arial"/>
          <w:color w:val="595959" w:themeColor="text1" w:themeTint="A6"/>
          <w:sz w:val="22"/>
          <w:szCs w:val="22"/>
          <w:lang w:eastAsia="hr-HR"/>
        </w:rPr>
        <w:t xml:space="preserve">. (rok za prijavu: </w:t>
      </w:r>
      <w:r w:rsidR="5B626EA5" w:rsidRPr="41155D4B">
        <w:rPr>
          <w:rFonts w:ascii="Arial" w:hAnsi="Arial" w:cs="Arial"/>
          <w:color w:val="595959" w:themeColor="text1" w:themeTint="A6"/>
          <w:sz w:val="22"/>
          <w:szCs w:val="22"/>
          <w:lang w:eastAsia="hr-HR"/>
        </w:rPr>
        <w:t>27</w:t>
      </w:r>
      <w:r w:rsidRPr="41155D4B">
        <w:rPr>
          <w:rFonts w:ascii="Arial" w:hAnsi="Arial" w:cs="Arial"/>
          <w:color w:val="595959" w:themeColor="text1" w:themeTint="A6"/>
          <w:sz w:val="22"/>
          <w:szCs w:val="22"/>
          <w:lang w:eastAsia="hr-HR"/>
        </w:rPr>
        <w:t xml:space="preserve">. </w:t>
      </w:r>
      <w:r w:rsidR="4A8F9B8E" w:rsidRPr="41155D4B">
        <w:rPr>
          <w:rFonts w:ascii="Arial" w:hAnsi="Arial" w:cs="Arial"/>
          <w:color w:val="595959" w:themeColor="text1" w:themeTint="A6"/>
          <w:sz w:val="22"/>
          <w:szCs w:val="22"/>
          <w:lang w:eastAsia="hr-HR"/>
        </w:rPr>
        <w:t xml:space="preserve">siječnja </w:t>
      </w:r>
      <w:r w:rsidRPr="41155D4B">
        <w:rPr>
          <w:rFonts w:ascii="Arial" w:hAnsi="Arial" w:cs="Arial"/>
          <w:color w:val="595959" w:themeColor="text1" w:themeTint="A6"/>
          <w:sz w:val="22"/>
          <w:szCs w:val="22"/>
          <w:lang w:eastAsia="hr-HR"/>
        </w:rPr>
        <w:t>20</w:t>
      </w:r>
      <w:r w:rsidR="3A7CDA5D" w:rsidRPr="41155D4B">
        <w:rPr>
          <w:rFonts w:ascii="Arial" w:hAnsi="Arial" w:cs="Arial"/>
          <w:color w:val="595959" w:themeColor="text1" w:themeTint="A6"/>
          <w:sz w:val="22"/>
          <w:szCs w:val="22"/>
          <w:lang w:eastAsia="hr-HR"/>
        </w:rPr>
        <w:t>2</w:t>
      </w:r>
      <w:r w:rsidR="4BE370A3" w:rsidRPr="41155D4B">
        <w:rPr>
          <w:rFonts w:ascii="Arial" w:hAnsi="Arial" w:cs="Arial"/>
          <w:color w:val="595959" w:themeColor="text1" w:themeTint="A6"/>
          <w:sz w:val="22"/>
          <w:szCs w:val="22"/>
          <w:lang w:eastAsia="hr-HR"/>
        </w:rPr>
        <w:t>3</w:t>
      </w:r>
      <w:r w:rsidRPr="41155D4B">
        <w:rPr>
          <w:rFonts w:ascii="Arial" w:hAnsi="Arial" w:cs="Arial"/>
          <w:color w:val="595959" w:themeColor="text1" w:themeTint="A6"/>
          <w:sz w:val="22"/>
          <w:szCs w:val="22"/>
          <w:lang w:eastAsia="hr-HR"/>
        </w:rPr>
        <w:t>.)</w:t>
      </w:r>
    </w:p>
    <w:p w14:paraId="1EA05B22" w14:textId="3F43F814" w:rsidR="00EE6D40" w:rsidRPr="00E4546F" w:rsidRDefault="6FA66D41" w:rsidP="00BF5702">
      <w:pPr>
        <w:numPr>
          <w:ilvl w:val="0"/>
          <w:numId w:val="14"/>
        </w:numPr>
        <w:ind w:left="357" w:hanging="357"/>
        <w:jc w:val="both"/>
        <w:rPr>
          <w:rFonts w:ascii="Arial" w:hAnsi="Arial" w:cs="Arial"/>
          <w:color w:val="595959" w:themeColor="text1" w:themeTint="A6"/>
          <w:sz w:val="22"/>
          <w:szCs w:val="22"/>
          <w:lang w:eastAsia="hr-HR"/>
        </w:rPr>
      </w:pPr>
      <w:r w:rsidRPr="41155D4B">
        <w:rPr>
          <w:rFonts w:ascii="Arial" w:hAnsi="Arial" w:cs="Arial"/>
          <w:color w:val="595959" w:themeColor="text1" w:themeTint="A6"/>
          <w:sz w:val="22"/>
          <w:szCs w:val="22"/>
          <w:lang w:eastAsia="hr-HR"/>
        </w:rPr>
        <w:t xml:space="preserve">Natječaj za dodjelu stipendija Vlade Mađarske </w:t>
      </w:r>
      <w:r w:rsidR="5F11DF70" w:rsidRPr="41155D4B">
        <w:rPr>
          <w:rFonts w:ascii="Arial" w:hAnsi="Arial" w:cs="Arial"/>
          <w:color w:val="595959" w:themeColor="text1" w:themeTint="A6"/>
          <w:sz w:val="22"/>
          <w:szCs w:val="22"/>
          <w:lang w:eastAsia="hr-HR"/>
        </w:rPr>
        <w:t>u</w:t>
      </w:r>
      <w:r w:rsidR="24C66031" w:rsidRPr="41155D4B">
        <w:rPr>
          <w:rFonts w:ascii="Arial" w:hAnsi="Arial" w:cs="Arial"/>
          <w:color w:val="595959" w:themeColor="text1" w:themeTint="A6"/>
          <w:sz w:val="22"/>
          <w:szCs w:val="22"/>
          <w:lang w:eastAsia="hr-HR"/>
        </w:rPr>
        <w:t xml:space="preserve"> </w:t>
      </w:r>
      <w:r w:rsidRPr="41155D4B">
        <w:rPr>
          <w:rFonts w:ascii="Arial" w:hAnsi="Arial" w:cs="Arial"/>
          <w:color w:val="595959" w:themeColor="text1" w:themeTint="A6"/>
          <w:sz w:val="22"/>
          <w:szCs w:val="22"/>
          <w:lang w:eastAsia="hr-HR"/>
        </w:rPr>
        <w:t>akademsk</w:t>
      </w:r>
      <w:r w:rsidR="5AD9ECBD" w:rsidRPr="41155D4B">
        <w:rPr>
          <w:rFonts w:ascii="Arial" w:hAnsi="Arial" w:cs="Arial"/>
          <w:color w:val="595959" w:themeColor="text1" w:themeTint="A6"/>
          <w:sz w:val="22"/>
          <w:szCs w:val="22"/>
          <w:lang w:eastAsia="hr-HR"/>
        </w:rPr>
        <w:t>oj</w:t>
      </w:r>
      <w:r w:rsidRPr="41155D4B">
        <w:rPr>
          <w:rFonts w:ascii="Arial" w:hAnsi="Arial" w:cs="Arial"/>
          <w:color w:val="595959" w:themeColor="text1" w:themeTint="A6"/>
          <w:sz w:val="22"/>
          <w:szCs w:val="22"/>
          <w:lang w:eastAsia="hr-HR"/>
        </w:rPr>
        <w:t xml:space="preserve"> godin</w:t>
      </w:r>
      <w:r w:rsidR="1D115BF5" w:rsidRPr="41155D4B">
        <w:rPr>
          <w:rFonts w:ascii="Arial" w:hAnsi="Arial" w:cs="Arial"/>
          <w:color w:val="595959" w:themeColor="text1" w:themeTint="A6"/>
          <w:sz w:val="22"/>
          <w:szCs w:val="22"/>
          <w:lang w:eastAsia="hr-HR"/>
        </w:rPr>
        <w:t>i</w:t>
      </w:r>
      <w:r w:rsidRPr="41155D4B">
        <w:rPr>
          <w:rFonts w:ascii="Arial" w:hAnsi="Arial" w:cs="Arial"/>
          <w:color w:val="595959" w:themeColor="text1" w:themeTint="A6"/>
          <w:sz w:val="22"/>
          <w:szCs w:val="22"/>
          <w:lang w:eastAsia="hr-HR"/>
        </w:rPr>
        <w:t xml:space="preserve"> 20</w:t>
      </w:r>
      <w:r w:rsidR="00E1993A" w:rsidRPr="41155D4B">
        <w:rPr>
          <w:rFonts w:ascii="Arial" w:hAnsi="Arial" w:cs="Arial"/>
          <w:color w:val="595959" w:themeColor="text1" w:themeTint="A6"/>
          <w:sz w:val="22"/>
          <w:szCs w:val="22"/>
          <w:lang w:eastAsia="hr-HR"/>
        </w:rPr>
        <w:t>2</w:t>
      </w:r>
      <w:r w:rsidR="32E11E44" w:rsidRPr="41155D4B">
        <w:rPr>
          <w:rFonts w:ascii="Arial" w:hAnsi="Arial" w:cs="Arial"/>
          <w:color w:val="595959" w:themeColor="text1" w:themeTint="A6"/>
          <w:sz w:val="22"/>
          <w:szCs w:val="22"/>
          <w:lang w:eastAsia="hr-HR"/>
        </w:rPr>
        <w:t>2</w:t>
      </w:r>
      <w:r w:rsidR="027AB235" w:rsidRPr="41155D4B">
        <w:rPr>
          <w:rFonts w:ascii="Arial" w:hAnsi="Arial" w:cs="Arial"/>
          <w:color w:val="595959" w:themeColor="text1" w:themeTint="A6"/>
          <w:sz w:val="22"/>
          <w:szCs w:val="22"/>
          <w:lang w:eastAsia="hr-HR"/>
        </w:rPr>
        <w:t>.</w:t>
      </w:r>
      <w:r w:rsidRPr="41155D4B">
        <w:rPr>
          <w:rFonts w:ascii="Arial" w:hAnsi="Arial" w:cs="Arial"/>
          <w:color w:val="595959" w:themeColor="text1" w:themeTint="A6"/>
          <w:sz w:val="22"/>
          <w:szCs w:val="22"/>
          <w:lang w:eastAsia="hr-HR"/>
        </w:rPr>
        <w:t>/20</w:t>
      </w:r>
      <w:r w:rsidR="11AA923F" w:rsidRPr="41155D4B">
        <w:rPr>
          <w:rFonts w:ascii="Arial" w:hAnsi="Arial" w:cs="Arial"/>
          <w:color w:val="595959" w:themeColor="text1" w:themeTint="A6"/>
          <w:sz w:val="22"/>
          <w:szCs w:val="22"/>
          <w:lang w:eastAsia="hr-HR"/>
        </w:rPr>
        <w:t>2</w:t>
      </w:r>
      <w:r w:rsidR="60966694" w:rsidRPr="41155D4B">
        <w:rPr>
          <w:rFonts w:ascii="Arial" w:hAnsi="Arial" w:cs="Arial"/>
          <w:color w:val="595959" w:themeColor="text1" w:themeTint="A6"/>
          <w:sz w:val="22"/>
          <w:szCs w:val="22"/>
          <w:lang w:eastAsia="hr-HR"/>
        </w:rPr>
        <w:t>3</w:t>
      </w:r>
      <w:r w:rsidRPr="41155D4B">
        <w:rPr>
          <w:rFonts w:ascii="Arial" w:hAnsi="Arial" w:cs="Arial"/>
          <w:color w:val="595959" w:themeColor="text1" w:themeTint="A6"/>
          <w:sz w:val="22"/>
          <w:szCs w:val="22"/>
          <w:lang w:eastAsia="hr-HR"/>
        </w:rPr>
        <w:t xml:space="preserve">. </w:t>
      </w:r>
      <w:r w:rsidR="3D45AB53" w:rsidRPr="41155D4B">
        <w:rPr>
          <w:rFonts w:ascii="Arial" w:hAnsi="Arial" w:cs="Arial"/>
          <w:color w:val="595959" w:themeColor="text1" w:themeTint="A6"/>
          <w:sz w:val="22"/>
          <w:szCs w:val="22"/>
          <w:lang w:eastAsia="hr-HR"/>
        </w:rPr>
        <w:t xml:space="preserve">(rok za prijavu: </w:t>
      </w:r>
      <w:r w:rsidR="5BC4D914" w:rsidRPr="41155D4B">
        <w:rPr>
          <w:rFonts w:ascii="Arial" w:hAnsi="Arial" w:cs="Arial"/>
          <w:color w:val="595959" w:themeColor="text1" w:themeTint="A6"/>
          <w:sz w:val="22"/>
          <w:szCs w:val="22"/>
          <w:lang w:eastAsia="hr-HR"/>
        </w:rPr>
        <w:t xml:space="preserve">24. veljače 2022. za stipendije za semestralan/djelomičan studij, cjeloviti studij i istraživački boravak; </w:t>
      </w:r>
      <w:r w:rsidR="424D3594" w:rsidRPr="41155D4B">
        <w:rPr>
          <w:rFonts w:ascii="Arial" w:hAnsi="Arial" w:cs="Arial"/>
          <w:color w:val="595959" w:themeColor="text1" w:themeTint="A6"/>
          <w:sz w:val="22"/>
          <w:szCs w:val="22"/>
          <w:lang w:eastAsia="hr-HR"/>
        </w:rPr>
        <w:t>1</w:t>
      </w:r>
      <w:r w:rsidR="215DE956" w:rsidRPr="41155D4B">
        <w:rPr>
          <w:rFonts w:ascii="Arial" w:hAnsi="Arial" w:cs="Arial"/>
          <w:color w:val="595959" w:themeColor="text1" w:themeTint="A6"/>
          <w:sz w:val="22"/>
          <w:szCs w:val="22"/>
          <w:lang w:eastAsia="hr-HR"/>
        </w:rPr>
        <w:t>0</w:t>
      </w:r>
      <w:r w:rsidRPr="41155D4B">
        <w:rPr>
          <w:rFonts w:ascii="Arial" w:hAnsi="Arial" w:cs="Arial"/>
          <w:color w:val="595959" w:themeColor="text1" w:themeTint="A6"/>
          <w:sz w:val="22"/>
          <w:szCs w:val="22"/>
          <w:lang w:eastAsia="hr-HR"/>
        </w:rPr>
        <w:t xml:space="preserve">. </w:t>
      </w:r>
      <w:r w:rsidR="11AA923F" w:rsidRPr="41155D4B">
        <w:rPr>
          <w:rFonts w:ascii="Arial" w:hAnsi="Arial" w:cs="Arial"/>
          <w:color w:val="595959" w:themeColor="text1" w:themeTint="A6"/>
          <w:sz w:val="22"/>
          <w:szCs w:val="22"/>
          <w:lang w:eastAsia="hr-HR"/>
        </w:rPr>
        <w:t xml:space="preserve">ožujka </w:t>
      </w:r>
      <w:r w:rsidRPr="41155D4B">
        <w:rPr>
          <w:rFonts w:ascii="Arial" w:hAnsi="Arial" w:cs="Arial"/>
          <w:color w:val="595959" w:themeColor="text1" w:themeTint="A6"/>
          <w:sz w:val="22"/>
          <w:szCs w:val="22"/>
          <w:lang w:eastAsia="hr-HR"/>
        </w:rPr>
        <w:t>20</w:t>
      </w:r>
      <w:r w:rsidR="51961DC5" w:rsidRPr="41155D4B">
        <w:rPr>
          <w:rFonts w:ascii="Arial" w:hAnsi="Arial" w:cs="Arial"/>
          <w:color w:val="595959" w:themeColor="text1" w:themeTint="A6"/>
          <w:sz w:val="22"/>
          <w:szCs w:val="22"/>
          <w:lang w:eastAsia="hr-HR"/>
        </w:rPr>
        <w:t>2</w:t>
      </w:r>
      <w:r w:rsidR="70A388A3" w:rsidRPr="41155D4B">
        <w:rPr>
          <w:rFonts w:ascii="Arial" w:hAnsi="Arial" w:cs="Arial"/>
          <w:color w:val="595959" w:themeColor="text1" w:themeTint="A6"/>
          <w:sz w:val="22"/>
          <w:szCs w:val="22"/>
          <w:lang w:eastAsia="hr-HR"/>
        </w:rPr>
        <w:t>2</w:t>
      </w:r>
      <w:r w:rsidRPr="41155D4B">
        <w:rPr>
          <w:rFonts w:ascii="Arial" w:hAnsi="Arial" w:cs="Arial"/>
          <w:color w:val="595959" w:themeColor="text1" w:themeTint="A6"/>
          <w:sz w:val="22"/>
          <w:szCs w:val="22"/>
          <w:lang w:eastAsia="hr-HR"/>
        </w:rPr>
        <w:t>.</w:t>
      </w:r>
      <w:r w:rsidR="67851C79" w:rsidRPr="41155D4B">
        <w:rPr>
          <w:rFonts w:ascii="Arial" w:hAnsi="Arial" w:cs="Arial"/>
          <w:color w:val="595959" w:themeColor="text1" w:themeTint="A6"/>
          <w:sz w:val="22"/>
          <w:szCs w:val="22"/>
          <w:lang w:eastAsia="hr-HR"/>
        </w:rPr>
        <w:t>za stipendije za ljetne škole mađarskog jezika i k</w:t>
      </w:r>
      <w:r w:rsidR="0A30F39A" w:rsidRPr="41155D4B">
        <w:rPr>
          <w:rFonts w:ascii="Arial" w:hAnsi="Arial" w:cs="Arial"/>
          <w:color w:val="595959" w:themeColor="text1" w:themeTint="A6"/>
          <w:sz w:val="22"/>
          <w:szCs w:val="22"/>
          <w:lang w:eastAsia="hr-HR"/>
        </w:rPr>
        <w:t>njiževnosti</w:t>
      </w:r>
      <w:r w:rsidR="3D45AB53" w:rsidRPr="41155D4B">
        <w:rPr>
          <w:rFonts w:ascii="Arial" w:hAnsi="Arial" w:cs="Arial"/>
          <w:color w:val="595959" w:themeColor="text1" w:themeTint="A6"/>
          <w:sz w:val="22"/>
          <w:szCs w:val="22"/>
          <w:lang w:eastAsia="hr-HR"/>
        </w:rPr>
        <w:t>)</w:t>
      </w:r>
    </w:p>
    <w:p w14:paraId="08D4F342" w14:textId="2D338256" w:rsidR="004572E5" w:rsidRPr="00E4546F" w:rsidRDefault="31A34CF9" w:rsidP="00BF5702">
      <w:pPr>
        <w:numPr>
          <w:ilvl w:val="0"/>
          <w:numId w:val="14"/>
        </w:numPr>
        <w:ind w:left="357" w:hanging="357"/>
        <w:jc w:val="both"/>
        <w:rPr>
          <w:rFonts w:ascii="Arial" w:hAnsi="Arial" w:cs="Arial"/>
          <w:color w:val="595959" w:themeColor="text1" w:themeTint="A6"/>
          <w:sz w:val="22"/>
          <w:szCs w:val="22"/>
          <w:lang w:eastAsia="hr-HR"/>
        </w:rPr>
      </w:pPr>
      <w:r w:rsidRPr="41155D4B">
        <w:rPr>
          <w:rFonts w:ascii="Arial" w:hAnsi="Arial" w:cs="Arial"/>
          <w:color w:val="595959" w:themeColor="text1" w:themeTint="A6"/>
          <w:sz w:val="22"/>
          <w:szCs w:val="22"/>
          <w:lang w:eastAsia="hr-HR"/>
        </w:rPr>
        <w:t>Natječaj za stipendije Slobodne Države Bavarske za ljetne tečajeve njemačkog jezika u Bavarskoj u 20</w:t>
      </w:r>
      <w:r w:rsidR="487C7322" w:rsidRPr="41155D4B">
        <w:rPr>
          <w:rFonts w:ascii="Arial" w:hAnsi="Arial" w:cs="Arial"/>
          <w:color w:val="595959" w:themeColor="text1" w:themeTint="A6"/>
          <w:sz w:val="22"/>
          <w:szCs w:val="22"/>
          <w:lang w:eastAsia="hr-HR"/>
        </w:rPr>
        <w:t>2</w:t>
      </w:r>
      <w:r w:rsidR="1B9A7EBF" w:rsidRPr="41155D4B">
        <w:rPr>
          <w:rFonts w:ascii="Arial" w:hAnsi="Arial" w:cs="Arial"/>
          <w:color w:val="595959" w:themeColor="text1" w:themeTint="A6"/>
          <w:sz w:val="22"/>
          <w:szCs w:val="22"/>
          <w:lang w:eastAsia="hr-HR"/>
        </w:rPr>
        <w:t>2</w:t>
      </w:r>
      <w:r w:rsidRPr="41155D4B">
        <w:rPr>
          <w:rFonts w:ascii="Arial" w:hAnsi="Arial" w:cs="Arial"/>
          <w:color w:val="595959" w:themeColor="text1" w:themeTint="A6"/>
          <w:sz w:val="22"/>
          <w:szCs w:val="22"/>
          <w:lang w:eastAsia="hr-HR"/>
        </w:rPr>
        <w:t>. godini (rok za prijavu: 2</w:t>
      </w:r>
      <w:r w:rsidR="7985C233" w:rsidRPr="41155D4B">
        <w:rPr>
          <w:rFonts w:ascii="Arial" w:hAnsi="Arial" w:cs="Arial"/>
          <w:color w:val="595959" w:themeColor="text1" w:themeTint="A6"/>
          <w:sz w:val="22"/>
          <w:szCs w:val="22"/>
          <w:lang w:eastAsia="hr-HR"/>
        </w:rPr>
        <w:t>3</w:t>
      </w:r>
      <w:r w:rsidRPr="41155D4B">
        <w:rPr>
          <w:rFonts w:ascii="Arial" w:hAnsi="Arial" w:cs="Arial"/>
          <w:color w:val="595959" w:themeColor="text1" w:themeTint="A6"/>
          <w:sz w:val="22"/>
          <w:szCs w:val="22"/>
          <w:lang w:eastAsia="hr-HR"/>
        </w:rPr>
        <w:t>. ožujka 20</w:t>
      </w:r>
      <w:r w:rsidR="70A405B0" w:rsidRPr="41155D4B">
        <w:rPr>
          <w:rFonts w:ascii="Arial" w:hAnsi="Arial" w:cs="Arial"/>
          <w:color w:val="595959" w:themeColor="text1" w:themeTint="A6"/>
          <w:sz w:val="22"/>
          <w:szCs w:val="22"/>
          <w:lang w:eastAsia="hr-HR"/>
        </w:rPr>
        <w:t>2</w:t>
      </w:r>
      <w:r w:rsidR="10107926" w:rsidRPr="41155D4B">
        <w:rPr>
          <w:rFonts w:ascii="Arial" w:hAnsi="Arial" w:cs="Arial"/>
          <w:color w:val="595959" w:themeColor="text1" w:themeTint="A6"/>
          <w:sz w:val="22"/>
          <w:szCs w:val="22"/>
          <w:lang w:eastAsia="hr-HR"/>
        </w:rPr>
        <w:t>2</w:t>
      </w:r>
      <w:r w:rsidRPr="41155D4B">
        <w:rPr>
          <w:rFonts w:ascii="Arial" w:hAnsi="Arial" w:cs="Arial"/>
          <w:color w:val="595959" w:themeColor="text1" w:themeTint="A6"/>
          <w:sz w:val="22"/>
          <w:szCs w:val="22"/>
          <w:lang w:eastAsia="hr-HR"/>
        </w:rPr>
        <w:t>.)</w:t>
      </w:r>
    </w:p>
    <w:p w14:paraId="6C84DE86" w14:textId="7F2002FC" w:rsidR="00231EDD" w:rsidRPr="00E4546F" w:rsidRDefault="31A34CF9" w:rsidP="00BF5702">
      <w:pPr>
        <w:numPr>
          <w:ilvl w:val="0"/>
          <w:numId w:val="14"/>
        </w:numPr>
        <w:ind w:left="357" w:hanging="357"/>
        <w:jc w:val="both"/>
        <w:rPr>
          <w:rFonts w:ascii="Arial" w:hAnsi="Arial" w:cs="Arial"/>
          <w:color w:val="595959" w:themeColor="text1" w:themeTint="A6"/>
          <w:sz w:val="22"/>
          <w:szCs w:val="22"/>
          <w:lang w:eastAsia="hr-HR"/>
        </w:rPr>
      </w:pPr>
      <w:r w:rsidRPr="41155D4B">
        <w:rPr>
          <w:rFonts w:ascii="Arial" w:hAnsi="Arial" w:cs="Arial"/>
          <w:color w:val="595959" w:themeColor="text1" w:themeTint="A6"/>
          <w:sz w:val="22"/>
          <w:szCs w:val="22"/>
          <w:lang w:eastAsia="hr-HR"/>
        </w:rPr>
        <w:t>Natječaj za Bavarske godišnje stipendije za poslijediplomske studije u akademskoj godini 20</w:t>
      </w:r>
      <w:r w:rsidR="5FA0D099" w:rsidRPr="41155D4B">
        <w:rPr>
          <w:rFonts w:ascii="Arial" w:hAnsi="Arial" w:cs="Arial"/>
          <w:color w:val="595959" w:themeColor="text1" w:themeTint="A6"/>
          <w:sz w:val="22"/>
          <w:szCs w:val="22"/>
          <w:lang w:eastAsia="hr-HR"/>
        </w:rPr>
        <w:t>2</w:t>
      </w:r>
      <w:r w:rsidR="753E56D8" w:rsidRPr="41155D4B">
        <w:rPr>
          <w:rFonts w:ascii="Arial" w:hAnsi="Arial" w:cs="Arial"/>
          <w:color w:val="595959" w:themeColor="text1" w:themeTint="A6"/>
          <w:sz w:val="22"/>
          <w:szCs w:val="22"/>
          <w:lang w:eastAsia="hr-HR"/>
        </w:rPr>
        <w:t>2</w:t>
      </w:r>
      <w:r w:rsidR="7199F3AC" w:rsidRPr="41155D4B">
        <w:rPr>
          <w:rFonts w:ascii="Arial" w:hAnsi="Arial" w:cs="Arial"/>
          <w:color w:val="595959" w:themeColor="text1" w:themeTint="A6"/>
          <w:sz w:val="22"/>
          <w:szCs w:val="22"/>
          <w:lang w:eastAsia="hr-HR"/>
        </w:rPr>
        <w:t>./</w:t>
      </w:r>
      <w:r w:rsidRPr="41155D4B">
        <w:rPr>
          <w:rFonts w:ascii="Arial" w:hAnsi="Arial" w:cs="Arial"/>
          <w:color w:val="595959" w:themeColor="text1" w:themeTint="A6"/>
          <w:sz w:val="22"/>
          <w:szCs w:val="22"/>
          <w:lang w:eastAsia="hr-HR"/>
        </w:rPr>
        <w:t>20</w:t>
      </w:r>
      <w:r w:rsidR="3138CBAF" w:rsidRPr="41155D4B">
        <w:rPr>
          <w:rFonts w:ascii="Arial" w:hAnsi="Arial" w:cs="Arial"/>
          <w:color w:val="595959" w:themeColor="text1" w:themeTint="A6"/>
          <w:sz w:val="22"/>
          <w:szCs w:val="22"/>
          <w:lang w:eastAsia="hr-HR"/>
        </w:rPr>
        <w:t>2</w:t>
      </w:r>
      <w:r w:rsidR="34DD9A20" w:rsidRPr="41155D4B">
        <w:rPr>
          <w:rFonts w:ascii="Arial" w:hAnsi="Arial" w:cs="Arial"/>
          <w:color w:val="595959" w:themeColor="text1" w:themeTint="A6"/>
          <w:sz w:val="22"/>
          <w:szCs w:val="22"/>
          <w:lang w:eastAsia="hr-HR"/>
        </w:rPr>
        <w:t>3</w:t>
      </w:r>
      <w:r w:rsidRPr="41155D4B">
        <w:rPr>
          <w:rFonts w:ascii="Arial" w:hAnsi="Arial" w:cs="Arial"/>
          <w:color w:val="595959" w:themeColor="text1" w:themeTint="A6"/>
          <w:sz w:val="22"/>
          <w:szCs w:val="22"/>
          <w:lang w:eastAsia="hr-HR"/>
        </w:rPr>
        <w:t>. (rok za prijavu: 1. prosinca 20</w:t>
      </w:r>
      <w:r w:rsidR="6F3A47AC" w:rsidRPr="41155D4B">
        <w:rPr>
          <w:rFonts w:ascii="Arial" w:hAnsi="Arial" w:cs="Arial"/>
          <w:color w:val="595959" w:themeColor="text1" w:themeTint="A6"/>
          <w:sz w:val="22"/>
          <w:szCs w:val="22"/>
          <w:lang w:eastAsia="hr-HR"/>
        </w:rPr>
        <w:t>2</w:t>
      </w:r>
      <w:r w:rsidR="039D1F73" w:rsidRPr="41155D4B">
        <w:rPr>
          <w:rFonts w:ascii="Arial" w:hAnsi="Arial" w:cs="Arial"/>
          <w:color w:val="595959" w:themeColor="text1" w:themeTint="A6"/>
          <w:sz w:val="22"/>
          <w:szCs w:val="22"/>
          <w:lang w:eastAsia="hr-HR"/>
        </w:rPr>
        <w:t>2</w:t>
      </w:r>
      <w:r w:rsidRPr="41155D4B">
        <w:rPr>
          <w:rFonts w:ascii="Arial" w:hAnsi="Arial" w:cs="Arial"/>
          <w:color w:val="595959" w:themeColor="text1" w:themeTint="A6"/>
          <w:sz w:val="22"/>
          <w:szCs w:val="22"/>
          <w:lang w:eastAsia="hr-HR"/>
        </w:rPr>
        <w:t>.)</w:t>
      </w:r>
    </w:p>
    <w:p w14:paraId="0BB5D8AA" w14:textId="06D8B904" w:rsidR="00125F02" w:rsidRPr="00E4546F" w:rsidRDefault="022C7A7B" w:rsidP="00BF5702">
      <w:pPr>
        <w:numPr>
          <w:ilvl w:val="0"/>
          <w:numId w:val="14"/>
        </w:numPr>
        <w:ind w:left="357" w:hanging="357"/>
        <w:jc w:val="both"/>
        <w:rPr>
          <w:rFonts w:ascii="Arial" w:hAnsi="Arial" w:cs="Arial"/>
          <w:color w:val="595959" w:themeColor="text1" w:themeTint="A6"/>
          <w:sz w:val="22"/>
          <w:szCs w:val="22"/>
          <w:lang w:eastAsia="hr-HR"/>
        </w:rPr>
      </w:pPr>
      <w:r w:rsidRPr="41155D4B">
        <w:rPr>
          <w:rFonts w:ascii="Arial" w:hAnsi="Arial" w:cs="Arial"/>
          <w:color w:val="595959" w:themeColor="text1" w:themeTint="A6"/>
          <w:sz w:val="22"/>
          <w:szCs w:val="22"/>
          <w:lang w:eastAsia="hr-HR"/>
        </w:rPr>
        <w:t xml:space="preserve">Natječaj za stipendije MZO-a, AMPEU-a i Vlade SAD-a: program Fulbright </w:t>
      </w:r>
      <w:r w:rsidR="77901744" w:rsidRPr="41155D4B">
        <w:rPr>
          <w:rFonts w:ascii="Arial" w:hAnsi="Arial" w:cs="Arial"/>
          <w:color w:val="595959" w:themeColor="text1" w:themeTint="A6"/>
          <w:sz w:val="22"/>
          <w:szCs w:val="22"/>
          <w:lang w:eastAsia="hr-HR"/>
        </w:rPr>
        <w:t xml:space="preserve">u </w:t>
      </w:r>
      <w:r w:rsidRPr="41155D4B">
        <w:rPr>
          <w:rFonts w:ascii="Arial" w:hAnsi="Arial" w:cs="Arial"/>
          <w:color w:val="595959" w:themeColor="text1" w:themeTint="A6"/>
          <w:sz w:val="22"/>
          <w:szCs w:val="22"/>
          <w:lang w:eastAsia="hr-HR"/>
        </w:rPr>
        <w:t>akademsk</w:t>
      </w:r>
      <w:r w:rsidR="6713B16A" w:rsidRPr="41155D4B">
        <w:rPr>
          <w:rFonts w:ascii="Arial" w:hAnsi="Arial" w:cs="Arial"/>
          <w:color w:val="595959" w:themeColor="text1" w:themeTint="A6"/>
          <w:sz w:val="22"/>
          <w:szCs w:val="22"/>
          <w:lang w:eastAsia="hr-HR"/>
        </w:rPr>
        <w:t>oj</w:t>
      </w:r>
      <w:r w:rsidRPr="41155D4B">
        <w:rPr>
          <w:rFonts w:ascii="Arial" w:hAnsi="Arial" w:cs="Arial"/>
          <w:color w:val="595959" w:themeColor="text1" w:themeTint="A6"/>
          <w:sz w:val="22"/>
          <w:szCs w:val="22"/>
          <w:lang w:eastAsia="hr-HR"/>
        </w:rPr>
        <w:t xml:space="preserve"> godin</w:t>
      </w:r>
      <w:r w:rsidR="4F744550" w:rsidRPr="41155D4B">
        <w:rPr>
          <w:rFonts w:ascii="Arial" w:hAnsi="Arial" w:cs="Arial"/>
          <w:color w:val="595959" w:themeColor="text1" w:themeTint="A6"/>
          <w:sz w:val="22"/>
          <w:szCs w:val="22"/>
          <w:lang w:eastAsia="hr-HR"/>
        </w:rPr>
        <w:t>i</w:t>
      </w:r>
      <w:r w:rsidRPr="41155D4B">
        <w:rPr>
          <w:rFonts w:ascii="Arial" w:hAnsi="Arial" w:cs="Arial"/>
          <w:color w:val="595959" w:themeColor="text1" w:themeTint="A6"/>
          <w:sz w:val="22"/>
          <w:szCs w:val="22"/>
          <w:lang w:eastAsia="hr-HR"/>
        </w:rPr>
        <w:t xml:space="preserve"> 202</w:t>
      </w:r>
      <w:r w:rsidR="1EE9E4D0" w:rsidRPr="41155D4B">
        <w:rPr>
          <w:rFonts w:ascii="Arial" w:hAnsi="Arial" w:cs="Arial"/>
          <w:color w:val="595959" w:themeColor="text1" w:themeTint="A6"/>
          <w:sz w:val="22"/>
          <w:szCs w:val="22"/>
          <w:lang w:eastAsia="hr-HR"/>
        </w:rPr>
        <w:t>3</w:t>
      </w:r>
      <w:r w:rsidRPr="41155D4B">
        <w:rPr>
          <w:rFonts w:ascii="Arial" w:hAnsi="Arial" w:cs="Arial"/>
          <w:color w:val="595959" w:themeColor="text1" w:themeTint="A6"/>
          <w:sz w:val="22"/>
          <w:szCs w:val="22"/>
          <w:lang w:eastAsia="hr-HR"/>
        </w:rPr>
        <w:t>./202</w:t>
      </w:r>
      <w:r w:rsidR="5A797AAF" w:rsidRPr="41155D4B">
        <w:rPr>
          <w:rFonts w:ascii="Arial" w:hAnsi="Arial" w:cs="Arial"/>
          <w:color w:val="595959" w:themeColor="text1" w:themeTint="A6"/>
          <w:sz w:val="22"/>
          <w:szCs w:val="22"/>
          <w:lang w:eastAsia="hr-HR"/>
        </w:rPr>
        <w:t>4</w:t>
      </w:r>
      <w:r w:rsidRPr="41155D4B">
        <w:rPr>
          <w:rFonts w:ascii="Arial" w:hAnsi="Arial" w:cs="Arial"/>
          <w:color w:val="595959" w:themeColor="text1" w:themeTint="A6"/>
          <w:sz w:val="22"/>
          <w:szCs w:val="22"/>
          <w:lang w:eastAsia="hr-HR"/>
        </w:rPr>
        <w:t xml:space="preserve">. (rok za prijavu: </w:t>
      </w:r>
      <w:r w:rsidR="0FDA48A2" w:rsidRPr="41155D4B">
        <w:rPr>
          <w:rFonts w:ascii="Arial" w:hAnsi="Arial" w:cs="Arial"/>
          <w:color w:val="595959" w:themeColor="text1" w:themeTint="A6"/>
          <w:sz w:val="22"/>
          <w:szCs w:val="22"/>
          <w:lang w:eastAsia="hr-HR"/>
        </w:rPr>
        <w:t>1</w:t>
      </w:r>
      <w:r w:rsidRPr="41155D4B">
        <w:rPr>
          <w:rFonts w:ascii="Arial" w:hAnsi="Arial" w:cs="Arial"/>
          <w:color w:val="595959" w:themeColor="text1" w:themeTint="A6"/>
          <w:sz w:val="22"/>
          <w:szCs w:val="22"/>
          <w:lang w:eastAsia="hr-HR"/>
        </w:rPr>
        <w:t xml:space="preserve">. </w:t>
      </w:r>
      <w:r w:rsidR="4C93F5B0" w:rsidRPr="41155D4B">
        <w:rPr>
          <w:rFonts w:ascii="Arial" w:hAnsi="Arial" w:cs="Arial"/>
          <w:color w:val="595959" w:themeColor="text1" w:themeTint="A6"/>
          <w:sz w:val="22"/>
          <w:szCs w:val="22"/>
          <w:lang w:eastAsia="hr-HR"/>
        </w:rPr>
        <w:t xml:space="preserve">rujna </w:t>
      </w:r>
      <w:r w:rsidRPr="41155D4B">
        <w:rPr>
          <w:rFonts w:ascii="Arial" w:hAnsi="Arial" w:cs="Arial"/>
          <w:color w:val="595959" w:themeColor="text1" w:themeTint="A6"/>
          <w:sz w:val="22"/>
          <w:szCs w:val="22"/>
          <w:lang w:eastAsia="hr-HR"/>
        </w:rPr>
        <w:t>20</w:t>
      </w:r>
      <w:r w:rsidR="6EDCD1DD" w:rsidRPr="41155D4B">
        <w:rPr>
          <w:rFonts w:ascii="Arial" w:hAnsi="Arial" w:cs="Arial"/>
          <w:color w:val="595959" w:themeColor="text1" w:themeTint="A6"/>
          <w:sz w:val="22"/>
          <w:szCs w:val="22"/>
          <w:lang w:eastAsia="hr-HR"/>
        </w:rPr>
        <w:t>2</w:t>
      </w:r>
      <w:r w:rsidR="26D62D84" w:rsidRPr="41155D4B">
        <w:rPr>
          <w:rFonts w:ascii="Arial" w:hAnsi="Arial" w:cs="Arial"/>
          <w:color w:val="595959" w:themeColor="text1" w:themeTint="A6"/>
          <w:sz w:val="22"/>
          <w:szCs w:val="22"/>
          <w:lang w:eastAsia="hr-HR"/>
        </w:rPr>
        <w:t>2</w:t>
      </w:r>
      <w:r w:rsidRPr="41155D4B">
        <w:rPr>
          <w:rFonts w:ascii="Arial" w:hAnsi="Arial" w:cs="Arial"/>
          <w:color w:val="595959" w:themeColor="text1" w:themeTint="A6"/>
          <w:sz w:val="22"/>
          <w:szCs w:val="22"/>
          <w:lang w:eastAsia="hr-HR"/>
        </w:rPr>
        <w:t>.)</w:t>
      </w:r>
    </w:p>
    <w:p w14:paraId="5A45A981" w14:textId="183228BC" w:rsidR="00125F02" w:rsidRPr="00E4546F" w:rsidRDefault="022C7A7B" w:rsidP="00BF5702">
      <w:pPr>
        <w:numPr>
          <w:ilvl w:val="0"/>
          <w:numId w:val="14"/>
        </w:numPr>
        <w:ind w:left="357" w:hanging="357"/>
        <w:jc w:val="both"/>
        <w:rPr>
          <w:rFonts w:ascii="Arial" w:hAnsi="Arial" w:cs="Arial"/>
          <w:color w:val="595959" w:themeColor="text1" w:themeTint="A6"/>
          <w:sz w:val="22"/>
          <w:szCs w:val="22"/>
          <w:lang w:eastAsia="hr-HR"/>
        </w:rPr>
      </w:pPr>
      <w:r w:rsidRPr="41155D4B">
        <w:rPr>
          <w:rFonts w:ascii="Arial" w:hAnsi="Arial" w:cs="Arial"/>
          <w:color w:val="595959" w:themeColor="text1" w:themeTint="A6"/>
          <w:sz w:val="22"/>
          <w:szCs w:val="22"/>
          <w:lang w:eastAsia="hr-HR"/>
        </w:rPr>
        <w:t xml:space="preserve">Natječaj za stipendije programa Hubert H. Humphrey </w:t>
      </w:r>
      <w:r w:rsidR="6D077528" w:rsidRPr="41155D4B">
        <w:rPr>
          <w:rFonts w:ascii="Arial" w:hAnsi="Arial" w:cs="Arial"/>
          <w:color w:val="595959" w:themeColor="text1" w:themeTint="A6"/>
          <w:sz w:val="22"/>
          <w:szCs w:val="22"/>
          <w:lang w:eastAsia="hr-HR"/>
        </w:rPr>
        <w:t>u</w:t>
      </w:r>
      <w:r w:rsidR="45B15732" w:rsidRPr="41155D4B">
        <w:rPr>
          <w:rFonts w:ascii="Arial" w:hAnsi="Arial" w:cs="Arial"/>
          <w:color w:val="595959" w:themeColor="text1" w:themeTint="A6"/>
          <w:sz w:val="22"/>
          <w:szCs w:val="22"/>
          <w:lang w:eastAsia="hr-HR"/>
        </w:rPr>
        <w:t xml:space="preserve"> </w:t>
      </w:r>
      <w:r w:rsidRPr="41155D4B">
        <w:rPr>
          <w:rFonts w:ascii="Arial" w:hAnsi="Arial" w:cs="Arial"/>
          <w:color w:val="595959" w:themeColor="text1" w:themeTint="A6"/>
          <w:sz w:val="22"/>
          <w:szCs w:val="22"/>
          <w:lang w:eastAsia="hr-HR"/>
        </w:rPr>
        <w:t>akademsk</w:t>
      </w:r>
      <w:r w:rsidR="446CE0D0" w:rsidRPr="41155D4B">
        <w:rPr>
          <w:rFonts w:ascii="Arial" w:hAnsi="Arial" w:cs="Arial"/>
          <w:color w:val="595959" w:themeColor="text1" w:themeTint="A6"/>
          <w:sz w:val="22"/>
          <w:szCs w:val="22"/>
          <w:lang w:eastAsia="hr-HR"/>
        </w:rPr>
        <w:t>oj</w:t>
      </w:r>
      <w:r w:rsidRPr="41155D4B">
        <w:rPr>
          <w:rFonts w:ascii="Arial" w:hAnsi="Arial" w:cs="Arial"/>
          <w:color w:val="595959" w:themeColor="text1" w:themeTint="A6"/>
          <w:sz w:val="22"/>
          <w:szCs w:val="22"/>
          <w:lang w:eastAsia="hr-HR"/>
        </w:rPr>
        <w:t xml:space="preserve"> godin</w:t>
      </w:r>
      <w:r w:rsidR="45B15732" w:rsidRPr="41155D4B">
        <w:rPr>
          <w:rFonts w:ascii="Arial" w:hAnsi="Arial" w:cs="Arial"/>
          <w:color w:val="595959" w:themeColor="text1" w:themeTint="A6"/>
          <w:sz w:val="22"/>
          <w:szCs w:val="22"/>
          <w:lang w:eastAsia="hr-HR"/>
        </w:rPr>
        <w:t>i</w:t>
      </w:r>
      <w:r w:rsidRPr="41155D4B">
        <w:rPr>
          <w:rFonts w:ascii="Arial" w:hAnsi="Arial" w:cs="Arial"/>
          <w:color w:val="595959" w:themeColor="text1" w:themeTint="A6"/>
          <w:sz w:val="22"/>
          <w:szCs w:val="22"/>
          <w:lang w:eastAsia="hr-HR"/>
        </w:rPr>
        <w:t xml:space="preserve"> 202</w:t>
      </w:r>
      <w:r w:rsidR="634662EB" w:rsidRPr="41155D4B">
        <w:rPr>
          <w:rFonts w:ascii="Arial" w:hAnsi="Arial" w:cs="Arial"/>
          <w:color w:val="595959" w:themeColor="text1" w:themeTint="A6"/>
          <w:sz w:val="22"/>
          <w:szCs w:val="22"/>
          <w:lang w:eastAsia="hr-HR"/>
        </w:rPr>
        <w:t>3</w:t>
      </w:r>
      <w:r w:rsidRPr="41155D4B">
        <w:rPr>
          <w:rFonts w:ascii="Arial" w:hAnsi="Arial" w:cs="Arial"/>
          <w:color w:val="595959" w:themeColor="text1" w:themeTint="A6"/>
          <w:sz w:val="22"/>
          <w:szCs w:val="22"/>
          <w:lang w:eastAsia="hr-HR"/>
        </w:rPr>
        <w:t>./202</w:t>
      </w:r>
      <w:r w:rsidR="73F562CF" w:rsidRPr="41155D4B">
        <w:rPr>
          <w:rFonts w:ascii="Arial" w:hAnsi="Arial" w:cs="Arial"/>
          <w:color w:val="595959" w:themeColor="text1" w:themeTint="A6"/>
          <w:sz w:val="22"/>
          <w:szCs w:val="22"/>
          <w:lang w:eastAsia="hr-HR"/>
        </w:rPr>
        <w:t>4</w:t>
      </w:r>
      <w:r w:rsidRPr="41155D4B">
        <w:rPr>
          <w:rFonts w:ascii="Arial" w:hAnsi="Arial" w:cs="Arial"/>
          <w:color w:val="595959" w:themeColor="text1" w:themeTint="A6"/>
          <w:sz w:val="22"/>
          <w:szCs w:val="22"/>
          <w:lang w:eastAsia="hr-HR"/>
        </w:rPr>
        <w:t xml:space="preserve">. (rok za prijavu: </w:t>
      </w:r>
      <w:r w:rsidR="7C4CA777" w:rsidRPr="41155D4B">
        <w:rPr>
          <w:rFonts w:ascii="Arial" w:hAnsi="Arial" w:cs="Arial"/>
          <w:color w:val="595959" w:themeColor="text1" w:themeTint="A6"/>
          <w:sz w:val="22"/>
          <w:szCs w:val="22"/>
          <w:lang w:eastAsia="hr-HR"/>
        </w:rPr>
        <w:t>30</w:t>
      </w:r>
      <w:r w:rsidRPr="41155D4B">
        <w:rPr>
          <w:rFonts w:ascii="Arial" w:hAnsi="Arial" w:cs="Arial"/>
          <w:color w:val="595959" w:themeColor="text1" w:themeTint="A6"/>
          <w:sz w:val="22"/>
          <w:szCs w:val="22"/>
          <w:lang w:eastAsia="hr-HR"/>
        </w:rPr>
        <w:t xml:space="preserve">. </w:t>
      </w:r>
      <w:r w:rsidR="71EB9D5F" w:rsidRPr="41155D4B">
        <w:rPr>
          <w:rFonts w:ascii="Arial" w:hAnsi="Arial" w:cs="Arial"/>
          <w:color w:val="595959" w:themeColor="text1" w:themeTint="A6"/>
          <w:sz w:val="22"/>
          <w:szCs w:val="22"/>
          <w:lang w:eastAsia="hr-HR"/>
        </w:rPr>
        <w:t xml:space="preserve">svibnja </w:t>
      </w:r>
      <w:r w:rsidRPr="41155D4B">
        <w:rPr>
          <w:rFonts w:ascii="Arial" w:hAnsi="Arial" w:cs="Arial"/>
          <w:color w:val="595959" w:themeColor="text1" w:themeTint="A6"/>
          <w:sz w:val="22"/>
          <w:szCs w:val="22"/>
          <w:lang w:eastAsia="hr-HR"/>
        </w:rPr>
        <w:t>20</w:t>
      </w:r>
      <w:r w:rsidR="6B6C852B" w:rsidRPr="41155D4B">
        <w:rPr>
          <w:rFonts w:ascii="Arial" w:hAnsi="Arial" w:cs="Arial"/>
          <w:color w:val="595959" w:themeColor="text1" w:themeTint="A6"/>
          <w:sz w:val="22"/>
          <w:szCs w:val="22"/>
          <w:lang w:eastAsia="hr-HR"/>
        </w:rPr>
        <w:t>2</w:t>
      </w:r>
      <w:r w:rsidR="36519717" w:rsidRPr="41155D4B">
        <w:rPr>
          <w:rFonts w:ascii="Arial" w:hAnsi="Arial" w:cs="Arial"/>
          <w:color w:val="595959" w:themeColor="text1" w:themeTint="A6"/>
          <w:sz w:val="22"/>
          <w:szCs w:val="22"/>
          <w:lang w:eastAsia="hr-HR"/>
        </w:rPr>
        <w:t>2</w:t>
      </w:r>
      <w:r w:rsidRPr="41155D4B">
        <w:rPr>
          <w:rFonts w:ascii="Arial" w:hAnsi="Arial" w:cs="Arial"/>
          <w:color w:val="595959" w:themeColor="text1" w:themeTint="A6"/>
          <w:sz w:val="22"/>
          <w:szCs w:val="22"/>
          <w:lang w:eastAsia="hr-HR"/>
        </w:rPr>
        <w:t>.)</w:t>
      </w:r>
    </w:p>
    <w:p w14:paraId="3F123155" w14:textId="24B63504" w:rsidR="00125F02" w:rsidRPr="00E4546F" w:rsidRDefault="022C7A7B" w:rsidP="00BF5702">
      <w:pPr>
        <w:numPr>
          <w:ilvl w:val="0"/>
          <w:numId w:val="14"/>
        </w:numPr>
        <w:ind w:left="357" w:hanging="357"/>
        <w:jc w:val="both"/>
        <w:rPr>
          <w:rFonts w:ascii="Arial" w:hAnsi="Arial" w:cs="Arial"/>
          <w:color w:val="595959" w:themeColor="text1" w:themeTint="A6"/>
          <w:sz w:val="22"/>
          <w:szCs w:val="22"/>
          <w:lang w:eastAsia="hr-HR"/>
        </w:rPr>
      </w:pPr>
      <w:r w:rsidRPr="41155D4B">
        <w:rPr>
          <w:rFonts w:ascii="Arial" w:hAnsi="Arial" w:cs="Arial"/>
          <w:color w:val="595959" w:themeColor="text1" w:themeTint="A6"/>
          <w:sz w:val="22"/>
          <w:szCs w:val="22"/>
          <w:lang w:eastAsia="hr-HR"/>
        </w:rPr>
        <w:t xml:space="preserve">Natječaj za </w:t>
      </w:r>
      <w:r w:rsidR="45B15732" w:rsidRPr="41155D4B">
        <w:rPr>
          <w:rFonts w:ascii="Arial" w:hAnsi="Arial" w:cs="Arial"/>
          <w:color w:val="595959" w:themeColor="text1" w:themeTint="A6"/>
          <w:sz w:val="22"/>
          <w:szCs w:val="22"/>
          <w:lang w:eastAsia="hr-HR"/>
        </w:rPr>
        <w:t xml:space="preserve">dodjelu </w:t>
      </w:r>
      <w:r w:rsidRPr="41155D4B">
        <w:rPr>
          <w:rFonts w:ascii="Arial" w:hAnsi="Arial" w:cs="Arial"/>
          <w:color w:val="595959" w:themeColor="text1" w:themeTint="A6"/>
          <w:sz w:val="22"/>
          <w:szCs w:val="22"/>
          <w:lang w:eastAsia="hr-HR"/>
        </w:rPr>
        <w:t>stipendij</w:t>
      </w:r>
      <w:r w:rsidR="45B15732" w:rsidRPr="41155D4B">
        <w:rPr>
          <w:rFonts w:ascii="Arial" w:hAnsi="Arial" w:cs="Arial"/>
          <w:color w:val="595959" w:themeColor="text1" w:themeTint="A6"/>
          <w:sz w:val="22"/>
          <w:szCs w:val="22"/>
          <w:lang w:eastAsia="hr-HR"/>
        </w:rPr>
        <w:t>a</w:t>
      </w:r>
      <w:r w:rsidRPr="41155D4B">
        <w:rPr>
          <w:rFonts w:ascii="Arial" w:hAnsi="Arial" w:cs="Arial"/>
          <w:color w:val="595959" w:themeColor="text1" w:themeTint="A6"/>
          <w:sz w:val="22"/>
          <w:szCs w:val="22"/>
          <w:lang w:eastAsia="hr-HR"/>
        </w:rPr>
        <w:t xml:space="preserve"> Švicarske Konfederacije u akademskoj godini 202</w:t>
      </w:r>
      <w:r w:rsidR="12DE2CD2" w:rsidRPr="41155D4B">
        <w:rPr>
          <w:rFonts w:ascii="Arial" w:hAnsi="Arial" w:cs="Arial"/>
          <w:color w:val="595959" w:themeColor="text1" w:themeTint="A6"/>
          <w:sz w:val="22"/>
          <w:szCs w:val="22"/>
          <w:lang w:eastAsia="hr-HR"/>
        </w:rPr>
        <w:t>3</w:t>
      </w:r>
      <w:r w:rsidRPr="41155D4B">
        <w:rPr>
          <w:rFonts w:ascii="Arial" w:hAnsi="Arial" w:cs="Arial"/>
          <w:color w:val="595959" w:themeColor="text1" w:themeTint="A6"/>
          <w:sz w:val="22"/>
          <w:szCs w:val="22"/>
          <w:lang w:eastAsia="hr-HR"/>
        </w:rPr>
        <w:t>.</w:t>
      </w:r>
      <w:r w:rsidR="0EF2FEE8" w:rsidRPr="41155D4B">
        <w:rPr>
          <w:rFonts w:ascii="Arial" w:hAnsi="Arial" w:cs="Arial"/>
          <w:color w:val="595959" w:themeColor="text1" w:themeTint="A6"/>
          <w:sz w:val="22"/>
          <w:szCs w:val="22"/>
          <w:lang w:eastAsia="hr-HR"/>
        </w:rPr>
        <w:t>/</w:t>
      </w:r>
      <w:r w:rsidRPr="41155D4B">
        <w:rPr>
          <w:rFonts w:ascii="Arial" w:hAnsi="Arial" w:cs="Arial"/>
          <w:color w:val="595959" w:themeColor="text1" w:themeTint="A6"/>
          <w:sz w:val="22"/>
          <w:szCs w:val="22"/>
          <w:lang w:eastAsia="hr-HR"/>
        </w:rPr>
        <w:t>202</w:t>
      </w:r>
      <w:r w:rsidR="5AE1A3C6" w:rsidRPr="41155D4B">
        <w:rPr>
          <w:rFonts w:ascii="Arial" w:hAnsi="Arial" w:cs="Arial"/>
          <w:color w:val="595959" w:themeColor="text1" w:themeTint="A6"/>
          <w:sz w:val="22"/>
          <w:szCs w:val="22"/>
          <w:lang w:eastAsia="hr-HR"/>
        </w:rPr>
        <w:t>4</w:t>
      </w:r>
      <w:r w:rsidRPr="41155D4B">
        <w:rPr>
          <w:rFonts w:ascii="Arial" w:hAnsi="Arial" w:cs="Arial"/>
          <w:color w:val="595959" w:themeColor="text1" w:themeTint="A6"/>
          <w:sz w:val="22"/>
          <w:szCs w:val="22"/>
          <w:lang w:eastAsia="hr-HR"/>
        </w:rPr>
        <w:t>. (rok za prijavu: 1</w:t>
      </w:r>
      <w:r w:rsidR="0E5F3D2E" w:rsidRPr="41155D4B">
        <w:rPr>
          <w:rFonts w:ascii="Arial" w:hAnsi="Arial" w:cs="Arial"/>
          <w:color w:val="595959" w:themeColor="text1" w:themeTint="A6"/>
          <w:sz w:val="22"/>
          <w:szCs w:val="22"/>
          <w:lang w:eastAsia="hr-HR"/>
        </w:rPr>
        <w:t>1</w:t>
      </w:r>
      <w:r w:rsidRPr="41155D4B">
        <w:rPr>
          <w:rFonts w:ascii="Arial" w:hAnsi="Arial" w:cs="Arial"/>
          <w:color w:val="595959" w:themeColor="text1" w:themeTint="A6"/>
          <w:sz w:val="22"/>
          <w:szCs w:val="22"/>
          <w:lang w:eastAsia="hr-HR"/>
        </w:rPr>
        <w:t>. studenog 20</w:t>
      </w:r>
      <w:r w:rsidR="12E5FB83" w:rsidRPr="41155D4B">
        <w:rPr>
          <w:rFonts w:ascii="Arial" w:hAnsi="Arial" w:cs="Arial"/>
          <w:color w:val="595959" w:themeColor="text1" w:themeTint="A6"/>
          <w:sz w:val="22"/>
          <w:szCs w:val="22"/>
          <w:lang w:eastAsia="hr-HR"/>
        </w:rPr>
        <w:t>2</w:t>
      </w:r>
      <w:r w:rsidR="2EF51CCF" w:rsidRPr="41155D4B">
        <w:rPr>
          <w:rFonts w:ascii="Arial" w:hAnsi="Arial" w:cs="Arial"/>
          <w:color w:val="595959" w:themeColor="text1" w:themeTint="A6"/>
          <w:sz w:val="22"/>
          <w:szCs w:val="22"/>
          <w:lang w:eastAsia="hr-HR"/>
        </w:rPr>
        <w:t>2</w:t>
      </w:r>
      <w:r w:rsidRPr="41155D4B">
        <w:rPr>
          <w:rFonts w:ascii="Arial" w:hAnsi="Arial" w:cs="Arial"/>
          <w:color w:val="595959" w:themeColor="text1" w:themeTint="A6"/>
          <w:sz w:val="22"/>
          <w:szCs w:val="22"/>
          <w:lang w:eastAsia="hr-HR"/>
        </w:rPr>
        <w:t>.)</w:t>
      </w:r>
    </w:p>
    <w:p w14:paraId="3EBAE338" w14:textId="0E10C3DB" w:rsidR="00302506" w:rsidRPr="00E4546F" w:rsidRDefault="6FA66D41" w:rsidP="00BF5702">
      <w:pPr>
        <w:numPr>
          <w:ilvl w:val="0"/>
          <w:numId w:val="14"/>
        </w:numPr>
        <w:ind w:left="357" w:hanging="357"/>
        <w:jc w:val="both"/>
        <w:rPr>
          <w:rFonts w:ascii="Arial" w:hAnsi="Arial" w:cs="Arial"/>
          <w:color w:val="595959" w:themeColor="text1" w:themeTint="A6"/>
          <w:sz w:val="22"/>
          <w:szCs w:val="22"/>
          <w:lang w:eastAsia="hr-HR"/>
        </w:rPr>
      </w:pPr>
      <w:r w:rsidRPr="41155D4B">
        <w:rPr>
          <w:rFonts w:ascii="Arial" w:hAnsi="Arial" w:cs="Arial"/>
          <w:color w:val="595959" w:themeColor="text1" w:themeTint="A6"/>
          <w:sz w:val="22"/>
          <w:szCs w:val="22"/>
          <w:lang w:eastAsia="hr-HR"/>
        </w:rPr>
        <w:t xml:space="preserve">Natječaj za stipendije zaklade British Scholarship Trust za znanstveno istraživanje na britanskim sveučilištima </w:t>
      </w:r>
      <w:r w:rsidR="40F71829" w:rsidRPr="41155D4B">
        <w:rPr>
          <w:rFonts w:ascii="Arial" w:hAnsi="Arial" w:cs="Arial"/>
          <w:color w:val="595959" w:themeColor="text1" w:themeTint="A6"/>
          <w:sz w:val="22"/>
          <w:szCs w:val="22"/>
          <w:lang w:eastAsia="hr-HR"/>
        </w:rPr>
        <w:t xml:space="preserve">u </w:t>
      </w:r>
      <w:r w:rsidRPr="41155D4B">
        <w:rPr>
          <w:rFonts w:ascii="Arial" w:hAnsi="Arial" w:cs="Arial"/>
          <w:color w:val="595959" w:themeColor="text1" w:themeTint="A6"/>
          <w:sz w:val="22"/>
          <w:szCs w:val="22"/>
          <w:lang w:eastAsia="hr-HR"/>
        </w:rPr>
        <w:t>akademsk</w:t>
      </w:r>
      <w:r w:rsidR="40F71829" w:rsidRPr="41155D4B">
        <w:rPr>
          <w:rFonts w:ascii="Arial" w:hAnsi="Arial" w:cs="Arial"/>
          <w:color w:val="595959" w:themeColor="text1" w:themeTint="A6"/>
          <w:sz w:val="22"/>
          <w:szCs w:val="22"/>
          <w:lang w:eastAsia="hr-HR"/>
        </w:rPr>
        <w:t>oj</w:t>
      </w:r>
      <w:r w:rsidRPr="41155D4B">
        <w:rPr>
          <w:rFonts w:ascii="Arial" w:hAnsi="Arial" w:cs="Arial"/>
          <w:color w:val="595959" w:themeColor="text1" w:themeTint="A6"/>
          <w:sz w:val="22"/>
          <w:szCs w:val="22"/>
          <w:lang w:eastAsia="hr-HR"/>
        </w:rPr>
        <w:t xml:space="preserve"> godin</w:t>
      </w:r>
      <w:r w:rsidR="40F71829" w:rsidRPr="41155D4B">
        <w:rPr>
          <w:rFonts w:ascii="Arial" w:hAnsi="Arial" w:cs="Arial"/>
          <w:color w:val="595959" w:themeColor="text1" w:themeTint="A6"/>
          <w:sz w:val="22"/>
          <w:szCs w:val="22"/>
          <w:lang w:eastAsia="hr-HR"/>
        </w:rPr>
        <w:t xml:space="preserve">i </w:t>
      </w:r>
      <w:r w:rsidRPr="41155D4B">
        <w:rPr>
          <w:rFonts w:ascii="Arial" w:hAnsi="Arial" w:cs="Arial"/>
          <w:color w:val="595959" w:themeColor="text1" w:themeTint="A6"/>
          <w:sz w:val="22"/>
          <w:szCs w:val="22"/>
          <w:lang w:eastAsia="hr-HR"/>
        </w:rPr>
        <w:t>202</w:t>
      </w:r>
      <w:r w:rsidR="5B3F6AF2" w:rsidRPr="41155D4B">
        <w:rPr>
          <w:rFonts w:ascii="Arial" w:hAnsi="Arial" w:cs="Arial"/>
          <w:color w:val="595959" w:themeColor="text1" w:themeTint="A6"/>
          <w:sz w:val="22"/>
          <w:szCs w:val="22"/>
          <w:lang w:eastAsia="hr-HR"/>
        </w:rPr>
        <w:t>3</w:t>
      </w:r>
      <w:r w:rsidRPr="41155D4B">
        <w:rPr>
          <w:rFonts w:ascii="Arial" w:hAnsi="Arial" w:cs="Arial"/>
          <w:color w:val="595959" w:themeColor="text1" w:themeTint="A6"/>
          <w:sz w:val="22"/>
          <w:szCs w:val="22"/>
          <w:lang w:eastAsia="hr-HR"/>
        </w:rPr>
        <w:t>.</w:t>
      </w:r>
      <w:r w:rsidR="0EF2FEE8" w:rsidRPr="41155D4B">
        <w:rPr>
          <w:rFonts w:ascii="Arial" w:hAnsi="Arial" w:cs="Arial"/>
          <w:color w:val="595959" w:themeColor="text1" w:themeTint="A6"/>
          <w:sz w:val="22"/>
          <w:szCs w:val="22"/>
          <w:lang w:eastAsia="hr-HR"/>
        </w:rPr>
        <w:t>/</w:t>
      </w:r>
      <w:r w:rsidRPr="41155D4B">
        <w:rPr>
          <w:rFonts w:ascii="Arial" w:hAnsi="Arial" w:cs="Arial"/>
          <w:color w:val="595959" w:themeColor="text1" w:themeTint="A6"/>
          <w:sz w:val="22"/>
          <w:szCs w:val="22"/>
          <w:lang w:eastAsia="hr-HR"/>
        </w:rPr>
        <w:t>202</w:t>
      </w:r>
      <w:r w:rsidR="4F01664A" w:rsidRPr="41155D4B">
        <w:rPr>
          <w:rFonts w:ascii="Arial" w:hAnsi="Arial" w:cs="Arial"/>
          <w:color w:val="595959" w:themeColor="text1" w:themeTint="A6"/>
          <w:sz w:val="22"/>
          <w:szCs w:val="22"/>
          <w:lang w:eastAsia="hr-HR"/>
        </w:rPr>
        <w:t>4</w:t>
      </w:r>
      <w:r w:rsidRPr="41155D4B">
        <w:rPr>
          <w:rFonts w:ascii="Arial" w:hAnsi="Arial" w:cs="Arial"/>
          <w:color w:val="595959" w:themeColor="text1" w:themeTint="A6"/>
          <w:sz w:val="22"/>
          <w:szCs w:val="22"/>
          <w:lang w:eastAsia="hr-HR"/>
        </w:rPr>
        <w:t xml:space="preserve">. </w:t>
      </w:r>
      <w:r w:rsidR="45258F97" w:rsidRPr="41155D4B">
        <w:rPr>
          <w:rFonts w:ascii="Arial" w:hAnsi="Arial" w:cs="Arial"/>
          <w:color w:val="595959" w:themeColor="text1" w:themeTint="A6"/>
          <w:sz w:val="22"/>
          <w:szCs w:val="22"/>
          <w:lang w:eastAsia="hr-HR"/>
        </w:rPr>
        <w:t xml:space="preserve">(rok za prijavu: </w:t>
      </w:r>
      <w:r w:rsidR="659B95E4" w:rsidRPr="41155D4B">
        <w:rPr>
          <w:rFonts w:ascii="Arial" w:hAnsi="Arial" w:cs="Arial"/>
          <w:color w:val="595959" w:themeColor="text1" w:themeTint="A6"/>
          <w:sz w:val="22"/>
          <w:szCs w:val="22"/>
          <w:lang w:eastAsia="hr-HR"/>
        </w:rPr>
        <w:t>1</w:t>
      </w:r>
      <w:r w:rsidRPr="41155D4B">
        <w:rPr>
          <w:rFonts w:ascii="Arial" w:hAnsi="Arial" w:cs="Arial"/>
          <w:color w:val="595959" w:themeColor="text1" w:themeTint="A6"/>
          <w:sz w:val="22"/>
          <w:szCs w:val="22"/>
          <w:lang w:eastAsia="hr-HR"/>
        </w:rPr>
        <w:t xml:space="preserve">. </w:t>
      </w:r>
      <w:r w:rsidR="2B776848" w:rsidRPr="41155D4B">
        <w:rPr>
          <w:rFonts w:ascii="Arial" w:hAnsi="Arial" w:cs="Arial"/>
          <w:color w:val="595959" w:themeColor="text1" w:themeTint="A6"/>
          <w:sz w:val="22"/>
          <w:szCs w:val="22"/>
          <w:lang w:eastAsia="hr-HR"/>
        </w:rPr>
        <w:t xml:space="preserve">ožujka </w:t>
      </w:r>
      <w:r w:rsidRPr="41155D4B">
        <w:rPr>
          <w:rFonts w:ascii="Arial" w:hAnsi="Arial" w:cs="Arial"/>
          <w:color w:val="595959" w:themeColor="text1" w:themeTint="A6"/>
          <w:sz w:val="22"/>
          <w:szCs w:val="22"/>
          <w:lang w:eastAsia="hr-HR"/>
        </w:rPr>
        <w:t>20</w:t>
      </w:r>
      <w:r w:rsidR="40F71829" w:rsidRPr="41155D4B">
        <w:rPr>
          <w:rFonts w:ascii="Arial" w:hAnsi="Arial" w:cs="Arial"/>
          <w:color w:val="595959" w:themeColor="text1" w:themeTint="A6"/>
          <w:sz w:val="22"/>
          <w:szCs w:val="22"/>
          <w:lang w:eastAsia="hr-HR"/>
        </w:rPr>
        <w:t>2</w:t>
      </w:r>
      <w:r w:rsidR="4FA8CD8A" w:rsidRPr="41155D4B">
        <w:rPr>
          <w:rFonts w:ascii="Arial" w:hAnsi="Arial" w:cs="Arial"/>
          <w:color w:val="595959" w:themeColor="text1" w:themeTint="A6"/>
          <w:sz w:val="22"/>
          <w:szCs w:val="22"/>
          <w:lang w:eastAsia="hr-HR"/>
        </w:rPr>
        <w:t>3</w:t>
      </w:r>
      <w:r w:rsidRPr="41155D4B">
        <w:rPr>
          <w:rFonts w:ascii="Arial" w:hAnsi="Arial" w:cs="Arial"/>
          <w:color w:val="595959" w:themeColor="text1" w:themeTint="A6"/>
          <w:sz w:val="22"/>
          <w:szCs w:val="22"/>
          <w:lang w:eastAsia="hr-HR"/>
        </w:rPr>
        <w:t>.</w:t>
      </w:r>
      <w:r w:rsidR="45258F97" w:rsidRPr="41155D4B">
        <w:rPr>
          <w:rFonts w:ascii="Arial" w:hAnsi="Arial" w:cs="Arial"/>
          <w:color w:val="595959" w:themeColor="text1" w:themeTint="A6"/>
          <w:sz w:val="22"/>
          <w:szCs w:val="22"/>
          <w:lang w:eastAsia="hr-HR"/>
        </w:rPr>
        <w:t>)</w:t>
      </w:r>
    </w:p>
    <w:p w14:paraId="3EF0057A" w14:textId="1D494769" w:rsidR="07323383" w:rsidRDefault="07323383" w:rsidP="5D432570">
      <w:pPr>
        <w:numPr>
          <w:ilvl w:val="0"/>
          <w:numId w:val="14"/>
        </w:numPr>
        <w:ind w:left="357" w:hanging="357"/>
        <w:jc w:val="both"/>
        <w:rPr>
          <w:rFonts w:ascii="Arial" w:hAnsi="Arial" w:cs="Arial"/>
          <w:color w:val="595959" w:themeColor="text1" w:themeTint="A6"/>
          <w:sz w:val="22"/>
          <w:szCs w:val="22"/>
          <w:lang w:eastAsia="hr-HR"/>
        </w:rPr>
      </w:pPr>
      <w:r w:rsidRPr="5D432570">
        <w:rPr>
          <w:rFonts w:ascii="Arial" w:hAnsi="Arial" w:cs="Arial"/>
          <w:color w:val="595959" w:themeColor="text1" w:themeTint="A6"/>
          <w:sz w:val="22"/>
          <w:szCs w:val="22"/>
          <w:lang w:eastAsia="hr-HR"/>
        </w:rPr>
        <w:t>Natječaj za dodjelu stipendija Vlade Republike Bugar</w:t>
      </w:r>
      <w:r w:rsidR="13A31208" w:rsidRPr="5D432570">
        <w:rPr>
          <w:rFonts w:ascii="Arial" w:hAnsi="Arial" w:cs="Arial"/>
          <w:color w:val="595959" w:themeColor="text1" w:themeTint="A6"/>
          <w:sz w:val="22"/>
          <w:szCs w:val="22"/>
          <w:lang w:eastAsia="hr-HR"/>
        </w:rPr>
        <w:t>s</w:t>
      </w:r>
      <w:r w:rsidRPr="5D432570">
        <w:rPr>
          <w:rFonts w:ascii="Arial" w:hAnsi="Arial" w:cs="Arial"/>
          <w:color w:val="595959" w:themeColor="text1" w:themeTint="A6"/>
          <w:sz w:val="22"/>
          <w:szCs w:val="22"/>
          <w:lang w:eastAsia="hr-HR"/>
        </w:rPr>
        <w:t xml:space="preserve">ke </w:t>
      </w:r>
      <w:r w:rsidR="691DDC70" w:rsidRPr="5D432570">
        <w:rPr>
          <w:rFonts w:ascii="Arial" w:hAnsi="Arial" w:cs="Arial"/>
          <w:color w:val="595959" w:themeColor="text1" w:themeTint="A6"/>
          <w:sz w:val="22"/>
          <w:szCs w:val="22"/>
          <w:lang w:eastAsia="hr-HR"/>
        </w:rPr>
        <w:t>za ljetn</w:t>
      </w:r>
      <w:r w:rsidR="3B17C563" w:rsidRPr="5D432570">
        <w:rPr>
          <w:rFonts w:ascii="Arial" w:hAnsi="Arial" w:cs="Arial"/>
          <w:color w:val="595959" w:themeColor="text1" w:themeTint="A6"/>
          <w:sz w:val="22"/>
          <w:szCs w:val="22"/>
          <w:lang w:eastAsia="hr-HR"/>
        </w:rPr>
        <w:t>e</w:t>
      </w:r>
      <w:r w:rsidR="691DDC70" w:rsidRPr="5D432570">
        <w:rPr>
          <w:rFonts w:ascii="Arial" w:hAnsi="Arial" w:cs="Arial"/>
          <w:color w:val="595959" w:themeColor="text1" w:themeTint="A6"/>
          <w:sz w:val="22"/>
          <w:szCs w:val="22"/>
          <w:lang w:eastAsia="hr-HR"/>
        </w:rPr>
        <w:t xml:space="preserve"> seminar</w:t>
      </w:r>
      <w:r w:rsidR="206205B6" w:rsidRPr="5D432570">
        <w:rPr>
          <w:rFonts w:ascii="Arial" w:hAnsi="Arial" w:cs="Arial"/>
          <w:color w:val="595959" w:themeColor="text1" w:themeTint="A6"/>
          <w:sz w:val="22"/>
          <w:szCs w:val="22"/>
          <w:lang w:eastAsia="hr-HR"/>
        </w:rPr>
        <w:t>e</w:t>
      </w:r>
      <w:r w:rsidR="691DDC70" w:rsidRPr="5D432570">
        <w:rPr>
          <w:rFonts w:ascii="Arial" w:hAnsi="Arial" w:cs="Arial"/>
          <w:color w:val="595959" w:themeColor="text1" w:themeTint="A6"/>
          <w:sz w:val="22"/>
          <w:szCs w:val="22"/>
          <w:lang w:eastAsia="hr-HR"/>
        </w:rPr>
        <w:t xml:space="preserve"> bugarskog jezika, književnosti i kulture u 2022. godini</w:t>
      </w:r>
      <w:r w:rsidRPr="5D432570">
        <w:rPr>
          <w:rFonts w:ascii="Arial" w:hAnsi="Arial" w:cs="Arial"/>
          <w:color w:val="595959" w:themeColor="text1" w:themeTint="A6"/>
          <w:sz w:val="22"/>
          <w:szCs w:val="22"/>
          <w:lang w:eastAsia="hr-HR"/>
        </w:rPr>
        <w:t xml:space="preserve"> (rok za prijavu: </w:t>
      </w:r>
      <w:r w:rsidR="2CA3CFFE" w:rsidRPr="5D432570">
        <w:rPr>
          <w:rFonts w:ascii="Arial" w:hAnsi="Arial" w:cs="Arial"/>
          <w:color w:val="595959" w:themeColor="text1" w:themeTint="A6"/>
          <w:sz w:val="22"/>
          <w:szCs w:val="22"/>
          <w:lang w:eastAsia="hr-HR"/>
        </w:rPr>
        <w:t>29</w:t>
      </w:r>
      <w:r w:rsidRPr="5D432570">
        <w:rPr>
          <w:rFonts w:ascii="Arial" w:hAnsi="Arial" w:cs="Arial"/>
          <w:color w:val="595959" w:themeColor="text1" w:themeTint="A6"/>
          <w:sz w:val="22"/>
          <w:szCs w:val="22"/>
          <w:lang w:eastAsia="hr-HR"/>
        </w:rPr>
        <w:t xml:space="preserve">. </w:t>
      </w:r>
      <w:r w:rsidR="60D3F359" w:rsidRPr="5D432570">
        <w:rPr>
          <w:rFonts w:ascii="Arial" w:hAnsi="Arial" w:cs="Arial"/>
          <w:color w:val="595959" w:themeColor="text1" w:themeTint="A6"/>
          <w:sz w:val="22"/>
          <w:szCs w:val="22"/>
          <w:lang w:eastAsia="hr-HR"/>
        </w:rPr>
        <w:t xml:space="preserve">travnja </w:t>
      </w:r>
      <w:r w:rsidRPr="5D432570">
        <w:rPr>
          <w:rFonts w:ascii="Arial" w:hAnsi="Arial" w:cs="Arial"/>
          <w:color w:val="595959" w:themeColor="text1" w:themeTint="A6"/>
          <w:sz w:val="22"/>
          <w:szCs w:val="22"/>
          <w:lang w:eastAsia="hr-HR"/>
        </w:rPr>
        <w:t>2022.)</w:t>
      </w:r>
    </w:p>
    <w:p w14:paraId="2A795064" w14:textId="24E3C426" w:rsidR="43C5C8BA" w:rsidRDefault="43C5C8BA" w:rsidP="5D432570">
      <w:pPr>
        <w:numPr>
          <w:ilvl w:val="0"/>
          <w:numId w:val="14"/>
        </w:numPr>
        <w:ind w:left="357" w:hanging="357"/>
        <w:jc w:val="both"/>
        <w:rPr>
          <w:rFonts w:ascii="Arial" w:hAnsi="Arial" w:cs="Arial"/>
          <w:color w:val="595959" w:themeColor="text1" w:themeTint="A6"/>
          <w:sz w:val="22"/>
          <w:szCs w:val="22"/>
          <w:lang w:eastAsia="hr-HR"/>
        </w:rPr>
      </w:pPr>
      <w:r w:rsidRPr="5D432570">
        <w:rPr>
          <w:rFonts w:ascii="Arial" w:hAnsi="Arial" w:cs="Arial"/>
          <w:color w:val="595959" w:themeColor="text1" w:themeTint="A6"/>
          <w:sz w:val="22"/>
          <w:szCs w:val="22"/>
          <w:lang w:eastAsia="hr-HR"/>
        </w:rPr>
        <w:t>Natječaj za dodjelu stipendija Vlade Češke Republike za ljetn</w:t>
      </w:r>
      <w:r w:rsidR="5C706025" w:rsidRPr="5D432570">
        <w:rPr>
          <w:rFonts w:ascii="Arial" w:hAnsi="Arial" w:cs="Arial"/>
          <w:color w:val="595959" w:themeColor="text1" w:themeTint="A6"/>
          <w:sz w:val="22"/>
          <w:szCs w:val="22"/>
          <w:lang w:eastAsia="hr-HR"/>
        </w:rPr>
        <w:t>e</w:t>
      </w:r>
      <w:r w:rsidRPr="5D432570">
        <w:rPr>
          <w:rFonts w:ascii="Arial" w:hAnsi="Arial" w:cs="Arial"/>
          <w:color w:val="595959" w:themeColor="text1" w:themeTint="A6"/>
          <w:sz w:val="22"/>
          <w:szCs w:val="22"/>
          <w:lang w:eastAsia="hr-HR"/>
        </w:rPr>
        <w:t xml:space="preserve"> škol</w:t>
      </w:r>
      <w:r w:rsidR="7D64369D" w:rsidRPr="5D432570">
        <w:rPr>
          <w:rFonts w:ascii="Arial" w:hAnsi="Arial" w:cs="Arial"/>
          <w:color w:val="595959" w:themeColor="text1" w:themeTint="A6"/>
          <w:sz w:val="22"/>
          <w:szCs w:val="22"/>
          <w:lang w:eastAsia="hr-HR"/>
        </w:rPr>
        <w:t>e</w:t>
      </w:r>
      <w:r w:rsidRPr="5D432570">
        <w:rPr>
          <w:rFonts w:ascii="Arial" w:hAnsi="Arial" w:cs="Arial"/>
          <w:color w:val="595959" w:themeColor="text1" w:themeTint="A6"/>
          <w:sz w:val="22"/>
          <w:szCs w:val="22"/>
          <w:lang w:eastAsia="hr-HR"/>
        </w:rPr>
        <w:t xml:space="preserve"> češkog jezika i književnosti u 2022. godini (rok za prijavu: 4. </w:t>
      </w:r>
      <w:r w:rsidR="10ECDC6B" w:rsidRPr="5D432570">
        <w:rPr>
          <w:rFonts w:ascii="Arial" w:hAnsi="Arial" w:cs="Arial"/>
          <w:color w:val="595959" w:themeColor="text1" w:themeTint="A6"/>
          <w:sz w:val="22"/>
          <w:szCs w:val="22"/>
          <w:lang w:eastAsia="hr-HR"/>
        </w:rPr>
        <w:t xml:space="preserve">ožujka </w:t>
      </w:r>
      <w:r w:rsidRPr="5D432570">
        <w:rPr>
          <w:rFonts w:ascii="Arial" w:hAnsi="Arial" w:cs="Arial"/>
          <w:color w:val="595959" w:themeColor="text1" w:themeTint="A6"/>
          <w:sz w:val="22"/>
          <w:szCs w:val="22"/>
          <w:lang w:eastAsia="hr-HR"/>
        </w:rPr>
        <w:t>2022.)</w:t>
      </w:r>
    </w:p>
    <w:p w14:paraId="31DF6135" w14:textId="123D1F2B" w:rsidR="703F4F03" w:rsidRDefault="703F4F03" w:rsidP="5D432570">
      <w:pPr>
        <w:numPr>
          <w:ilvl w:val="0"/>
          <w:numId w:val="14"/>
        </w:numPr>
        <w:ind w:left="357" w:hanging="357"/>
        <w:jc w:val="both"/>
        <w:rPr>
          <w:rFonts w:ascii="Arial" w:hAnsi="Arial" w:cs="Arial"/>
          <w:color w:val="595959" w:themeColor="text1" w:themeTint="A6"/>
          <w:sz w:val="22"/>
          <w:szCs w:val="22"/>
          <w:lang w:eastAsia="hr-HR"/>
        </w:rPr>
      </w:pPr>
      <w:r w:rsidRPr="5D432570">
        <w:rPr>
          <w:rFonts w:ascii="Arial" w:hAnsi="Arial" w:cs="Arial"/>
          <w:color w:val="595959" w:themeColor="text1" w:themeTint="A6"/>
          <w:sz w:val="22"/>
          <w:szCs w:val="22"/>
          <w:lang w:eastAsia="hr-HR"/>
        </w:rPr>
        <w:t>Natječaj za dodjelu stipendija Vlade Slovačke Republike u akademskoj godini 2022./2023. (rok za prijavu: 18. ožujka 2022.)</w:t>
      </w:r>
    </w:p>
    <w:p w14:paraId="0D8CF7E6" w14:textId="13CC8BA8" w:rsidR="703F4F03" w:rsidRDefault="703F4F03" w:rsidP="5D432570">
      <w:pPr>
        <w:numPr>
          <w:ilvl w:val="0"/>
          <w:numId w:val="14"/>
        </w:numPr>
        <w:ind w:left="357" w:hanging="357"/>
        <w:jc w:val="both"/>
        <w:rPr>
          <w:rFonts w:ascii="Arial" w:hAnsi="Arial" w:cs="Arial"/>
          <w:color w:val="595959" w:themeColor="text1" w:themeTint="A6"/>
          <w:sz w:val="22"/>
          <w:szCs w:val="22"/>
          <w:lang w:eastAsia="hr-HR"/>
        </w:rPr>
      </w:pPr>
      <w:r w:rsidRPr="5D432570">
        <w:rPr>
          <w:rFonts w:ascii="Arial" w:hAnsi="Arial" w:cs="Arial"/>
          <w:color w:val="595959" w:themeColor="text1" w:themeTint="A6"/>
          <w:sz w:val="22"/>
          <w:szCs w:val="22"/>
          <w:lang w:eastAsia="hr-HR"/>
        </w:rPr>
        <w:t>Natječaj za dodjelu stipendija Vlade Slovačke Republike za ljetn</w:t>
      </w:r>
      <w:r w:rsidR="1BE0F429" w:rsidRPr="5D432570">
        <w:rPr>
          <w:rFonts w:ascii="Arial" w:hAnsi="Arial" w:cs="Arial"/>
          <w:color w:val="595959" w:themeColor="text1" w:themeTint="A6"/>
          <w:sz w:val="22"/>
          <w:szCs w:val="22"/>
          <w:lang w:eastAsia="hr-HR"/>
        </w:rPr>
        <w:t>e</w:t>
      </w:r>
      <w:r w:rsidRPr="5D432570">
        <w:rPr>
          <w:rFonts w:ascii="Arial" w:hAnsi="Arial" w:cs="Arial"/>
          <w:color w:val="595959" w:themeColor="text1" w:themeTint="A6"/>
          <w:sz w:val="22"/>
          <w:szCs w:val="22"/>
          <w:lang w:eastAsia="hr-HR"/>
        </w:rPr>
        <w:t xml:space="preserve"> škol</w:t>
      </w:r>
      <w:r w:rsidR="44459E75" w:rsidRPr="5D432570">
        <w:rPr>
          <w:rFonts w:ascii="Arial" w:hAnsi="Arial" w:cs="Arial"/>
          <w:color w:val="595959" w:themeColor="text1" w:themeTint="A6"/>
          <w:sz w:val="22"/>
          <w:szCs w:val="22"/>
          <w:lang w:eastAsia="hr-HR"/>
        </w:rPr>
        <w:t>e</w:t>
      </w:r>
      <w:r w:rsidRPr="5D432570">
        <w:rPr>
          <w:rFonts w:ascii="Arial" w:hAnsi="Arial" w:cs="Arial"/>
          <w:color w:val="595959" w:themeColor="text1" w:themeTint="A6"/>
          <w:sz w:val="22"/>
          <w:szCs w:val="22"/>
          <w:lang w:eastAsia="hr-HR"/>
        </w:rPr>
        <w:t xml:space="preserve"> </w:t>
      </w:r>
      <w:r w:rsidR="3B095E77" w:rsidRPr="5D432570">
        <w:rPr>
          <w:rFonts w:ascii="Arial" w:hAnsi="Arial" w:cs="Arial"/>
          <w:color w:val="595959" w:themeColor="text1" w:themeTint="A6"/>
          <w:sz w:val="22"/>
          <w:szCs w:val="22"/>
          <w:lang w:eastAsia="hr-HR"/>
        </w:rPr>
        <w:t xml:space="preserve">slovačkog </w:t>
      </w:r>
      <w:r w:rsidRPr="5D432570">
        <w:rPr>
          <w:rFonts w:ascii="Arial" w:hAnsi="Arial" w:cs="Arial"/>
          <w:color w:val="595959" w:themeColor="text1" w:themeTint="A6"/>
          <w:sz w:val="22"/>
          <w:szCs w:val="22"/>
          <w:lang w:eastAsia="hr-HR"/>
        </w:rPr>
        <w:t xml:space="preserve">jezika i književnosti u 2022. godini (rok za prijavu: </w:t>
      </w:r>
      <w:r w:rsidR="64E94F29" w:rsidRPr="5D432570">
        <w:rPr>
          <w:rFonts w:ascii="Arial" w:hAnsi="Arial" w:cs="Arial"/>
          <w:color w:val="595959" w:themeColor="text1" w:themeTint="A6"/>
          <w:sz w:val="22"/>
          <w:szCs w:val="22"/>
          <w:lang w:eastAsia="hr-HR"/>
        </w:rPr>
        <w:t>29</w:t>
      </w:r>
      <w:r w:rsidRPr="5D432570">
        <w:rPr>
          <w:rFonts w:ascii="Arial" w:hAnsi="Arial" w:cs="Arial"/>
          <w:color w:val="595959" w:themeColor="text1" w:themeTint="A6"/>
          <w:sz w:val="22"/>
          <w:szCs w:val="22"/>
          <w:lang w:eastAsia="hr-HR"/>
        </w:rPr>
        <w:t xml:space="preserve">. </w:t>
      </w:r>
      <w:r w:rsidR="4674F59B" w:rsidRPr="5D432570">
        <w:rPr>
          <w:rFonts w:ascii="Arial" w:hAnsi="Arial" w:cs="Arial"/>
          <w:color w:val="595959" w:themeColor="text1" w:themeTint="A6"/>
          <w:sz w:val="22"/>
          <w:szCs w:val="22"/>
          <w:lang w:eastAsia="hr-HR"/>
        </w:rPr>
        <w:t xml:space="preserve">travnja </w:t>
      </w:r>
      <w:r w:rsidRPr="5D432570">
        <w:rPr>
          <w:rFonts w:ascii="Arial" w:hAnsi="Arial" w:cs="Arial"/>
          <w:color w:val="595959" w:themeColor="text1" w:themeTint="A6"/>
          <w:sz w:val="22"/>
          <w:szCs w:val="22"/>
          <w:lang w:eastAsia="hr-HR"/>
        </w:rPr>
        <w:t>2022.)</w:t>
      </w:r>
    </w:p>
    <w:p w14:paraId="43108578" w14:textId="47400C06" w:rsidR="2FD72F01" w:rsidRDefault="2FD72F01" w:rsidP="5D432570">
      <w:pPr>
        <w:numPr>
          <w:ilvl w:val="0"/>
          <w:numId w:val="14"/>
        </w:numPr>
        <w:ind w:left="357" w:hanging="357"/>
        <w:jc w:val="both"/>
        <w:rPr>
          <w:rFonts w:ascii="Arial" w:hAnsi="Arial" w:cs="Arial"/>
          <w:color w:val="595959" w:themeColor="text1" w:themeTint="A6"/>
          <w:sz w:val="22"/>
          <w:szCs w:val="22"/>
          <w:lang w:eastAsia="hr-HR"/>
        </w:rPr>
      </w:pPr>
      <w:r w:rsidRPr="5D432570">
        <w:rPr>
          <w:rFonts w:ascii="Arial" w:hAnsi="Arial" w:cs="Arial"/>
          <w:color w:val="595959" w:themeColor="text1" w:themeTint="A6"/>
          <w:sz w:val="22"/>
          <w:szCs w:val="22"/>
          <w:lang w:eastAsia="hr-HR"/>
        </w:rPr>
        <w:t>Natječaj za dodjelu stipendija Nacionalnoga stipendijskog programa Slovačke Republike u akademskoj godini 2022./2023. (rok za prijavu: 31. listopada 2022.)</w:t>
      </w:r>
    </w:p>
    <w:p w14:paraId="27D99166" w14:textId="10AE06B3" w:rsidR="241DEF09" w:rsidRDefault="241DEF09" w:rsidP="5D432570">
      <w:pPr>
        <w:numPr>
          <w:ilvl w:val="0"/>
          <w:numId w:val="14"/>
        </w:numPr>
        <w:ind w:left="357" w:hanging="357"/>
        <w:jc w:val="both"/>
        <w:rPr>
          <w:rFonts w:ascii="Arial" w:hAnsi="Arial" w:cs="Arial"/>
          <w:color w:val="595959" w:themeColor="text1" w:themeTint="A6"/>
          <w:sz w:val="22"/>
          <w:szCs w:val="22"/>
          <w:lang w:eastAsia="hr-HR"/>
        </w:rPr>
      </w:pPr>
      <w:r w:rsidRPr="5D432570">
        <w:rPr>
          <w:rFonts w:ascii="Arial" w:hAnsi="Arial" w:cs="Arial"/>
          <w:color w:val="595959" w:themeColor="text1" w:themeTint="A6"/>
          <w:sz w:val="22"/>
          <w:szCs w:val="22"/>
          <w:lang w:eastAsia="hr-HR"/>
        </w:rPr>
        <w:lastRenderedPageBreak/>
        <w:t>Natječaj za dodjelu stipendija kineskog Sveučilišta Renmin za diplomski studij u</w:t>
      </w:r>
      <w:r w:rsidR="00594324">
        <w:rPr>
          <w:rFonts w:ascii="Arial" w:hAnsi="Arial" w:cs="Arial"/>
          <w:color w:val="595959" w:themeColor="text1" w:themeTint="A6"/>
          <w:sz w:val="22"/>
          <w:szCs w:val="22"/>
          <w:lang w:eastAsia="hr-HR"/>
        </w:rPr>
        <w:t xml:space="preserve">  </w:t>
      </w:r>
      <w:r w:rsidRPr="5D432570">
        <w:rPr>
          <w:rFonts w:ascii="Arial" w:hAnsi="Arial" w:cs="Arial"/>
          <w:color w:val="595959" w:themeColor="text1" w:themeTint="A6"/>
          <w:sz w:val="22"/>
          <w:szCs w:val="22"/>
          <w:lang w:eastAsia="hr-HR"/>
        </w:rPr>
        <w:t>akademskoj godini 2022./2023. (rok za prijavu: 30. travnja 2022.)</w:t>
      </w:r>
    </w:p>
    <w:p w14:paraId="36A83ED4" w14:textId="6195C1C9" w:rsidR="241DEF09" w:rsidRDefault="241DEF09" w:rsidP="5D432570">
      <w:pPr>
        <w:numPr>
          <w:ilvl w:val="0"/>
          <w:numId w:val="14"/>
        </w:numPr>
        <w:ind w:left="357" w:hanging="357"/>
        <w:jc w:val="both"/>
        <w:rPr>
          <w:rFonts w:ascii="Arial" w:hAnsi="Arial" w:cs="Arial"/>
          <w:color w:val="595959" w:themeColor="text1" w:themeTint="A6"/>
          <w:sz w:val="22"/>
          <w:szCs w:val="22"/>
          <w:lang w:eastAsia="hr-HR"/>
        </w:rPr>
      </w:pPr>
      <w:r w:rsidRPr="5D432570">
        <w:rPr>
          <w:rFonts w:ascii="Arial" w:hAnsi="Arial" w:cs="Arial"/>
          <w:color w:val="595959" w:themeColor="text1" w:themeTint="A6"/>
          <w:sz w:val="22"/>
          <w:szCs w:val="22"/>
          <w:lang w:eastAsia="hr-HR"/>
        </w:rPr>
        <w:t xml:space="preserve">Natječaj za dodjelu stipendija Republike Latvije u akademskoj godini 2022./2023. (rok za prijavu: 1. </w:t>
      </w:r>
      <w:r w:rsidR="5BA3DC3A" w:rsidRPr="5D432570">
        <w:rPr>
          <w:rFonts w:ascii="Arial" w:hAnsi="Arial" w:cs="Arial"/>
          <w:color w:val="595959" w:themeColor="text1" w:themeTint="A6"/>
          <w:sz w:val="22"/>
          <w:szCs w:val="22"/>
          <w:lang w:eastAsia="hr-HR"/>
        </w:rPr>
        <w:t xml:space="preserve">travnja </w:t>
      </w:r>
      <w:r w:rsidRPr="5D432570">
        <w:rPr>
          <w:rFonts w:ascii="Arial" w:hAnsi="Arial" w:cs="Arial"/>
          <w:color w:val="595959" w:themeColor="text1" w:themeTint="A6"/>
          <w:sz w:val="22"/>
          <w:szCs w:val="22"/>
          <w:lang w:eastAsia="hr-HR"/>
        </w:rPr>
        <w:t>2022.)</w:t>
      </w:r>
    </w:p>
    <w:p w14:paraId="3A0732BF" w14:textId="2E4C4C6A" w:rsidR="1C80E5D8" w:rsidRDefault="1C80E5D8" w:rsidP="5D432570">
      <w:pPr>
        <w:numPr>
          <w:ilvl w:val="0"/>
          <w:numId w:val="14"/>
        </w:numPr>
        <w:ind w:left="357" w:hanging="357"/>
        <w:jc w:val="both"/>
        <w:rPr>
          <w:rFonts w:ascii="Arial" w:hAnsi="Arial" w:cs="Arial"/>
          <w:color w:val="595959" w:themeColor="text1" w:themeTint="A6"/>
          <w:sz w:val="22"/>
          <w:szCs w:val="22"/>
          <w:lang w:eastAsia="hr-HR"/>
        </w:rPr>
      </w:pPr>
      <w:r w:rsidRPr="5D432570">
        <w:rPr>
          <w:rFonts w:ascii="Arial" w:hAnsi="Arial" w:cs="Arial"/>
          <w:color w:val="595959" w:themeColor="text1" w:themeTint="A6"/>
          <w:sz w:val="22"/>
          <w:szCs w:val="22"/>
          <w:lang w:eastAsia="hr-HR"/>
        </w:rPr>
        <w:t>Natječaj za dodjelu stipendije za istraživanje na Sveučilištu u Edmontonu, Kanada</w:t>
      </w:r>
      <w:r w:rsidR="2A75903A" w:rsidRPr="5D432570">
        <w:rPr>
          <w:rFonts w:ascii="Arial" w:hAnsi="Arial" w:cs="Arial"/>
          <w:color w:val="595959" w:themeColor="text1" w:themeTint="A6"/>
          <w:sz w:val="22"/>
          <w:szCs w:val="22"/>
          <w:lang w:eastAsia="hr-HR"/>
        </w:rPr>
        <w:t xml:space="preserve"> u akad</w:t>
      </w:r>
      <w:r w:rsidRPr="5D432570">
        <w:rPr>
          <w:rFonts w:ascii="Arial" w:hAnsi="Arial" w:cs="Arial"/>
          <w:color w:val="595959" w:themeColor="text1" w:themeTint="A6"/>
          <w:sz w:val="22"/>
          <w:szCs w:val="22"/>
          <w:lang w:eastAsia="hr-HR"/>
        </w:rPr>
        <w:t>emskoj godini 2022./2023. (rok za prijavu: 1</w:t>
      </w:r>
      <w:r w:rsidR="77AF1E94" w:rsidRPr="5D432570">
        <w:rPr>
          <w:rFonts w:ascii="Arial" w:hAnsi="Arial" w:cs="Arial"/>
          <w:color w:val="595959" w:themeColor="text1" w:themeTint="A6"/>
          <w:sz w:val="22"/>
          <w:szCs w:val="22"/>
          <w:lang w:eastAsia="hr-HR"/>
        </w:rPr>
        <w:t>8</w:t>
      </w:r>
      <w:r w:rsidRPr="5D432570">
        <w:rPr>
          <w:rFonts w:ascii="Arial" w:hAnsi="Arial" w:cs="Arial"/>
          <w:color w:val="595959" w:themeColor="text1" w:themeTint="A6"/>
          <w:sz w:val="22"/>
          <w:szCs w:val="22"/>
          <w:lang w:eastAsia="hr-HR"/>
        </w:rPr>
        <w:t>. travnja 2022.)</w:t>
      </w:r>
    </w:p>
    <w:p w14:paraId="2D5ECE03" w14:textId="3E0EC0F8" w:rsidR="581C9F9C" w:rsidRDefault="581C9F9C" w:rsidP="5D432570">
      <w:pPr>
        <w:numPr>
          <w:ilvl w:val="0"/>
          <w:numId w:val="14"/>
        </w:numPr>
        <w:ind w:left="357" w:hanging="357"/>
        <w:jc w:val="both"/>
        <w:rPr>
          <w:rFonts w:ascii="Arial" w:hAnsi="Arial" w:cs="Arial"/>
          <w:color w:val="595959" w:themeColor="text1" w:themeTint="A6"/>
          <w:sz w:val="22"/>
          <w:szCs w:val="22"/>
          <w:lang w:eastAsia="hr-HR"/>
        </w:rPr>
      </w:pPr>
      <w:r w:rsidRPr="5D432570">
        <w:rPr>
          <w:rFonts w:ascii="Arial" w:hAnsi="Arial" w:cs="Arial"/>
          <w:color w:val="595959" w:themeColor="text1" w:themeTint="A6"/>
          <w:sz w:val="22"/>
          <w:szCs w:val="22"/>
          <w:lang w:eastAsia="hr-HR"/>
        </w:rPr>
        <w:t>Natječaj za dodjelu stipendija u sklopu programa Fulbright – Schuman u akademskoj godini 2023./2024. (rok za prijavu: 1. prosinca 2022.)</w:t>
      </w:r>
      <w:r w:rsidR="00540BF8">
        <w:rPr>
          <w:rFonts w:ascii="Arial" w:hAnsi="Arial" w:cs="Arial"/>
          <w:color w:val="595959" w:themeColor="text1" w:themeTint="A6"/>
          <w:sz w:val="22"/>
          <w:szCs w:val="22"/>
          <w:lang w:eastAsia="hr-HR"/>
        </w:rPr>
        <w:t>.</w:t>
      </w:r>
    </w:p>
    <w:p w14:paraId="22ABB3E9" w14:textId="77777777" w:rsidR="0023590E" w:rsidRDefault="0023590E" w:rsidP="0023590E">
      <w:pPr>
        <w:ind w:left="720"/>
        <w:jc w:val="both"/>
        <w:rPr>
          <w:rFonts w:ascii="Arial" w:hAnsi="Arial" w:cs="Arial"/>
          <w:color w:val="595959" w:themeColor="text1" w:themeTint="A6"/>
          <w:sz w:val="22"/>
          <w:szCs w:val="22"/>
          <w:lang w:eastAsia="hr-HR"/>
        </w:rPr>
      </w:pPr>
    </w:p>
    <w:p w14:paraId="3021BFF2" w14:textId="51C2B27B" w:rsidR="00A5189E" w:rsidRPr="00E4546F" w:rsidRDefault="54E9FDB8" w:rsidP="0023590E">
      <w:pPr>
        <w:spacing w:line="276" w:lineRule="auto"/>
        <w:jc w:val="both"/>
        <w:rPr>
          <w:rFonts w:ascii="Arial" w:hAnsi="Arial" w:cs="Arial"/>
          <w:b/>
          <w:bCs/>
          <w:color w:val="595959" w:themeColor="text1" w:themeTint="A6"/>
          <w:sz w:val="22"/>
          <w:szCs w:val="22"/>
          <w:lang w:eastAsia="hr-HR"/>
        </w:rPr>
      </w:pPr>
      <w:r w:rsidRPr="5D432570">
        <w:rPr>
          <w:rFonts w:ascii="Arial" w:hAnsi="Arial" w:cs="Arial"/>
          <w:b/>
          <w:bCs/>
          <w:color w:val="595959" w:themeColor="text1" w:themeTint="A6"/>
          <w:sz w:val="22"/>
          <w:szCs w:val="22"/>
          <w:lang w:eastAsia="hr-HR"/>
        </w:rPr>
        <w:t>Broj zaprimljenih prijava</w:t>
      </w:r>
      <w:r w:rsidR="0C01D9AB" w:rsidRPr="5D432570">
        <w:rPr>
          <w:rFonts w:ascii="Arial" w:hAnsi="Arial" w:cs="Arial"/>
          <w:b/>
          <w:bCs/>
          <w:color w:val="595959" w:themeColor="text1" w:themeTint="A6"/>
          <w:sz w:val="22"/>
          <w:szCs w:val="22"/>
          <w:lang w:eastAsia="hr-HR"/>
        </w:rPr>
        <w:t xml:space="preserve">: </w:t>
      </w:r>
      <w:r w:rsidR="32393FF2" w:rsidRPr="5D432570">
        <w:rPr>
          <w:rFonts w:ascii="Arial" w:hAnsi="Arial" w:cs="Arial"/>
          <w:b/>
          <w:bCs/>
          <w:color w:val="595959" w:themeColor="text1" w:themeTint="A6"/>
          <w:sz w:val="22"/>
          <w:szCs w:val="22"/>
          <w:lang w:eastAsia="hr-HR"/>
        </w:rPr>
        <w:t>246</w:t>
      </w:r>
    </w:p>
    <w:p w14:paraId="19CD79A3" w14:textId="3DE347C8" w:rsidR="00302506" w:rsidRPr="00E4546F" w:rsidRDefault="62C223D7" w:rsidP="2EE8A366">
      <w:pPr>
        <w:spacing w:line="276" w:lineRule="auto"/>
        <w:jc w:val="both"/>
        <w:rPr>
          <w:rFonts w:ascii="Arial" w:hAnsi="Arial" w:cs="Arial"/>
          <w:color w:val="595959" w:themeColor="text1" w:themeTint="A6"/>
          <w:sz w:val="22"/>
          <w:szCs w:val="22"/>
          <w:lang w:eastAsia="hr-HR"/>
        </w:rPr>
      </w:pPr>
      <w:r w:rsidRPr="6B1450A4">
        <w:rPr>
          <w:rFonts w:ascii="Arial" w:hAnsi="Arial" w:cs="Arial"/>
          <w:color w:val="595959" w:themeColor="text1" w:themeTint="A6"/>
          <w:sz w:val="22"/>
          <w:szCs w:val="22"/>
          <w:lang w:eastAsia="hr-HR"/>
        </w:rPr>
        <w:t>10</w:t>
      </w:r>
      <w:r w:rsidR="7AA2ED3E" w:rsidRPr="6B1450A4">
        <w:rPr>
          <w:rFonts w:ascii="Arial" w:hAnsi="Arial" w:cs="Arial"/>
          <w:color w:val="595959" w:themeColor="text1" w:themeTint="A6"/>
          <w:sz w:val="22"/>
          <w:szCs w:val="22"/>
          <w:lang w:eastAsia="hr-HR"/>
        </w:rPr>
        <w:t>1</w:t>
      </w:r>
      <w:r w:rsidR="05127CAE" w:rsidRPr="6B1450A4">
        <w:rPr>
          <w:rFonts w:ascii="Arial" w:hAnsi="Arial" w:cs="Arial"/>
          <w:color w:val="595959" w:themeColor="text1" w:themeTint="A6"/>
          <w:sz w:val="22"/>
          <w:szCs w:val="22"/>
          <w:lang w:eastAsia="hr-HR"/>
        </w:rPr>
        <w:t xml:space="preserve"> prijav</w:t>
      </w:r>
      <w:r w:rsidR="4CCEB0BB" w:rsidRPr="6B1450A4">
        <w:rPr>
          <w:rFonts w:ascii="Arial" w:hAnsi="Arial" w:cs="Arial"/>
          <w:color w:val="595959" w:themeColor="text1" w:themeTint="A6"/>
          <w:sz w:val="22"/>
          <w:szCs w:val="22"/>
          <w:lang w:eastAsia="hr-HR"/>
        </w:rPr>
        <w:t>a</w:t>
      </w:r>
      <w:r w:rsidR="05127CAE" w:rsidRPr="6B1450A4">
        <w:rPr>
          <w:rFonts w:ascii="Arial" w:hAnsi="Arial" w:cs="Arial"/>
          <w:color w:val="595959" w:themeColor="text1" w:themeTint="A6"/>
          <w:sz w:val="22"/>
          <w:szCs w:val="22"/>
          <w:lang w:eastAsia="hr-HR"/>
        </w:rPr>
        <w:t xml:space="preserve"> </w:t>
      </w:r>
      <w:r w:rsidR="71A2DF34" w:rsidRPr="6B1450A4">
        <w:rPr>
          <w:rFonts w:ascii="Arial" w:hAnsi="Arial" w:cs="Arial"/>
          <w:color w:val="595959" w:themeColor="text1" w:themeTint="A6"/>
          <w:sz w:val="22"/>
          <w:szCs w:val="22"/>
          <w:lang w:eastAsia="hr-HR"/>
        </w:rPr>
        <w:t>kan</w:t>
      </w:r>
      <w:r w:rsidR="7EAA8AA3" w:rsidRPr="6B1450A4">
        <w:rPr>
          <w:rFonts w:ascii="Arial" w:hAnsi="Arial" w:cs="Arial"/>
          <w:color w:val="595959" w:themeColor="text1" w:themeTint="A6"/>
          <w:sz w:val="22"/>
          <w:szCs w:val="22"/>
          <w:lang w:eastAsia="hr-HR"/>
        </w:rPr>
        <w:t>d</w:t>
      </w:r>
      <w:r w:rsidR="71A2DF34" w:rsidRPr="6B1450A4">
        <w:rPr>
          <w:rFonts w:ascii="Arial" w:hAnsi="Arial" w:cs="Arial"/>
          <w:color w:val="595959" w:themeColor="text1" w:themeTint="A6"/>
          <w:sz w:val="22"/>
          <w:szCs w:val="22"/>
          <w:lang w:eastAsia="hr-HR"/>
        </w:rPr>
        <w:t xml:space="preserve">idata </w:t>
      </w:r>
      <w:r w:rsidR="05127CAE" w:rsidRPr="6B1450A4">
        <w:rPr>
          <w:rFonts w:ascii="Arial" w:hAnsi="Arial" w:cs="Arial"/>
          <w:color w:val="595959" w:themeColor="text1" w:themeTint="A6"/>
          <w:sz w:val="22"/>
          <w:szCs w:val="22"/>
          <w:lang w:eastAsia="hr-HR"/>
        </w:rPr>
        <w:t xml:space="preserve">za </w:t>
      </w:r>
      <w:r w:rsidR="2DBBA55B" w:rsidRPr="6B1450A4">
        <w:rPr>
          <w:rFonts w:ascii="Arial" w:hAnsi="Arial" w:cs="Arial"/>
          <w:color w:val="595959" w:themeColor="text1" w:themeTint="A6"/>
          <w:sz w:val="22"/>
          <w:szCs w:val="22"/>
          <w:lang w:eastAsia="hr-HR"/>
        </w:rPr>
        <w:t>dolazn</w:t>
      </w:r>
      <w:r w:rsidR="1434BF28" w:rsidRPr="6B1450A4">
        <w:rPr>
          <w:rFonts w:ascii="Arial" w:hAnsi="Arial" w:cs="Arial"/>
          <w:color w:val="595959" w:themeColor="text1" w:themeTint="A6"/>
          <w:sz w:val="22"/>
          <w:szCs w:val="22"/>
          <w:lang w:eastAsia="hr-HR"/>
        </w:rPr>
        <w:t>e</w:t>
      </w:r>
      <w:r w:rsidR="2DBBA55B" w:rsidRPr="6B1450A4">
        <w:rPr>
          <w:rFonts w:ascii="Arial" w:hAnsi="Arial" w:cs="Arial"/>
          <w:color w:val="595959" w:themeColor="text1" w:themeTint="A6"/>
          <w:sz w:val="22"/>
          <w:szCs w:val="22"/>
          <w:lang w:eastAsia="hr-HR"/>
        </w:rPr>
        <w:t xml:space="preserve"> </w:t>
      </w:r>
      <w:r w:rsidR="046AFDA1" w:rsidRPr="6B1450A4">
        <w:rPr>
          <w:rFonts w:ascii="Arial" w:hAnsi="Arial" w:cs="Arial"/>
          <w:color w:val="595959" w:themeColor="text1" w:themeTint="A6"/>
          <w:sz w:val="22"/>
          <w:szCs w:val="22"/>
          <w:lang w:eastAsia="hr-HR"/>
        </w:rPr>
        <w:t>mobilnosti i</w:t>
      </w:r>
      <w:r w:rsidR="2DBBA55B" w:rsidRPr="6B1450A4">
        <w:rPr>
          <w:rFonts w:ascii="Arial" w:hAnsi="Arial" w:cs="Arial"/>
          <w:color w:val="595959" w:themeColor="text1" w:themeTint="A6"/>
          <w:sz w:val="22"/>
          <w:szCs w:val="22"/>
          <w:lang w:eastAsia="hr-HR"/>
        </w:rPr>
        <w:t xml:space="preserve"> </w:t>
      </w:r>
      <w:r w:rsidR="00C64F99" w:rsidRPr="6B1450A4">
        <w:rPr>
          <w:rFonts w:ascii="Arial" w:hAnsi="Arial" w:cs="Arial"/>
          <w:color w:val="595959" w:themeColor="text1" w:themeTint="A6"/>
          <w:sz w:val="22"/>
          <w:szCs w:val="22"/>
          <w:lang w:eastAsia="hr-HR"/>
        </w:rPr>
        <w:t>145</w:t>
      </w:r>
      <w:r w:rsidR="05127CAE" w:rsidRPr="6B1450A4">
        <w:rPr>
          <w:rFonts w:ascii="Arial" w:hAnsi="Arial" w:cs="Arial"/>
          <w:color w:val="595959" w:themeColor="text1" w:themeTint="A6"/>
          <w:sz w:val="22"/>
          <w:szCs w:val="22"/>
          <w:lang w:eastAsia="hr-HR"/>
        </w:rPr>
        <w:t xml:space="preserve"> prijav</w:t>
      </w:r>
      <w:r w:rsidR="24D50C91" w:rsidRPr="6B1450A4">
        <w:rPr>
          <w:rFonts w:ascii="Arial" w:hAnsi="Arial" w:cs="Arial"/>
          <w:color w:val="595959" w:themeColor="text1" w:themeTint="A6"/>
          <w:sz w:val="22"/>
          <w:szCs w:val="22"/>
          <w:lang w:eastAsia="hr-HR"/>
        </w:rPr>
        <w:t>a</w:t>
      </w:r>
      <w:r w:rsidR="05127CAE" w:rsidRPr="6B1450A4">
        <w:rPr>
          <w:rFonts w:ascii="Arial" w:hAnsi="Arial" w:cs="Arial"/>
          <w:color w:val="595959" w:themeColor="text1" w:themeTint="A6"/>
          <w:sz w:val="22"/>
          <w:szCs w:val="22"/>
          <w:lang w:eastAsia="hr-HR"/>
        </w:rPr>
        <w:t xml:space="preserve"> kandidata</w:t>
      </w:r>
      <w:r w:rsidR="7AC43F35" w:rsidRPr="6B1450A4">
        <w:rPr>
          <w:rFonts w:ascii="Arial" w:hAnsi="Arial" w:cs="Arial"/>
          <w:color w:val="595959" w:themeColor="text1" w:themeTint="A6"/>
          <w:sz w:val="22"/>
          <w:szCs w:val="22"/>
          <w:lang w:eastAsia="hr-HR"/>
        </w:rPr>
        <w:t xml:space="preserve"> na</w:t>
      </w:r>
      <w:r w:rsidR="05127CAE" w:rsidRPr="6B1450A4">
        <w:rPr>
          <w:rFonts w:ascii="Arial" w:hAnsi="Arial" w:cs="Arial"/>
          <w:color w:val="595959" w:themeColor="text1" w:themeTint="A6"/>
          <w:sz w:val="22"/>
          <w:szCs w:val="22"/>
          <w:lang w:eastAsia="hr-HR"/>
        </w:rPr>
        <w:t xml:space="preserve"> </w:t>
      </w:r>
      <w:r w:rsidR="195395B7" w:rsidRPr="6B1450A4">
        <w:rPr>
          <w:rFonts w:ascii="Arial" w:hAnsi="Arial" w:cs="Arial"/>
          <w:color w:val="595959" w:themeColor="text1" w:themeTint="A6"/>
          <w:sz w:val="22"/>
          <w:szCs w:val="22"/>
          <w:lang w:eastAsia="hr-HR"/>
        </w:rPr>
        <w:t xml:space="preserve">natječaje </w:t>
      </w:r>
      <w:r w:rsidR="05127CAE" w:rsidRPr="6B1450A4">
        <w:rPr>
          <w:rFonts w:ascii="Arial" w:hAnsi="Arial" w:cs="Arial"/>
          <w:color w:val="595959" w:themeColor="text1" w:themeTint="A6"/>
          <w:sz w:val="22"/>
          <w:szCs w:val="22"/>
          <w:lang w:eastAsia="hr-HR"/>
        </w:rPr>
        <w:t xml:space="preserve">za </w:t>
      </w:r>
      <w:r w:rsidR="2DBBA55B" w:rsidRPr="6B1450A4">
        <w:rPr>
          <w:rFonts w:ascii="Arial" w:hAnsi="Arial" w:cs="Arial"/>
          <w:color w:val="595959" w:themeColor="text1" w:themeTint="A6"/>
          <w:sz w:val="22"/>
          <w:szCs w:val="22"/>
          <w:lang w:eastAsia="hr-HR"/>
        </w:rPr>
        <w:t>odlazn</w:t>
      </w:r>
      <w:r w:rsidR="05127CAE" w:rsidRPr="6B1450A4">
        <w:rPr>
          <w:rFonts w:ascii="Arial" w:hAnsi="Arial" w:cs="Arial"/>
          <w:color w:val="595959" w:themeColor="text1" w:themeTint="A6"/>
          <w:sz w:val="22"/>
          <w:szCs w:val="22"/>
          <w:lang w:eastAsia="hr-HR"/>
        </w:rPr>
        <w:t xml:space="preserve">e </w:t>
      </w:r>
      <w:r w:rsidR="247FAAFA" w:rsidRPr="6B1450A4">
        <w:rPr>
          <w:rFonts w:ascii="Arial" w:hAnsi="Arial" w:cs="Arial"/>
          <w:color w:val="595959" w:themeColor="text1" w:themeTint="A6"/>
          <w:sz w:val="22"/>
          <w:szCs w:val="22"/>
          <w:lang w:eastAsia="hr-HR"/>
        </w:rPr>
        <w:t>mobilnosti</w:t>
      </w:r>
      <w:r w:rsidR="046AFDA1" w:rsidRPr="6B1450A4">
        <w:rPr>
          <w:rFonts w:ascii="Arial" w:hAnsi="Arial" w:cs="Arial"/>
          <w:color w:val="595959" w:themeColor="text1" w:themeTint="A6"/>
          <w:sz w:val="22"/>
          <w:szCs w:val="22"/>
          <w:lang w:eastAsia="hr-HR"/>
        </w:rPr>
        <w:t xml:space="preserve"> </w:t>
      </w:r>
    </w:p>
    <w:p w14:paraId="7AC02A11" w14:textId="77777777" w:rsidR="00302506" w:rsidRPr="00E4546F" w:rsidRDefault="00302506" w:rsidP="0023590E">
      <w:pPr>
        <w:spacing w:line="276" w:lineRule="auto"/>
        <w:jc w:val="both"/>
        <w:rPr>
          <w:rFonts w:ascii="Arial" w:hAnsi="Arial" w:cs="Arial"/>
          <w:color w:val="595959" w:themeColor="text1" w:themeTint="A6"/>
          <w:sz w:val="22"/>
          <w:szCs w:val="22"/>
          <w:lang w:eastAsia="hr-HR"/>
        </w:rPr>
      </w:pPr>
    </w:p>
    <w:p w14:paraId="391AD5CC" w14:textId="2EEED75F" w:rsidR="00302506" w:rsidRPr="00E4546F" w:rsidRDefault="54E9FDB8" w:rsidP="0023590E">
      <w:pPr>
        <w:spacing w:line="276" w:lineRule="auto"/>
        <w:jc w:val="both"/>
        <w:rPr>
          <w:rFonts w:ascii="Arial" w:hAnsi="Arial" w:cs="Arial"/>
          <w:b/>
          <w:bCs/>
          <w:color w:val="595959" w:themeColor="text1" w:themeTint="A6"/>
          <w:sz w:val="22"/>
          <w:szCs w:val="22"/>
          <w:lang w:eastAsia="hr-HR"/>
        </w:rPr>
      </w:pPr>
      <w:r w:rsidRPr="14E016CB">
        <w:rPr>
          <w:rFonts w:ascii="Arial" w:hAnsi="Arial" w:cs="Arial"/>
          <w:b/>
          <w:bCs/>
          <w:color w:val="595959" w:themeColor="text1" w:themeTint="A6"/>
          <w:sz w:val="22"/>
          <w:szCs w:val="22"/>
          <w:lang w:eastAsia="hr-HR"/>
        </w:rPr>
        <w:t>Broj odobrenih stipendija</w:t>
      </w:r>
      <w:r w:rsidR="046AFDA1" w:rsidRPr="14E016CB">
        <w:rPr>
          <w:rFonts w:ascii="Arial" w:hAnsi="Arial" w:cs="Arial"/>
          <w:color w:val="595959" w:themeColor="text1" w:themeTint="A6"/>
          <w:sz w:val="22"/>
          <w:szCs w:val="22"/>
          <w:lang w:eastAsia="hr-HR"/>
        </w:rPr>
        <w:t>/</w:t>
      </w:r>
      <w:r w:rsidR="1E491913" w:rsidRPr="14E016CB">
        <w:rPr>
          <w:rFonts w:ascii="Arial" w:hAnsi="Arial" w:cs="Arial"/>
          <w:b/>
          <w:bCs/>
          <w:color w:val="595959" w:themeColor="text1" w:themeTint="A6"/>
          <w:sz w:val="22"/>
          <w:szCs w:val="22"/>
          <w:lang w:eastAsia="hr-HR"/>
        </w:rPr>
        <w:t>pojedinačnih korisnika</w:t>
      </w:r>
      <w:r w:rsidR="0C01D9AB" w:rsidRPr="14E016CB">
        <w:rPr>
          <w:rFonts w:ascii="Arial" w:hAnsi="Arial" w:cs="Arial"/>
          <w:b/>
          <w:bCs/>
          <w:color w:val="595959" w:themeColor="text1" w:themeTint="A6"/>
          <w:sz w:val="22"/>
          <w:szCs w:val="22"/>
          <w:lang w:eastAsia="hr-HR"/>
        </w:rPr>
        <w:t>: 1</w:t>
      </w:r>
      <w:r w:rsidR="064B820A" w:rsidRPr="14E016CB">
        <w:rPr>
          <w:rFonts w:ascii="Arial" w:hAnsi="Arial" w:cs="Arial"/>
          <w:b/>
          <w:bCs/>
          <w:color w:val="595959" w:themeColor="text1" w:themeTint="A6"/>
          <w:sz w:val="22"/>
          <w:szCs w:val="22"/>
          <w:lang w:eastAsia="hr-HR"/>
        </w:rPr>
        <w:t>7</w:t>
      </w:r>
      <w:r w:rsidR="61A8DF1D" w:rsidRPr="14E016CB">
        <w:rPr>
          <w:rFonts w:ascii="Arial" w:hAnsi="Arial" w:cs="Arial"/>
          <w:b/>
          <w:bCs/>
          <w:color w:val="595959" w:themeColor="text1" w:themeTint="A6"/>
          <w:sz w:val="22"/>
          <w:szCs w:val="22"/>
          <w:lang w:eastAsia="hr-HR"/>
        </w:rPr>
        <w:t>4</w:t>
      </w:r>
    </w:p>
    <w:p w14:paraId="5588C441" w14:textId="580238B6" w:rsidR="00725C68" w:rsidRPr="00E4546F" w:rsidRDefault="3A008BA8" w:rsidP="0023590E">
      <w:pPr>
        <w:spacing w:line="276" w:lineRule="auto"/>
        <w:jc w:val="both"/>
        <w:rPr>
          <w:rFonts w:ascii="Arial" w:hAnsi="Arial" w:cs="Arial"/>
          <w:color w:val="595959" w:themeColor="text1" w:themeTint="A6"/>
          <w:sz w:val="22"/>
          <w:szCs w:val="22"/>
          <w:lang w:eastAsia="hr-HR"/>
        </w:rPr>
      </w:pPr>
      <w:r w:rsidRPr="14E016CB">
        <w:rPr>
          <w:rFonts w:ascii="Arial" w:hAnsi="Arial" w:cs="Arial"/>
          <w:color w:val="595959" w:themeColor="text1" w:themeTint="A6"/>
          <w:sz w:val="22"/>
          <w:szCs w:val="22"/>
          <w:lang w:eastAsia="hr-HR"/>
        </w:rPr>
        <w:t>9</w:t>
      </w:r>
      <w:r w:rsidR="1235314C" w:rsidRPr="14E016CB">
        <w:rPr>
          <w:rFonts w:ascii="Arial" w:hAnsi="Arial" w:cs="Arial"/>
          <w:color w:val="595959" w:themeColor="text1" w:themeTint="A6"/>
          <w:sz w:val="22"/>
          <w:szCs w:val="22"/>
          <w:lang w:eastAsia="hr-HR"/>
        </w:rPr>
        <w:t>8</w:t>
      </w:r>
      <w:r w:rsidR="07584FC0" w:rsidRPr="14E016CB">
        <w:rPr>
          <w:rFonts w:ascii="Arial" w:hAnsi="Arial" w:cs="Arial"/>
          <w:color w:val="595959" w:themeColor="text1" w:themeTint="A6"/>
          <w:sz w:val="22"/>
          <w:szCs w:val="22"/>
          <w:lang w:eastAsia="hr-HR"/>
        </w:rPr>
        <w:t xml:space="preserve"> za dolazn</w:t>
      </w:r>
      <w:r w:rsidR="1434BF28" w:rsidRPr="14E016CB">
        <w:rPr>
          <w:rFonts w:ascii="Arial" w:hAnsi="Arial" w:cs="Arial"/>
          <w:color w:val="595959" w:themeColor="text1" w:themeTint="A6"/>
          <w:sz w:val="22"/>
          <w:szCs w:val="22"/>
          <w:lang w:eastAsia="hr-HR"/>
        </w:rPr>
        <w:t>e</w:t>
      </w:r>
      <w:r w:rsidR="79C88335" w:rsidRPr="14E016CB">
        <w:rPr>
          <w:rFonts w:ascii="Arial" w:hAnsi="Arial" w:cs="Arial"/>
          <w:color w:val="595959" w:themeColor="text1" w:themeTint="A6"/>
          <w:sz w:val="22"/>
          <w:szCs w:val="22"/>
          <w:lang w:eastAsia="hr-HR"/>
        </w:rPr>
        <w:t xml:space="preserve"> </w:t>
      </w:r>
      <w:r w:rsidR="046AFDA1" w:rsidRPr="14E016CB">
        <w:rPr>
          <w:rFonts w:ascii="Arial" w:hAnsi="Arial" w:cs="Arial"/>
          <w:color w:val="595959" w:themeColor="text1" w:themeTint="A6"/>
          <w:sz w:val="22"/>
          <w:szCs w:val="22"/>
          <w:lang w:eastAsia="hr-HR"/>
        </w:rPr>
        <w:t xml:space="preserve">mobilnosti </w:t>
      </w:r>
      <w:r w:rsidR="07584FC0" w:rsidRPr="14E016CB">
        <w:rPr>
          <w:rFonts w:ascii="Arial" w:hAnsi="Arial" w:cs="Arial"/>
          <w:color w:val="595959" w:themeColor="text1" w:themeTint="A6"/>
          <w:sz w:val="22"/>
          <w:szCs w:val="22"/>
          <w:lang w:eastAsia="hr-HR"/>
        </w:rPr>
        <w:t xml:space="preserve">i </w:t>
      </w:r>
      <w:r w:rsidR="7CDF59C1" w:rsidRPr="14E016CB">
        <w:rPr>
          <w:rFonts w:ascii="Arial" w:hAnsi="Arial" w:cs="Arial"/>
          <w:color w:val="595959" w:themeColor="text1" w:themeTint="A6"/>
          <w:sz w:val="22"/>
          <w:szCs w:val="22"/>
          <w:lang w:eastAsia="hr-HR"/>
        </w:rPr>
        <w:t>76</w:t>
      </w:r>
      <w:r w:rsidR="07584FC0" w:rsidRPr="14E016CB">
        <w:rPr>
          <w:rFonts w:ascii="Arial" w:hAnsi="Arial" w:cs="Arial"/>
          <w:color w:val="595959" w:themeColor="text1" w:themeTint="A6"/>
          <w:sz w:val="22"/>
          <w:szCs w:val="22"/>
          <w:lang w:eastAsia="hr-HR"/>
        </w:rPr>
        <w:t xml:space="preserve"> za odlazne </w:t>
      </w:r>
      <w:r w:rsidR="79C88335" w:rsidRPr="14E016CB">
        <w:rPr>
          <w:rFonts w:ascii="Arial" w:hAnsi="Arial" w:cs="Arial"/>
          <w:color w:val="595959" w:themeColor="text1" w:themeTint="A6"/>
          <w:sz w:val="22"/>
          <w:szCs w:val="22"/>
          <w:lang w:eastAsia="hr-HR"/>
        </w:rPr>
        <w:t>mobilnosti</w:t>
      </w:r>
    </w:p>
    <w:p w14:paraId="7ADDE6F3" w14:textId="77777777" w:rsidR="00725C68" w:rsidRPr="00E4546F" w:rsidRDefault="00725C68" w:rsidP="0023590E">
      <w:pPr>
        <w:spacing w:line="276" w:lineRule="auto"/>
        <w:jc w:val="both"/>
        <w:rPr>
          <w:rFonts w:ascii="Arial" w:hAnsi="Arial" w:cs="Arial"/>
          <w:b/>
          <w:bCs/>
          <w:color w:val="595959" w:themeColor="text1" w:themeTint="A6"/>
          <w:sz w:val="22"/>
          <w:szCs w:val="22"/>
          <w:lang w:eastAsia="hr-HR"/>
        </w:rPr>
      </w:pPr>
    </w:p>
    <w:p w14:paraId="2DF1E35A" w14:textId="40D4ECC0" w:rsidR="00302506" w:rsidRPr="00E4546F" w:rsidRDefault="29BCDB4A" w:rsidP="005C4FAD">
      <w:pPr>
        <w:jc w:val="both"/>
        <w:rPr>
          <w:rFonts w:ascii="Arial" w:hAnsi="Arial" w:cs="Arial"/>
          <w:color w:val="595959" w:themeColor="text1" w:themeTint="A6"/>
          <w:sz w:val="22"/>
          <w:szCs w:val="22"/>
          <w:lang w:eastAsia="hr-HR"/>
        </w:rPr>
      </w:pPr>
      <w:r w:rsidRPr="6B1450A4">
        <w:rPr>
          <w:rFonts w:ascii="Arial" w:hAnsi="Arial" w:cs="Arial"/>
          <w:color w:val="595959" w:themeColor="text1" w:themeTint="A6"/>
          <w:sz w:val="22"/>
          <w:szCs w:val="22"/>
          <w:lang w:eastAsia="hr-HR"/>
        </w:rPr>
        <w:t>Napomena: u</w:t>
      </w:r>
      <w:r w:rsidR="54E9FDB8" w:rsidRPr="6B1450A4">
        <w:rPr>
          <w:rFonts w:ascii="Arial" w:hAnsi="Arial" w:cs="Arial"/>
          <w:color w:val="595959" w:themeColor="text1" w:themeTint="A6"/>
          <w:sz w:val="22"/>
          <w:szCs w:val="22"/>
          <w:lang w:eastAsia="hr-HR"/>
        </w:rPr>
        <w:t xml:space="preserve"> broj odobrenih dolaznih stipendija</w:t>
      </w:r>
      <w:r w:rsidR="6CC7A344" w:rsidRPr="6B1450A4">
        <w:rPr>
          <w:rFonts w:ascii="Arial" w:hAnsi="Arial" w:cs="Arial"/>
          <w:color w:val="595959" w:themeColor="text1" w:themeTint="A6"/>
          <w:sz w:val="22"/>
          <w:szCs w:val="22"/>
          <w:lang w:eastAsia="hr-HR"/>
        </w:rPr>
        <w:t>/mobilnosti</w:t>
      </w:r>
      <w:r w:rsidR="504EA245" w:rsidRPr="6B1450A4">
        <w:rPr>
          <w:rFonts w:ascii="Arial" w:hAnsi="Arial" w:cs="Arial"/>
          <w:color w:val="595959" w:themeColor="text1" w:themeTint="A6"/>
          <w:sz w:val="22"/>
          <w:szCs w:val="22"/>
          <w:lang w:eastAsia="hr-HR"/>
        </w:rPr>
        <w:t>/korisnika</w:t>
      </w:r>
      <w:r w:rsidR="54E9FDB8" w:rsidRPr="6B1450A4">
        <w:rPr>
          <w:rFonts w:ascii="Arial" w:hAnsi="Arial" w:cs="Arial"/>
          <w:color w:val="595959" w:themeColor="text1" w:themeTint="A6"/>
          <w:sz w:val="22"/>
          <w:szCs w:val="22"/>
          <w:lang w:eastAsia="hr-HR"/>
        </w:rPr>
        <w:t xml:space="preserve"> uključene su </w:t>
      </w:r>
      <w:r w:rsidR="211AEFA3" w:rsidRPr="6B1450A4">
        <w:rPr>
          <w:rFonts w:ascii="Arial" w:hAnsi="Arial" w:cs="Arial"/>
          <w:color w:val="595959" w:themeColor="text1" w:themeTint="A6"/>
          <w:sz w:val="22"/>
          <w:szCs w:val="22"/>
          <w:lang w:eastAsia="hr-HR"/>
        </w:rPr>
        <w:t xml:space="preserve">sve stipendije koje su navedene u Odluci o dodjeli stipendija </w:t>
      </w:r>
      <w:r w:rsidR="5E8F97D3" w:rsidRPr="6B1450A4">
        <w:rPr>
          <w:rFonts w:ascii="Arial" w:hAnsi="Arial" w:cs="Arial"/>
          <w:color w:val="595959" w:themeColor="text1" w:themeTint="A6"/>
          <w:sz w:val="22"/>
          <w:szCs w:val="22"/>
          <w:lang w:eastAsia="hr-HR"/>
        </w:rPr>
        <w:t xml:space="preserve">i subvencija </w:t>
      </w:r>
      <w:r w:rsidR="211AEFA3" w:rsidRPr="6B1450A4">
        <w:rPr>
          <w:rFonts w:ascii="Arial" w:hAnsi="Arial" w:cs="Arial"/>
          <w:color w:val="595959" w:themeColor="text1" w:themeTint="A6"/>
          <w:sz w:val="22"/>
          <w:szCs w:val="22"/>
          <w:lang w:eastAsia="hr-HR"/>
        </w:rPr>
        <w:t xml:space="preserve">stranim državljanima </w:t>
      </w:r>
      <w:r w:rsidR="7408FE72" w:rsidRPr="6B1450A4">
        <w:rPr>
          <w:rFonts w:ascii="Arial" w:hAnsi="Arial" w:cs="Arial"/>
          <w:color w:val="595959" w:themeColor="text1" w:themeTint="A6"/>
          <w:sz w:val="22"/>
          <w:szCs w:val="22"/>
          <w:lang w:eastAsia="hr-HR"/>
        </w:rPr>
        <w:t xml:space="preserve">na </w:t>
      </w:r>
      <w:r w:rsidR="211AEFA3" w:rsidRPr="6B1450A4">
        <w:rPr>
          <w:rFonts w:ascii="Arial" w:hAnsi="Arial" w:cs="Arial"/>
          <w:color w:val="595959" w:themeColor="text1" w:themeTint="A6"/>
          <w:sz w:val="22"/>
          <w:szCs w:val="22"/>
          <w:lang w:eastAsia="hr-HR"/>
        </w:rPr>
        <w:t>temelj</w:t>
      </w:r>
      <w:r w:rsidR="7408FE72" w:rsidRPr="6B1450A4">
        <w:rPr>
          <w:rFonts w:ascii="Arial" w:hAnsi="Arial" w:cs="Arial"/>
          <w:color w:val="595959" w:themeColor="text1" w:themeTint="A6"/>
          <w:sz w:val="22"/>
          <w:szCs w:val="22"/>
          <w:lang w:eastAsia="hr-HR"/>
        </w:rPr>
        <w:t>u</w:t>
      </w:r>
      <w:r w:rsidR="211AEFA3" w:rsidRPr="6B1450A4">
        <w:rPr>
          <w:rFonts w:ascii="Arial" w:hAnsi="Arial" w:cs="Arial"/>
          <w:color w:val="595959" w:themeColor="text1" w:themeTint="A6"/>
          <w:sz w:val="22"/>
          <w:szCs w:val="22"/>
          <w:lang w:eastAsia="hr-HR"/>
        </w:rPr>
        <w:t xml:space="preserve"> bilateralne suradnje</w:t>
      </w:r>
      <w:r w:rsidR="00D817BE">
        <w:rPr>
          <w:rFonts w:ascii="Arial" w:hAnsi="Arial" w:cs="Arial"/>
          <w:color w:val="595959" w:themeColor="text1" w:themeTint="A6"/>
          <w:sz w:val="22"/>
          <w:szCs w:val="22"/>
          <w:lang w:eastAsia="hr-HR"/>
        </w:rPr>
        <w:t xml:space="preserve"> te</w:t>
      </w:r>
      <w:r w:rsidR="49224236" w:rsidRPr="6B1450A4">
        <w:rPr>
          <w:rFonts w:ascii="Arial" w:hAnsi="Arial" w:cs="Arial"/>
          <w:color w:val="595959" w:themeColor="text1" w:themeTint="A6"/>
          <w:sz w:val="22"/>
          <w:szCs w:val="22"/>
          <w:lang w:eastAsia="hr-HR"/>
        </w:rPr>
        <w:t xml:space="preserve"> </w:t>
      </w:r>
      <w:r w:rsidR="4D66058E" w:rsidRPr="6B1450A4">
        <w:rPr>
          <w:rFonts w:ascii="Arial" w:hAnsi="Arial" w:cs="Arial"/>
          <w:color w:val="595959" w:themeColor="text1" w:themeTint="A6"/>
          <w:sz w:val="22"/>
          <w:szCs w:val="22"/>
          <w:lang w:eastAsia="hr-HR"/>
        </w:rPr>
        <w:t>dolazn</w:t>
      </w:r>
      <w:r w:rsidR="3931D385" w:rsidRPr="6B1450A4">
        <w:rPr>
          <w:rFonts w:ascii="Arial" w:hAnsi="Arial" w:cs="Arial"/>
          <w:color w:val="595959" w:themeColor="text1" w:themeTint="A6"/>
          <w:sz w:val="22"/>
          <w:szCs w:val="22"/>
          <w:lang w:eastAsia="hr-HR"/>
        </w:rPr>
        <w:t>i</w:t>
      </w:r>
      <w:r w:rsidR="4D66058E" w:rsidRPr="6B1450A4">
        <w:rPr>
          <w:rFonts w:ascii="Arial" w:hAnsi="Arial" w:cs="Arial"/>
          <w:color w:val="595959" w:themeColor="text1" w:themeTint="A6"/>
          <w:sz w:val="22"/>
          <w:szCs w:val="22"/>
          <w:lang w:eastAsia="hr-HR"/>
        </w:rPr>
        <w:t xml:space="preserve"> </w:t>
      </w:r>
      <w:r w:rsidR="49224236" w:rsidRPr="6B1450A4">
        <w:rPr>
          <w:rFonts w:ascii="Arial" w:hAnsi="Arial" w:cs="Arial"/>
          <w:color w:val="595959" w:themeColor="text1" w:themeTint="A6"/>
          <w:sz w:val="22"/>
          <w:szCs w:val="22"/>
          <w:lang w:eastAsia="hr-HR"/>
        </w:rPr>
        <w:t>stipendist</w:t>
      </w:r>
      <w:r w:rsidR="18447183" w:rsidRPr="6B1450A4">
        <w:rPr>
          <w:rFonts w:ascii="Arial" w:hAnsi="Arial" w:cs="Arial"/>
          <w:color w:val="595959" w:themeColor="text1" w:themeTint="A6"/>
          <w:sz w:val="22"/>
          <w:szCs w:val="22"/>
          <w:lang w:eastAsia="hr-HR"/>
        </w:rPr>
        <w:t>i</w:t>
      </w:r>
      <w:r w:rsidR="49224236" w:rsidRPr="6B1450A4">
        <w:rPr>
          <w:rFonts w:ascii="Arial" w:hAnsi="Arial" w:cs="Arial"/>
          <w:color w:val="595959" w:themeColor="text1" w:themeTint="A6"/>
          <w:sz w:val="22"/>
          <w:szCs w:val="22"/>
          <w:lang w:eastAsia="hr-HR"/>
        </w:rPr>
        <w:t xml:space="preserve"> programa</w:t>
      </w:r>
      <w:r w:rsidR="54E9FDB8" w:rsidRPr="6B1450A4">
        <w:rPr>
          <w:rFonts w:ascii="Arial" w:hAnsi="Arial" w:cs="Arial"/>
          <w:color w:val="595959" w:themeColor="text1" w:themeTint="A6"/>
          <w:sz w:val="22"/>
          <w:szCs w:val="22"/>
          <w:lang w:eastAsia="hr-HR"/>
        </w:rPr>
        <w:t xml:space="preserve"> Fulbright</w:t>
      </w:r>
      <w:r w:rsidR="512CD63A" w:rsidRPr="6B1450A4">
        <w:rPr>
          <w:rFonts w:ascii="Arial" w:hAnsi="Arial" w:cs="Arial"/>
          <w:color w:val="595959" w:themeColor="text1" w:themeTint="A6"/>
          <w:sz w:val="22"/>
          <w:szCs w:val="22"/>
          <w:lang w:eastAsia="hr-HR"/>
        </w:rPr>
        <w:t xml:space="preserve"> i Fulbright Specialist</w:t>
      </w:r>
      <w:r w:rsidR="0230FF3A" w:rsidRPr="6B1450A4">
        <w:rPr>
          <w:rFonts w:ascii="Arial" w:hAnsi="Arial" w:cs="Arial"/>
          <w:color w:val="595959" w:themeColor="text1" w:themeTint="A6"/>
          <w:sz w:val="22"/>
          <w:szCs w:val="22"/>
          <w:lang w:eastAsia="hr-HR"/>
        </w:rPr>
        <w:t>.</w:t>
      </w:r>
    </w:p>
    <w:p w14:paraId="3BA7FA31" w14:textId="77777777" w:rsidR="00E84146" w:rsidRDefault="00E84146" w:rsidP="0023590E">
      <w:pPr>
        <w:spacing w:line="276" w:lineRule="auto"/>
        <w:jc w:val="both"/>
        <w:rPr>
          <w:rFonts w:ascii="Arial" w:hAnsi="Arial" w:cs="Arial"/>
          <w:b/>
          <w:color w:val="595959" w:themeColor="text1" w:themeTint="A6"/>
          <w:sz w:val="22"/>
          <w:szCs w:val="22"/>
          <w:lang w:eastAsia="hr-HR"/>
        </w:rPr>
      </w:pPr>
    </w:p>
    <w:p w14:paraId="5E7AAF26" w14:textId="77B37BF9" w:rsidR="00302506" w:rsidRPr="00E4546F" w:rsidRDefault="00302506" w:rsidP="0023590E">
      <w:pPr>
        <w:spacing w:line="276" w:lineRule="auto"/>
        <w:jc w:val="both"/>
        <w:rPr>
          <w:rFonts w:ascii="Arial" w:hAnsi="Arial" w:cs="Arial"/>
          <w:b/>
          <w:bCs/>
          <w:color w:val="595959" w:themeColor="text1" w:themeTint="A6"/>
          <w:sz w:val="22"/>
          <w:szCs w:val="22"/>
          <w:lang w:eastAsia="hr-HR"/>
        </w:rPr>
      </w:pPr>
      <w:r w:rsidRPr="00E4546F">
        <w:rPr>
          <w:rFonts w:ascii="Arial" w:hAnsi="Arial" w:cs="Arial"/>
          <w:b/>
          <w:color w:val="595959" w:themeColor="text1" w:themeTint="A6"/>
          <w:sz w:val="22"/>
          <w:szCs w:val="22"/>
          <w:lang w:eastAsia="hr-HR"/>
        </w:rPr>
        <w:t xml:space="preserve">Promotivne, informativne i potporne aktivnosti </w:t>
      </w:r>
    </w:p>
    <w:p w14:paraId="03A9813F" w14:textId="4D668B8F" w:rsidR="005F3853" w:rsidRPr="00E4546F" w:rsidRDefault="6332F25D" w:rsidP="00576109">
      <w:pPr>
        <w:jc w:val="both"/>
        <w:rPr>
          <w:rFonts w:ascii="Arial" w:hAnsi="Arial" w:cs="Arial"/>
          <w:color w:val="595959" w:themeColor="text1" w:themeTint="A6"/>
          <w:sz w:val="22"/>
          <w:szCs w:val="22"/>
          <w:lang w:eastAsia="hr-HR"/>
        </w:rPr>
      </w:pPr>
      <w:r w:rsidRPr="6B1450A4">
        <w:rPr>
          <w:rFonts w:ascii="Arial" w:hAnsi="Arial" w:cs="Arial"/>
          <w:color w:val="595959" w:themeColor="text1" w:themeTint="A6"/>
          <w:sz w:val="22"/>
          <w:szCs w:val="22"/>
        </w:rPr>
        <w:t>Tijekom 20</w:t>
      </w:r>
      <w:r w:rsidR="08BD58F6" w:rsidRPr="6B1450A4">
        <w:rPr>
          <w:rFonts w:ascii="Arial" w:hAnsi="Arial" w:cs="Arial"/>
          <w:color w:val="595959" w:themeColor="text1" w:themeTint="A6"/>
          <w:sz w:val="22"/>
          <w:szCs w:val="22"/>
        </w:rPr>
        <w:t>2</w:t>
      </w:r>
      <w:r w:rsidR="68D44AC4" w:rsidRPr="6B1450A4">
        <w:rPr>
          <w:rFonts w:ascii="Arial" w:hAnsi="Arial" w:cs="Arial"/>
          <w:color w:val="595959" w:themeColor="text1" w:themeTint="A6"/>
          <w:sz w:val="22"/>
          <w:szCs w:val="22"/>
        </w:rPr>
        <w:t>2</w:t>
      </w:r>
      <w:r w:rsidRPr="6B1450A4">
        <w:rPr>
          <w:rFonts w:ascii="Arial" w:hAnsi="Arial" w:cs="Arial"/>
          <w:color w:val="595959" w:themeColor="text1" w:themeTint="A6"/>
          <w:sz w:val="22"/>
          <w:szCs w:val="22"/>
        </w:rPr>
        <w:t xml:space="preserve">. godine </w:t>
      </w:r>
      <w:r w:rsidR="00157D01">
        <w:rPr>
          <w:rFonts w:ascii="Arial" w:hAnsi="Arial" w:cs="Arial"/>
          <w:color w:val="595959" w:themeColor="text1" w:themeTint="A6"/>
          <w:sz w:val="22"/>
          <w:szCs w:val="22"/>
        </w:rPr>
        <w:t>nastavilo se</w:t>
      </w:r>
      <w:r w:rsidRPr="6B1450A4">
        <w:rPr>
          <w:rFonts w:ascii="Arial" w:hAnsi="Arial" w:cs="Arial"/>
          <w:color w:val="595959" w:themeColor="text1" w:themeTint="A6"/>
          <w:sz w:val="22"/>
          <w:szCs w:val="22"/>
        </w:rPr>
        <w:t xml:space="preserve"> s promoviranjem Bilateralnih stipendija i informiranje</w:t>
      </w:r>
      <w:r w:rsidR="69C2DE04" w:rsidRPr="6B1450A4">
        <w:rPr>
          <w:rFonts w:ascii="Arial" w:hAnsi="Arial" w:cs="Arial"/>
          <w:color w:val="595959" w:themeColor="text1" w:themeTint="A6"/>
          <w:sz w:val="22"/>
          <w:szCs w:val="22"/>
        </w:rPr>
        <w:t>m</w:t>
      </w:r>
      <w:r w:rsidRPr="6B1450A4">
        <w:rPr>
          <w:rFonts w:ascii="Arial" w:hAnsi="Arial" w:cs="Arial"/>
          <w:color w:val="595959" w:themeColor="text1" w:themeTint="A6"/>
          <w:sz w:val="22"/>
          <w:szCs w:val="22"/>
        </w:rPr>
        <w:t xml:space="preserve"> potencijalnih prijavitelja i hrvatskih visokih učilišta o natječajima koje provodi Agencija, </w:t>
      </w:r>
      <w:r w:rsidR="046AFDA1" w:rsidRPr="6B1450A4">
        <w:rPr>
          <w:rFonts w:ascii="Arial" w:hAnsi="Arial" w:cs="Arial"/>
          <w:color w:val="595959" w:themeColor="text1" w:themeTint="A6"/>
          <w:sz w:val="22"/>
          <w:szCs w:val="22"/>
        </w:rPr>
        <w:t>odnosno</w:t>
      </w:r>
      <w:r w:rsidRPr="6B1450A4">
        <w:rPr>
          <w:rFonts w:ascii="Arial" w:hAnsi="Arial" w:cs="Arial"/>
          <w:color w:val="595959" w:themeColor="text1" w:themeTint="A6"/>
          <w:sz w:val="22"/>
          <w:szCs w:val="22"/>
        </w:rPr>
        <w:t xml:space="preserve"> mogućnostima koje se nude hrvatskim državljanima u okviru Bilateralnih stipendija.</w:t>
      </w:r>
      <w:r w:rsidR="47C0E379" w:rsidRPr="6B1450A4">
        <w:rPr>
          <w:rFonts w:ascii="Arial" w:hAnsi="Arial" w:cs="Arial"/>
          <w:color w:val="595959" w:themeColor="text1" w:themeTint="A6"/>
          <w:sz w:val="22"/>
          <w:szCs w:val="22"/>
          <w:lang w:eastAsia="hr-HR"/>
        </w:rPr>
        <w:t xml:space="preserve"> </w:t>
      </w:r>
      <w:r w:rsidR="3648BAD8" w:rsidRPr="6B1450A4">
        <w:rPr>
          <w:rFonts w:ascii="Arial" w:hAnsi="Arial" w:cs="Arial"/>
          <w:color w:val="595959" w:themeColor="text1" w:themeTint="A6"/>
          <w:sz w:val="22"/>
          <w:szCs w:val="22"/>
          <w:lang w:eastAsia="hr-HR"/>
        </w:rPr>
        <w:t xml:space="preserve">Natječaji za različite stipendije bili su objavljeni na mrežnoj stranici i društvenim mrežama Agencije te promovirani u suradnji s hrvatskim visokim učilištima. </w:t>
      </w:r>
      <w:r w:rsidR="43E72BA9" w:rsidRPr="6B1450A4">
        <w:rPr>
          <w:rFonts w:ascii="Arial" w:hAnsi="Arial" w:cs="Arial"/>
          <w:color w:val="595959" w:themeColor="text1" w:themeTint="A6"/>
          <w:sz w:val="22"/>
          <w:szCs w:val="22"/>
          <w:lang w:eastAsia="hr-HR"/>
        </w:rPr>
        <w:t>Bilateraln</w:t>
      </w:r>
      <w:r w:rsidR="2E595F00" w:rsidRPr="6B1450A4">
        <w:rPr>
          <w:rFonts w:ascii="Arial" w:hAnsi="Arial" w:cs="Arial"/>
          <w:color w:val="595959" w:themeColor="text1" w:themeTint="A6"/>
          <w:sz w:val="22"/>
          <w:szCs w:val="22"/>
          <w:lang w:eastAsia="hr-HR"/>
        </w:rPr>
        <w:t>e</w:t>
      </w:r>
      <w:r w:rsidR="43E72BA9" w:rsidRPr="6B1450A4">
        <w:rPr>
          <w:rFonts w:ascii="Arial" w:hAnsi="Arial" w:cs="Arial"/>
          <w:color w:val="595959" w:themeColor="text1" w:themeTint="A6"/>
          <w:sz w:val="22"/>
          <w:szCs w:val="22"/>
          <w:lang w:eastAsia="hr-HR"/>
        </w:rPr>
        <w:t xml:space="preserve"> stipendij</w:t>
      </w:r>
      <w:r w:rsidR="2E595F00" w:rsidRPr="6B1450A4">
        <w:rPr>
          <w:rFonts w:ascii="Arial" w:hAnsi="Arial" w:cs="Arial"/>
          <w:color w:val="595959" w:themeColor="text1" w:themeTint="A6"/>
          <w:sz w:val="22"/>
          <w:szCs w:val="22"/>
          <w:lang w:eastAsia="hr-HR"/>
        </w:rPr>
        <w:t xml:space="preserve">e bile su </w:t>
      </w:r>
      <w:r w:rsidR="43E72BA9" w:rsidRPr="6B1450A4">
        <w:rPr>
          <w:rFonts w:ascii="Arial" w:hAnsi="Arial" w:cs="Arial"/>
          <w:color w:val="595959" w:themeColor="text1" w:themeTint="A6"/>
          <w:sz w:val="22"/>
          <w:szCs w:val="22"/>
          <w:lang w:eastAsia="hr-HR"/>
        </w:rPr>
        <w:t>predstavljen</w:t>
      </w:r>
      <w:r w:rsidR="2E595F00" w:rsidRPr="6B1450A4">
        <w:rPr>
          <w:rFonts w:ascii="Arial" w:hAnsi="Arial" w:cs="Arial"/>
          <w:color w:val="595959" w:themeColor="text1" w:themeTint="A6"/>
          <w:sz w:val="22"/>
          <w:szCs w:val="22"/>
          <w:lang w:eastAsia="hr-HR"/>
        </w:rPr>
        <w:t>e</w:t>
      </w:r>
      <w:r w:rsidR="43E72BA9" w:rsidRPr="6B1450A4">
        <w:rPr>
          <w:rFonts w:ascii="Arial" w:hAnsi="Arial" w:cs="Arial"/>
          <w:color w:val="595959" w:themeColor="text1" w:themeTint="A6"/>
          <w:sz w:val="22"/>
          <w:szCs w:val="22"/>
          <w:lang w:eastAsia="hr-HR"/>
        </w:rPr>
        <w:t xml:space="preserve"> na </w:t>
      </w:r>
      <w:r w:rsidR="2E595F00" w:rsidRPr="6B1450A4">
        <w:rPr>
          <w:rFonts w:ascii="Arial" w:hAnsi="Arial" w:cs="Arial"/>
          <w:color w:val="595959" w:themeColor="text1" w:themeTint="A6"/>
          <w:sz w:val="22"/>
          <w:szCs w:val="22"/>
          <w:lang w:eastAsia="hr-HR"/>
        </w:rPr>
        <w:t>informativnom danu</w:t>
      </w:r>
      <w:r w:rsidR="28C24C63" w:rsidRPr="6B1450A4">
        <w:rPr>
          <w:rFonts w:ascii="Arial" w:hAnsi="Arial" w:cs="Arial"/>
          <w:color w:val="595959" w:themeColor="text1" w:themeTint="A6"/>
          <w:sz w:val="22"/>
          <w:szCs w:val="22"/>
          <w:lang w:eastAsia="hr-HR"/>
        </w:rPr>
        <w:t xml:space="preserve"> u organizaciji Učiteljskog fakulteta Sveučilišta u Zagrebu</w:t>
      </w:r>
      <w:r w:rsidR="2E595F00" w:rsidRPr="6B1450A4">
        <w:rPr>
          <w:rFonts w:ascii="Arial" w:hAnsi="Arial" w:cs="Arial"/>
          <w:color w:val="595959" w:themeColor="text1" w:themeTint="A6"/>
          <w:sz w:val="22"/>
          <w:szCs w:val="22"/>
          <w:lang w:eastAsia="hr-HR"/>
        </w:rPr>
        <w:t xml:space="preserve"> </w:t>
      </w:r>
      <w:r w:rsidR="504538D8" w:rsidRPr="6B1450A4">
        <w:rPr>
          <w:rFonts w:ascii="Arial" w:hAnsi="Arial" w:cs="Arial"/>
          <w:color w:val="595959" w:themeColor="text1" w:themeTint="A6"/>
          <w:sz w:val="22"/>
          <w:szCs w:val="22"/>
          <w:lang w:eastAsia="hr-HR"/>
        </w:rPr>
        <w:t xml:space="preserve">u sklopu </w:t>
      </w:r>
      <w:r w:rsidR="57A381C3" w:rsidRPr="6B1450A4">
        <w:rPr>
          <w:rFonts w:ascii="Arial" w:hAnsi="Arial" w:cs="Arial"/>
          <w:i/>
          <w:iCs/>
          <w:color w:val="595959" w:themeColor="text1" w:themeTint="A6"/>
          <w:sz w:val="22"/>
          <w:szCs w:val="22"/>
          <w:lang w:eastAsia="hr-HR"/>
        </w:rPr>
        <w:t>Tjedna međunarodnog obrazovanja</w:t>
      </w:r>
      <w:r w:rsidR="2E595F00" w:rsidRPr="6B1450A4">
        <w:rPr>
          <w:rFonts w:ascii="Arial" w:hAnsi="Arial" w:cs="Arial"/>
          <w:color w:val="595959" w:themeColor="text1" w:themeTint="A6"/>
          <w:sz w:val="22"/>
          <w:szCs w:val="22"/>
          <w:lang w:eastAsia="hr-HR"/>
        </w:rPr>
        <w:t xml:space="preserve"> (1</w:t>
      </w:r>
      <w:r w:rsidR="7FF926E0" w:rsidRPr="6B1450A4">
        <w:rPr>
          <w:rFonts w:ascii="Arial" w:hAnsi="Arial" w:cs="Arial"/>
          <w:color w:val="595959" w:themeColor="text1" w:themeTint="A6"/>
          <w:sz w:val="22"/>
          <w:szCs w:val="22"/>
          <w:lang w:eastAsia="hr-HR"/>
        </w:rPr>
        <w:t>5</w:t>
      </w:r>
      <w:r w:rsidR="2E595F00" w:rsidRPr="6B1450A4">
        <w:rPr>
          <w:rFonts w:ascii="Arial" w:hAnsi="Arial" w:cs="Arial"/>
          <w:color w:val="595959" w:themeColor="text1" w:themeTint="A6"/>
          <w:sz w:val="22"/>
          <w:szCs w:val="22"/>
          <w:lang w:eastAsia="hr-HR"/>
        </w:rPr>
        <w:t xml:space="preserve">. </w:t>
      </w:r>
      <w:r w:rsidR="52D08FAB" w:rsidRPr="6B1450A4">
        <w:rPr>
          <w:rFonts w:ascii="Arial" w:hAnsi="Arial" w:cs="Arial"/>
          <w:color w:val="595959" w:themeColor="text1" w:themeTint="A6"/>
          <w:sz w:val="22"/>
          <w:szCs w:val="22"/>
          <w:lang w:eastAsia="hr-HR"/>
        </w:rPr>
        <w:t xml:space="preserve">studenog </w:t>
      </w:r>
      <w:r w:rsidR="2E595F00" w:rsidRPr="6B1450A4">
        <w:rPr>
          <w:rFonts w:ascii="Arial" w:hAnsi="Arial" w:cs="Arial"/>
          <w:color w:val="595959" w:themeColor="text1" w:themeTint="A6"/>
          <w:sz w:val="22"/>
          <w:szCs w:val="22"/>
          <w:lang w:eastAsia="hr-HR"/>
        </w:rPr>
        <w:t>202</w:t>
      </w:r>
      <w:r w:rsidR="765828BD" w:rsidRPr="6B1450A4">
        <w:rPr>
          <w:rFonts w:ascii="Arial" w:hAnsi="Arial" w:cs="Arial"/>
          <w:color w:val="595959" w:themeColor="text1" w:themeTint="A6"/>
          <w:sz w:val="22"/>
          <w:szCs w:val="22"/>
          <w:lang w:eastAsia="hr-HR"/>
        </w:rPr>
        <w:t>2</w:t>
      </w:r>
      <w:r w:rsidR="2E595F00" w:rsidRPr="6B1450A4">
        <w:rPr>
          <w:rFonts w:ascii="Arial" w:hAnsi="Arial" w:cs="Arial"/>
          <w:color w:val="595959" w:themeColor="text1" w:themeTint="A6"/>
          <w:sz w:val="22"/>
          <w:szCs w:val="22"/>
          <w:lang w:eastAsia="hr-HR"/>
        </w:rPr>
        <w:t>.)</w:t>
      </w:r>
      <w:r w:rsidR="48955769" w:rsidRPr="6B1450A4">
        <w:rPr>
          <w:rFonts w:ascii="Arial" w:hAnsi="Arial" w:cs="Arial"/>
          <w:color w:val="595959" w:themeColor="text1" w:themeTint="A6"/>
          <w:sz w:val="22"/>
          <w:szCs w:val="22"/>
          <w:lang w:eastAsia="hr-HR"/>
        </w:rPr>
        <w:t xml:space="preserve"> te</w:t>
      </w:r>
      <w:r w:rsidR="2E595F00" w:rsidRPr="6B1450A4">
        <w:rPr>
          <w:rFonts w:ascii="Arial" w:hAnsi="Arial" w:cs="Arial"/>
          <w:color w:val="595959" w:themeColor="text1" w:themeTint="A6"/>
          <w:sz w:val="22"/>
          <w:szCs w:val="22"/>
          <w:lang w:eastAsia="hr-HR"/>
        </w:rPr>
        <w:t xml:space="preserve"> na</w:t>
      </w:r>
      <w:r w:rsidR="43E72BA9" w:rsidRPr="6B1450A4">
        <w:rPr>
          <w:rFonts w:ascii="Arial" w:hAnsi="Arial" w:cs="Arial"/>
          <w:color w:val="595959" w:themeColor="text1" w:themeTint="A6"/>
          <w:sz w:val="22"/>
          <w:szCs w:val="22"/>
          <w:lang w:eastAsia="hr-HR"/>
        </w:rPr>
        <w:t xml:space="preserve"> Sajmu stipendija i visokog obrazovanja (1</w:t>
      </w:r>
      <w:r w:rsidR="317E1445" w:rsidRPr="6B1450A4">
        <w:rPr>
          <w:rFonts w:ascii="Arial" w:hAnsi="Arial" w:cs="Arial"/>
          <w:color w:val="595959" w:themeColor="text1" w:themeTint="A6"/>
          <w:sz w:val="22"/>
          <w:szCs w:val="22"/>
          <w:lang w:eastAsia="hr-HR"/>
        </w:rPr>
        <w:t>1</w:t>
      </w:r>
      <w:r w:rsidR="43E72BA9" w:rsidRPr="6B1450A4">
        <w:rPr>
          <w:rFonts w:ascii="Arial" w:hAnsi="Arial" w:cs="Arial"/>
          <w:color w:val="595959" w:themeColor="text1" w:themeTint="A6"/>
          <w:sz w:val="22"/>
          <w:szCs w:val="22"/>
          <w:lang w:eastAsia="hr-HR"/>
        </w:rPr>
        <w:t>. listopada 202</w:t>
      </w:r>
      <w:r w:rsidR="5FC200BE" w:rsidRPr="6B1450A4">
        <w:rPr>
          <w:rFonts w:ascii="Arial" w:hAnsi="Arial" w:cs="Arial"/>
          <w:color w:val="595959" w:themeColor="text1" w:themeTint="A6"/>
          <w:sz w:val="22"/>
          <w:szCs w:val="22"/>
          <w:lang w:eastAsia="hr-HR"/>
        </w:rPr>
        <w:t>2</w:t>
      </w:r>
      <w:r w:rsidR="43E72BA9" w:rsidRPr="6B1450A4">
        <w:rPr>
          <w:rFonts w:ascii="Arial" w:hAnsi="Arial" w:cs="Arial"/>
          <w:color w:val="595959" w:themeColor="text1" w:themeTint="A6"/>
          <w:sz w:val="22"/>
          <w:szCs w:val="22"/>
          <w:lang w:eastAsia="hr-HR"/>
        </w:rPr>
        <w:t>.)</w:t>
      </w:r>
      <w:r w:rsidR="2E595F00" w:rsidRPr="6B1450A4">
        <w:rPr>
          <w:rFonts w:ascii="Arial" w:hAnsi="Arial" w:cs="Arial"/>
          <w:color w:val="595959" w:themeColor="text1" w:themeTint="A6"/>
          <w:sz w:val="22"/>
          <w:szCs w:val="22"/>
          <w:lang w:eastAsia="hr-HR"/>
        </w:rPr>
        <w:t xml:space="preserve">. </w:t>
      </w:r>
    </w:p>
    <w:p w14:paraId="2644F798" w14:textId="77777777" w:rsidR="005F3853" w:rsidRPr="00E4546F" w:rsidRDefault="005F3853" w:rsidP="00576109">
      <w:pPr>
        <w:jc w:val="both"/>
        <w:rPr>
          <w:rFonts w:ascii="Arial" w:hAnsi="Arial" w:cs="Arial"/>
          <w:color w:val="595959" w:themeColor="text1" w:themeTint="A6"/>
          <w:sz w:val="22"/>
          <w:szCs w:val="22"/>
          <w:lang w:eastAsia="hr-HR"/>
        </w:rPr>
      </w:pPr>
    </w:p>
    <w:p w14:paraId="29645681" w14:textId="695534DC" w:rsidR="00894A88" w:rsidRPr="00E4546F" w:rsidRDefault="7F1D866F" w:rsidP="00576109">
      <w:pPr>
        <w:jc w:val="both"/>
        <w:rPr>
          <w:rFonts w:ascii="Arial" w:hAnsi="Arial" w:cs="Arial"/>
          <w:color w:val="595959" w:themeColor="text1" w:themeTint="A6"/>
          <w:sz w:val="22"/>
          <w:szCs w:val="22"/>
          <w:lang w:eastAsia="hr-HR"/>
        </w:rPr>
      </w:pPr>
      <w:r w:rsidRPr="6B1450A4">
        <w:rPr>
          <w:rFonts w:ascii="Arial" w:hAnsi="Arial" w:cs="Arial"/>
          <w:color w:val="595959" w:themeColor="text1" w:themeTint="A6"/>
          <w:sz w:val="22"/>
          <w:szCs w:val="22"/>
          <w:lang w:eastAsia="hr-HR"/>
        </w:rPr>
        <w:t>Za hrvatske državljane kojima je dodijeljena stipendija programa Fulbright</w:t>
      </w:r>
      <w:r w:rsidR="408F5A0C" w:rsidRPr="6B1450A4">
        <w:rPr>
          <w:rFonts w:ascii="Arial" w:hAnsi="Arial" w:cs="Arial"/>
          <w:color w:val="595959" w:themeColor="text1" w:themeTint="A6"/>
          <w:sz w:val="22"/>
          <w:szCs w:val="22"/>
          <w:lang w:eastAsia="hr-HR"/>
        </w:rPr>
        <w:t xml:space="preserve"> te kojima Agencija pokriva troškove putovanja</w:t>
      </w:r>
      <w:r w:rsidRPr="6B1450A4">
        <w:rPr>
          <w:rFonts w:ascii="Arial" w:hAnsi="Arial" w:cs="Arial"/>
          <w:color w:val="595959" w:themeColor="text1" w:themeTint="A6"/>
          <w:sz w:val="22"/>
          <w:szCs w:val="22"/>
          <w:lang w:eastAsia="hr-HR"/>
        </w:rPr>
        <w:t xml:space="preserve"> održan je </w:t>
      </w:r>
      <w:r w:rsidR="61F2BE7B" w:rsidRPr="6B1450A4">
        <w:rPr>
          <w:rFonts w:ascii="Arial" w:hAnsi="Arial" w:cs="Arial"/>
          <w:color w:val="595959" w:themeColor="text1" w:themeTint="A6"/>
          <w:sz w:val="22"/>
          <w:szCs w:val="22"/>
          <w:lang w:eastAsia="hr-HR"/>
        </w:rPr>
        <w:t>orijentacijski</w:t>
      </w:r>
      <w:r w:rsidRPr="6B1450A4">
        <w:rPr>
          <w:rFonts w:ascii="Arial" w:hAnsi="Arial" w:cs="Arial"/>
          <w:color w:val="595959" w:themeColor="text1" w:themeTint="A6"/>
          <w:sz w:val="22"/>
          <w:szCs w:val="22"/>
          <w:lang w:eastAsia="hr-HR"/>
        </w:rPr>
        <w:t xml:space="preserve"> sastanak prije odlaska u SAD (</w:t>
      </w:r>
      <w:r w:rsidR="367AB1E5" w:rsidRPr="6B1450A4">
        <w:rPr>
          <w:rFonts w:ascii="Arial" w:hAnsi="Arial" w:cs="Arial"/>
          <w:color w:val="595959" w:themeColor="text1" w:themeTint="A6"/>
          <w:sz w:val="22"/>
          <w:szCs w:val="22"/>
          <w:lang w:eastAsia="hr-HR"/>
        </w:rPr>
        <w:t>6</w:t>
      </w:r>
      <w:r w:rsidRPr="6B1450A4">
        <w:rPr>
          <w:rFonts w:ascii="Arial" w:hAnsi="Arial" w:cs="Arial"/>
          <w:color w:val="595959" w:themeColor="text1" w:themeTint="A6"/>
          <w:sz w:val="22"/>
          <w:szCs w:val="22"/>
          <w:lang w:eastAsia="hr-HR"/>
        </w:rPr>
        <w:t>. srpnja 202</w:t>
      </w:r>
      <w:r w:rsidR="007D606F" w:rsidRPr="6B1450A4">
        <w:rPr>
          <w:rFonts w:ascii="Arial" w:hAnsi="Arial" w:cs="Arial"/>
          <w:color w:val="595959" w:themeColor="text1" w:themeTint="A6"/>
          <w:sz w:val="22"/>
          <w:szCs w:val="22"/>
          <w:lang w:eastAsia="hr-HR"/>
        </w:rPr>
        <w:t>2</w:t>
      </w:r>
      <w:r w:rsidRPr="6B1450A4">
        <w:rPr>
          <w:rFonts w:ascii="Arial" w:hAnsi="Arial" w:cs="Arial"/>
          <w:color w:val="595959" w:themeColor="text1" w:themeTint="A6"/>
          <w:sz w:val="22"/>
          <w:szCs w:val="22"/>
          <w:lang w:eastAsia="hr-HR"/>
        </w:rPr>
        <w:t>.)</w:t>
      </w:r>
      <w:r w:rsidR="3F9BABA8" w:rsidRPr="6B1450A4">
        <w:rPr>
          <w:rFonts w:ascii="Arial" w:hAnsi="Arial" w:cs="Arial"/>
          <w:color w:val="595959" w:themeColor="text1" w:themeTint="A6"/>
          <w:sz w:val="22"/>
          <w:szCs w:val="22"/>
          <w:lang w:eastAsia="hr-HR"/>
        </w:rPr>
        <w:t xml:space="preserve"> Z</w:t>
      </w:r>
      <w:r w:rsidRPr="6B1450A4">
        <w:rPr>
          <w:rFonts w:ascii="Arial" w:hAnsi="Arial" w:cs="Arial"/>
          <w:color w:val="595959" w:themeColor="text1" w:themeTint="A6"/>
          <w:sz w:val="22"/>
          <w:szCs w:val="22"/>
          <w:lang w:eastAsia="hr-HR"/>
        </w:rPr>
        <w:t xml:space="preserve">a američke stipendiste koji su u okviru </w:t>
      </w:r>
      <w:r w:rsidR="4D3AF0D6" w:rsidRPr="6B1450A4">
        <w:rPr>
          <w:rFonts w:ascii="Arial" w:hAnsi="Arial" w:cs="Arial"/>
          <w:color w:val="595959" w:themeColor="text1" w:themeTint="A6"/>
          <w:sz w:val="22"/>
          <w:szCs w:val="22"/>
          <w:lang w:eastAsia="hr-HR"/>
        </w:rPr>
        <w:t xml:space="preserve">programa </w:t>
      </w:r>
      <w:r w:rsidRPr="6B1450A4">
        <w:rPr>
          <w:rFonts w:ascii="Arial" w:hAnsi="Arial" w:cs="Arial"/>
          <w:color w:val="595959" w:themeColor="text1" w:themeTint="A6"/>
          <w:sz w:val="22"/>
          <w:szCs w:val="22"/>
          <w:lang w:eastAsia="hr-HR"/>
        </w:rPr>
        <w:t xml:space="preserve">Fulbright </w:t>
      </w:r>
      <w:r w:rsidR="558EAF57" w:rsidRPr="6B1450A4">
        <w:rPr>
          <w:rFonts w:ascii="Arial" w:hAnsi="Arial" w:cs="Arial"/>
          <w:color w:val="595959" w:themeColor="text1" w:themeTint="A6"/>
          <w:sz w:val="22"/>
          <w:szCs w:val="22"/>
          <w:lang w:eastAsia="hr-HR"/>
        </w:rPr>
        <w:t>boravili</w:t>
      </w:r>
      <w:r w:rsidRPr="6B1450A4">
        <w:rPr>
          <w:rFonts w:ascii="Arial" w:hAnsi="Arial" w:cs="Arial"/>
          <w:color w:val="595959" w:themeColor="text1" w:themeTint="A6"/>
          <w:sz w:val="22"/>
          <w:szCs w:val="22"/>
          <w:lang w:eastAsia="hr-HR"/>
        </w:rPr>
        <w:t xml:space="preserve"> na </w:t>
      </w:r>
      <w:r w:rsidR="3ADC4CDF" w:rsidRPr="6B1450A4">
        <w:rPr>
          <w:rFonts w:ascii="Arial" w:hAnsi="Arial" w:cs="Arial"/>
          <w:color w:val="595959" w:themeColor="text1" w:themeTint="A6"/>
          <w:sz w:val="22"/>
          <w:szCs w:val="22"/>
          <w:lang w:eastAsia="hr-HR"/>
        </w:rPr>
        <w:t>visok</w:t>
      </w:r>
      <w:r w:rsidR="558EAF57" w:rsidRPr="6B1450A4">
        <w:rPr>
          <w:rFonts w:ascii="Arial" w:hAnsi="Arial" w:cs="Arial"/>
          <w:color w:val="595959" w:themeColor="text1" w:themeTint="A6"/>
          <w:sz w:val="22"/>
          <w:szCs w:val="22"/>
          <w:lang w:eastAsia="hr-HR"/>
        </w:rPr>
        <w:t>im</w:t>
      </w:r>
      <w:r w:rsidR="3ADC4CDF" w:rsidRPr="6B1450A4">
        <w:rPr>
          <w:rFonts w:ascii="Arial" w:hAnsi="Arial" w:cs="Arial"/>
          <w:color w:val="595959" w:themeColor="text1" w:themeTint="A6"/>
          <w:sz w:val="22"/>
          <w:szCs w:val="22"/>
          <w:lang w:eastAsia="hr-HR"/>
        </w:rPr>
        <w:t xml:space="preserve"> učilišt</w:t>
      </w:r>
      <w:r w:rsidR="558EAF57" w:rsidRPr="6B1450A4">
        <w:rPr>
          <w:rFonts w:ascii="Arial" w:hAnsi="Arial" w:cs="Arial"/>
          <w:color w:val="595959" w:themeColor="text1" w:themeTint="A6"/>
          <w:sz w:val="22"/>
          <w:szCs w:val="22"/>
          <w:lang w:eastAsia="hr-HR"/>
        </w:rPr>
        <w:t>im</w:t>
      </w:r>
      <w:r w:rsidR="3ADC4CDF" w:rsidRPr="6B1450A4">
        <w:rPr>
          <w:rFonts w:ascii="Arial" w:hAnsi="Arial" w:cs="Arial"/>
          <w:color w:val="595959" w:themeColor="text1" w:themeTint="A6"/>
          <w:sz w:val="22"/>
          <w:szCs w:val="22"/>
          <w:lang w:eastAsia="hr-HR"/>
        </w:rPr>
        <w:t>a</w:t>
      </w:r>
      <w:r w:rsidRPr="6B1450A4">
        <w:rPr>
          <w:rFonts w:ascii="Arial" w:hAnsi="Arial" w:cs="Arial"/>
          <w:color w:val="595959" w:themeColor="text1" w:themeTint="A6"/>
          <w:sz w:val="22"/>
          <w:szCs w:val="22"/>
          <w:lang w:eastAsia="hr-HR"/>
        </w:rPr>
        <w:t xml:space="preserve"> u Hrvatsk</w:t>
      </w:r>
      <w:r w:rsidR="3ADC4CDF" w:rsidRPr="6B1450A4">
        <w:rPr>
          <w:rFonts w:ascii="Arial" w:hAnsi="Arial" w:cs="Arial"/>
          <w:color w:val="595959" w:themeColor="text1" w:themeTint="A6"/>
          <w:sz w:val="22"/>
          <w:szCs w:val="22"/>
          <w:lang w:eastAsia="hr-HR"/>
        </w:rPr>
        <w:t>oj</w:t>
      </w:r>
      <w:r w:rsidRPr="6B1450A4">
        <w:rPr>
          <w:rFonts w:ascii="Arial" w:hAnsi="Arial" w:cs="Arial"/>
          <w:color w:val="595959" w:themeColor="text1" w:themeTint="A6"/>
          <w:sz w:val="22"/>
          <w:szCs w:val="22"/>
          <w:lang w:eastAsia="hr-HR"/>
        </w:rPr>
        <w:t xml:space="preserve"> </w:t>
      </w:r>
      <w:r w:rsidR="4D462DB1" w:rsidRPr="6B1450A4">
        <w:rPr>
          <w:rFonts w:ascii="Arial" w:hAnsi="Arial" w:cs="Arial"/>
          <w:color w:val="595959" w:themeColor="text1" w:themeTint="A6"/>
          <w:sz w:val="22"/>
          <w:szCs w:val="22"/>
          <w:lang w:eastAsia="hr-HR"/>
        </w:rPr>
        <w:t xml:space="preserve">po njihovom dolasku </w:t>
      </w:r>
      <w:r w:rsidRPr="6B1450A4">
        <w:rPr>
          <w:rFonts w:ascii="Arial" w:hAnsi="Arial" w:cs="Arial"/>
          <w:color w:val="595959" w:themeColor="text1" w:themeTint="A6"/>
          <w:sz w:val="22"/>
          <w:szCs w:val="22"/>
          <w:lang w:eastAsia="hr-HR"/>
        </w:rPr>
        <w:t xml:space="preserve">organiziran je </w:t>
      </w:r>
      <w:r w:rsidR="61F2BE7B" w:rsidRPr="6B1450A4">
        <w:rPr>
          <w:rFonts w:ascii="Arial" w:hAnsi="Arial" w:cs="Arial"/>
          <w:color w:val="595959" w:themeColor="text1" w:themeTint="A6"/>
          <w:sz w:val="22"/>
          <w:szCs w:val="22"/>
          <w:lang w:eastAsia="hr-HR"/>
        </w:rPr>
        <w:t>informativni sastanak</w:t>
      </w:r>
      <w:r w:rsidR="728650AB" w:rsidRPr="6B1450A4">
        <w:rPr>
          <w:rFonts w:ascii="Arial" w:hAnsi="Arial" w:cs="Arial"/>
          <w:color w:val="595959" w:themeColor="text1" w:themeTint="A6"/>
          <w:sz w:val="22"/>
          <w:szCs w:val="22"/>
          <w:lang w:eastAsia="hr-HR"/>
        </w:rPr>
        <w:t xml:space="preserve"> na kojem su dobili sve najvažnije informacije o boravku u </w:t>
      </w:r>
      <w:r w:rsidR="7B01FB58" w:rsidRPr="6B1450A4">
        <w:rPr>
          <w:rFonts w:ascii="Arial" w:hAnsi="Arial" w:cs="Arial"/>
          <w:color w:val="595959" w:themeColor="text1" w:themeTint="A6"/>
          <w:sz w:val="22"/>
          <w:szCs w:val="22"/>
          <w:lang w:eastAsia="hr-HR"/>
        </w:rPr>
        <w:t xml:space="preserve">RH </w:t>
      </w:r>
      <w:r w:rsidR="0B40EDA1" w:rsidRPr="6B1450A4">
        <w:rPr>
          <w:rFonts w:ascii="Arial" w:hAnsi="Arial" w:cs="Arial"/>
          <w:color w:val="595959" w:themeColor="text1" w:themeTint="A6"/>
          <w:sz w:val="22"/>
          <w:szCs w:val="22"/>
          <w:lang w:eastAsia="hr-HR"/>
        </w:rPr>
        <w:t>u okviru dodijeljene stipendije</w:t>
      </w:r>
      <w:r w:rsidR="7D2CEE91" w:rsidRPr="6B1450A4">
        <w:rPr>
          <w:rFonts w:ascii="Arial" w:hAnsi="Arial" w:cs="Arial"/>
          <w:color w:val="595959" w:themeColor="text1" w:themeTint="A6"/>
          <w:sz w:val="22"/>
          <w:szCs w:val="22"/>
          <w:lang w:eastAsia="hr-HR"/>
        </w:rPr>
        <w:t xml:space="preserve"> (2</w:t>
      </w:r>
      <w:r w:rsidR="301CDD18" w:rsidRPr="6B1450A4">
        <w:rPr>
          <w:rFonts w:ascii="Arial" w:hAnsi="Arial" w:cs="Arial"/>
          <w:color w:val="595959" w:themeColor="text1" w:themeTint="A6"/>
          <w:sz w:val="22"/>
          <w:szCs w:val="22"/>
          <w:lang w:eastAsia="hr-HR"/>
        </w:rPr>
        <w:t>9</w:t>
      </w:r>
      <w:r w:rsidR="7D2CEE91" w:rsidRPr="6B1450A4">
        <w:rPr>
          <w:rFonts w:ascii="Arial" w:hAnsi="Arial" w:cs="Arial"/>
          <w:color w:val="595959" w:themeColor="text1" w:themeTint="A6"/>
          <w:sz w:val="22"/>
          <w:szCs w:val="22"/>
          <w:lang w:eastAsia="hr-HR"/>
        </w:rPr>
        <w:t xml:space="preserve">. </w:t>
      </w:r>
      <w:r w:rsidR="142355F4" w:rsidRPr="6B1450A4">
        <w:rPr>
          <w:rFonts w:ascii="Arial" w:hAnsi="Arial" w:cs="Arial"/>
          <w:color w:val="595959" w:themeColor="text1" w:themeTint="A6"/>
          <w:sz w:val="22"/>
          <w:szCs w:val="22"/>
          <w:lang w:eastAsia="hr-HR"/>
        </w:rPr>
        <w:t>rujna</w:t>
      </w:r>
      <w:r w:rsidR="6A4E13C8" w:rsidRPr="6B1450A4">
        <w:rPr>
          <w:rFonts w:ascii="Arial" w:hAnsi="Arial" w:cs="Arial"/>
          <w:color w:val="595959" w:themeColor="text1" w:themeTint="A6"/>
          <w:sz w:val="22"/>
          <w:szCs w:val="22"/>
          <w:lang w:eastAsia="hr-HR"/>
        </w:rPr>
        <w:t xml:space="preserve"> </w:t>
      </w:r>
      <w:r w:rsidR="7D2CEE91" w:rsidRPr="6B1450A4">
        <w:rPr>
          <w:rFonts w:ascii="Arial" w:hAnsi="Arial" w:cs="Arial"/>
          <w:color w:val="595959" w:themeColor="text1" w:themeTint="A6"/>
          <w:sz w:val="22"/>
          <w:szCs w:val="22"/>
          <w:lang w:eastAsia="hr-HR"/>
        </w:rPr>
        <w:t>202</w:t>
      </w:r>
      <w:r w:rsidR="3442C153" w:rsidRPr="6B1450A4">
        <w:rPr>
          <w:rFonts w:ascii="Arial" w:hAnsi="Arial" w:cs="Arial"/>
          <w:color w:val="595959" w:themeColor="text1" w:themeTint="A6"/>
          <w:sz w:val="22"/>
          <w:szCs w:val="22"/>
          <w:lang w:eastAsia="hr-HR"/>
        </w:rPr>
        <w:t>2</w:t>
      </w:r>
      <w:r w:rsidR="7D2CEE91" w:rsidRPr="6B1450A4">
        <w:rPr>
          <w:rFonts w:ascii="Arial" w:hAnsi="Arial" w:cs="Arial"/>
          <w:color w:val="595959" w:themeColor="text1" w:themeTint="A6"/>
          <w:sz w:val="22"/>
          <w:szCs w:val="22"/>
          <w:lang w:eastAsia="hr-HR"/>
        </w:rPr>
        <w:t>.)</w:t>
      </w:r>
      <w:r w:rsidRPr="6B1450A4">
        <w:rPr>
          <w:rFonts w:ascii="Arial" w:hAnsi="Arial" w:cs="Arial"/>
          <w:color w:val="595959" w:themeColor="text1" w:themeTint="A6"/>
          <w:sz w:val="22"/>
          <w:szCs w:val="22"/>
          <w:lang w:eastAsia="hr-HR"/>
        </w:rPr>
        <w:t xml:space="preserve">. </w:t>
      </w:r>
    </w:p>
    <w:p w14:paraId="20DF653E" w14:textId="44B10996" w:rsidR="5D432570" w:rsidRDefault="5D432570" w:rsidP="5D432570">
      <w:pPr>
        <w:jc w:val="both"/>
        <w:rPr>
          <w:rFonts w:ascii="Arial" w:hAnsi="Arial" w:cs="Arial"/>
          <w:color w:val="595959" w:themeColor="text1" w:themeTint="A6"/>
          <w:sz w:val="22"/>
          <w:szCs w:val="22"/>
          <w:lang w:eastAsia="hr-HR"/>
        </w:rPr>
      </w:pPr>
    </w:p>
    <w:p w14:paraId="3CA5E408" w14:textId="7F43C12A" w:rsidR="007B5BE1" w:rsidRPr="00E4546F" w:rsidRDefault="1B8737E9" w:rsidP="6B1450A4">
      <w:pPr>
        <w:jc w:val="both"/>
        <w:rPr>
          <w:rFonts w:ascii="Arial" w:hAnsi="Arial" w:cs="Arial"/>
          <w:color w:val="595959" w:themeColor="text1" w:themeTint="A6"/>
          <w:sz w:val="22"/>
          <w:szCs w:val="22"/>
          <w:lang w:eastAsia="hr-HR"/>
        </w:rPr>
      </w:pPr>
      <w:r w:rsidRPr="6B1450A4">
        <w:rPr>
          <w:rFonts w:ascii="Arial" w:hAnsi="Arial" w:cs="Arial"/>
          <w:color w:val="595959" w:themeColor="text1" w:themeTint="A6"/>
          <w:sz w:val="22"/>
          <w:szCs w:val="22"/>
          <w:lang w:eastAsia="hr-HR"/>
        </w:rPr>
        <w:t xml:space="preserve">U suradnji s </w:t>
      </w:r>
      <w:r w:rsidR="4D3AF0D6" w:rsidRPr="6B1450A4">
        <w:rPr>
          <w:rFonts w:ascii="Arial" w:hAnsi="Arial" w:cs="Arial"/>
          <w:color w:val="595959" w:themeColor="text1" w:themeTint="A6"/>
          <w:sz w:val="22"/>
          <w:szCs w:val="22"/>
          <w:lang w:eastAsia="hr-HR"/>
        </w:rPr>
        <w:t>Veleposlanstvom</w:t>
      </w:r>
      <w:r w:rsidRPr="6B1450A4">
        <w:rPr>
          <w:rFonts w:ascii="Arial" w:hAnsi="Arial" w:cs="Arial"/>
          <w:color w:val="595959" w:themeColor="text1" w:themeTint="A6"/>
          <w:sz w:val="22"/>
          <w:szCs w:val="22"/>
          <w:lang w:eastAsia="hr-HR"/>
        </w:rPr>
        <w:t xml:space="preserve"> SAD-a u Zagrebu</w:t>
      </w:r>
      <w:r w:rsidR="4D3AF0D6" w:rsidRPr="6B1450A4">
        <w:rPr>
          <w:rFonts w:ascii="Arial" w:hAnsi="Arial" w:cs="Arial"/>
          <w:color w:val="595959" w:themeColor="text1" w:themeTint="A6"/>
          <w:sz w:val="22"/>
          <w:szCs w:val="22"/>
          <w:lang w:eastAsia="hr-HR"/>
        </w:rPr>
        <w:t xml:space="preserve"> </w:t>
      </w:r>
      <w:r w:rsidR="1E853A75" w:rsidRPr="6B1450A4">
        <w:rPr>
          <w:rFonts w:ascii="Arial" w:hAnsi="Arial" w:cs="Arial"/>
          <w:color w:val="595959" w:themeColor="text1" w:themeTint="A6"/>
          <w:sz w:val="22"/>
          <w:szCs w:val="22"/>
          <w:lang w:eastAsia="hr-HR"/>
        </w:rPr>
        <w:t xml:space="preserve">provode </w:t>
      </w:r>
      <w:r w:rsidR="55E5F7EE" w:rsidRPr="6B1450A4">
        <w:rPr>
          <w:rFonts w:ascii="Arial" w:hAnsi="Arial" w:cs="Arial"/>
          <w:color w:val="595959" w:themeColor="text1" w:themeTint="A6"/>
          <w:sz w:val="22"/>
          <w:szCs w:val="22"/>
          <w:lang w:eastAsia="hr-HR"/>
        </w:rPr>
        <w:t xml:space="preserve">se </w:t>
      </w:r>
      <w:r w:rsidR="4E74EF01" w:rsidRPr="6B1450A4">
        <w:rPr>
          <w:rFonts w:ascii="Arial" w:hAnsi="Arial" w:cs="Arial"/>
          <w:color w:val="595959" w:themeColor="text1" w:themeTint="A6"/>
          <w:sz w:val="22"/>
          <w:szCs w:val="22"/>
          <w:lang w:eastAsia="hr-HR"/>
        </w:rPr>
        <w:t>predstavljanj</w:t>
      </w:r>
      <w:r w:rsidR="7D0225A5" w:rsidRPr="6B1450A4">
        <w:rPr>
          <w:rFonts w:ascii="Arial" w:hAnsi="Arial" w:cs="Arial"/>
          <w:color w:val="595959" w:themeColor="text1" w:themeTint="A6"/>
          <w:sz w:val="22"/>
          <w:szCs w:val="22"/>
          <w:lang w:eastAsia="hr-HR"/>
        </w:rPr>
        <w:t>a</w:t>
      </w:r>
      <w:r w:rsidR="4E74EF01" w:rsidRPr="6B1450A4">
        <w:rPr>
          <w:rFonts w:ascii="Arial" w:hAnsi="Arial" w:cs="Arial"/>
          <w:color w:val="595959" w:themeColor="text1" w:themeTint="A6"/>
          <w:sz w:val="22"/>
          <w:szCs w:val="22"/>
          <w:lang w:eastAsia="hr-HR"/>
        </w:rPr>
        <w:t xml:space="preserve"> </w:t>
      </w:r>
      <w:r w:rsidR="4D3AF0D6" w:rsidRPr="6B1450A4">
        <w:rPr>
          <w:rFonts w:ascii="Arial" w:hAnsi="Arial" w:cs="Arial"/>
          <w:color w:val="595959" w:themeColor="text1" w:themeTint="A6"/>
          <w:sz w:val="22"/>
          <w:szCs w:val="22"/>
          <w:lang w:eastAsia="hr-HR"/>
        </w:rPr>
        <w:t>stipendij</w:t>
      </w:r>
      <w:r w:rsidR="3C0E0F9E" w:rsidRPr="6B1450A4">
        <w:rPr>
          <w:rFonts w:ascii="Arial" w:hAnsi="Arial" w:cs="Arial"/>
          <w:color w:val="595959" w:themeColor="text1" w:themeTint="A6"/>
          <w:sz w:val="22"/>
          <w:szCs w:val="22"/>
          <w:lang w:eastAsia="hr-HR"/>
        </w:rPr>
        <w:t>a</w:t>
      </w:r>
      <w:r w:rsidR="4D3AF0D6" w:rsidRPr="6B1450A4">
        <w:rPr>
          <w:rFonts w:ascii="Arial" w:hAnsi="Arial" w:cs="Arial"/>
          <w:color w:val="595959" w:themeColor="text1" w:themeTint="A6"/>
          <w:sz w:val="22"/>
          <w:szCs w:val="22"/>
          <w:lang w:eastAsia="hr-HR"/>
        </w:rPr>
        <w:t xml:space="preserve"> </w:t>
      </w:r>
      <w:r w:rsidR="267D78D7" w:rsidRPr="6B1450A4">
        <w:rPr>
          <w:rFonts w:ascii="Arial" w:hAnsi="Arial" w:cs="Arial"/>
          <w:color w:val="595959" w:themeColor="text1" w:themeTint="A6"/>
          <w:sz w:val="22"/>
          <w:szCs w:val="22"/>
          <w:lang w:eastAsia="hr-HR"/>
        </w:rPr>
        <w:t xml:space="preserve">programa </w:t>
      </w:r>
      <w:r w:rsidR="4D3AF0D6" w:rsidRPr="6B1450A4">
        <w:rPr>
          <w:rFonts w:ascii="Arial" w:hAnsi="Arial" w:cs="Arial"/>
          <w:color w:val="595959" w:themeColor="text1" w:themeTint="A6"/>
          <w:sz w:val="22"/>
          <w:szCs w:val="22"/>
          <w:lang w:eastAsia="hr-HR"/>
        </w:rPr>
        <w:t xml:space="preserve">Fulbright </w:t>
      </w:r>
      <w:r w:rsidR="5891AB5C" w:rsidRPr="6B1450A4">
        <w:rPr>
          <w:rFonts w:ascii="Arial" w:hAnsi="Arial" w:cs="Arial"/>
          <w:color w:val="595959" w:themeColor="text1" w:themeTint="A6"/>
          <w:sz w:val="22"/>
          <w:szCs w:val="22"/>
          <w:lang w:eastAsia="hr-HR"/>
        </w:rPr>
        <w:t xml:space="preserve">koje </w:t>
      </w:r>
      <w:r w:rsidR="1F8B4CD1" w:rsidRPr="6B1450A4">
        <w:rPr>
          <w:rFonts w:ascii="Arial" w:hAnsi="Arial" w:cs="Arial"/>
          <w:color w:val="595959" w:themeColor="text1" w:themeTint="A6"/>
          <w:sz w:val="22"/>
          <w:szCs w:val="22"/>
          <w:lang w:eastAsia="hr-HR"/>
        </w:rPr>
        <w:t xml:space="preserve">se </w:t>
      </w:r>
      <w:r w:rsidR="5891AB5C" w:rsidRPr="6B1450A4">
        <w:rPr>
          <w:rFonts w:ascii="Arial" w:hAnsi="Arial" w:cs="Arial"/>
          <w:color w:val="595959" w:themeColor="text1" w:themeTint="A6"/>
          <w:sz w:val="22"/>
          <w:szCs w:val="22"/>
          <w:lang w:eastAsia="hr-HR"/>
        </w:rPr>
        <w:t xml:space="preserve">svake godine </w:t>
      </w:r>
      <w:r w:rsidR="1251A947" w:rsidRPr="6B1450A4">
        <w:rPr>
          <w:rFonts w:ascii="Arial" w:hAnsi="Arial" w:cs="Arial"/>
          <w:color w:val="595959" w:themeColor="text1" w:themeTint="A6"/>
          <w:sz w:val="22"/>
          <w:szCs w:val="22"/>
          <w:lang w:eastAsia="hr-HR"/>
        </w:rPr>
        <w:t xml:space="preserve">dodjeljuju </w:t>
      </w:r>
      <w:r w:rsidR="738CEEE5" w:rsidRPr="6B1450A4">
        <w:rPr>
          <w:rFonts w:ascii="Arial" w:hAnsi="Arial" w:cs="Arial"/>
          <w:color w:val="595959" w:themeColor="text1" w:themeTint="A6"/>
          <w:sz w:val="22"/>
          <w:szCs w:val="22"/>
          <w:lang w:eastAsia="hr-HR"/>
        </w:rPr>
        <w:t>studentima i</w:t>
      </w:r>
      <w:r w:rsidR="5891AB5C" w:rsidRPr="6B1450A4">
        <w:rPr>
          <w:rFonts w:ascii="Arial" w:hAnsi="Arial" w:cs="Arial"/>
          <w:color w:val="595959" w:themeColor="text1" w:themeTint="A6"/>
          <w:sz w:val="22"/>
          <w:szCs w:val="22"/>
          <w:lang w:eastAsia="hr-HR"/>
        </w:rPr>
        <w:t xml:space="preserve"> znanstveno-nastavnom osoblju s hrvatskih visokih učilišta i znanstveno-istraživačkih </w:t>
      </w:r>
      <w:r w:rsidR="1C2FC33F" w:rsidRPr="6B1450A4">
        <w:rPr>
          <w:rFonts w:ascii="Arial" w:hAnsi="Arial" w:cs="Arial"/>
          <w:color w:val="595959" w:themeColor="text1" w:themeTint="A6"/>
          <w:sz w:val="22"/>
          <w:szCs w:val="22"/>
          <w:lang w:eastAsia="hr-HR"/>
        </w:rPr>
        <w:t>instituta</w:t>
      </w:r>
      <w:r w:rsidR="6D230F3B" w:rsidRPr="6B1450A4">
        <w:rPr>
          <w:rFonts w:ascii="Arial" w:hAnsi="Arial" w:cs="Arial"/>
          <w:color w:val="595959" w:themeColor="text1" w:themeTint="A6"/>
          <w:sz w:val="22"/>
          <w:szCs w:val="22"/>
          <w:lang w:eastAsia="hr-HR"/>
        </w:rPr>
        <w:t xml:space="preserve">. </w:t>
      </w:r>
      <w:r w:rsidR="655B2139" w:rsidRPr="6B1450A4">
        <w:rPr>
          <w:rFonts w:ascii="Arial" w:hAnsi="Arial" w:cs="Arial"/>
          <w:color w:val="595959" w:themeColor="text1" w:themeTint="A6"/>
          <w:sz w:val="22"/>
          <w:szCs w:val="22"/>
          <w:lang w:eastAsia="hr-HR"/>
        </w:rPr>
        <w:t xml:space="preserve">Takvo </w:t>
      </w:r>
      <w:r w:rsidR="45435837" w:rsidRPr="6B1450A4">
        <w:rPr>
          <w:rFonts w:ascii="Arial" w:hAnsi="Arial" w:cs="Arial"/>
          <w:color w:val="595959" w:themeColor="text1" w:themeTint="A6"/>
          <w:sz w:val="22"/>
          <w:szCs w:val="22"/>
          <w:lang w:eastAsia="hr-HR"/>
        </w:rPr>
        <w:t>predstavljanje</w:t>
      </w:r>
      <w:r w:rsidR="00540BF8">
        <w:rPr>
          <w:rFonts w:ascii="Arial" w:hAnsi="Arial" w:cs="Arial"/>
          <w:color w:val="595959" w:themeColor="text1" w:themeTint="A6"/>
          <w:sz w:val="22"/>
          <w:szCs w:val="22"/>
          <w:lang w:eastAsia="hr-HR"/>
        </w:rPr>
        <w:t xml:space="preserve"> </w:t>
      </w:r>
      <w:r w:rsidR="34EEE82C" w:rsidRPr="6B1450A4">
        <w:rPr>
          <w:rFonts w:ascii="Arial" w:hAnsi="Arial" w:cs="Arial"/>
          <w:color w:val="595959" w:themeColor="text1" w:themeTint="A6"/>
          <w:sz w:val="22"/>
          <w:szCs w:val="22"/>
          <w:lang w:eastAsia="hr-HR"/>
        </w:rPr>
        <w:t xml:space="preserve">održano </w:t>
      </w:r>
      <w:r w:rsidR="00540BF8">
        <w:rPr>
          <w:rFonts w:ascii="Arial" w:hAnsi="Arial" w:cs="Arial"/>
          <w:color w:val="595959" w:themeColor="text1" w:themeTint="A6"/>
          <w:sz w:val="22"/>
          <w:szCs w:val="22"/>
          <w:lang w:eastAsia="hr-HR"/>
        </w:rPr>
        <w:t xml:space="preserve">je </w:t>
      </w:r>
      <w:r w:rsidR="32842392" w:rsidRPr="6B1450A4">
        <w:rPr>
          <w:rFonts w:ascii="Arial" w:hAnsi="Arial" w:cs="Arial"/>
          <w:color w:val="595959" w:themeColor="text1" w:themeTint="A6"/>
          <w:sz w:val="22"/>
          <w:szCs w:val="22"/>
          <w:lang w:eastAsia="hr-HR"/>
        </w:rPr>
        <w:t xml:space="preserve">na </w:t>
      </w:r>
      <w:r w:rsidR="7B48732B" w:rsidRPr="6B1450A4">
        <w:rPr>
          <w:rFonts w:ascii="Arial" w:hAnsi="Arial" w:cs="Arial"/>
          <w:color w:val="595959" w:themeColor="text1" w:themeTint="A6"/>
          <w:sz w:val="22"/>
          <w:szCs w:val="22"/>
          <w:lang w:eastAsia="hr-HR"/>
        </w:rPr>
        <w:t xml:space="preserve">Fakultetu strojarstva i brodogradnje </w:t>
      </w:r>
      <w:r w:rsidR="32842392" w:rsidRPr="6B1450A4">
        <w:rPr>
          <w:rFonts w:ascii="Arial" w:hAnsi="Arial" w:cs="Arial"/>
          <w:color w:val="595959" w:themeColor="text1" w:themeTint="A6"/>
          <w:sz w:val="22"/>
          <w:szCs w:val="22"/>
          <w:lang w:eastAsia="hr-HR"/>
        </w:rPr>
        <w:t>Sveučilišt</w:t>
      </w:r>
      <w:r w:rsidR="2740983E" w:rsidRPr="6B1450A4">
        <w:rPr>
          <w:rFonts w:ascii="Arial" w:hAnsi="Arial" w:cs="Arial"/>
          <w:color w:val="595959" w:themeColor="text1" w:themeTint="A6"/>
          <w:sz w:val="22"/>
          <w:szCs w:val="22"/>
          <w:lang w:eastAsia="hr-HR"/>
        </w:rPr>
        <w:t>a</w:t>
      </w:r>
      <w:r w:rsidR="32842392" w:rsidRPr="6B1450A4">
        <w:rPr>
          <w:rFonts w:ascii="Arial" w:hAnsi="Arial" w:cs="Arial"/>
          <w:color w:val="595959" w:themeColor="text1" w:themeTint="A6"/>
          <w:sz w:val="22"/>
          <w:szCs w:val="22"/>
          <w:lang w:eastAsia="hr-HR"/>
        </w:rPr>
        <w:t xml:space="preserve"> u </w:t>
      </w:r>
      <w:r w:rsidR="21F3189F" w:rsidRPr="6B1450A4">
        <w:rPr>
          <w:rFonts w:ascii="Arial" w:hAnsi="Arial" w:cs="Arial"/>
          <w:color w:val="595959" w:themeColor="text1" w:themeTint="A6"/>
          <w:sz w:val="22"/>
          <w:szCs w:val="22"/>
          <w:lang w:eastAsia="hr-HR"/>
        </w:rPr>
        <w:t>Zagrebu</w:t>
      </w:r>
      <w:r w:rsidR="54D7511A" w:rsidRPr="6B1450A4">
        <w:rPr>
          <w:rFonts w:ascii="Arial" w:hAnsi="Arial" w:cs="Arial"/>
          <w:color w:val="595959" w:themeColor="text1" w:themeTint="A6"/>
          <w:sz w:val="22"/>
          <w:szCs w:val="22"/>
          <w:lang w:eastAsia="hr-HR"/>
        </w:rPr>
        <w:t xml:space="preserve"> </w:t>
      </w:r>
      <w:r w:rsidR="32842392" w:rsidRPr="6B1450A4">
        <w:rPr>
          <w:rFonts w:ascii="Arial" w:hAnsi="Arial" w:cs="Arial"/>
          <w:color w:val="595959" w:themeColor="text1" w:themeTint="A6"/>
          <w:sz w:val="22"/>
          <w:szCs w:val="22"/>
          <w:lang w:eastAsia="hr-HR"/>
        </w:rPr>
        <w:t>(</w:t>
      </w:r>
      <w:r w:rsidR="2C7AF02C" w:rsidRPr="6B1450A4">
        <w:rPr>
          <w:rFonts w:ascii="Arial" w:hAnsi="Arial" w:cs="Arial"/>
          <w:color w:val="595959" w:themeColor="text1" w:themeTint="A6"/>
          <w:sz w:val="22"/>
          <w:szCs w:val="22"/>
          <w:lang w:eastAsia="hr-HR"/>
        </w:rPr>
        <w:t>30</w:t>
      </w:r>
      <w:r w:rsidR="32842392" w:rsidRPr="6B1450A4">
        <w:rPr>
          <w:rFonts w:ascii="Arial" w:hAnsi="Arial" w:cs="Arial"/>
          <w:color w:val="595959" w:themeColor="text1" w:themeTint="A6"/>
          <w:sz w:val="22"/>
          <w:szCs w:val="22"/>
          <w:lang w:eastAsia="hr-HR"/>
        </w:rPr>
        <w:t xml:space="preserve">. </w:t>
      </w:r>
      <w:r w:rsidR="63823A5D" w:rsidRPr="6B1450A4">
        <w:rPr>
          <w:rFonts w:ascii="Arial" w:hAnsi="Arial" w:cs="Arial"/>
          <w:color w:val="595959" w:themeColor="text1" w:themeTint="A6"/>
          <w:sz w:val="22"/>
          <w:szCs w:val="22"/>
          <w:lang w:eastAsia="hr-HR"/>
        </w:rPr>
        <w:t xml:space="preserve">studenog </w:t>
      </w:r>
      <w:r w:rsidR="32842392" w:rsidRPr="6B1450A4">
        <w:rPr>
          <w:rFonts w:ascii="Arial" w:hAnsi="Arial" w:cs="Arial"/>
          <w:color w:val="595959" w:themeColor="text1" w:themeTint="A6"/>
          <w:sz w:val="22"/>
          <w:szCs w:val="22"/>
          <w:lang w:eastAsia="hr-HR"/>
        </w:rPr>
        <w:t>202</w:t>
      </w:r>
      <w:r w:rsidR="2D13E268" w:rsidRPr="6B1450A4">
        <w:rPr>
          <w:rFonts w:ascii="Arial" w:hAnsi="Arial" w:cs="Arial"/>
          <w:color w:val="595959" w:themeColor="text1" w:themeTint="A6"/>
          <w:sz w:val="22"/>
          <w:szCs w:val="22"/>
          <w:lang w:eastAsia="hr-HR"/>
        </w:rPr>
        <w:t>2</w:t>
      </w:r>
      <w:r w:rsidR="32842392" w:rsidRPr="6B1450A4">
        <w:rPr>
          <w:rFonts w:ascii="Arial" w:hAnsi="Arial" w:cs="Arial"/>
          <w:color w:val="595959" w:themeColor="text1" w:themeTint="A6"/>
          <w:sz w:val="22"/>
          <w:szCs w:val="22"/>
          <w:lang w:eastAsia="hr-HR"/>
        </w:rPr>
        <w:t>.)</w:t>
      </w:r>
      <w:r w:rsidR="1B01C1B8" w:rsidRPr="6B1450A4">
        <w:rPr>
          <w:rFonts w:ascii="Arial" w:hAnsi="Arial" w:cs="Arial"/>
          <w:color w:val="595959" w:themeColor="text1" w:themeTint="A6"/>
          <w:sz w:val="22"/>
          <w:szCs w:val="22"/>
          <w:lang w:eastAsia="hr-HR"/>
        </w:rPr>
        <w:t>.</w:t>
      </w:r>
      <w:r w:rsidR="32842392" w:rsidRPr="6B1450A4">
        <w:rPr>
          <w:rFonts w:ascii="Arial" w:hAnsi="Arial" w:cs="Arial"/>
          <w:color w:val="595959" w:themeColor="text1" w:themeTint="A6"/>
          <w:sz w:val="22"/>
          <w:szCs w:val="22"/>
          <w:lang w:eastAsia="hr-HR"/>
        </w:rPr>
        <w:t xml:space="preserve"> </w:t>
      </w:r>
      <w:r w:rsidR="3114F922" w:rsidRPr="6B1450A4">
        <w:rPr>
          <w:rFonts w:ascii="Arial" w:hAnsi="Arial" w:cs="Arial"/>
          <w:color w:val="595959" w:themeColor="text1" w:themeTint="A6"/>
          <w:sz w:val="22"/>
          <w:szCs w:val="22"/>
          <w:lang w:eastAsia="hr-HR"/>
        </w:rPr>
        <w:t xml:space="preserve">Sudionicima </w:t>
      </w:r>
      <w:r w:rsidR="09F95D35" w:rsidRPr="6B1450A4">
        <w:rPr>
          <w:rFonts w:ascii="Arial" w:hAnsi="Arial" w:cs="Arial"/>
          <w:color w:val="595959" w:themeColor="text1" w:themeTint="A6"/>
          <w:sz w:val="22"/>
          <w:szCs w:val="22"/>
          <w:lang w:eastAsia="hr-HR"/>
        </w:rPr>
        <w:t xml:space="preserve">predavanja </w:t>
      </w:r>
      <w:r w:rsidR="3114F922" w:rsidRPr="6B1450A4">
        <w:rPr>
          <w:rFonts w:ascii="Arial" w:hAnsi="Arial" w:cs="Arial"/>
          <w:color w:val="595959" w:themeColor="text1" w:themeTint="A6"/>
          <w:sz w:val="22"/>
          <w:szCs w:val="22"/>
          <w:lang w:eastAsia="hr-HR"/>
        </w:rPr>
        <w:t>predstavljene</w:t>
      </w:r>
      <w:r w:rsidR="09F95D35" w:rsidRPr="6B1450A4">
        <w:rPr>
          <w:rFonts w:ascii="Arial" w:hAnsi="Arial" w:cs="Arial"/>
          <w:color w:val="595959" w:themeColor="text1" w:themeTint="A6"/>
          <w:sz w:val="22"/>
          <w:szCs w:val="22"/>
          <w:lang w:eastAsia="hr-HR"/>
        </w:rPr>
        <w:t xml:space="preserve"> su</w:t>
      </w:r>
      <w:r w:rsidR="3114F922" w:rsidRPr="6B1450A4">
        <w:rPr>
          <w:rFonts w:ascii="Arial" w:hAnsi="Arial" w:cs="Arial"/>
          <w:color w:val="595959" w:themeColor="text1" w:themeTint="A6"/>
          <w:sz w:val="22"/>
          <w:szCs w:val="22"/>
          <w:lang w:eastAsia="hr-HR"/>
        </w:rPr>
        <w:t xml:space="preserve"> m</w:t>
      </w:r>
      <w:r w:rsidR="5E3BEC95" w:rsidRPr="6B1450A4">
        <w:rPr>
          <w:rFonts w:ascii="Arial" w:hAnsi="Arial" w:cs="Arial"/>
          <w:color w:val="595959" w:themeColor="text1" w:themeTint="A6"/>
          <w:sz w:val="22"/>
          <w:szCs w:val="22"/>
          <w:lang w:eastAsia="hr-HR"/>
        </w:rPr>
        <w:t xml:space="preserve">ogućnosti koje su nude hrvatskim državljanima </w:t>
      </w:r>
      <w:r w:rsidR="76C86479" w:rsidRPr="6B1450A4">
        <w:rPr>
          <w:rFonts w:ascii="Arial" w:hAnsi="Arial" w:cs="Arial"/>
          <w:color w:val="595959" w:themeColor="text1" w:themeTint="A6"/>
          <w:sz w:val="22"/>
          <w:szCs w:val="22"/>
          <w:lang w:eastAsia="hr-HR"/>
        </w:rPr>
        <w:t>u okviru programa Fulbright</w:t>
      </w:r>
      <w:r w:rsidR="43E6DD29" w:rsidRPr="6B1450A4">
        <w:rPr>
          <w:rFonts w:ascii="Arial" w:hAnsi="Arial" w:cs="Arial"/>
          <w:color w:val="595959" w:themeColor="text1" w:themeTint="A6"/>
          <w:sz w:val="22"/>
          <w:szCs w:val="22"/>
          <w:lang w:eastAsia="hr-HR"/>
        </w:rPr>
        <w:t xml:space="preserve"> i programa Hubert H. Humphrey</w:t>
      </w:r>
      <w:r w:rsidR="4B83EC84" w:rsidRPr="6B1450A4">
        <w:rPr>
          <w:rFonts w:ascii="Arial" w:hAnsi="Arial" w:cs="Arial"/>
          <w:color w:val="595959" w:themeColor="text1" w:themeTint="A6"/>
          <w:sz w:val="22"/>
          <w:szCs w:val="22"/>
          <w:lang w:eastAsia="hr-HR"/>
        </w:rPr>
        <w:t xml:space="preserve"> za znanstveno-istraživački boravak</w:t>
      </w:r>
      <w:r w:rsidR="37455BDA" w:rsidRPr="6B1450A4">
        <w:rPr>
          <w:rFonts w:ascii="Arial" w:hAnsi="Arial" w:cs="Arial"/>
          <w:color w:val="595959" w:themeColor="text1" w:themeTint="A6"/>
          <w:sz w:val="22"/>
          <w:szCs w:val="22"/>
          <w:lang w:eastAsia="hr-HR"/>
        </w:rPr>
        <w:t xml:space="preserve"> na sveučilištima</w:t>
      </w:r>
      <w:r w:rsidR="4B83EC84" w:rsidRPr="6B1450A4">
        <w:rPr>
          <w:rFonts w:ascii="Arial" w:hAnsi="Arial" w:cs="Arial"/>
          <w:color w:val="595959" w:themeColor="text1" w:themeTint="A6"/>
          <w:sz w:val="22"/>
          <w:szCs w:val="22"/>
          <w:lang w:eastAsia="hr-HR"/>
        </w:rPr>
        <w:t xml:space="preserve"> u SAD-u</w:t>
      </w:r>
      <w:r w:rsidR="09F95D35" w:rsidRPr="6B1450A4">
        <w:rPr>
          <w:rFonts w:ascii="Arial" w:hAnsi="Arial" w:cs="Arial"/>
          <w:color w:val="595959" w:themeColor="text1" w:themeTint="A6"/>
          <w:sz w:val="22"/>
          <w:szCs w:val="22"/>
          <w:lang w:eastAsia="hr-HR"/>
        </w:rPr>
        <w:t xml:space="preserve">. </w:t>
      </w:r>
    </w:p>
    <w:p w14:paraId="467B2377" w14:textId="77777777" w:rsidR="007B5BE1" w:rsidRPr="00E4546F" w:rsidRDefault="007B5BE1" w:rsidP="007B5BE1">
      <w:pPr>
        <w:jc w:val="both"/>
        <w:rPr>
          <w:rFonts w:ascii="Arial" w:hAnsi="Arial" w:cs="Arial"/>
          <w:color w:val="595959" w:themeColor="text1" w:themeTint="A6"/>
          <w:sz w:val="22"/>
          <w:szCs w:val="22"/>
          <w:lang w:eastAsia="hr-HR"/>
        </w:rPr>
      </w:pPr>
    </w:p>
    <w:p w14:paraId="62747111" w14:textId="4A659C03" w:rsidR="00943FA3" w:rsidRPr="00E4546F" w:rsidRDefault="47C0E379" w:rsidP="00DC07AD">
      <w:pPr>
        <w:jc w:val="both"/>
        <w:rPr>
          <w:rFonts w:ascii="Arial" w:hAnsi="Arial" w:cs="Arial"/>
          <w:color w:val="595959" w:themeColor="text1" w:themeTint="A6"/>
          <w:sz w:val="22"/>
          <w:szCs w:val="22"/>
          <w:lang w:eastAsia="hr-HR"/>
        </w:rPr>
      </w:pPr>
      <w:r w:rsidRPr="6B1450A4">
        <w:rPr>
          <w:rFonts w:ascii="Arial" w:hAnsi="Arial" w:cs="Arial"/>
          <w:color w:val="595959" w:themeColor="text1" w:themeTint="A6"/>
          <w:sz w:val="22"/>
          <w:szCs w:val="22"/>
          <w:lang w:eastAsia="hr-HR"/>
        </w:rPr>
        <w:t xml:space="preserve">Cilj </w:t>
      </w:r>
      <w:r w:rsidR="78033DD6" w:rsidRPr="6B1450A4">
        <w:rPr>
          <w:rFonts w:ascii="Arial" w:hAnsi="Arial" w:cs="Arial"/>
          <w:color w:val="595959" w:themeColor="text1" w:themeTint="A6"/>
          <w:sz w:val="22"/>
          <w:szCs w:val="22"/>
          <w:lang w:eastAsia="hr-HR"/>
        </w:rPr>
        <w:t>informativno-</w:t>
      </w:r>
      <w:r w:rsidRPr="6B1450A4">
        <w:rPr>
          <w:rFonts w:ascii="Arial" w:hAnsi="Arial" w:cs="Arial"/>
          <w:color w:val="595959" w:themeColor="text1" w:themeTint="A6"/>
          <w:sz w:val="22"/>
          <w:szCs w:val="22"/>
          <w:lang w:eastAsia="hr-HR"/>
        </w:rPr>
        <w:t>promotivnih aktivnosti bi</w:t>
      </w:r>
      <w:r w:rsidR="735E84F2" w:rsidRPr="6B1450A4">
        <w:rPr>
          <w:rFonts w:ascii="Arial" w:hAnsi="Arial" w:cs="Arial"/>
          <w:color w:val="595959" w:themeColor="text1" w:themeTint="A6"/>
          <w:sz w:val="22"/>
          <w:szCs w:val="22"/>
          <w:lang w:eastAsia="hr-HR"/>
        </w:rPr>
        <w:t>o</w:t>
      </w:r>
      <w:r w:rsidRPr="6B1450A4">
        <w:rPr>
          <w:rFonts w:ascii="Arial" w:hAnsi="Arial" w:cs="Arial"/>
          <w:color w:val="595959" w:themeColor="text1" w:themeTint="A6"/>
          <w:sz w:val="22"/>
          <w:szCs w:val="22"/>
          <w:lang w:eastAsia="hr-HR"/>
        </w:rPr>
        <w:t xml:space="preserve"> </w:t>
      </w:r>
      <w:r w:rsidR="0E8C71BC" w:rsidRPr="6B1450A4">
        <w:rPr>
          <w:rFonts w:ascii="Arial" w:hAnsi="Arial" w:cs="Arial"/>
          <w:color w:val="595959" w:themeColor="text1" w:themeTint="A6"/>
          <w:sz w:val="22"/>
          <w:szCs w:val="22"/>
          <w:lang w:eastAsia="hr-HR"/>
        </w:rPr>
        <w:t>je</w:t>
      </w:r>
      <w:r w:rsidR="4A7FD389" w:rsidRPr="6B1450A4">
        <w:rPr>
          <w:rFonts w:ascii="Arial" w:hAnsi="Arial" w:cs="Arial"/>
          <w:color w:val="595959" w:themeColor="text1" w:themeTint="A6"/>
          <w:sz w:val="22"/>
          <w:szCs w:val="22"/>
          <w:lang w:eastAsia="hr-HR"/>
        </w:rPr>
        <w:t xml:space="preserve"> </w:t>
      </w:r>
      <w:r w:rsidR="47CC3C9B" w:rsidRPr="6B1450A4">
        <w:rPr>
          <w:rFonts w:ascii="Arial" w:hAnsi="Arial" w:cs="Arial"/>
          <w:color w:val="595959" w:themeColor="text1" w:themeTint="A6"/>
          <w:sz w:val="22"/>
          <w:szCs w:val="22"/>
          <w:lang w:eastAsia="hr-HR"/>
        </w:rPr>
        <w:t>informira</w:t>
      </w:r>
      <w:r w:rsidR="6F83AAA7" w:rsidRPr="6B1450A4">
        <w:rPr>
          <w:rFonts w:ascii="Arial" w:hAnsi="Arial" w:cs="Arial"/>
          <w:color w:val="595959" w:themeColor="text1" w:themeTint="A6"/>
          <w:sz w:val="22"/>
          <w:szCs w:val="22"/>
          <w:lang w:eastAsia="hr-HR"/>
        </w:rPr>
        <w:t>nje</w:t>
      </w:r>
      <w:r w:rsidR="47CC3C9B" w:rsidRPr="6B1450A4">
        <w:rPr>
          <w:rFonts w:ascii="Arial" w:hAnsi="Arial" w:cs="Arial"/>
          <w:color w:val="595959" w:themeColor="text1" w:themeTint="A6"/>
          <w:sz w:val="22"/>
          <w:szCs w:val="22"/>
          <w:lang w:eastAsia="hr-HR"/>
        </w:rPr>
        <w:t xml:space="preserve"> </w:t>
      </w:r>
      <w:r w:rsidRPr="6B1450A4">
        <w:rPr>
          <w:rFonts w:ascii="Arial" w:hAnsi="Arial" w:cs="Arial"/>
          <w:color w:val="595959" w:themeColor="text1" w:themeTint="A6"/>
          <w:sz w:val="22"/>
          <w:szCs w:val="22"/>
          <w:lang w:eastAsia="hr-HR"/>
        </w:rPr>
        <w:t xml:space="preserve">potencijalnih prijavitelja i visokih učilišta, </w:t>
      </w:r>
      <w:r w:rsidR="47CC3C9B" w:rsidRPr="6B1450A4">
        <w:rPr>
          <w:rFonts w:ascii="Arial" w:hAnsi="Arial" w:cs="Arial"/>
          <w:color w:val="595959" w:themeColor="text1" w:themeTint="A6"/>
          <w:sz w:val="22"/>
          <w:szCs w:val="22"/>
          <w:lang w:eastAsia="hr-HR"/>
        </w:rPr>
        <w:t xml:space="preserve">povećati broj </w:t>
      </w:r>
      <w:r w:rsidRPr="6B1450A4">
        <w:rPr>
          <w:rFonts w:ascii="Arial" w:hAnsi="Arial" w:cs="Arial"/>
          <w:color w:val="595959" w:themeColor="text1" w:themeTint="A6"/>
          <w:sz w:val="22"/>
          <w:szCs w:val="22"/>
          <w:lang w:eastAsia="hr-HR"/>
        </w:rPr>
        <w:t xml:space="preserve">prijava na odlazne natječaje </w:t>
      </w:r>
      <w:r w:rsidR="2ABB2467" w:rsidRPr="6B1450A4">
        <w:rPr>
          <w:rFonts w:ascii="Arial" w:hAnsi="Arial" w:cs="Arial"/>
          <w:color w:val="595959" w:themeColor="text1" w:themeTint="A6"/>
          <w:sz w:val="22"/>
          <w:szCs w:val="22"/>
          <w:lang w:eastAsia="hr-HR"/>
        </w:rPr>
        <w:t>te</w:t>
      </w:r>
      <w:r w:rsidRPr="6B1450A4">
        <w:rPr>
          <w:rFonts w:ascii="Arial" w:hAnsi="Arial" w:cs="Arial"/>
          <w:color w:val="595959" w:themeColor="text1" w:themeTint="A6"/>
          <w:sz w:val="22"/>
          <w:szCs w:val="22"/>
          <w:lang w:eastAsia="hr-HR"/>
        </w:rPr>
        <w:t xml:space="preserve"> </w:t>
      </w:r>
      <w:r w:rsidR="47CC3C9B" w:rsidRPr="6B1450A4">
        <w:rPr>
          <w:rFonts w:ascii="Arial" w:hAnsi="Arial" w:cs="Arial"/>
          <w:color w:val="595959" w:themeColor="text1" w:themeTint="A6"/>
          <w:sz w:val="22"/>
          <w:szCs w:val="22"/>
          <w:lang w:eastAsia="hr-HR"/>
        </w:rPr>
        <w:t xml:space="preserve">povećati broj </w:t>
      </w:r>
      <w:r w:rsidR="336ED16A" w:rsidRPr="6B1450A4">
        <w:rPr>
          <w:rFonts w:ascii="Arial" w:hAnsi="Arial" w:cs="Arial"/>
          <w:color w:val="595959" w:themeColor="text1" w:themeTint="A6"/>
          <w:sz w:val="22"/>
          <w:szCs w:val="22"/>
          <w:lang w:eastAsia="hr-HR"/>
        </w:rPr>
        <w:t xml:space="preserve">dodijeljenih stipendija </w:t>
      </w:r>
      <w:r w:rsidRPr="6B1450A4">
        <w:rPr>
          <w:rFonts w:ascii="Arial" w:hAnsi="Arial" w:cs="Arial"/>
          <w:color w:val="595959" w:themeColor="text1" w:themeTint="A6"/>
          <w:sz w:val="22"/>
          <w:szCs w:val="22"/>
          <w:lang w:eastAsia="hr-HR"/>
        </w:rPr>
        <w:t xml:space="preserve">u </w:t>
      </w:r>
      <w:r w:rsidR="322A0E8C" w:rsidRPr="6B1450A4">
        <w:rPr>
          <w:rFonts w:ascii="Arial" w:hAnsi="Arial" w:cs="Arial"/>
          <w:color w:val="595959" w:themeColor="text1" w:themeTint="A6"/>
          <w:sz w:val="22"/>
          <w:szCs w:val="22"/>
          <w:lang w:eastAsia="hr-HR"/>
        </w:rPr>
        <w:t xml:space="preserve">sklopu </w:t>
      </w:r>
      <w:r w:rsidRPr="6B1450A4">
        <w:rPr>
          <w:rFonts w:ascii="Arial" w:hAnsi="Arial" w:cs="Arial"/>
          <w:color w:val="595959" w:themeColor="text1" w:themeTint="A6"/>
          <w:sz w:val="22"/>
          <w:szCs w:val="22"/>
          <w:lang w:eastAsia="hr-HR"/>
        </w:rPr>
        <w:t>Bilateraln</w:t>
      </w:r>
      <w:r w:rsidR="45DC9689" w:rsidRPr="6B1450A4">
        <w:rPr>
          <w:rFonts w:ascii="Arial" w:hAnsi="Arial" w:cs="Arial"/>
          <w:color w:val="595959" w:themeColor="text1" w:themeTint="A6"/>
          <w:sz w:val="22"/>
          <w:szCs w:val="22"/>
          <w:lang w:eastAsia="hr-HR"/>
        </w:rPr>
        <w:t>og programa akademske mobilnosti</w:t>
      </w:r>
      <w:r w:rsidRPr="6B1450A4">
        <w:rPr>
          <w:rFonts w:ascii="Arial" w:hAnsi="Arial" w:cs="Arial"/>
          <w:color w:val="595959" w:themeColor="text1" w:themeTint="A6"/>
          <w:sz w:val="22"/>
          <w:szCs w:val="22"/>
          <w:lang w:eastAsia="hr-HR"/>
        </w:rPr>
        <w:t>.</w:t>
      </w:r>
    </w:p>
    <w:p w14:paraId="33215441" w14:textId="47EF84D0" w:rsidR="00943FA3" w:rsidRPr="00E4546F" w:rsidRDefault="0039491F" w:rsidP="0039491F">
      <w:pPr>
        <w:pStyle w:val="Heading3"/>
        <w:rPr>
          <w:rFonts w:cs="Arial"/>
          <w:color w:val="595959" w:themeColor="text1" w:themeTint="A6"/>
        </w:rPr>
      </w:pPr>
      <w:bookmarkStart w:id="99" w:name="_Toc97019441"/>
      <w:bookmarkStart w:id="100" w:name="_Toc128730161"/>
      <w:bookmarkStart w:id="101" w:name="_Toc128745926"/>
      <w:r w:rsidRPr="00E4546F">
        <w:rPr>
          <w:rFonts w:cs="Arial"/>
          <w:color w:val="595959" w:themeColor="text1" w:themeTint="A6"/>
        </w:rPr>
        <w:lastRenderedPageBreak/>
        <w:t xml:space="preserve">7. </w:t>
      </w:r>
      <w:r w:rsidR="00943FA3" w:rsidRPr="00264D39">
        <w:rPr>
          <w:rFonts w:cs="Arial"/>
          <w:i/>
          <w:iCs/>
          <w:color w:val="595959" w:themeColor="text1" w:themeTint="A6"/>
        </w:rPr>
        <w:t>Study in Croatia</w:t>
      </w:r>
      <w:bookmarkEnd w:id="99"/>
      <w:bookmarkEnd w:id="100"/>
      <w:bookmarkEnd w:id="101"/>
    </w:p>
    <w:p w14:paraId="227A321A" w14:textId="528A61AD" w:rsidR="00DD5163" w:rsidRPr="00E4546F" w:rsidRDefault="00AC37D5">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Inicijativa </w:t>
      </w:r>
      <w:r w:rsidRPr="00264D39">
        <w:rPr>
          <w:rFonts w:ascii="Arial" w:eastAsia="Arial" w:hAnsi="Arial" w:cs="Arial"/>
          <w:i/>
          <w:iCs/>
          <w:color w:val="595959" w:themeColor="text1" w:themeTint="A6"/>
          <w:sz w:val="22"/>
          <w:szCs w:val="22"/>
        </w:rPr>
        <w:t>Study in Croatia</w:t>
      </w:r>
      <w:r w:rsidRPr="00E4546F">
        <w:rPr>
          <w:rFonts w:ascii="Arial" w:eastAsia="Arial" w:hAnsi="Arial" w:cs="Arial"/>
          <w:color w:val="595959" w:themeColor="text1" w:themeTint="A6"/>
          <w:sz w:val="22"/>
          <w:szCs w:val="22"/>
        </w:rPr>
        <w:t xml:space="preserve"> jedan je od alata kojim Republika Hrvatska radi na privlačenju većeg broja stranih studenata i internacionalizaciji hrvatskog sustava visokog obrazovanja. </w:t>
      </w:r>
      <w:r w:rsidR="544F983D" w:rsidRPr="00E4546F">
        <w:rPr>
          <w:rFonts w:ascii="Arial" w:eastAsia="Arial" w:hAnsi="Arial" w:cs="Arial"/>
          <w:color w:val="595959" w:themeColor="text1" w:themeTint="A6"/>
          <w:sz w:val="22"/>
          <w:szCs w:val="22"/>
        </w:rPr>
        <w:t>Sustavnim promicanjem visokog obrazovanja Republike Hrvatske u inozemstvu nastoji se povećati dolazna studentska mobilnost,</w:t>
      </w:r>
      <w:r w:rsidRPr="00E4546F">
        <w:rPr>
          <w:rFonts w:ascii="Arial" w:eastAsia="Arial" w:hAnsi="Arial" w:cs="Arial"/>
          <w:color w:val="595959" w:themeColor="text1" w:themeTint="A6"/>
          <w:sz w:val="22"/>
          <w:szCs w:val="22"/>
        </w:rPr>
        <w:t xml:space="preserve"> odnosno povećati broj stranih studenata koji su upisani u cjeloviti studij u </w:t>
      </w:r>
      <w:r w:rsidR="00B85587" w:rsidRPr="00E4546F">
        <w:rPr>
          <w:rFonts w:ascii="Arial" w:eastAsia="Arial" w:hAnsi="Arial" w:cs="Arial"/>
          <w:color w:val="595959" w:themeColor="text1" w:themeTint="A6"/>
          <w:sz w:val="22"/>
          <w:szCs w:val="22"/>
        </w:rPr>
        <w:t>Republici Hrvatskoj</w:t>
      </w:r>
      <w:r w:rsidRPr="00E4546F">
        <w:rPr>
          <w:rFonts w:ascii="Arial" w:eastAsia="Arial" w:hAnsi="Arial" w:cs="Arial"/>
          <w:color w:val="595959" w:themeColor="text1" w:themeTint="A6"/>
          <w:sz w:val="22"/>
          <w:szCs w:val="22"/>
        </w:rPr>
        <w:t>.</w:t>
      </w:r>
      <w:r w:rsidR="00FE4AF4" w:rsidRPr="00E4546F">
        <w:rPr>
          <w:rFonts w:ascii="Arial" w:eastAsia="Arial" w:hAnsi="Arial" w:cs="Arial"/>
          <w:color w:val="595959" w:themeColor="text1" w:themeTint="A6"/>
          <w:sz w:val="22"/>
          <w:szCs w:val="22"/>
        </w:rPr>
        <w:t xml:space="preserve"> </w:t>
      </w:r>
    </w:p>
    <w:p w14:paraId="10C67C73" w14:textId="77777777" w:rsidR="00DD5163" w:rsidRPr="00E4546F" w:rsidRDefault="00DD5163">
      <w:pPr>
        <w:jc w:val="both"/>
        <w:rPr>
          <w:rFonts w:ascii="Arial" w:eastAsia="Arial" w:hAnsi="Arial" w:cs="Arial"/>
          <w:color w:val="595959" w:themeColor="text1" w:themeTint="A6"/>
          <w:sz w:val="22"/>
          <w:szCs w:val="22"/>
        </w:rPr>
      </w:pPr>
    </w:p>
    <w:p w14:paraId="5C51EA90" w14:textId="2E14A8FF" w:rsidR="00A27586" w:rsidRPr="00DA36D7" w:rsidRDefault="00A27586" w:rsidP="00540BF8">
      <w:pPr>
        <w:jc w:val="both"/>
        <w:rPr>
          <w:rFonts w:ascii="Arial" w:hAnsi="Arial" w:cs="Arial"/>
          <w:color w:val="595959" w:themeColor="text1" w:themeTint="A6"/>
          <w:sz w:val="22"/>
          <w:szCs w:val="22"/>
          <w:lang w:eastAsia="hr-HR"/>
        </w:rPr>
      </w:pPr>
      <w:r w:rsidRPr="00DA36D7">
        <w:rPr>
          <w:rFonts w:ascii="Arial" w:hAnsi="Arial" w:cs="Arial"/>
          <w:color w:val="595959" w:themeColor="text1" w:themeTint="A6"/>
          <w:sz w:val="22"/>
          <w:szCs w:val="22"/>
          <w:lang w:eastAsia="hr-HR"/>
        </w:rPr>
        <w:t xml:space="preserve">Aktivnosti koje se provode u okviru inicijative Study in Croatia uključuju: zajedničko sudjelovanje na međunarodnim sajmovima visokog obrazovanja, prisutnost na društvenim mrežama, izradu promotivnih materijala, planiranje zajedničke promocije hrvatskog visokog obrazovanja, ciljane kampanje na društvenim mrežama, pripremu brošura, prezentacija i </w:t>
      </w:r>
      <w:r w:rsidRPr="00072FC3">
        <w:rPr>
          <w:rFonts w:ascii="Arial" w:hAnsi="Arial" w:cs="Arial"/>
          <w:i/>
          <w:iCs/>
          <w:color w:val="595959" w:themeColor="text1" w:themeTint="A6"/>
          <w:sz w:val="22"/>
          <w:szCs w:val="22"/>
          <w:lang w:eastAsia="hr-HR"/>
        </w:rPr>
        <w:t>webinara</w:t>
      </w:r>
      <w:r w:rsidRPr="00DA36D7">
        <w:rPr>
          <w:rFonts w:ascii="Arial" w:hAnsi="Arial" w:cs="Arial"/>
          <w:color w:val="595959" w:themeColor="text1" w:themeTint="A6"/>
          <w:sz w:val="22"/>
          <w:szCs w:val="22"/>
          <w:lang w:eastAsia="hr-HR"/>
        </w:rPr>
        <w:t xml:space="preserve"> te prije svega informativno-promotivne aktivnosti kojima se želi povećati vidljivost Republike Hrvatske kao poželjne destinacije za studij za strane studente.</w:t>
      </w:r>
    </w:p>
    <w:p w14:paraId="69A3FC27" w14:textId="77777777" w:rsidR="00BB5C85" w:rsidRPr="00E4546F" w:rsidRDefault="00BB5C85" w:rsidP="00A27586">
      <w:pPr>
        <w:jc w:val="both"/>
        <w:rPr>
          <w:rFonts w:ascii="Arial" w:eastAsia="Arial" w:hAnsi="Arial" w:cs="Arial"/>
          <w:color w:val="595959" w:themeColor="text1" w:themeTint="A6"/>
          <w:sz w:val="22"/>
          <w:szCs w:val="22"/>
        </w:rPr>
      </w:pPr>
    </w:p>
    <w:p w14:paraId="152DB679" w14:textId="64A10816" w:rsidR="0028477A" w:rsidRPr="00E4546F" w:rsidRDefault="00943FA3" w:rsidP="0028477A">
      <w:pPr>
        <w:jc w:val="both"/>
        <w:rPr>
          <w:rFonts w:ascii="Arial" w:eastAsia="Arial" w:hAnsi="Arial" w:cs="Arial"/>
          <w:color w:val="595959" w:themeColor="text1" w:themeTint="A6"/>
          <w:sz w:val="22"/>
          <w:szCs w:val="22"/>
        </w:rPr>
      </w:pPr>
      <w:bookmarkStart w:id="102" w:name="_Hlk96520693"/>
      <w:r w:rsidRPr="12B15FD6">
        <w:rPr>
          <w:rFonts w:ascii="Arial" w:hAnsi="Arial" w:cs="Arial"/>
          <w:color w:val="595959" w:themeColor="text1" w:themeTint="A6"/>
          <w:sz w:val="22"/>
          <w:szCs w:val="22"/>
        </w:rPr>
        <w:t xml:space="preserve">Portal </w:t>
      </w:r>
      <w:hyperlink r:id="rId24">
        <w:r w:rsidR="00C70713" w:rsidRPr="12B15FD6">
          <w:rPr>
            <w:rStyle w:val="Hyperlink"/>
            <w:rFonts w:ascii="Arial" w:hAnsi="Arial" w:cs="Arial"/>
            <w:sz w:val="22"/>
            <w:szCs w:val="22"/>
          </w:rPr>
          <w:t>Study in Croatia</w:t>
        </w:r>
      </w:hyperlink>
      <w:r w:rsidR="0028477A" w:rsidRPr="12B15FD6">
        <w:rPr>
          <w:rFonts w:ascii="Arial" w:hAnsi="Arial" w:cs="Arial"/>
          <w:color w:val="595959" w:themeColor="text1" w:themeTint="A6"/>
          <w:sz w:val="22"/>
          <w:szCs w:val="22"/>
        </w:rPr>
        <w:t xml:space="preserve"> sveobuhvatni je izvor informacija o hrvatskom sustavu visokog obrazovanja</w:t>
      </w:r>
      <w:r w:rsidR="00D5636A" w:rsidRPr="12B15FD6">
        <w:rPr>
          <w:rFonts w:ascii="Arial" w:hAnsi="Arial" w:cs="Arial"/>
          <w:color w:val="595959" w:themeColor="text1" w:themeTint="A6"/>
          <w:sz w:val="22"/>
          <w:szCs w:val="22"/>
        </w:rPr>
        <w:t xml:space="preserve">, a </w:t>
      </w:r>
      <w:r w:rsidR="0028477A" w:rsidRPr="12B15FD6">
        <w:rPr>
          <w:rFonts w:ascii="Arial" w:hAnsi="Arial" w:cs="Arial"/>
          <w:color w:val="595959" w:themeColor="text1" w:themeTint="A6"/>
          <w:sz w:val="22"/>
          <w:szCs w:val="22"/>
        </w:rPr>
        <w:t>namijenjen</w:t>
      </w:r>
      <w:r w:rsidR="00D5636A" w:rsidRPr="12B15FD6">
        <w:rPr>
          <w:rFonts w:ascii="Arial" w:hAnsi="Arial" w:cs="Arial"/>
          <w:color w:val="595959" w:themeColor="text1" w:themeTint="A6"/>
          <w:sz w:val="22"/>
          <w:szCs w:val="22"/>
        </w:rPr>
        <w:t xml:space="preserve"> je </w:t>
      </w:r>
      <w:r w:rsidR="000E181F" w:rsidRPr="12B15FD6">
        <w:rPr>
          <w:rFonts w:ascii="Arial" w:hAnsi="Arial" w:cs="Arial"/>
          <w:color w:val="595959" w:themeColor="text1" w:themeTint="A6"/>
          <w:sz w:val="22"/>
          <w:szCs w:val="22"/>
        </w:rPr>
        <w:t xml:space="preserve">ponajprije </w:t>
      </w:r>
      <w:r w:rsidR="0028477A" w:rsidRPr="12B15FD6">
        <w:rPr>
          <w:rFonts w:ascii="Arial" w:hAnsi="Arial" w:cs="Arial"/>
          <w:color w:val="595959" w:themeColor="text1" w:themeTint="A6"/>
          <w:sz w:val="22"/>
          <w:szCs w:val="22"/>
        </w:rPr>
        <w:t xml:space="preserve">stranim studentima kojima nudi praktične informacije o studijskim programima, upisima, smještaju, viznom režimu, stipendijama i slično. </w:t>
      </w:r>
    </w:p>
    <w:p w14:paraId="4821AA97" w14:textId="0046B7B3" w:rsidR="49DE919A" w:rsidRPr="00E4546F" w:rsidRDefault="49DE919A" w:rsidP="49DE919A">
      <w:pPr>
        <w:jc w:val="both"/>
        <w:rPr>
          <w:rFonts w:ascii="Arial" w:hAnsi="Arial" w:cs="Arial"/>
          <w:color w:val="595959" w:themeColor="text1" w:themeTint="A6"/>
          <w:sz w:val="22"/>
          <w:szCs w:val="22"/>
        </w:rPr>
      </w:pPr>
    </w:p>
    <w:bookmarkEnd w:id="102"/>
    <w:p w14:paraId="1C58C313" w14:textId="7B4F2A43" w:rsidR="00690F09" w:rsidRDefault="5C248926" w:rsidP="12B15FD6">
      <w:pPr>
        <w:spacing w:line="257" w:lineRule="auto"/>
        <w:jc w:val="both"/>
        <w:rPr>
          <w:rFonts w:ascii="Arial" w:eastAsia="Arial" w:hAnsi="Arial" w:cs="Arial"/>
          <w:color w:val="595959" w:themeColor="text1" w:themeTint="A6"/>
          <w:sz w:val="22"/>
          <w:szCs w:val="22"/>
        </w:rPr>
      </w:pPr>
      <w:r w:rsidRPr="5D432570">
        <w:rPr>
          <w:rFonts w:ascii="Arial" w:eastAsia="Arial" w:hAnsi="Arial" w:cs="Arial"/>
          <w:color w:val="595959" w:themeColor="text1" w:themeTint="A6"/>
          <w:sz w:val="22"/>
          <w:szCs w:val="22"/>
        </w:rPr>
        <w:t>Jedna od važnijih aktivnosti koje</w:t>
      </w:r>
      <w:r w:rsidR="62FF81BB" w:rsidRPr="5D432570">
        <w:rPr>
          <w:rFonts w:ascii="Arial" w:eastAsia="Arial" w:hAnsi="Arial" w:cs="Arial"/>
          <w:color w:val="595959" w:themeColor="text1" w:themeTint="A6"/>
          <w:sz w:val="22"/>
          <w:szCs w:val="22"/>
        </w:rPr>
        <w:t xml:space="preserve"> su</w:t>
      </w:r>
      <w:r w:rsidRPr="5D432570">
        <w:rPr>
          <w:rFonts w:ascii="Arial" w:eastAsia="Arial" w:hAnsi="Arial" w:cs="Arial"/>
          <w:color w:val="595959" w:themeColor="text1" w:themeTint="A6"/>
          <w:sz w:val="22"/>
          <w:szCs w:val="22"/>
        </w:rPr>
        <w:t xml:space="preserve"> se </w:t>
      </w:r>
      <w:r w:rsidR="3A69BCC7" w:rsidRPr="5D432570">
        <w:rPr>
          <w:rFonts w:ascii="Arial" w:eastAsia="Arial" w:hAnsi="Arial" w:cs="Arial"/>
          <w:color w:val="595959" w:themeColor="text1" w:themeTint="A6"/>
          <w:sz w:val="22"/>
          <w:szCs w:val="22"/>
        </w:rPr>
        <w:t xml:space="preserve">provodile </w:t>
      </w:r>
      <w:r w:rsidR="77ABDF95" w:rsidRPr="5D432570">
        <w:rPr>
          <w:rFonts w:ascii="Arial" w:eastAsia="Arial" w:hAnsi="Arial" w:cs="Arial"/>
          <w:color w:val="595959" w:themeColor="text1" w:themeTint="A6"/>
          <w:sz w:val="22"/>
          <w:szCs w:val="22"/>
        </w:rPr>
        <w:t>tijekom 202</w:t>
      </w:r>
      <w:r w:rsidR="37DE94B9" w:rsidRPr="5D432570">
        <w:rPr>
          <w:rFonts w:ascii="Arial" w:eastAsia="Arial" w:hAnsi="Arial" w:cs="Arial"/>
          <w:color w:val="595959" w:themeColor="text1" w:themeTint="A6"/>
          <w:sz w:val="22"/>
          <w:szCs w:val="22"/>
        </w:rPr>
        <w:t>2</w:t>
      </w:r>
      <w:r w:rsidR="77ABDF95" w:rsidRPr="5D432570">
        <w:rPr>
          <w:rFonts w:ascii="Arial" w:eastAsia="Arial" w:hAnsi="Arial" w:cs="Arial"/>
          <w:color w:val="595959" w:themeColor="text1" w:themeTint="A6"/>
          <w:sz w:val="22"/>
          <w:szCs w:val="22"/>
        </w:rPr>
        <w:t>. godine</w:t>
      </w:r>
      <w:r w:rsidRPr="5D432570">
        <w:rPr>
          <w:rFonts w:ascii="Arial" w:eastAsia="Arial" w:hAnsi="Arial" w:cs="Arial"/>
          <w:color w:val="595959" w:themeColor="text1" w:themeTint="A6"/>
          <w:sz w:val="22"/>
          <w:szCs w:val="22"/>
        </w:rPr>
        <w:t xml:space="preserve"> u okviru inicijative </w:t>
      </w:r>
      <w:r w:rsidRPr="5D432570">
        <w:rPr>
          <w:rFonts w:ascii="Arial" w:eastAsia="Arial" w:hAnsi="Arial" w:cs="Arial"/>
          <w:i/>
          <w:iCs/>
          <w:color w:val="595959" w:themeColor="text1" w:themeTint="A6"/>
          <w:sz w:val="22"/>
          <w:szCs w:val="22"/>
        </w:rPr>
        <w:t>Study in Croatia</w:t>
      </w:r>
      <w:r w:rsidR="00540BF8">
        <w:rPr>
          <w:rFonts w:ascii="Arial" w:eastAsia="Arial" w:hAnsi="Arial" w:cs="Arial"/>
          <w:color w:val="595959" w:themeColor="text1" w:themeTint="A6"/>
          <w:sz w:val="22"/>
          <w:szCs w:val="22"/>
        </w:rPr>
        <w:t xml:space="preserve"> </w:t>
      </w:r>
      <w:r w:rsidRPr="5D432570">
        <w:rPr>
          <w:rFonts w:ascii="Arial" w:eastAsia="Arial" w:hAnsi="Arial" w:cs="Arial"/>
          <w:color w:val="595959" w:themeColor="text1" w:themeTint="A6"/>
          <w:sz w:val="22"/>
          <w:szCs w:val="22"/>
        </w:rPr>
        <w:t>zajedničko</w:t>
      </w:r>
      <w:r w:rsidR="24993AD3" w:rsidRPr="5D432570">
        <w:rPr>
          <w:rFonts w:ascii="Arial" w:eastAsia="Arial" w:hAnsi="Arial" w:cs="Arial"/>
          <w:color w:val="595959" w:themeColor="text1" w:themeTint="A6"/>
          <w:sz w:val="22"/>
          <w:szCs w:val="22"/>
        </w:rPr>
        <w:t xml:space="preserve"> je</w:t>
      </w:r>
      <w:r w:rsidRPr="5D432570">
        <w:rPr>
          <w:rFonts w:ascii="Arial" w:eastAsia="Arial" w:hAnsi="Arial" w:cs="Arial"/>
          <w:color w:val="595959" w:themeColor="text1" w:themeTint="A6"/>
          <w:sz w:val="22"/>
          <w:szCs w:val="22"/>
        </w:rPr>
        <w:t xml:space="preserve"> sudjelovanje na međunarodnim sajmovima visokog obrazovanja. </w:t>
      </w:r>
      <w:r w:rsidR="20E5B206" w:rsidRPr="5D432570">
        <w:rPr>
          <w:rFonts w:ascii="Arial" w:eastAsia="Arial" w:hAnsi="Arial" w:cs="Arial"/>
          <w:color w:val="595959" w:themeColor="text1" w:themeTint="A6"/>
          <w:sz w:val="22"/>
          <w:szCs w:val="22"/>
        </w:rPr>
        <w:t>I</w:t>
      </w:r>
      <w:r w:rsidRPr="5D432570">
        <w:rPr>
          <w:rFonts w:ascii="Arial" w:eastAsia="Arial" w:hAnsi="Arial" w:cs="Arial"/>
          <w:color w:val="595959" w:themeColor="text1" w:themeTint="A6"/>
          <w:sz w:val="22"/>
          <w:szCs w:val="22"/>
        </w:rPr>
        <w:t>nicijativ</w:t>
      </w:r>
      <w:r w:rsidR="49566F20" w:rsidRPr="5D432570">
        <w:rPr>
          <w:rFonts w:ascii="Arial" w:eastAsia="Arial" w:hAnsi="Arial" w:cs="Arial"/>
          <w:color w:val="595959" w:themeColor="text1" w:themeTint="A6"/>
          <w:sz w:val="22"/>
          <w:szCs w:val="22"/>
        </w:rPr>
        <w:t>a</w:t>
      </w:r>
      <w:r w:rsidRPr="5D432570">
        <w:rPr>
          <w:rFonts w:ascii="Arial" w:eastAsia="Arial" w:hAnsi="Arial" w:cs="Arial"/>
          <w:color w:val="595959" w:themeColor="text1" w:themeTint="A6"/>
          <w:sz w:val="22"/>
          <w:szCs w:val="22"/>
        </w:rPr>
        <w:t xml:space="preserve"> </w:t>
      </w:r>
      <w:r w:rsidRPr="5D432570">
        <w:rPr>
          <w:rFonts w:ascii="Arial" w:eastAsia="Arial" w:hAnsi="Arial" w:cs="Arial"/>
          <w:i/>
          <w:iCs/>
          <w:color w:val="595959" w:themeColor="text1" w:themeTint="A6"/>
          <w:sz w:val="22"/>
          <w:szCs w:val="22"/>
        </w:rPr>
        <w:t>Study in Croatia</w:t>
      </w:r>
      <w:r w:rsidR="50219B83" w:rsidRPr="5D432570">
        <w:rPr>
          <w:rFonts w:ascii="Arial" w:eastAsia="Arial" w:hAnsi="Arial" w:cs="Arial"/>
          <w:color w:val="595959" w:themeColor="text1" w:themeTint="A6"/>
          <w:sz w:val="22"/>
          <w:szCs w:val="22"/>
        </w:rPr>
        <w:t>, zajedno s 12 hrvatskih visokih učilišta,</w:t>
      </w:r>
      <w:r w:rsidR="00690F09">
        <w:rPr>
          <w:rFonts w:ascii="Arial" w:eastAsia="Arial" w:hAnsi="Arial" w:cs="Arial"/>
          <w:color w:val="595959" w:themeColor="text1" w:themeTint="A6"/>
          <w:sz w:val="22"/>
          <w:szCs w:val="22"/>
        </w:rPr>
        <w:t xml:space="preserve"> uspješno se predstavila </w:t>
      </w:r>
      <w:r w:rsidRPr="5D432570">
        <w:rPr>
          <w:rFonts w:ascii="Arial" w:eastAsia="Arial" w:hAnsi="Arial" w:cs="Arial"/>
          <w:color w:val="595959" w:themeColor="text1" w:themeTint="A6"/>
          <w:sz w:val="22"/>
          <w:szCs w:val="22"/>
        </w:rPr>
        <w:t>na</w:t>
      </w:r>
      <w:r w:rsidR="00690F09">
        <w:rPr>
          <w:rFonts w:ascii="Arial" w:eastAsia="Arial" w:hAnsi="Arial" w:cs="Arial"/>
          <w:color w:val="595959" w:themeColor="text1" w:themeTint="A6"/>
          <w:sz w:val="22"/>
          <w:szCs w:val="22"/>
        </w:rPr>
        <w:t xml:space="preserve"> </w:t>
      </w:r>
      <w:r w:rsidR="00690F09" w:rsidRPr="5D432570">
        <w:rPr>
          <w:rFonts w:ascii="Arial" w:eastAsia="Arial" w:hAnsi="Arial" w:cs="Arial"/>
          <w:color w:val="595959" w:themeColor="text1" w:themeTint="A6"/>
          <w:sz w:val="22"/>
          <w:szCs w:val="22"/>
        </w:rPr>
        <w:t>EAIE2022</w:t>
      </w:r>
      <w:r w:rsidR="00690F09">
        <w:rPr>
          <w:rFonts w:ascii="Arial" w:eastAsia="Arial" w:hAnsi="Arial" w:cs="Arial"/>
          <w:color w:val="595959" w:themeColor="text1" w:themeTint="A6"/>
          <w:sz w:val="22"/>
          <w:szCs w:val="22"/>
        </w:rPr>
        <w:t>,</w:t>
      </w:r>
      <w:r w:rsidRPr="5D432570">
        <w:rPr>
          <w:rFonts w:ascii="Arial" w:eastAsia="Arial" w:hAnsi="Arial" w:cs="Arial"/>
          <w:color w:val="595959" w:themeColor="text1" w:themeTint="A6"/>
          <w:sz w:val="22"/>
          <w:szCs w:val="22"/>
        </w:rPr>
        <w:t xml:space="preserve"> </w:t>
      </w:r>
      <w:r w:rsidR="00690F09">
        <w:rPr>
          <w:rFonts w:ascii="Arial" w:eastAsia="Arial" w:hAnsi="Arial" w:cs="Arial"/>
          <w:color w:val="595959" w:themeColor="text1" w:themeTint="A6"/>
          <w:sz w:val="22"/>
          <w:szCs w:val="22"/>
        </w:rPr>
        <w:t xml:space="preserve">najvećem europskom sajmu u području internacionalizacije visokog obrazovanja, </w:t>
      </w:r>
      <w:r w:rsidRPr="5D432570">
        <w:rPr>
          <w:rFonts w:ascii="Arial" w:eastAsia="Arial" w:hAnsi="Arial" w:cs="Arial"/>
          <w:color w:val="595959" w:themeColor="text1" w:themeTint="A6"/>
          <w:sz w:val="22"/>
          <w:szCs w:val="22"/>
        </w:rPr>
        <w:t>koj</w:t>
      </w:r>
      <w:r w:rsidR="6315D342" w:rsidRPr="5D432570">
        <w:rPr>
          <w:rFonts w:ascii="Arial" w:eastAsia="Arial" w:hAnsi="Arial" w:cs="Arial"/>
          <w:color w:val="595959" w:themeColor="text1" w:themeTint="A6"/>
          <w:sz w:val="22"/>
          <w:szCs w:val="22"/>
        </w:rPr>
        <w:t>i</w:t>
      </w:r>
      <w:r w:rsidRPr="5D432570">
        <w:rPr>
          <w:rFonts w:ascii="Arial" w:eastAsia="Arial" w:hAnsi="Arial" w:cs="Arial"/>
          <w:color w:val="595959" w:themeColor="text1" w:themeTint="A6"/>
          <w:sz w:val="22"/>
          <w:szCs w:val="22"/>
        </w:rPr>
        <w:t xml:space="preserve"> </w:t>
      </w:r>
      <w:r w:rsidR="3A69BCC7" w:rsidRPr="5D432570">
        <w:rPr>
          <w:rFonts w:ascii="Arial" w:eastAsia="Arial" w:hAnsi="Arial" w:cs="Arial"/>
          <w:color w:val="595959" w:themeColor="text1" w:themeTint="A6"/>
          <w:sz w:val="22"/>
          <w:szCs w:val="22"/>
        </w:rPr>
        <w:t xml:space="preserve">je održan </w:t>
      </w:r>
      <w:r w:rsidR="0D1CB693" w:rsidRPr="5D432570">
        <w:rPr>
          <w:rFonts w:ascii="Arial" w:eastAsia="Arial" w:hAnsi="Arial" w:cs="Arial"/>
          <w:color w:val="595959" w:themeColor="text1" w:themeTint="A6"/>
          <w:sz w:val="22"/>
          <w:szCs w:val="22"/>
        </w:rPr>
        <w:t xml:space="preserve">u </w:t>
      </w:r>
      <w:r w:rsidR="6A74AF96" w:rsidRPr="5D432570">
        <w:rPr>
          <w:rFonts w:ascii="Arial" w:eastAsia="Arial" w:hAnsi="Arial" w:cs="Arial"/>
          <w:color w:val="595959" w:themeColor="text1" w:themeTint="A6"/>
          <w:sz w:val="22"/>
          <w:szCs w:val="22"/>
        </w:rPr>
        <w:t>Barceloni</w:t>
      </w:r>
      <w:r w:rsidR="3E21F4E0" w:rsidRPr="5D432570">
        <w:rPr>
          <w:rFonts w:ascii="Arial" w:eastAsia="Arial" w:hAnsi="Arial" w:cs="Arial"/>
          <w:color w:val="595959" w:themeColor="text1" w:themeTint="A6"/>
          <w:sz w:val="22"/>
          <w:szCs w:val="22"/>
        </w:rPr>
        <w:t xml:space="preserve"> </w:t>
      </w:r>
      <w:r w:rsidRPr="5D432570">
        <w:rPr>
          <w:rFonts w:ascii="Arial" w:eastAsia="Arial" w:hAnsi="Arial" w:cs="Arial"/>
          <w:color w:val="595959" w:themeColor="text1" w:themeTint="A6"/>
          <w:sz w:val="22"/>
          <w:szCs w:val="22"/>
        </w:rPr>
        <w:t xml:space="preserve">od </w:t>
      </w:r>
      <w:r w:rsidR="18B4AE07" w:rsidRPr="5D432570">
        <w:rPr>
          <w:rFonts w:ascii="Arial" w:eastAsia="Arial" w:hAnsi="Arial" w:cs="Arial"/>
          <w:color w:val="595959" w:themeColor="text1" w:themeTint="A6"/>
          <w:sz w:val="22"/>
          <w:szCs w:val="22"/>
        </w:rPr>
        <w:t>13</w:t>
      </w:r>
      <w:r w:rsidRPr="5D432570">
        <w:rPr>
          <w:rFonts w:ascii="Arial" w:eastAsia="Arial" w:hAnsi="Arial" w:cs="Arial"/>
          <w:color w:val="595959" w:themeColor="text1" w:themeTint="A6"/>
          <w:sz w:val="22"/>
          <w:szCs w:val="22"/>
        </w:rPr>
        <w:t>.</w:t>
      </w:r>
      <w:r w:rsidR="422487F9" w:rsidRPr="5D432570">
        <w:rPr>
          <w:rFonts w:ascii="Arial" w:eastAsia="Arial" w:hAnsi="Arial" w:cs="Arial"/>
          <w:color w:val="595959" w:themeColor="text1" w:themeTint="A6"/>
          <w:sz w:val="22"/>
          <w:szCs w:val="22"/>
        </w:rPr>
        <w:t xml:space="preserve"> </w:t>
      </w:r>
      <w:r w:rsidR="1E729EC1" w:rsidRPr="5D432570">
        <w:rPr>
          <w:rFonts w:ascii="Arial" w:eastAsia="Arial" w:hAnsi="Arial" w:cs="Arial"/>
          <w:color w:val="595959" w:themeColor="text1" w:themeTint="A6"/>
          <w:sz w:val="22"/>
          <w:szCs w:val="22"/>
        </w:rPr>
        <w:t>d</w:t>
      </w:r>
      <w:r w:rsidR="422487F9" w:rsidRPr="5D432570">
        <w:rPr>
          <w:rFonts w:ascii="Arial" w:eastAsia="Arial" w:hAnsi="Arial" w:cs="Arial"/>
          <w:color w:val="595959" w:themeColor="text1" w:themeTint="A6"/>
          <w:sz w:val="22"/>
          <w:szCs w:val="22"/>
        </w:rPr>
        <w:t>o</w:t>
      </w:r>
      <w:r w:rsidRPr="5D432570">
        <w:rPr>
          <w:rFonts w:ascii="Arial" w:eastAsia="Arial" w:hAnsi="Arial" w:cs="Arial"/>
          <w:color w:val="595959" w:themeColor="text1" w:themeTint="A6"/>
          <w:sz w:val="22"/>
          <w:szCs w:val="22"/>
        </w:rPr>
        <w:t xml:space="preserve"> </w:t>
      </w:r>
      <w:r w:rsidR="422487F9" w:rsidRPr="5D432570">
        <w:rPr>
          <w:rFonts w:ascii="Arial" w:eastAsia="Arial" w:hAnsi="Arial" w:cs="Arial"/>
          <w:color w:val="595959" w:themeColor="text1" w:themeTint="A6"/>
          <w:sz w:val="22"/>
          <w:szCs w:val="22"/>
        </w:rPr>
        <w:t xml:space="preserve">16. </w:t>
      </w:r>
      <w:r w:rsidR="2D14B26D" w:rsidRPr="5D432570">
        <w:rPr>
          <w:rFonts w:ascii="Arial" w:eastAsia="Arial" w:hAnsi="Arial" w:cs="Arial"/>
          <w:color w:val="595959" w:themeColor="text1" w:themeTint="A6"/>
          <w:sz w:val="22"/>
          <w:szCs w:val="22"/>
        </w:rPr>
        <w:t>r</w:t>
      </w:r>
      <w:r w:rsidR="16098F30" w:rsidRPr="5D432570">
        <w:rPr>
          <w:rFonts w:ascii="Arial" w:eastAsia="Arial" w:hAnsi="Arial" w:cs="Arial"/>
          <w:color w:val="595959" w:themeColor="text1" w:themeTint="A6"/>
          <w:sz w:val="22"/>
          <w:szCs w:val="22"/>
        </w:rPr>
        <w:t>ujna</w:t>
      </w:r>
      <w:r w:rsidR="00540BF8">
        <w:rPr>
          <w:rFonts w:ascii="Arial" w:eastAsia="Arial" w:hAnsi="Arial" w:cs="Arial"/>
          <w:color w:val="595959" w:themeColor="text1" w:themeTint="A6"/>
          <w:sz w:val="22"/>
          <w:szCs w:val="22"/>
        </w:rPr>
        <w:t xml:space="preserve"> </w:t>
      </w:r>
      <w:r w:rsidRPr="5D432570">
        <w:rPr>
          <w:rFonts w:ascii="Arial" w:eastAsia="Arial" w:hAnsi="Arial" w:cs="Arial"/>
          <w:color w:val="595959" w:themeColor="text1" w:themeTint="A6"/>
          <w:sz w:val="22"/>
          <w:szCs w:val="22"/>
        </w:rPr>
        <w:t>202</w:t>
      </w:r>
      <w:r w:rsidR="1753849B" w:rsidRPr="5D432570">
        <w:rPr>
          <w:rFonts w:ascii="Arial" w:eastAsia="Arial" w:hAnsi="Arial" w:cs="Arial"/>
          <w:color w:val="595959" w:themeColor="text1" w:themeTint="A6"/>
          <w:sz w:val="22"/>
          <w:szCs w:val="22"/>
        </w:rPr>
        <w:t>2</w:t>
      </w:r>
      <w:r w:rsidRPr="5D432570">
        <w:rPr>
          <w:rFonts w:ascii="Arial" w:eastAsia="Arial" w:hAnsi="Arial" w:cs="Arial"/>
          <w:color w:val="595959" w:themeColor="text1" w:themeTint="A6"/>
          <w:sz w:val="22"/>
          <w:szCs w:val="22"/>
        </w:rPr>
        <w:t xml:space="preserve">. </w:t>
      </w:r>
      <w:r w:rsidR="694B8321" w:rsidRPr="5D432570">
        <w:rPr>
          <w:rFonts w:ascii="Arial" w:eastAsia="Arial" w:hAnsi="Arial" w:cs="Arial"/>
          <w:color w:val="595959" w:themeColor="text1" w:themeTint="A6"/>
          <w:sz w:val="22"/>
          <w:szCs w:val="22"/>
        </w:rPr>
        <w:t xml:space="preserve">Predstavnici Agencije, Ministarstva i visokih učilišta koji su na sajmu i konferenciji sudjelovali bili su iznimno zadovoljni posjećenosti štanda koji je </w:t>
      </w:r>
      <w:r w:rsidR="62F9E834" w:rsidRPr="5D432570">
        <w:rPr>
          <w:rFonts w:ascii="Arial" w:eastAsia="Arial" w:hAnsi="Arial" w:cs="Arial"/>
          <w:color w:val="595959" w:themeColor="text1" w:themeTint="A6"/>
          <w:sz w:val="22"/>
          <w:szCs w:val="22"/>
        </w:rPr>
        <w:t>kontinuirano tijekom</w:t>
      </w:r>
      <w:r w:rsidR="694B8321" w:rsidRPr="5D432570">
        <w:rPr>
          <w:rFonts w:ascii="Arial" w:eastAsia="Arial" w:hAnsi="Arial" w:cs="Arial"/>
          <w:color w:val="595959" w:themeColor="text1" w:themeTint="A6"/>
          <w:sz w:val="22"/>
          <w:szCs w:val="22"/>
        </w:rPr>
        <w:t xml:space="preserve"> trajanja sajma i konferencije </w:t>
      </w:r>
      <w:r w:rsidR="4B7AF407" w:rsidRPr="5D432570">
        <w:rPr>
          <w:rFonts w:ascii="Arial" w:eastAsia="Arial" w:hAnsi="Arial" w:cs="Arial"/>
          <w:color w:val="595959" w:themeColor="text1" w:themeTint="A6"/>
          <w:sz w:val="22"/>
          <w:szCs w:val="22"/>
        </w:rPr>
        <w:t xml:space="preserve">izazivao veliki interes posjetitelja. </w:t>
      </w:r>
      <w:r w:rsidR="00690F09" w:rsidRPr="00690F09">
        <w:rPr>
          <w:rFonts w:ascii="Arial" w:eastAsia="Arial" w:hAnsi="Arial" w:cs="Arial"/>
          <w:color w:val="595959" w:themeColor="text1" w:themeTint="A6"/>
          <w:sz w:val="22"/>
          <w:szCs w:val="22"/>
        </w:rPr>
        <w:t>Nakon sudjelovanja na sajmu i konferenciji EAIE</w:t>
      </w:r>
      <w:r w:rsidR="00690F09">
        <w:rPr>
          <w:rFonts w:ascii="Arial" w:eastAsia="Arial" w:hAnsi="Arial" w:cs="Arial"/>
          <w:color w:val="595959" w:themeColor="text1" w:themeTint="A6"/>
          <w:sz w:val="22"/>
          <w:szCs w:val="22"/>
        </w:rPr>
        <w:t xml:space="preserve"> održan je popratni sastanak sa sudjelujućim visokim učilištima te je</w:t>
      </w:r>
      <w:r w:rsidR="00690F09" w:rsidRPr="00690F09">
        <w:rPr>
          <w:rFonts w:ascii="Arial" w:eastAsia="Arial" w:hAnsi="Arial" w:cs="Arial"/>
          <w:color w:val="595959" w:themeColor="text1" w:themeTint="A6"/>
          <w:sz w:val="22"/>
          <w:szCs w:val="22"/>
        </w:rPr>
        <w:t xml:space="preserve"> proveden upitnik o zadovoljstvu sudjelovanjem, u sklopu kojega su prikupljene informacije o sajmovima i konferencijama na kojima hrvatska visoka učilišta planiraju sudjelovati u budućnosti.</w:t>
      </w:r>
      <w:r w:rsidR="00594324">
        <w:rPr>
          <w:rFonts w:ascii="Arial" w:eastAsia="Arial" w:hAnsi="Arial" w:cs="Arial"/>
          <w:color w:val="595959" w:themeColor="text1" w:themeTint="A6"/>
          <w:sz w:val="22"/>
          <w:szCs w:val="22"/>
        </w:rPr>
        <w:t xml:space="preserve">  </w:t>
      </w:r>
      <w:r w:rsidR="00690F09" w:rsidRPr="00690F09">
        <w:rPr>
          <w:rFonts w:ascii="Arial" w:eastAsia="Arial" w:hAnsi="Arial" w:cs="Arial"/>
          <w:color w:val="595959" w:themeColor="text1" w:themeTint="A6"/>
          <w:sz w:val="22"/>
          <w:szCs w:val="22"/>
        </w:rPr>
        <w:t xml:space="preserve">Prikupljene povratne informacije bit će korištene tijekom planiranja zajedničkog sudjelovanja na budućim međunarodnim sajmovima, u osmišljavanju i izvedbi promotivnih aktivnosti te za podizanja kvalitete provedbe inicijative </w:t>
      </w:r>
      <w:r w:rsidR="00690F09" w:rsidRPr="00BB40B0">
        <w:rPr>
          <w:rFonts w:ascii="Arial" w:eastAsia="Arial" w:hAnsi="Arial" w:cs="Arial"/>
          <w:i/>
          <w:iCs/>
          <w:color w:val="595959" w:themeColor="text1" w:themeTint="A6"/>
          <w:sz w:val="22"/>
          <w:szCs w:val="22"/>
        </w:rPr>
        <w:t>Study in Croatia</w:t>
      </w:r>
      <w:r w:rsidR="00690F09" w:rsidRPr="00690F09">
        <w:rPr>
          <w:rFonts w:ascii="Arial" w:eastAsia="Arial" w:hAnsi="Arial" w:cs="Arial"/>
          <w:color w:val="595959" w:themeColor="text1" w:themeTint="A6"/>
          <w:sz w:val="22"/>
          <w:szCs w:val="22"/>
        </w:rPr>
        <w:t>.</w:t>
      </w:r>
    </w:p>
    <w:p w14:paraId="085ECD51" w14:textId="77777777" w:rsidR="00690F09" w:rsidRDefault="00690F09" w:rsidP="12B15FD6">
      <w:pPr>
        <w:spacing w:line="257" w:lineRule="auto"/>
        <w:jc w:val="both"/>
        <w:rPr>
          <w:rFonts w:ascii="Arial" w:eastAsia="Arial" w:hAnsi="Arial" w:cs="Arial"/>
          <w:color w:val="595959" w:themeColor="text1" w:themeTint="A6"/>
          <w:sz w:val="22"/>
          <w:szCs w:val="22"/>
        </w:rPr>
      </w:pPr>
    </w:p>
    <w:p w14:paraId="20A8381E" w14:textId="6E7135E5" w:rsidR="2CF2EAED" w:rsidRPr="00DA36D7" w:rsidRDefault="5C248926" w:rsidP="12B15FD6">
      <w:pPr>
        <w:spacing w:line="257" w:lineRule="auto"/>
        <w:jc w:val="both"/>
        <w:rPr>
          <w:rFonts w:ascii="Arial" w:eastAsia="Arial" w:hAnsi="Arial" w:cs="Arial"/>
          <w:color w:val="595959" w:themeColor="text1" w:themeTint="A6"/>
          <w:sz w:val="22"/>
          <w:szCs w:val="22"/>
        </w:rPr>
      </w:pPr>
      <w:r w:rsidRPr="00DA36D7">
        <w:rPr>
          <w:rFonts w:ascii="Arial" w:eastAsia="Arial" w:hAnsi="Arial" w:cs="Arial"/>
          <w:color w:val="595959" w:themeColor="text1" w:themeTint="A6"/>
          <w:sz w:val="22"/>
          <w:szCs w:val="22"/>
        </w:rPr>
        <w:t>Osim sudjelovanja na konferenciji u organizaciji EAIE (</w:t>
      </w:r>
      <w:r w:rsidRPr="00DA36D7">
        <w:rPr>
          <w:rFonts w:ascii="Arial" w:eastAsia="Arial" w:hAnsi="Arial" w:cs="Arial"/>
          <w:i/>
          <w:iCs/>
          <w:color w:val="595959" w:themeColor="text1" w:themeTint="A6"/>
          <w:sz w:val="22"/>
          <w:szCs w:val="22"/>
        </w:rPr>
        <w:t>European centre for expertise, networking and resources in the internationalisation of higher education</w:t>
      </w:r>
      <w:r w:rsidRPr="00DA36D7">
        <w:rPr>
          <w:rFonts w:ascii="Arial" w:eastAsia="Arial" w:hAnsi="Arial" w:cs="Arial"/>
          <w:color w:val="595959" w:themeColor="text1" w:themeTint="A6"/>
          <w:sz w:val="22"/>
          <w:szCs w:val="22"/>
        </w:rPr>
        <w:t>)</w:t>
      </w:r>
      <w:r w:rsidR="34876416" w:rsidRPr="00DA36D7">
        <w:rPr>
          <w:rFonts w:ascii="Arial" w:eastAsia="Arial" w:hAnsi="Arial" w:cs="Arial"/>
          <w:color w:val="595959" w:themeColor="text1" w:themeTint="A6"/>
          <w:sz w:val="22"/>
          <w:szCs w:val="22"/>
        </w:rPr>
        <w:t xml:space="preserve">, </w:t>
      </w:r>
      <w:r w:rsidRPr="00DA36D7">
        <w:rPr>
          <w:rFonts w:ascii="Arial" w:eastAsia="Arial" w:hAnsi="Arial" w:cs="Arial"/>
          <w:color w:val="595959" w:themeColor="text1" w:themeTint="A6"/>
          <w:sz w:val="22"/>
          <w:szCs w:val="22"/>
        </w:rPr>
        <w:t>tijekom 202</w:t>
      </w:r>
      <w:r w:rsidR="2ADDD1FD" w:rsidRPr="00DA36D7">
        <w:rPr>
          <w:rFonts w:ascii="Arial" w:eastAsia="Arial" w:hAnsi="Arial" w:cs="Arial"/>
          <w:color w:val="595959" w:themeColor="text1" w:themeTint="A6"/>
          <w:sz w:val="22"/>
          <w:szCs w:val="22"/>
        </w:rPr>
        <w:t>2</w:t>
      </w:r>
      <w:r w:rsidRPr="00DA36D7">
        <w:rPr>
          <w:rFonts w:ascii="Arial" w:eastAsia="Arial" w:hAnsi="Arial" w:cs="Arial"/>
          <w:color w:val="595959" w:themeColor="text1" w:themeTint="A6"/>
          <w:sz w:val="22"/>
          <w:szCs w:val="22"/>
        </w:rPr>
        <w:t>. godine</w:t>
      </w:r>
      <w:r w:rsidR="3888670B" w:rsidRPr="00DA36D7">
        <w:rPr>
          <w:rFonts w:ascii="Arial" w:eastAsia="Arial" w:hAnsi="Arial" w:cs="Arial"/>
          <w:color w:val="595959" w:themeColor="text1" w:themeTint="A6"/>
          <w:sz w:val="22"/>
          <w:szCs w:val="22"/>
        </w:rPr>
        <w:t xml:space="preserve"> inicijativa </w:t>
      </w:r>
      <w:r w:rsidR="3888670B" w:rsidRPr="00DA36D7">
        <w:rPr>
          <w:rFonts w:ascii="Arial" w:eastAsia="Arial" w:hAnsi="Arial" w:cs="Arial"/>
          <w:i/>
          <w:iCs/>
          <w:color w:val="595959" w:themeColor="text1" w:themeTint="A6"/>
          <w:sz w:val="22"/>
          <w:szCs w:val="22"/>
        </w:rPr>
        <w:t>Study in Croatia</w:t>
      </w:r>
      <w:r w:rsidR="6037BA21" w:rsidRPr="00DA36D7">
        <w:rPr>
          <w:rFonts w:ascii="Arial" w:eastAsia="Arial" w:hAnsi="Arial" w:cs="Arial"/>
          <w:color w:val="595959" w:themeColor="text1" w:themeTint="A6"/>
          <w:sz w:val="22"/>
          <w:szCs w:val="22"/>
        </w:rPr>
        <w:t xml:space="preserve"> predstav</w:t>
      </w:r>
      <w:r w:rsidR="6D44D9E2" w:rsidRPr="00DA36D7">
        <w:rPr>
          <w:rFonts w:ascii="Arial" w:eastAsia="Arial" w:hAnsi="Arial" w:cs="Arial"/>
          <w:color w:val="595959" w:themeColor="text1" w:themeTint="A6"/>
          <w:sz w:val="22"/>
          <w:szCs w:val="22"/>
        </w:rPr>
        <w:t>ila</w:t>
      </w:r>
      <w:r w:rsidR="41370D88" w:rsidRPr="00DA36D7">
        <w:rPr>
          <w:rFonts w:ascii="Arial" w:eastAsia="Arial" w:hAnsi="Arial" w:cs="Arial"/>
          <w:color w:val="595959" w:themeColor="text1" w:themeTint="A6"/>
          <w:sz w:val="22"/>
          <w:szCs w:val="22"/>
        </w:rPr>
        <w:t xml:space="preserve"> se</w:t>
      </w:r>
      <w:r w:rsidR="6037BA21" w:rsidRPr="00DA36D7">
        <w:rPr>
          <w:rFonts w:ascii="Arial" w:eastAsia="Arial" w:hAnsi="Arial" w:cs="Arial"/>
          <w:color w:val="595959" w:themeColor="text1" w:themeTint="A6"/>
          <w:sz w:val="22"/>
          <w:szCs w:val="22"/>
        </w:rPr>
        <w:t xml:space="preserve"> </w:t>
      </w:r>
      <w:r w:rsidR="00690F09" w:rsidRPr="00DA36D7">
        <w:rPr>
          <w:rFonts w:ascii="Arial" w:eastAsia="Arial" w:hAnsi="Arial" w:cs="Arial"/>
          <w:color w:val="595959" w:themeColor="text1" w:themeTint="A6"/>
          <w:sz w:val="22"/>
          <w:szCs w:val="22"/>
        </w:rPr>
        <w:t xml:space="preserve">na još dvama </w:t>
      </w:r>
      <w:r w:rsidR="47758017" w:rsidRPr="00DA36D7">
        <w:rPr>
          <w:rFonts w:ascii="Arial" w:eastAsia="Arial" w:hAnsi="Arial" w:cs="Arial"/>
          <w:color w:val="595959" w:themeColor="text1" w:themeTint="A6"/>
          <w:sz w:val="22"/>
          <w:szCs w:val="22"/>
        </w:rPr>
        <w:t>virtualnim</w:t>
      </w:r>
      <w:r w:rsidR="0A33CB5E" w:rsidRPr="00DA36D7">
        <w:rPr>
          <w:rFonts w:ascii="Arial" w:eastAsia="Arial" w:hAnsi="Arial" w:cs="Arial"/>
          <w:color w:val="595959" w:themeColor="text1" w:themeTint="A6"/>
          <w:sz w:val="22"/>
          <w:szCs w:val="22"/>
        </w:rPr>
        <w:t xml:space="preserve"> </w:t>
      </w:r>
      <w:r w:rsidRPr="00DA36D7">
        <w:rPr>
          <w:rFonts w:ascii="Arial" w:eastAsia="Arial" w:hAnsi="Arial" w:cs="Arial"/>
          <w:color w:val="595959" w:themeColor="text1" w:themeTint="A6"/>
          <w:sz w:val="22"/>
          <w:szCs w:val="22"/>
        </w:rPr>
        <w:t>sajmovima i konferencijama</w:t>
      </w:r>
      <w:r w:rsidR="00690F09" w:rsidRPr="00DA36D7">
        <w:rPr>
          <w:rFonts w:ascii="Arial" w:eastAsia="Arial" w:hAnsi="Arial" w:cs="Arial"/>
          <w:color w:val="595959" w:themeColor="text1" w:themeTint="A6"/>
          <w:sz w:val="22"/>
          <w:szCs w:val="22"/>
        </w:rPr>
        <w:t xml:space="preserve">: EURIE Eurasia Higher Education Virtual Summit 2022 </w:t>
      </w:r>
      <w:r w:rsidR="47F14F6F" w:rsidRPr="00DA36D7">
        <w:rPr>
          <w:rFonts w:ascii="Arial" w:eastAsia="Arial" w:hAnsi="Arial" w:cs="Arial"/>
          <w:color w:val="595959" w:themeColor="text1" w:themeTint="A6"/>
          <w:sz w:val="22"/>
          <w:szCs w:val="22"/>
        </w:rPr>
        <w:t>(</w:t>
      </w:r>
      <w:r w:rsidR="3D707471" w:rsidRPr="00DA36D7">
        <w:rPr>
          <w:rFonts w:ascii="Arial" w:eastAsia="Arial" w:hAnsi="Arial" w:cs="Arial"/>
          <w:color w:val="595959" w:themeColor="text1" w:themeTint="A6"/>
          <w:sz w:val="22"/>
          <w:szCs w:val="22"/>
        </w:rPr>
        <w:t>2</w:t>
      </w:r>
      <w:r w:rsidR="47F14F6F" w:rsidRPr="00DA36D7">
        <w:rPr>
          <w:rFonts w:ascii="Arial" w:eastAsia="Arial" w:hAnsi="Arial" w:cs="Arial"/>
          <w:color w:val="595959" w:themeColor="text1" w:themeTint="A6"/>
          <w:sz w:val="22"/>
          <w:szCs w:val="22"/>
        </w:rPr>
        <w:t>.</w:t>
      </w:r>
      <w:r w:rsidR="00540BF8">
        <w:rPr>
          <w:rFonts w:ascii="Arial" w:eastAsia="Arial" w:hAnsi="Arial" w:cs="Arial"/>
          <w:color w:val="595959" w:themeColor="text1" w:themeTint="A6"/>
          <w:sz w:val="22"/>
          <w:szCs w:val="22"/>
        </w:rPr>
        <w:t xml:space="preserve"> – </w:t>
      </w:r>
      <w:r w:rsidR="21F7CD2F" w:rsidRPr="00DA36D7">
        <w:rPr>
          <w:rFonts w:ascii="Arial" w:eastAsia="Arial" w:hAnsi="Arial" w:cs="Arial"/>
          <w:color w:val="595959" w:themeColor="text1" w:themeTint="A6"/>
          <w:sz w:val="22"/>
          <w:szCs w:val="22"/>
        </w:rPr>
        <w:t>4</w:t>
      </w:r>
      <w:r w:rsidR="47F14F6F" w:rsidRPr="00DA36D7">
        <w:rPr>
          <w:rFonts w:ascii="Arial" w:eastAsia="Arial" w:hAnsi="Arial" w:cs="Arial"/>
          <w:color w:val="595959" w:themeColor="text1" w:themeTint="A6"/>
          <w:sz w:val="22"/>
          <w:szCs w:val="22"/>
        </w:rPr>
        <w:t>. ožujka 202</w:t>
      </w:r>
      <w:r w:rsidR="16F7C9CD" w:rsidRPr="00DA36D7">
        <w:rPr>
          <w:rFonts w:ascii="Arial" w:eastAsia="Arial" w:hAnsi="Arial" w:cs="Arial"/>
          <w:color w:val="595959" w:themeColor="text1" w:themeTint="A6"/>
          <w:sz w:val="22"/>
          <w:szCs w:val="22"/>
        </w:rPr>
        <w:t>2</w:t>
      </w:r>
      <w:r w:rsidR="47F14F6F" w:rsidRPr="00DA36D7">
        <w:rPr>
          <w:rFonts w:ascii="Arial" w:eastAsia="Arial" w:hAnsi="Arial" w:cs="Arial"/>
          <w:color w:val="595959" w:themeColor="text1" w:themeTint="A6"/>
          <w:sz w:val="22"/>
          <w:szCs w:val="22"/>
        </w:rPr>
        <w:t>.)</w:t>
      </w:r>
      <w:r w:rsidR="41A09925" w:rsidRPr="00DA36D7">
        <w:rPr>
          <w:rFonts w:ascii="Arial" w:eastAsia="Arial" w:hAnsi="Arial" w:cs="Arial"/>
          <w:color w:val="595959" w:themeColor="text1" w:themeTint="A6"/>
          <w:sz w:val="22"/>
          <w:szCs w:val="22"/>
        </w:rPr>
        <w:t xml:space="preserve"> </w:t>
      </w:r>
      <w:r w:rsidR="1286D7D6" w:rsidRPr="00DA36D7">
        <w:rPr>
          <w:rFonts w:ascii="Arial" w:eastAsia="Arial" w:hAnsi="Arial" w:cs="Arial"/>
          <w:color w:val="595959" w:themeColor="text1" w:themeTint="A6"/>
          <w:sz w:val="22"/>
          <w:szCs w:val="22"/>
        </w:rPr>
        <w:t>te</w:t>
      </w:r>
      <w:r w:rsidR="6C3EBA04" w:rsidRPr="00DA36D7">
        <w:rPr>
          <w:rFonts w:ascii="Arial" w:eastAsia="Arial" w:hAnsi="Arial" w:cs="Arial"/>
          <w:color w:val="595959" w:themeColor="text1" w:themeTint="A6"/>
          <w:sz w:val="22"/>
          <w:szCs w:val="22"/>
        </w:rPr>
        <w:t xml:space="preserve"> </w:t>
      </w:r>
      <w:r w:rsidR="00690F09" w:rsidRPr="00DA36D7">
        <w:rPr>
          <w:rFonts w:ascii="Arial" w:eastAsia="Arial" w:hAnsi="Arial" w:cs="Arial"/>
          <w:color w:val="595959" w:themeColor="text1" w:themeTint="A6"/>
          <w:sz w:val="22"/>
          <w:szCs w:val="22"/>
        </w:rPr>
        <w:t>Study in Europe Virtual Fair - Malaysia and ASEAN Region</w:t>
      </w:r>
      <w:r w:rsidR="09F95909" w:rsidRPr="00DA36D7">
        <w:rPr>
          <w:rFonts w:ascii="Arial" w:eastAsia="Arial" w:hAnsi="Arial" w:cs="Arial"/>
          <w:color w:val="595959" w:themeColor="text1" w:themeTint="A6"/>
          <w:sz w:val="22"/>
          <w:szCs w:val="22"/>
        </w:rPr>
        <w:t xml:space="preserve"> </w:t>
      </w:r>
      <w:r w:rsidR="31F61C15" w:rsidRPr="00DA36D7">
        <w:rPr>
          <w:rFonts w:ascii="Arial" w:eastAsia="Arial" w:hAnsi="Arial" w:cs="Arial"/>
          <w:color w:val="595959" w:themeColor="text1" w:themeTint="A6"/>
          <w:sz w:val="22"/>
          <w:szCs w:val="22"/>
        </w:rPr>
        <w:t>(</w:t>
      </w:r>
      <w:r w:rsidR="1D965B93" w:rsidRPr="00DA36D7">
        <w:rPr>
          <w:rFonts w:ascii="Arial" w:eastAsia="Arial" w:hAnsi="Arial" w:cs="Arial"/>
          <w:color w:val="595959" w:themeColor="text1" w:themeTint="A6"/>
          <w:sz w:val="22"/>
          <w:szCs w:val="22"/>
        </w:rPr>
        <w:t>24</w:t>
      </w:r>
      <w:r w:rsidR="31F61C15" w:rsidRPr="00DA36D7">
        <w:rPr>
          <w:rFonts w:ascii="Arial" w:eastAsia="Arial" w:hAnsi="Arial" w:cs="Arial"/>
          <w:color w:val="595959" w:themeColor="text1" w:themeTint="A6"/>
          <w:sz w:val="22"/>
          <w:szCs w:val="22"/>
        </w:rPr>
        <w:t xml:space="preserve">. </w:t>
      </w:r>
      <w:r w:rsidR="47F13797" w:rsidRPr="00DA36D7">
        <w:rPr>
          <w:rFonts w:ascii="Arial" w:eastAsia="Arial" w:hAnsi="Arial" w:cs="Arial"/>
          <w:color w:val="595959" w:themeColor="text1" w:themeTint="A6"/>
          <w:sz w:val="22"/>
          <w:szCs w:val="22"/>
        </w:rPr>
        <w:t>ožujka</w:t>
      </w:r>
      <w:r w:rsidR="31F61C15" w:rsidRPr="00DA36D7">
        <w:rPr>
          <w:rFonts w:ascii="Arial" w:eastAsia="Arial" w:hAnsi="Arial" w:cs="Arial"/>
          <w:color w:val="595959" w:themeColor="text1" w:themeTint="A6"/>
          <w:sz w:val="22"/>
          <w:szCs w:val="22"/>
        </w:rPr>
        <w:t xml:space="preserve"> 202</w:t>
      </w:r>
      <w:r w:rsidR="6F9762CD" w:rsidRPr="00DA36D7">
        <w:rPr>
          <w:rFonts w:ascii="Arial" w:eastAsia="Arial" w:hAnsi="Arial" w:cs="Arial"/>
          <w:color w:val="595959" w:themeColor="text1" w:themeTint="A6"/>
          <w:sz w:val="22"/>
          <w:szCs w:val="22"/>
        </w:rPr>
        <w:t>2</w:t>
      </w:r>
      <w:r w:rsidR="31F61C15" w:rsidRPr="00DA36D7">
        <w:rPr>
          <w:rFonts w:ascii="Arial" w:eastAsia="Arial" w:hAnsi="Arial" w:cs="Arial"/>
          <w:color w:val="595959" w:themeColor="text1" w:themeTint="A6"/>
          <w:sz w:val="22"/>
          <w:szCs w:val="22"/>
        </w:rPr>
        <w:t>.)</w:t>
      </w:r>
      <w:r w:rsidRPr="00DA36D7">
        <w:rPr>
          <w:rFonts w:ascii="Arial" w:eastAsia="Arial" w:hAnsi="Arial" w:cs="Arial"/>
          <w:color w:val="595959" w:themeColor="text1" w:themeTint="A6"/>
          <w:sz w:val="22"/>
          <w:szCs w:val="22"/>
        </w:rPr>
        <w:t>.</w:t>
      </w:r>
    </w:p>
    <w:p w14:paraId="0CA1BA00" w14:textId="23E77B12" w:rsidR="49DE919A" w:rsidRPr="00E4546F" w:rsidRDefault="49DE919A" w:rsidP="49DE919A">
      <w:pPr>
        <w:jc w:val="both"/>
        <w:rPr>
          <w:rFonts w:ascii="Arial" w:eastAsia="Arial" w:hAnsi="Arial" w:cs="Arial"/>
          <w:color w:val="595959" w:themeColor="text1" w:themeTint="A6"/>
          <w:sz w:val="22"/>
          <w:szCs w:val="22"/>
        </w:rPr>
      </w:pPr>
    </w:p>
    <w:p w14:paraId="442A80CA" w14:textId="57DFE804" w:rsidR="77CE4E06" w:rsidRDefault="68C3E881" w:rsidP="12B15FD6">
      <w:pPr>
        <w:jc w:val="both"/>
        <w:rPr>
          <w:rFonts w:ascii="Arial" w:eastAsia="Arial" w:hAnsi="Arial" w:cs="Arial"/>
          <w:color w:val="595959" w:themeColor="text1" w:themeTint="A6"/>
          <w:sz w:val="22"/>
          <w:szCs w:val="22"/>
        </w:rPr>
      </w:pPr>
      <w:r w:rsidRPr="5D432570">
        <w:rPr>
          <w:rFonts w:ascii="Arial" w:eastAsia="Arial" w:hAnsi="Arial" w:cs="Arial"/>
          <w:color w:val="595959" w:themeColor="text1" w:themeTint="A6"/>
          <w:sz w:val="22"/>
          <w:szCs w:val="22"/>
        </w:rPr>
        <w:t>Tijekom srpnja 2022. izrađen je novi letak</w:t>
      </w:r>
      <w:r w:rsidR="45BF0285" w:rsidRPr="5D432570">
        <w:rPr>
          <w:rFonts w:ascii="Arial" w:eastAsia="Arial" w:hAnsi="Arial" w:cs="Arial"/>
          <w:color w:val="595959" w:themeColor="text1" w:themeTint="A6"/>
          <w:sz w:val="22"/>
          <w:szCs w:val="22"/>
        </w:rPr>
        <w:t xml:space="preserve"> inicijative koji sadrži naj</w:t>
      </w:r>
      <w:r w:rsidR="4165E606" w:rsidRPr="5D432570">
        <w:rPr>
          <w:rFonts w:ascii="Arial" w:eastAsia="Arial" w:hAnsi="Arial" w:cs="Arial"/>
          <w:color w:val="595959" w:themeColor="text1" w:themeTint="A6"/>
          <w:sz w:val="22"/>
          <w:szCs w:val="22"/>
        </w:rPr>
        <w:t>važnije</w:t>
      </w:r>
      <w:r w:rsidR="45BF0285" w:rsidRPr="5D432570">
        <w:rPr>
          <w:rFonts w:ascii="Arial" w:eastAsia="Arial" w:hAnsi="Arial" w:cs="Arial"/>
          <w:color w:val="595959" w:themeColor="text1" w:themeTint="A6"/>
          <w:sz w:val="22"/>
          <w:szCs w:val="22"/>
        </w:rPr>
        <w:t xml:space="preserve"> informacije o </w:t>
      </w:r>
      <w:r w:rsidR="31E2F6B4" w:rsidRPr="5D432570">
        <w:rPr>
          <w:rFonts w:ascii="Arial" w:eastAsia="Arial" w:hAnsi="Arial" w:cs="Arial"/>
          <w:color w:val="595959" w:themeColor="text1" w:themeTint="A6"/>
          <w:sz w:val="22"/>
          <w:szCs w:val="22"/>
        </w:rPr>
        <w:t>studiranju u Hrvatskoj, hrvatskim visokim učilištima, troškovima života, školarinama, moguć</w:t>
      </w:r>
      <w:r w:rsidR="072F7D31" w:rsidRPr="5D432570">
        <w:rPr>
          <w:rFonts w:ascii="Arial" w:eastAsia="Arial" w:hAnsi="Arial" w:cs="Arial"/>
          <w:color w:val="595959" w:themeColor="text1" w:themeTint="A6"/>
          <w:sz w:val="22"/>
          <w:szCs w:val="22"/>
        </w:rPr>
        <w:t>nostima rada uz studij te koracim</w:t>
      </w:r>
      <w:r w:rsidR="3DCF36D1" w:rsidRPr="5D432570">
        <w:rPr>
          <w:rFonts w:ascii="Arial" w:eastAsia="Arial" w:hAnsi="Arial" w:cs="Arial"/>
          <w:color w:val="595959" w:themeColor="text1" w:themeTint="A6"/>
          <w:sz w:val="22"/>
          <w:szCs w:val="22"/>
        </w:rPr>
        <w:t>a</w:t>
      </w:r>
      <w:r w:rsidR="072F7D31" w:rsidRPr="5D432570">
        <w:rPr>
          <w:rFonts w:ascii="Arial" w:eastAsia="Arial" w:hAnsi="Arial" w:cs="Arial"/>
          <w:color w:val="595959" w:themeColor="text1" w:themeTint="A6"/>
          <w:sz w:val="22"/>
          <w:szCs w:val="22"/>
        </w:rPr>
        <w:t xml:space="preserve"> do upisa na željeni studij. </w:t>
      </w:r>
    </w:p>
    <w:p w14:paraId="741FE797" w14:textId="77777777" w:rsidR="007D6F25" w:rsidRPr="00E4546F" w:rsidRDefault="007D6F25">
      <w:pPr>
        <w:jc w:val="both"/>
        <w:rPr>
          <w:rFonts w:ascii="Arial" w:eastAsia="Arial" w:hAnsi="Arial" w:cs="Arial"/>
          <w:color w:val="595959" w:themeColor="text1" w:themeTint="A6"/>
          <w:sz w:val="22"/>
          <w:szCs w:val="22"/>
        </w:rPr>
      </w:pPr>
    </w:p>
    <w:p w14:paraId="2DD8CD0E" w14:textId="6916EB21" w:rsidR="00BE5D03" w:rsidRPr="00E4546F" w:rsidRDefault="001F1E70">
      <w:pPr>
        <w:jc w:val="both"/>
        <w:rPr>
          <w:rFonts w:ascii="Arial" w:eastAsia="Arial" w:hAnsi="Arial" w:cs="Arial"/>
          <w:color w:val="595959" w:themeColor="text1" w:themeTint="A6"/>
          <w:sz w:val="22"/>
          <w:szCs w:val="22"/>
        </w:rPr>
      </w:pPr>
      <w:r w:rsidRPr="12B15FD6">
        <w:rPr>
          <w:rFonts w:ascii="Arial" w:eastAsia="Arial" w:hAnsi="Arial" w:cs="Arial"/>
          <w:color w:val="595959" w:themeColor="text1" w:themeTint="A6"/>
          <w:sz w:val="22"/>
          <w:szCs w:val="22"/>
        </w:rPr>
        <w:t xml:space="preserve">Jedna </w:t>
      </w:r>
      <w:r w:rsidR="2986DD2F" w:rsidRPr="12B15FD6">
        <w:rPr>
          <w:rFonts w:ascii="Arial" w:eastAsia="Arial" w:hAnsi="Arial" w:cs="Arial"/>
          <w:color w:val="595959" w:themeColor="text1" w:themeTint="A6"/>
          <w:sz w:val="22"/>
          <w:szCs w:val="22"/>
        </w:rPr>
        <w:t xml:space="preserve">je </w:t>
      </w:r>
      <w:r w:rsidRPr="12B15FD6">
        <w:rPr>
          <w:rFonts w:ascii="Arial" w:eastAsia="Arial" w:hAnsi="Arial" w:cs="Arial"/>
          <w:color w:val="595959" w:themeColor="text1" w:themeTint="A6"/>
          <w:sz w:val="22"/>
          <w:szCs w:val="22"/>
        </w:rPr>
        <w:t xml:space="preserve">od aktivnosti inicijative </w:t>
      </w:r>
      <w:r w:rsidRPr="12B15FD6">
        <w:rPr>
          <w:rFonts w:ascii="Arial" w:eastAsia="Arial" w:hAnsi="Arial" w:cs="Arial"/>
          <w:i/>
          <w:iCs/>
          <w:color w:val="595959" w:themeColor="text1" w:themeTint="A6"/>
          <w:sz w:val="22"/>
          <w:szCs w:val="22"/>
        </w:rPr>
        <w:t>Study in Croatia</w:t>
      </w:r>
      <w:r w:rsidRPr="12B15FD6">
        <w:rPr>
          <w:rFonts w:ascii="Arial" w:eastAsia="Arial" w:hAnsi="Arial" w:cs="Arial"/>
          <w:color w:val="595959" w:themeColor="text1" w:themeTint="A6"/>
          <w:sz w:val="22"/>
          <w:szCs w:val="22"/>
        </w:rPr>
        <w:t xml:space="preserve"> i organizacija edukacija, radionica i treninga s ciljem educiranja djelatnika visokih učilišta u području marketinga i privlačenja stranih studenata. Zbog toga je Agencija, kako bi pružila dodatnu podršku visokim učilištima, </w:t>
      </w:r>
      <w:r w:rsidR="00AE4857" w:rsidRPr="12B15FD6">
        <w:rPr>
          <w:rFonts w:ascii="Arial" w:eastAsia="Arial" w:hAnsi="Arial" w:cs="Arial"/>
          <w:color w:val="595959" w:themeColor="text1" w:themeTint="A6"/>
          <w:sz w:val="22"/>
          <w:szCs w:val="22"/>
        </w:rPr>
        <w:t>u srpnju 202</w:t>
      </w:r>
      <w:r w:rsidR="1AFD771D" w:rsidRPr="12B15FD6">
        <w:rPr>
          <w:rFonts w:ascii="Arial" w:eastAsia="Arial" w:hAnsi="Arial" w:cs="Arial"/>
          <w:color w:val="595959" w:themeColor="text1" w:themeTint="A6"/>
          <w:sz w:val="22"/>
          <w:szCs w:val="22"/>
        </w:rPr>
        <w:t>2</w:t>
      </w:r>
      <w:r w:rsidR="00AE4857" w:rsidRPr="12B15FD6">
        <w:rPr>
          <w:rFonts w:ascii="Arial" w:eastAsia="Arial" w:hAnsi="Arial" w:cs="Arial"/>
          <w:color w:val="595959" w:themeColor="text1" w:themeTint="A6"/>
          <w:sz w:val="22"/>
          <w:szCs w:val="22"/>
        </w:rPr>
        <w:t xml:space="preserve">. </w:t>
      </w:r>
      <w:r w:rsidRPr="12B15FD6">
        <w:rPr>
          <w:rFonts w:ascii="Arial" w:eastAsia="Arial" w:hAnsi="Arial" w:cs="Arial"/>
          <w:color w:val="595959" w:themeColor="text1" w:themeTint="A6"/>
          <w:sz w:val="22"/>
          <w:szCs w:val="22"/>
        </w:rPr>
        <w:t>organizirala</w:t>
      </w:r>
      <w:r w:rsidR="006976B0" w:rsidRPr="12B15FD6">
        <w:rPr>
          <w:rFonts w:ascii="Arial" w:eastAsia="Arial" w:hAnsi="Arial" w:cs="Arial"/>
          <w:color w:val="595959" w:themeColor="text1" w:themeTint="A6"/>
          <w:sz w:val="22"/>
          <w:szCs w:val="22"/>
        </w:rPr>
        <w:t xml:space="preserve"> radionicu</w:t>
      </w:r>
      <w:r w:rsidRPr="12B15FD6">
        <w:rPr>
          <w:rFonts w:ascii="Arial" w:eastAsia="Arial" w:hAnsi="Arial" w:cs="Arial"/>
          <w:color w:val="595959" w:themeColor="text1" w:themeTint="A6"/>
          <w:sz w:val="22"/>
          <w:szCs w:val="22"/>
        </w:rPr>
        <w:t xml:space="preserve"> </w:t>
      </w:r>
      <w:r w:rsidR="00EA73DC" w:rsidRPr="12B15FD6">
        <w:rPr>
          <w:rFonts w:ascii="Arial" w:hAnsi="Arial" w:cs="Arial"/>
          <w:color w:val="595959" w:themeColor="text1" w:themeTint="A6"/>
          <w:sz w:val="22"/>
          <w:szCs w:val="22"/>
        </w:rPr>
        <w:t>s</w:t>
      </w:r>
      <w:r w:rsidRPr="12B15FD6">
        <w:rPr>
          <w:rFonts w:ascii="Arial" w:hAnsi="Arial" w:cs="Arial"/>
          <w:color w:val="595959" w:themeColor="text1" w:themeTint="A6"/>
          <w:sz w:val="22"/>
          <w:szCs w:val="22"/>
        </w:rPr>
        <w:t xml:space="preserve"> tem</w:t>
      </w:r>
      <w:r w:rsidR="00EA73DC" w:rsidRPr="12B15FD6">
        <w:rPr>
          <w:rFonts w:ascii="Arial" w:hAnsi="Arial" w:cs="Arial"/>
          <w:color w:val="595959" w:themeColor="text1" w:themeTint="A6"/>
          <w:sz w:val="22"/>
          <w:szCs w:val="22"/>
        </w:rPr>
        <w:t>om</w:t>
      </w:r>
      <w:r w:rsidRPr="12B15FD6">
        <w:rPr>
          <w:rFonts w:ascii="Arial" w:hAnsi="Arial" w:cs="Arial"/>
          <w:color w:val="595959" w:themeColor="text1" w:themeTint="A6"/>
          <w:sz w:val="22"/>
          <w:szCs w:val="22"/>
        </w:rPr>
        <w:t xml:space="preserve"> </w:t>
      </w:r>
      <w:r w:rsidR="525002B1" w:rsidRPr="12B15FD6">
        <w:rPr>
          <w:rFonts w:ascii="Arial" w:hAnsi="Arial" w:cs="Arial"/>
          <w:i/>
          <w:iCs/>
          <w:color w:val="595959" w:themeColor="text1" w:themeTint="A6"/>
          <w:sz w:val="22"/>
          <w:szCs w:val="22"/>
        </w:rPr>
        <w:t>Effective tools for international student recruitment</w:t>
      </w:r>
      <w:r w:rsidRPr="12B15FD6">
        <w:rPr>
          <w:rFonts w:ascii="Arial" w:hAnsi="Arial" w:cs="Arial"/>
          <w:i/>
          <w:iCs/>
          <w:color w:val="595959" w:themeColor="text1" w:themeTint="A6"/>
          <w:sz w:val="22"/>
          <w:szCs w:val="22"/>
        </w:rPr>
        <w:t xml:space="preserve"> </w:t>
      </w:r>
      <w:r w:rsidR="6B73E123" w:rsidRPr="12B15FD6">
        <w:rPr>
          <w:rFonts w:ascii="Arial" w:hAnsi="Arial" w:cs="Arial"/>
          <w:color w:val="595959" w:themeColor="text1" w:themeTint="A6"/>
          <w:sz w:val="22"/>
          <w:szCs w:val="22"/>
        </w:rPr>
        <w:lastRenderedPageBreak/>
        <w:t>Jednodnevna</w:t>
      </w:r>
      <w:r w:rsidRPr="12B15FD6">
        <w:rPr>
          <w:rFonts w:ascii="Arial" w:hAnsi="Arial" w:cs="Arial"/>
          <w:color w:val="595959" w:themeColor="text1" w:themeTint="A6"/>
          <w:sz w:val="22"/>
          <w:szCs w:val="22"/>
        </w:rPr>
        <w:t xml:space="preserve"> radionica priređena</w:t>
      </w:r>
      <w:r w:rsidRPr="12B15FD6">
        <w:rPr>
          <w:rFonts w:ascii="Arial" w:eastAsia="Arial" w:hAnsi="Arial" w:cs="Arial"/>
          <w:color w:val="595959" w:themeColor="text1" w:themeTint="A6"/>
          <w:sz w:val="22"/>
          <w:szCs w:val="22"/>
        </w:rPr>
        <w:t xml:space="preserve"> je u suradnji sa specijaliziranim pružateljem usluga (</w:t>
      </w:r>
      <w:r w:rsidR="64FF93BB" w:rsidRPr="12B15FD6">
        <w:rPr>
          <w:rFonts w:ascii="Arial" w:eastAsia="Arial" w:hAnsi="Arial" w:cs="Arial"/>
          <w:color w:val="595959" w:themeColor="text1" w:themeTint="A6"/>
          <w:sz w:val="22"/>
          <w:szCs w:val="22"/>
        </w:rPr>
        <w:t>Begin</w:t>
      </w:r>
      <w:r w:rsidR="00690F09">
        <w:rPr>
          <w:rFonts w:ascii="Arial" w:eastAsia="Arial" w:hAnsi="Arial" w:cs="Arial"/>
          <w:color w:val="595959" w:themeColor="text1" w:themeTint="A6"/>
          <w:sz w:val="22"/>
          <w:szCs w:val="22"/>
        </w:rPr>
        <w:t xml:space="preserve"> </w:t>
      </w:r>
      <w:r w:rsidR="64FF93BB" w:rsidRPr="12B15FD6">
        <w:rPr>
          <w:rFonts w:ascii="Arial" w:eastAsia="Arial" w:hAnsi="Arial" w:cs="Arial"/>
          <w:color w:val="595959" w:themeColor="text1" w:themeTint="A6"/>
          <w:sz w:val="22"/>
          <w:szCs w:val="22"/>
        </w:rPr>
        <w:t>group</w:t>
      </w:r>
      <w:r w:rsidRPr="12B15FD6">
        <w:rPr>
          <w:rFonts w:ascii="Arial" w:eastAsia="Arial" w:hAnsi="Arial" w:cs="Arial"/>
          <w:color w:val="595959" w:themeColor="text1" w:themeTint="A6"/>
          <w:sz w:val="22"/>
          <w:szCs w:val="22"/>
        </w:rPr>
        <w:t xml:space="preserve">). </w:t>
      </w:r>
    </w:p>
    <w:p w14:paraId="3975FC9B" w14:textId="77777777" w:rsidR="00943FA3" w:rsidRDefault="00943FA3" w:rsidP="00943FA3">
      <w:pPr>
        <w:jc w:val="both"/>
        <w:rPr>
          <w:rFonts w:ascii="Arial" w:hAnsi="Arial" w:cs="Arial"/>
          <w:color w:val="595959" w:themeColor="text1" w:themeTint="A6"/>
          <w:sz w:val="22"/>
          <w:szCs w:val="22"/>
        </w:rPr>
      </w:pPr>
    </w:p>
    <w:p w14:paraId="531238DB" w14:textId="4E8EF666" w:rsidR="00045F4E" w:rsidRPr="00E4546F" w:rsidRDefault="65B74E2F" w:rsidP="00045F4E">
      <w:pPr>
        <w:spacing w:line="276" w:lineRule="auto"/>
        <w:jc w:val="both"/>
        <w:rPr>
          <w:rFonts w:ascii="Arial" w:hAnsi="Arial" w:cs="Arial"/>
          <w:b/>
          <w:bCs/>
          <w:color w:val="595959" w:themeColor="text1" w:themeTint="A6"/>
          <w:sz w:val="22"/>
          <w:szCs w:val="22"/>
          <w:lang w:eastAsia="hr-HR"/>
        </w:rPr>
      </w:pPr>
      <w:r w:rsidRPr="5D432570">
        <w:rPr>
          <w:rFonts w:ascii="Arial" w:hAnsi="Arial" w:cs="Arial"/>
          <w:b/>
          <w:bCs/>
          <w:color w:val="595959" w:themeColor="text1" w:themeTint="A6"/>
          <w:sz w:val="22"/>
          <w:szCs w:val="22"/>
          <w:lang w:eastAsia="hr-HR"/>
        </w:rPr>
        <w:t>Raspoloživa sredstva u 202</w:t>
      </w:r>
      <w:r w:rsidR="42A09D50" w:rsidRPr="5D432570">
        <w:rPr>
          <w:rFonts w:ascii="Arial" w:hAnsi="Arial" w:cs="Arial"/>
          <w:b/>
          <w:bCs/>
          <w:color w:val="595959" w:themeColor="text1" w:themeTint="A6"/>
          <w:sz w:val="22"/>
          <w:szCs w:val="22"/>
          <w:lang w:eastAsia="hr-HR"/>
        </w:rPr>
        <w:t>2</w:t>
      </w:r>
      <w:r w:rsidRPr="5D432570">
        <w:rPr>
          <w:rFonts w:ascii="Arial" w:hAnsi="Arial" w:cs="Arial"/>
          <w:b/>
          <w:bCs/>
          <w:color w:val="595959" w:themeColor="text1" w:themeTint="A6"/>
          <w:sz w:val="22"/>
          <w:szCs w:val="22"/>
          <w:lang w:eastAsia="hr-HR"/>
        </w:rPr>
        <w:t>. godini</w:t>
      </w:r>
    </w:p>
    <w:p w14:paraId="7D1C0258" w14:textId="5B563BC8" w:rsidR="00045F4E" w:rsidRPr="00E4546F" w:rsidRDefault="65B74E2F" w:rsidP="00045F4E">
      <w:pPr>
        <w:jc w:val="both"/>
        <w:rPr>
          <w:rFonts w:ascii="Arial" w:hAnsi="Arial" w:cs="Arial"/>
          <w:color w:val="595959" w:themeColor="text1" w:themeTint="A6"/>
          <w:sz w:val="22"/>
          <w:szCs w:val="22"/>
          <w:lang w:eastAsia="hr-HR"/>
        </w:rPr>
      </w:pPr>
      <w:r w:rsidRPr="5D432570">
        <w:rPr>
          <w:rFonts w:ascii="Arial" w:hAnsi="Arial" w:cs="Arial"/>
          <w:color w:val="595959" w:themeColor="text1" w:themeTint="A6"/>
          <w:sz w:val="22"/>
          <w:szCs w:val="22"/>
          <w:lang w:eastAsia="hr-HR"/>
        </w:rPr>
        <w:t xml:space="preserve">Na temelju financijskog plana Agencije, raspoloživa sredstva za provedbu </w:t>
      </w:r>
      <w:r w:rsidRPr="5D432570">
        <w:rPr>
          <w:rFonts w:ascii="Arial" w:eastAsia="Arial" w:hAnsi="Arial" w:cs="Arial"/>
          <w:color w:val="595959" w:themeColor="text1" w:themeTint="A6"/>
          <w:sz w:val="22"/>
          <w:szCs w:val="22"/>
        </w:rPr>
        <w:t xml:space="preserve">inicijative </w:t>
      </w:r>
      <w:r w:rsidRPr="5D432570">
        <w:rPr>
          <w:rFonts w:ascii="Arial" w:eastAsia="Arial" w:hAnsi="Arial" w:cs="Arial"/>
          <w:i/>
          <w:iCs/>
          <w:color w:val="595959" w:themeColor="text1" w:themeTint="A6"/>
          <w:sz w:val="22"/>
          <w:szCs w:val="22"/>
        </w:rPr>
        <w:t xml:space="preserve">Study in Croatia </w:t>
      </w:r>
      <w:r w:rsidRPr="5D432570">
        <w:rPr>
          <w:rFonts w:ascii="Arial" w:hAnsi="Arial" w:cs="Arial"/>
          <w:color w:val="595959" w:themeColor="text1" w:themeTint="A6"/>
          <w:sz w:val="22"/>
          <w:szCs w:val="22"/>
          <w:lang w:eastAsia="hr-HR"/>
        </w:rPr>
        <w:t>u 202</w:t>
      </w:r>
      <w:r w:rsidR="662616D9" w:rsidRPr="5D432570">
        <w:rPr>
          <w:rFonts w:ascii="Arial" w:hAnsi="Arial" w:cs="Arial"/>
          <w:color w:val="595959" w:themeColor="text1" w:themeTint="A6"/>
          <w:sz w:val="22"/>
          <w:szCs w:val="22"/>
          <w:lang w:eastAsia="hr-HR"/>
        </w:rPr>
        <w:t>2</w:t>
      </w:r>
      <w:r w:rsidRPr="5D432570">
        <w:rPr>
          <w:rFonts w:ascii="Arial" w:hAnsi="Arial" w:cs="Arial"/>
          <w:color w:val="595959" w:themeColor="text1" w:themeTint="A6"/>
          <w:sz w:val="22"/>
          <w:szCs w:val="22"/>
          <w:lang w:eastAsia="hr-HR"/>
        </w:rPr>
        <w:t xml:space="preserve">. godini iznosila su </w:t>
      </w:r>
      <w:r w:rsidR="7892AE81" w:rsidRPr="5D432570">
        <w:rPr>
          <w:rFonts w:ascii="Arial" w:hAnsi="Arial" w:cs="Arial"/>
          <w:color w:val="595959" w:themeColor="text1" w:themeTint="A6"/>
          <w:sz w:val="22"/>
          <w:szCs w:val="22"/>
          <w:lang w:eastAsia="hr-HR"/>
        </w:rPr>
        <w:t>2</w:t>
      </w:r>
      <w:r w:rsidR="2B039E60" w:rsidRPr="5D432570">
        <w:rPr>
          <w:rFonts w:ascii="Arial" w:hAnsi="Arial" w:cs="Arial"/>
          <w:color w:val="595959" w:themeColor="text1" w:themeTint="A6"/>
          <w:sz w:val="22"/>
          <w:szCs w:val="22"/>
          <w:lang w:eastAsia="hr-HR"/>
        </w:rPr>
        <w:t>84</w:t>
      </w:r>
      <w:r w:rsidRPr="5D432570">
        <w:rPr>
          <w:rFonts w:ascii="Arial" w:hAnsi="Arial" w:cs="Arial"/>
          <w:color w:val="595959" w:themeColor="text1" w:themeTint="A6"/>
          <w:sz w:val="22"/>
          <w:szCs w:val="22"/>
          <w:lang w:eastAsia="hr-HR"/>
        </w:rPr>
        <w:t>.</w:t>
      </w:r>
      <w:r w:rsidR="735F9569" w:rsidRPr="5D432570">
        <w:rPr>
          <w:rFonts w:ascii="Arial" w:hAnsi="Arial" w:cs="Arial"/>
          <w:color w:val="595959" w:themeColor="text1" w:themeTint="A6"/>
          <w:sz w:val="22"/>
          <w:szCs w:val="22"/>
          <w:lang w:eastAsia="hr-HR"/>
        </w:rPr>
        <w:t>988</w:t>
      </w:r>
      <w:r w:rsidRPr="5D432570">
        <w:rPr>
          <w:rFonts w:ascii="Arial" w:hAnsi="Arial" w:cs="Arial"/>
          <w:color w:val="595959" w:themeColor="text1" w:themeTint="A6"/>
          <w:sz w:val="22"/>
          <w:szCs w:val="22"/>
          <w:lang w:eastAsia="hr-HR"/>
        </w:rPr>
        <w:t xml:space="preserve">,00 </w:t>
      </w:r>
      <w:r w:rsidR="00727E1B">
        <w:rPr>
          <w:rFonts w:ascii="Arial" w:hAnsi="Arial" w:cs="Arial"/>
          <w:color w:val="595959" w:themeColor="text1" w:themeTint="A6"/>
          <w:sz w:val="22"/>
          <w:szCs w:val="22"/>
          <w:lang w:eastAsia="hr-HR"/>
        </w:rPr>
        <w:t>HRK</w:t>
      </w:r>
      <w:r w:rsidR="531E004E" w:rsidRPr="5D432570">
        <w:rPr>
          <w:rFonts w:ascii="Arial" w:hAnsi="Arial" w:cs="Arial"/>
          <w:color w:val="595959" w:themeColor="text1" w:themeTint="A6"/>
          <w:sz w:val="22"/>
          <w:szCs w:val="22"/>
          <w:lang w:eastAsia="hr-HR"/>
        </w:rPr>
        <w:t>, odnosno 2</w:t>
      </w:r>
      <w:r w:rsidR="1693AA03" w:rsidRPr="5D432570">
        <w:rPr>
          <w:rFonts w:ascii="Arial" w:hAnsi="Arial" w:cs="Arial"/>
          <w:color w:val="595959" w:themeColor="text1" w:themeTint="A6"/>
          <w:sz w:val="22"/>
          <w:szCs w:val="22"/>
          <w:lang w:eastAsia="hr-HR"/>
        </w:rPr>
        <w:t>06</w:t>
      </w:r>
      <w:r w:rsidR="531E004E" w:rsidRPr="5D432570">
        <w:rPr>
          <w:rFonts w:ascii="Arial" w:hAnsi="Arial" w:cs="Arial"/>
          <w:color w:val="595959" w:themeColor="text1" w:themeTint="A6"/>
          <w:sz w:val="22"/>
          <w:szCs w:val="22"/>
          <w:lang w:eastAsia="hr-HR"/>
        </w:rPr>
        <w:t>.</w:t>
      </w:r>
      <w:r w:rsidR="0F2B84C6" w:rsidRPr="5D432570">
        <w:rPr>
          <w:rFonts w:ascii="Arial" w:hAnsi="Arial" w:cs="Arial"/>
          <w:color w:val="595959" w:themeColor="text1" w:themeTint="A6"/>
          <w:sz w:val="22"/>
          <w:szCs w:val="22"/>
          <w:lang w:eastAsia="hr-HR"/>
        </w:rPr>
        <w:t>414</w:t>
      </w:r>
      <w:r w:rsidR="531E004E" w:rsidRPr="5D432570">
        <w:rPr>
          <w:rFonts w:ascii="Arial" w:hAnsi="Arial" w:cs="Arial"/>
          <w:color w:val="595959" w:themeColor="text1" w:themeTint="A6"/>
          <w:sz w:val="22"/>
          <w:szCs w:val="22"/>
          <w:lang w:eastAsia="hr-HR"/>
        </w:rPr>
        <w:t>,</w:t>
      </w:r>
      <w:r w:rsidR="339C1C0B" w:rsidRPr="5D432570">
        <w:rPr>
          <w:rFonts w:ascii="Arial" w:hAnsi="Arial" w:cs="Arial"/>
          <w:color w:val="595959" w:themeColor="text1" w:themeTint="A6"/>
          <w:sz w:val="22"/>
          <w:szCs w:val="22"/>
          <w:lang w:eastAsia="hr-HR"/>
        </w:rPr>
        <w:t>26</w:t>
      </w:r>
      <w:r w:rsidR="531E004E" w:rsidRPr="5D432570">
        <w:rPr>
          <w:rFonts w:ascii="Arial" w:hAnsi="Arial" w:cs="Arial"/>
          <w:color w:val="595959" w:themeColor="text1" w:themeTint="A6"/>
          <w:sz w:val="22"/>
          <w:szCs w:val="22"/>
          <w:lang w:eastAsia="hr-HR"/>
        </w:rPr>
        <w:t xml:space="preserve"> </w:t>
      </w:r>
      <w:r w:rsidR="00727E1B">
        <w:rPr>
          <w:rFonts w:ascii="Arial" w:hAnsi="Arial" w:cs="Arial"/>
          <w:color w:val="595959" w:themeColor="text1" w:themeTint="A6"/>
          <w:sz w:val="22"/>
          <w:szCs w:val="22"/>
          <w:lang w:eastAsia="hr-HR"/>
        </w:rPr>
        <w:t>HRK</w:t>
      </w:r>
      <w:r w:rsidR="00727E1B" w:rsidRPr="5D432570">
        <w:rPr>
          <w:rFonts w:ascii="Arial" w:hAnsi="Arial" w:cs="Arial"/>
          <w:color w:val="595959" w:themeColor="text1" w:themeTint="A6"/>
          <w:sz w:val="22"/>
          <w:szCs w:val="22"/>
          <w:lang w:eastAsia="hr-HR"/>
        </w:rPr>
        <w:t xml:space="preserve"> </w:t>
      </w:r>
      <w:r w:rsidR="531E004E" w:rsidRPr="5D432570">
        <w:rPr>
          <w:rFonts w:ascii="Arial" w:hAnsi="Arial" w:cs="Arial"/>
          <w:color w:val="595959" w:themeColor="text1" w:themeTint="A6"/>
          <w:sz w:val="22"/>
          <w:szCs w:val="22"/>
          <w:lang w:eastAsia="hr-HR"/>
        </w:rPr>
        <w:t>nakon rebalans</w:t>
      </w:r>
      <w:r w:rsidR="005563F9">
        <w:rPr>
          <w:rFonts w:ascii="Arial" w:hAnsi="Arial" w:cs="Arial"/>
          <w:color w:val="595959" w:themeColor="text1" w:themeTint="A6"/>
          <w:sz w:val="22"/>
          <w:szCs w:val="22"/>
          <w:lang w:eastAsia="hr-HR"/>
        </w:rPr>
        <w:t>a</w:t>
      </w:r>
      <w:r w:rsidR="531E004E" w:rsidRPr="5D432570">
        <w:rPr>
          <w:rFonts w:ascii="Arial" w:hAnsi="Arial" w:cs="Arial"/>
          <w:color w:val="595959" w:themeColor="text1" w:themeTint="A6"/>
          <w:sz w:val="22"/>
          <w:szCs w:val="22"/>
          <w:lang w:eastAsia="hr-HR"/>
        </w:rPr>
        <w:t xml:space="preserve"> proračuna</w:t>
      </w:r>
      <w:r w:rsidRPr="5D432570">
        <w:rPr>
          <w:rFonts w:ascii="Arial" w:hAnsi="Arial" w:cs="Arial"/>
          <w:color w:val="595959" w:themeColor="text1" w:themeTint="A6"/>
          <w:sz w:val="22"/>
          <w:szCs w:val="22"/>
          <w:lang w:eastAsia="hr-HR"/>
        </w:rPr>
        <w:t>.</w:t>
      </w:r>
    </w:p>
    <w:p w14:paraId="3692F38A" w14:textId="77777777" w:rsidR="00045F4E" w:rsidRPr="00E4546F" w:rsidRDefault="00045F4E" w:rsidP="00045F4E">
      <w:pPr>
        <w:spacing w:line="276" w:lineRule="auto"/>
        <w:jc w:val="both"/>
        <w:rPr>
          <w:rFonts w:ascii="Arial" w:hAnsi="Arial" w:cs="Arial"/>
          <w:color w:val="595959" w:themeColor="text1" w:themeTint="A6"/>
          <w:sz w:val="22"/>
          <w:szCs w:val="22"/>
          <w:lang w:eastAsia="hr-HR"/>
        </w:rPr>
      </w:pPr>
    </w:p>
    <w:p w14:paraId="3E95BB7E" w14:textId="77777777" w:rsidR="00045F4E" w:rsidRPr="00E4546F" w:rsidRDefault="00045F4E" w:rsidP="00045F4E">
      <w:pPr>
        <w:jc w:val="both"/>
        <w:rPr>
          <w:rFonts w:ascii="Arial" w:hAnsi="Arial" w:cs="Arial"/>
          <w:b/>
          <w:bCs/>
          <w:color w:val="595959" w:themeColor="text1" w:themeTint="A6"/>
          <w:sz w:val="22"/>
          <w:szCs w:val="22"/>
          <w:lang w:eastAsia="hr-HR"/>
        </w:rPr>
      </w:pPr>
      <w:r w:rsidRPr="00E4546F">
        <w:rPr>
          <w:rFonts w:ascii="Arial" w:hAnsi="Arial" w:cs="Arial"/>
          <w:b/>
          <w:color w:val="595959" w:themeColor="text1" w:themeTint="A6"/>
          <w:sz w:val="22"/>
          <w:szCs w:val="22"/>
          <w:lang w:eastAsia="hr-HR"/>
        </w:rPr>
        <w:t>Ugovorena sredstva</w:t>
      </w:r>
    </w:p>
    <w:p w14:paraId="3B794729" w14:textId="751A7056" w:rsidR="005563F9" w:rsidRDefault="65B74E2F" w:rsidP="005563F9">
      <w:pPr>
        <w:jc w:val="both"/>
        <w:rPr>
          <w:rFonts w:ascii="Arial" w:hAnsi="Arial" w:cs="Arial"/>
          <w:color w:val="595959" w:themeColor="text1" w:themeTint="A6"/>
          <w:sz w:val="22"/>
          <w:szCs w:val="22"/>
          <w:lang w:eastAsia="hr-HR"/>
        </w:rPr>
      </w:pPr>
      <w:r w:rsidRPr="7D7FAA40">
        <w:rPr>
          <w:rFonts w:ascii="Arial" w:hAnsi="Arial" w:cs="Arial"/>
          <w:color w:val="595959" w:themeColor="text1" w:themeTint="A6"/>
          <w:sz w:val="22"/>
          <w:szCs w:val="22"/>
          <w:lang w:eastAsia="hr-HR"/>
        </w:rPr>
        <w:t xml:space="preserve">Ukupno: </w:t>
      </w:r>
      <w:r w:rsidR="707A4DE5" w:rsidRPr="7D7FAA40">
        <w:rPr>
          <w:rFonts w:ascii="Arial" w:hAnsi="Arial" w:cs="Arial"/>
          <w:color w:val="595959" w:themeColor="text1" w:themeTint="A6"/>
          <w:sz w:val="22"/>
          <w:szCs w:val="22"/>
          <w:lang w:eastAsia="hr-HR"/>
        </w:rPr>
        <w:t>16</w:t>
      </w:r>
      <w:r w:rsidR="4EAE9869" w:rsidRPr="7D7FAA40">
        <w:rPr>
          <w:rFonts w:ascii="Arial" w:hAnsi="Arial" w:cs="Arial"/>
          <w:color w:val="595959" w:themeColor="text1" w:themeTint="A6"/>
          <w:sz w:val="22"/>
          <w:szCs w:val="22"/>
          <w:lang w:eastAsia="hr-HR"/>
        </w:rPr>
        <w:t>4</w:t>
      </w:r>
      <w:r w:rsidRPr="7D7FAA40">
        <w:rPr>
          <w:rFonts w:ascii="Arial" w:hAnsi="Arial" w:cs="Arial"/>
          <w:color w:val="595959" w:themeColor="text1" w:themeTint="A6"/>
          <w:sz w:val="22"/>
          <w:szCs w:val="22"/>
          <w:lang w:eastAsia="hr-HR"/>
        </w:rPr>
        <w:t>.</w:t>
      </w:r>
      <w:r w:rsidR="3B25BB09" w:rsidRPr="7D7FAA40">
        <w:rPr>
          <w:rFonts w:ascii="Arial" w:hAnsi="Arial" w:cs="Arial"/>
          <w:color w:val="595959" w:themeColor="text1" w:themeTint="A6"/>
          <w:sz w:val="22"/>
          <w:szCs w:val="22"/>
          <w:lang w:eastAsia="hr-HR"/>
        </w:rPr>
        <w:t>836</w:t>
      </w:r>
      <w:r w:rsidRPr="7D7FAA40">
        <w:rPr>
          <w:rFonts w:ascii="Arial" w:hAnsi="Arial" w:cs="Arial"/>
          <w:color w:val="595959" w:themeColor="text1" w:themeTint="A6"/>
          <w:sz w:val="22"/>
          <w:szCs w:val="22"/>
          <w:lang w:eastAsia="hr-HR"/>
        </w:rPr>
        <w:t>,</w:t>
      </w:r>
      <w:r w:rsidR="3B42BF55" w:rsidRPr="7D7FAA40">
        <w:rPr>
          <w:rFonts w:ascii="Arial" w:hAnsi="Arial" w:cs="Arial"/>
          <w:color w:val="595959" w:themeColor="text1" w:themeTint="A6"/>
          <w:sz w:val="22"/>
          <w:szCs w:val="22"/>
          <w:lang w:eastAsia="hr-HR"/>
        </w:rPr>
        <w:t>65</w:t>
      </w:r>
      <w:r w:rsidR="00727E1B">
        <w:rPr>
          <w:rFonts w:ascii="Arial" w:hAnsi="Arial" w:cs="Arial"/>
          <w:color w:val="595959" w:themeColor="text1" w:themeTint="A6"/>
          <w:sz w:val="22"/>
          <w:szCs w:val="22"/>
          <w:lang w:eastAsia="hr-HR"/>
        </w:rPr>
        <w:t xml:space="preserve"> </w:t>
      </w:r>
      <w:r w:rsidR="00E733DC">
        <w:rPr>
          <w:rFonts w:ascii="Arial" w:hAnsi="Arial" w:cs="Arial"/>
          <w:color w:val="595959" w:themeColor="text1" w:themeTint="A6"/>
          <w:sz w:val="22"/>
          <w:szCs w:val="22"/>
          <w:lang w:eastAsia="hr-HR"/>
        </w:rPr>
        <w:t>HRK</w:t>
      </w:r>
      <w:r w:rsidR="0D76B5A5" w:rsidRPr="7D7FAA40">
        <w:rPr>
          <w:rFonts w:ascii="Arial" w:hAnsi="Arial" w:cs="Arial"/>
          <w:color w:val="595959" w:themeColor="text1" w:themeTint="A6"/>
          <w:sz w:val="22"/>
          <w:szCs w:val="22"/>
          <w:lang w:eastAsia="hr-HR"/>
        </w:rPr>
        <w:t>,</w:t>
      </w:r>
      <w:r w:rsidR="4BF6431B" w:rsidRPr="7D7FAA40">
        <w:rPr>
          <w:rFonts w:ascii="Arial" w:hAnsi="Arial" w:cs="Arial"/>
          <w:color w:val="595959" w:themeColor="text1" w:themeTint="A6"/>
          <w:sz w:val="22"/>
          <w:szCs w:val="22"/>
          <w:lang w:eastAsia="hr-HR"/>
        </w:rPr>
        <w:t xml:space="preserve"> no </w:t>
      </w:r>
      <w:r w:rsidR="6EE3BE51" w:rsidRPr="7D7FAA40">
        <w:rPr>
          <w:rFonts w:ascii="Arial" w:hAnsi="Arial" w:cs="Arial"/>
          <w:color w:val="595959" w:themeColor="text1" w:themeTint="A6"/>
          <w:sz w:val="22"/>
          <w:szCs w:val="22"/>
          <w:lang w:eastAsia="hr-HR"/>
        </w:rPr>
        <w:t>dio sredstava</w:t>
      </w:r>
      <w:r w:rsidR="008233CC">
        <w:rPr>
          <w:rFonts w:ascii="Arial" w:hAnsi="Arial" w:cs="Arial"/>
          <w:color w:val="595959" w:themeColor="text1" w:themeTint="A6"/>
          <w:sz w:val="22"/>
          <w:szCs w:val="22"/>
          <w:lang w:eastAsia="hr-HR"/>
        </w:rPr>
        <w:t xml:space="preserve"> </w:t>
      </w:r>
      <w:r w:rsidR="6EE3BE51" w:rsidRPr="7D7FAA40">
        <w:rPr>
          <w:rFonts w:ascii="Arial" w:hAnsi="Arial" w:cs="Arial"/>
          <w:color w:val="595959" w:themeColor="text1" w:themeTint="A6"/>
          <w:sz w:val="22"/>
          <w:szCs w:val="22"/>
          <w:lang w:eastAsia="hr-HR"/>
        </w:rPr>
        <w:t xml:space="preserve">bio </w:t>
      </w:r>
      <w:r w:rsidR="0AE66B5F" w:rsidRPr="7D7FAA40">
        <w:rPr>
          <w:rFonts w:ascii="Arial" w:hAnsi="Arial" w:cs="Arial"/>
          <w:color w:val="595959" w:themeColor="text1" w:themeTint="A6"/>
          <w:sz w:val="22"/>
          <w:szCs w:val="22"/>
          <w:lang w:eastAsia="hr-HR"/>
        </w:rPr>
        <w:t xml:space="preserve">je </w:t>
      </w:r>
      <w:r w:rsidR="6EE3BE51" w:rsidRPr="7D7FAA40">
        <w:rPr>
          <w:rFonts w:ascii="Arial" w:hAnsi="Arial" w:cs="Arial"/>
          <w:color w:val="595959" w:themeColor="text1" w:themeTint="A6"/>
          <w:sz w:val="22"/>
          <w:szCs w:val="22"/>
          <w:lang w:eastAsia="hr-HR"/>
        </w:rPr>
        <w:t xml:space="preserve">ograničen </w:t>
      </w:r>
      <w:r w:rsidR="00E733DC">
        <w:rPr>
          <w:rFonts w:ascii="Arial" w:hAnsi="Arial" w:cs="Arial"/>
          <w:color w:val="595959" w:themeColor="text1" w:themeTint="A6"/>
          <w:sz w:val="22"/>
          <w:szCs w:val="22"/>
          <w:lang w:eastAsia="hr-HR"/>
        </w:rPr>
        <w:t xml:space="preserve">posljednjim </w:t>
      </w:r>
      <w:r w:rsidR="6EE3BE51" w:rsidRPr="7D7FAA40">
        <w:rPr>
          <w:rFonts w:ascii="Arial" w:hAnsi="Arial" w:cs="Arial"/>
          <w:color w:val="595959" w:themeColor="text1" w:themeTint="A6"/>
          <w:sz w:val="22"/>
          <w:szCs w:val="22"/>
          <w:lang w:eastAsia="hr-HR"/>
        </w:rPr>
        <w:t>re</w:t>
      </w:r>
      <w:r w:rsidR="4520E40D" w:rsidRPr="7D7FAA40">
        <w:rPr>
          <w:rFonts w:ascii="Arial" w:hAnsi="Arial" w:cs="Arial"/>
          <w:color w:val="595959" w:themeColor="text1" w:themeTint="A6"/>
          <w:sz w:val="22"/>
          <w:szCs w:val="22"/>
          <w:lang w:eastAsia="hr-HR"/>
        </w:rPr>
        <w:t>balansom</w:t>
      </w:r>
      <w:r w:rsidR="6EE3BE51" w:rsidRPr="7D7FAA40">
        <w:rPr>
          <w:rFonts w:ascii="Arial" w:hAnsi="Arial" w:cs="Arial"/>
          <w:color w:val="595959" w:themeColor="text1" w:themeTint="A6"/>
          <w:sz w:val="22"/>
          <w:szCs w:val="22"/>
          <w:lang w:eastAsia="hr-HR"/>
        </w:rPr>
        <w:t xml:space="preserve"> </w:t>
      </w:r>
      <w:r w:rsidR="00E733DC">
        <w:rPr>
          <w:rFonts w:ascii="Arial" w:hAnsi="Arial" w:cs="Arial"/>
          <w:color w:val="595959" w:themeColor="text1" w:themeTint="A6"/>
          <w:sz w:val="22"/>
          <w:szCs w:val="22"/>
          <w:lang w:eastAsia="hr-HR"/>
        </w:rPr>
        <w:t xml:space="preserve">(prosinac 2022.) </w:t>
      </w:r>
      <w:r w:rsidR="74BD895E" w:rsidRPr="7D7FAA40">
        <w:rPr>
          <w:rFonts w:ascii="Arial" w:hAnsi="Arial" w:cs="Arial"/>
          <w:color w:val="595959" w:themeColor="text1" w:themeTint="A6"/>
          <w:sz w:val="22"/>
          <w:szCs w:val="22"/>
          <w:lang w:eastAsia="hr-HR"/>
        </w:rPr>
        <w:t xml:space="preserve">i </w:t>
      </w:r>
      <w:r w:rsidR="738815AF" w:rsidRPr="7D7FAA40">
        <w:rPr>
          <w:rFonts w:ascii="Arial" w:hAnsi="Arial" w:cs="Arial"/>
          <w:color w:val="595959" w:themeColor="text1" w:themeTint="A6"/>
          <w:sz w:val="22"/>
          <w:szCs w:val="22"/>
          <w:lang w:eastAsia="hr-HR"/>
        </w:rPr>
        <w:t>nije</w:t>
      </w:r>
      <w:r w:rsidR="7E522DA6" w:rsidRPr="7D7FAA40">
        <w:rPr>
          <w:rFonts w:ascii="Arial" w:hAnsi="Arial" w:cs="Arial"/>
          <w:color w:val="595959" w:themeColor="text1" w:themeTint="A6"/>
          <w:sz w:val="22"/>
          <w:szCs w:val="22"/>
          <w:lang w:eastAsia="hr-HR"/>
        </w:rPr>
        <w:t xml:space="preserve"> </w:t>
      </w:r>
      <w:r w:rsidR="00727E1B">
        <w:rPr>
          <w:rFonts w:ascii="Arial" w:hAnsi="Arial" w:cs="Arial"/>
          <w:color w:val="595959" w:themeColor="text1" w:themeTint="A6"/>
          <w:sz w:val="22"/>
          <w:szCs w:val="22"/>
          <w:lang w:eastAsia="hr-HR"/>
        </w:rPr>
        <w:t>mogao biti u cijelosti iskorišten</w:t>
      </w:r>
      <w:r w:rsidR="005563F9">
        <w:rPr>
          <w:rFonts w:ascii="Arial" w:hAnsi="Arial" w:cs="Arial"/>
          <w:color w:val="595959" w:themeColor="text1" w:themeTint="A6"/>
          <w:sz w:val="22"/>
          <w:szCs w:val="22"/>
          <w:lang w:eastAsia="hr-HR"/>
        </w:rPr>
        <w:t>.</w:t>
      </w:r>
    </w:p>
    <w:p w14:paraId="12547986" w14:textId="77777777" w:rsidR="005563F9" w:rsidRDefault="005563F9" w:rsidP="00C1068D">
      <w:pPr>
        <w:rPr>
          <w:rFonts w:ascii="Arial" w:hAnsi="Arial" w:cs="Arial"/>
          <w:color w:val="595959" w:themeColor="text1" w:themeTint="A6"/>
          <w:sz w:val="22"/>
          <w:szCs w:val="22"/>
          <w:lang w:eastAsia="hr-HR"/>
        </w:rPr>
      </w:pPr>
    </w:p>
    <w:p w14:paraId="0FBC46BC" w14:textId="08E5B30B" w:rsidR="008C0948" w:rsidRPr="00E4546F" w:rsidRDefault="00A260EA" w:rsidP="002E5F0F">
      <w:pPr>
        <w:pStyle w:val="Heading1"/>
        <w:rPr>
          <w:rFonts w:cs="Arial"/>
          <w:color w:val="595959" w:themeColor="text1" w:themeTint="A6"/>
          <w:lang w:val="hr-HR"/>
        </w:rPr>
      </w:pPr>
      <w:bookmarkStart w:id="103" w:name="h.26in1rg"/>
      <w:bookmarkStart w:id="104" w:name="_Toc533153921"/>
      <w:bookmarkStart w:id="105" w:name="_Toc31099549"/>
      <w:bookmarkStart w:id="106" w:name="_Toc31201140"/>
      <w:bookmarkStart w:id="107" w:name="_Toc97019442"/>
      <w:bookmarkStart w:id="108" w:name="_Toc128730162"/>
      <w:bookmarkStart w:id="109" w:name="_Toc128745927"/>
      <w:bookmarkEnd w:id="103"/>
      <w:r w:rsidRPr="00E4546F">
        <w:rPr>
          <w:rFonts w:cs="Arial"/>
          <w:color w:val="595959" w:themeColor="text1" w:themeTint="A6"/>
          <w:lang w:val="hr-HR"/>
        </w:rPr>
        <w:t>II. UPRAVLJAČKE I ORGANIZACIJSKE AKTIVNOSTI</w:t>
      </w:r>
      <w:bookmarkEnd w:id="104"/>
      <w:bookmarkEnd w:id="105"/>
      <w:bookmarkEnd w:id="106"/>
      <w:bookmarkEnd w:id="107"/>
      <w:bookmarkEnd w:id="108"/>
      <w:bookmarkEnd w:id="109"/>
      <w:r w:rsidRPr="00E4546F">
        <w:rPr>
          <w:rFonts w:cs="Arial"/>
          <w:color w:val="595959" w:themeColor="text1" w:themeTint="A6"/>
          <w:lang w:val="hr-HR"/>
        </w:rPr>
        <w:t xml:space="preserve"> </w:t>
      </w:r>
    </w:p>
    <w:p w14:paraId="44F24CF3" w14:textId="5E5611A7" w:rsidR="00E14F58" w:rsidRPr="00E4546F" w:rsidRDefault="00E14F58" w:rsidP="12B15FD6">
      <w:pPr>
        <w:pStyle w:val="Heading20"/>
        <w:numPr>
          <w:ilvl w:val="0"/>
          <w:numId w:val="37"/>
        </w:numPr>
        <w:rPr>
          <w:rFonts w:cs="Arial"/>
          <w:color w:val="595959" w:themeColor="text1" w:themeTint="A6"/>
        </w:rPr>
      </w:pPr>
      <w:bookmarkStart w:id="110" w:name="_Toc533153922"/>
      <w:bookmarkStart w:id="111" w:name="_Toc31099550"/>
      <w:bookmarkStart w:id="112" w:name="_Toc31201141"/>
      <w:bookmarkStart w:id="113" w:name="_Toc97019443"/>
      <w:bookmarkStart w:id="114" w:name="_Toc128730163"/>
      <w:bookmarkStart w:id="115" w:name="_Toc128745928"/>
      <w:r w:rsidRPr="12B15FD6">
        <w:rPr>
          <w:rFonts w:cs="Arial"/>
          <w:color w:val="595959" w:themeColor="text1" w:themeTint="A6"/>
        </w:rPr>
        <w:t xml:space="preserve">Integriran sustav </w:t>
      </w:r>
      <w:bookmarkEnd w:id="110"/>
      <w:r w:rsidR="00190342" w:rsidRPr="12B15FD6">
        <w:rPr>
          <w:rFonts w:cs="Arial"/>
          <w:color w:val="595959" w:themeColor="text1" w:themeTint="A6"/>
        </w:rPr>
        <w:t>nadzora</w:t>
      </w:r>
      <w:bookmarkEnd w:id="111"/>
      <w:bookmarkEnd w:id="112"/>
      <w:bookmarkEnd w:id="113"/>
      <w:bookmarkEnd w:id="114"/>
      <w:bookmarkEnd w:id="115"/>
    </w:p>
    <w:p w14:paraId="1E7ED807" w14:textId="082D95B2" w:rsidR="006252F6" w:rsidRPr="00E4546F" w:rsidRDefault="006252F6" w:rsidP="006252F6">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 xml:space="preserve">Integriran sustav nadzora Agencije stabilan je i uključuje </w:t>
      </w:r>
      <w:r w:rsidR="00540BF8">
        <w:rPr>
          <w:rFonts w:ascii="Arial" w:hAnsi="Arial" w:cs="Arial"/>
          <w:color w:val="595959" w:themeColor="text1" w:themeTint="A6"/>
          <w:sz w:val="22"/>
          <w:szCs w:val="22"/>
          <w:lang w:eastAsia="hr-HR"/>
        </w:rPr>
        <w:t>pet</w:t>
      </w:r>
      <w:r w:rsidR="00540BF8" w:rsidRPr="00E4546F">
        <w:rPr>
          <w:rFonts w:ascii="Arial" w:hAnsi="Arial" w:cs="Arial"/>
          <w:color w:val="595959" w:themeColor="text1" w:themeTint="A6"/>
          <w:sz w:val="22"/>
          <w:szCs w:val="22"/>
          <w:lang w:eastAsia="hr-HR"/>
        </w:rPr>
        <w:t xml:space="preserve"> </w:t>
      </w:r>
      <w:r w:rsidRPr="00E4546F">
        <w:rPr>
          <w:rFonts w:ascii="Arial" w:hAnsi="Arial" w:cs="Arial"/>
          <w:color w:val="595959" w:themeColor="text1" w:themeTint="A6"/>
          <w:sz w:val="22"/>
          <w:szCs w:val="22"/>
          <w:lang w:eastAsia="hr-HR"/>
        </w:rPr>
        <w:t>razina nadzora:</w:t>
      </w:r>
    </w:p>
    <w:p w14:paraId="03323E8B" w14:textId="77777777" w:rsidR="006252F6" w:rsidRPr="00E4546F" w:rsidRDefault="006252F6" w:rsidP="004D2CD1">
      <w:pPr>
        <w:numPr>
          <w:ilvl w:val="0"/>
          <w:numId w:val="49"/>
        </w:num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unutarnji sustav nadzora</w:t>
      </w:r>
    </w:p>
    <w:p w14:paraId="3995FE3D" w14:textId="77777777" w:rsidR="006252F6" w:rsidRPr="00E4546F" w:rsidRDefault="006252F6" w:rsidP="004D2CD1">
      <w:pPr>
        <w:numPr>
          <w:ilvl w:val="0"/>
          <w:numId w:val="49"/>
        </w:num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nadzor godišnjeg izvješća i godišnje Izjave o upravljanju Agencije za reviziju sustava provedbe programa Europske unije</w:t>
      </w:r>
    </w:p>
    <w:p w14:paraId="4A47364A" w14:textId="656219C8" w:rsidR="006252F6" w:rsidRPr="00E4546F" w:rsidRDefault="006252F6" w:rsidP="004D2CD1">
      <w:pPr>
        <w:numPr>
          <w:ilvl w:val="0"/>
          <w:numId w:val="49"/>
        </w:num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sekundarni nadzori Ministarstva znanosti i obrazovanja</w:t>
      </w:r>
      <w:r w:rsidR="007417E3" w:rsidRPr="00E4546F">
        <w:rPr>
          <w:rFonts w:ascii="Arial" w:hAnsi="Arial" w:cs="Arial"/>
          <w:color w:val="595959" w:themeColor="text1" w:themeTint="A6"/>
          <w:sz w:val="22"/>
          <w:szCs w:val="22"/>
          <w:lang w:eastAsia="hr-HR"/>
        </w:rPr>
        <w:t xml:space="preserve"> </w:t>
      </w:r>
      <w:r w:rsidR="003B1715" w:rsidRPr="00E4546F">
        <w:rPr>
          <w:rFonts w:ascii="Arial" w:hAnsi="Arial" w:cs="Arial"/>
          <w:color w:val="595959" w:themeColor="text1" w:themeTint="A6"/>
          <w:sz w:val="22"/>
          <w:szCs w:val="22"/>
          <w:lang w:eastAsia="hr-HR"/>
        </w:rPr>
        <w:t>te</w:t>
      </w:r>
      <w:r w:rsidR="007417E3" w:rsidRPr="00E4546F">
        <w:rPr>
          <w:rFonts w:ascii="Arial" w:hAnsi="Arial" w:cs="Arial"/>
          <w:color w:val="595959" w:themeColor="text1" w:themeTint="A6"/>
          <w:sz w:val="22"/>
          <w:szCs w:val="22"/>
          <w:lang w:eastAsia="hr-HR"/>
        </w:rPr>
        <w:t xml:space="preserve"> Središnj</w:t>
      </w:r>
      <w:r w:rsidR="003B1715" w:rsidRPr="00E4546F">
        <w:rPr>
          <w:rFonts w:ascii="Arial" w:hAnsi="Arial" w:cs="Arial"/>
          <w:color w:val="595959" w:themeColor="text1" w:themeTint="A6"/>
          <w:sz w:val="22"/>
          <w:szCs w:val="22"/>
          <w:lang w:eastAsia="hr-HR"/>
        </w:rPr>
        <w:t>eg</w:t>
      </w:r>
      <w:r w:rsidR="007417E3" w:rsidRPr="00E4546F">
        <w:rPr>
          <w:rFonts w:ascii="Arial" w:hAnsi="Arial" w:cs="Arial"/>
          <w:color w:val="595959" w:themeColor="text1" w:themeTint="A6"/>
          <w:sz w:val="22"/>
          <w:szCs w:val="22"/>
          <w:lang w:eastAsia="hr-HR"/>
        </w:rPr>
        <w:t xml:space="preserve"> državn</w:t>
      </w:r>
      <w:r w:rsidR="003B1715" w:rsidRPr="00E4546F">
        <w:rPr>
          <w:rFonts w:ascii="Arial" w:hAnsi="Arial" w:cs="Arial"/>
          <w:color w:val="595959" w:themeColor="text1" w:themeTint="A6"/>
          <w:sz w:val="22"/>
          <w:szCs w:val="22"/>
          <w:lang w:eastAsia="hr-HR"/>
        </w:rPr>
        <w:t>og</w:t>
      </w:r>
      <w:r w:rsidR="007417E3" w:rsidRPr="00E4546F">
        <w:rPr>
          <w:rFonts w:ascii="Arial" w:hAnsi="Arial" w:cs="Arial"/>
          <w:color w:val="595959" w:themeColor="text1" w:themeTint="A6"/>
          <w:sz w:val="22"/>
          <w:szCs w:val="22"/>
          <w:lang w:eastAsia="hr-HR"/>
        </w:rPr>
        <w:t xml:space="preserve"> ured</w:t>
      </w:r>
      <w:r w:rsidR="003B1715" w:rsidRPr="00E4546F">
        <w:rPr>
          <w:rFonts w:ascii="Arial" w:hAnsi="Arial" w:cs="Arial"/>
          <w:color w:val="595959" w:themeColor="text1" w:themeTint="A6"/>
          <w:sz w:val="22"/>
          <w:szCs w:val="22"/>
          <w:lang w:eastAsia="hr-HR"/>
        </w:rPr>
        <w:t>a</w:t>
      </w:r>
      <w:r w:rsidR="007417E3" w:rsidRPr="00E4546F">
        <w:rPr>
          <w:rFonts w:ascii="Arial" w:hAnsi="Arial" w:cs="Arial"/>
          <w:color w:val="595959" w:themeColor="text1" w:themeTint="A6"/>
          <w:sz w:val="22"/>
          <w:szCs w:val="22"/>
          <w:lang w:eastAsia="hr-HR"/>
        </w:rPr>
        <w:t xml:space="preserve"> za demografiju i mlade</w:t>
      </w:r>
    </w:p>
    <w:p w14:paraId="28FA9458" w14:textId="6D1FE110" w:rsidR="006252F6" w:rsidRPr="00E4546F" w:rsidRDefault="006252F6" w:rsidP="004D2CD1">
      <w:pPr>
        <w:numPr>
          <w:ilvl w:val="0"/>
          <w:numId w:val="49"/>
        </w:num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intern</w:t>
      </w:r>
      <w:r w:rsidR="00233D58" w:rsidRPr="00E4546F">
        <w:rPr>
          <w:rFonts w:ascii="Arial" w:hAnsi="Arial" w:cs="Arial"/>
          <w:color w:val="595959" w:themeColor="text1" w:themeTint="A6"/>
          <w:sz w:val="22"/>
          <w:szCs w:val="22"/>
          <w:lang w:eastAsia="hr-HR"/>
        </w:rPr>
        <w:t>u</w:t>
      </w:r>
      <w:r w:rsidRPr="00E4546F">
        <w:rPr>
          <w:rFonts w:ascii="Arial" w:hAnsi="Arial" w:cs="Arial"/>
          <w:color w:val="595959" w:themeColor="text1" w:themeTint="A6"/>
          <w:sz w:val="22"/>
          <w:szCs w:val="22"/>
          <w:lang w:eastAsia="hr-HR"/>
        </w:rPr>
        <w:t xml:space="preserve"> revizij</w:t>
      </w:r>
      <w:r w:rsidR="00233D58" w:rsidRPr="00E4546F">
        <w:rPr>
          <w:rFonts w:ascii="Arial" w:hAnsi="Arial" w:cs="Arial"/>
          <w:color w:val="595959" w:themeColor="text1" w:themeTint="A6"/>
          <w:sz w:val="22"/>
          <w:szCs w:val="22"/>
          <w:lang w:eastAsia="hr-HR"/>
        </w:rPr>
        <w:t>u,</w:t>
      </w:r>
      <w:r w:rsidRPr="00E4546F">
        <w:rPr>
          <w:rFonts w:ascii="Arial" w:hAnsi="Arial" w:cs="Arial"/>
          <w:color w:val="595959" w:themeColor="text1" w:themeTint="A6"/>
          <w:sz w:val="22"/>
          <w:szCs w:val="22"/>
          <w:lang w:eastAsia="hr-HR"/>
        </w:rPr>
        <w:t xml:space="preserve"> koju od 1. siječnja 2015. g</w:t>
      </w:r>
      <w:r w:rsidR="00D801F4" w:rsidRPr="00E4546F">
        <w:rPr>
          <w:rFonts w:ascii="Arial" w:hAnsi="Arial" w:cs="Arial"/>
          <w:color w:val="595959" w:themeColor="text1" w:themeTint="A6"/>
          <w:sz w:val="22"/>
          <w:szCs w:val="22"/>
          <w:lang w:eastAsia="hr-HR"/>
        </w:rPr>
        <w:t xml:space="preserve">odine </w:t>
      </w:r>
      <w:r w:rsidRPr="00E4546F">
        <w:rPr>
          <w:rFonts w:ascii="Arial" w:hAnsi="Arial" w:cs="Arial"/>
          <w:color w:val="595959" w:themeColor="text1" w:themeTint="A6"/>
          <w:sz w:val="22"/>
          <w:szCs w:val="22"/>
          <w:lang w:eastAsia="hr-HR"/>
        </w:rPr>
        <w:t>provodi nadležna služba Ministarstva znanosti i obrazovanja</w:t>
      </w:r>
    </w:p>
    <w:p w14:paraId="3019B72E" w14:textId="4C675F5F" w:rsidR="006252F6" w:rsidRPr="00E4546F" w:rsidRDefault="006252F6" w:rsidP="004D2CD1">
      <w:pPr>
        <w:numPr>
          <w:ilvl w:val="0"/>
          <w:numId w:val="49"/>
        </w:num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nadzor</w:t>
      </w:r>
      <w:r w:rsidR="00233D58" w:rsidRPr="00E4546F">
        <w:rPr>
          <w:rFonts w:ascii="Arial" w:hAnsi="Arial" w:cs="Arial"/>
          <w:color w:val="595959" w:themeColor="text1" w:themeTint="A6"/>
          <w:sz w:val="22"/>
          <w:szCs w:val="22"/>
          <w:lang w:eastAsia="hr-HR"/>
        </w:rPr>
        <w:t>e</w:t>
      </w:r>
      <w:r w:rsidRPr="00E4546F">
        <w:rPr>
          <w:rFonts w:ascii="Arial" w:hAnsi="Arial" w:cs="Arial"/>
          <w:color w:val="595959" w:themeColor="text1" w:themeTint="A6"/>
          <w:sz w:val="22"/>
          <w:szCs w:val="22"/>
          <w:lang w:eastAsia="hr-HR"/>
        </w:rPr>
        <w:t xml:space="preserve"> Europske komisije i drugih tijela Europske unije.</w:t>
      </w:r>
    </w:p>
    <w:p w14:paraId="659536ED" w14:textId="77777777" w:rsidR="006252F6" w:rsidRPr="00E4546F" w:rsidRDefault="006252F6" w:rsidP="006252F6">
      <w:pPr>
        <w:jc w:val="both"/>
        <w:rPr>
          <w:rFonts w:ascii="Arial" w:hAnsi="Arial" w:cs="Arial"/>
          <w:color w:val="595959" w:themeColor="text1" w:themeTint="A6"/>
          <w:sz w:val="22"/>
          <w:szCs w:val="22"/>
          <w:lang w:eastAsia="hr-HR"/>
        </w:rPr>
      </w:pPr>
    </w:p>
    <w:p w14:paraId="28690C6C" w14:textId="04D9DB74" w:rsidR="006252F6" w:rsidRPr="00E4546F" w:rsidRDefault="006252F6" w:rsidP="006252F6">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Sustav unutarnjeg financijskog nadzora Agencije ostvaruje se provedb</w:t>
      </w:r>
      <w:r w:rsidR="00346424" w:rsidRPr="00E4546F">
        <w:rPr>
          <w:rFonts w:ascii="Arial" w:hAnsi="Arial" w:cs="Arial"/>
          <w:color w:val="595959" w:themeColor="text1" w:themeTint="A6"/>
          <w:sz w:val="22"/>
          <w:szCs w:val="22"/>
          <w:lang w:eastAsia="hr-HR"/>
        </w:rPr>
        <w:t>om</w:t>
      </w:r>
      <w:r w:rsidRPr="00E4546F">
        <w:rPr>
          <w:rFonts w:ascii="Arial" w:hAnsi="Arial" w:cs="Arial"/>
          <w:color w:val="595959" w:themeColor="text1" w:themeTint="A6"/>
          <w:sz w:val="22"/>
          <w:szCs w:val="22"/>
          <w:lang w:eastAsia="hr-HR"/>
        </w:rPr>
        <w:t xml:space="preserve"> unutarnjih revizija procesa Agencije te primarnih nadzora korisnika </w:t>
      </w:r>
      <w:r w:rsidR="005B678F" w:rsidRPr="00E4546F">
        <w:rPr>
          <w:rFonts w:ascii="Arial" w:hAnsi="Arial" w:cs="Arial"/>
          <w:color w:val="595959" w:themeColor="text1" w:themeTint="A6"/>
          <w:sz w:val="22"/>
          <w:szCs w:val="22"/>
          <w:lang w:eastAsia="hr-HR"/>
        </w:rPr>
        <w:t xml:space="preserve">radi </w:t>
      </w:r>
      <w:r w:rsidRPr="00E4546F">
        <w:rPr>
          <w:rFonts w:ascii="Arial" w:hAnsi="Arial" w:cs="Arial"/>
          <w:color w:val="595959" w:themeColor="text1" w:themeTint="A6"/>
          <w:sz w:val="22"/>
          <w:szCs w:val="22"/>
          <w:lang w:eastAsia="hr-HR"/>
        </w:rPr>
        <w:t>provjere provedbe projekata programa Erasmus+</w:t>
      </w:r>
      <w:r w:rsidR="00EC2F83" w:rsidRPr="00E4546F">
        <w:rPr>
          <w:rFonts w:ascii="Arial" w:hAnsi="Arial" w:cs="Arial"/>
          <w:color w:val="595959" w:themeColor="text1" w:themeTint="A6"/>
          <w:sz w:val="22"/>
          <w:szCs w:val="22"/>
          <w:lang w:eastAsia="hr-HR"/>
        </w:rPr>
        <w:t xml:space="preserve"> i ESS</w:t>
      </w:r>
      <w:r w:rsidRPr="00E4546F">
        <w:rPr>
          <w:rFonts w:ascii="Arial" w:hAnsi="Arial" w:cs="Arial"/>
          <w:color w:val="595959" w:themeColor="text1" w:themeTint="A6"/>
          <w:sz w:val="22"/>
          <w:szCs w:val="22"/>
          <w:lang w:eastAsia="hr-HR"/>
        </w:rPr>
        <w:t>. Usto, Agencija ima važeće procedure za opće poslovanje</w:t>
      </w:r>
      <w:r w:rsidR="005B678F" w:rsidRPr="00E4546F">
        <w:rPr>
          <w:rFonts w:ascii="Arial" w:hAnsi="Arial" w:cs="Arial"/>
          <w:color w:val="595959" w:themeColor="text1" w:themeTint="A6"/>
          <w:sz w:val="22"/>
          <w:szCs w:val="22"/>
          <w:lang w:eastAsia="hr-HR"/>
        </w:rPr>
        <w:t>,</w:t>
      </w:r>
      <w:r w:rsidRPr="00E4546F">
        <w:rPr>
          <w:rFonts w:ascii="Arial" w:hAnsi="Arial" w:cs="Arial"/>
          <w:color w:val="595959" w:themeColor="text1" w:themeTint="A6"/>
          <w:sz w:val="22"/>
          <w:szCs w:val="22"/>
          <w:lang w:eastAsia="hr-HR"/>
        </w:rPr>
        <w:t xml:space="preserve"> kao i procedure za provedbu programa Erasmus+</w:t>
      </w:r>
      <w:r w:rsidR="00EC2F83" w:rsidRPr="00E4546F">
        <w:rPr>
          <w:rFonts w:ascii="Arial" w:hAnsi="Arial" w:cs="Arial"/>
          <w:color w:val="595959" w:themeColor="text1" w:themeTint="A6"/>
          <w:sz w:val="22"/>
          <w:szCs w:val="22"/>
          <w:lang w:eastAsia="hr-HR"/>
        </w:rPr>
        <w:t xml:space="preserve"> i ESS</w:t>
      </w:r>
      <w:r w:rsidR="00801FC3" w:rsidRPr="00E4546F">
        <w:rPr>
          <w:rFonts w:ascii="Arial" w:hAnsi="Arial" w:cs="Arial"/>
          <w:color w:val="595959" w:themeColor="text1" w:themeTint="A6"/>
          <w:sz w:val="22"/>
          <w:szCs w:val="22"/>
          <w:lang w:eastAsia="hr-HR"/>
        </w:rPr>
        <w:t xml:space="preserve"> kojima </w:t>
      </w:r>
      <w:r w:rsidRPr="00E4546F">
        <w:rPr>
          <w:rFonts w:ascii="Arial" w:hAnsi="Arial" w:cs="Arial"/>
          <w:color w:val="595959" w:themeColor="text1" w:themeTint="A6"/>
          <w:sz w:val="22"/>
          <w:szCs w:val="22"/>
          <w:lang w:eastAsia="hr-HR"/>
        </w:rPr>
        <w:t>su obuhvaćeni svi aspekti poslovanja</w:t>
      </w:r>
      <w:r w:rsidR="005B678F" w:rsidRPr="00E4546F">
        <w:rPr>
          <w:rFonts w:ascii="Arial" w:hAnsi="Arial" w:cs="Arial"/>
          <w:color w:val="595959" w:themeColor="text1" w:themeTint="A6"/>
          <w:sz w:val="22"/>
          <w:szCs w:val="22"/>
          <w:lang w:eastAsia="hr-HR"/>
        </w:rPr>
        <w:t>,</w:t>
      </w:r>
      <w:r w:rsidRPr="00E4546F">
        <w:rPr>
          <w:rFonts w:ascii="Arial" w:hAnsi="Arial" w:cs="Arial"/>
          <w:color w:val="595959" w:themeColor="text1" w:themeTint="A6"/>
          <w:sz w:val="22"/>
          <w:szCs w:val="22"/>
          <w:lang w:eastAsia="hr-HR"/>
        </w:rPr>
        <w:t xml:space="preserve"> čime se treba osigurati jednako i ispravno postupanje svih </w:t>
      </w:r>
      <w:r w:rsidR="00BF24BC" w:rsidRPr="00E4546F">
        <w:rPr>
          <w:rFonts w:ascii="Arial" w:hAnsi="Arial" w:cs="Arial"/>
          <w:color w:val="595959" w:themeColor="text1" w:themeTint="A6"/>
          <w:sz w:val="22"/>
          <w:szCs w:val="22"/>
          <w:lang w:eastAsia="hr-HR"/>
        </w:rPr>
        <w:t>djelatnika</w:t>
      </w:r>
      <w:r w:rsidRPr="00E4546F">
        <w:rPr>
          <w:rFonts w:ascii="Arial" w:hAnsi="Arial" w:cs="Arial"/>
          <w:color w:val="595959" w:themeColor="text1" w:themeTint="A6"/>
          <w:sz w:val="22"/>
          <w:szCs w:val="22"/>
          <w:lang w:eastAsia="hr-HR"/>
        </w:rPr>
        <w:t>.</w:t>
      </w:r>
    </w:p>
    <w:p w14:paraId="610E5B68" w14:textId="77777777" w:rsidR="006252F6" w:rsidRPr="00E4546F" w:rsidRDefault="006252F6" w:rsidP="006252F6">
      <w:pPr>
        <w:jc w:val="both"/>
        <w:rPr>
          <w:rFonts w:ascii="Arial" w:hAnsi="Arial" w:cs="Arial"/>
          <w:color w:val="595959" w:themeColor="text1" w:themeTint="A6"/>
          <w:sz w:val="22"/>
          <w:szCs w:val="22"/>
          <w:lang w:eastAsia="hr-HR"/>
        </w:rPr>
      </w:pPr>
    </w:p>
    <w:p w14:paraId="7ED58C41" w14:textId="629247F0" w:rsidR="006252F6" w:rsidRPr="00E4546F" w:rsidRDefault="006252F6" w:rsidP="006252F6">
      <w:pPr>
        <w:jc w:val="both"/>
        <w:rPr>
          <w:rFonts w:ascii="Arial" w:hAnsi="Arial" w:cs="Arial"/>
          <w:color w:val="595959" w:themeColor="text1" w:themeTint="A6"/>
          <w:sz w:val="22"/>
          <w:szCs w:val="22"/>
          <w:lang w:eastAsia="hr-HR"/>
        </w:rPr>
      </w:pPr>
      <w:r w:rsidRPr="12B15FD6">
        <w:rPr>
          <w:rFonts w:ascii="Arial" w:hAnsi="Arial" w:cs="Arial"/>
          <w:color w:val="595959" w:themeColor="text1" w:themeTint="A6"/>
          <w:sz w:val="22"/>
          <w:szCs w:val="22"/>
          <w:lang w:eastAsia="hr-HR"/>
        </w:rPr>
        <w:t>Agencija je pripremila godišnju Izjavu o upravljanju za sudjelovanje u programu Erasmus+</w:t>
      </w:r>
      <w:r w:rsidR="00EC2F83" w:rsidRPr="12B15FD6">
        <w:rPr>
          <w:rFonts w:ascii="Arial" w:hAnsi="Arial" w:cs="Arial"/>
          <w:color w:val="595959" w:themeColor="text1" w:themeTint="A6"/>
          <w:sz w:val="22"/>
          <w:szCs w:val="22"/>
          <w:lang w:eastAsia="hr-HR"/>
        </w:rPr>
        <w:t>/ESS</w:t>
      </w:r>
      <w:r w:rsidRPr="12B15FD6">
        <w:rPr>
          <w:rFonts w:ascii="Arial" w:hAnsi="Arial" w:cs="Arial"/>
          <w:color w:val="595959" w:themeColor="text1" w:themeTint="A6"/>
          <w:sz w:val="22"/>
          <w:szCs w:val="22"/>
          <w:lang w:eastAsia="hr-HR"/>
        </w:rPr>
        <w:t xml:space="preserve"> za 20</w:t>
      </w:r>
      <w:r w:rsidR="0046012F" w:rsidRPr="12B15FD6">
        <w:rPr>
          <w:rFonts w:ascii="Arial" w:hAnsi="Arial" w:cs="Arial"/>
          <w:color w:val="595959" w:themeColor="text1" w:themeTint="A6"/>
          <w:sz w:val="22"/>
          <w:szCs w:val="22"/>
          <w:lang w:eastAsia="hr-HR"/>
        </w:rPr>
        <w:t>2</w:t>
      </w:r>
      <w:r w:rsidR="2C23D5B2" w:rsidRPr="12B15FD6">
        <w:rPr>
          <w:rFonts w:ascii="Arial" w:hAnsi="Arial" w:cs="Arial"/>
          <w:color w:val="595959" w:themeColor="text1" w:themeTint="A6"/>
          <w:sz w:val="22"/>
          <w:szCs w:val="22"/>
          <w:lang w:eastAsia="hr-HR"/>
        </w:rPr>
        <w:t>1</w:t>
      </w:r>
      <w:r w:rsidRPr="12B15FD6">
        <w:rPr>
          <w:rFonts w:ascii="Arial" w:hAnsi="Arial" w:cs="Arial"/>
          <w:color w:val="595959" w:themeColor="text1" w:themeTint="A6"/>
          <w:sz w:val="22"/>
          <w:szCs w:val="22"/>
          <w:lang w:eastAsia="hr-HR"/>
        </w:rPr>
        <w:t>. godinu, a provjeru Izjave provela je Agencija za reviziju sustava programa Europske unije u razdoblju od 15. veljače do 15. ožujka 20</w:t>
      </w:r>
      <w:r w:rsidR="00905415" w:rsidRPr="12B15FD6">
        <w:rPr>
          <w:rFonts w:ascii="Arial" w:hAnsi="Arial" w:cs="Arial"/>
          <w:color w:val="595959" w:themeColor="text1" w:themeTint="A6"/>
          <w:sz w:val="22"/>
          <w:szCs w:val="22"/>
          <w:lang w:eastAsia="hr-HR"/>
        </w:rPr>
        <w:t>2</w:t>
      </w:r>
      <w:r w:rsidR="3869B3AB" w:rsidRPr="12B15FD6">
        <w:rPr>
          <w:rFonts w:ascii="Arial" w:hAnsi="Arial" w:cs="Arial"/>
          <w:color w:val="595959" w:themeColor="text1" w:themeTint="A6"/>
          <w:sz w:val="22"/>
          <w:szCs w:val="22"/>
          <w:lang w:eastAsia="hr-HR"/>
        </w:rPr>
        <w:t>2</w:t>
      </w:r>
      <w:r w:rsidRPr="12B15FD6">
        <w:rPr>
          <w:rFonts w:ascii="Arial" w:hAnsi="Arial" w:cs="Arial"/>
          <w:color w:val="595959" w:themeColor="text1" w:themeTint="A6"/>
          <w:sz w:val="22"/>
          <w:szCs w:val="22"/>
          <w:lang w:eastAsia="hr-HR"/>
        </w:rPr>
        <w:t>. Provjera se odnosila na vjerodostojnost financijskih izvješća Agencije, učinkovitost sustava provedbe primarnog nadzora korisnika financijskih potpora od strane Agencije te učinkovitost unutarnjeg sustava Agencije za provedbu programa Erasmus+.</w:t>
      </w:r>
    </w:p>
    <w:p w14:paraId="1773F81A" w14:textId="77777777" w:rsidR="00E960D5" w:rsidRPr="00E4546F" w:rsidRDefault="00E960D5" w:rsidP="006252F6">
      <w:pPr>
        <w:jc w:val="both"/>
        <w:rPr>
          <w:rFonts w:ascii="Arial" w:hAnsi="Arial" w:cs="Arial"/>
          <w:color w:val="595959" w:themeColor="text1" w:themeTint="A6"/>
          <w:sz w:val="22"/>
          <w:szCs w:val="22"/>
          <w:lang w:eastAsia="hr-HR"/>
        </w:rPr>
      </w:pPr>
    </w:p>
    <w:p w14:paraId="617293E5" w14:textId="5AA420E8" w:rsidR="006252F6" w:rsidRPr="00E4546F" w:rsidRDefault="006252F6" w:rsidP="006252F6">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 xml:space="preserve">Ministarstvo znanosti i obrazovanja te </w:t>
      </w:r>
      <w:r w:rsidR="00B81891" w:rsidRPr="00E4546F">
        <w:rPr>
          <w:rFonts w:ascii="Arial" w:hAnsi="Arial" w:cs="Arial"/>
          <w:bCs/>
          <w:color w:val="595959" w:themeColor="text1" w:themeTint="A6"/>
          <w:sz w:val="22"/>
          <w:szCs w:val="22"/>
          <w:lang w:eastAsia="hr-HR"/>
        </w:rPr>
        <w:t xml:space="preserve">Središnji državni ured za demografiju i mlade </w:t>
      </w:r>
      <w:r w:rsidRPr="00E4546F">
        <w:rPr>
          <w:rFonts w:ascii="Arial" w:hAnsi="Arial" w:cs="Arial"/>
          <w:color w:val="595959" w:themeColor="text1" w:themeTint="A6"/>
          <w:sz w:val="22"/>
          <w:szCs w:val="22"/>
          <w:lang w:eastAsia="hr-HR"/>
        </w:rPr>
        <w:t>odgovorni su za sekundarne nadzore rada Agencije</w:t>
      </w:r>
      <w:r w:rsidR="005B678F" w:rsidRPr="00E4546F">
        <w:rPr>
          <w:rFonts w:ascii="Arial" w:hAnsi="Arial" w:cs="Arial"/>
          <w:color w:val="595959" w:themeColor="text1" w:themeTint="A6"/>
          <w:sz w:val="22"/>
          <w:szCs w:val="22"/>
          <w:lang w:eastAsia="hr-HR"/>
        </w:rPr>
        <w:t>,</w:t>
      </w:r>
      <w:r w:rsidRPr="00E4546F">
        <w:rPr>
          <w:rFonts w:ascii="Arial" w:hAnsi="Arial" w:cs="Arial"/>
          <w:color w:val="595959" w:themeColor="text1" w:themeTint="A6"/>
          <w:sz w:val="22"/>
          <w:szCs w:val="22"/>
          <w:lang w:eastAsia="hr-HR"/>
        </w:rPr>
        <w:t xml:space="preserve"> koje uključuju nadzor sustava provedbe programa Erasmus+</w:t>
      </w:r>
      <w:r w:rsidR="00EC2F83" w:rsidRPr="00E4546F">
        <w:rPr>
          <w:rFonts w:ascii="Arial" w:hAnsi="Arial" w:cs="Arial"/>
          <w:color w:val="595959" w:themeColor="text1" w:themeTint="A6"/>
          <w:sz w:val="22"/>
          <w:szCs w:val="22"/>
          <w:lang w:eastAsia="hr-HR"/>
        </w:rPr>
        <w:t>/ESS</w:t>
      </w:r>
      <w:r w:rsidRPr="00E4546F">
        <w:rPr>
          <w:rFonts w:ascii="Arial" w:hAnsi="Arial" w:cs="Arial"/>
          <w:color w:val="595959" w:themeColor="text1" w:themeTint="A6"/>
          <w:sz w:val="22"/>
          <w:szCs w:val="22"/>
          <w:lang w:eastAsia="hr-HR"/>
        </w:rPr>
        <w:t xml:space="preserve">, nadzor kvalitete izvješća vanjske revizorske kuće, nadzor godišnjeg izvješća Agencije te napretka u realizaciji aktivnosti iz godišnjeg Radnog programa. Nadležna </w:t>
      </w:r>
      <w:r w:rsidR="00FC3940" w:rsidRPr="00E4546F">
        <w:rPr>
          <w:rFonts w:ascii="Arial" w:hAnsi="Arial" w:cs="Arial"/>
          <w:color w:val="595959" w:themeColor="text1" w:themeTint="A6"/>
          <w:sz w:val="22"/>
          <w:szCs w:val="22"/>
          <w:lang w:eastAsia="hr-HR"/>
        </w:rPr>
        <w:t xml:space="preserve">tijela državne uprave </w:t>
      </w:r>
      <w:r w:rsidRPr="00E4546F">
        <w:rPr>
          <w:rFonts w:ascii="Arial" w:hAnsi="Arial" w:cs="Arial"/>
          <w:color w:val="595959" w:themeColor="text1" w:themeTint="A6"/>
          <w:sz w:val="22"/>
          <w:szCs w:val="22"/>
          <w:lang w:eastAsia="hr-HR"/>
        </w:rPr>
        <w:t>dužna su svake godine do 31. listopada predati Europskoj komisiji izvješće o svojim nadzornim aktivnostima kojim se jamči da Agencija upravlja programom Erasmus+</w:t>
      </w:r>
      <w:r w:rsidR="008D3A48" w:rsidRPr="00E4546F">
        <w:rPr>
          <w:rFonts w:ascii="Arial" w:hAnsi="Arial" w:cs="Arial"/>
          <w:color w:val="595959" w:themeColor="text1" w:themeTint="A6"/>
          <w:sz w:val="22"/>
          <w:szCs w:val="22"/>
          <w:lang w:eastAsia="hr-HR"/>
        </w:rPr>
        <w:t>/</w:t>
      </w:r>
      <w:r w:rsidR="00FC3940" w:rsidRPr="00E4546F">
        <w:rPr>
          <w:rFonts w:ascii="Arial" w:hAnsi="Arial" w:cs="Arial"/>
          <w:color w:val="595959" w:themeColor="text1" w:themeTint="A6"/>
          <w:sz w:val="22"/>
          <w:szCs w:val="22"/>
          <w:lang w:eastAsia="hr-HR"/>
        </w:rPr>
        <w:t xml:space="preserve">ESS </w:t>
      </w:r>
      <w:r w:rsidR="008D3A48" w:rsidRPr="00E4546F">
        <w:rPr>
          <w:rFonts w:ascii="Arial" w:hAnsi="Arial" w:cs="Arial"/>
          <w:color w:val="595959" w:themeColor="text1" w:themeTint="A6"/>
          <w:sz w:val="22"/>
          <w:szCs w:val="22"/>
          <w:lang w:eastAsia="hr-HR"/>
        </w:rPr>
        <w:t xml:space="preserve">prema </w:t>
      </w:r>
      <w:r w:rsidRPr="00E4546F">
        <w:rPr>
          <w:rFonts w:ascii="Arial" w:hAnsi="Arial" w:cs="Arial"/>
          <w:color w:val="595959" w:themeColor="text1" w:themeTint="A6"/>
          <w:sz w:val="22"/>
          <w:szCs w:val="22"/>
          <w:lang w:eastAsia="hr-HR"/>
        </w:rPr>
        <w:t>važećim pravilima Unije.</w:t>
      </w:r>
      <w:r w:rsidR="00905415" w:rsidRPr="00E4546F">
        <w:rPr>
          <w:rFonts w:ascii="Arial" w:hAnsi="Arial" w:cs="Arial"/>
          <w:color w:val="595959" w:themeColor="text1" w:themeTint="A6"/>
          <w:sz w:val="22"/>
          <w:szCs w:val="22"/>
          <w:lang w:eastAsia="hr-HR"/>
        </w:rPr>
        <w:t xml:space="preserve"> </w:t>
      </w:r>
    </w:p>
    <w:p w14:paraId="03A0A2D2" w14:textId="77777777" w:rsidR="006252F6" w:rsidRPr="00E4546F" w:rsidRDefault="006252F6" w:rsidP="006252F6">
      <w:pPr>
        <w:jc w:val="both"/>
        <w:rPr>
          <w:rFonts w:ascii="Arial" w:hAnsi="Arial" w:cs="Arial"/>
          <w:color w:val="595959" w:themeColor="text1" w:themeTint="A6"/>
          <w:sz w:val="22"/>
          <w:szCs w:val="22"/>
          <w:lang w:eastAsia="hr-HR"/>
        </w:rPr>
      </w:pPr>
    </w:p>
    <w:p w14:paraId="4492F19C" w14:textId="20B83355" w:rsidR="006252F6" w:rsidRPr="00E4546F" w:rsidRDefault="006252F6" w:rsidP="006252F6">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Od 1. siječnja 2015. za provedbu unutarnje revizije zadužena je nadležna služba Ministarstva znanosti i obrazovanja</w:t>
      </w:r>
      <w:r w:rsidR="0059104E" w:rsidRPr="00E4546F">
        <w:rPr>
          <w:rFonts w:ascii="Arial" w:hAnsi="Arial" w:cs="Arial"/>
          <w:color w:val="595959" w:themeColor="text1" w:themeTint="A6"/>
          <w:sz w:val="22"/>
          <w:szCs w:val="22"/>
          <w:lang w:eastAsia="hr-HR"/>
        </w:rPr>
        <w:t xml:space="preserve"> </w:t>
      </w:r>
      <w:r w:rsidR="00537ED3" w:rsidRPr="00E4546F">
        <w:rPr>
          <w:rFonts w:ascii="Arial" w:hAnsi="Arial" w:cs="Arial"/>
          <w:color w:val="595959" w:themeColor="text1" w:themeTint="A6"/>
          <w:sz w:val="22"/>
          <w:szCs w:val="22"/>
          <w:lang w:eastAsia="hr-HR"/>
        </w:rPr>
        <w:t xml:space="preserve">s </w:t>
      </w:r>
      <w:r w:rsidRPr="00E4546F">
        <w:rPr>
          <w:rFonts w:ascii="Arial" w:hAnsi="Arial" w:cs="Arial"/>
          <w:color w:val="595959" w:themeColor="text1" w:themeTint="A6"/>
          <w:sz w:val="22"/>
          <w:szCs w:val="22"/>
          <w:lang w:eastAsia="hr-HR"/>
        </w:rPr>
        <w:t>obzirom</w:t>
      </w:r>
      <w:r w:rsidR="00537ED3" w:rsidRPr="00E4546F">
        <w:rPr>
          <w:rFonts w:ascii="Arial" w:hAnsi="Arial" w:cs="Arial"/>
          <w:color w:val="595959" w:themeColor="text1" w:themeTint="A6"/>
          <w:sz w:val="22"/>
          <w:szCs w:val="22"/>
          <w:lang w:eastAsia="hr-HR"/>
        </w:rPr>
        <w:t xml:space="preserve"> na to</w:t>
      </w:r>
      <w:r w:rsidRPr="00E4546F">
        <w:rPr>
          <w:rFonts w:ascii="Arial" w:hAnsi="Arial" w:cs="Arial"/>
          <w:color w:val="595959" w:themeColor="text1" w:themeTint="A6"/>
          <w:sz w:val="22"/>
          <w:szCs w:val="22"/>
          <w:lang w:eastAsia="hr-HR"/>
        </w:rPr>
        <w:t xml:space="preserve"> da se Agencija odlučila za centralizirani sustav </w:t>
      </w:r>
      <w:r w:rsidRPr="00E4546F">
        <w:rPr>
          <w:rFonts w:ascii="Arial" w:hAnsi="Arial" w:cs="Arial"/>
          <w:color w:val="595959" w:themeColor="text1" w:themeTint="A6"/>
          <w:sz w:val="22"/>
          <w:szCs w:val="22"/>
          <w:lang w:eastAsia="hr-HR"/>
        </w:rPr>
        <w:lastRenderedPageBreak/>
        <w:t xml:space="preserve">unutarnjih revizija jer opseg i učestalost unutarnjih revizija Agencije ne opravdavaju postojanje samostalne organizacijske jedinice za unutarnju reviziju. </w:t>
      </w:r>
    </w:p>
    <w:p w14:paraId="2674EC67" w14:textId="478C3A13" w:rsidR="00407D88" w:rsidRPr="00E4546F" w:rsidRDefault="00407D88" w:rsidP="006252F6">
      <w:pPr>
        <w:jc w:val="both"/>
        <w:rPr>
          <w:rFonts w:ascii="Arial" w:hAnsi="Arial" w:cs="Arial"/>
          <w:color w:val="595959" w:themeColor="text1" w:themeTint="A6"/>
          <w:sz w:val="22"/>
          <w:szCs w:val="22"/>
          <w:lang w:eastAsia="hr-HR"/>
        </w:rPr>
      </w:pPr>
    </w:p>
    <w:p w14:paraId="544BC4AA" w14:textId="22B5A2EE" w:rsidR="006252F6" w:rsidRPr="00E4546F" w:rsidRDefault="006252F6" w:rsidP="006252F6">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Europska komisija nadzire i procjenjuje nacionalni integrirani sustav kontrole ocjen</w:t>
      </w:r>
      <w:r w:rsidR="00537ED3" w:rsidRPr="00E4546F">
        <w:rPr>
          <w:rFonts w:ascii="Arial" w:hAnsi="Arial" w:cs="Arial"/>
          <w:color w:val="595959" w:themeColor="text1" w:themeTint="A6"/>
          <w:sz w:val="22"/>
          <w:szCs w:val="22"/>
          <w:lang w:eastAsia="hr-HR"/>
        </w:rPr>
        <w:t>om</w:t>
      </w:r>
      <w:r w:rsidRPr="00E4546F">
        <w:rPr>
          <w:rFonts w:ascii="Arial" w:hAnsi="Arial" w:cs="Arial"/>
          <w:color w:val="595959" w:themeColor="text1" w:themeTint="A6"/>
          <w:sz w:val="22"/>
          <w:szCs w:val="22"/>
          <w:lang w:eastAsia="hr-HR"/>
        </w:rPr>
        <w:t xml:space="preserve"> godišnjih </w:t>
      </w:r>
      <w:r w:rsidR="0059104E" w:rsidRPr="00E4546F">
        <w:rPr>
          <w:rFonts w:ascii="Arial" w:hAnsi="Arial" w:cs="Arial"/>
          <w:color w:val="595959" w:themeColor="text1" w:themeTint="A6"/>
          <w:sz w:val="22"/>
          <w:szCs w:val="22"/>
          <w:lang w:eastAsia="hr-HR"/>
        </w:rPr>
        <w:t xml:space="preserve">izjava </w:t>
      </w:r>
      <w:r w:rsidRPr="00E4546F">
        <w:rPr>
          <w:rFonts w:ascii="Arial" w:hAnsi="Arial" w:cs="Arial"/>
          <w:color w:val="595959" w:themeColor="text1" w:themeTint="A6"/>
          <w:sz w:val="22"/>
          <w:szCs w:val="22"/>
          <w:lang w:eastAsia="hr-HR"/>
        </w:rPr>
        <w:t xml:space="preserve">o upravljanju </w:t>
      </w:r>
      <w:r w:rsidR="00537ED3" w:rsidRPr="00E4546F">
        <w:rPr>
          <w:rFonts w:ascii="Arial" w:hAnsi="Arial" w:cs="Arial"/>
          <w:color w:val="595959" w:themeColor="text1" w:themeTint="A6"/>
          <w:sz w:val="22"/>
          <w:szCs w:val="22"/>
          <w:lang w:eastAsia="hr-HR"/>
        </w:rPr>
        <w:t>i</w:t>
      </w:r>
      <w:r w:rsidRPr="00E4546F">
        <w:rPr>
          <w:rFonts w:ascii="Arial" w:hAnsi="Arial" w:cs="Arial"/>
          <w:color w:val="595959" w:themeColor="text1" w:themeTint="A6"/>
          <w:sz w:val="22"/>
          <w:szCs w:val="22"/>
          <w:lang w:eastAsia="hr-HR"/>
        </w:rPr>
        <w:t xml:space="preserve"> godišnjeg izvješća Ministarstva znanosti i obrazovanja te </w:t>
      </w:r>
      <w:r w:rsidR="00B81891" w:rsidRPr="00E4546F">
        <w:rPr>
          <w:rFonts w:ascii="Arial" w:hAnsi="Arial" w:cs="Arial"/>
          <w:bCs/>
          <w:color w:val="595959" w:themeColor="text1" w:themeTint="A6"/>
          <w:sz w:val="22"/>
          <w:szCs w:val="22"/>
          <w:lang w:eastAsia="hr-HR"/>
        </w:rPr>
        <w:t>Središnjeg državnog ureda za demografiju i mlade</w:t>
      </w:r>
      <w:r w:rsidRPr="00E4546F">
        <w:rPr>
          <w:rFonts w:ascii="Arial" w:hAnsi="Arial" w:cs="Arial"/>
          <w:color w:val="595959" w:themeColor="text1" w:themeTint="A6"/>
          <w:sz w:val="22"/>
          <w:szCs w:val="22"/>
          <w:lang w:eastAsia="hr-HR"/>
        </w:rPr>
        <w:t>. Europska komisija zadržava pravo provjere i revizije Agencije i nje</w:t>
      </w:r>
      <w:r w:rsidR="0059104E" w:rsidRPr="00E4546F">
        <w:rPr>
          <w:rFonts w:ascii="Arial" w:hAnsi="Arial" w:cs="Arial"/>
          <w:color w:val="595959" w:themeColor="text1" w:themeTint="A6"/>
          <w:sz w:val="22"/>
          <w:szCs w:val="22"/>
          <w:lang w:eastAsia="hr-HR"/>
        </w:rPr>
        <w:t>zi</w:t>
      </w:r>
      <w:r w:rsidRPr="00E4546F">
        <w:rPr>
          <w:rFonts w:ascii="Arial" w:hAnsi="Arial" w:cs="Arial"/>
          <w:color w:val="595959" w:themeColor="text1" w:themeTint="A6"/>
          <w:sz w:val="22"/>
          <w:szCs w:val="22"/>
          <w:lang w:eastAsia="hr-HR"/>
        </w:rPr>
        <w:t xml:space="preserve">nih korisnika u svakom trenutku. Nadalje, Europski revizorski sud i Europski antikorupcijski ured imaju pravo </w:t>
      </w:r>
      <w:r w:rsidR="0059104E" w:rsidRPr="00E4546F">
        <w:rPr>
          <w:rFonts w:ascii="Arial" w:hAnsi="Arial" w:cs="Arial"/>
          <w:color w:val="595959" w:themeColor="text1" w:themeTint="A6"/>
          <w:sz w:val="22"/>
          <w:szCs w:val="22"/>
          <w:lang w:eastAsia="hr-HR"/>
        </w:rPr>
        <w:t xml:space="preserve">provesti </w:t>
      </w:r>
      <w:r w:rsidRPr="00E4546F">
        <w:rPr>
          <w:rFonts w:ascii="Arial" w:hAnsi="Arial" w:cs="Arial"/>
          <w:color w:val="595959" w:themeColor="text1" w:themeTint="A6"/>
          <w:sz w:val="22"/>
          <w:szCs w:val="22"/>
          <w:lang w:eastAsia="hr-HR"/>
        </w:rPr>
        <w:t>provjere i kontrole korisnika Agencije, Agencije i nje</w:t>
      </w:r>
      <w:r w:rsidR="0059104E" w:rsidRPr="00E4546F">
        <w:rPr>
          <w:rFonts w:ascii="Arial" w:hAnsi="Arial" w:cs="Arial"/>
          <w:color w:val="595959" w:themeColor="text1" w:themeTint="A6"/>
          <w:sz w:val="22"/>
          <w:szCs w:val="22"/>
          <w:lang w:eastAsia="hr-HR"/>
        </w:rPr>
        <w:t>zi</w:t>
      </w:r>
      <w:r w:rsidRPr="00E4546F">
        <w:rPr>
          <w:rFonts w:ascii="Arial" w:hAnsi="Arial" w:cs="Arial"/>
          <w:color w:val="595959" w:themeColor="text1" w:themeTint="A6"/>
          <w:sz w:val="22"/>
          <w:szCs w:val="22"/>
          <w:lang w:eastAsia="hr-HR"/>
        </w:rPr>
        <w:t>nih nadzornih tijela.</w:t>
      </w:r>
    </w:p>
    <w:p w14:paraId="01717484" w14:textId="788FA0A0" w:rsidR="00905415" w:rsidRPr="00E4546F" w:rsidRDefault="00905415" w:rsidP="006252F6">
      <w:pPr>
        <w:jc w:val="both"/>
        <w:rPr>
          <w:rFonts w:ascii="Arial" w:hAnsi="Arial" w:cs="Arial"/>
          <w:color w:val="595959" w:themeColor="text1" w:themeTint="A6"/>
          <w:sz w:val="22"/>
          <w:szCs w:val="22"/>
          <w:lang w:eastAsia="hr-HR"/>
        </w:rPr>
      </w:pPr>
    </w:p>
    <w:p w14:paraId="39120E91" w14:textId="482270D8" w:rsidR="00905415" w:rsidRPr="00E4546F" w:rsidRDefault="665A41A7" w:rsidP="12B15FD6">
      <w:pPr>
        <w:jc w:val="both"/>
        <w:rPr>
          <w:rFonts w:ascii="Arial" w:hAnsi="Arial" w:cs="Arial"/>
          <w:color w:val="595959" w:themeColor="text1" w:themeTint="A6"/>
          <w:sz w:val="22"/>
          <w:szCs w:val="22"/>
          <w:lang w:eastAsia="hr-HR"/>
        </w:rPr>
      </w:pPr>
      <w:r w:rsidRPr="5D432570">
        <w:rPr>
          <w:rFonts w:ascii="Arial" w:hAnsi="Arial" w:cs="Arial"/>
          <w:color w:val="595959" w:themeColor="text1" w:themeTint="A6"/>
          <w:sz w:val="22"/>
          <w:szCs w:val="22"/>
          <w:lang w:eastAsia="hr-HR"/>
        </w:rPr>
        <w:t>U 202</w:t>
      </w:r>
      <w:r w:rsidR="1EC7BC98" w:rsidRPr="5D432570">
        <w:rPr>
          <w:rFonts w:ascii="Arial" w:hAnsi="Arial" w:cs="Arial"/>
          <w:color w:val="595959" w:themeColor="text1" w:themeTint="A6"/>
          <w:sz w:val="22"/>
          <w:szCs w:val="22"/>
          <w:lang w:eastAsia="hr-HR"/>
        </w:rPr>
        <w:t>2</w:t>
      </w:r>
      <w:r w:rsidRPr="5D432570">
        <w:rPr>
          <w:rFonts w:ascii="Arial" w:hAnsi="Arial" w:cs="Arial"/>
          <w:color w:val="595959" w:themeColor="text1" w:themeTint="A6"/>
          <w:sz w:val="22"/>
          <w:szCs w:val="22"/>
          <w:lang w:eastAsia="hr-HR"/>
        </w:rPr>
        <w:t>. godin</w:t>
      </w:r>
      <w:r w:rsidR="063DD41A" w:rsidRPr="5D432570">
        <w:rPr>
          <w:rFonts w:ascii="Arial" w:hAnsi="Arial" w:cs="Arial"/>
          <w:color w:val="595959" w:themeColor="text1" w:themeTint="A6"/>
          <w:sz w:val="22"/>
          <w:szCs w:val="22"/>
          <w:lang w:eastAsia="hr-HR"/>
        </w:rPr>
        <w:t>i</w:t>
      </w:r>
      <w:r w:rsidRPr="5D432570">
        <w:rPr>
          <w:rFonts w:ascii="Arial" w:hAnsi="Arial" w:cs="Arial"/>
          <w:color w:val="595959" w:themeColor="text1" w:themeTint="A6"/>
          <w:sz w:val="22"/>
          <w:szCs w:val="22"/>
          <w:lang w:eastAsia="hr-HR"/>
        </w:rPr>
        <w:t xml:space="preserve"> </w:t>
      </w:r>
      <w:r w:rsidR="3F22A02E" w:rsidRPr="5D432570">
        <w:rPr>
          <w:rFonts w:ascii="Arial" w:hAnsi="Arial" w:cs="Arial"/>
          <w:color w:val="595959" w:themeColor="text1" w:themeTint="A6"/>
          <w:sz w:val="22"/>
          <w:szCs w:val="22"/>
          <w:lang w:eastAsia="hr-HR"/>
        </w:rPr>
        <w:t xml:space="preserve">Glavna uprava za obrazovanje i kulturu provela je </w:t>
      </w:r>
      <w:r w:rsidR="5AB0CAEB" w:rsidRPr="5D432570">
        <w:rPr>
          <w:rFonts w:ascii="Arial" w:hAnsi="Arial" w:cs="Arial"/>
          <w:color w:val="595959" w:themeColor="text1" w:themeTint="A6"/>
          <w:sz w:val="22"/>
          <w:szCs w:val="22"/>
          <w:lang w:eastAsia="hr-HR"/>
        </w:rPr>
        <w:t xml:space="preserve">financijski nadzor </w:t>
      </w:r>
      <w:r w:rsidR="177C80A5" w:rsidRPr="5D432570">
        <w:rPr>
          <w:rFonts w:ascii="Arial" w:hAnsi="Arial" w:cs="Arial"/>
          <w:color w:val="595959" w:themeColor="text1" w:themeTint="A6"/>
          <w:sz w:val="22"/>
          <w:szCs w:val="22"/>
          <w:lang w:eastAsia="hr-HR"/>
        </w:rPr>
        <w:t xml:space="preserve">Ugovora </w:t>
      </w:r>
      <w:r w:rsidR="376C0FB6" w:rsidRPr="5D432570">
        <w:rPr>
          <w:rFonts w:ascii="Arial" w:hAnsi="Arial" w:cs="Arial"/>
          <w:color w:val="595959" w:themeColor="text1" w:themeTint="A6"/>
          <w:sz w:val="22"/>
          <w:szCs w:val="22"/>
          <w:lang w:eastAsia="hr-HR"/>
        </w:rPr>
        <w:t>o provedbi decentraliziranih aktivnosti koji je Agencija potpisala</w:t>
      </w:r>
      <w:r w:rsidR="177C80A5" w:rsidRPr="5D432570">
        <w:rPr>
          <w:rFonts w:ascii="Arial" w:hAnsi="Arial" w:cs="Arial"/>
          <w:color w:val="595959" w:themeColor="text1" w:themeTint="A6"/>
          <w:sz w:val="22"/>
          <w:szCs w:val="22"/>
          <w:lang w:eastAsia="hr-HR"/>
        </w:rPr>
        <w:t xml:space="preserve"> </w:t>
      </w:r>
      <w:r w:rsidR="15DDEC19" w:rsidRPr="5D432570">
        <w:rPr>
          <w:rFonts w:ascii="Arial" w:hAnsi="Arial" w:cs="Arial"/>
          <w:color w:val="595959" w:themeColor="text1" w:themeTint="A6"/>
          <w:sz w:val="22"/>
          <w:szCs w:val="22"/>
          <w:lang w:eastAsia="hr-HR"/>
        </w:rPr>
        <w:t xml:space="preserve">s </w:t>
      </w:r>
      <w:r w:rsidR="177C80A5" w:rsidRPr="5D432570">
        <w:rPr>
          <w:rFonts w:ascii="Arial" w:hAnsi="Arial" w:cs="Arial"/>
          <w:color w:val="595959" w:themeColor="text1" w:themeTint="A6"/>
          <w:sz w:val="22"/>
          <w:szCs w:val="22"/>
          <w:lang w:eastAsia="hr-HR"/>
        </w:rPr>
        <w:t>Europsk</w:t>
      </w:r>
      <w:r w:rsidR="66042D9A" w:rsidRPr="5D432570">
        <w:rPr>
          <w:rFonts w:ascii="Arial" w:hAnsi="Arial" w:cs="Arial"/>
          <w:color w:val="595959" w:themeColor="text1" w:themeTint="A6"/>
          <w:sz w:val="22"/>
          <w:szCs w:val="22"/>
          <w:lang w:eastAsia="hr-HR"/>
        </w:rPr>
        <w:t>om</w:t>
      </w:r>
      <w:r w:rsidR="177C80A5" w:rsidRPr="5D432570">
        <w:rPr>
          <w:rFonts w:ascii="Arial" w:hAnsi="Arial" w:cs="Arial"/>
          <w:color w:val="595959" w:themeColor="text1" w:themeTint="A6"/>
          <w:sz w:val="22"/>
          <w:szCs w:val="22"/>
          <w:lang w:eastAsia="hr-HR"/>
        </w:rPr>
        <w:t xml:space="preserve"> komisij</w:t>
      </w:r>
      <w:r w:rsidR="653A0483" w:rsidRPr="5D432570">
        <w:rPr>
          <w:rFonts w:ascii="Arial" w:hAnsi="Arial" w:cs="Arial"/>
          <w:color w:val="595959" w:themeColor="text1" w:themeTint="A6"/>
          <w:sz w:val="22"/>
          <w:szCs w:val="22"/>
          <w:lang w:eastAsia="hr-HR"/>
        </w:rPr>
        <w:t>om</w:t>
      </w:r>
      <w:r w:rsidR="177C80A5" w:rsidRPr="5D432570">
        <w:rPr>
          <w:rFonts w:ascii="Arial" w:hAnsi="Arial" w:cs="Arial"/>
          <w:color w:val="595959" w:themeColor="text1" w:themeTint="A6"/>
          <w:sz w:val="22"/>
          <w:szCs w:val="22"/>
          <w:lang w:eastAsia="hr-HR"/>
        </w:rPr>
        <w:t xml:space="preserve"> za razdoblje 2014.</w:t>
      </w:r>
      <w:r w:rsidR="00540BF8">
        <w:rPr>
          <w:rFonts w:ascii="Arial" w:hAnsi="Arial" w:cs="Arial"/>
          <w:color w:val="595959" w:themeColor="text1" w:themeTint="A6"/>
          <w:sz w:val="22"/>
          <w:szCs w:val="22"/>
          <w:lang w:eastAsia="hr-HR"/>
        </w:rPr>
        <w:t xml:space="preserve"> – </w:t>
      </w:r>
      <w:r w:rsidR="177C80A5" w:rsidRPr="5D432570">
        <w:rPr>
          <w:rFonts w:ascii="Arial" w:hAnsi="Arial" w:cs="Arial"/>
          <w:color w:val="595959" w:themeColor="text1" w:themeTint="A6"/>
          <w:sz w:val="22"/>
          <w:szCs w:val="22"/>
          <w:lang w:eastAsia="hr-HR"/>
        </w:rPr>
        <w:t xml:space="preserve">2020. </w:t>
      </w:r>
      <w:r w:rsidR="609A2F34" w:rsidRPr="5D432570">
        <w:rPr>
          <w:rFonts w:ascii="Arial" w:hAnsi="Arial" w:cs="Arial"/>
          <w:color w:val="595959" w:themeColor="text1" w:themeTint="A6"/>
          <w:sz w:val="22"/>
          <w:szCs w:val="22"/>
          <w:lang w:eastAsia="hr-HR"/>
        </w:rPr>
        <w:t>U tu svrhu angažiran</w:t>
      </w:r>
      <w:r w:rsidR="1DFFC80B" w:rsidRPr="5D432570">
        <w:rPr>
          <w:rFonts w:ascii="Arial" w:hAnsi="Arial" w:cs="Arial"/>
          <w:color w:val="595959" w:themeColor="text1" w:themeTint="A6"/>
          <w:sz w:val="22"/>
          <w:szCs w:val="22"/>
          <w:lang w:eastAsia="hr-HR"/>
        </w:rPr>
        <w:t xml:space="preserve">a je </w:t>
      </w:r>
      <w:r w:rsidR="609A2F34" w:rsidRPr="5D432570">
        <w:rPr>
          <w:rFonts w:ascii="Arial" w:hAnsi="Arial" w:cs="Arial"/>
          <w:color w:val="595959" w:themeColor="text1" w:themeTint="A6"/>
          <w:sz w:val="22"/>
          <w:szCs w:val="22"/>
          <w:lang w:eastAsia="hr-HR"/>
        </w:rPr>
        <w:t>revizorsk</w:t>
      </w:r>
      <w:r w:rsidR="08B86031" w:rsidRPr="5D432570">
        <w:rPr>
          <w:rFonts w:ascii="Arial" w:hAnsi="Arial" w:cs="Arial"/>
          <w:color w:val="595959" w:themeColor="text1" w:themeTint="A6"/>
          <w:sz w:val="22"/>
          <w:szCs w:val="22"/>
          <w:lang w:eastAsia="hr-HR"/>
        </w:rPr>
        <w:t>a</w:t>
      </w:r>
      <w:r w:rsidR="609A2F34" w:rsidRPr="5D432570">
        <w:rPr>
          <w:rFonts w:ascii="Arial" w:hAnsi="Arial" w:cs="Arial"/>
          <w:color w:val="595959" w:themeColor="text1" w:themeTint="A6"/>
          <w:sz w:val="22"/>
          <w:szCs w:val="22"/>
          <w:lang w:eastAsia="hr-HR"/>
        </w:rPr>
        <w:t xml:space="preserve"> kuć</w:t>
      </w:r>
      <w:r w:rsidR="0D4A2418" w:rsidRPr="5D432570">
        <w:rPr>
          <w:rFonts w:ascii="Arial" w:hAnsi="Arial" w:cs="Arial"/>
          <w:color w:val="595959" w:themeColor="text1" w:themeTint="A6"/>
          <w:sz w:val="22"/>
          <w:szCs w:val="22"/>
          <w:lang w:eastAsia="hr-HR"/>
        </w:rPr>
        <w:t>a</w:t>
      </w:r>
      <w:r w:rsidR="609A2F34" w:rsidRPr="5D432570">
        <w:rPr>
          <w:rFonts w:ascii="Arial" w:hAnsi="Arial" w:cs="Arial"/>
          <w:color w:val="595959" w:themeColor="text1" w:themeTint="A6"/>
          <w:sz w:val="22"/>
          <w:szCs w:val="22"/>
          <w:lang w:eastAsia="hr-HR"/>
        </w:rPr>
        <w:t xml:space="preserve"> </w:t>
      </w:r>
      <w:r w:rsidR="0977A921" w:rsidRPr="5D432570">
        <w:rPr>
          <w:rFonts w:ascii="Arial" w:hAnsi="Arial" w:cs="Arial"/>
          <w:color w:val="595959" w:themeColor="text1" w:themeTint="A6"/>
          <w:sz w:val="22"/>
          <w:szCs w:val="22"/>
          <w:lang w:eastAsia="hr-HR"/>
        </w:rPr>
        <w:t xml:space="preserve">Ernst&amp;Young </w:t>
      </w:r>
      <w:r w:rsidR="630699EE" w:rsidRPr="5D432570">
        <w:rPr>
          <w:rFonts w:ascii="Arial" w:hAnsi="Arial" w:cs="Arial"/>
          <w:color w:val="595959" w:themeColor="text1" w:themeTint="A6"/>
          <w:sz w:val="22"/>
          <w:szCs w:val="22"/>
          <w:lang w:eastAsia="hr-HR"/>
        </w:rPr>
        <w:t>čiji su revizori</w:t>
      </w:r>
      <w:r w:rsidR="609A2F34" w:rsidRPr="5D432570">
        <w:rPr>
          <w:rFonts w:ascii="Arial" w:hAnsi="Arial" w:cs="Arial"/>
          <w:color w:val="595959" w:themeColor="text1" w:themeTint="A6"/>
          <w:sz w:val="22"/>
          <w:szCs w:val="22"/>
          <w:lang w:eastAsia="hr-HR"/>
        </w:rPr>
        <w:t xml:space="preserve"> nadzor provodili u razdoblju</w:t>
      </w:r>
      <w:r w:rsidR="51C2B95D" w:rsidRPr="5D432570">
        <w:rPr>
          <w:rFonts w:ascii="Arial" w:hAnsi="Arial" w:cs="Arial"/>
          <w:color w:val="595959" w:themeColor="text1" w:themeTint="A6"/>
          <w:sz w:val="22"/>
          <w:szCs w:val="22"/>
          <w:lang w:eastAsia="hr-HR"/>
        </w:rPr>
        <w:t xml:space="preserve"> </w:t>
      </w:r>
      <w:r w:rsidR="0A8C2180" w:rsidRPr="5D432570">
        <w:rPr>
          <w:rFonts w:ascii="Arial" w:hAnsi="Arial" w:cs="Arial"/>
          <w:color w:val="595959" w:themeColor="text1" w:themeTint="A6"/>
          <w:sz w:val="22"/>
          <w:szCs w:val="22"/>
          <w:lang w:eastAsia="hr-HR"/>
        </w:rPr>
        <w:t>2.</w:t>
      </w:r>
      <w:r w:rsidR="00540BF8">
        <w:rPr>
          <w:rFonts w:ascii="Arial" w:hAnsi="Arial" w:cs="Arial"/>
          <w:color w:val="595959" w:themeColor="text1" w:themeTint="A6"/>
          <w:sz w:val="22"/>
          <w:szCs w:val="22"/>
          <w:lang w:eastAsia="hr-HR"/>
        </w:rPr>
        <w:t xml:space="preserve"> – </w:t>
      </w:r>
      <w:r w:rsidR="0A8C2180" w:rsidRPr="5D432570">
        <w:rPr>
          <w:rFonts w:ascii="Arial" w:hAnsi="Arial" w:cs="Arial"/>
          <w:color w:val="595959" w:themeColor="text1" w:themeTint="A6"/>
          <w:sz w:val="22"/>
          <w:szCs w:val="22"/>
          <w:lang w:eastAsia="hr-HR"/>
        </w:rPr>
        <w:t xml:space="preserve">27.5.2022. </w:t>
      </w:r>
      <w:r w:rsidR="609A2F34" w:rsidRPr="5D432570">
        <w:rPr>
          <w:rFonts w:ascii="Arial" w:hAnsi="Arial" w:cs="Arial"/>
          <w:color w:val="595959" w:themeColor="text1" w:themeTint="A6"/>
          <w:sz w:val="22"/>
          <w:szCs w:val="22"/>
          <w:lang w:eastAsia="hr-HR"/>
        </w:rPr>
        <w:t xml:space="preserve">Nacrt revizorskog izvješća poslan je Agenciji </w:t>
      </w:r>
      <w:r w:rsidR="66CC02C2" w:rsidRPr="5D432570">
        <w:rPr>
          <w:rFonts w:ascii="Arial" w:hAnsi="Arial" w:cs="Arial"/>
          <w:color w:val="595959" w:themeColor="text1" w:themeTint="A6"/>
          <w:sz w:val="22"/>
          <w:szCs w:val="22"/>
          <w:lang w:eastAsia="hr-HR"/>
        </w:rPr>
        <w:t>5</w:t>
      </w:r>
      <w:r w:rsidR="2CD82C1E" w:rsidRPr="5D432570">
        <w:rPr>
          <w:rFonts w:ascii="Arial" w:hAnsi="Arial" w:cs="Arial"/>
          <w:color w:val="595959" w:themeColor="text1" w:themeTint="A6"/>
          <w:sz w:val="22"/>
          <w:szCs w:val="22"/>
          <w:lang w:eastAsia="hr-HR"/>
        </w:rPr>
        <w:t xml:space="preserve">. listopada 2022. Agencija se </w:t>
      </w:r>
      <w:r w:rsidR="000C611E">
        <w:rPr>
          <w:rFonts w:ascii="Arial" w:hAnsi="Arial" w:cs="Arial"/>
          <w:color w:val="595959" w:themeColor="text1" w:themeTint="A6"/>
          <w:sz w:val="22"/>
          <w:szCs w:val="22"/>
          <w:lang w:eastAsia="hr-HR"/>
        </w:rPr>
        <w:t xml:space="preserve">u zadanome roku </w:t>
      </w:r>
      <w:r w:rsidR="2CD82C1E" w:rsidRPr="5D432570">
        <w:rPr>
          <w:rFonts w:ascii="Arial" w:hAnsi="Arial" w:cs="Arial"/>
          <w:color w:val="595959" w:themeColor="text1" w:themeTint="A6"/>
          <w:sz w:val="22"/>
          <w:szCs w:val="22"/>
          <w:lang w:eastAsia="hr-HR"/>
        </w:rPr>
        <w:t xml:space="preserve">očitovala na </w:t>
      </w:r>
      <w:r w:rsidR="007F63C3">
        <w:rPr>
          <w:rFonts w:ascii="Arial" w:hAnsi="Arial" w:cs="Arial"/>
          <w:color w:val="595959" w:themeColor="text1" w:themeTint="A6"/>
          <w:sz w:val="22"/>
          <w:szCs w:val="22"/>
          <w:lang w:eastAsia="hr-HR"/>
        </w:rPr>
        <w:t>dostavljeni nacrt</w:t>
      </w:r>
      <w:r w:rsidR="000C611E">
        <w:rPr>
          <w:rFonts w:ascii="Arial" w:hAnsi="Arial" w:cs="Arial"/>
          <w:color w:val="595959" w:themeColor="text1" w:themeTint="A6"/>
          <w:sz w:val="22"/>
          <w:szCs w:val="22"/>
          <w:lang w:eastAsia="hr-HR"/>
        </w:rPr>
        <w:t xml:space="preserve">, a Europska komisija </w:t>
      </w:r>
      <w:r w:rsidR="00326476">
        <w:rPr>
          <w:rFonts w:ascii="Arial" w:hAnsi="Arial" w:cs="Arial"/>
          <w:color w:val="595959" w:themeColor="text1" w:themeTint="A6"/>
          <w:sz w:val="22"/>
          <w:szCs w:val="22"/>
          <w:lang w:eastAsia="hr-HR"/>
        </w:rPr>
        <w:t xml:space="preserve">je 13. veljače 2023. poslala konačnu verziju revizorskog izvješća s </w:t>
      </w:r>
      <w:r w:rsidR="003E3A97">
        <w:rPr>
          <w:rFonts w:ascii="Arial" w:hAnsi="Arial" w:cs="Arial"/>
          <w:color w:val="595959" w:themeColor="text1" w:themeTint="A6"/>
          <w:sz w:val="22"/>
          <w:szCs w:val="22"/>
          <w:lang w:eastAsia="hr-HR"/>
        </w:rPr>
        <w:t>dva nalaza</w:t>
      </w:r>
      <w:r w:rsidR="00326476">
        <w:rPr>
          <w:rFonts w:ascii="Arial" w:hAnsi="Arial" w:cs="Arial"/>
          <w:color w:val="595959" w:themeColor="text1" w:themeTint="A6"/>
          <w:sz w:val="22"/>
          <w:szCs w:val="22"/>
          <w:lang w:eastAsia="hr-HR"/>
        </w:rPr>
        <w:t xml:space="preserve"> koja Agencija mora </w:t>
      </w:r>
      <w:r w:rsidR="003E3A97">
        <w:rPr>
          <w:rFonts w:ascii="Arial" w:hAnsi="Arial" w:cs="Arial"/>
          <w:color w:val="595959" w:themeColor="text1" w:themeTint="A6"/>
          <w:sz w:val="22"/>
          <w:szCs w:val="22"/>
          <w:lang w:eastAsia="hr-HR"/>
        </w:rPr>
        <w:t>implementirati najkasnije do 31. listopada 2023.</w:t>
      </w:r>
      <w:r w:rsidR="2CD82C1E" w:rsidRPr="5D432570">
        <w:rPr>
          <w:rFonts w:ascii="Arial" w:hAnsi="Arial" w:cs="Arial"/>
          <w:color w:val="595959" w:themeColor="text1" w:themeTint="A6"/>
          <w:sz w:val="22"/>
          <w:szCs w:val="22"/>
          <w:lang w:eastAsia="hr-HR"/>
        </w:rPr>
        <w:t xml:space="preserve"> </w:t>
      </w:r>
      <w:r w:rsidR="004B4B70">
        <w:rPr>
          <w:rFonts w:ascii="Arial" w:hAnsi="Arial" w:cs="Arial"/>
          <w:color w:val="595959" w:themeColor="text1" w:themeTint="A6"/>
          <w:sz w:val="22"/>
          <w:szCs w:val="22"/>
          <w:lang w:eastAsia="hr-HR"/>
        </w:rPr>
        <w:t>Revizijsko izvješće ne navodi nikakve financijske nalaze.</w:t>
      </w:r>
    </w:p>
    <w:p w14:paraId="76903891" w14:textId="0A39A111" w:rsidR="12B15FD6" w:rsidRDefault="12B15FD6" w:rsidP="12B15FD6">
      <w:pPr>
        <w:jc w:val="both"/>
        <w:rPr>
          <w:rFonts w:ascii="Arial" w:hAnsi="Arial" w:cs="Arial"/>
          <w:color w:val="595959" w:themeColor="text1" w:themeTint="A6"/>
          <w:sz w:val="22"/>
          <w:szCs w:val="22"/>
          <w:lang w:eastAsia="hr-HR"/>
        </w:rPr>
      </w:pPr>
    </w:p>
    <w:p w14:paraId="79C4832C" w14:textId="3CF531A1" w:rsidR="008C0948" w:rsidRPr="00E4546F" w:rsidRDefault="008C0948" w:rsidP="004D2CD1">
      <w:pPr>
        <w:pStyle w:val="Heading20"/>
        <w:numPr>
          <w:ilvl w:val="0"/>
          <w:numId w:val="37"/>
        </w:numPr>
        <w:rPr>
          <w:rFonts w:cs="Arial"/>
          <w:color w:val="595959" w:themeColor="text1" w:themeTint="A6"/>
        </w:rPr>
      </w:pPr>
      <w:bookmarkStart w:id="116" w:name="_Toc533153923"/>
      <w:bookmarkStart w:id="117" w:name="_Toc31099551"/>
      <w:bookmarkStart w:id="118" w:name="_Toc31201142"/>
      <w:bookmarkStart w:id="119" w:name="_Toc97019444"/>
      <w:bookmarkStart w:id="120" w:name="_Toc128730164"/>
      <w:bookmarkStart w:id="121" w:name="_Toc128745929"/>
      <w:r w:rsidRPr="09668BCF">
        <w:rPr>
          <w:rFonts w:cs="Arial"/>
          <w:color w:val="595959" w:themeColor="text1" w:themeTint="A6"/>
        </w:rPr>
        <w:t>Upravljanje ljudskim potencijalima</w:t>
      </w:r>
      <w:bookmarkEnd w:id="116"/>
      <w:bookmarkEnd w:id="117"/>
      <w:bookmarkEnd w:id="118"/>
      <w:bookmarkEnd w:id="119"/>
      <w:bookmarkEnd w:id="120"/>
      <w:bookmarkEnd w:id="121"/>
    </w:p>
    <w:p w14:paraId="02E931E3" w14:textId="4180CA98" w:rsidR="00DD7CC8" w:rsidRPr="00E4546F" w:rsidRDefault="00DD7CC8" w:rsidP="00DD7CC8">
      <w:pPr>
        <w:jc w:val="both"/>
        <w:rPr>
          <w:rFonts w:ascii="Arial" w:hAnsi="Arial" w:cs="Arial"/>
          <w:color w:val="595959" w:themeColor="text1" w:themeTint="A6"/>
          <w:sz w:val="22"/>
          <w:szCs w:val="22"/>
          <w:lang w:eastAsia="hr-HR"/>
        </w:rPr>
      </w:pPr>
      <w:r w:rsidRPr="09668BCF">
        <w:rPr>
          <w:rFonts w:ascii="Arial" w:hAnsi="Arial" w:cs="Arial"/>
          <w:color w:val="595959" w:themeColor="text1" w:themeTint="A6"/>
          <w:sz w:val="22"/>
          <w:szCs w:val="22"/>
          <w:lang w:eastAsia="hr-HR"/>
        </w:rPr>
        <w:t xml:space="preserve">Agencija je osigurala financijska sredstva i dostatan broj </w:t>
      </w:r>
      <w:r w:rsidR="00DE3957" w:rsidRPr="09668BCF">
        <w:rPr>
          <w:rFonts w:ascii="Arial" w:hAnsi="Arial" w:cs="Arial"/>
          <w:color w:val="595959" w:themeColor="text1" w:themeTint="A6"/>
          <w:sz w:val="22"/>
          <w:szCs w:val="22"/>
          <w:lang w:eastAsia="hr-HR"/>
        </w:rPr>
        <w:t xml:space="preserve">djelatnika </w:t>
      </w:r>
      <w:r w:rsidRPr="09668BCF">
        <w:rPr>
          <w:rFonts w:ascii="Arial" w:hAnsi="Arial" w:cs="Arial"/>
          <w:color w:val="595959" w:themeColor="text1" w:themeTint="A6"/>
          <w:sz w:val="22"/>
          <w:szCs w:val="22"/>
          <w:lang w:eastAsia="hr-HR"/>
        </w:rPr>
        <w:t>kako bi se osiguralo i</w:t>
      </w:r>
      <w:r w:rsidR="0059104E" w:rsidRPr="09668BCF">
        <w:rPr>
          <w:rFonts w:ascii="Arial" w:hAnsi="Arial" w:cs="Arial"/>
          <w:color w:val="595959" w:themeColor="text1" w:themeTint="A6"/>
          <w:sz w:val="22"/>
          <w:szCs w:val="22"/>
          <w:lang w:eastAsia="hr-HR"/>
        </w:rPr>
        <w:t xml:space="preserve">spunjavanje </w:t>
      </w:r>
      <w:r w:rsidRPr="09668BCF">
        <w:rPr>
          <w:rFonts w:ascii="Arial" w:hAnsi="Arial" w:cs="Arial"/>
          <w:color w:val="595959" w:themeColor="text1" w:themeTint="A6"/>
          <w:sz w:val="22"/>
          <w:szCs w:val="22"/>
          <w:lang w:eastAsia="hr-HR"/>
        </w:rPr>
        <w:t>zadaća preuzetih programima Erasmus+</w:t>
      </w:r>
      <w:r w:rsidR="00C262C0" w:rsidRPr="09668BCF">
        <w:rPr>
          <w:rFonts w:ascii="Arial" w:hAnsi="Arial" w:cs="Arial"/>
          <w:color w:val="595959" w:themeColor="text1" w:themeTint="A6"/>
          <w:sz w:val="22"/>
          <w:szCs w:val="22"/>
          <w:lang w:eastAsia="hr-HR"/>
        </w:rPr>
        <w:t>, Europske snage solidarnosti</w:t>
      </w:r>
      <w:r w:rsidRPr="09668BCF">
        <w:rPr>
          <w:rFonts w:ascii="Arial" w:hAnsi="Arial" w:cs="Arial"/>
          <w:color w:val="595959" w:themeColor="text1" w:themeTint="A6"/>
          <w:sz w:val="22"/>
          <w:szCs w:val="22"/>
          <w:lang w:eastAsia="hr-HR"/>
        </w:rPr>
        <w:t xml:space="preserve"> i Obzor</w:t>
      </w:r>
      <w:r w:rsidR="00594324">
        <w:rPr>
          <w:rFonts w:ascii="Arial" w:hAnsi="Arial" w:cs="Arial"/>
          <w:color w:val="595959" w:themeColor="text1" w:themeTint="A6"/>
          <w:sz w:val="22"/>
          <w:szCs w:val="22"/>
          <w:lang w:eastAsia="hr-HR"/>
        </w:rPr>
        <w:t xml:space="preserve">  </w:t>
      </w:r>
      <w:r w:rsidR="00E459AD" w:rsidRPr="09668BCF">
        <w:rPr>
          <w:rFonts w:ascii="Arial" w:hAnsi="Arial" w:cs="Arial"/>
          <w:color w:val="595959" w:themeColor="text1" w:themeTint="A6"/>
          <w:sz w:val="22"/>
          <w:szCs w:val="22"/>
          <w:lang w:eastAsia="hr-HR"/>
        </w:rPr>
        <w:t>Europa</w:t>
      </w:r>
      <w:r w:rsidRPr="09668BCF">
        <w:rPr>
          <w:rFonts w:ascii="Arial" w:hAnsi="Arial" w:cs="Arial"/>
          <w:color w:val="595959" w:themeColor="text1" w:themeTint="A6"/>
          <w:sz w:val="22"/>
          <w:szCs w:val="22"/>
          <w:lang w:eastAsia="hr-HR"/>
        </w:rPr>
        <w:t xml:space="preserve"> </w:t>
      </w:r>
      <w:r w:rsidR="0096783A" w:rsidRPr="09668BCF">
        <w:rPr>
          <w:rFonts w:ascii="Arial" w:hAnsi="Arial" w:cs="Arial"/>
          <w:color w:val="595959" w:themeColor="text1" w:themeTint="A6"/>
          <w:sz w:val="22"/>
          <w:szCs w:val="22"/>
          <w:lang w:eastAsia="hr-HR"/>
        </w:rPr>
        <w:t xml:space="preserve">te ostalih mreža, inicijativa i projekata </w:t>
      </w:r>
      <w:r w:rsidRPr="09668BCF">
        <w:rPr>
          <w:rFonts w:ascii="Arial" w:hAnsi="Arial" w:cs="Arial"/>
          <w:color w:val="595959" w:themeColor="text1" w:themeTint="A6"/>
          <w:sz w:val="22"/>
          <w:szCs w:val="22"/>
          <w:lang w:eastAsia="hr-HR"/>
        </w:rPr>
        <w:t>poštujući pritom preporuke Komisije o potrebi osiguranja dovoljnog broja educiranih</w:t>
      </w:r>
      <w:r w:rsidR="005B678F" w:rsidRPr="09668BCF">
        <w:rPr>
          <w:rFonts w:ascii="Arial" w:hAnsi="Arial" w:cs="Arial"/>
          <w:color w:val="595959" w:themeColor="text1" w:themeTint="A6"/>
          <w:sz w:val="22"/>
          <w:szCs w:val="22"/>
          <w:lang w:eastAsia="hr-HR"/>
        </w:rPr>
        <w:t xml:space="preserve"> </w:t>
      </w:r>
      <w:r w:rsidR="00DE3957" w:rsidRPr="09668BCF">
        <w:rPr>
          <w:rFonts w:ascii="Arial" w:hAnsi="Arial" w:cs="Arial"/>
          <w:color w:val="595959" w:themeColor="text1" w:themeTint="A6"/>
          <w:sz w:val="22"/>
          <w:szCs w:val="22"/>
          <w:lang w:eastAsia="hr-HR"/>
        </w:rPr>
        <w:t>djelatnika</w:t>
      </w:r>
      <w:r w:rsidRPr="09668BCF">
        <w:rPr>
          <w:rFonts w:ascii="Arial" w:hAnsi="Arial" w:cs="Arial"/>
          <w:color w:val="595959" w:themeColor="text1" w:themeTint="A6"/>
          <w:sz w:val="22"/>
          <w:szCs w:val="22"/>
          <w:lang w:eastAsia="hr-HR"/>
        </w:rPr>
        <w:t xml:space="preserve">. </w:t>
      </w:r>
    </w:p>
    <w:p w14:paraId="2D4DC26F" w14:textId="1B28DD5D" w:rsidR="00721F47" w:rsidRPr="00E4546F" w:rsidRDefault="00721F47" w:rsidP="00DD7CC8">
      <w:pPr>
        <w:jc w:val="both"/>
        <w:rPr>
          <w:rFonts w:ascii="Arial" w:hAnsi="Arial" w:cs="Arial"/>
          <w:color w:val="595959" w:themeColor="text1" w:themeTint="A6"/>
          <w:sz w:val="22"/>
          <w:szCs w:val="22"/>
          <w:lang w:eastAsia="hr-HR"/>
        </w:rPr>
      </w:pPr>
    </w:p>
    <w:p w14:paraId="6D7ACD7F" w14:textId="263216A7" w:rsidR="00DD7CC8" w:rsidRPr="00E4546F" w:rsidRDefault="00DD7CC8" w:rsidP="00DD7CC8">
      <w:pPr>
        <w:jc w:val="both"/>
        <w:rPr>
          <w:rFonts w:ascii="Arial" w:hAnsi="Arial" w:cs="Arial"/>
          <w:color w:val="595959" w:themeColor="text1" w:themeTint="A6"/>
          <w:sz w:val="22"/>
          <w:szCs w:val="22"/>
          <w:lang w:eastAsia="hr-HR"/>
        </w:rPr>
      </w:pPr>
      <w:r w:rsidRPr="09668BCF">
        <w:rPr>
          <w:rFonts w:ascii="Arial" w:hAnsi="Arial" w:cs="Arial"/>
          <w:color w:val="595959" w:themeColor="text1" w:themeTint="A6"/>
          <w:sz w:val="22"/>
          <w:szCs w:val="22"/>
          <w:lang w:eastAsia="hr-HR"/>
        </w:rPr>
        <w:t>Tijekom 20</w:t>
      </w:r>
      <w:r w:rsidR="46C9E727" w:rsidRPr="09668BCF">
        <w:rPr>
          <w:rFonts w:ascii="Arial" w:hAnsi="Arial" w:cs="Arial"/>
          <w:color w:val="595959" w:themeColor="text1" w:themeTint="A6"/>
          <w:sz w:val="22"/>
          <w:szCs w:val="22"/>
          <w:lang w:eastAsia="hr-HR"/>
        </w:rPr>
        <w:t>2</w:t>
      </w:r>
      <w:r w:rsidR="00A12C43">
        <w:rPr>
          <w:rFonts w:ascii="Arial" w:hAnsi="Arial" w:cs="Arial"/>
          <w:color w:val="595959" w:themeColor="text1" w:themeTint="A6"/>
          <w:sz w:val="22"/>
          <w:szCs w:val="22"/>
          <w:lang w:eastAsia="hr-HR"/>
        </w:rPr>
        <w:t>2</w:t>
      </w:r>
      <w:r w:rsidRPr="09668BCF">
        <w:rPr>
          <w:rFonts w:ascii="Arial" w:hAnsi="Arial" w:cs="Arial"/>
          <w:color w:val="595959" w:themeColor="text1" w:themeTint="A6"/>
          <w:sz w:val="22"/>
          <w:szCs w:val="22"/>
          <w:lang w:eastAsia="hr-HR"/>
        </w:rPr>
        <w:t xml:space="preserve">. godine Agencija je sustavno primjenjivala aktivnosti </w:t>
      </w:r>
      <w:r w:rsidR="0059104E" w:rsidRPr="09668BCF">
        <w:rPr>
          <w:rFonts w:ascii="Arial" w:hAnsi="Arial" w:cs="Arial"/>
          <w:color w:val="595959" w:themeColor="text1" w:themeTint="A6"/>
          <w:sz w:val="22"/>
          <w:szCs w:val="22"/>
          <w:lang w:eastAsia="hr-HR"/>
        </w:rPr>
        <w:t xml:space="preserve">s ciljem </w:t>
      </w:r>
      <w:r w:rsidRPr="09668BCF">
        <w:rPr>
          <w:rFonts w:ascii="Arial" w:hAnsi="Arial" w:cs="Arial"/>
          <w:color w:val="595959" w:themeColor="text1" w:themeTint="A6"/>
          <w:sz w:val="22"/>
          <w:szCs w:val="22"/>
          <w:lang w:eastAsia="hr-HR"/>
        </w:rPr>
        <w:t xml:space="preserve">upravljanja ljudskim potencijalima pridržavajući se procesa uvođenja novih </w:t>
      </w:r>
      <w:r w:rsidR="00DE3957" w:rsidRPr="09668BCF">
        <w:rPr>
          <w:rFonts w:ascii="Arial" w:hAnsi="Arial" w:cs="Arial"/>
          <w:color w:val="595959" w:themeColor="text1" w:themeTint="A6"/>
          <w:sz w:val="22"/>
          <w:szCs w:val="22"/>
          <w:lang w:eastAsia="hr-HR"/>
        </w:rPr>
        <w:t xml:space="preserve">djelatnika </w:t>
      </w:r>
      <w:r w:rsidRPr="09668BCF">
        <w:rPr>
          <w:rFonts w:ascii="Arial" w:hAnsi="Arial" w:cs="Arial"/>
          <w:color w:val="595959" w:themeColor="text1" w:themeTint="A6"/>
          <w:sz w:val="22"/>
          <w:szCs w:val="22"/>
          <w:lang w:eastAsia="hr-HR"/>
        </w:rPr>
        <w:t>u rad sustav</w:t>
      </w:r>
      <w:r w:rsidR="00A41785" w:rsidRPr="09668BCF">
        <w:rPr>
          <w:rFonts w:ascii="Arial" w:hAnsi="Arial" w:cs="Arial"/>
          <w:color w:val="595959" w:themeColor="text1" w:themeTint="A6"/>
          <w:sz w:val="22"/>
          <w:szCs w:val="22"/>
          <w:lang w:eastAsia="hr-HR"/>
        </w:rPr>
        <w:t xml:space="preserve">om </w:t>
      </w:r>
      <w:r w:rsidR="005B678F" w:rsidRPr="09668BCF">
        <w:rPr>
          <w:rFonts w:ascii="Arial" w:hAnsi="Arial" w:cs="Arial"/>
          <w:color w:val="595959" w:themeColor="text1" w:themeTint="A6"/>
          <w:sz w:val="22"/>
          <w:szCs w:val="22"/>
          <w:lang w:eastAsia="hr-HR"/>
        </w:rPr>
        <w:t xml:space="preserve">njihova </w:t>
      </w:r>
      <w:r w:rsidRPr="09668BCF">
        <w:rPr>
          <w:rFonts w:ascii="Arial" w:hAnsi="Arial" w:cs="Arial"/>
          <w:color w:val="595959" w:themeColor="text1" w:themeTint="A6"/>
          <w:sz w:val="22"/>
          <w:szCs w:val="22"/>
          <w:lang w:eastAsia="hr-HR"/>
        </w:rPr>
        <w:t>kontinuiranog praćenja i mentoriranja</w:t>
      </w:r>
      <w:r w:rsidR="005B678F" w:rsidRPr="09668BCF">
        <w:rPr>
          <w:rFonts w:ascii="Arial" w:hAnsi="Arial" w:cs="Arial"/>
          <w:color w:val="595959" w:themeColor="text1" w:themeTint="A6"/>
          <w:sz w:val="22"/>
          <w:szCs w:val="22"/>
          <w:lang w:eastAsia="hr-HR"/>
        </w:rPr>
        <w:t xml:space="preserve"> </w:t>
      </w:r>
      <w:r w:rsidRPr="09668BCF">
        <w:rPr>
          <w:rFonts w:ascii="Arial" w:hAnsi="Arial" w:cs="Arial"/>
          <w:color w:val="595959" w:themeColor="text1" w:themeTint="A6"/>
          <w:sz w:val="22"/>
          <w:szCs w:val="22"/>
          <w:lang w:eastAsia="hr-HR"/>
        </w:rPr>
        <w:t xml:space="preserve">te </w:t>
      </w:r>
      <w:r w:rsidR="0059104E" w:rsidRPr="09668BCF">
        <w:rPr>
          <w:rFonts w:ascii="Arial" w:hAnsi="Arial" w:cs="Arial"/>
          <w:color w:val="595959" w:themeColor="text1" w:themeTint="A6"/>
          <w:sz w:val="22"/>
          <w:szCs w:val="22"/>
          <w:lang w:eastAsia="hr-HR"/>
        </w:rPr>
        <w:t xml:space="preserve">vrednovanja </w:t>
      </w:r>
      <w:r w:rsidRPr="09668BCF">
        <w:rPr>
          <w:rFonts w:ascii="Arial" w:hAnsi="Arial" w:cs="Arial"/>
          <w:color w:val="595959" w:themeColor="text1" w:themeTint="A6"/>
          <w:sz w:val="22"/>
          <w:szCs w:val="22"/>
          <w:lang w:eastAsia="hr-HR"/>
        </w:rPr>
        <w:t xml:space="preserve">njihova rada tijekom probnog roka. </w:t>
      </w:r>
    </w:p>
    <w:p w14:paraId="0A9567B4" w14:textId="385EF57E" w:rsidR="00B22B79" w:rsidRDefault="00B22B79" w:rsidP="00DD7CC8">
      <w:pPr>
        <w:jc w:val="both"/>
        <w:rPr>
          <w:rFonts w:ascii="Arial" w:hAnsi="Arial" w:cs="Arial"/>
          <w:color w:val="595959" w:themeColor="text1" w:themeTint="A6"/>
          <w:sz w:val="22"/>
          <w:szCs w:val="22"/>
          <w:lang w:eastAsia="hr-HR"/>
        </w:rPr>
      </w:pPr>
    </w:p>
    <w:p w14:paraId="2DFCA2FD" w14:textId="79A8ADCF" w:rsidR="00A20474" w:rsidRPr="00E4546F" w:rsidRDefault="00A20474" w:rsidP="00DD7CC8">
      <w:pPr>
        <w:jc w:val="both"/>
        <w:rPr>
          <w:rFonts w:ascii="Arial" w:eastAsia="Arial" w:hAnsi="Arial" w:cs="Arial"/>
          <w:color w:val="595959" w:themeColor="text1" w:themeTint="A6"/>
          <w:sz w:val="22"/>
          <w:szCs w:val="22"/>
          <w:lang w:eastAsia="hr-HR"/>
        </w:rPr>
      </w:pPr>
      <w:r>
        <w:rPr>
          <w:rFonts w:ascii="Arial" w:hAnsi="Arial" w:cs="Arial"/>
          <w:color w:val="595959" w:themeColor="text1" w:themeTint="A6"/>
          <w:sz w:val="22"/>
          <w:szCs w:val="22"/>
          <w:lang w:eastAsia="hr-HR"/>
        </w:rPr>
        <w:t xml:space="preserve">Od 1. prosinca 2022. na snazi je novi Pravilnik o unutarnjem ustrojstvu i sistematizaciji radnih mjesta (dalje: Pravilnik o sistematizaciji), kojim je uvedena nova organizacijska struktura </w:t>
      </w:r>
      <w:r w:rsidR="00F162C9">
        <w:rPr>
          <w:rFonts w:ascii="Arial" w:hAnsi="Arial" w:cs="Arial"/>
          <w:color w:val="595959" w:themeColor="text1" w:themeTint="A6"/>
          <w:sz w:val="22"/>
          <w:szCs w:val="22"/>
          <w:lang w:eastAsia="hr-HR"/>
        </w:rPr>
        <w:t xml:space="preserve">zbog potreba koje su se javile uslijed </w:t>
      </w:r>
      <w:r>
        <w:rPr>
          <w:rFonts w:ascii="Arial" w:hAnsi="Arial" w:cs="Arial"/>
          <w:color w:val="595959" w:themeColor="text1" w:themeTint="A6"/>
          <w:sz w:val="22"/>
          <w:szCs w:val="22"/>
          <w:lang w:eastAsia="hr-HR"/>
        </w:rPr>
        <w:t xml:space="preserve">preuzimanja uloge resursnog centra </w:t>
      </w:r>
      <w:r w:rsidR="00540BF8">
        <w:rPr>
          <w:rFonts w:ascii="Arial" w:hAnsi="Arial" w:cs="Arial"/>
          <w:color w:val="595959" w:themeColor="text1" w:themeTint="A6"/>
          <w:sz w:val="22"/>
          <w:szCs w:val="22"/>
          <w:lang w:eastAsia="hr-HR"/>
        </w:rPr>
        <w:t xml:space="preserve">SALTO </w:t>
      </w:r>
      <w:r>
        <w:rPr>
          <w:rFonts w:ascii="Arial" w:hAnsi="Arial" w:cs="Arial"/>
          <w:color w:val="595959" w:themeColor="text1" w:themeTint="A6"/>
          <w:sz w:val="22"/>
          <w:szCs w:val="22"/>
          <w:lang w:eastAsia="hr-HR"/>
        </w:rPr>
        <w:t xml:space="preserve">za uključivanje i raznolikost u području obrazovanja i osposobljavanja, </w:t>
      </w:r>
      <w:r w:rsidR="00C76FEC">
        <w:rPr>
          <w:rFonts w:ascii="Arial" w:hAnsi="Arial" w:cs="Arial"/>
          <w:color w:val="595959" w:themeColor="text1" w:themeTint="A6"/>
          <w:sz w:val="22"/>
          <w:szCs w:val="22"/>
          <w:lang w:eastAsia="hr-HR"/>
        </w:rPr>
        <w:t xml:space="preserve">širenja </w:t>
      </w:r>
      <w:r>
        <w:rPr>
          <w:rFonts w:ascii="Arial" w:hAnsi="Arial" w:cs="Arial"/>
          <w:color w:val="595959" w:themeColor="text1" w:themeTint="A6"/>
          <w:sz w:val="22"/>
          <w:szCs w:val="22"/>
          <w:lang w:eastAsia="hr-HR"/>
        </w:rPr>
        <w:t>provedb</w:t>
      </w:r>
      <w:r w:rsidR="00C76FEC">
        <w:rPr>
          <w:rFonts w:ascii="Arial" w:hAnsi="Arial" w:cs="Arial"/>
          <w:color w:val="595959" w:themeColor="text1" w:themeTint="A6"/>
          <w:sz w:val="22"/>
          <w:szCs w:val="22"/>
          <w:lang w:eastAsia="hr-HR"/>
        </w:rPr>
        <w:t>e</w:t>
      </w:r>
      <w:r>
        <w:rPr>
          <w:rFonts w:ascii="Arial" w:hAnsi="Arial" w:cs="Arial"/>
          <w:color w:val="595959" w:themeColor="text1" w:themeTint="A6"/>
          <w:sz w:val="22"/>
          <w:szCs w:val="22"/>
          <w:lang w:eastAsia="hr-HR"/>
        </w:rPr>
        <w:t xml:space="preserve"> programa Erasmus+ </w:t>
      </w:r>
      <w:r w:rsidR="00C76FEC">
        <w:rPr>
          <w:rFonts w:ascii="Arial" w:hAnsi="Arial" w:cs="Arial"/>
          <w:color w:val="595959" w:themeColor="text1" w:themeTint="A6"/>
          <w:sz w:val="22"/>
          <w:szCs w:val="22"/>
          <w:lang w:eastAsia="hr-HR"/>
        </w:rPr>
        <w:t>na</w:t>
      </w:r>
      <w:r>
        <w:rPr>
          <w:rFonts w:ascii="Arial" w:hAnsi="Arial" w:cs="Arial"/>
          <w:color w:val="595959" w:themeColor="text1" w:themeTint="A6"/>
          <w:sz w:val="22"/>
          <w:szCs w:val="22"/>
          <w:lang w:eastAsia="hr-HR"/>
        </w:rPr>
        <w:t xml:space="preserve"> područj</w:t>
      </w:r>
      <w:r w:rsidR="00C76FEC">
        <w:rPr>
          <w:rFonts w:ascii="Arial" w:hAnsi="Arial" w:cs="Arial"/>
          <w:color w:val="595959" w:themeColor="text1" w:themeTint="A6"/>
          <w:sz w:val="22"/>
          <w:szCs w:val="22"/>
          <w:lang w:eastAsia="hr-HR"/>
        </w:rPr>
        <w:t>e</w:t>
      </w:r>
      <w:r>
        <w:rPr>
          <w:rFonts w:ascii="Arial" w:hAnsi="Arial" w:cs="Arial"/>
          <w:color w:val="595959" w:themeColor="text1" w:themeTint="A6"/>
          <w:sz w:val="22"/>
          <w:szCs w:val="22"/>
          <w:lang w:eastAsia="hr-HR"/>
        </w:rPr>
        <w:t xml:space="preserve"> sporta, jačanj</w:t>
      </w:r>
      <w:r w:rsidR="00C76FEC">
        <w:rPr>
          <w:rFonts w:ascii="Arial" w:hAnsi="Arial" w:cs="Arial"/>
          <w:color w:val="595959" w:themeColor="text1" w:themeTint="A6"/>
          <w:sz w:val="22"/>
          <w:szCs w:val="22"/>
          <w:lang w:eastAsia="hr-HR"/>
        </w:rPr>
        <w:t>a</w:t>
      </w:r>
      <w:r>
        <w:rPr>
          <w:rFonts w:ascii="Arial" w:hAnsi="Arial" w:cs="Arial"/>
          <w:color w:val="595959" w:themeColor="text1" w:themeTint="A6"/>
          <w:sz w:val="22"/>
          <w:szCs w:val="22"/>
          <w:lang w:eastAsia="hr-HR"/>
        </w:rPr>
        <w:t xml:space="preserve"> </w:t>
      </w:r>
      <w:r w:rsidR="00540BF8">
        <w:rPr>
          <w:rFonts w:ascii="Arial" w:hAnsi="Arial" w:cs="Arial"/>
          <w:color w:val="595959" w:themeColor="text1" w:themeTint="A6"/>
          <w:sz w:val="22"/>
          <w:szCs w:val="22"/>
          <w:lang w:eastAsia="hr-HR"/>
        </w:rPr>
        <w:t>TCA-</w:t>
      </w:r>
      <w:r>
        <w:rPr>
          <w:rFonts w:ascii="Arial" w:hAnsi="Arial" w:cs="Arial"/>
          <w:color w:val="595959" w:themeColor="text1" w:themeTint="A6"/>
          <w:sz w:val="22"/>
          <w:szCs w:val="22"/>
          <w:lang w:eastAsia="hr-HR"/>
        </w:rPr>
        <w:t xml:space="preserve">aktivnosti i </w:t>
      </w:r>
      <w:r w:rsidR="00F162C9">
        <w:rPr>
          <w:rFonts w:ascii="Arial" w:hAnsi="Arial" w:cs="Arial"/>
          <w:color w:val="595959" w:themeColor="text1" w:themeTint="A6"/>
          <w:sz w:val="22"/>
          <w:szCs w:val="22"/>
          <w:lang w:eastAsia="hr-HR"/>
        </w:rPr>
        <w:t xml:space="preserve">zbog potrebe </w:t>
      </w:r>
      <w:r>
        <w:rPr>
          <w:rFonts w:ascii="Arial" w:hAnsi="Arial" w:cs="Arial"/>
          <w:color w:val="595959" w:themeColor="text1" w:themeTint="A6"/>
          <w:sz w:val="22"/>
          <w:szCs w:val="22"/>
          <w:lang w:eastAsia="hr-HR"/>
        </w:rPr>
        <w:t xml:space="preserve">sprječavanja </w:t>
      </w:r>
      <w:r w:rsidR="00E863FA">
        <w:rPr>
          <w:rFonts w:ascii="Arial" w:hAnsi="Arial" w:cs="Arial"/>
          <w:color w:val="595959" w:themeColor="text1" w:themeTint="A6"/>
          <w:sz w:val="22"/>
          <w:szCs w:val="22"/>
          <w:lang w:eastAsia="hr-HR"/>
        </w:rPr>
        <w:t xml:space="preserve">veće </w:t>
      </w:r>
      <w:r>
        <w:rPr>
          <w:rFonts w:ascii="Arial" w:hAnsi="Arial" w:cs="Arial"/>
          <w:color w:val="595959" w:themeColor="text1" w:themeTint="A6"/>
          <w:sz w:val="22"/>
          <w:szCs w:val="22"/>
          <w:lang w:eastAsia="hr-HR"/>
        </w:rPr>
        <w:t xml:space="preserve">fluktuacije </w:t>
      </w:r>
      <w:r w:rsidR="00A94C7B">
        <w:rPr>
          <w:rFonts w:ascii="Arial" w:hAnsi="Arial" w:cs="Arial"/>
          <w:color w:val="595959" w:themeColor="text1" w:themeTint="A6"/>
          <w:sz w:val="22"/>
          <w:szCs w:val="22"/>
          <w:lang w:eastAsia="hr-HR"/>
        </w:rPr>
        <w:t>djelatnika</w:t>
      </w:r>
      <w:r w:rsidR="00F162C9">
        <w:rPr>
          <w:rFonts w:ascii="Arial" w:hAnsi="Arial" w:cs="Arial"/>
          <w:color w:val="595959" w:themeColor="text1" w:themeTint="A6"/>
          <w:sz w:val="22"/>
          <w:szCs w:val="22"/>
          <w:lang w:eastAsia="hr-HR"/>
        </w:rPr>
        <w:t xml:space="preserve"> (</w:t>
      </w:r>
      <w:r w:rsidR="00C76FEC">
        <w:rPr>
          <w:rFonts w:ascii="Arial" w:hAnsi="Arial" w:cs="Arial"/>
          <w:color w:val="595959" w:themeColor="text1" w:themeTint="A6"/>
          <w:sz w:val="22"/>
          <w:szCs w:val="22"/>
          <w:lang w:eastAsia="hr-HR"/>
        </w:rPr>
        <w:t>omogućavanjem boljih uvjeta za djelatnike</w:t>
      </w:r>
      <w:r w:rsidR="00F162C9">
        <w:rPr>
          <w:rFonts w:ascii="Arial" w:hAnsi="Arial" w:cs="Arial"/>
          <w:color w:val="595959" w:themeColor="text1" w:themeTint="A6"/>
          <w:sz w:val="22"/>
          <w:szCs w:val="22"/>
          <w:lang w:eastAsia="hr-HR"/>
        </w:rPr>
        <w:t>)</w:t>
      </w:r>
      <w:r w:rsidR="00E863FA">
        <w:rPr>
          <w:rFonts w:ascii="Arial" w:hAnsi="Arial" w:cs="Arial"/>
          <w:color w:val="595959" w:themeColor="text1" w:themeTint="A6"/>
          <w:sz w:val="22"/>
          <w:szCs w:val="22"/>
          <w:lang w:eastAsia="hr-HR"/>
        </w:rPr>
        <w:t xml:space="preserve">. </w:t>
      </w:r>
      <w:r w:rsidR="00760DBC">
        <w:rPr>
          <w:rFonts w:ascii="Arial" w:eastAsia="Arial" w:hAnsi="Arial" w:cs="Arial"/>
          <w:color w:val="595959" w:themeColor="text1" w:themeTint="A6"/>
          <w:sz w:val="22"/>
          <w:szCs w:val="22"/>
        </w:rPr>
        <w:t>Pravilnikom o sistematizaciji</w:t>
      </w:r>
      <w:r w:rsidR="00E863FA">
        <w:rPr>
          <w:rFonts w:ascii="Arial" w:eastAsia="Arial" w:hAnsi="Arial" w:cs="Arial"/>
          <w:color w:val="595959" w:themeColor="text1" w:themeTint="A6"/>
          <w:sz w:val="22"/>
          <w:szCs w:val="22"/>
        </w:rPr>
        <w:t xml:space="preserve"> povećan je </w:t>
      </w:r>
      <w:r w:rsidR="00E863FA" w:rsidRPr="09668BCF">
        <w:rPr>
          <w:rFonts w:ascii="Arial" w:eastAsia="Arial" w:hAnsi="Arial" w:cs="Arial"/>
          <w:color w:val="595959" w:themeColor="text1" w:themeTint="A6"/>
          <w:sz w:val="22"/>
          <w:szCs w:val="22"/>
        </w:rPr>
        <w:t>ukupn</w:t>
      </w:r>
      <w:r w:rsidR="00E863FA">
        <w:rPr>
          <w:rFonts w:ascii="Arial" w:eastAsia="Arial" w:hAnsi="Arial" w:cs="Arial"/>
          <w:color w:val="595959" w:themeColor="text1" w:themeTint="A6"/>
          <w:sz w:val="22"/>
          <w:szCs w:val="22"/>
        </w:rPr>
        <w:t>i broj radnih mjesta sa</w:t>
      </w:r>
      <w:r w:rsidR="00E863FA" w:rsidRPr="09668BCF">
        <w:rPr>
          <w:rFonts w:ascii="Arial" w:eastAsia="Arial" w:hAnsi="Arial" w:cs="Arial"/>
          <w:color w:val="595959" w:themeColor="text1" w:themeTint="A6"/>
          <w:sz w:val="22"/>
          <w:szCs w:val="22"/>
        </w:rPr>
        <w:t xml:space="preserve"> 12</w:t>
      </w:r>
      <w:r w:rsidR="00E863FA">
        <w:rPr>
          <w:rFonts w:ascii="Arial" w:eastAsia="Arial" w:hAnsi="Arial" w:cs="Arial"/>
          <w:color w:val="595959" w:themeColor="text1" w:themeTint="A6"/>
          <w:sz w:val="22"/>
          <w:szCs w:val="22"/>
        </w:rPr>
        <w:t>5</w:t>
      </w:r>
      <w:r w:rsidR="00E863FA" w:rsidRPr="09668BCF">
        <w:rPr>
          <w:rFonts w:ascii="Arial" w:eastAsia="Arial" w:hAnsi="Arial" w:cs="Arial"/>
          <w:color w:val="595959" w:themeColor="text1" w:themeTint="A6"/>
          <w:sz w:val="22"/>
          <w:szCs w:val="22"/>
        </w:rPr>
        <w:t xml:space="preserve"> </w:t>
      </w:r>
      <w:r w:rsidR="00E863FA">
        <w:rPr>
          <w:rFonts w:ascii="Arial" w:eastAsia="Arial" w:hAnsi="Arial" w:cs="Arial"/>
          <w:color w:val="595959" w:themeColor="text1" w:themeTint="A6"/>
          <w:sz w:val="22"/>
          <w:szCs w:val="22"/>
        </w:rPr>
        <w:t>na 134 r</w:t>
      </w:r>
      <w:r w:rsidR="00E863FA" w:rsidRPr="09668BCF">
        <w:rPr>
          <w:rFonts w:ascii="Arial" w:eastAsia="Arial" w:hAnsi="Arial" w:cs="Arial"/>
          <w:color w:val="595959" w:themeColor="text1" w:themeTint="A6"/>
          <w:sz w:val="22"/>
          <w:szCs w:val="22"/>
        </w:rPr>
        <w:t>adna mjesta, koja se popunjavaju u skladu s poslovnim potrebama i raspoloživim financijskim sredstvima</w:t>
      </w:r>
      <w:r w:rsidR="00E863FA">
        <w:rPr>
          <w:rFonts w:ascii="Arial" w:eastAsia="Arial" w:hAnsi="Arial" w:cs="Arial"/>
          <w:color w:val="595959" w:themeColor="text1" w:themeTint="A6"/>
          <w:sz w:val="22"/>
          <w:szCs w:val="22"/>
        </w:rPr>
        <w:t xml:space="preserve"> te</w:t>
      </w:r>
      <w:r w:rsidR="00E863FA" w:rsidRPr="09668BCF">
        <w:rPr>
          <w:rFonts w:ascii="Arial" w:eastAsia="Arial" w:hAnsi="Arial" w:cs="Arial"/>
          <w:color w:val="595959" w:themeColor="text1" w:themeTint="A6"/>
          <w:sz w:val="22"/>
          <w:szCs w:val="22"/>
        </w:rPr>
        <w:t xml:space="preserve"> uz prethodnu suglasnost </w:t>
      </w:r>
      <w:r w:rsidR="00885D5B">
        <w:rPr>
          <w:rFonts w:ascii="Arial" w:eastAsia="Arial" w:hAnsi="Arial" w:cs="Arial"/>
          <w:color w:val="595959" w:themeColor="text1" w:themeTint="A6"/>
          <w:sz w:val="22"/>
          <w:szCs w:val="22"/>
        </w:rPr>
        <w:t>Ministarstva znanosti i obrazovanja.</w:t>
      </w:r>
      <w:r w:rsidR="00E863FA">
        <w:rPr>
          <w:rFonts w:ascii="Arial" w:eastAsia="Arial" w:hAnsi="Arial" w:cs="Arial"/>
          <w:color w:val="595959" w:themeColor="text1" w:themeTint="A6"/>
          <w:sz w:val="22"/>
          <w:szCs w:val="22"/>
        </w:rPr>
        <w:t xml:space="preserve"> </w:t>
      </w:r>
    </w:p>
    <w:p w14:paraId="272D126A" w14:textId="37643FEE" w:rsidR="00760DBC" w:rsidRPr="00E4546F" w:rsidRDefault="00760DBC" w:rsidP="00DD7CC8">
      <w:pPr>
        <w:jc w:val="both"/>
        <w:rPr>
          <w:rFonts w:ascii="Arial" w:hAnsi="Arial" w:cs="Arial"/>
          <w:color w:val="595959" w:themeColor="text1" w:themeTint="A6"/>
          <w:sz w:val="22"/>
          <w:szCs w:val="22"/>
          <w:lang w:eastAsia="hr-HR"/>
        </w:rPr>
      </w:pPr>
    </w:p>
    <w:p w14:paraId="4B33DA42" w14:textId="5720D376" w:rsidR="00A20474" w:rsidRDefault="00C853C6" w:rsidP="00DD7CC8">
      <w:pPr>
        <w:jc w:val="both"/>
        <w:rPr>
          <w:rFonts w:ascii="Arial" w:hAnsi="Arial" w:cs="Arial"/>
          <w:color w:val="595959" w:themeColor="text1" w:themeTint="A6"/>
          <w:sz w:val="22"/>
          <w:szCs w:val="22"/>
          <w:lang w:eastAsia="hr-HR"/>
        </w:rPr>
      </w:pPr>
      <w:r w:rsidRPr="00BB40B0">
        <w:rPr>
          <w:rFonts w:ascii="Arial" w:hAnsi="Arial" w:cs="Arial"/>
          <w:color w:val="595959" w:themeColor="text1" w:themeTint="A6"/>
          <w:sz w:val="22"/>
          <w:szCs w:val="22"/>
          <w:lang w:eastAsia="hr-HR"/>
        </w:rPr>
        <w:t xml:space="preserve">Do 31. prosinca 2022. </w:t>
      </w:r>
      <w:r w:rsidR="00AE7AEE">
        <w:rPr>
          <w:rFonts w:ascii="Arial" w:hAnsi="Arial" w:cs="Arial"/>
          <w:color w:val="595959" w:themeColor="text1" w:themeTint="A6"/>
          <w:sz w:val="22"/>
          <w:szCs w:val="22"/>
          <w:lang w:eastAsia="hr-HR"/>
        </w:rPr>
        <w:t>za osmero</w:t>
      </w:r>
      <w:r>
        <w:rPr>
          <w:rFonts w:ascii="Arial" w:hAnsi="Arial" w:cs="Arial"/>
          <w:color w:val="595959" w:themeColor="text1" w:themeTint="A6"/>
          <w:sz w:val="22"/>
          <w:szCs w:val="22"/>
          <w:lang w:eastAsia="hr-HR"/>
        </w:rPr>
        <w:t xml:space="preserve"> djelatnika </w:t>
      </w:r>
      <w:r w:rsidR="00AE7AEE">
        <w:rPr>
          <w:rFonts w:ascii="Arial" w:hAnsi="Arial" w:cs="Arial"/>
          <w:color w:val="595959" w:themeColor="text1" w:themeTint="A6"/>
          <w:sz w:val="22"/>
          <w:szCs w:val="22"/>
          <w:lang w:eastAsia="hr-HR"/>
        </w:rPr>
        <w:t>prestao je radni odnosu u Agenciji, a među njima šestero ih je imalo ugovor o radu na neodređeno vrijeme</w:t>
      </w:r>
      <w:r>
        <w:rPr>
          <w:rFonts w:ascii="Arial" w:hAnsi="Arial" w:cs="Arial"/>
          <w:color w:val="595959" w:themeColor="text1" w:themeTint="A6"/>
          <w:sz w:val="22"/>
          <w:szCs w:val="22"/>
          <w:lang w:eastAsia="hr-HR"/>
        </w:rPr>
        <w:t xml:space="preserve">. </w:t>
      </w:r>
      <w:r w:rsidR="00AE7AEE">
        <w:rPr>
          <w:rFonts w:ascii="Arial" w:hAnsi="Arial" w:cs="Arial"/>
          <w:color w:val="595959" w:themeColor="text1" w:themeTint="A6"/>
          <w:sz w:val="22"/>
          <w:szCs w:val="22"/>
          <w:lang w:eastAsia="hr-HR"/>
        </w:rPr>
        <w:t>J</w:t>
      </w:r>
      <w:r>
        <w:rPr>
          <w:rFonts w:ascii="Arial" w:hAnsi="Arial" w:cs="Arial"/>
          <w:color w:val="595959" w:themeColor="text1" w:themeTint="A6"/>
          <w:sz w:val="22"/>
          <w:szCs w:val="22"/>
          <w:lang w:eastAsia="hr-HR"/>
        </w:rPr>
        <w:t>ed</w:t>
      </w:r>
      <w:r w:rsidR="00A94C7B">
        <w:rPr>
          <w:rFonts w:ascii="Arial" w:hAnsi="Arial" w:cs="Arial"/>
          <w:color w:val="595959" w:themeColor="text1" w:themeTint="A6"/>
          <w:sz w:val="22"/>
          <w:szCs w:val="22"/>
          <w:lang w:eastAsia="hr-HR"/>
        </w:rPr>
        <w:t xml:space="preserve">an bivši djelatnik </w:t>
      </w:r>
      <w:r w:rsidRPr="00BB40B0">
        <w:rPr>
          <w:rFonts w:ascii="Arial" w:hAnsi="Arial" w:cs="Arial"/>
          <w:color w:val="595959" w:themeColor="text1" w:themeTint="A6"/>
          <w:sz w:val="22"/>
          <w:szCs w:val="22"/>
          <w:lang w:eastAsia="hr-HR"/>
        </w:rPr>
        <w:t>otiš</w:t>
      </w:r>
      <w:r w:rsidR="00A94C7B">
        <w:rPr>
          <w:rFonts w:ascii="Arial" w:hAnsi="Arial" w:cs="Arial"/>
          <w:color w:val="595959" w:themeColor="text1" w:themeTint="A6"/>
          <w:sz w:val="22"/>
          <w:szCs w:val="22"/>
          <w:lang w:eastAsia="hr-HR"/>
        </w:rPr>
        <w:t>ao</w:t>
      </w:r>
      <w:r w:rsidRPr="00BB40B0">
        <w:rPr>
          <w:rFonts w:ascii="Arial" w:hAnsi="Arial" w:cs="Arial"/>
          <w:color w:val="595959" w:themeColor="text1" w:themeTint="A6"/>
          <w:sz w:val="22"/>
          <w:szCs w:val="22"/>
          <w:lang w:eastAsia="hr-HR"/>
        </w:rPr>
        <w:t xml:space="preserve"> je u mirov</w:t>
      </w:r>
      <w:r w:rsidRPr="00157D01">
        <w:rPr>
          <w:rFonts w:ascii="Arial" w:hAnsi="Arial" w:cs="Arial"/>
          <w:color w:val="595959" w:themeColor="text1" w:themeTint="A6"/>
          <w:sz w:val="22"/>
          <w:szCs w:val="22"/>
          <w:lang w:eastAsia="hr-HR"/>
        </w:rPr>
        <w:t xml:space="preserve">inu, a </w:t>
      </w:r>
      <w:r w:rsidR="00885D5B" w:rsidRPr="00157D01">
        <w:rPr>
          <w:rFonts w:ascii="Arial" w:hAnsi="Arial" w:cs="Arial"/>
          <w:color w:val="595959" w:themeColor="text1" w:themeTint="A6"/>
          <w:sz w:val="22"/>
          <w:szCs w:val="22"/>
          <w:lang w:eastAsia="hr-HR"/>
        </w:rPr>
        <w:t xml:space="preserve">ostali su napustili Agenciju </w:t>
      </w:r>
      <w:r w:rsidR="00540BF8">
        <w:rPr>
          <w:rFonts w:ascii="Arial" w:hAnsi="Arial" w:cs="Arial"/>
          <w:color w:val="595959" w:themeColor="text1" w:themeTint="A6"/>
          <w:sz w:val="22"/>
          <w:szCs w:val="22"/>
          <w:lang w:eastAsia="hr-HR"/>
        </w:rPr>
        <w:t>radi</w:t>
      </w:r>
      <w:r w:rsidR="00540BF8" w:rsidRPr="00157D01">
        <w:rPr>
          <w:rFonts w:ascii="Arial" w:hAnsi="Arial" w:cs="Arial"/>
          <w:color w:val="595959" w:themeColor="text1" w:themeTint="A6"/>
          <w:sz w:val="22"/>
          <w:szCs w:val="22"/>
          <w:lang w:eastAsia="hr-HR"/>
        </w:rPr>
        <w:t xml:space="preserve"> </w:t>
      </w:r>
      <w:r w:rsidR="00157D01" w:rsidRPr="00157D01">
        <w:rPr>
          <w:rFonts w:ascii="Arial" w:hAnsi="Arial" w:cs="Arial"/>
          <w:color w:val="595959" w:themeColor="text1" w:themeTint="A6"/>
          <w:sz w:val="22"/>
          <w:szCs w:val="22"/>
          <w:lang w:eastAsia="hr-HR"/>
        </w:rPr>
        <w:t>prelaska na nova radna mjesta.</w:t>
      </w:r>
    </w:p>
    <w:p w14:paraId="0F566096" w14:textId="655192A6" w:rsidR="00C853C6" w:rsidRDefault="00C853C6" w:rsidP="00DD7CC8">
      <w:pPr>
        <w:jc w:val="both"/>
        <w:rPr>
          <w:rFonts w:ascii="Arial" w:hAnsi="Arial" w:cs="Arial"/>
          <w:color w:val="595959" w:themeColor="text1" w:themeTint="A6"/>
          <w:sz w:val="22"/>
          <w:szCs w:val="22"/>
          <w:lang w:eastAsia="hr-HR"/>
        </w:rPr>
      </w:pPr>
    </w:p>
    <w:p w14:paraId="0A15AAE1" w14:textId="6737B7E6" w:rsidR="00AF375A" w:rsidRDefault="00C853C6" w:rsidP="00DD7CC8">
      <w:pPr>
        <w:jc w:val="both"/>
        <w:rPr>
          <w:rFonts w:ascii="Arial" w:hAnsi="Arial" w:cs="Arial"/>
          <w:color w:val="595959" w:themeColor="text1" w:themeTint="A6"/>
          <w:sz w:val="22"/>
          <w:szCs w:val="22"/>
          <w:lang w:eastAsia="hr-HR"/>
        </w:rPr>
      </w:pPr>
      <w:r w:rsidRPr="00BB40B0">
        <w:rPr>
          <w:rFonts w:ascii="Arial" w:hAnsi="Arial" w:cs="Arial"/>
          <w:color w:val="595959" w:themeColor="text1" w:themeTint="A6"/>
          <w:sz w:val="22"/>
          <w:szCs w:val="22"/>
          <w:lang w:eastAsia="hr-HR"/>
        </w:rPr>
        <w:t xml:space="preserve">Tijekom 2022. šestero djelatnica </w:t>
      </w:r>
      <w:r w:rsidR="00AF375A" w:rsidRPr="00BB40B0">
        <w:rPr>
          <w:rFonts w:ascii="Arial" w:hAnsi="Arial" w:cs="Arial"/>
          <w:color w:val="595959" w:themeColor="text1" w:themeTint="A6"/>
          <w:sz w:val="22"/>
          <w:szCs w:val="22"/>
          <w:lang w:eastAsia="hr-HR"/>
        </w:rPr>
        <w:t>prestalo je koristiti</w:t>
      </w:r>
      <w:r w:rsidRPr="00BB40B0">
        <w:rPr>
          <w:rFonts w:ascii="Arial" w:hAnsi="Arial" w:cs="Arial"/>
          <w:color w:val="595959" w:themeColor="text1" w:themeTint="A6"/>
          <w:sz w:val="22"/>
          <w:szCs w:val="22"/>
          <w:lang w:eastAsia="hr-HR"/>
        </w:rPr>
        <w:t xml:space="preserve"> prava </w:t>
      </w:r>
      <w:r w:rsidR="00AE7AEE">
        <w:rPr>
          <w:rFonts w:ascii="Arial" w:hAnsi="Arial" w:cs="Arial"/>
          <w:color w:val="595959" w:themeColor="text1" w:themeTint="A6"/>
          <w:sz w:val="22"/>
          <w:szCs w:val="22"/>
          <w:lang w:eastAsia="hr-HR"/>
        </w:rPr>
        <w:t>iz Zakona o rodiljnim i roditeljskom potporama</w:t>
      </w:r>
      <w:r w:rsidRPr="00BB40B0">
        <w:rPr>
          <w:rFonts w:ascii="Arial" w:hAnsi="Arial" w:cs="Arial"/>
          <w:color w:val="595959" w:themeColor="text1" w:themeTint="A6"/>
          <w:sz w:val="22"/>
          <w:szCs w:val="22"/>
          <w:lang w:eastAsia="hr-HR"/>
        </w:rPr>
        <w:t xml:space="preserve">, dok </w:t>
      </w:r>
      <w:r w:rsidR="00540BF8">
        <w:rPr>
          <w:rFonts w:ascii="Arial" w:hAnsi="Arial" w:cs="Arial"/>
          <w:color w:val="595959" w:themeColor="text1" w:themeTint="A6"/>
          <w:sz w:val="22"/>
          <w:szCs w:val="22"/>
          <w:lang w:eastAsia="hr-HR"/>
        </w:rPr>
        <w:t xml:space="preserve">ih </w:t>
      </w:r>
      <w:r w:rsidRPr="00BB40B0">
        <w:rPr>
          <w:rFonts w:ascii="Arial" w:hAnsi="Arial" w:cs="Arial"/>
          <w:color w:val="595959" w:themeColor="text1" w:themeTint="A6"/>
          <w:sz w:val="22"/>
          <w:szCs w:val="22"/>
          <w:lang w:eastAsia="hr-HR"/>
        </w:rPr>
        <w:t xml:space="preserve">je </w:t>
      </w:r>
      <w:r w:rsidR="00540BF8">
        <w:rPr>
          <w:rFonts w:ascii="Arial" w:hAnsi="Arial" w:cs="Arial"/>
          <w:color w:val="595959" w:themeColor="text1" w:themeTint="A6"/>
          <w:sz w:val="22"/>
          <w:szCs w:val="22"/>
          <w:lang w:eastAsia="hr-HR"/>
        </w:rPr>
        <w:t xml:space="preserve">osam </w:t>
      </w:r>
      <w:r w:rsidR="00AE7AEE">
        <w:rPr>
          <w:rFonts w:ascii="Arial" w:hAnsi="Arial" w:cs="Arial"/>
          <w:color w:val="595959" w:themeColor="text1" w:themeTint="A6"/>
          <w:sz w:val="22"/>
          <w:szCs w:val="22"/>
          <w:lang w:eastAsia="hr-HR"/>
        </w:rPr>
        <w:t>djelatnica u 2022.</w:t>
      </w:r>
      <w:r w:rsidR="00540BF8">
        <w:rPr>
          <w:rFonts w:ascii="Arial" w:hAnsi="Arial" w:cs="Arial"/>
          <w:color w:val="595959" w:themeColor="text1" w:themeTint="A6"/>
          <w:sz w:val="22"/>
          <w:szCs w:val="22"/>
          <w:lang w:eastAsia="hr-HR"/>
        </w:rPr>
        <w:t xml:space="preserve"> </w:t>
      </w:r>
      <w:r w:rsidR="00AE7AEE">
        <w:rPr>
          <w:rFonts w:ascii="Arial" w:hAnsi="Arial" w:cs="Arial"/>
          <w:color w:val="595959" w:themeColor="text1" w:themeTint="A6"/>
          <w:sz w:val="22"/>
          <w:szCs w:val="22"/>
          <w:lang w:eastAsia="hr-HR"/>
        </w:rPr>
        <w:t>počelo koristiti.</w:t>
      </w:r>
    </w:p>
    <w:p w14:paraId="7490681C" w14:textId="77777777" w:rsidR="004D544D" w:rsidRDefault="004D544D" w:rsidP="00DD7CC8">
      <w:pPr>
        <w:jc w:val="both"/>
        <w:rPr>
          <w:rFonts w:ascii="Arial" w:hAnsi="Arial" w:cs="Arial"/>
          <w:color w:val="595959" w:themeColor="text1" w:themeTint="A6"/>
          <w:sz w:val="22"/>
          <w:szCs w:val="22"/>
          <w:lang w:eastAsia="hr-HR"/>
        </w:rPr>
      </w:pPr>
    </w:p>
    <w:p w14:paraId="7841440A" w14:textId="011DF018" w:rsidR="00D91A94" w:rsidRDefault="00AF375A" w:rsidP="00DD7CC8">
      <w:pPr>
        <w:jc w:val="both"/>
        <w:rPr>
          <w:rFonts w:ascii="Arial" w:hAnsi="Arial" w:cs="Arial"/>
          <w:color w:val="595959" w:themeColor="text1" w:themeTint="A6"/>
          <w:sz w:val="22"/>
          <w:szCs w:val="22"/>
          <w:lang w:eastAsia="hr-HR"/>
        </w:rPr>
      </w:pPr>
      <w:r>
        <w:rPr>
          <w:rFonts w:ascii="Arial" w:hAnsi="Arial" w:cs="Arial"/>
          <w:color w:val="595959" w:themeColor="text1" w:themeTint="A6"/>
          <w:sz w:val="22"/>
          <w:szCs w:val="22"/>
          <w:lang w:eastAsia="hr-HR"/>
        </w:rPr>
        <w:t>U 2022. Agencija je provela šest natječaja za zapošljavanje (za ukupno 22 radna mjesta)</w:t>
      </w:r>
      <w:r w:rsidR="00E17E16">
        <w:rPr>
          <w:rFonts w:ascii="Arial" w:hAnsi="Arial" w:cs="Arial"/>
          <w:color w:val="595959" w:themeColor="text1" w:themeTint="A6"/>
          <w:sz w:val="22"/>
          <w:szCs w:val="22"/>
          <w:lang w:eastAsia="hr-HR"/>
        </w:rPr>
        <w:t xml:space="preserve">. </w:t>
      </w:r>
    </w:p>
    <w:p w14:paraId="6B9277F0" w14:textId="77777777" w:rsidR="00D91A94" w:rsidRDefault="00D91A94" w:rsidP="00DD7CC8">
      <w:pPr>
        <w:jc w:val="both"/>
        <w:rPr>
          <w:rFonts w:ascii="Arial" w:hAnsi="Arial" w:cs="Arial"/>
          <w:color w:val="595959" w:themeColor="text1" w:themeTint="A6"/>
          <w:sz w:val="22"/>
          <w:szCs w:val="22"/>
          <w:lang w:eastAsia="hr-HR"/>
        </w:rPr>
      </w:pPr>
    </w:p>
    <w:p w14:paraId="58CD3E34" w14:textId="1EE30BE0" w:rsidR="00AF375A" w:rsidRDefault="00E17E16" w:rsidP="00DD7CC8">
      <w:pPr>
        <w:jc w:val="both"/>
        <w:rPr>
          <w:rFonts w:ascii="Arial" w:hAnsi="Arial" w:cs="Arial"/>
          <w:color w:val="595959" w:themeColor="text1" w:themeTint="A6"/>
          <w:sz w:val="22"/>
          <w:szCs w:val="22"/>
          <w:lang w:eastAsia="hr-HR"/>
        </w:rPr>
      </w:pPr>
      <w:r>
        <w:rPr>
          <w:rFonts w:ascii="Arial" w:hAnsi="Arial" w:cs="Arial"/>
          <w:color w:val="595959" w:themeColor="text1" w:themeTint="A6"/>
          <w:sz w:val="22"/>
          <w:szCs w:val="22"/>
          <w:lang w:eastAsia="hr-HR"/>
        </w:rPr>
        <w:t>R</w:t>
      </w:r>
      <w:r w:rsidR="00AF375A">
        <w:rPr>
          <w:rFonts w:ascii="Arial" w:hAnsi="Arial" w:cs="Arial"/>
          <w:color w:val="595959" w:themeColor="text1" w:themeTint="A6"/>
          <w:sz w:val="22"/>
          <w:szCs w:val="22"/>
          <w:lang w:eastAsia="hr-HR"/>
        </w:rPr>
        <w:t xml:space="preserve">avnateljica Antonija Gladović </w:t>
      </w:r>
      <w:r w:rsidR="00540BF8">
        <w:rPr>
          <w:rFonts w:ascii="Arial" w:hAnsi="Arial" w:cs="Arial"/>
          <w:color w:val="595959" w:themeColor="text1" w:themeTint="A6"/>
          <w:sz w:val="22"/>
          <w:szCs w:val="22"/>
          <w:lang w:eastAsia="hr-HR"/>
        </w:rPr>
        <w:t xml:space="preserve">je </w:t>
      </w:r>
      <w:r w:rsidR="00AF375A">
        <w:rPr>
          <w:rFonts w:ascii="Arial" w:hAnsi="Arial" w:cs="Arial"/>
          <w:color w:val="595959" w:themeColor="text1" w:themeTint="A6"/>
          <w:sz w:val="22"/>
          <w:szCs w:val="22"/>
          <w:lang w:eastAsia="hr-HR"/>
        </w:rPr>
        <w:t>4. srpnja 2022. započela</w:t>
      </w:r>
      <w:r w:rsidR="00540BF8">
        <w:rPr>
          <w:rFonts w:ascii="Arial" w:hAnsi="Arial" w:cs="Arial"/>
          <w:color w:val="595959" w:themeColor="text1" w:themeTint="A6"/>
          <w:sz w:val="22"/>
          <w:szCs w:val="22"/>
          <w:lang w:eastAsia="hr-HR"/>
        </w:rPr>
        <w:t xml:space="preserve"> </w:t>
      </w:r>
      <w:r w:rsidR="00AF375A">
        <w:rPr>
          <w:rFonts w:ascii="Arial" w:hAnsi="Arial" w:cs="Arial"/>
          <w:color w:val="595959" w:themeColor="text1" w:themeTint="A6"/>
          <w:sz w:val="22"/>
          <w:szCs w:val="22"/>
          <w:lang w:eastAsia="hr-HR"/>
        </w:rPr>
        <w:t xml:space="preserve">novi četverogodišnji mandat. </w:t>
      </w:r>
    </w:p>
    <w:p w14:paraId="32817B38" w14:textId="655192A6" w:rsidR="00760DBC" w:rsidRDefault="00760DBC" w:rsidP="00DD7CC8">
      <w:pPr>
        <w:jc w:val="both"/>
        <w:rPr>
          <w:rFonts w:ascii="Arial" w:hAnsi="Arial" w:cs="Arial"/>
          <w:color w:val="595959" w:themeColor="text1" w:themeTint="A6"/>
          <w:sz w:val="22"/>
          <w:szCs w:val="22"/>
          <w:lang w:eastAsia="hr-HR"/>
        </w:rPr>
      </w:pPr>
    </w:p>
    <w:p w14:paraId="3AB51AA6" w14:textId="42FBA69E" w:rsidR="00DD7CC8" w:rsidRPr="00E4546F" w:rsidRDefault="00DD7CC8" w:rsidP="00DD7CC8">
      <w:pPr>
        <w:jc w:val="both"/>
        <w:rPr>
          <w:rFonts w:ascii="Arial" w:hAnsi="Arial" w:cs="Arial"/>
          <w:color w:val="595959" w:themeColor="text1" w:themeTint="A6"/>
          <w:sz w:val="22"/>
          <w:szCs w:val="22"/>
          <w:lang w:eastAsia="hr-HR"/>
        </w:rPr>
      </w:pPr>
      <w:r w:rsidRPr="09668BCF">
        <w:rPr>
          <w:rFonts w:ascii="Arial" w:hAnsi="Arial" w:cs="Arial"/>
          <w:color w:val="595959" w:themeColor="text1" w:themeTint="A6"/>
          <w:sz w:val="22"/>
          <w:szCs w:val="22"/>
          <w:lang w:eastAsia="hr-HR"/>
        </w:rPr>
        <w:t xml:space="preserve">Agencija oduvijek kao svoj prioritet prepoznaje i ulaganje u ljudske resurse jer se samo sustavnim i kontinuiranim ulaganjem u </w:t>
      </w:r>
      <w:r w:rsidR="00DE3957" w:rsidRPr="09668BCF">
        <w:rPr>
          <w:rFonts w:ascii="Arial" w:hAnsi="Arial" w:cs="Arial"/>
          <w:color w:val="595959" w:themeColor="text1" w:themeTint="A6"/>
          <w:sz w:val="22"/>
          <w:szCs w:val="22"/>
          <w:lang w:eastAsia="hr-HR"/>
        </w:rPr>
        <w:t>djelatnike</w:t>
      </w:r>
      <w:r w:rsidR="005B678F" w:rsidRPr="09668BCF">
        <w:rPr>
          <w:rFonts w:ascii="Arial" w:hAnsi="Arial" w:cs="Arial"/>
          <w:color w:val="595959" w:themeColor="text1" w:themeTint="A6"/>
          <w:sz w:val="22"/>
          <w:szCs w:val="22"/>
          <w:lang w:eastAsia="hr-HR"/>
        </w:rPr>
        <w:t xml:space="preserve"> </w:t>
      </w:r>
      <w:r w:rsidRPr="09668BCF">
        <w:rPr>
          <w:rFonts w:ascii="Arial" w:hAnsi="Arial" w:cs="Arial"/>
          <w:color w:val="595959" w:themeColor="text1" w:themeTint="A6"/>
          <w:sz w:val="22"/>
          <w:szCs w:val="22"/>
          <w:lang w:eastAsia="hr-HR"/>
        </w:rPr>
        <w:t>razina kvalitete pružene usluge može konstantno povećavati</w:t>
      </w:r>
      <w:r w:rsidR="00F55DCD" w:rsidRPr="09668BCF">
        <w:rPr>
          <w:rFonts w:ascii="Arial" w:hAnsi="Arial" w:cs="Arial"/>
          <w:color w:val="595959" w:themeColor="text1" w:themeTint="A6"/>
          <w:sz w:val="22"/>
          <w:szCs w:val="22"/>
          <w:lang w:eastAsia="hr-HR"/>
        </w:rPr>
        <w:t xml:space="preserve"> rezultiravši </w:t>
      </w:r>
      <w:r w:rsidRPr="09668BCF">
        <w:rPr>
          <w:rFonts w:ascii="Arial" w:hAnsi="Arial" w:cs="Arial"/>
          <w:color w:val="595959" w:themeColor="text1" w:themeTint="A6"/>
          <w:sz w:val="22"/>
          <w:szCs w:val="22"/>
          <w:lang w:eastAsia="hr-HR"/>
        </w:rPr>
        <w:t xml:space="preserve">tako pozitivnom povratnom informacijom korisničke strukture, ali i zadovoljstvom samih </w:t>
      </w:r>
      <w:r w:rsidR="00DE3957" w:rsidRPr="09668BCF">
        <w:rPr>
          <w:rFonts w:ascii="Arial" w:hAnsi="Arial" w:cs="Arial"/>
          <w:color w:val="595959" w:themeColor="text1" w:themeTint="A6"/>
          <w:sz w:val="22"/>
          <w:szCs w:val="22"/>
          <w:lang w:eastAsia="hr-HR"/>
        </w:rPr>
        <w:t>djelatnika</w:t>
      </w:r>
      <w:r w:rsidR="005B678F" w:rsidRPr="09668BCF">
        <w:rPr>
          <w:rFonts w:ascii="Arial" w:hAnsi="Arial" w:cs="Arial"/>
          <w:color w:val="595959" w:themeColor="text1" w:themeTint="A6"/>
          <w:sz w:val="22"/>
          <w:szCs w:val="22"/>
          <w:lang w:eastAsia="hr-HR"/>
        </w:rPr>
        <w:t xml:space="preserve"> </w:t>
      </w:r>
      <w:r w:rsidRPr="09668BCF">
        <w:rPr>
          <w:rFonts w:ascii="Arial" w:hAnsi="Arial" w:cs="Arial"/>
          <w:color w:val="595959" w:themeColor="text1" w:themeTint="A6"/>
          <w:sz w:val="22"/>
          <w:szCs w:val="22"/>
          <w:lang w:eastAsia="hr-HR"/>
        </w:rPr>
        <w:t>Agencije i nadležnih ministarstava.</w:t>
      </w:r>
    </w:p>
    <w:p w14:paraId="50CC3403" w14:textId="77777777" w:rsidR="00DD7CC8" w:rsidRPr="00E4546F" w:rsidRDefault="00DD7CC8" w:rsidP="00DD7CC8">
      <w:pPr>
        <w:jc w:val="both"/>
        <w:rPr>
          <w:rFonts w:ascii="Arial" w:hAnsi="Arial" w:cs="Arial"/>
          <w:color w:val="595959" w:themeColor="text1" w:themeTint="A6"/>
          <w:sz w:val="22"/>
          <w:szCs w:val="22"/>
          <w:lang w:eastAsia="hr-HR"/>
        </w:rPr>
      </w:pPr>
      <w:bookmarkStart w:id="122" w:name="_Hlk1145317"/>
    </w:p>
    <w:p w14:paraId="44F42B89" w14:textId="27DE28BE" w:rsidR="00DD7CC8" w:rsidRPr="00E4546F" w:rsidRDefault="00DD7CC8" w:rsidP="00DD7CC8">
      <w:pPr>
        <w:jc w:val="both"/>
        <w:rPr>
          <w:rFonts w:ascii="Arial" w:hAnsi="Arial" w:cs="Arial"/>
          <w:color w:val="595959" w:themeColor="text1" w:themeTint="A6"/>
          <w:sz w:val="22"/>
          <w:szCs w:val="22"/>
          <w:lang w:eastAsia="hr-HR"/>
        </w:rPr>
      </w:pPr>
      <w:bookmarkStart w:id="123" w:name="_Hlk128672021"/>
      <w:r w:rsidRPr="09668BCF">
        <w:rPr>
          <w:rFonts w:ascii="Arial" w:hAnsi="Arial" w:cs="Arial"/>
          <w:color w:val="595959" w:themeColor="text1" w:themeTint="A6"/>
          <w:sz w:val="22"/>
          <w:szCs w:val="22"/>
          <w:lang w:eastAsia="hr-HR"/>
        </w:rPr>
        <w:t>Agencija je tijekom 20</w:t>
      </w:r>
      <w:r w:rsidR="1FEBF736" w:rsidRPr="09668BCF">
        <w:rPr>
          <w:rFonts w:ascii="Arial" w:hAnsi="Arial" w:cs="Arial"/>
          <w:color w:val="595959" w:themeColor="text1" w:themeTint="A6"/>
          <w:sz w:val="22"/>
          <w:szCs w:val="22"/>
          <w:lang w:eastAsia="hr-HR"/>
        </w:rPr>
        <w:t>2</w:t>
      </w:r>
      <w:r w:rsidR="00D91A94">
        <w:rPr>
          <w:rFonts w:ascii="Arial" w:hAnsi="Arial" w:cs="Arial"/>
          <w:color w:val="595959" w:themeColor="text1" w:themeTint="A6"/>
          <w:sz w:val="22"/>
          <w:szCs w:val="22"/>
          <w:lang w:eastAsia="hr-HR"/>
        </w:rPr>
        <w:t>2</w:t>
      </w:r>
      <w:r w:rsidRPr="09668BCF">
        <w:rPr>
          <w:rFonts w:ascii="Arial" w:hAnsi="Arial" w:cs="Arial"/>
          <w:color w:val="595959" w:themeColor="text1" w:themeTint="A6"/>
          <w:sz w:val="22"/>
          <w:szCs w:val="22"/>
          <w:lang w:eastAsia="hr-HR"/>
        </w:rPr>
        <w:t xml:space="preserve">. godine </w:t>
      </w:r>
      <w:r w:rsidR="0096783A" w:rsidRPr="09668BCF">
        <w:rPr>
          <w:rFonts w:ascii="Arial" w:hAnsi="Arial" w:cs="Arial"/>
          <w:color w:val="595959" w:themeColor="text1" w:themeTint="A6"/>
          <w:sz w:val="22"/>
          <w:szCs w:val="22"/>
          <w:lang w:eastAsia="hr-HR"/>
        </w:rPr>
        <w:t xml:space="preserve">nastavila </w:t>
      </w:r>
      <w:r w:rsidRPr="09668BCF">
        <w:rPr>
          <w:rFonts w:ascii="Arial" w:hAnsi="Arial" w:cs="Arial"/>
          <w:color w:val="595959" w:themeColor="text1" w:themeTint="A6"/>
          <w:sz w:val="22"/>
          <w:szCs w:val="22"/>
          <w:lang w:eastAsia="hr-HR"/>
        </w:rPr>
        <w:t>prove</w:t>
      </w:r>
      <w:r w:rsidR="00847D07" w:rsidRPr="09668BCF">
        <w:rPr>
          <w:rFonts w:ascii="Arial" w:hAnsi="Arial" w:cs="Arial"/>
          <w:color w:val="595959" w:themeColor="text1" w:themeTint="A6"/>
          <w:sz w:val="22"/>
          <w:szCs w:val="22"/>
          <w:lang w:eastAsia="hr-HR"/>
        </w:rPr>
        <w:t>dbu</w:t>
      </w:r>
      <w:r w:rsidRPr="09668BCF">
        <w:rPr>
          <w:rFonts w:ascii="Arial" w:hAnsi="Arial" w:cs="Arial"/>
          <w:color w:val="595959" w:themeColor="text1" w:themeTint="A6"/>
          <w:sz w:val="22"/>
          <w:szCs w:val="22"/>
          <w:lang w:eastAsia="hr-HR"/>
        </w:rPr>
        <w:t xml:space="preserve"> </w:t>
      </w:r>
      <w:r w:rsidR="00847D07" w:rsidRPr="09668BCF">
        <w:rPr>
          <w:rFonts w:ascii="Arial" w:hAnsi="Arial" w:cs="Arial"/>
          <w:color w:val="595959" w:themeColor="text1" w:themeTint="A6"/>
          <w:sz w:val="22"/>
          <w:szCs w:val="22"/>
          <w:lang w:eastAsia="hr-HR"/>
        </w:rPr>
        <w:t>procesa tzv. godišnjih razvojnih razgovora s</w:t>
      </w:r>
      <w:r w:rsidR="00DE3957" w:rsidRPr="09668BCF">
        <w:rPr>
          <w:rFonts w:ascii="Arial" w:hAnsi="Arial" w:cs="Arial"/>
          <w:color w:val="595959" w:themeColor="text1" w:themeTint="A6"/>
          <w:sz w:val="22"/>
          <w:szCs w:val="22"/>
          <w:lang w:eastAsia="hr-HR"/>
        </w:rPr>
        <w:t xml:space="preserve"> djelatnicima </w:t>
      </w:r>
      <w:r w:rsidR="00D91A94">
        <w:rPr>
          <w:rFonts w:ascii="Arial" w:hAnsi="Arial" w:cs="Arial"/>
          <w:color w:val="595959" w:themeColor="text1" w:themeTint="A6"/>
          <w:sz w:val="22"/>
          <w:szCs w:val="22"/>
          <w:lang w:eastAsia="hr-HR"/>
        </w:rPr>
        <w:t>za 2021. godinu</w:t>
      </w:r>
      <w:r w:rsidR="00A12C43">
        <w:rPr>
          <w:rFonts w:ascii="Arial" w:hAnsi="Arial" w:cs="Arial"/>
          <w:color w:val="595959" w:themeColor="text1" w:themeTint="A6"/>
          <w:sz w:val="22"/>
          <w:szCs w:val="22"/>
          <w:lang w:eastAsia="hr-HR"/>
        </w:rPr>
        <w:t>. Tijekom 2022. godine razvijen je i uspostavljen</w:t>
      </w:r>
      <w:r w:rsidR="00D91A94">
        <w:rPr>
          <w:rFonts w:ascii="Arial" w:hAnsi="Arial" w:cs="Arial"/>
          <w:color w:val="595959" w:themeColor="text1" w:themeTint="A6"/>
          <w:sz w:val="22"/>
          <w:szCs w:val="22"/>
          <w:lang w:eastAsia="hr-HR"/>
        </w:rPr>
        <w:t xml:space="preserve"> novi digitalni sustav (Digital) provedbe godišnjih razvojnih razgovora. Digital </w:t>
      </w:r>
      <w:r w:rsidR="00A12C43">
        <w:rPr>
          <w:rFonts w:ascii="Arial" w:hAnsi="Arial" w:cs="Arial"/>
          <w:color w:val="595959" w:themeColor="text1" w:themeTint="A6"/>
          <w:sz w:val="22"/>
          <w:szCs w:val="22"/>
          <w:lang w:eastAsia="hr-HR"/>
        </w:rPr>
        <w:t xml:space="preserve">obrasci uključuju </w:t>
      </w:r>
      <w:r w:rsidR="00847D07" w:rsidRPr="09668BCF">
        <w:rPr>
          <w:rFonts w:ascii="Arial" w:hAnsi="Arial" w:cs="Arial"/>
          <w:color w:val="595959" w:themeColor="text1" w:themeTint="A6"/>
          <w:sz w:val="22"/>
          <w:szCs w:val="22"/>
          <w:lang w:eastAsia="hr-HR"/>
        </w:rPr>
        <w:t xml:space="preserve">procjenu </w:t>
      </w:r>
      <w:r w:rsidR="00D91A94">
        <w:rPr>
          <w:rFonts w:ascii="Arial" w:hAnsi="Arial" w:cs="Arial"/>
          <w:color w:val="595959" w:themeColor="text1" w:themeTint="A6"/>
          <w:sz w:val="22"/>
          <w:szCs w:val="22"/>
          <w:lang w:eastAsia="hr-HR"/>
        </w:rPr>
        <w:t>osobnih, rukovoditeljskih</w:t>
      </w:r>
      <w:r w:rsidR="00847D07" w:rsidRPr="09668BCF">
        <w:rPr>
          <w:rFonts w:ascii="Arial" w:hAnsi="Arial" w:cs="Arial"/>
          <w:color w:val="595959" w:themeColor="text1" w:themeTint="A6"/>
          <w:sz w:val="22"/>
          <w:szCs w:val="22"/>
          <w:lang w:eastAsia="hr-HR"/>
        </w:rPr>
        <w:t xml:space="preserve"> i stručnih kompetencija</w:t>
      </w:r>
      <w:r w:rsidR="00D91A94">
        <w:rPr>
          <w:rFonts w:ascii="Arial" w:hAnsi="Arial" w:cs="Arial"/>
          <w:color w:val="595959" w:themeColor="text1" w:themeTint="A6"/>
          <w:sz w:val="22"/>
          <w:szCs w:val="22"/>
          <w:lang w:eastAsia="hr-HR"/>
        </w:rPr>
        <w:t>, razvojne ciljeve</w:t>
      </w:r>
      <w:r w:rsidR="000F656D">
        <w:rPr>
          <w:rFonts w:ascii="Arial" w:hAnsi="Arial" w:cs="Arial"/>
          <w:color w:val="595959" w:themeColor="text1" w:themeTint="A6"/>
          <w:sz w:val="22"/>
          <w:szCs w:val="22"/>
          <w:lang w:eastAsia="hr-HR"/>
        </w:rPr>
        <w:t>, osvrt djelatnika te</w:t>
      </w:r>
      <w:r w:rsidR="00847D07" w:rsidRPr="09668BCF">
        <w:rPr>
          <w:rFonts w:ascii="Arial" w:hAnsi="Arial" w:cs="Arial"/>
          <w:color w:val="595959" w:themeColor="text1" w:themeTint="A6"/>
          <w:sz w:val="22"/>
          <w:szCs w:val="22"/>
          <w:lang w:eastAsia="hr-HR"/>
        </w:rPr>
        <w:t xml:space="preserve"> iskaz potreba za dodatnim stručnim usavršavanjima</w:t>
      </w:r>
      <w:r w:rsidR="00F55DCD" w:rsidRPr="09668BCF">
        <w:rPr>
          <w:rFonts w:ascii="Arial" w:hAnsi="Arial" w:cs="Arial"/>
          <w:color w:val="595959" w:themeColor="text1" w:themeTint="A6"/>
          <w:sz w:val="22"/>
          <w:szCs w:val="22"/>
          <w:lang w:eastAsia="hr-HR"/>
        </w:rPr>
        <w:t>,</w:t>
      </w:r>
      <w:r w:rsidR="00847D07" w:rsidRPr="09668BCF">
        <w:rPr>
          <w:rFonts w:ascii="Arial" w:hAnsi="Arial" w:cs="Arial"/>
          <w:color w:val="595959" w:themeColor="text1" w:themeTint="A6"/>
          <w:sz w:val="22"/>
          <w:szCs w:val="22"/>
          <w:lang w:eastAsia="hr-HR"/>
        </w:rPr>
        <w:t xml:space="preserve"> što će biti podloga za okvirni plan osposobljavanja i usavršavanja </w:t>
      </w:r>
      <w:r w:rsidR="00DE3957" w:rsidRPr="09668BCF">
        <w:rPr>
          <w:rFonts w:ascii="Arial" w:hAnsi="Arial" w:cs="Arial"/>
          <w:color w:val="595959" w:themeColor="text1" w:themeTint="A6"/>
          <w:sz w:val="22"/>
          <w:szCs w:val="22"/>
          <w:lang w:eastAsia="hr-HR"/>
        </w:rPr>
        <w:t>djelatnika</w:t>
      </w:r>
      <w:r w:rsidR="005B678F" w:rsidRPr="09668BCF">
        <w:rPr>
          <w:rFonts w:ascii="Arial" w:hAnsi="Arial" w:cs="Arial"/>
          <w:color w:val="595959" w:themeColor="text1" w:themeTint="A6"/>
          <w:sz w:val="22"/>
          <w:szCs w:val="22"/>
          <w:lang w:eastAsia="hr-HR"/>
        </w:rPr>
        <w:t xml:space="preserve"> </w:t>
      </w:r>
      <w:r w:rsidR="00847D07" w:rsidRPr="09668BCF">
        <w:rPr>
          <w:rFonts w:ascii="Arial" w:hAnsi="Arial" w:cs="Arial"/>
          <w:color w:val="595959" w:themeColor="text1" w:themeTint="A6"/>
          <w:sz w:val="22"/>
          <w:szCs w:val="22"/>
          <w:lang w:eastAsia="hr-HR"/>
        </w:rPr>
        <w:t>u 202</w:t>
      </w:r>
      <w:r w:rsidR="000F656D">
        <w:rPr>
          <w:rFonts w:ascii="Arial" w:hAnsi="Arial" w:cs="Arial"/>
          <w:color w:val="595959" w:themeColor="text1" w:themeTint="A6"/>
          <w:sz w:val="22"/>
          <w:szCs w:val="22"/>
          <w:lang w:eastAsia="hr-HR"/>
        </w:rPr>
        <w:t>3</w:t>
      </w:r>
      <w:r w:rsidR="00847D07" w:rsidRPr="09668BCF">
        <w:rPr>
          <w:rFonts w:ascii="Arial" w:hAnsi="Arial" w:cs="Arial"/>
          <w:color w:val="595959" w:themeColor="text1" w:themeTint="A6"/>
          <w:sz w:val="22"/>
          <w:szCs w:val="22"/>
          <w:lang w:eastAsia="hr-HR"/>
        </w:rPr>
        <w:t xml:space="preserve">. godini. </w:t>
      </w:r>
      <w:r w:rsidR="00DE3957" w:rsidRPr="09668BCF">
        <w:rPr>
          <w:rFonts w:ascii="Arial" w:hAnsi="Arial" w:cs="Arial"/>
          <w:color w:val="595959" w:themeColor="text1" w:themeTint="A6"/>
          <w:sz w:val="22"/>
          <w:szCs w:val="22"/>
          <w:lang w:eastAsia="hr-HR"/>
        </w:rPr>
        <w:t xml:space="preserve">Djelatnici </w:t>
      </w:r>
      <w:r w:rsidR="00847D07" w:rsidRPr="09668BCF">
        <w:rPr>
          <w:rFonts w:ascii="Arial" w:hAnsi="Arial" w:cs="Arial"/>
          <w:color w:val="595959" w:themeColor="text1" w:themeTint="A6"/>
          <w:sz w:val="22"/>
          <w:szCs w:val="22"/>
          <w:lang w:eastAsia="hr-HR"/>
        </w:rPr>
        <w:t>su također imali priliku procijeniti svoje rukovoditelje</w:t>
      </w:r>
      <w:r w:rsidR="000536CB" w:rsidRPr="09668BCF">
        <w:rPr>
          <w:rFonts w:ascii="Arial" w:hAnsi="Arial" w:cs="Arial"/>
          <w:color w:val="595959" w:themeColor="text1" w:themeTint="A6"/>
          <w:sz w:val="22"/>
          <w:szCs w:val="22"/>
          <w:lang w:eastAsia="hr-HR"/>
        </w:rPr>
        <w:t>.</w:t>
      </w:r>
    </w:p>
    <w:bookmarkEnd w:id="122"/>
    <w:bookmarkEnd w:id="123"/>
    <w:p w14:paraId="5A5D3813" w14:textId="48358258" w:rsidR="00C54819" w:rsidRPr="00FC7AA4" w:rsidRDefault="00C54819" w:rsidP="00FC7AA4">
      <w:pPr>
        <w:shd w:val="clear" w:color="auto" w:fill="FFFFFF"/>
        <w:spacing w:before="100" w:beforeAutospacing="1" w:after="100" w:afterAutospacing="1"/>
        <w:jc w:val="both"/>
        <w:rPr>
          <w:rFonts w:ascii="Arial" w:hAnsi="Arial" w:cs="Arial"/>
          <w:color w:val="1A1A1A"/>
          <w:lang w:eastAsia="hr-HR"/>
        </w:rPr>
      </w:pPr>
      <w:r w:rsidRPr="09668BCF">
        <w:rPr>
          <w:rFonts w:ascii="Arial" w:hAnsi="Arial" w:cs="Arial"/>
          <w:color w:val="595959" w:themeColor="text1" w:themeTint="A6"/>
          <w:sz w:val="22"/>
          <w:szCs w:val="22"/>
          <w:lang w:eastAsia="hr-HR"/>
        </w:rPr>
        <w:t>Agencija je tijekom 20</w:t>
      </w:r>
      <w:r w:rsidR="3D980434" w:rsidRPr="09668BCF">
        <w:rPr>
          <w:rFonts w:ascii="Arial" w:hAnsi="Arial" w:cs="Arial"/>
          <w:color w:val="595959" w:themeColor="text1" w:themeTint="A6"/>
          <w:sz w:val="22"/>
          <w:szCs w:val="22"/>
          <w:lang w:eastAsia="hr-HR"/>
        </w:rPr>
        <w:t>2</w:t>
      </w:r>
      <w:r w:rsidR="000F656D">
        <w:rPr>
          <w:rFonts w:ascii="Arial" w:hAnsi="Arial" w:cs="Arial"/>
          <w:color w:val="595959" w:themeColor="text1" w:themeTint="A6"/>
          <w:sz w:val="22"/>
          <w:szCs w:val="22"/>
          <w:lang w:eastAsia="hr-HR"/>
        </w:rPr>
        <w:t>2</w:t>
      </w:r>
      <w:r w:rsidRPr="09668BCF">
        <w:rPr>
          <w:rFonts w:ascii="Arial" w:hAnsi="Arial" w:cs="Arial"/>
          <w:color w:val="595959" w:themeColor="text1" w:themeTint="A6"/>
          <w:sz w:val="22"/>
          <w:szCs w:val="22"/>
          <w:lang w:eastAsia="hr-HR"/>
        </w:rPr>
        <w:t xml:space="preserve">. godine paralelno radila na </w:t>
      </w:r>
      <w:r w:rsidR="00AB7E0A" w:rsidRPr="09668BCF">
        <w:rPr>
          <w:rFonts w:ascii="Arial" w:hAnsi="Arial" w:cs="Arial"/>
          <w:color w:val="595959" w:themeColor="text1" w:themeTint="A6"/>
          <w:sz w:val="22"/>
          <w:szCs w:val="22"/>
          <w:lang w:eastAsia="hr-HR"/>
        </w:rPr>
        <w:t xml:space="preserve">daljnjem </w:t>
      </w:r>
      <w:r w:rsidRPr="09668BCF">
        <w:rPr>
          <w:rFonts w:ascii="Arial" w:hAnsi="Arial" w:cs="Arial"/>
          <w:color w:val="595959" w:themeColor="text1" w:themeTint="A6"/>
          <w:sz w:val="22"/>
          <w:szCs w:val="22"/>
          <w:lang w:eastAsia="hr-HR"/>
        </w:rPr>
        <w:t xml:space="preserve">razvoju procesa u području ljudskih potencijala </w:t>
      </w:r>
      <w:r w:rsidR="00847D07" w:rsidRPr="09668BCF">
        <w:rPr>
          <w:rFonts w:ascii="Arial" w:hAnsi="Arial" w:cs="Arial"/>
          <w:color w:val="595959" w:themeColor="text1" w:themeTint="A6"/>
          <w:sz w:val="22"/>
          <w:szCs w:val="22"/>
          <w:lang w:eastAsia="hr-HR"/>
        </w:rPr>
        <w:t xml:space="preserve">u formi </w:t>
      </w:r>
      <w:r w:rsidR="00FF2725" w:rsidRPr="09668BCF">
        <w:rPr>
          <w:rFonts w:ascii="Arial" w:hAnsi="Arial" w:cs="Arial"/>
          <w:color w:val="595959" w:themeColor="text1" w:themeTint="A6"/>
          <w:sz w:val="22"/>
          <w:szCs w:val="22"/>
          <w:lang w:eastAsia="hr-HR"/>
        </w:rPr>
        <w:t>revidiranja</w:t>
      </w:r>
      <w:r w:rsidR="00854DA5">
        <w:rPr>
          <w:rFonts w:ascii="Arial" w:hAnsi="Arial" w:cs="Arial"/>
          <w:color w:val="595959" w:themeColor="text1" w:themeTint="A6"/>
          <w:sz w:val="22"/>
          <w:szCs w:val="22"/>
          <w:lang w:eastAsia="hr-HR"/>
        </w:rPr>
        <w:t xml:space="preserve"> i kreiranja</w:t>
      </w:r>
      <w:r w:rsidR="00FF2725" w:rsidRPr="09668BCF">
        <w:rPr>
          <w:rFonts w:ascii="Arial" w:hAnsi="Arial" w:cs="Arial"/>
          <w:color w:val="595959" w:themeColor="text1" w:themeTint="A6"/>
          <w:sz w:val="22"/>
          <w:szCs w:val="22"/>
          <w:lang w:eastAsia="hr-HR"/>
        </w:rPr>
        <w:t xml:space="preserve"> </w:t>
      </w:r>
      <w:r w:rsidR="005B678F" w:rsidRPr="09668BCF">
        <w:rPr>
          <w:rFonts w:ascii="Arial" w:hAnsi="Arial" w:cs="Arial"/>
          <w:color w:val="595959" w:themeColor="text1" w:themeTint="A6"/>
          <w:sz w:val="22"/>
          <w:szCs w:val="22"/>
          <w:lang w:eastAsia="hr-HR"/>
        </w:rPr>
        <w:t>HR-</w:t>
      </w:r>
      <w:r w:rsidR="00FF2725" w:rsidRPr="09668BCF">
        <w:rPr>
          <w:rFonts w:ascii="Arial" w:hAnsi="Arial" w:cs="Arial"/>
          <w:color w:val="595959" w:themeColor="text1" w:themeTint="A6"/>
          <w:sz w:val="22"/>
          <w:szCs w:val="22"/>
          <w:lang w:eastAsia="hr-HR"/>
        </w:rPr>
        <w:t xml:space="preserve">procedura </w:t>
      </w:r>
      <w:r w:rsidR="00854DA5">
        <w:rPr>
          <w:rFonts w:ascii="Arial" w:hAnsi="Arial" w:cs="Arial"/>
          <w:color w:val="595959" w:themeColor="text1" w:themeTint="A6"/>
          <w:sz w:val="22"/>
          <w:szCs w:val="22"/>
          <w:lang w:eastAsia="hr-HR"/>
        </w:rPr>
        <w:t>kojima su obuhvaćene sve</w:t>
      </w:r>
      <w:r w:rsidR="00D07E49">
        <w:rPr>
          <w:rFonts w:ascii="Arial" w:hAnsi="Arial" w:cs="Arial"/>
          <w:color w:val="595959" w:themeColor="text1" w:themeTint="A6"/>
          <w:sz w:val="22"/>
          <w:szCs w:val="22"/>
          <w:lang w:eastAsia="hr-HR"/>
        </w:rPr>
        <w:t xml:space="preserve"> redovne funkcije upravljanja ljudskim </w:t>
      </w:r>
      <w:r w:rsidR="00001499">
        <w:rPr>
          <w:rFonts w:ascii="Arial" w:hAnsi="Arial" w:cs="Arial"/>
          <w:color w:val="595959" w:themeColor="text1" w:themeTint="A6"/>
          <w:sz w:val="22"/>
          <w:szCs w:val="22"/>
          <w:lang w:eastAsia="hr-HR"/>
        </w:rPr>
        <w:t>potencijalima</w:t>
      </w:r>
      <w:r w:rsidR="00854DA5">
        <w:rPr>
          <w:rFonts w:ascii="Arial" w:hAnsi="Arial" w:cs="Arial"/>
          <w:color w:val="595959" w:themeColor="text1" w:themeTint="A6"/>
          <w:sz w:val="22"/>
          <w:szCs w:val="22"/>
          <w:lang w:eastAsia="hr-HR"/>
        </w:rPr>
        <w:t xml:space="preserve"> </w:t>
      </w:r>
      <w:r w:rsidR="00854DA5" w:rsidRPr="00854DA5">
        <w:rPr>
          <w:rFonts w:ascii="Arial" w:hAnsi="Arial" w:cs="Arial"/>
          <w:color w:val="595959" w:themeColor="text1" w:themeTint="A6"/>
          <w:sz w:val="22"/>
          <w:szCs w:val="22"/>
          <w:lang w:eastAsia="hr-HR"/>
        </w:rPr>
        <w:t>(</w:t>
      </w:r>
      <w:r w:rsidR="00B31857">
        <w:rPr>
          <w:rFonts w:ascii="Arial" w:hAnsi="Arial" w:cs="Arial"/>
          <w:color w:val="595959" w:themeColor="text1" w:themeTint="A6"/>
          <w:sz w:val="22"/>
          <w:szCs w:val="22"/>
          <w:lang w:eastAsia="hr-HR"/>
        </w:rPr>
        <w:t xml:space="preserve">planiranje potrebe za kadrovima, selekcija (zapošljavanje) i integracija zaposlenika, </w:t>
      </w:r>
      <w:r w:rsidR="00854DA5" w:rsidRPr="00854DA5">
        <w:rPr>
          <w:rFonts w:ascii="Arial" w:hAnsi="Arial" w:cs="Arial"/>
          <w:color w:val="595959" w:themeColor="text1" w:themeTint="A6"/>
          <w:sz w:val="22"/>
          <w:szCs w:val="22"/>
          <w:lang w:eastAsia="hr-HR"/>
        </w:rPr>
        <w:t xml:space="preserve">uvođenje u posao, razvoj </w:t>
      </w:r>
      <w:r w:rsidR="00DD57E5">
        <w:rPr>
          <w:rFonts w:ascii="Arial" w:hAnsi="Arial" w:cs="Arial"/>
          <w:color w:val="595959" w:themeColor="text1" w:themeTint="A6"/>
          <w:sz w:val="22"/>
          <w:szCs w:val="22"/>
          <w:lang w:eastAsia="hr-HR"/>
        </w:rPr>
        <w:t>zaposlenika,</w:t>
      </w:r>
      <w:r w:rsidR="00854DA5" w:rsidRPr="00854DA5">
        <w:rPr>
          <w:rFonts w:ascii="Arial" w:hAnsi="Arial" w:cs="Arial"/>
          <w:color w:val="595959" w:themeColor="text1" w:themeTint="A6"/>
          <w:sz w:val="22"/>
          <w:szCs w:val="22"/>
          <w:lang w:eastAsia="hr-HR"/>
        </w:rPr>
        <w:t xml:space="preserve"> implementacija osposobljavanja i treninga, sustavi i metode procjena radne uspješnosti</w:t>
      </w:r>
      <w:r w:rsidR="00B31857">
        <w:rPr>
          <w:rFonts w:ascii="Arial" w:hAnsi="Arial" w:cs="Arial"/>
          <w:color w:val="595959" w:themeColor="text1" w:themeTint="A6"/>
          <w:sz w:val="22"/>
          <w:szCs w:val="22"/>
          <w:lang w:eastAsia="hr-HR"/>
        </w:rPr>
        <w:t xml:space="preserve">, </w:t>
      </w:r>
      <w:r w:rsidR="00854DA5" w:rsidRPr="00854DA5">
        <w:rPr>
          <w:rFonts w:ascii="Arial" w:hAnsi="Arial" w:cs="Arial"/>
          <w:color w:val="595959" w:themeColor="text1" w:themeTint="A6"/>
          <w:sz w:val="22"/>
          <w:szCs w:val="22"/>
          <w:lang w:eastAsia="hr-HR"/>
        </w:rPr>
        <w:t>praćenje i poboljšavanje zadovoljstva i angažmana zaposlenika, praćenje i poboljšavanje organizacijskih vrijednosti, kulture i organizacijske klime</w:t>
      </w:r>
      <w:r w:rsidR="00B31857">
        <w:rPr>
          <w:rFonts w:ascii="Arial" w:hAnsi="Arial" w:cs="Arial"/>
          <w:color w:val="595959" w:themeColor="text1" w:themeTint="A6"/>
          <w:sz w:val="22"/>
          <w:szCs w:val="22"/>
          <w:lang w:eastAsia="hr-HR"/>
        </w:rPr>
        <w:t>)</w:t>
      </w:r>
      <w:r w:rsidR="00854DA5" w:rsidRPr="00854DA5">
        <w:rPr>
          <w:rFonts w:ascii="Arial" w:hAnsi="Arial" w:cs="Arial"/>
          <w:color w:val="595959" w:themeColor="text1" w:themeTint="A6"/>
          <w:sz w:val="22"/>
          <w:szCs w:val="22"/>
          <w:lang w:eastAsia="hr-HR"/>
        </w:rPr>
        <w:t>.</w:t>
      </w:r>
    </w:p>
    <w:p w14:paraId="453D245E" w14:textId="664EE91B" w:rsidR="00DD7CC8" w:rsidRPr="00E4546F" w:rsidRDefault="00DE3957" w:rsidP="00DA1EA4">
      <w:pPr>
        <w:jc w:val="both"/>
        <w:rPr>
          <w:rFonts w:ascii="Arial" w:hAnsi="Arial" w:cs="Arial"/>
          <w:color w:val="595959" w:themeColor="text1" w:themeTint="A6"/>
          <w:sz w:val="22"/>
          <w:szCs w:val="22"/>
          <w:lang w:eastAsia="hr-HR"/>
        </w:rPr>
      </w:pPr>
      <w:r w:rsidRPr="09668BCF">
        <w:rPr>
          <w:rFonts w:ascii="Arial" w:hAnsi="Arial" w:cs="Arial"/>
          <w:color w:val="595959" w:themeColor="text1" w:themeTint="A6"/>
          <w:sz w:val="22"/>
          <w:szCs w:val="22"/>
          <w:lang w:eastAsia="hr-HR"/>
        </w:rPr>
        <w:t xml:space="preserve">Djelatnici </w:t>
      </w:r>
      <w:r w:rsidR="00DD7CC8" w:rsidRPr="09668BCF">
        <w:rPr>
          <w:rFonts w:ascii="Arial" w:hAnsi="Arial" w:cs="Arial"/>
          <w:color w:val="595959" w:themeColor="text1" w:themeTint="A6"/>
          <w:sz w:val="22"/>
          <w:szCs w:val="22"/>
          <w:lang w:eastAsia="hr-HR"/>
        </w:rPr>
        <w:t xml:space="preserve">Agencije pohađali </w:t>
      </w:r>
      <w:r w:rsidR="00537ED3" w:rsidRPr="09668BCF">
        <w:rPr>
          <w:rFonts w:ascii="Arial" w:hAnsi="Arial" w:cs="Arial"/>
          <w:color w:val="595959" w:themeColor="text1" w:themeTint="A6"/>
          <w:sz w:val="22"/>
          <w:szCs w:val="22"/>
          <w:lang w:eastAsia="hr-HR"/>
        </w:rPr>
        <w:t xml:space="preserve">su </w:t>
      </w:r>
      <w:r w:rsidR="00DD7CC8" w:rsidRPr="09668BCF">
        <w:rPr>
          <w:rFonts w:ascii="Arial" w:hAnsi="Arial" w:cs="Arial"/>
          <w:color w:val="595959" w:themeColor="text1" w:themeTint="A6"/>
          <w:sz w:val="22"/>
          <w:szCs w:val="22"/>
          <w:lang w:eastAsia="hr-HR"/>
        </w:rPr>
        <w:t xml:space="preserve">brojna stručna osposobljavanja i usavršavanja, </w:t>
      </w:r>
      <w:r w:rsidR="005B7C5D" w:rsidRPr="09668BCF">
        <w:rPr>
          <w:rFonts w:ascii="Arial" w:hAnsi="Arial" w:cs="Arial"/>
          <w:color w:val="595959" w:themeColor="text1" w:themeTint="A6"/>
          <w:sz w:val="22"/>
          <w:szCs w:val="22"/>
          <w:lang w:eastAsia="hr-HR"/>
        </w:rPr>
        <w:t>uglavnom u virtualnom obliku</w:t>
      </w:r>
      <w:r w:rsidR="00F55DCD" w:rsidRPr="09668BCF">
        <w:rPr>
          <w:rFonts w:ascii="Arial" w:hAnsi="Arial" w:cs="Arial"/>
          <w:color w:val="595959" w:themeColor="text1" w:themeTint="A6"/>
          <w:sz w:val="22"/>
          <w:szCs w:val="22"/>
          <w:lang w:eastAsia="hr-HR"/>
        </w:rPr>
        <w:t>,</w:t>
      </w:r>
      <w:r w:rsidR="005B7C5D" w:rsidRPr="09668BCF">
        <w:rPr>
          <w:rFonts w:ascii="Arial" w:hAnsi="Arial" w:cs="Arial"/>
          <w:color w:val="595959" w:themeColor="text1" w:themeTint="A6"/>
          <w:sz w:val="22"/>
          <w:szCs w:val="22"/>
          <w:lang w:eastAsia="hr-HR"/>
        </w:rPr>
        <w:t xml:space="preserve"> </w:t>
      </w:r>
      <w:r w:rsidR="00DD7CC8" w:rsidRPr="09668BCF">
        <w:rPr>
          <w:rFonts w:ascii="Arial" w:hAnsi="Arial" w:cs="Arial"/>
          <w:color w:val="595959" w:themeColor="text1" w:themeTint="A6"/>
          <w:sz w:val="22"/>
          <w:szCs w:val="22"/>
          <w:lang w:eastAsia="hr-HR"/>
        </w:rPr>
        <w:t xml:space="preserve">te su </w:t>
      </w:r>
      <w:r w:rsidR="00F55DCD" w:rsidRPr="09668BCF">
        <w:rPr>
          <w:rFonts w:ascii="Arial" w:hAnsi="Arial" w:cs="Arial"/>
          <w:color w:val="595959" w:themeColor="text1" w:themeTint="A6"/>
          <w:sz w:val="22"/>
          <w:szCs w:val="22"/>
          <w:lang w:eastAsia="hr-HR"/>
        </w:rPr>
        <w:t xml:space="preserve">bili na </w:t>
      </w:r>
      <w:r w:rsidR="00DD7CC8" w:rsidRPr="09668BCF">
        <w:rPr>
          <w:rFonts w:ascii="Arial" w:hAnsi="Arial" w:cs="Arial"/>
          <w:color w:val="595959" w:themeColor="text1" w:themeTint="A6"/>
          <w:sz w:val="22"/>
          <w:szCs w:val="22"/>
          <w:lang w:eastAsia="hr-HR"/>
        </w:rPr>
        <w:t xml:space="preserve">brojnim sastancima i treninzima </w:t>
      </w:r>
      <w:r w:rsidR="00537ED3" w:rsidRPr="09668BCF">
        <w:rPr>
          <w:rFonts w:ascii="Arial" w:hAnsi="Arial" w:cs="Arial"/>
          <w:color w:val="595959" w:themeColor="text1" w:themeTint="A6"/>
          <w:sz w:val="22"/>
          <w:szCs w:val="22"/>
          <w:lang w:eastAsia="hr-HR"/>
        </w:rPr>
        <w:t>koje su organizirale</w:t>
      </w:r>
      <w:r w:rsidR="00DD7CC8" w:rsidRPr="09668BCF">
        <w:rPr>
          <w:rFonts w:ascii="Arial" w:hAnsi="Arial" w:cs="Arial"/>
          <w:color w:val="595959" w:themeColor="text1" w:themeTint="A6"/>
          <w:sz w:val="22"/>
          <w:szCs w:val="22"/>
          <w:lang w:eastAsia="hr-HR"/>
        </w:rPr>
        <w:t xml:space="preserve"> Europsk</w:t>
      </w:r>
      <w:r w:rsidR="00537ED3" w:rsidRPr="09668BCF">
        <w:rPr>
          <w:rFonts w:ascii="Arial" w:hAnsi="Arial" w:cs="Arial"/>
          <w:color w:val="595959" w:themeColor="text1" w:themeTint="A6"/>
          <w:sz w:val="22"/>
          <w:szCs w:val="22"/>
          <w:lang w:eastAsia="hr-HR"/>
        </w:rPr>
        <w:t>a</w:t>
      </w:r>
      <w:r w:rsidR="00DD7CC8" w:rsidRPr="09668BCF">
        <w:rPr>
          <w:rFonts w:ascii="Arial" w:hAnsi="Arial" w:cs="Arial"/>
          <w:color w:val="595959" w:themeColor="text1" w:themeTint="A6"/>
          <w:sz w:val="22"/>
          <w:szCs w:val="22"/>
          <w:lang w:eastAsia="hr-HR"/>
        </w:rPr>
        <w:t xml:space="preserve"> komisij</w:t>
      </w:r>
      <w:r w:rsidR="00537ED3" w:rsidRPr="09668BCF">
        <w:rPr>
          <w:rFonts w:ascii="Arial" w:hAnsi="Arial" w:cs="Arial"/>
          <w:color w:val="595959" w:themeColor="text1" w:themeTint="A6"/>
          <w:sz w:val="22"/>
          <w:szCs w:val="22"/>
          <w:lang w:eastAsia="hr-HR"/>
        </w:rPr>
        <w:t>a</w:t>
      </w:r>
      <w:r w:rsidR="00DD7CC8" w:rsidRPr="09668BCF">
        <w:rPr>
          <w:rFonts w:ascii="Arial" w:hAnsi="Arial" w:cs="Arial"/>
          <w:color w:val="595959" w:themeColor="text1" w:themeTint="A6"/>
          <w:sz w:val="22"/>
          <w:szCs w:val="22"/>
          <w:lang w:eastAsia="hr-HR"/>
        </w:rPr>
        <w:t xml:space="preserve"> i drug</w:t>
      </w:r>
      <w:r w:rsidR="00537ED3" w:rsidRPr="09668BCF">
        <w:rPr>
          <w:rFonts w:ascii="Arial" w:hAnsi="Arial" w:cs="Arial"/>
          <w:color w:val="595959" w:themeColor="text1" w:themeTint="A6"/>
          <w:sz w:val="22"/>
          <w:szCs w:val="22"/>
          <w:lang w:eastAsia="hr-HR"/>
        </w:rPr>
        <w:t>e</w:t>
      </w:r>
      <w:r w:rsidR="00DD7CC8" w:rsidRPr="09668BCF">
        <w:rPr>
          <w:rFonts w:ascii="Arial" w:hAnsi="Arial" w:cs="Arial"/>
          <w:color w:val="595959" w:themeColor="text1" w:themeTint="A6"/>
          <w:sz w:val="22"/>
          <w:szCs w:val="22"/>
          <w:lang w:eastAsia="hr-HR"/>
        </w:rPr>
        <w:t xml:space="preserve"> nacionaln</w:t>
      </w:r>
      <w:r w:rsidR="00537ED3" w:rsidRPr="09668BCF">
        <w:rPr>
          <w:rFonts w:ascii="Arial" w:hAnsi="Arial" w:cs="Arial"/>
          <w:color w:val="595959" w:themeColor="text1" w:themeTint="A6"/>
          <w:sz w:val="22"/>
          <w:szCs w:val="22"/>
          <w:lang w:eastAsia="hr-HR"/>
        </w:rPr>
        <w:t>e</w:t>
      </w:r>
      <w:r w:rsidR="00DD7CC8" w:rsidRPr="09668BCF">
        <w:rPr>
          <w:rFonts w:ascii="Arial" w:hAnsi="Arial" w:cs="Arial"/>
          <w:color w:val="595959" w:themeColor="text1" w:themeTint="A6"/>
          <w:sz w:val="22"/>
          <w:szCs w:val="22"/>
          <w:lang w:eastAsia="hr-HR"/>
        </w:rPr>
        <w:t xml:space="preserve"> agencij</w:t>
      </w:r>
      <w:r w:rsidR="00537ED3" w:rsidRPr="09668BCF">
        <w:rPr>
          <w:rFonts w:ascii="Arial" w:hAnsi="Arial" w:cs="Arial"/>
          <w:color w:val="595959" w:themeColor="text1" w:themeTint="A6"/>
          <w:sz w:val="22"/>
          <w:szCs w:val="22"/>
          <w:lang w:eastAsia="hr-HR"/>
        </w:rPr>
        <w:t>e</w:t>
      </w:r>
      <w:r w:rsidR="00DD7CC8" w:rsidRPr="09668BCF">
        <w:rPr>
          <w:rFonts w:ascii="Arial" w:hAnsi="Arial" w:cs="Arial"/>
          <w:color w:val="595959" w:themeColor="text1" w:themeTint="A6"/>
          <w:sz w:val="22"/>
          <w:szCs w:val="22"/>
          <w:lang w:eastAsia="hr-HR"/>
        </w:rPr>
        <w:t xml:space="preserve"> tijekom cijele godine s ciljem osnaživanja znanja u pogledu programskih pravila i procedura, nadzora i potpore u provedbi programa</w:t>
      </w:r>
      <w:r w:rsidR="00F55DCD" w:rsidRPr="09668BCF">
        <w:rPr>
          <w:rFonts w:ascii="Arial" w:hAnsi="Arial" w:cs="Arial"/>
          <w:color w:val="595959" w:themeColor="text1" w:themeTint="A6"/>
          <w:sz w:val="22"/>
          <w:szCs w:val="22"/>
          <w:lang w:eastAsia="hr-HR"/>
        </w:rPr>
        <w:t xml:space="preserve">, IT-alata i razmjene </w:t>
      </w:r>
      <w:r w:rsidR="00DD7CC8" w:rsidRPr="09668BCF">
        <w:rPr>
          <w:rFonts w:ascii="Arial" w:hAnsi="Arial" w:cs="Arial"/>
          <w:color w:val="595959" w:themeColor="text1" w:themeTint="A6"/>
          <w:sz w:val="22"/>
          <w:szCs w:val="22"/>
          <w:lang w:eastAsia="hr-HR"/>
        </w:rPr>
        <w:t xml:space="preserve">praksi, stručnih znanja i vještina </w:t>
      </w:r>
      <w:r w:rsidR="00F55DCD" w:rsidRPr="09668BCF">
        <w:rPr>
          <w:rFonts w:ascii="Arial" w:hAnsi="Arial" w:cs="Arial"/>
          <w:color w:val="595959" w:themeColor="text1" w:themeTint="A6"/>
          <w:sz w:val="22"/>
          <w:szCs w:val="22"/>
          <w:lang w:eastAsia="hr-HR"/>
        </w:rPr>
        <w:t xml:space="preserve">prijeko potrebnih </w:t>
      </w:r>
      <w:r w:rsidR="00DD7CC8" w:rsidRPr="09668BCF">
        <w:rPr>
          <w:rFonts w:ascii="Arial" w:hAnsi="Arial" w:cs="Arial"/>
          <w:color w:val="595959" w:themeColor="text1" w:themeTint="A6"/>
          <w:sz w:val="22"/>
          <w:szCs w:val="22"/>
          <w:lang w:eastAsia="hr-HR"/>
        </w:rPr>
        <w:t xml:space="preserve">za podizanje stručnih znanja i kompetencija. </w:t>
      </w:r>
    </w:p>
    <w:p w14:paraId="55A90077" w14:textId="77777777" w:rsidR="00DD7CC8" w:rsidRPr="00E4546F" w:rsidRDefault="00DD7CC8" w:rsidP="00DA1EA4">
      <w:pPr>
        <w:jc w:val="both"/>
        <w:rPr>
          <w:rFonts w:ascii="Arial" w:hAnsi="Arial" w:cs="Arial"/>
          <w:color w:val="595959" w:themeColor="text1" w:themeTint="A6"/>
          <w:sz w:val="22"/>
          <w:szCs w:val="22"/>
          <w:lang w:eastAsia="hr-HR"/>
        </w:rPr>
      </w:pPr>
    </w:p>
    <w:p w14:paraId="4F83B8A9" w14:textId="27A1B242" w:rsidR="00DD7CC8" w:rsidRPr="00E4546F" w:rsidRDefault="00DD7CC8" w:rsidP="00DA1EA4">
      <w:pPr>
        <w:jc w:val="both"/>
        <w:rPr>
          <w:rFonts w:ascii="Arial" w:hAnsi="Arial" w:cs="Arial"/>
          <w:color w:val="595959" w:themeColor="text1" w:themeTint="A6"/>
          <w:sz w:val="22"/>
          <w:szCs w:val="22"/>
          <w:lang w:eastAsia="hr-HR"/>
        </w:rPr>
      </w:pPr>
      <w:bookmarkStart w:id="124" w:name="_Hlk357711"/>
      <w:r w:rsidRPr="00E4546F">
        <w:rPr>
          <w:rFonts w:ascii="Arial" w:hAnsi="Arial" w:cs="Arial"/>
          <w:color w:val="595959" w:themeColor="text1" w:themeTint="A6"/>
          <w:sz w:val="22"/>
          <w:szCs w:val="22"/>
          <w:lang w:eastAsia="hr-HR"/>
        </w:rPr>
        <w:t xml:space="preserve">Neki od </w:t>
      </w:r>
      <w:bookmarkStart w:id="125" w:name="_Hlk64557334"/>
      <w:r w:rsidRPr="00E4546F">
        <w:rPr>
          <w:rFonts w:ascii="Arial" w:hAnsi="Arial" w:cs="Arial"/>
          <w:color w:val="595959" w:themeColor="text1" w:themeTint="A6"/>
          <w:sz w:val="22"/>
          <w:szCs w:val="22"/>
          <w:lang w:eastAsia="hr-HR"/>
        </w:rPr>
        <w:t xml:space="preserve">programa osposobljavanja i usavršavanja </w:t>
      </w:r>
      <w:bookmarkEnd w:id="125"/>
      <w:r w:rsidRPr="00E4546F">
        <w:rPr>
          <w:rFonts w:ascii="Arial" w:hAnsi="Arial" w:cs="Arial"/>
          <w:color w:val="595959" w:themeColor="text1" w:themeTint="A6"/>
          <w:sz w:val="22"/>
          <w:szCs w:val="22"/>
          <w:lang w:eastAsia="hr-HR"/>
        </w:rPr>
        <w:t xml:space="preserve">u </w:t>
      </w:r>
      <w:r w:rsidR="00AE2FC1" w:rsidRPr="00E4546F">
        <w:rPr>
          <w:rFonts w:ascii="Arial" w:hAnsi="Arial" w:cs="Arial"/>
          <w:color w:val="595959" w:themeColor="text1" w:themeTint="A6"/>
          <w:sz w:val="22"/>
          <w:szCs w:val="22"/>
          <w:lang w:eastAsia="hr-HR"/>
        </w:rPr>
        <w:t>202</w:t>
      </w:r>
      <w:r w:rsidR="00775328">
        <w:rPr>
          <w:rFonts w:ascii="Arial" w:hAnsi="Arial" w:cs="Arial"/>
          <w:color w:val="595959" w:themeColor="text1" w:themeTint="A6"/>
          <w:sz w:val="22"/>
          <w:szCs w:val="22"/>
          <w:lang w:eastAsia="hr-HR"/>
        </w:rPr>
        <w:t>2</w:t>
      </w:r>
      <w:r w:rsidRPr="00E4546F">
        <w:rPr>
          <w:rFonts w:ascii="Arial" w:hAnsi="Arial" w:cs="Arial"/>
          <w:color w:val="595959" w:themeColor="text1" w:themeTint="A6"/>
          <w:sz w:val="22"/>
          <w:szCs w:val="22"/>
          <w:lang w:eastAsia="hr-HR"/>
        </w:rPr>
        <w:t>. godini:</w:t>
      </w:r>
    </w:p>
    <w:bookmarkEnd w:id="124"/>
    <w:p w14:paraId="0B5006A9" w14:textId="77777777" w:rsidR="00DD7CC8" w:rsidRPr="00E4546F" w:rsidRDefault="00DD7CC8" w:rsidP="00DD7CC8">
      <w:pPr>
        <w:jc w:val="both"/>
        <w:rPr>
          <w:rFonts w:ascii="Arial" w:hAnsi="Arial" w:cs="Arial"/>
          <w:color w:val="595959" w:themeColor="text1" w:themeTint="A6"/>
          <w:sz w:val="22"/>
          <w:szCs w:val="22"/>
          <w:lang w:eastAsia="hr-HR"/>
        </w:rPr>
      </w:pPr>
    </w:p>
    <w:tbl>
      <w:tblPr>
        <w:tblW w:w="8813" w:type="dxa"/>
        <w:tblInd w:w="108" w:type="dxa"/>
        <w:tblLayout w:type="fixed"/>
        <w:tblLook w:val="04A0" w:firstRow="1" w:lastRow="0" w:firstColumn="1" w:lastColumn="0" w:noHBand="0" w:noVBand="1"/>
      </w:tblPr>
      <w:tblGrid>
        <w:gridCol w:w="2553"/>
        <w:gridCol w:w="6260"/>
      </w:tblGrid>
      <w:tr w:rsidR="005E3D28" w:rsidRPr="00E4546F" w14:paraId="7233B4B1" w14:textId="77777777" w:rsidTr="41155D4B">
        <w:trPr>
          <w:trHeight w:val="645"/>
        </w:trPr>
        <w:tc>
          <w:tcPr>
            <w:tcW w:w="2553" w:type="dxa"/>
            <w:tcBorders>
              <w:top w:val="single" w:sz="8" w:space="0" w:color="000000" w:themeColor="text1"/>
              <w:left w:val="single" w:sz="8" w:space="0" w:color="000000" w:themeColor="text1"/>
              <w:bottom w:val="single" w:sz="4" w:space="0" w:color="auto"/>
              <w:right w:val="single" w:sz="4" w:space="0" w:color="auto"/>
            </w:tcBorders>
            <w:shd w:val="clear" w:color="auto" w:fill="D9D9D9" w:themeFill="background1" w:themeFillShade="D9"/>
            <w:vAlign w:val="center"/>
            <w:hideMark/>
          </w:tcPr>
          <w:p w14:paraId="181C3E04" w14:textId="63F46300" w:rsidR="00D16804" w:rsidRPr="00E4546F" w:rsidRDefault="00D16804" w:rsidP="00E655AD">
            <w:pPr>
              <w:rPr>
                <w:rFonts w:ascii="Arial" w:hAnsi="Arial" w:cs="Arial"/>
                <w:b/>
                <w:bCs/>
                <w:color w:val="595959" w:themeColor="text1" w:themeTint="A6"/>
                <w:sz w:val="20"/>
                <w:szCs w:val="20"/>
                <w:lang w:eastAsia="hr-HR"/>
              </w:rPr>
            </w:pPr>
            <w:r w:rsidRPr="00E4546F">
              <w:rPr>
                <w:rFonts w:ascii="Arial" w:hAnsi="Arial" w:cs="Arial"/>
                <w:b/>
                <w:bCs/>
                <w:color w:val="595959" w:themeColor="text1" w:themeTint="A6"/>
                <w:sz w:val="20"/>
                <w:szCs w:val="20"/>
                <w:lang w:eastAsia="hr-HR"/>
              </w:rPr>
              <w:t>Programi osposobljavanja</w:t>
            </w:r>
            <w:r w:rsidR="00E655AD" w:rsidRPr="00E4546F">
              <w:rPr>
                <w:rFonts w:ascii="Arial" w:hAnsi="Arial" w:cs="Arial"/>
                <w:b/>
                <w:bCs/>
                <w:color w:val="595959" w:themeColor="text1" w:themeTint="A6"/>
                <w:sz w:val="20"/>
                <w:szCs w:val="20"/>
                <w:lang w:eastAsia="hr-HR"/>
              </w:rPr>
              <w:t xml:space="preserve"> </w:t>
            </w:r>
            <w:r w:rsidRPr="00E4546F">
              <w:rPr>
                <w:rFonts w:ascii="Arial" w:hAnsi="Arial" w:cs="Arial"/>
                <w:b/>
                <w:bCs/>
                <w:color w:val="595959" w:themeColor="text1" w:themeTint="A6"/>
                <w:sz w:val="20"/>
                <w:szCs w:val="20"/>
                <w:lang w:eastAsia="hr-HR"/>
              </w:rPr>
              <w:t>i usavršavanja</w:t>
            </w:r>
          </w:p>
        </w:tc>
        <w:tc>
          <w:tcPr>
            <w:tcW w:w="6260" w:type="dxa"/>
            <w:tcBorders>
              <w:top w:val="single" w:sz="8" w:space="0" w:color="000000" w:themeColor="text1"/>
              <w:left w:val="nil"/>
              <w:bottom w:val="nil"/>
              <w:right w:val="single" w:sz="8" w:space="0" w:color="000000" w:themeColor="text1"/>
            </w:tcBorders>
            <w:shd w:val="clear" w:color="auto" w:fill="D9D9D9" w:themeFill="background1" w:themeFillShade="D9"/>
            <w:vAlign w:val="center"/>
            <w:hideMark/>
          </w:tcPr>
          <w:p w14:paraId="71F2299F" w14:textId="026E09D9" w:rsidR="00D16804" w:rsidRPr="00E4546F" w:rsidRDefault="00D16804" w:rsidP="00DD7CC8">
            <w:pPr>
              <w:jc w:val="both"/>
              <w:rPr>
                <w:rFonts w:ascii="Arial" w:hAnsi="Arial" w:cs="Arial"/>
                <w:b/>
                <w:bCs/>
                <w:color w:val="595959" w:themeColor="text1" w:themeTint="A6"/>
                <w:sz w:val="20"/>
                <w:szCs w:val="20"/>
                <w:lang w:eastAsia="hr-HR"/>
              </w:rPr>
            </w:pPr>
            <w:r w:rsidRPr="00E4546F">
              <w:rPr>
                <w:rFonts w:ascii="Arial" w:hAnsi="Arial" w:cs="Arial"/>
                <w:b/>
                <w:bCs/>
                <w:color w:val="595959" w:themeColor="text1" w:themeTint="A6"/>
                <w:sz w:val="20"/>
                <w:szCs w:val="20"/>
                <w:lang w:eastAsia="hr-HR"/>
              </w:rPr>
              <w:t xml:space="preserve">Tema </w:t>
            </w:r>
          </w:p>
        </w:tc>
      </w:tr>
      <w:tr w:rsidR="005E3D28" w:rsidRPr="00E4546F" w14:paraId="038AC8AC" w14:textId="77777777" w:rsidTr="41155D4B">
        <w:trPr>
          <w:trHeight w:val="300"/>
        </w:trPr>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7D4EC" w14:textId="140309E2" w:rsidR="00D16804" w:rsidRPr="009F0EA8" w:rsidRDefault="00D16804" w:rsidP="00DD7CC8">
            <w:pPr>
              <w:jc w:val="both"/>
              <w:rPr>
                <w:rFonts w:ascii="Arial" w:hAnsi="Arial" w:cs="Arial"/>
                <w:i/>
                <w:iCs/>
                <w:color w:val="595959" w:themeColor="text1" w:themeTint="A6"/>
                <w:sz w:val="20"/>
                <w:szCs w:val="20"/>
                <w:lang w:eastAsia="hr-HR"/>
              </w:rPr>
            </w:pPr>
            <w:r w:rsidRPr="009F0EA8">
              <w:rPr>
                <w:rFonts w:ascii="Arial" w:hAnsi="Arial" w:cs="Arial"/>
                <w:i/>
                <w:iCs/>
                <w:color w:val="595959" w:themeColor="text1" w:themeTint="A6"/>
                <w:sz w:val="20"/>
                <w:szCs w:val="20"/>
                <w:lang w:eastAsia="hr-HR"/>
              </w:rPr>
              <w:t xml:space="preserve">Sastanci/treninzi za </w:t>
            </w:r>
            <w:r w:rsidR="00DE3957" w:rsidRPr="009F0EA8">
              <w:rPr>
                <w:rFonts w:ascii="Arial" w:hAnsi="Arial" w:cs="Arial"/>
                <w:i/>
                <w:iCs/>
                <w:color w:val="595959" w:themeColor="text1" w:themeTint="A6"/>
                <w:sz w:val="20"/>
                <w:szCs w:val="20"/>
                <w:lang w:eastAsia="hr-HR"/>
              </w:rPr>
              <w:t>djelatnike</w:t>
            </w:r>
            <w:r w:rsidR="00603DCC" w:rsidRPr="009F0EA8">
              <w:rPr>
                <w:rFonts w:ascii="Arial" w:hAnsi="Arial" w:cs="Arial"/>
                <w:i/>
                <w:iCs/>
                <w:color w:val="595959" w:themeColor="text1" w:themeTint="A6"/>
                <w:sz w:val="20"/>
                <w:szCs w:val="20"/>
                <w:lang w:eastAsia="hr-HR"/>
              </w:rPr>
              <w:t xml:space="preserve"> </w:t>
            </w:r>
            <w:r w:rsidRPr="009F0EA8">
              <w:rPr>
                <w:rFonts w:ascii="Arial" w:hAnsi="Arial" w:cs="Arial"/>
                <w:i/>
                <w:iCs/>
                <w:color w:val="595959" w:themeColor="text1" w:themeTint="A6"/>
                <w:sz w:val="20"/>
                <w:szCs w:val="20"/>
                <w:lang w:eastAsia="hr-HR"/>
              </w:rPr>
              <w:t xml:space="preserve">koji </w:t>
            </w:r>
            <w:r w:rsidR="00247DEA" w:rsidRPr="009F0EA8">
              <w:rPr>
                <w:rFonts w:ascii="Arial" w:hAnsi="Arial" w:cs="Arial"/>
                <w:i/>
                <w:iCs/>
                <w:color w:val="595959" w:themeColor="text1" w:themeTint="A6"/>
                <w:sz w:val="20"/>
                <w:szCs w:val="20"/>
                <w:lang w:eastAsia="hr-HR"/>
              </w:rPr>
              <w:t>rade u području mladih</w:t>
            </w:r>
          </w:p>
        </w:tc>
        <w:tc>
          <w:tcPr>
            <w:tcW w:w="6260" w:type="dxa"/>
            <w:tcBorders>
              <w:top w:val="single" w:sz="4" w:space="0" w:color="auto"/>
              <w:left w:val="single" w:sz="4" w:space="0" w:color="000000" w:themeColor="text1"/>
              <w:bottom w:val="single" w:sz="4" w:space="0" w:color="auto"/>
              <w:right w:val="single" w:sz="4" w:space="0" w:color="auto"/>
            </w:tcBorders>
            <w:shd w:val="clear" w:color="auto" w:fill="FFFFFF" w:themeFill="background1"/>
            <w:vAlign w:val="center"/>
          </w:tcPr>
          <w:p w14:paraId="50FB2E68" w14:textId="3FBBBC2F" w:rsidR="00D16804" w:rsidRPr="00E4546F" w:rsidRDefault="00D16804" w:rsidP="00926CE7">
            <w:pPr>
              <w:jc w:val="both"/>
              <w:rPr>
                <w:rFonts w:ascii="Arial" w:hAnsi="Arial" w:cs="Arial"/>
                <w:i/>
                <w:iCs/>
                <w:color w:val="595959" w:themeColor="text1" w:themeTint="A6"/>
                <w:sz w:val="20"/>
                <w:szCs w:val="20"/>
                <w:lang w:eastAsia="hr-HR"/>
              </w:rPr>
            </w:pPr>
            <w:r w:rsidRPr="00E4546F">
              <w:rPr>
                <w:rFonts w:ascii="Arial" w:hAnsi="Arial" w:cs="Arial"/>
                <w:i/>
                <w:iCs/>
                <w:color w:val="595959" w:themeColor="text1" w:themeTint="A6"/>
                <w:sz w:val="20"/>
                <w:szCs w:val="20"/>
                <w:lang w:eastAsia="hr-HR"/>
              </w:rPr>
              <w:t xml:space="preserve">ESS staff training, </w:t>
            </w:r>
            <w:r w:rsidR="00173DD3" w:rsidRPr="00E4546F">
              <w:rPr>
                <w:rFonts w:ascii="Arial" w:hAnsi="Arial" w:cs="Arial"/>
                <w:i/>
                <w:iCs/>
                <w:color w:val="595959" w:themeColor="text1" w:themeTint="A6"/>
                <w:sz w:val="20"/>
                <w:szCs w:val="20"/>
                <w:lang w:eastAsia="hr-HR"/>
              </w:rPr>
              <w:t>i</w:t>
            </w:r>
            <w:r w:rsidR="00173DD3">
              <w:rPr>
                <w:rFonts w:ascii="Arial" w:hAnsi="Arial" w:cs="Arial"/>
                <w:i/>
                <w:iCs/>
                <w:color w:val="595959" w:themeColor="text1" w:themeTint="A6"/>
                <w:sz w:val="20"/>
                <w:szCs w:val="20"/>
                <w:lang w:eastAsia="hr-HR"/>
              </w:rPr>
              <w:t>slandska</w:t>
            </w:r>
            <w:r w:rsidR="00173DD3" w:rsidRPr="00E4546F">
              <w:rPr>
                <w:rFonts w:ascii="Arial" w:hAnsi="Arial" w:cs="Arial"/>
                <w:i/>
                <w:iCs/>
                <w:color w:val="595959" w:themeColor="text1" w:themeTint="A6"/>
                <w:sz w:val="20"/>
                <w:szCs w:val="20"/>
                <w:lang w:eastAsia="hr-HR"/>
              </w:rPr>
              <w:t xml:space="preserve"> </w:t>
            </w:r>
            <w:r w:rsidRPr="00E4546F">
              <w:rPr>
                <w:rFonts w:ascii="Arial" w:hAnsi="Arial" w:cs="Arial"/>
                <w:i/>
                <w:iCs/>
                <w:color w:val="595959" w:themeColor="text1" w:themeTint="A6"/>
                <w:sz w:val="20"/>
                <w:szCs w:val="20"/>
                <w:lang w:eastAsia="hr-HR"/>
              </w:rPr>
              <w:t>NA i SALTO resursni centar za ESS</w:t>
            </w:r>
            <w:r w:rsidR="00173DD3">
              <w:rPr>
                <w:rFonts w:ascii="Arial" w:hAnsi="Arial" w:cs="Arial"/>
                <w:i/>
                <w:iCs/>
                <w:color w:val="595959" w:themeColor="text1" w:themeTint="A6"/>
                <w:sz w:val="20"/>
                <w:szCs w:val="20"/>
                <w:lang w:eastAsia="hr-HR"/>
              </w:rPr>
              <w:t>, Island</w:t>
            </w:r>
          </w:p>
          <w:p w14:paraId="29F9EEDB" w14:textId="1F2CA15B" w:rsidR="00D16804" w:rsidRPr="00E4546F" w:rsidRDefault="00D16804" w:rsidP="00791AA7">
            <w:pPr>
              <w:jc w:val="both"/>
              <w:rPr>
                <w:rFonts w:ascii="Arial" w:hAnsi="Arial" w:cs="Arial"/>
                <w:i/>
                <w:iCs/>
                <w:color w:val="595959" w:themeColor="text1" w:themeTint="A6"/>
                <w:sz w:val="20"/>
                <w:szCs w:val="20"/>
                <w:lang w:eastAsia="hr-HR"/>
              </w:rPr>
            </w:pPr>
          </w:p>
          <w:p w14:paraId="0575C365" w14:textId="202F394F" w:rsidR="00D16804" w:rsidRPr="00E4546F" w:rsidRDefault="2F65D34D" w:rsidP="2FAB625A">
            <w:pPr>
              <w:jc w:val="both"/>
              <w:rPr>
                <w:rFonts w:ascii="Arial" w:hAnsi="Arial" w:cs="Arial"/>
                <w:i/>
                <w:iCs/>
                <w:color w:val="595959" w:themeColor="text1" w:themeTint="A6"/>
                <w:sz w:val="20"/>
                <w:szCs w:val="20"/>
                <w:lang w:eastAsia="hr-HR"/>
              </w:rPr>
            </w:pPr>
            <w:r w:rsidRPr="2FAB625A">
              <w:rPr>
                <w:rFonts w:ascii="Arial" w:hAnsi="Arial" w:cs="Arial"/>
                <w:i/>
                <w:iCs/>
                <w:color w:val="595959" w:themeColor="text1" w:themeTint="A6"/>
                <w:sz w:val="20"/>
                <w:szCs w:val="20"/>
                <w:lang w:eastAsia="hr-HR"/>
              </w:rPr>
              <w:t>Višekratni sastanci nacionalnih agencija s Europskom komisijom – NA events; Europska komisija</w:t>
            </w:r>
            <w:r w:rsidR="00173DD3">
              <w:rPr>
                <w:rFonts w:ascii="Arial" w:hAnsi="Arial" w:cs="Arial"/>
                <w:i/>
                <w:iCs/>
                <w:color w:val="595959" w:themeColor="text1" w:themeTint="A6"/>
                <w:sz w:val="20"/>
                <w:szCs w:val="20"/>
                <w:lang w:eastAsia="hr-HR"/>
              </w:rPr>
              <w:t>, online i Belgija</w:t>
            </w:r>
          </w:p>
          <w:p w14:paraId="61BB8462" w14:textId="1F2CA15B" w:rsidR="00D16804" w:rsidRPr="00E4546F" w:rsidRDefault="00D16804" w:rsidP="00791AA7">
            <w:pPr>
              <w:jc w:val="both"/>
              <w:rPr>
                <w:rFonts w:ascii="Arial" w:hAnsi="Arial" w:cs="Arial"/>
                <w:i/>
                <w:iCs/>
                <w:color w:val="595959" w:themeColor="text1" w:themeTint="A6"/>
                <w:sz w:val="20"/>
                <w:szCs w:val="20"/>
                <w:lang w:eastAsia="hr-HR"/>
              </w:rPr>
            </w:pPr>
          </w:p>
          <w:p w14:paraId="600DB4A3" w14:textId="0F9116E2" w:rsidR="00D16804" w:rsidRPr="00E4546F" w:rsidRDefault="00173DD3" w:rsidP="00791AA7">
            <w:pPr>
              <w:jc w:val="both"/>
              <w:rPr>
                <w:rFonts w:ascii="Arial" w:hAnsi="Arial" w:cs="Arial"/>
                <w:i/>
                <w:iCs/>
                <w:color w:val="595959" w:themeColor="text1" w:themeTint="A6"/>
                <w:sz w:val="20"/>
                <w:szCs w:val="20"/>
                <w:lang w:eastAsia="hr-HR"/>
              </w:rPr>
            </w:pPr>
            <w:r>
              <w:rPr>
                <w:rFonts w:ascii="Arial" w:hAnsi="Arial" w:cs="Arial"/>
                <w:i/>
                <w:iCs/>
                <w:color w:val="595959" w:themeColor="text1" w:themeTint="A6"/>
                <w:sz w:val="20"/>
                <w:szCs w:val="20"/>
                <w:lang w:eastAsia="hr-HR"/>
              </w:rPr>
              <w:t xml:space="preserve">ESC </w:t>
            </w:r>
            <w:r w:rsidR="00D16804" w:rsidRPr="00E4546F">
              <w:rPr>
                <w:rFonts w:ascii="Arial" w:hAnsi="Arial" w:cs="Arial"/>
                <w:i/>
                <w:iCs/>
                <w:color w:val="595959" w:themeColor="text1" w:themeTint="A6"/>
                <w:sz w:val="20"/>
                <w:szCs w:val="20"/>
                <w:lang w:eastAsia="hr-HR"/>
              </w:rPr>
              <w:t>Quality label</w:t>
            </w:r>
            <w:r>
              <w:rPr>
                <w:rFonts w:ascii="Arial" w:hAnsi="Arial" w:cs="Arial"/>
                <w:i/>
                <w:iCs/>
                <w:color w:val="595959" w:themeColor="text1" w:themeTint="A6"/>
                <w:sz w:val="20"/>
                <w:szCs w:val="20"/>
                <w:lang w:eastAsia="hr-HR"/>
              </w:rPr>
              <w:t xml:space="preserve"> – sastanak za stručnjake</w:t>
            </w:r>
            <w:r w:rsidR="00D16804" w:rsidRPr="00E4546F">
              <w:rPr>
                <w:rFonts w:ascii="Arial" w:hAnsi="Arial" w:cs="Arial"/>
                <w:i/>
                <w:iCs/>
                <w:color w:val="595959" w:themeColor="text1" w:themeTint="A6"/>
                <w:sz w:val="20"/>
                <w:szCs w:val="20"/>
                <w:lang w:eastAsia="hr-HR"/>
              </w:rPr>
              <w:t>,</w:t>
            </w:r>
            <w:r>
              <w:rPr>
                <w:rFonts w:ascii="Arial" w:hAnsi="Arial" w:cs="Arial"/>
                <w:i/>
                <w:iCs/>
                <w:color w:val="595959" w:themeColor="text1" w:themeTint="A6"/>
                <w:sz w:val="20"/>
                <w:szCs w:val="20"/>
                <w:lang w:eastAsia="hr-HR"/>
              </w:rPr>
              <w:t xml:space="preserve"> poljska NA i</w:t>
            </w:r>
            <w:r w:rsidR="00D16804" w:rsidRPr="00E4546F">
              <w:rPr>
                <w:rFonts w:ascii="Arial" w:hAnsi="Arial" w:cs="Arial"/>
                <w:i/>
                <w:iCs/>
                <w:color w:val="595959" w:themeColor="text1" w:themeTint="A6"/>
                <w:sz w:val="20"/>
                <w:szCs w:val="20"/>
                <w:lang w:eastAsia="hr-HR"/>
              </w:rPr>
              <w:t xml:space="preserve"> SALTO resursni centar za ESS, </w:t>
            </w:r>
            <w:r>
              <w:rPr>
                <w:rFonts w:ascii="Arial" w:hAnsi="Arial" w:cs="Arial"/>
                <w:i/>
                <w:iCs/>
                <w:color w:val="595959" w:themeColor="text1" w:themeTint="A6"/>
                <w:sz w:val="20"/>
                <w:szCs w:val="20"/>
                <w:lang w:eastAsia="hr-HR"/>
              </w:rPr>
              <w:t>Poljska</w:t>
            </w:r>
          </w:p>
          <w:p w14:paraId="471C4CB6" w14:textId="1F2CA15B" w:rsidR="00D16804" w:rsidRPr="00E4546F" w:rsidRDefault="00D16804" w:rsidP="00791AA7">
            <w:pPr>
              <w:jc w:val="both"/>
              <w:rPr>
                <w:rFonts w:ascii="Arial" w:hAnsi="Arial" w:cs="Arial"/>
                <w:i/>
                <w:iCs/>
                <w:color w:val="595959" w:themeColor="text1" w:themeTint="A6"/>
                <w:sz w:val="20"/>
                <w:szCs w:val="20"/>
                <w:lang w:eastAsia="hr-HR"/>
              </w:rPr>
            </w:pPr>
          </w:p>
          <w:p w14:paraId="7F2A4E55" w14:textId="4C279D10" w:rsidR="00433DBC" w:rsidRDefault="00433DBC" w:rsidP="00791AA7">
            <w:pPr>
              <w:jc w:val="both"/>
              <w:rPr>
                <w:rFonts w:ascii="Arial" w:hAnsi="Arial" w:cs="Arial"/>
                <w:i/>
                <w:iCs/>
                <w:color w:val="595959" w:themeColor="text1" w:themeTint="A6"/>
                <w:sz w:val="20"/>
                <w:szCs w:val="20"/>
                <w:lang w:eastAsia="hr-HR"/>
              </w:rPr>
            </w:pPr>
            <w:r w:rsidRPr="00E4546F">
              <w:rPr>
                <w:rFonts w:ascii="Arial" w:hAnsi="Arial" w:cs="Arial"/>
                <w:i/>
                <w:iCs/>
                <w:color w:val="595959" w:themeColor="text1" w:themeTint="A6"/>
                <w:sz w:val="20"/>
                <w:szCs w:val="20"/>
                <w:lang w:eastAsia="hr-HR"/>
              </w:rPr>
              <w:t>Višekratni sastanci</w:t>
            </w:r>
            <w:r w:rsidR="00173DD3">
              <w:rPr>
                <w:rFonts w:ascii="Arial" w:hAnsi="Arial" w:cs="Arial"/>
                <w:i/>
                <w:iCs/>
                <w:color w:val="595959" w:themeColor="text1" w:themeTint="A6"/>
                <w:sz w:val="20"/>
                <w:szCs w:val="20"/>
                <w:lang w:eastAsia="hr-HR"/>
              </w:rPr>
              <w:t xml:space="preserve"> i</w:t>
            </w:r>
            <w:r w:rsidRPr="00E4546F">
              <w:rPr>
                <w:rFonts w:ascii="Arial" w:hAnsi="Arial" w:cs="Arial"/>
                <w:i/>
                <w:iCs/>
                <w:color w:val="595959" w:themeColor="text1" w:themeTint="A6"/>
                <w:sz w:val="20"/>
                <w:szCs w:val="20"/>
                <w:lang w:eastAsia="hr-HR"/>
              </w:rPr>
              <w:t xml:space="preserve"> webinari u području Eurodeska</w:t>
            </w:r>
            <w:r w:rsidR="00D16804" w:rsidRPr="00E4546F">
              <w:rPr>
                <w:rFonts w:ascii="Arial" w:hAnsi="Arial" w:cs="Arial"/>
                <w:i/>
                <w:iCs/>
                <w:color w:val="595959" w:themeColor="text1" w:themeTint="A6"/>
                <w:sz w:val="20"/>
                <w:szCs w:val="20"/>
                <w:lang w:eastAsia="hr-HR"/>
              </w:rPr>
              <w:t>, Eurodesk EBL, online</w:t>
            </w:r>
          </w:p>
          <w:p w14:paraId="2A6CDFD1" w14:textId="7ED72D45" w:rsidR="00173DD3" w:rsidRDefault="00173DD3" w:rsidP="00791AA7">
            <w:pPr>
              <w:jc w:val="both"/>
              <w:rPr>
                <w:rFonts w:ascii="Arial" w:hAnsi="Arial" w:cs="Arial"/>
                <w:i/>
                <w:iCs/>
                <w:color w:val="595959" w:themeColor="text1" w:themeTint="A6"/>
                <w:sz w:val="20"/>
                <w:szCs w:val="20"/>
                <w:lang w:eastAsia="hr-HR"/>
              </w:rPr>
            </w:pPr>
          </w:p>
          <w:p w14:paraId="2EE01200" w14:textId="1AF03FC7" w:rsidR="00105346" w:rsidRDefault="00105346" w:rsidP="00791AA7">
            <w:pPr>
              <w:jc w:val="both"/>
              <w:rPr>
                <w:rFonts w:ascii="Arial" w:hAnsi="Arial" w:cs="Arial"/>
                <w:i/>
                <w:iCs/>
                <w:color w:val="595959" w:themeColor="text1" w:themeTint="A6"/>
                <w:sz w:val="20"/>
                <w:szCs w:val="20"/>
                <w:lang w:eastAsia="hr-HR"/>
              </w:rPr>
            </w:pPr>
            <w:r>
              <w:rPr>
                <w:rFonts w:ascii="Arial" w:hAnsi="Arial" w:cs="Arial"/>
                <w:i/>
                <w:iCs/>
                <w:color w:val="595959" w:themeColor="text1" w:themeTint="A6"/>
                <w:sz w:val="20"/>
                <w:szCs w:val="20"/>
                <w:lang w:eastAsia="hr-HR"/>
              </w:rPr>
              <w:t>Sastanci eTwinning mreže, online i Belgija</w:t>
            </w:r>
          </w:p>
          <w:p w14:paraId="3B197876" w14:textId="77777777" w:rsidR="00105346" w:rsidRDefault="00105346" w:rsidP="00791AA7">
            <w:pPr>
              <w:jc w:val="both"/>
              <w:rPr>
                <w:rFonts w:ascii="Arial" w:hAnsi="Arial" w:cs="Arial"/>
                <w:i/>
                <w:iCs/>
                <w:color w:val="595959" w:themeColor="text1" w:themeTint="A6"/>
                <w:sz w:val="20"/>
                <w:szCs w:val="20"/>
                <w:lang w:eastAsia="hr-HR"/>
              </w:rPr>
            </w:pPr>
          </w:p>
          <w:p w14:paraId="1FF0B2D2" w14:textId="6586891A" w:rsidR="00173DD3" w:rsidRPr="00E4546F" w:rsidRDefault="00173DD3" w:rsidP="00791AA7">
            <w:pPr>
              <w:jc w:val="both"/>
              <w:rPr>
                <w:rFonts w:ascii="Arial" w:hAnsi="Arial" w:cs="Arial"/>
                <w:i/>
                <w:iCs/>
                <w:color w:val="595959" w:themeColor="text1" w:themeTint="A6"/>
                <w:sz w:val="20"/>
                <w:szCs w:val="20"/>
                <w:lang w:eastAsia="hr-HR"/>
              </w:rPr>
            </w:pPr>
            <w:r>
              <w:rPr>
                <w:rFonts w:ascii="Arial" w:hAnsi="Arial" w:cs="Arial"/>
                <w:i/>
                <w:iCs/>
                <w:color w:val="595959" w:themeColor="text1" w:themeTint="A6"/>
                <w:sz w:val="20"/>
                <w:szCs w:val="20"/>
                <w:lang w:eastAsia="hr-HR"/>
              </w:rPr>
              <w:t>Sastanci europske Eurodesk mreže, Mađarska i Hrvatska</w:t>
            </w:r>
          </w:p>
          <w:p w14:paraId="0BAC30B1" w14:textId="77777777" w:rsidR="00D16804" w:rsidRPr="00E4546F" w:rsidRDefault="00D16804" w:rsidP="00791AA7">
            <w:pPr>
              <w:jc w:val="both"/>
              <w:rPr>
                <w:rFonts w:ascii="Arial" w:hAnsi="Arial" w:cs="Arial"/>
                <w:i/>
                <w:iCs/>
                <w:color w:val="595959" w:themeColor="text1" w:themeTint="A6"/>
                <w:sz w:val="20"/>
                <w:szCs w:val="20"/>
                <w:lang w:eastAsia="hr-HR"/>
              </w:rPr>
            </w:pPr>
          </w:p>
          <w:p w14:paraId="1EBAD33F" w14:textId="53C30DFD" w:rsidR="00D16804" w:rsidRPr="00E4546F" w:rsidRDefault="00D16804" w:rsidP="00791AA7">
            <w:pPr>
              <w:jc w:val="both"/>
              <w:rPr>
                <w:rFonts w:ascii="Arial" w:hAnsi="Arial" w:cs="Arial"/>
                <w:i/>
                <w:iCs/>
                <w:color w:val="595959" w:themeColor="text1" w:themeTint="A6"/>
                <w:sz w:val="20"/>
                <w:szCs w:val="20"/>
                <w:lang w:eastAsia="hr-HR"/>
              </w:rPr>
            </w:pPr>
            <w:r w:rsidRPr="00E4546F">
              <w:rPr>
                <w:rFonts w:ascii="Arial" w:hAnsi="Arial" w:cs="Arial"/>
                <w:i/>
                <w:iCs/>
                <w:color w:val="595959" w:themeColor="text1" w:themeTint="A6"/>
                <w:sz w:val="20"/>
                <w:szCs w:val="20"/>
                <w:lang w:eastAsia="hr-HR"/>
              </w:rPr>
              <w:lastRenderedPageBreak/>
              <w:t>Projekti solidarnosti</w:t>
            </w:r>
            <w:r w:rsidR="00173DD3">
              <w:rPr>
                <w:rFonts w:ascii="Arial" w:hAnsi="Arial" w:cs="Arial"/>
                <w:i/>
                <w:iCs/>
                <w:color w:val="595959" w:themeColor="text1" w:themeTint="A6"/>
                <w:sz w:val="20"/>
                <w:szCs w:val="20"/>
                <w:lang w:eastAsia="hr-HR"/>
              </w:rPr>
              <w:t xml:space="preserve"> - </w:t>
            </w:r>
            <w:r w:rsidRPr="00E4546F">
              <w:rPr>
                <w:rFonts w:ascii="Arial" w:hAnsi="Arial" w:cs="Arial"/>
                <w:i/>
                <w:iCs/>
                <w:color w:val="595959" w:themeColor="text1" w:themeTint="A6"/>
                <w:sz w:val="20"/>
                <w:szCs w:val="20"/>
                <w:lang w:eastAsia="hr-HR"/>
              </w:rPr>
              <w:t>višekratni sastanci u organizaciji SALTO resursnog centra za ESS, online</w:t>
            </w:r>
          </w:p>
          <w:p w14:paraId="7D2AA12A" w14:textId="77777777" w:rsidR="00433DBC" w:rsidRPr="00E4546F" w:rsidRDefault="00433DBC" w:rsidP="00791AA7">
            <w:pPr>
              <w:jc w:val="both"/>
              <w:rPr>
                <w:rFonts w:ascii="Arial" w:hAnsi="Arial" w:cs="Arial"/>
                <w:i/>
                <w:iCs/>
                <w:color w:val="595959" w:themeColor="text1" w:themeTint="A6"/>
                <w:sz w:val="20"/>
                <w:szCs w:val="20"/>
                <w:lang w:eastAsia="hr-HR"/>
              </w:rPr>
            </w:pPr>
          </w:p>
          <w:p w14:paraId="1F84AD1C" w14:textId="55DFE56C" w:rsidR="00D16804" w:rsidRPr="00E4546F" w:rsidRDefault="00D16804" w:rsidP="00791AA7">
            <w:pPr>
              <w:jc w:val="both"/>
              <w:rPr>
                <w:rFonts w:ascii="Arial" w:hAnsi="Arial" w:cs="Arial"/>
                <w:i/>
                <w:iCs/>
                <w:color w:val="595959" w:themeColor="text1" w:themeTint="A6"/>
                <w:sz w:val="20"/>
                <w:szCs w:val="20"/>
                <w:lang w:eastAsia="hr-HR"/>
              </w:rPr>
            </w:pPr>
            <w:r w:rsidRPr="00E4546F">
              <w:rPr>
                <w:rFonts w:ascii="Arial" w:hAnsi="Arial" w:cs="Arial"/>
                <w:i/>
                <w:iCs/>
                <w:color w:val="595959" w:themeColor="text1" w:themeTint="A6"/>
                <w:sz w:val="20"/>
                <w:szCs w:val="20"/>
                <w:lang w:eastAsia="hr-HR"/>
              </w:rPr>
              <w:t xml:space="preserve">Višekratni sastanci projekta Europe </w:t>
            </w:r>
            <w:r w:rsidR="00BD2CB9">
              <w:rPr>
                <w:rFonts w:ascii="Arial" w:hAnsi="Arial" w:cs="Arial"/>
                <w:i/>
                <w:iCs/>
                <w:color w:val="595959" w:themeColor="text1" w:themeTint="A6"/>
                <w:sz w:val="20"/>
                <w:szCs w:val="20"/>
                <w:lang w:eastAsia="hr-HR"/>
              </w:rPr>
              <w:t>G</w:t>
            </w:r>
            <w:r w:rsidRPr="00E4546F">
              <w:rPr>
                <w:rFonts w:ascii="Arial" w:hAnsi="Arial" w:cs="Arial"/>
                <w:i/>
                <w:iCs/>
                <w:color w:val="595959" w:themeColor="text1" w:themeTint="A6"/>
                <w:sz w:val="20"/>
                <w:szCs w:val="20"/>
                <w:lang w:eastAsia="hr-HR"/>
              </w:rPr>
              <w:t xml:space="preserve">oes </w:t>
            </w:r>
            <w:r w:rsidR="00BD2CB9">
              <w:rPr>
                <w:rFonts w:ascii="Arial" w:hAnsi="Arial" w:cs="Arial"/>
                <w:i/>
                <w:iCs/>
                <w:color w:val="595959" w:themeColor="text1" w:themeTint="A6"/>
                <w:sz w:val="20"/>
                <w:szCs w:val="20"/>
                <w:lang w:eastAsia="hr-HR"/>
              </w:rPr>
              <w:t>L</w:t>
            </w:r>
            <w:r w:rsidRPr="00E4546F">
              <w:rPr>
                <w:rFonts w:ascii="Arial" w:hAnsi="Arial" w:cs="Arial"/>
                <w:i/>
                <w:iCs/>
                <w:color w:val="595959" w:themeColor="text1" w:themeTint="A6"/>
                <w:sz w:val="20"/>
                <w:szCs w:val="20"/>
                <w:lang w:eastAsia="hr-HR"/>
              </w:rPr>
              <w:t>ocal, belgijska NA, online</w:t>
            </w:r>
          </w:p>
          <w:p w14:paraId="48A6D782" w14:textId="77777777" w:rsidR="00D16804" w:rsidRPr="00E4546F" w:rsidRDefault="00D16804" w:rsidP="00791AA7">
            <w:pPr>
              <w:jc w:val="both"/>
              <w:rPr>
                <w:rFonts w:ascii="Arial" w:hAnsi="Arial" w:cs="Arial"/>
                <w:i/>
                <w:iCs/>
                <w:color w:val="595959" w:themeColor="text1" w:themeTint="A6"/>
                <w:sz w:val="20"/>
                <w:szCs w:val="20"/>
                <w:lang w:eastAsia="hr-HR"/>
              </w:rPr>
            </w:pPr>
          </w:p>
          <w:p w14:paraId="3BD1EDF2" w14:textId="43B94111" w:rsidR="00D16804" w:rsidRPr="00E4546F" w:rsidRDefault="00173DD3" w:rsidP="00791AA7">
            <w:pPr>
              <w:jc w:val="both"/>
              <w:rPr>
                <w:rFonts w:ascii="Arial" w:hAnsi="Arial" w:cs="Arial"/>
                <w:i/>
                <w:iCs/>
                <w:color w:val="595959" w:themeColor="text1" w:themeTint="A6"/>
                <w:sz w:val="20"/>
                <w:szCs w:val="20"/>
                <w:lang w:eastAsia="hr-HR"/>
              </w:rPr>
            </w:pPr>
            <w:r>
              <w:rPr>
                <w:rFonts w:ascii="Arial" w:hAnsi="Arial" w:cs="Arial"/>
                <w:i/>
                <w:iCs/>
                <w:color w:val="595959" w:themeColor="text1" w:themeTint="A6"/>
                <w:sz w:val="20"/>
                <w:szCs w:val="20"/>
                <w:lang w:eastAsia="hr-HR"/>
              </w:rPr>
              <w:t>S</w:t>
            </w:r>
            <w:r w:rsidR="00D16804" w:rsidRPr="00E4546F">
              <w:rPr>
                <w:rFonts w:ascii="Arial" w:hAnsi="Arial" w:cs="Arial"/>
                <w:i/>
                <w:iCs/>
                <w:color w:val="595959" w:themeColor="text1" w:themeTint="A6"/>
                <w:sz w:val="20"/>
                <w:szCs w:val="20"/>
                <w:lang w:eastAsia="hr-HR"/>
              </w:rPr>
              <w:t>astan</w:t>
            </w:r>
            <w:r>
              <w:rPr>
                <w:rFonts w:ascii="Arial" w:hAnsi="Arial" w:cs="Arial"/>
                <w:i/>
                <w:iCs/>
                <w:color w:val="595959" w:themeColor="text1" w:themeTint="A6"/>
                <w:sz w:val="20"/>
                <w:szCs w:val="20"/>
                <w:lang w:eastAsia="hr-HR"/>
              </w:rPr>
              <w:t>ak</w:t>
            </w:r>
            <w:r w:rsidR="00D16804" w:rsidRPr="00E4546F">
              <w:rPr>
                <w:rFonts w:ascii="Arial" w:hAnsi="Arial" w:cs="Arial"/>
                <w:i/>
                <w:iCs/>
                <w:color w:val="595959" w:themeColor="text1" w:themeTint="A6"/>
                <w:sz w:val="20"/>
                <w:szCs w:val="20"/>
                <w:lang w:eastAsia="hr-HR"/>
              </w:rPr>
              <w:t xml:space="preserve"> istraživačke mreže RAY, </w:t>
            </w:r>
            <w:r w:rsidR="00433DBC" w:rsidRPr="00E4546F">
              <w:rPr>
                <w:rFonts w:ascii="Arial" w:hAnsi="Arial" w:cs="Arial"/>
                <w:i/>
                <w:iCs/>
                <w:color w:val="595959" w:themeColor="text1" w:themeTint="A6"/>
                <w:sz w:val="20"/>
                <w:szCs w:val="20"/>
                <w:lang w:eastAsia="hr-HR"/>
              </w:rPr>
              <w:t>finska</w:t>
            </w:r>
            <w:r w:rsidR="00D16804" w:rsidRPr="00E4546F">
              <w:rPr>
                <w:rFonts w:ascii="Arial" w:hAnsi="Arial" w:cs="Arial"/>
                <w:i/>
                <w:iCs/>
                <w:color w:val="595959" w:themeColor="text1" w:themeTint="A6"/>
                <w:sz w:val="20"/>
                <w:szCs w:val="20"/>
                <w:lang w:eastAsia="hr-HR"/>
              </w:rPr>
              <w:t xml:space="preserve"> NA, </w:t>
            </w:r>
            <w:r>
              <w:rPr>
                <w:rFonts w:ascii="Arial" w:hAnsi="Arial" w:cs="Arial"/>
                <w:i/>
                <w:iCs/>
                <w:color w:val="595959" w:themeColor="text1" w:themeTint="A6"/>
                <w:sz w:val="20"/>
                <w:szCs w:val="20"/>
                <w:lang w:eastAsia="hr-HR"/>
              </w:rPr>
              <w:t>Češka</w:t>
            </w:r>
          </w:p>
          <w:p w14:paraId="7E1875EA" w14:textId="1F2CA15B" w:rsidR="00D16804" w:rsidRPr="00E4546F" w:rsidRDefault="00D16804" w:rsidP="00791AA7">
            <w:pPr>
              <w:jc w:val="both"/>
              <w:rPr>
                <w:rFonts w:ascii="Arial" w:hAnsi="Arial" w:cs="Arial"/>
                <w:i/>
                <w:iCs/>
                <w:color w:val="595959" w:themeColor="text1" w:themeTint="A6"/>
                <w:sz w:val="20"/>
                <w:szCs w:val="20"/>
                <w:lang w:eastAsia="hr-HR"/>
              </w:rPr>
            </w:pPr>
          </w:p>
          <w:p w14:paraId="461668C1" w14:textId="3502130D" w:rsidR="00D16804" w:rsidRPr="00E4546F" w:rsidRDefault="00D16804" w:rsidP="2FAB625A">
            <w:pPr>
              <w:jc w:val="both"/>
              <w:rPr>
                <w:rFonts w:ascii="Arial" w:hAnsi="Arial" w:cs="Arial"/>
                <w:i/>
                <w:iCs/>
                <w:color w:val="595959" w:themeColor="text1" w:themeTint="A6"/>
                <w:sz w:val="20"/>
                <w:szCs w:val="20"/>
                <w:lang w:eastAsia="hr-HR"/>
              </w:rPr>
            </w:pPr>
            <w:r w:rsidRPr="2FAB625A">
              <w:rPr>
                <w:rFonts w:ascii="Arial" w:hAnsi="Arial" w:cs="Arial"/>
                <w:i/>
                <w:iCs/>
                <w:color w:val="595959" w:themeColor="text1" w:themeTint="A6"/>
                <w:sz w:val="20"/>
                <w:szCs w:val="20"/>
                <w:lang w:eastAsia="hr-HR"/>
              </w:rPr>
              <w:t xml:space="preserve">Sastanak </w:t>
            </w:r>
            <w:r w:rsidR="00BF24BC" w:rsidRPr="2FAB625A">
              <w:rPr>
                <w:rFonts w:ascii="Arial" w:hAnsi="Arial" w:cs="Arial"/>
                <w:i/>
                <w:iCs/>
                <w:color w:val="595959" w:themeColor="text1" w:themeTint="A6"/>
                <w:sz w:val="20"/>
                <w:szCs w:val="20"/>
                <w:lang w:eastAsia="hr-HR"/>
              </w:rPr>
              <w:t>djelatnika</w:t>
            </w:r>
            <w:r w:rsidR="0059104E" w:rsidRPr="2FAB625A">
              <w:rPr>
                <w:rFonts w:ascii="Arial" w:hAnsi="Arial" w:cs="Arial"/>
                <w:i/>
                <w:iCs/>
                <w:color w:val="595959" w:themeColor="text1" w:themeTint="A6"/>
                <w:sz w:val="20"/>
                <w:szCs w:val="20"/>
                <w:lang w:eastAsia="hr-HR"/>
              </w:rPr>
              <w:t xml:space="preserve"> </w:t>
            </w:r>
            <w:r w:rsidRPr="2FAB625A">
              <w:rPr>
                <w:rFonts w:ascii="Arial" w:hAnsi="Arial" w:cs="Arial"/>
                <w:i/>
                <w:iCs/>
                <w:color w:val="595959" w:themeColor="text1" w:themeTint="A6"/>
                <w:sz w:val="20"/>
                <w:szCs w:val="20"/>
                <w:lang w:eastAsia="hr-HR"/>
              </w:rPr>
              <w:t xml:space="preserve">za TCA/NET, SALTO resursni centar za osposobljavanje i suradnju, </w:t>
            </w:r>
            <w:r w:rsidR="6579275B" w:rsidRPr="2FAB625A">
              <w:rPr>
                <w:rFonts w:ascii="Arial" w:hAnsi="Arial" w:cs="Arial"/>
                <w:i/>
                <w:iCs/>
                <w:color w:val="595959" w:themeColor="text1" w:themeTint="A6"/>
                <w:sz w:val="20"/>
                <w:szCs w:val="20"/>
                <w:lang w:eastAsia="hr-HR"/>
              </w:rPr>
              <w:t>Finska</w:t>
            </w:r>
          </w:p>
          <w:p w14:paraId="33FB7AF3" w14:textId="3350A18A" w:rsidR="2FAB625A" w:rsidRDefault="2FAB625A" w:rsidP="2FAB625A">
            <w:pPr>
              <w:jc w:val="both"/>
              <w:rPr>
                <w:rFonts w:ascii="Arial" w:hAnsi="Arial" w:cs="Arial"/>
                <w:i/>
                <w:iCs/>
                <w:color w:val="595959" w:themeColor="text1" w:themeTint="A6"/>
                <w:sz w:val="20"/>
                <w:szCs w:val="20"/>
                <w:lang w:eastAsia="hr-HR"/>
              </w:rPr>
            </w:pPr>
          </w:p>
          <w:p w14:paraId="55250382" w14:textId="037AC8E1" w:rsidR="6579275B" w:rsidRDefault="6579275B" w:rsidP="2FAB625A">
            <w:pPr>
              <w:jc w:val="both"/>
              <w:rPr>
                <w:rFonts w:ascii="Arial" w:hAnsi="Arial" w:cs="Arial"/>
                <w:i/>
                <w:iCs/>
                <w:color w:val="595959" w:themeColor="text1" w:themeTint="A6"/>
                <w:sz w:val="20"/>
                <w:szCs w:val="20"/>
                <w:lang w:eastAsia="hr-HR"/>
              </w:rPr>
            </w:pPr>
            <w:r w:rsidRPr="2FAB625A">
              <w:rPr>
                <w:rFonts w:ascii="Arial" w:hAnsi="Arial" w:cs="Arial"/>
                <w:i/>
                <w:iCs/>
                <w:color w:val="595959" w:themeColor="text1" w:themeTint="A6"/>
                <w:sz w:val="20"/>
                <w:szCs w:val="20"/>
                <w:lang w:eastAsia="hr-HR"/>
              </w:rPr>
              <w:t>Višekratni neformalni sastanci za TCA/NET, SALTO resursni centar za osposobljavanje i suradnju, online</w:t>
            </w:r>
          </w:p>
          <w:p w14:paraId="4B37F3F4" w14:textId="77777777" w:rsidR="00D16804" w:rsidRPr="00E4546F" w:rsidRDefault="00D16804" w:rsidP="088BCFDA">
            <w:pPr>
              <w:jc w:val="both"/>
              <w:rPr>
                <w:rFonts w:ascii="Arial" w:hAnsi="Arial" w:cs="Arial"/>
                <w:i/>
                <w:iCs/>
                <w:color w:val="595959" w:themeColor="text1" w:themeTint="A6"/>
                <w:sz w:val="20"/>
                <w:szCs w:val="20"/>
                <w:lang w:eastAsia="hr-HR"/>
              </w:rPr>
            </w:pPr>
          </w:p>
          <w:p w14:paraId="47374CEF" w14:textId="2BA1A673" w:rsidR="00D16804" w:rsidRPr="00E4546F" w:rsidRDefault="41913235" w:rsidP="2FAB625A">
            <w:pPr>
              <w:rPr>
                <w:rFonts w:ascii="Arial" w:hAnsi="Arial" w:cs="Arial"/>
                <w:i/>
                <w:iCs/>
                <w:color w:val="595959" w:themeColor="text1" w:themeTint="A6"/>
                <w:sz w:val="20"/>
                <w:szCs w:val="20"/>
                <w:lang w:eastAsia="hr-HR"/>
              </w:rPr>
            </w:pPr>
            <w:r w:rsidRPr="2FAB625A">
              <w:rPr>
                <w:rFonts w:ascii="Arial" w:hAnsi="Arial" w:cs="Arial"/>
                <w:i/>
                <w:iCs/>
                <w:color w:val="595959" w:themeColor="text1" w:themeTint="A6"/>
                <w:sz w:val="20"/>
                <w:szCs w:val="20"/>
                <w:lang w:eastAsia="hr-HR"/>
              </w:rPr>
              <w:t>Staff mobility projects officers training course, irska NA</w:t>
            </w:r>
            <w:r w:rsidR="1C4E144E" w:rsidRPr="2FAB625A">
              <w:rPr>
                <w:rFonts w:ascii="Arial" w:hAnsi="Arial" w:cs="Arial"/>
                <w:i/>
                <w:iCs/>
                <w:color w:val="595959" w:themeColor="text1" w:themeTint="A6"/>
                <w:sz w:val="20"/>
                <w:szCs w:val="20"/>
                <w:lang w:eastAsia="hr-HR"/>
              </w:rPr>
              <w:t>, Dublin</w:t>
            </w:r>
          </w:p>
          <w:p w14:paraId="5F84724A" w14:textId="7B8C9A6C" w:rsidR="1C4E144E" w:rsidRDefault="1C4E144E" w:rsidP="2FAB625A">
            <w:pPr>
              <w:rPr>
                <w:rFonts w:ascii="Arial" w:hAnsi="Arial" w:cs="Arial"/>
                <w:i/>
                <w:iCs/>
                <w:color w:val="595959" w:themeColor="text1" w:themeTint="A6"/>
                <w:sz w:val="20"/>
                <w:szCs w:val="20"/>
                <w:lang w:eastAsia="hr-HR"/>
              </w:rPr>
            </w:pPr>
            <w:r w:rsidRPr="2FAB625A">
              <w:rPr>
                <w:rFonts w:ascii="Arial" w:hAnsi="Arial" w:cs="Arial"/>
                <w:i/>
                <w:iCs/>
                <w:color w:val="595959" w:themeColor="text1" w:themeTint="A6"/>
                <w:sz w:val="20"/>
                <w:szCs w:val="20"/>
                <w:lang w:eastAsia="hr-HR"/>
              </w:rPr>
              <w:t>Youth LAB, turska NA, Istanbul</w:t>
            </w:r>
          </w:p>
          <w:p w14:paraId="5C0D1CB7" w14:textId="77777777" w:rsidR="00173DD3" w:rsidRDefault="00173DD3" w:rsidP="2FAB625A">
            <w:pPr>
              <w:rPr>
                <w:rFonts w:ascii="Arial" w:hAnsi="Arial" w:cs="Arial"/>
                <w:i/>
                <w:iCs/>
                <w:color w:val="595959" w:themeColor="text1" w:themeTint="A6"/>
                <w:sz w:val="20"/>
                <w:szCs w:val="20"/>
                <w:lang w:eastAsia="hr-HR"/>
              </w:rPr>
            </w:pPr>
          </w:p>
          <w:p w14:paraId="1400710A" w14:textId="67155030" w:rsidR="00D16804" w:rsidRPr="00E4546F" w:rsidRDefault="53C3C17B" w:rsidP="2FAB625A">
            <w:pPr>
              <w:rPr>
                <w:rFonts w:ascii="Arial" w:hAnsi="Arial" w:cs="Arial"/>
                <w:i/>
                <w:iCs/>
                <w:color w:val="595959" w:themeColor="text1" w:themeTint="A6"/>
                <w:sz w:val="20"/>
                <w:szCs w:val="20"/>
                <w:lang w:eastAsia="hr-HR"/>
              </w:rPr>
            </w:pPr>
            <w:r w:rsidRPr="2FAB625A">
              <w:rPr>
                <w:rFonts w:ascii="Arial" w:hAnsi="Arial" w:cs="Arial"/>
                <w:i/>
                <w:iCs/>
                <w:color w:val="595959" w:themeColor="text1" w:themeTint="A6"/>
                <w:sz w:val="20"/>
                <w:szCs w:val="20"/>
                <w:lang w:eastAsia="hr-HR"/>
              </w:rPr>
              <w:t>DiscoverEU staff meeting, slovenska NA, Bled</w:t>
            </w:r>
          </w:p>
          <w:p w14:paraId="709338F6" w14:textId="6C7A7C7A" w:rsidR="2FAB625A" w:rsidRDefault="2FAB625A" w:rsidP="2FAB625A">
            <w:pPr>
              <w:rPr>
                <w:rFonts w:ascii="Arial" w:hAnsi="Arial" w:cs="Arial"/>
                <w:i/>
                <w:iCs/>
                <w:color w:val="595959" w:themeColor="text1" w:themeTint="A6"/>
                <w:sz w:val="20"/>
                <w:szCs w:val="20"/>
                <w:lang w:eastAsia="hr-HR"/>
              </w:rPr>
            </w:pPr>
          </w:p>
          <w:p w14:paraId="24843DE9" w14:textId="42859556" w:rsidR="7B0C77FF" w:rsidRDefault="7B0C77FF" w:rsidP="2FAB625A">
            <w:pPr>
              <w:rPr>
                <w:rFonts w:ascii="Arial" w:hAnsi="Arial" w:cs="Arial"/>
                <w:i/>
                <w:iCs/>
                <w:color w:val="595959" w:themeColor="text1" w:themeTint="A6"/>
                <w:sz w:val="20"/>
                <w:szCs w:val="20"/>
                <w:lang w:eastAsia="hr-HR"/>
              </w:rPr>
            </w:pPr>
            <w:r w:rsidRPr="2FAB625A">
              <w:rPr>
                <w:rFonts w:ascii="Arial" w:hAnsi="Arial" w:cs="Arial"/>
                <w:i/>
                <w:iCs/>
                <w:color w:val="595959" w:themeColor="text1" w:themeTint="A6"/>
                <w:sz w:val="20"/>
                <w:szCs w:val="20"/>
                <w:lang w:eastAsia="hr-HR"/>
              </w:rPr>
              <w:t>Višekratni sastanci djelatnika DiscoverEU, online</w:t>
            </w:r>
          </w:p>
          <w:p w14:paraId="5D878483" w14:textId="0C7A2B9F" w:rsidR="2FAB625A" w:rsidRDefault="2FAB625A" w:rsidP="2FAB625A">
            <w:pPr>
              <w:rPr>
                <w:rFonts w:ascii="Arial" w:hAnsi="Arial" w:cs="Arial"/>
                <w:i/>
                <w:iCs/>
                <w:color w:val="595959" w:themeColor="text1" w:themeTint="A6"/>
                <w:sz w:val="20"/>
                <w:szCs w:val="20"/>
                <w:lang w:eastAsia="hr-HR"/>
              </w:rPr>
            </w:pPr>
          </w:p>
          <w:p w14:paraId="40DFB861" w14:textId="53C4A45B" w:rsidR="370960AE" w:rsidRDefault="370960AE" w:rsidP="2FAB625A">
            <w:pPr>
              <w:rPr>
                <w:rFonts w:ascii="Arial" w:hAnsi="Arial" w:cs="Arial"/>
                <w:i/>
                <w:iCs/>
                <w:color w:val="595959" w:themeColor="text1" w:themeTint="A6"/>
                <w:sz w:val="20"/>
                <w:szCs w:val="20"/>
                <w:lang w:eastAsia="hr-HR"/>
              </w:rPr>
            </w:pPr>
            <w:r w:rsidRPr="2FAB625A">
              <w:rPr>
                <w:rFonts w:ascii="Arial" w:hAnsi="Arial" w:cs="Arial"/>
                <w:i/>
                <w:iCs/>
                <w:color w:val="595959" w:themeColor="text1" w:themeTint="A6"/>
                <w:sz w:val="20"/>
                <w:szCs w:val="20"/>
                <w:lang w:eastAsia="hr-HR"/>
              </w:rPr>
              <w:t>ETS konferencija, njemačka NA</w:t>
            </w:r>
            <w:r w:rsidR="229DC531" w:rsidRPr="2FAB625A">
              <w:rPr>
                <w:rFonts w:ascii="Arial" w:hAnsi="Arial" w:cs="Arial"/>
                <w:i/>
                <w:iCs/>
                <w:color w:val="595959" w:themeColor="text1" w:themeTint="A6"/>
                <w:sz w:val="20"/>
                <w:szCs w:val="20"/>
                <w:lang w:eastAsia="hr-HR"/>
              </w:rPr>
              <w:t>, Berlin</w:t>
            </w:r>
          </w:p>
          <w:p w14:paraId="16872A0F" w14:textId="1B2FB8DD" w:rsidR="6142AA62" w:rsidRDefault="6142AA62" w:rsidP="2FAB625A">
            <w:pPr>
              <w:rPr>
                <w:rFonts w:ascii="Arial" w:hAnsi="Arial" w:cs="Arial"/>
                <w:i/>
                <w:iCs/>
                <w:color w:val="595959" w:themeColor="text1" w:themeTint="A6"/>
                <w:sz w:val="20"/>
                <w:szCs w:val="20"/>
                <w:lang w:eastAsia="hr-HR"/>
              </w:rPr>
            </w:pPr>
            <w:r w:rsidRPr="2FAB625A">
              <w:rPr>
                <w:rFonts w:ascii="Arial" w:hAnsi="Arial" w:cs="Arial"/>
                <w:i/>
                <w:iCs/>
                <w:color w:val="595959" w:themeColor="text1" w:themeTint="A6"/>
                <w:sz w:val="20"/>
                <w:szCs w:val="20"/>
                <w:lang w:eastAsia="hr-HR"/>
              </w:rPr>
              <w:t>YW Recovery konferencija, finska NA, Helsinki</w:t>
            </w:r>
          </w:p>
          <w:p w14:paraId="40600A24" w14:textId="4C2C0DCE" w:rsidR="2FAB625A" w:rsidRDefault="2FAB625A" w:rsidP="2FAB625A">
            <w:pPr>
              <w:rPr>
                <w:rFonts w:ascii="Arial" w:hAnsi="Arial" w:cs="Arial"/>
                <w:i/>
                <w:iCs/>
                <w:color w:val="595959" w:themeColor="text1" w:themeTint="A6"/>
                <w:sz w:val="20"/>
                <w:szCs w:val="20"/>
                <w:lang w:eastAsia="hr-HR"/>
              </w:rPr>
            </w:pPr>
          </w:p>
          <w:p w14:paraId="2463621F" w14:textId="7E4885EA" w:rsidR="5E0F7301" w:rsidRDefault="5E0F7301" w:rsidP="2FAB625A">
            <w:pPr>
              <w:rPr>
                <w:rFonts w:ascii="Arial" w:hAnsi="Arial" w:cs="Arial"/>
                <w:i/>
                <w:iCs/>
                <w:color w:val="595959" w:themeColor="text1" w:themeTint="A6"/>
                <w:sz w:val="20"/>
                <w:szCs w:val="20"/>
                <w:lang w:eastAsia="hr-HR"/>
              </w:rPr>
            </w:pPr>
            <w:r w:rsidRPr="2FAB625A">
              <w:rPr>
                <w:rFonts w:ascii="Arial" w:hAnsi="Arial" w:cs="Arial"/>
                <w:i/>
                <w:iCs/>
                <w:color w:val="595959" w:themeColor="text1" w:themeTint="A6"/>
                <w:sz w:val="20"/>
                <w:szCs w:val="20"/>
                <w:lang w:eastAsia="hr-HR"/>
              </w:rPr>
              <w:t>EYWA Partnerski sastanak, talijanska NA, Rim</w:t>
            </w:r>
          </w:p>
          <w:p w14:paraId="458FF2D7" w14:textId="0E52C30C" w:rsidR="00D16804" w:rsidRPr="00E4546F" w:rsidRDefault="00D16804" w:rsidP="00704B52">
            <w:pPr>
              <w:rPr>
                <w:rFonts w:ascii="Arial" w:hAnsi="Arial" w:cs="Arial"/>
                <w:i/>
                <w:iCs/>
                <w:color w:val="595959" w:themeColor="text1" w:themeTint="A6"/>
                <w:sz w:val="20"/>
                <w:szCs w:val="20"/>
                <w:lang w:eastAsia="hr-HR"/>
              </w:rPr>
            </w:pPr>
            <w:r w:rsidRPr="00E4546F">
              <w:rPr>
                <w:rFonts w:ascii="Arial" w:hAnsi="Arial" w:cs="Arial"/>
                <w:i/>
                <w:iCs/>
                <w:color w:val="595959" w:themeColor="text1" w:themeTint="A6"/>
                <w:sz w:val="20"/>
                <w:szCs w:val="20"/>
                <w:lang w:eastAsia="hr-HR"/>
              </w:rPr>
              <w:t>Youth Participation Strategy meeting – SALTO PI</w:t>
            </w:r>
          </w:p>
          <w:p w14:paraId="19D66D7D" w14:textId="77777777" w:rsidR="00D16804" w:rsidRPr="00E4546F" w:rsidRDefault="00D16804" w:rsidP="00006D0E">
            <w:pPr>
              <w:jc w:val="both"/>
              <w:rPr>
                <w:rFonts w:ascii="Arial" w:hAnsi="Arial" w:cs="Arial"/>
                <w:i/>
                <w:iCs/>
                <w:color w:val="595959" w:themeColor="text1" w:themeTint="A6"/>
                <w:sz w:val="20"/>
                <w:szCs w:val="20"/>
                <w:lang w:eastAsia="hr-HR"/>
              </w:rPr>
            </w:pPr>
          </w:p>
          <w:p w14:paraId="0F08F86B" w14:textId="16FEED87" w:rsidR="00D16804" w:rsidRPr="00E4546F" w:rsidRDefault="00D16804" w:rsidP="00006D0E">
            <w:pPr>
              <w:jc w:val="both"/>
              <w:rPr>
                <w:rFonts w:ascii="Arial" w:hAnsi="Arial" w:cs="Arial"/>
                <w:i/>
                <w:iCs/>
                <w:color w:val="595959" w:themeColor="text1" w:themeTint="A6"/>
                <w:sz w:val="20"/>
                <w:szCs w:val="20"/>
                <w:lang w:eastAsia="hr-HR"/>
              </w:rPr>
            </w:pPr>
            <w:r w:rsidRPr="00E4546F">
              <w:rPr>
                <w:rFonts w:ascii="Arial" w:hAnsi="Arial" w:cs="Arial"/>
                <w:i/>
                <w:iCs/>
                <w:color w:val="595959" w:themeColor="text1" w:themeTint="A6"/>
                <w:sz w:val="20"/>
                <w:szCs w:val="20"/>
                <w:lang w:eastAsia="hr-HR"/>
              </w:rPr>
              <w:t xml:space="preserve">Višekratni </w:t>
            </w:r>
            <w:r w:rsidR="0059104E" w:rsidRPr="00E4546F">
              <w:rPr>
                <w:rFonts w:ascii="Arial" w:hAnsi="Arial" w:cs="Arial"/>
                <w:i/>
                <w:iCs/>
                <w:color w:val="595959" w:themeColor="text1" w:themeTint="A6"/>
                <w:sz w:val="20"/>
                <w:szCs w:val="20"/>
                <w:lang w:eastAsia="hr-HR"/>
              </w:rPr>
              <w:t>online-</w:t>
            </w:r>
            <w:r w:rsidRPr="00E4546F">
              <w:rPr>
                <w:rFonts w:ascii="Arial" w:hAnsi="Arial" w:cs="Arial"/>
                <w:i/>
                <w:iCs/>
                <w:color w:val="595959" w:themeColor="text1" w:themeTint="A6"/>
                <w:sz w:val="20"/>
                <w:szCs w:val="20"/>
                <w:lang w:eastAsia="hr-HR"/>
              </w:rPr>
              <w:t>sastanci</w:t>
            </w:r>
            <w:r w:rsidR="0059104E" w:rsidRPr="00E4546F">
              <w:rPr>
                <w:rFonts w:ascii="Arial" w:hAnsi="Arial" w:cs="Arial"/>
                <w:i/>
                <w:iCs/>
                <w:color w:val="595959" w:themeColor="text1" w:themeTint="A6"/>
                <w:sz w:val="20"/>
                <w:szCs w:val="20"/>
                <w:lang w:eastAsia="hr-HR"/>
              </w:rPr>
              <w:t xml:space="preserve"> – </w:t>
            </w:r>
            <w:r w:rsidRPr="00E4546F">
              <w:rPr>
                <w:rFonts w:ascii="Arial" w:hAnsi="Arial" w:cs="Arial"/>
                <w:i/>
                <w:iCs/>
                <w:color w:val="595959" w:themeColor="text1" w:themeTint="A6"/>
                <w:sz w:val="20"/>
                <w:szCs w:val="20"/>
                <w:lang w:eastAsia="hr-HR"/>
              </w:rPr>
              <w:t>3rd Western Balkan Youth Meeting</w:t>
            </w:r>
          </w:p>
          <w:p w14:paraId="66C78424" w14:textId="0F254368" w:rsidR="00D16804" w:rsidRPr="00E4546F" w:rsidRDefault="00D16804" w:rsidP="088BCFDA">
            <w:pPr>
              <w:jc w:val="both"/>
              <w:rPr>
                <w:rFonts w:ascii="Arial" w:hAnsi="Arial" w:cs="Arial"/>
                <w:i/>
                <w:iCs/>
                <w:color w:val="595959" w:themeColor="text1" w:themeTint="A6"/>
                <w:sz w:val="20"/>
                <w:szCs w:val="20"/>
                <w:lang w:eastAsia="hr-HR"/>
              </w:rPr>
            </w:pPr>
          </w:p>
          <w:p w14:paraId="23979698" w14:textId="47396194" w:rsidR="00D16804" w:rsidRPr="00E4546F" w:rsidRDefault="00D16804" w:rsidP="2FAB625A">
            <w:pPr>
              <w:jc w:val="both"/>
              <w:rPr>
                <w:rFonts w:ascii="Arial" w:hAnsi="Arial" w:cs="Arial"/>
                <w:i/>
                <w:iCs/>
                <w:color w:val="595959" w:themeColor="text1" w:themeTint="A6"/>
                <w:sz w:val="20"/>
                <w:szCs w:val="20"/>
                <w:lang w:eastAsia="hr-HR"/>
              </w:rPr>
            </w:pPr>
            <w:r w:rsidRPr="2FAB625A">
              <w:rPr>
                <w:rFonts w:ascii="Arial" w:hAnsi="Arial" w:cs="Arial"/>
                <w:i/>
                <w:iCs/>
                <w:color w:val="595959" w:themeColor="text1" w:themeTint="A6"/>
                <w:sz w:val="20"/>
                <w:szCs w:val="20"/>
                <w:lang w:eastAsia="hr-HR"/>
              </w:rPr>
              <w:t>Sastanak Horizontalne radne skupine za inkluziju</w:t>
            </w:r>
            <w:r w:rsidR="07E9EF94" w:rsidRPr="2FAB625A">
              <w:rPr>
                <w:rFonts w:ascii="Arial" w:hAnsi="Arial" w:cs="Arial"/>
                <w:i/>
                <w:iCs/>
                <w:color w:val="595959" w:themeColor="text1" w:themeTint="A6"/>
                <w:sz w:val="20"/>
                <w:szCs w:val="20"/>
                <w:lang w:eastAsia="hr-HR"/>
              </w:rPr>
              <w:t>, online</w:t>
            </w:r>
          </w:p>
          <w:p w14:paraId="2FC8F076" w14:textId="4ABD9A6F" w:rsidR="00D16804" w:rsidRPr="00E4546F" w:rsidRDefault="00D16804" w:rsidP="088BCFDA">
            <w:pPr>
              <w:jc w:val="both"/>
              <w:rPr>
                <w:rFonts w:ascii="Arial" w:hAnsi="Arial" w:cs="Arial"/>
                <w:i/>
                <w:iCs/>
                <w:color w:val="595959" w:themeColor="text1" w:themeTint="A6"/>
                <w:sz w:val="20"/>
                <w:szCs w:val="20"/>
                <w:lang w:eastAsia="hr-HR"/>
              </w:rPr>
            </w:pPr>
          </w:p>
          <w:p w14:paraId="0186CE28" w14:textId="52A0B05A" w:rsidR="00D16804" w:rsidRPr="00E4546F" w:rsidRDefault="00D16804" w:rsidP="2FAB625A">
            <w:pPr>
              <w:jc w:val="both"/>
              <w:rPr>
                <w:rFonts w:ascii="Arial" w:hAnsi="Arial" w:cs="Arial"/>
                <w:i/>
                <w:iCs/>
                <w:color w:val="595959" w:themeColor="text1" w:themeTint="A6"/>
                <w:sz w:val="20"/>
                <w:szCs w:val="20"/>
                <w:lang w:eastAsia="hr-HR"/>
              </w:rPr>
            </w:pPr>
            <w:r w:rsidRPr="2FAB625A">
              <w:rPr>
                <w:rFonts w:ascii="Arial" w:hAnsi="Arial" w:cs="Arial"/>
                <w:i/>
                <w:iCs/>
                <w:color w:val="595959" w:themeColor="text1" w:themeTint="A6"/>
                <w:sz w:val="20"/>
                <w:szCs w:val="20"/>
                <w:lang w:eastAsia="hr-HR"/>
              </w:rPr>
              <w:t xml:space="preserve">Višekratni sastanci </w:t>
            </w:r>
            <w:r w:rsidR="00BF24BC" w:rsidRPr="2FAB625A">
              <w:rPr>
                <w:rFonts w:ascii="Arial" w:hAnsi="Arial" w:cs="Arial"/>
                <w:i/>
                <w:iCs/>
                <w:color w:val="595959" w:themeColor="text1" w:themeTint="A6"/>
                <w:sz w:val="20"/>
                <w:szCs w:val="20"/>
                <w:lang w:eastAsia="hr-HR"/>
              </w:rPr>
              <w:t>djelatnika</w:t>
            </w:r>
            <w:r w:rsidR="0059104E" w:rsidRPr="2FAB625A">
              <w:rPr>
                <w:rFonts w:ascii="Arial" w:hAnsi="Arial" w:cs="Arial"/>
                <w:i/>
                <w:iCs/>
                <w:color w:val="595959" w:themeColor="text1" w:themeTint="A6"/>
                <w:sz w:val="20"/>
                <w:szCs w:val="20"/>
                <w:lang w:eastAsia="hr-HR"/>
              </w:rPr>
              <w:t xml:space="preserve"> </w:t>
            </w:r>
            <w:r w:rsidRPr="2FAB625A">
              <w:rPr>
                <w:rFonts w:ascii="Arial" w:hAnsi="Arial" w:cs="Arial"/>
                <w:i/>
                <w:iCs/>
                <w:color w:val="595959" w:themeColor="text1" w:themeTint="A6"/>
                <w:sz w:val="20"/>
                <w:szCs w:val="20"/>
                <w:lang w:eastAsia="hr-HR"/>
              </w:rPr>
              <w:t>za Youthpass</w:t>
            </w:r>
            <w:r w:rsidR="45848671" w:rsidRPr="2FAB625A">
              <w:rPr>
                <w:rFonts w:ascii="Arial" w:hAnsi="Arial" w:cs="Arial"/>
                <w:i/>
                <w:iCs/>
                <w:color w:val="595959" w:themeColor="text1" w:themeTint="A6"/>
                <w:sz w:val="20"/>
                <w:szCs w:val="20"/>
                <w:lang w:eastAsia="hr-HR"/>
              </w:rPr>
              <w:t>, online i Brisel</w:t>
            </w:r>
          </w:p>
          <w:p w14:paraId="4F301B0E" w14:textId="7D8313A8" w:rsidR="00D16804" w:rsidRPr="00E4546F" w:rsidRDefault="00D16804" w:rsidP="088BCFDA">
            <w:pPr>
              <w:jc w:val="both"/>
              <w:rPr>
                <w:rFonts w:ascii="Arial" w:hAnsi="Arial" w:cs="Arial"/>
                <w:i/>
                <w:iCs/>
                <w:color w:val="595959" w:themeColor="text1" w:themeTint="A6"/>
                <w:lang w:eastAsia="hr-HR"/>
              </w:rPr>
            </w:pPr>
          </w:p>
        </w:tc>
      </w:tr>
      <w:tr w:rsidR="005E3D28" w:rsidRPr="00E4546F" w14:paraId="6E4D6056" w14:textId="77777777" w:rsidTr="41155D4B">
        <w:trPr>
          <w:trHeight w:val="300"/>
        </w:trPr>
        <w:tc>
          <w:tcPr>
            <w:tcW w:w="2553" w:type="dxa"/>
            <w:tcBorders>
              <w:top w:val="single" w:sz="4" w:space="0" w:color="auto"/>
              <w:left w:val="single" w:sz="4" w:space="0" w:color="auto"/>
              <w:bottom w:val="single" w:sz="4" w:space="0" w:color="auto"/>
              <w:right w:val="single" w:sz="4" w:space="0" w:color="auto"/>
            </w:tcBorders>
            <w:vAlign w:val="center"/>
          </w:tcPr>
          <w:p w14:paraId="7E412720" w14:textId="43224021" w:rsidR="00D16804" w:rsidRPr="00BB40B0" w:rsidRDefault="565C3CB5" w:rsidP="41155D4B">
            <w:pPr>
              <w:jc w:val="both"/>
              <w:rPr>
                <w:rFonts w:ascii="Arial" w:hAnsi="Arial" w:cs="Arial"/>
                <w:i/>
                <w:iCs/>
                <w:color w:val="595959" w:themeColor="text1" w:themeTint="A6"/>
                <w:sz w:val="20"/>
                <w:szCs w:val="20"/>
                <w:lang w:eastAsia="hr-HR"/>
              </w:rPr>
            </w:pPr>
            <w:r w:rsidRPr="00BB40B0">
              <w:rPr>
                <w:rFonts w:ascii="Arial" w:hAnsi="Arial" w:cs="Arial"/>
                <w:i/>
                <w:iCs/>
                <w:color w:val="595959" w:themeColor="text1" w:themeTint="A6"/>
                <w:sz w:val="20"/>
                <w:szCs w:val="20"/>
                <w:lang w:eastAsia="hr-HR"/>
              </w:rPr>
              <w:lastRenderedPageBreak/>
              <w:t>Sastanci</w:t>
            </w:r>
            <w:r w:rsidR="039406FF" w:rsidRPr="00BB40B0">
              <w:rPr>
                <w:rFonts w:ascii="Arial" w:hAnsi="Arial" w:cs="Arial"/>
                <w:i/>
                <w:iCs/>
                <w:color w:val="595959" w:themeColor="text1" w:themeTint="A6"/>
                <w:sz w:val="20"/>
                <w:szCs w:val="20"/>
                <w:lang w:eastAsia="hr-HR"/>
              </w:rPr>
              <w:t>/</w:t>
            </w:r>
            <w:r w:rsidRPr="00BB40B0">
              <w:rPr>
                <w:rFonts w:ascii="Arial" w:hAnsi="Arial" w:cs="Arial"/>
                <w:i/>
                <w:iCs/>
                <w:color w:val="595959" w:themeColor="text1" w:themeTint="A6"/>
                <w:sz w:val="20"/>
                <w:szCs w:val="20"/>
                <w:lang w:eastAsia="hr-HR"/>
              </w:rPr>
              <w:t xml:space="preserve">treninzi za </w:t>
            </w:r>
            <w:r w:rsidR="58E2A6D4" w:rsidRPr="00BB40B0">
              <w:rPr>
                <w:rFonts w:ascii="Arial" w:hAnsi="Arial" w:cs="Arial"/>
                <w:i/>
                <w:iCs/>
                <w:color w:val="595959" w:themeColor="text1" w:themeTint="A6"/>
                <w:sz w:val="20"/>
                <w:szCs w:val="20"/>
                <w:lang w:eastAsia="hr-HR"/>
              </w:rPr>
              <w:t>djelatnike</w:t>
            </w:r>
            <w:r w:rsidR="1AB39119" w:rsidRPr="00BB40B0">
              <w:rPr>
                <w:rFonts w:ascii="Arial" w:hAnsi="Arial" w:cs="Arial"/>
                <w:i/>
                <w:iCs/>
                <w:color w:val="595959" w:themeColor="text1" w:themeTint="A6"/>
                <w:sz w:val="20"/>
                <w:szCs w:val="20"/>
                <w:lang w:eastAsia="hr-HR"/>
              </w:rPr>
              <w:t xml:space="preserve"> </w:t>
            </w:r>
            <w:r w:rsidR="4A276D9C" w:rsidRPr="00BB40B0">
              <w:rPr>
                <w:rFonts w:ascii="Arial" w:hAnsi="Arial" w:cs="Arial"/>
                <w:i/>
                <w:iCs/>
                <w:color w:val="595959" w:themeColor="text1" w:themeTint="A6"/>
                <w:sz w:val="20"/>
                <w:szCs w:val="20"/>
                <w:lang w:eastAsia="hr-HR"/>
              </w:rPr>
              <w:t>koji rade u području obrazovanja</w:t>
            </w:r>
          </w:p>
        </w:tc>
        <w:tc>
          <w:tcPr>
            <w:tcW w:w="6260" w:type="dxa"/>
            <w:tcBorders>
              <w:top w:val="single" w:sz="4" w:space="0" w:color="auto"/>
              <w:left w:val="single" w:sz="4" w:space="0" w:color="000000" w:themeColor="text1"/>
              <w:bottom w:val="single" w:sz="4" w:space="0" w:color="auto"/>
              <w:right w:val="single" w:sz="4" w:space="0" w:color="auto"/>
            </w:tcBorders>
            <w:shd w:val="clear" w:color="auto" w:fill="FFFFFF" w:themeFill="background1"/>
            <w:vAlign w:val="center"/>
          </w:tcPr>
          <w:p w14:paraId="70D3BB41" w14:textId="41CA83FA" w:rsidR="00D16804" w:rsidRPr="00E4546F" w:rsidRDefault="565C3CB5" w:rsidP="41155D4B">
            <w:pPr>
              <w:jc w:val="both"/>
              <w:rPr>
                <w:rFonts w:ascii="Arial" w:hAnsi="Arial" w:cs="Arial"/>
                <w:i/>
                <w:iCs/>
                <w:color w:val="595959" w:themeColor="text1" w:themeTint="A6"/>
                <w:sz w:val="20"/>
                <w:szCs w:val="20"/>
                <w:lang w:eastAsia="hr-HR"/>
              </w:rPr>
            </w:pPr>
            <w:r w:rsidRPr="41155D4B">
              <w:rPr>
                <w:rFonts w:ascii="Arial" w:hAnsi="Arial" w:cs="Arial"/>
                <w:i/>
                <w:iCs/>
                <w:color w:val="595959" w:themeColor="text1" w:themeTint="A6"/>
                <w:sz w:val="20"/>
                <w:szCs w:val="20"/>
                <w:lang w:eastAsia="hr-HR"/>
              </w:rPr>
              <w:t>TCA Officers Meeting online</w:t>
            </w:r>
          </w:p>
          <w:p w14:paraId="53305674" w14:textId="049BF1DC" w:rsidR="00C975DA" w:rsidRPr="00E4546F" w:rsidRDefault="00C975DA" w:rsidP="41155D4B">
            <w:pPr>
              <w:jc w:val="both"/>
              <w:rPr>
                <w:rFonts w:ascii="Arial" w:hAnsi="Arial" w:cs="Arial"/>
                <w:i/>
                <w:iCs/>
                <w:color w:val="595959" w:themeColor="text1" w:themeTint="A6"/>
                <w:sz w:val="20"/>
                <w:szCs w:val="20"/>
                <w:lang w:eastAsia="hr-HR"/>
              </w:rPr>
            </w:pPr>
          </w:p>
          <w:p w14:paraId="3A70A046" w14:textId="031D3193" w:rsidR="00C975DA" w:rsidRPr="00E4546F" w:rsidRDefault="5319C1AF" w:rsidP="41155D4B">
            <w:pPr>
              <w:jc w:val="both"/>
              <w:rPr>
                <w:rFonts w:ascii="Arial" w:hAnsi="Arial" w:cs="Arial"/>
                <w:i/>
                <w:iCs/>
                <w:color w:val="595959" w:themeColor="text1" w:themeTint="A6"/>
                <w:sz w:val="20"/>
                <w:szCs w:val="20"/>
                <w:lang w:eastAsia="hr-HR"/>
              </w:rPr>
            </w:pPr>
            <w:r w:rsidRPr="41155D4B">
              <w:rPr>
                <w:rFonts w:ascii="Arial" w:hAnsi="Arial" w:cs="Arial"/>
                <w:i/>
                <w:iCs/>
                <w:color w:val="595959" w:themeColor="text1" w:themeTint="A6"/>
                <w:sz w:val="20"/>
                <w:szCs w:val="20"/>
                <w:lang w:eastAsia="hr-HR"/>
              </w:rPr>
              <w:t>LTA Coordinators Meeting online</w:t>
            </w:r>
          </w:p>
          <w:p w14:paraId="5D3A9102" w14:textId="7C906AD9" w:rsidR="00D16804" w:rsidRPr="00BB40B0" w:rsidRDefault="00D16804" w:rsidP="41155D4B">
            <w:pPr>
              <w:jc w:val="both"/>
              <w:rPr>
                <w:rFonts w:ascii="Arial" w:hAnsi="Arial" w:cs="Arial"/>
                <w:i/>
                <w:iCs/>
                <w:color w:val="595959" w:themeColor="text1" w:themeTint="A6"/>
                <w:sz w:val="20"/>
                <w:szCs w:val="20"/>
                <w:lang w:eastAsia="hr-HR"/>
              </w:rPr>
            </w:pPr>
          </w:p>
          <w:p w14:paraId="631CF97E" w14:textId="411F18ED" w:rsidR="00D16804" w:rsidRPr="00E4546F" w:rsidRDefault="565C3CB5" w:rsidP="41155D4B">
            <w:pPr>
              <w:jc w:val="both"/>
              <w:rPr>
                <w:rFonts w:ascii="Arial" w:hAnsi="Arial" w:cs="Arial"/>
                <w:i/>
                <w:iCs/>
                <w:color w:val="595959" w:themeColor="text1" w:themeTint="A6"/>
                <w:sz w:val="20"/>
                <w:szCs w:val="20"/>
                <w:lang w:eastAsia="hr-HR"/>
              </w:rPr>
            </w:pPr>
            <w:r w:rsidRPr="41155D4B">
              <w:rPr>
                <w:rFonts w:ascii="Arial" w:hAnsi="Arial" w:cs="Arial"/>
                <w:i/>
                <w:iCs/>
                <w:color w:val="595959" w:themeColor="text1" w:themeTint="A6"/>
                <w:sz w:val="20"/>
                <w:szCs w:val="20"/>
                <w:lang w:eastAsia="hr-HR"/>
              </w:rPr>
              <w:t>Assessment of learning outcomes of TCA participants, evaluation and impact of outcomes of TCAs - SALTO E&amp;T TCA online workshop</w:t>
            </w:r>
          </w:p>
          <w:p w14:paraId="2E54CF10" w14:textId="411F18ED" w:rsidR="00D16804" w:rsidRPr="00E4546F" w:rsidRDefault="00D16804" w:rsidP="41155D4B">
            <w:pPr>
              <w:jc w:val="both"/>
              <w:rPr>
                <w:rFonts w:ascii="Arial" w:hAnsi="Arial" w:cs="Arial"/>
                <w:i/>
                <w:iCs/>
                <w:color w:val="595959" w:themeColor="text1" w:themeTint="A6"/>
                <w:sz w:val="20"/>
                <w:szCs w:val="20"/>
                <w:lang w:eastAsia="hr-HR"/>
              </w:rPr>
            </w:pPr>
          </w:p>
          <w:p w14:paraId="1EDB4037" w14:textId="7317FF12" w:rsidR="00D16804" w:rsidRPr="00E4546F" w:rsidRDefault="196FBA4C" w:rsidP="41155D4B">
            <w:pPr>
              <w:jc w:val="both"/>
              <w:rPr>
                <w:rFonts w:ascii="Arial" w:hAnsi="Arial" w:cs="Arial"/>
                <w:i/>
                <w:iCs/>
                <w:color w:val="595959" w:themeColor="text1" w:themeTint="A6"/>
                <w:sz w:val="20"/>
                <w:szCs w:val="20"/>
                <w:lang w:eastAsia="hr-HR"/>
              </w:rPr>
            </w:pPr>
            <w:r w:rsidRPr="41155D4B">
              <w:rPr>
                <w:rFonts w:ascii="Arial" w:hAnsi="Arial" w:cs="Arial"/>
                <w:i/>
                <w:iCs/>
                <w:color w:val="595959" w:themeColor="text1" w:themeTint="A6"/>
                <w:sz w:val="20"/>
                <w:szCs w:val="20"/>
                <w:lang w:eastAsia="hr-HR"/>
              </w:rPr>
              <w:t>Joint Consultative NA WG in A</w:t>
            </w:r>
            <w:r w:rsidR="2EA2BF21" w:rsidRPr="41155D4B">
              <w:rPr>
                <w:rFonts w:ascii="Arial" w:hAnsi="Arial" w:cs="Arial"/>
                <w:i/>
                <w:iCs/>
                <w:color w:val="595959" w:themeColor="text1" w:themeTint="A6"/>
                <w:sz w:val="20"/>
                <w:szCs w:val="20"/>
                <w:lang w:eastAsia="hr-HR"/>
              </w:rPr>
              <w:t xml:space="preserve">dult Education, </w:t>
            </w:r>
            <w:r w:rsidRPr="41155D4B">
              <w:rPr>
                <w:rFonts w:ascii="Arial" w:hAnsi="Arial" w:cs="Arial"/>
                <w:i/>
                <w:iCs/>
                <w:color w:val="595959" w:themeColor="text1" w:themeTint="A6"/>
                <w:sz w:val="20"/>
                <w:szCs w:val="20"/>
                <w:lang w:eastAsia="hr-HR"/>
              </w:rPr>
              <w:t xml:space="preserve">VET </w:t>
            </w:r>
            <w:r w:rsidR="2EA2BF21" w:rsidRPr="41155D4B">
              <w:rPr>
                <w:rFonts w:ascii="Arial" w:hAnsi="Arial" w:cs="Arial"/>
                <w:i/>
                <w:iCs/>
                <w:color w:val="595959" w:themeColor="text1" w:themeTint="A6"/>
                <w:sz w:val="20"/>
                <w:szCs w:val="20"/>
                <w:lang w:eastAsia="hr-HR"/>
              </w:rPr>
              <w:t>and</w:t>
            </w:r>
            <w:r w:rsidRPr="41155D4B">
              <w:rPr>
                <w:rFonts w:ascii="Arial" w:hAnsi="Arial" w:cs="Arial"/>
                <w:i/>
                <w:iCs/>
                <w:color w:val="595959" w:themeColor="text1" w:themeTint="A6"/>
                <w:sz w:val="20"/>
                <w:szCs w:val="20"/>
                <w:lang w:eastAsia="hr-HR"/>
              </w:rPr>
              <w:t xml:space="preserve"> S</w:t>
            </w:r>
            <w:r w:rsidR="2EA2BF21" w:rsidRPr="41155D4B">
              <w:rPr>
                <w:rFonts w:ascii="Arial" w:hAnsi="Arial" w:cs="Arial"/>
                <w:i/>
                <w:iCs/>
                <w:color w:val="595959" w:themeColor="text1" w:themeTint="A6"/>
                <w:sz w:val="20"/>
                <w:szCs w:val="20"/>
                <w:lang w:eastAsia="hr-HR"/>
              </w:rPr>
              <w:t xml:space="preserve">chool </w:t>
            </w:r>
            <w:r w:rsidRPr="41155D4B">
              <w:rPr>
                <w:rFonts w:ascii="Arial" w:hAnsi="Arial" w:cs="Arial"/>
                <w:i/>
                <w:iCs/>
                <w:color w:val="595959" w:themeColor="text1" w:themeTint="A6"/>
                <w:sz w:val="20"/>
                <w:szCs w:val="20"/>
                <w:lang w:eastAsia="hr-HR"/>
              </w:rPr>
              <w:t>E</w:t>
            </w:r>
            <w:r w:rsidR="2EA2BF21" w:rsidRPr="41155D4B">
              <w:rPr>
                <w:rFonts w:ascii="Arial" w:hAnsi="Arial" w:cs="Arial"/>
                <w:i/>
                <w:iCs/>
                <w:color w:val="595959" w:themeColor="text1" w:themeTint="A6"/>
                <w:sz w:val="20"/>
                <w:szCs w:val="20"/>
                <w:lang w:eastAsia="hr-HR"/>
              </w:rPr>
              <w:t>ducation</w:t>
            </w:r>
            <w:r w:rsidR="77FB8BD7" w:rsidRPr="41155D4B">
              <w:rPr>
                <w:rFonts w:ascii="Arial" w:hAnsi="Arial" w:cs="Arial"/>
                <w:i/>
                <w:iCs/>
                <w:color w:val="595959" w:themeColor="text1" w:themeTint="A6"/>
                <w:sz w:val="20"/>
                <w:szCs w:val="20"/>
                <w:lang w:eastAsia="hr-HR"/>
              </w:rPr>
              <w:t xml:space="preserve"> meetings</w:t>
            </w:r>
          </w:p>
          <w:p w14:paraId="707159B2" w14:textId="77777777" w:rsidR="00D16804" w:rsidRPr="00E4546F" w:rsidRDefault="00D16804" w:rsidP="41155D4B">
            <w:pPr>
              <w:jc w:val="both"/>
              <w:rPr>
                <w:rFonts w:ascii="Arial" w:hAnsi="Arial" w:cs="Arial"/>
                <w:i/>
                <w:iCs/>
                <w:color w:val="595959" w:themeColor="text1" w:themeTint="A6"/>
                <w:sz w:val="20"/>
                <w:szCs w:val="20"/>
                <w:lang w:eastAsia="hr-HR"/>
              </w:rPr>
            </w:pPr>
          </w:p>
          <w:p w14:paraId="3AED5228" w14:textId="1B999DCE" w:rsidR="00D16804" w:rsidRPr="00E4546F" w:rsidRDefault="77829887" w:rsidP="41155D4B">
            <w:pPr>
              <w:jc w:val="both"/>
              <w:rPr>
                <w:rFonts w:ascii="Arial" w:hAnsi="Arial" w:cs="Arial"/>
                <w:i/>
                <w:iCs/>
                <w:color w:val="595959" w:themeColor="text1" w:themeTint="A6"/>
                <w:sz w:val="20"/>
                <w:szCs w:val="20"/>
                <w:lang w:eastAsia="hr-HR"/>
              </w:rPr>
            </w:pPr>
            <w:r w:rsidRPr="41155D4B">
              <w:rPr>
                <w:rFonts w:ascii="Arial" w:hAnsi="Arial" w:cs="Arial"/>
                <w:i/>
                <w:iCs/>
                <w:color w:val="595959" w:themeColor="text1" w:themeTint="A6"/>
                <w:sz w:val="20"/>
                <w:szCs w:val="20"/>
                <w:lang w:eastAsia="hr-HR"/>
              </w:rPr>
              <w:t>4th</w:t>
            </w:r>
            <w:r w:rsidR="565C3CB5" w:rsidRPr="41155D4B">
              <w:rPr>
                <w:rFonts w:ascii="Arial" w:hAnsi="Arial" w:cs="Arial"/>
                <w:i/>
                <w:iCs/>
                <w:color w:val="595959" w:themeColor="text1" w:themeTint="A6"/>
                <w:sz w:val="20"/>
                <w:szCs w:val="20"/>
                <w:lang w:eastAsia="hr-HR"/>
              </w:rPr>
              <w:t xml:space="preserve"> European Education Summit – </w:t>
            </w:r>
            <w:r w:rsidRPr="41155D4B">
              <w:rPr>
                <w:rFonts w:ascii="Arial" w:hAnsi="Arial" w:cs="Arial"/>
                <w:i/>
                <w:iCs/>
                <w:color w:val="595959" w:themeColor="text1" w:themeTint="A6"/>
                <w:sz w:val="20"/>
                <w:szCs w:val="20"/>
                <w:lang w:eastAsia="hr-HR"/>
              </w:rPr>
              <w:t>“The next decade of European education”</w:t>
            </w:r>
          </w:p>
          <w:p w14:paraId="2B636196" w14:textId="5DC2A4DC" w:rsidR="00D16804" w:rsidRPr="00BB40B0" w:rsidRDefault="00D16804" w:rsidP="41155D4B">
            <w:pPr>
              <w:jc w:val="both"/>
              <w:rPr>
                <w:rFonts w:ascii="Arial" w:hAnsi="Arial" w:cs="Arial"/>
                <w:i/>
                <w:iCs/>
                <w:color w:val="595959" w:themeColor="text1" w:themeTint="A6"/>
                <w:sz w:val="20"/>
                <w:szCs w:val="20"/>
                <w:lang w:eastAsia="hr-HR"/>
              </w:rPr>
            </w:pPr>
          </w:p>
          <w:p w14:paraId="46548691" w14:textId="70EA52CE" w:rsidR="00D16804" w:rsidRPr="00E4546F" w:rsidRDefault="565C3CB5" w:rsidP="41155D4B">
            <w:pPr>
              <w:jc w:val="both"/>
              <w:rPr>
                <w:rFonts w:ascii="Arial" w:hAnsi="Arial" w:cs="Arial"/>
                <w:i/>
                <w:iCs/>
                <w:color w:val="595959" w:themeColor="text1" w:themeTint="A6"/>
                <w:sz w:val="20"/>
                <w:szCs w:val="20"/>
                <w:lang w:eastAsia="hr-HR"/>
              </w:rPr>
            </w:pPr>
            <w:r w:rsidRPr="41155D4B">
              <w:rPr>
                <w:rFonts w:ascii="Arial" w:hAnsi="Arial" w:cs="Arial"/>
                <w:i/>
                <w:iCs/>
                <w:color w:val="595959" w:themeColor="text1" w:themeTint="A6"/>
                <w:sz w:val="20"/>
                <w:szCs w:val="20"/>
                <w:lang w:eastAsia="hr-HR"/>
              </w:rPr>
              <w:t>National Agencies Communication Network sastanak, SEPIE, online</w:t>
            </w:r>
          </w:p>
          <w:p w14:paraId="6096E9F3" w14:textId="5213CCC7" w:rsidR="4539930F" w:rsidRPr="00BB40B0" w:rsidRDefault="4539930F" w:rsidP="41155D4B">
            <w:pPr>
              <w:jc w:val="both"/>
              <w:rPr>
                <w:rFonts w:ascii="Arial" w:hAnsi="Arial" w:cs="Arial"/>
                <w:i/>
                <w:iCs/>
                <w:color w:val="595959" w:themeColor="text1" w:themeTint="A6"/>
                <w:sz w:val="20"/>
                <w:szCs w:val="20"/>
                <w:lang w:eastAsia="hr-HR"/>
              </w:rPr>
            </w:pPr>
          </w:p>
          <w:p w14:paraId="2A4751A1" w14:textId="1CF18D27" w:rsidR="4539930F" w:rsidRPr="00BB40B0" w:rsidRDefault="6C720E42" w:rsidP="41155D4B">
            <w:pPr>
              <w:jc w:val="both"/>
              <w:rPr>
                <w:rFonts w:ascii="Arial" w:hAnsi="Arial" w:cs="Arial"/>
                <w:i/>
                <w:iCs/>
                <w:color w:val="595959" w:themeColor="text1" w:themeTint="A6"/>
                <w:sz w:val="20"/>
                <w:szCs w:val="20"/>
                <w:lang w:eastAsia="hr-HR"/>
              </w:rPr>
            </w:pPr>
            <w:r w:rsidRPr="00BB40B0">
              <w:rPr>
                <w:rFonts w:ascii="Arial" w:hAnsi="Arial" w:cs="Arial"/>
                <w:i/>
                <w:iCs/>
                <w:color w:val="595959" w:themeColor="text1" w:themeTint="A6"/>
                <w:sz w:val="20"/>
                <w:szCs w:val="20"/>
                <w:lang w:eastAsia="hr-HR"/>
              </w:rPr>
              <w:t>Sastanak Euroguidance mreže, online (2 sastanka)</w:t>
            </w:r>
          </w:p>
          <w:p w14:paraId="79C0C47E" w14:textId="60321A48" w:rsidR="009026A1" w:rsidRPr="00BB40B0" w:rsidRDefault="009026A1" w:rsidP="41155D4B">
            <w:pPr>
              <w:jc w:val="both"/>
              <w:rPr>
                <w:rFonts w:ascii="Arial" w:hAnsi="Arial" w:cs="Arial"/>
                <w:i/>
                <w:iCs/>
                <w:color w:val="595959" w:themeColor="text1" w:themeTint="A6"/>
                <w:sz w:val="20"/>
                <w:szCs w:val="20"/>
                <w:lang w:eastAsia="hr-HR"/>
              </w:rPr>
            </w:pPr>
          </w:p>
          <w:p w14:paraId="7D273370" w14:textId="5C06B616" w:rsidR="009026A1" w:rsidRPr="00BB40B0" w:rsidRDefault="7E6E0E20" w:rsidP="41155D4B">
            <w:pPr>
              <w:jc w:val="both"/>
              <w:rPr>
                <w:rFonts w:ascii="Arial" w:hAnsi="Arial" w:cs="Arial"/>
                <w:i/>
                <w:iCs/>
                <w:color w:val="595959" w:themeColor="text1" w:themeTint="A6"/>
                <w:sz w:val="20"/>
                <w:szCs w:val="20"/>
                <w:lang w:eastAsia="hr-HR"/>
              </w:rPr>
            </w:pPr>
            <w:r w:rsidRPr="00BB40B0">
              <w:rPr>
                <w:rFonts w:ascii="Arial" w:hAnsi="Arial" w:cs="Arial"/>
                <w:i/>
                <w:iCs/>
                <w:color w:val="595959" w:themeColor="text1" w:themeTint="A6"/>
                <w:sz w:val="20"/>
                <w:szCs w:val="20"/>
                <w:lang w:eastAsia="hr-HR"/>
              </w:rPr>
              <w:t>Sastanak mreže Eurydice, listopad 2022., Bruxelles</w:t>
            </w:r>
          </w:p>
          <w:p w14:paraId="17AAA83E" w14:textId="7A13B825" w:rsidR="4539930F" w:rsidRPr="00BB40B0" w:rsidRDefault="4539930F" w:rsidP="41155D4B">
            <w:pPr>
              <w:jc w:val="both"/>
              <w:rPr>
                <w:rFonts w:ascii="Arial" w:hAnsi="Arial" w:cs="Arial"/>
                <w:i/>
                <w:iCs/>
                <w:color w:val="595959" w:themeColor="text1" w:themeTint="A6"/>
                <w:sz w:val="20"/>
                <w:szCs w:val="20"/>
                <w:lang w:eastAsia="hr-HR"/>
              </w:rPr>
            </w:pPr>
          </w:p>
          <w:p w14:paraId="042D1C20" w14:textId="36E2C430" w:rsidR="4539930F" w:rsidRPr="00BB40B0" w:rsidRDefault="6C720E42" w:rsidP="41155D4B">
            <w:pPr>
              <w:jc w:val="both"/>
              <w:rPr>
                <w:rFonts w:ascii="Arial" w:hAnsi="Arial" w:cs="Arial"/>
                <w:i/>
                <w:iCs/>
                <w:color w:val="595959" w:themeColor="text1" w:themeTint="A6"/>
                <w:sz w:val="20"/>
                <w:szCs w:val="20"/>
                <w:lang w:eastAsia="hr-HR"/>
              </w:rPr>
            </w:pPr>
            <w:r w:rsidRPr="00BB40B0">
              <w:rPr>
                <w:rFonts w:ascii="Arial" w:hAnsi="Arial" w:cs="Arial"/>
                <w:i/>
                <w:iCs/>
                <w:color w:val="595959" w:themeColor="text1" w:themeTint="A6"/>
                <w:sz w:val="20"/>
                <w:szCs w:val="20"/>
                <w:lang w:eastAsia="hr-HR"/>
              </w:rPr>
              <w:t>Europass Advisory Group Meetings (3 sastanka), online</w:t>
            </w:r>
          </w:p>
          <w:p w14:paraId="58E60495" w14:textId="74BD3574" w:rsidR="00F71DF7" w:rsidRPr="00BB40B0" w:rsidRDefault="00F71DF7" w:rsidP="41155D4B">
            <w:pPr>
              <w:jc w:val="both"/>
              <w:rPr>
                <w:rFonts w:ascii="Arial" w:hAnsi="Arial" w:cs="Arial"/>
                <w:i/>
                <w:iCs/>
                <w:color w:val="595959" w:themeColor="text1" w:themeTint="A6"/>
                <w:sz w:val="20"/>
                <w:szCs w:val="20"/>
                <w:lang w:eastAsia="hr-HR"/>
              </w:rPr>
            </w:pPr>
          </w:p>
          <w:p w14:paraId="3DA17933" w14:textId="7CB9E90E" w:rsidR="00852698" w:rsidRPr="00E4546F" w:rsidRDefault="79F46C8A" w:rsidP="41155D4B">
            <w:pPr>
              <w:jc w:val="both"/>
              <w:rPr>
                <w:rFonts w:ascii="Arial" w:hAnsi="Arial" w:cs="Arial"/>
                <w:i/>
                <w:iCs/>
                <w:color w:val="595959" w:themeColor="text1" w:themeTint="A6"/>
                <w:sz w:val="20"/>
                <w:szCs w:val="20"/>
                <w:lang w:eastAsia="hr-HR"/>
              </w:rPr>
            </w:pPr>
            <w:r w:rsidRPr="41155D4B">
              <w:rPr>
                <w:rFonts w:ascii="Arial" w:hAnsi="Arial" w:cs="Arial"/>
                <w:i/>
                <w:iCs/>
                <w:color w:val="595959" w:themeColor="text1" w:themeTint="A6"/>
                <w:sz w:val="20"/>
                <w:szCs w:val="20"/>
                <w:lang w:eastAsia="hr-HR"/>
              </w:rPr>
              <w:lastRenderedPageBreak/>
              <w:t>Sastanci s predstavnicima Europske komisije (EC), Središnje službe za potporu eTwinningu (CSS), Nacionalnih organizacija za potporu eTwinningu (NSO), online</w:t>
            </w:r>
          </w:p>
          <w:p w14:paraId="30A92CD7" w14:textId="77777777" w:rsidR="00852698" w:rsidRPr="00E4546F" w:rsidRDefault="00852698" w:rsidP="41155D4B">
            <w:pPr>
              <w:jc w:val="both"/>
              <w:rPr>
                <w:rFonts w:ascii="Arial" w:hAnsi="Arial" w:cs="Arial"/>
                <w:i/>
                <w:iCs/>
                <w:color w:val="595959" w:themeColor="text1" w:themeTint="A6"/>
                <w:sz w:val="20"/>
                <w:szCs w:val="20"/>
                <w:lang w:eastAsia="hr-HR"/>
              </w:rPr>
            </w:pPr>
          </w:p>
          <w:p w14:paraId="76B361E8" w14:textId="031D2AB8" w:rsidR="00852698" w:rsidRPr="00E4546F" w:rsidRDefault="79F46C8A" w:rsidP="41155D4B">
            <w:pPr>
              <w:jc w:val="both"/>
              <w:rPr>
                <w:rFonts w:ascii="Arial" w:hAnsi="Arial" w:cs="Arial"/>
                <w:i/>
                <w:iCs/>
                <w:color w:val="595959" w:themeColor="text1" w:themeTint="A6"/>
                <w:sz w:val="20"/>
                <w:szCs w:val="20"/>
                <w:lang w:eastAsia="hr-HR"/>
              </w:rPr>
            </w:pPr>
            <w:r w:rsidRPr="41155D4B">
              <w:rPr>
                <w:rFonts w:ascii="Arial" w:hAnsi="Arial" w:cs="Arial"/>
                <w:i/>
                <w:iCs/>
                <w:color w:val="595959" w:themeColor="text1" w:themeTint="A6"/>
                <w:sz w:val="20"/>
                <w:szCs w:val="20"/>
                <w:lang w:eastAsia="hr-HR"/>
              </w:rPr>
              <w:t>Sastanci radnih grupa mreže eTwinninga: komunikacije, ambasadori eTwinninga, kvaliteta u eTwinningu, škole s oznakom eTwinning, ITE, online</w:t>
            </w:r>
          </w:p>
          <w:p w14:paraId="310CB1DE" w14:textId="77777777" w:rsidR="00852698" w:rsidRPr="00E4546F" w:rsidRDefault="00852698" w:rsidP="41155D4B">
            <w:pPr>
              <w:jc w:val="both"/>
              <w:rPr>
                <w:rFonts w:ascii="Arial" w:hAnsi="Arial" w:cs="Arial"/>
                <w:i/>
                <w:iCs/>
                <w:color w:val="595959" w:themeColor="text1" w:themeTint="A6"/>
                <w:sz w:val="20"/>
                <w:szCs w:val="20"/>
                <w:lang w:eastAsia="hr-HR"/>
              </w:rPr>
            </w:pPr>
          </w:p>
          <w:p w14:paraId="00CD07EC" w14:textId="77777777" w:rsidR="00D16804" w:rsidRDefault="79F46C8A" w:rsidP="41155D4B">
            <w:pPr>
              <w:jc w:val="both"/>
              <w:rPr>
                <w:rFonts w:ascii="Arial" w:hAnsi="Arial" w:cs="Arial"/>
                <w:i/>
                <w:iCs/>
                <w:color w:val="595959" w:themeColor="text1" w:themeTint="A6"/>
                <w:sz w:val="20"/>
                <w:szCs w:val="20"/>
                <w:lang w:eastAsia="hr-HR"/>
              </w:rPr>
            </w:pPr>
            <w:r w:rsidRPr="41155D4B">
              <w:rPr>
                <w:rFonts w:ascii="Arial" w:hAnsi="Arial" w:cs="Arial"/>
                <w:i/>
                <w:iCs/>
                <w:color w:val="595959" w:themeColor="text1" w:themeTint="A6"/>
                <w:sz w:val="20"/>
                <w:szCs w:val="20"/>
                <w:lang w:eastAsia="hr-HR"/>
              </w:rPr>
              <w:t>Fourth European Education Summit: The Next Decade of European Education, online</w:t>
            </w:r>
          </w:p>
          <w:p w14:paraId="4196BED5" w14:textId="77777777" w:rsidR="00B136DD" w:rsidRDefault="00B136DD" w:rsidP="41155D4B">
            <w:pPr>
              <w:jc w:val="both"/>
              <w:rPr>
                <w:rFonts w:ascii="Arial" w:hAnsi="Arial" w:cs="Arial"/>
                <w:i/>
                <w:iCs/>
                <w:color w:val="595959" w:themeColor="text1" w:themeTint="A6"/>
                <w:sz w:val="20"/>
                <w:szCs w:val="20"/>
                <w:lang w:eastAsia="hr-HR"/>
              </w:rPr>
            </w:pPr>
          </w:p>
          <w:p w14:paraId="38E85489" w14:textId="1679C0F8" w:rsidR="00B136DD" w:rsidRDefault="1B5B2796" w:rsidP="41155D4B">
            <w:pPr>
              <w:jc w:val="both"/>
              <w:rPr>
                <w:rFonts w:ascii="Arial" w:hAnsi="Arial" w:cs="Arial"/>
                <w:i/>
                <w:iCs/>
                <w:color w:val="595959" w:themeColor="text1" w:themeTint="A6"/>
                <w:sz w:val="20"/>
                <w:szCs w:val="20"/>
                <w:lang w:eastAsia="hr-HR"/>
              </w:rPr>
            </w:pPr>
            <w:r w:rsidRPr="41155D4B">
              <w:rPr>
                <w:rFonts w:ascii="Arial" w:hAnsi="Arial" w:cs="Arial"/>
                <w:i/>
                <w:iCs/>
                <w:color w:val="595959" w:themeColor="text1" w:themeTint="A6"/>
                <w:sz w:val="20"/>
                <w:szCs w:val="20"/>
                <w:lang w:eastAsia="hr-HR"/>
              </w:rPr>
              <w:t>NA event – sastanak djelatnika nacionalnih agencija u organizaciji Europske komisije</w:t>
            </w:r>
            <w:r w:rsidR="6C55FEFD" w:rsidRPr="41155D4B">
              <w:rPr>
                <w:rFonts w:ascii="Arial" w:hAnsi="Arial" w:cs="Arial"/>
                <w:i/>
                <w:iCs/>
                <w:color w:val="595959" w:themeColor="text1" w:themeTint="A6"/>
                <w:sz w:val="20"/>
                <w:szCs w:val="20"/>
                <w:lang w:eastAsia="hr-HR"/>
              </w:rPr>
              <w:t xml:space="preserve">, </w:t>
            </w:r>
            <w:r w:rsidR="17B3DD41" w:rsidRPr="41155D4B">
              <w:rPr>
                <w:rFonts w:ascii="Arial" w:hAnsi="Arial" w:cs="Arial"/>
                <w:i/>
                <w:iCs/>
                <w:color w:val="595959" w:themeColor="text1" w:themeTint="A6"/>
                <w:sz w:val="20"/>
                <w:szCs w:val="20"/>
                <w:lang w:eastAsia="hr-HR"/>
              </w:rPr>
              <w:t>lipanj 2022</w:t>
            </w:r>
            <w:r w:rsidRPr="41155D4B">
              <w:rPr>
                <w:rFonts w:ascii="Arial" w:hAnsi="Arial" w:cs="Arial"/>
                <w:i/>
                <w:iCs/>
                <w:color w:val="595959" w:themeColor="text1" w:themeTint="A6"/>
                <w:sz w:val="20"/>
                <w:szCs w:val="20"/>
                <w:lang w:eastAsia="hr-HR"/>
              </w:rPr>
              <w:t xml:space="preserve"> </w:t>
            </w:r>
          </w:p>
          <w:p w14:paraId="55340040" w14:textId="77777777" w:rsidR="00A73C17" w:rsidRDefault="00A73C17" w:rsidP="41155D4B">
            <w:pPr>
              <w:jc w:val="both"/>
              <w:rPr>
                <w:rFonts w:ascii="Arial" w:hAnsi="Arial" w:cs="Arial"/>
                <w:i/>
                <w:iCs/>
                <w:color w:val="595959" w:themeColor="text1" w:themeTint="A6"/>
                <w:sz w:val="20"/>
                <w:szCs w:val="20"/>
                <w:lang w:eastAsia="hr-HR"/>
              </w:rPr>
            </w:pPr>
          </w:p>
          <w:p w14:paraId="0573663A" w14:textId="3E674BA4" w:rsidR="00A73C17" w:rsidRDefault="1096F31D" w:rsidP="41155D4B">
            <w:pPr>
              <w:jc w:val="both"/>
              <w:rPr>
                <w:rFonts w:ascii="Arial" w:hAnsi="Arial" w:cs="Arial"/>
                <w:i/>
                <w:iCs/>
                <w:color w:val="595959" w:themeColor="text1" w:themeTint="A6"/>
                <w:sz w:val="20"/>
                <w:szCs w:val="20"/>
                <w:lang w:eastAsia="hr-HR"/>
              </w:rPr>
            </w:pPr>
            <w:r w:rsidRPr="41155D4B">
              <w:rPr>
                <w:rFonts w:ascii="Arial" w:hAnsi="Arial" w:cs="Arial"/>
                <w:i/>
                <w:iCs/>
                <w:color w:val="595959" w:themeColor="text1" w:themeTint="A6"/>
                <w:sz w:val="20"/>
                <w:szCs w:val="20"/>
                <w:lang w:eastAsia="hr-HR"/>
              </w:rPr>
              <w:t>NA Staff Meeting</w:t>
            </w:r>
            <w:r w:rsidR="554518E7" w:rsidRPr="41155D4B">
              <w:rPr>
                <w:rFonts w:ascii="Arial" w:hAnsi="Arial" w:cs="Arial"/>
                <w:i/>
                <w:iCs/>
                <w:color w:val="595959" w:themeColor="text1" w:themeTint="A6"/>
                <w:sz w:val="20"/>
                <w:szCs w:val="20"/>
                <w:lang w:eastAsia="hr-HR"/>
              </w:rPr>
              <w:t xml:space="preserve"> – sastanak djelatnika nacionalnih agencija u organizaci</w:t>
            </w:r>
            <w:r w:rsidR="463EF882" w:rsidRPr="41155D4B">
              <w:rPr>
                <w:rFonts w:ascii="Arial" w:hAnsi="Arial" w:cs="Arial"/>
                <w:i/>
                <w:iCs/>
                <w:color w:val="595959" w:themeColor="text1" w:themeTint="A6"/>
                <w:sz w:val="20"/>
                <w:szCs w:val="20"/>
                <w:lang w:eastAsia="hr-HR"/>
              </w:rPr>
              <w:t>ji češke nacionalne agencije, prosinac 2022, Prag</w:t>
            </w:r>
          </w:p>
          <w:p w14:paraId="1B02700B" w14:textId="1F429E0C" w:rsidR="00B136DD" w:rsidRPr="00E4546F" w:rsidRDefault="00B136DD" w:rsidP="41155D4B">
            <w:pPr>
              <w:jc w:val="both"/>
              <w:rPr>
                <w:rFonts w:ascii="Arial" w:hAnsi="Arial" w:cs="Arial"/>
                <w:i/>
                <w:iCs/>
                <w:color w:val="595959" w:themeColor="text1" w:themeTint="A6"/>
                <w:sz w:val="20"/>
                <w:szCs w:val="20"/>
                <w:lang w:eastAsia="hr-HR"/>
              </w:rPr>
            </w:pPr>
          </w:p>
          <w:p w14:paraId="623E6C62" w14:textId="4C7BBE1A" w:rsidR="41155D4B" w:rsidRPr="00BB40B0" w:rsidRDefault="08E0C866" w:rsidP="0007513C">
            <w:pPr>
              <w:jc w:val="both"/>
              <w:rPr>
                <w:rFonts w:ascii="Arial" w:hAnsi="Arial" w:cs="Arial"/>
                <w:i/>
                <w:iCs/>
                <w:color w:val="595959" w:themeColor="text1" w:themeTint="A6"/>
                <w:sz w:val="20"/>
                <w:szCs w:val="20"/>
                <w:lang w:eastAsia="hr-HR"/>
              </w:rPr>
            </w:pPr>
            <w:r w:rsidRPr="41155D4B">
              <w:rPr>
                <w:rFonts w:ascii="Arial" w:hAnsi="Arial" w:cs="Arial"/>
                <w:i/>
                <w:iCs/>
                <w:color w:val="595959" w:themeColor="text1" w:themeTint="A6"/>
                <w:sz w:val="20"/>
                <w:szCs w:val="20"/>
                <w:lang w:eastAsia="hr-HR"/>
              </w:rPr>
              <w:t xml:space="preserve">Sastanci Erasmus </w:t>
            </w:r>
            <w:r w:rsidR="006C5C10">
              <w:rPr>
                <w:rFonts w:ascii="Arial" w:hAnsi="Arial" w:cs="Arial"/>
                <w:i/>
                <w:iCs/>
                <w:color w:val="595959" w:themeColor="text1" w:themeTint="A6"/>
                <w:sz w:val="20"/>
                <w:szCs w:val="20"/>
                <w:lang w:eastAsia="hr-HR"/>
              </w:rPr>
              <w:t>D</w:t>
            </w:r>
            <w:r w:rsidRPr="41155D4B">
              <w:rPr>
                <w:rFonts w:ascii="Arial" w:hAnsi="Arial" w:cs="Arial"/>
                <w:i/>
                <w:iCs/>
                <w:color w:val="595959" w:themeColor="text1" w:themeTint="A6"/>
                <w:sz w:val="20"/>
                <w:szCs w:val="20"/>
                <w:lang w:eastAsia="hr-HR"/>
              </w:rPr>
              <w:t xml:space="preserve">ays </w:t>
            </w:r>
            <w:r w:rsidR="669266AD" w:rsidRPr="41155D4B">
              <w:rPr>
                <w:rFonts w:ascii="Arial" w:hAnsi="Arial" w:cs="Arial"/>
                <w:i/>
                <w:iCs/>
                <w:color w:val="595959" w:themeColor="text1" w:themeTint="A6"/>
                <w:sz w:val="20"/>
                <w:szCs w:val="20"/>
                <w:lang w:eastAsia="hr-HR"/>
              </w:rPr>
              <w:t xml:space="preserve">nacionalnih </w:t>
            </w:r>
            <w:r w:rsidRPr="41155D4B">
              <w:rPr>
                <w:rFonts w:ascii="Arial" w:hAnsi="Arial" w:cs="Arial"/>
                <w:i/>
                <w:iCs/>
                <w:color w:val="595959" w:themeColor="text1" w:themeTint="A6"/>
                <w:sz w:val="20"/>
                <w:szCs w:val="20"/>
                <w:lang w:eastAsia="hr-HR"/>
              </w:rPr>
              <w:t xml:space="preserve">koordinatora svih nacionalnih agencija u organizaciji </w:t>
            </w:r>
            <w:r w:rsidR="11B0E5C0" w:rsidRPr="41155D4B">
              <w:rPr>
                <w:rFonts w:ascii="Arial" w:hAnsi="Arial" w:cs="Arial"/>
                <w:i/>
                <w:iCs/>
                <w:color w:val="595959" w:themeColor="text1" w:themeTint="A6"/>
                <w:sz w:val="20"/>
                <w:szCs w:val="20"/>
                <w:lang w:eastAsia="hr-HR"/>
              </w:rPr>
              <w:t>f</w:t>
            </w:r>
            <w:r w:rsidRPr="41155D4B">
              <w:rPr>
                <w:rFonts w:ascii="Arial" w:hAnsi="Arial" w:cs="Arial"/>
                <w:i/>
                <w:iCs/>
                <w:color w:val="595959" w:themeColor="text1" w:themeTint="A6"/>
                <w:sz w:val="20"/>
                <w:szCs w:val="20"/>
                <w:lang w:eastAsia="hr-HR"/>
              </w:rPr>
              <w:t>rancuske nacionalne agencije</w:t>
            </w:r>
            <w:r w:rsidR="71733419" w:rsidRPr="41155D4B">
              <w:rPr>
                <w:rFonts w:ascii="Arial" w:hAnsi="Arial" w:cs="Arial"/>
                <w:i/>
                <w:iCs/>
                <w:color w:val="595959" w:themeColor="text1" w:themeTint="A6"/>
                <w:sz w:val="20"/>
                <w:szCs w:val="20"/>
                <w:lang w:eastAsia="hr-HR"/>
              </w:rPr>
              <w:t xml:space="preserve"> (4 sastanka)</w:t>
            </w:r>
            <w:r w:rsidRPr="41155D4B">
              <w:rPr>
                <w:rFonts w:ascii="Arial" w:hAnsi="Arial" w:cs="Arial"/>
                <w:i/>
                <w:iCs/>
                <w:color w:val="595959" w:themeColor="text1" w:themeTint="A6"/>
                <w:sz w:val="20"/>
                <w:szCs w:val="20"/>
                <w:lang w:eastAsia="hr-HR"/>
              </w:rPr>
              <w:t>, online</w:t>
            </w:r>
          </w:p>
          <w:p w14:paraId="09186543" w14:textId="77777777" w:rsidR="002D5630" w:rsidRDefault="002D5630" w:rsidP="41155D4B">
            <w:pPr>
              <w:spacing w:line="252" w:lineRule="auto"/>
              <w:jc w:val="both"/>
              <w:rPr>
                <w:rFonts w:ascii="Arial" w:hAnsi="Arial" w:cs="Arial"/>
                <w:i/>
                <w:iCs/>
                <w:color w:val="595959" w:themeColor="text1" w:themeTint="A6"/>
                <w:sz w:val="20"/>
                <w:szCs w:val="20"/>
                <w:lang w:eastAsia="hr-HR"/>
              </w:rPr>
            </w:pPr>
          </w:p>
          <w:p w14:paraId="77901067" w14:textId="09226F67" w:rsidR="3F46B81E" w:rsidRDefault="3F46B81E" w:rsidP="41155D4B">
            <w:pPr>
              <w:spacing w:line="252" w:lineRule="auto"/>
              <w:jc w:val="both"/>
              <w:rPr>
                <w:rFonts w:ascii="Arial" w:hAnsi="Arial" w:cs="Arial"/>
                <w:i/>
                <w:iCs/>
                <w:color w:val="595959" w:themeColor="text1" w:themeTint="A6"/>
                <w:sz w:val="20"/>
                <w:szCs w:val="20"/>
                <w:lang w:eastAsia="hr-HR"/>
              </w:rPr>
            </w:pPr>
            <w:r w:rsidRPr="00BB40B0">
              <w:rPr>
                <w:rFonts w:ascii="Arial" w:hAnsi="Arial" w:cs="Arial"/>
                <w:i/>
                <w:iCs/>
                <w:color w:val="595959" w:themeColor="text1" w:themeTint="A6"/>
                <w:sz w:val="20"/>
                <w:szCs w:val="20"/>
                <w:lang w:eastAsia="hr-HR"/>
              </w:rPr>
              <w:t>Neform</w:t>
            </w:r>
            <w:r w:rsidRPr="41155D4B">
              <w:rPr>
                <w:rFonts w:ascii="Arial" w:hAnsi="Arial" w:cs="Arial"/>
                <w:i/>
                <w:iCs/>
                <w:color w:val="595959" w:themeColor="text1" w:themeTint="A6"/>
                <w:sz w:val="20"/>
                <w:szCs w:val="20"/>
                <w:lang w:eastAsia="hr-HR"/>
              </w:rPr>
              <w:t xml:space="preserve">alni </w:t>
            </w:r>
            <w:r w:rsidRPr="00BB40B0">
              <w:rPr>
                <w:rFonts w:ascii="Arial" w:hAnsi="Arial" w:cs="Arial"/>
                <w:i/>
                <w:iCs/>
                <w:color w:val="595959" w:themeColor="text1" w:themeTint="A6"/>
                <w:sz w:val="20"/>
                <w:szCs w:val="20"/>
                <w:lang w:eastAsia="hr-HR"/>
              </w:rPr>
              <w:t>sastanak</w:t>
            </w:r>
            <w:r w:rsidRPr="41155D4B">
              <w:rPr>
                <w:rFonts w:ascii="Arial" w:hAnsi="Arial" w:cs="Arial"/>
                <w:i/>
                <w:iCs/>
                <w:color w:val="595959" w:themeColor="text1" w:themeTint="A6"/>
                <w:sz w:val="20"/>
                <w:szCs w:val="20"/>
                <w:lang w:eastAsia="hr-HR"/>
              </w:rPr>
              <w:t xml:space="preserve"> nacionalnih agencija </w:t>
            </w:r>
            <w:r w:rsidR="33B6BDB1" w:rsidRPr="41155D4B">
              <w:rPr>
                <w:rFonts w:ascii="Arial" w:hAnsi="Arial" w:cs="Arial"/>
                <w:i/>
                <w:iCs/>
                <w:color w:val="595959" w:themeColor="text1" w:themeTint="A6"/>
                <w:sz w:val="20"/>
                <w:szCs w:val="20"/>
                <w:lang w:eastAsia="hr-HR"/>
              </w:rPr>
              <w:t>za</w:t>
            </w:r>
            <w:r w:rsidRPr="41155D4B">
              <w:rPr>
                <w:rFonts w:ascii="Arial" w:hAnsi="Arial" w:cs="Arial"/>
                <w:i/>
                <w:iCs/>
                <w:color w:val="595959" w:themeColor="text1" w:themeTint="A6"/>
                <w:sz w:val="20"/>
                <w:szCs w:val="20"/>
                <w:lang w:eastAsia="hr-HR"/>
              </w:rPr>
              <w:t xml:space="preserve"> područj</w:t>
            </w:r>
            <w:r w:rsidR="209A9C32" w:rsidRPr="41155D4B">
              <w:rPr>
                <w:rFonts w:ascii="Arial" w:hAnsi="Arial" w:cs="Arial"/>
                <w:i/>
                <w:iCs/>
                <w:color w:val="595959" w:themeColor="text1" w:themeTint="A6"/>
                <w:sz w:val="20"/>
                <w:szCs w:val="20"/>
                <w:lang w:eastAsia="hr-HR"/>
              </w:rPr>
              <w:t>e</w:t>
            </w:r>
            <w:r w:rsidRPr="41155D4B">
              <w:rPr>
                <w:rFonts w:ascii="Arial" w:hAnsi="Arial" w:cs="Arial"/>
                <w:i/>
                <w:iCs/>
                <w:color w:val="595959" w:themeColor="text1" w:themeTint="A6"/>
                <w:sz w:val="20"/>
                <w:szCs w:val="20"/>
                <w:lang w:eastAsia="hr-HR"/>
              </w:rPr>
              <w:t xml:space="preserve"> obrazovanja</w:t>
            </w:r>
            <w:r w:rsidR="25532927" w:rsidRPr="41155D4B">
              <w:rPr>
                <w:rFonts w:ascii="Arial" w:hAnsi="Arial" w:cs="Arial"/>
                <w:i/>
                <w:iCs/>
                <w:color w:val="595959" w:themeColor="text1" w:themeTint="A6"/>
                <w:sz w:val="20"/>
                <w:szCs w:val="20"/>
                <w:lang w:eastAsia="hr-HR"/>
              </w:rPr>
              <w:t xml:space="preserve"> odraslih</w:t>
            </w:r>
            <w:r w:rsidR="00594324">
              <w:rPr>
                <w:rFonts w:ascii="Arial" w:hAnsi="Arial" w:cs="Arial"/>
                <w:i/>
                <w:iCs/>
                <w:color w:val="595959" w:themeColor="text1" w:themeTint="A6"/>
                <w:sz w:val="20"/>
                <w:szCs w:val="20"/>
                <w:lang w:eastAsia="hr-HR"/>
              </w:rPr>
              <w:t xml:space="preserve"> </w:t>
            </w:r>
            <w:r w:rsidR="25532927" w:rsidRPr="41155D4B">
              <w:rPr>
                <w:rFonts w:ascii="Arial" w:hAnsi="Arial" w:cs="Arial"/>
                <w:i/>
                <w:iCs/>
                <w:color w:val="595959" w:themeColor="text1" w:themeTint="A6"/>
                <w:sz w:val="20"/>
                <w:szCs w:val="20"/>
                <w:lang w:eastAsia="hr-HR"/>
              </w:rPr>
              <w:t>u organizaciji finske nacionalne agencije</w:t>
            </w:r>
            <w:r w:rsidRPr="41155D4B">
              <w:rPr>
                <w:rFonts w:ascii="Arial" w:hAnsi="Arial" w:cs="Arial"/>
                <w:i/>
                <w:iCs/>
                <w:color w:val="595959" w:themeColor="text1" w:themeTint="A6"/>
                <w:sz w:val="20"/>
                <w:szCs w:val="20"/>
                <w:lang w:eastAsia="hr-HR"/>
              </w:rPr>
              <w:t xml:space="preserve">, rujan </w:t>
            </w:r>
          </w:p>
          <w:p w14:paraId="6F74948A" w14:textId="77777777" w:rsidR="0007513C" w:rsidRDefault="0007513C" w:rsidP="41155D4B">
            <w:pPr>
              <w:spacing w:line="252" w:lineRule="auto"/>
              <w:jc w:val="both"/>
              <w:rPr>
                <w:rFonts w:ascii="Arial" w:hAnsi="Arial" w:cs="Arial"/>
                <w:i/>
                <w:iCs/>
                <w:color w:val="595959" w:themeColor="text1" w:themeTint="A6"/>
                <w:sz w:val="20"/>
                <w:szCs w:val="20"/>
                <w:lang w:eastAsia="hr-HR"/>
              </w:rPr>
            </w:pPr>
          </w:p>
          <w:p w14:paraId="4BCD0D3D" w14:textId="76AA54D2" w:rsidR="218B5EC9" w:rsidRPr="0007513C" w:rsidRDefault="218B5EC9" w:rsidP="002757A1">
            <w:pPr>
              <w:spacing w:line="252" w:lineRule="auto"/>
              <w:jc w:val="both"/>
              <w:rPr>
                <w:rFonts w:ascii="Arial" w:hAnsi="Arial" w:cs="Arial"/>
                <w:i/>
                <w:iCs/>
                <w:color w:val="595959" w:themeColor="text1" w:themeTint="A6"/>
                <w:sz w:val="20"/>
                <w:szCs w:val="20"/>
                <w:lang w:eastAsia="hr-HR"/>
              </w:rPr>
            </w:pPr>
            <w:r w:rsidRPr="0007513C">
              <w:rPr>
                <w:rFonts w:ascii="Arial" w:hAnsi="Arial" w:cs="Arial"/>
                <w:i/>
                <w:iCs/>
                <w:color w:val="595959" w:themeColor="text1" w:themeTint="A6"/>
                <w:sz w:val="20"/>
                <w:szCs w:val="20"/>
                <w:lang w:eastAsia="hr-HR"/>
              </w:rPr>
              <w:t>Sastan</w:t>
            </w:r>
            <w:r w:rsidR="002757A1">
              <w:rPr>
                <w:rFonts w:ascii="Arial" w:hAnsi="Arial" w:cs="Arial"/>
                <w:i/>
                <w:iCs/>
                <w:color w:val="595959" w:themeColor="text1" w:themeTint="A6"/>
                <w:sz w:val="20"/>
                <w:szCs w:val="20"/>
                <w:lang w:eastAsia="hr-HR"/>
              </w:rPr>
              <w:t>ci</w:t>
            </w:r>
            <w:r w:rsidRPr="0007513C">
              <w:rPr>
                <w:rFonts w:ascii="Arial" w:hAnsi="Arial" w:cs="Arial"/>
                <w:i/>
                <w:iCs/>
                <w:color w:val="595959" w:themeColor="text1" w:themeTint="A6"/>
                <w:sz w:val="20"/>
                <w:szCs w:val="20"/>
                <w:lang w:eastAsia="hr-HR"/>
              </w:rPr>
              <w:t xml:space="preserve"> Euroguidance mreže</w:t>
            </w:r>
            <w:r w:rsidR="002757A1">
              <w:rPr>
                <w:rFonts w:ascii="Arial" w:hAnsi="Arial" w:cs="Arial"/>
                <w:i/>
                <w:iCs/>
                <w:color w:val="595959" w:themeColor="text1" w:themeTint="A6"/>
                <w:sz w:val="20"/>
                <w:szCs w:val="20"/>
                <w:lang w:eastAsia="hr-HR"/>
              </w:rPr>
              <w:t xml:space="preserve"> i radnih skupina mreže, </w:t>
            </w:r>
            <w:r w:rsidR="00DD7C72">
              <w:rPr>
                <w:rFonts w:ascii="Arial" w:hAnsi="Arial" w:cs="Arial"/>
                <w:i/>
                <w:iCs/>
                <w:color w:val="595959" w:themeColor="text1" w:themeTint="A6"/>
                <w:sz w:val="20"/>
                <w:szCs w:val="20"/>
                <w:lang w:eastAsia="hr-HR"/>
              </w:rPr>
              <w:t xml:space="preserve">6 </w:t>
            </w:r>
            <w:r w:rsidR="002757A1">
              <w:rPr>
                <w:rFonts w:ascii="Arial" w:hAnsi="Arial" w:cs="Arial"/>
                <w:i/>
                <w:iCs/>
                <w:color w:val="595959" w:themeColor="text1" w:themeTint="A6"/>
                <w:sz w:val="20"/>
                <w:szCs w:val="20"/>
                <w:lang w:eastAsia="hr-HR"/>
              </w:rPr>
              <w:t>sastan</w:t>
            </w:r>
            <w:r w:rsidR="00DD7C72">
              <w:rPr>
                <w:rFonts w:ascii="Arial" w:hAnsi="Arial" w:cs="Arial"/>
                <w:i/>
                <w:iCs/>
                <w:color w:val="595959" w:themeColor="text1" w:themeTint="A6"/>
                <w:sz w:val="20"/>
                <w:szCs w:val="20"/>
                <w:lang w:eastAsia="hr-HR"/>
              </w:rPr>
              <w:t>a</w:t>
            </w:r>
            <w:r w:rsidR="002757A1">
              <w:rPr>
                <w:rFonts w:ascii="Arial" w:hAnsi="Arial" w:cs="Arial"/>
                <w:i/>
                <w:iCs/>
                <w:color w:val="595959" w:themeColor="text1" w:themeTint="A6"/>
                <w:sz w:val="20"/>
                <w:szCs w:val="20"/>
                <w:lang w:eastAsia="hr-HR"/>
              </w:rPr>
              <w:t>ka</w:t>
            </w:r>
            <w:r w:rsidRPr="0007513C">
              <w:rPr>
                <w:rFonts w:ascii="Arial" w:hAnsi="Arial" w:cs="Arial"/>
                <w:i/>
                <w:iCs/>
                <w:color w:val="595959" w:themeColor="text1" w:themeTint="A6"/>
                <w:sz w:val="20"/>
                <w:szCs w:val="20"/>
                <w:lang w:eastAsia="hr-HR"/>
              </w:rPr>
              <w:t xml:space="preserve">, </w:t>
            </w:r>
          </w:p>
          <w:p w14:paraId="647FBD81" w14:textId="77777777" w:rsidR="0007513C" w:rsidRPr="0007513C" w:rsidRDefault="0007513C" w:rsidP="00BB40B0">
            <w:pPr>
              <w:spacing w:line="252" w:lineRule="auto"/>
              <w:jc w:val="both"/>
              <w:rPr>
                <w:rFonts w:ascii="Arial" w:hAnsi="Arial" w:cs="Arial"/>
                <w:i/>
                <w:iCs/>
                <w:color w:val="595959" w:themeColor="text1" w:themeTint="A6"/>
                <w:sz w:val="20"/>
                <w:szCs w:val="20"/>
                <w:lang w:eastAsia="hr-HR"/>
              </w:rPr>
            </w:pPr>
          </w:p>
          <w:p w14:paraId="274B4E07" w14:textId="264BB768" w:rsidR="218B5EC9" w:rsidRPr="0007513C" w:rsidRDefault="002757A1" w:rsidP="00DD7C72">
            <w:pPr>
              <w:spacing w:line="252" w:lineRule="auto"/>
              <w:jc w:val="both"/>
              <w:rPr>
                <w:rFonts w:ascii="Arial" w:hAnsi="Arial" w:cs="Arial"/>
                <w:i/>
                <w:iCs/>
                <w:color w:val="595959" w:themeColor="text1" w:themeTint="A6"/>
                <w:sz w:val="20"/>
                <w:szCs w:val="20"/>
                <w:lang w:eastAsia="hr-HR"/>
              </w:rPr>
            </w:pPr>
            <w:r>
              <w:rPr>
                <w:rFonts w:ascii="Arial" w:hAnsi="Arial" w:cs="Arial"/>
                <w:i/>
                <w:iCs/>
                <w:color w:val="595959" w:themeColor="text1" w:themeTint="A6"/>
                <w:sz w:val="20"/>
                <w:szCs w:val="20"/>
                <w:lang w:eastAsia="hr-HR"/>
              </w:rPr>
              <w:t xml:space="preserve">Sastanci </w:t>
            </w:r>
            <w:r w:rsidR="218B5EC9" w:rsidRPr="0007513C">
              <w:rPr>
                <w:rFonts w:ascii="Arial" w:hAnsi="Arial" w:cs="Arial"/>
                <w:i/>
                <w:iCs/>
                <w:color w:val="595959" w:themeColor="text1" w:themeTint="A6"/>
                <w:sz w:val="20"/>
                <w:szCs w:val="20"/>
                <w:lang w:eastAsia="hr-HR"/>
              </w:rPr>
              <w:t xml:space="preserve">Euroguidance </w:t>
            </w:r>
            <w:r>
              <w:rPr>
                <w:rFonts w:ascii="Arial" w:hAnsi="Arial" w:cs="Arial"/>
                <w:i/>
                <w:iCs/>
                <w:color w:val="595959" w:themeColor="text1" w:themeTint="A6"/>
                <w:sz w:val="20"/>
                <w:szCs w:val="20"/>
                <w:lang w:eastAsia="hr-HR"/>
              </w:rPr>
              <w:t xml:space="preserve">mreže </w:t>
            </w:r>
            <w:r w:rsidR="00DD7C72">
              <w:rPr>
                <w:rFonts w:ascii="Arial" w:hAnsi="Arial" w:cs="Arial"/>
                <w:i/>
                <w:iCs/>
                <w:color w:val="595959" w:themeColor="text1" w:themeTint="A6"/>
                <w:sz w:val="20"/>
                <w:szCs w:val="20"/>
                <w:lang w:eastAsia="hr-HR"/>
              </w:rPr>
              <w:t xml:space="preserve">2 sastanka </w:t>
            </w:r>
          </w:p>
          <w:p w14:paraId="05C5AB6A" w14:textId="1785C2B1" w:rsidR="41155D4B" w:rsidRPr="0007513C" w:rsidRDefault="41155D4B" w:rsidP="41155D4B">
            <w:pPr>
              <w:spacing w:line="252" w:lineRule="auto"/>
              <w:jc w:val="both"/>
              <w:rPr>
                <w:rFonts w:ascii="Arial" w:hAnsi="Arial" w:cs="Arial"/>
                <w:i/>
                <w:iCs/>
                <w:color w:val="595959" w:themeColor="text1" w:themeTint="A6"/>
                <w:sz w:val="20"/>
                <w:szCs w:val="20"/>
                <w:lang w:eastAsia="hr-HR"/>
              </w:rPr>
            </w:pPr>
          </w:p>
          <w:p w14:paraId="0CAFB23A" w14:textId="1CA2ED38" w:rsidR="5D67D32C" w:rsidRPr="0007513C" w:rsidRDefault="5D67D32C" w:rsidP="41155D4B">
            <w:pPr>
              <w:spacing w:line="252" w:lineRule="auto"/>
              <w:jc w:val="both"/>
              <w:rPr>
                <w:rFonts w:ascii="Arial" w:hAnsi="Arial" w:cs="Arial"/>
                <w:i/>
                <w:iCs/>
                <w:color w:val="595959" w:themeColor="text1" w:themeTint="A6"/>
                <w:sz w:val="20"/>
                <w:szCs w:val="20"/>
                <w:lang w:eastAsia="hr-HR"/>
              </w:rPr>
            </w:pPr>
            <w:r w:rsidRPr="0007513C">
              <w:rPr>
                <w:rFonts w:ascii="Arial" w:hAnsi="Arial" w:cs="Arial"/>
                <w:i/>
                <w:iCs/>
                <w:color w:val="595959" w:themeColor="text1" w:themeTint="A6"/>
                <w:sz w:val="20"/>
                <w:szCs w:val="20"/>
                <w:lang w:eastAsia="hr-HR"/>
              </w:rPr>
              <w:t>Sastanci u organizaciji EK na temu Erasmus akreditacija (VET,SE,AE), online</w:t>
            </w:r>
          </w:p>
          <w:p w14:paraId="1F9B3988" w14:textId="77777777" w:rsidR="009E2744" w:rsidRDefault="009E2744" w:rsidP="41155D4B">
            <w:pPr>
              <w:jc w:val="both"/>
              <w:rPr>
                <w:rFonts w:ascii="Arial" w:hAnsi="Arial" w:cs="Arial"/>
                <w:i/>
                <w:iCs/>
                <w:color w:val="595959" w:themeColor="text1" w:themeTint="A6"/>
                <w:sz w:val="20"/>
                <w:szCs w:val="20"/>
                <w:lang w:eastAsia="hr-HR"/>
              </w:rPr>
            </w:pPr>
          </w:p>
          <w:p w14:paraId="69BB4E9A" w14:textId="77777777" w:rsidR="009E2744" w:rsidRDefault="1B665051" w:rsidP="41155D4B">
            <w:pPr>
              <w:jc w:val="both"/>
              <w:rPr>
                <w:rFonts w:ascii="Arial" w:hAnsi="Arial" w:cs="Arial"/>
                <w:i/>
                <w:iCs/>
                <w:color w:val="595959" w:themeColor="text1" w:themeTint="A6"/>
                <w:sz w:val="20"/>
                <w:szCs w:val="20"/>
                <w:lang w:eastAsia="hr-HR"/>
              </w:rPr>
            </w:pPr>
            <w:r w:rsidRPr="41155D4B">
              <w:rPr>
                <w:rFonts w:ascii="Arial" w:hAnsi="Arial" w:cs="Arial"/>
                <w:i/>
                <w:iCs/>
                <w:color w:val="595959" w:themeColor="text1" w:themeTint="A6"/>
                <w:sz w:val="20"/>
                <w:szCs w:val="20"/>
                <w:lang w:eastAsia="hr-HR"/>
              </w:rPr>
              <w:t>Colleague Support Group u organizaciji SALTO ID Youth (rujan, Bukurešt)</w:t>
            </w:r>
          </w:p>
          <w:p w14:paraId="273E933B" w14:textId="77777777" w:rsidR="009E2744" w:rsidRPr="009E2744" w:rsidRDefault="009E2744" w:rsidP="41155D4B">
            <w:pPr>
              <w:jc w:val="both"/>
              <w:rPr>
                <w:rFonts w:ascii="Arial" w:hAnsi="Arial" w:cs="Arial"/>
                <w:i/>
                <w:iCs/>
                <w:color w:val="595959" w:themeColor="text1" w:themeTint="A6"/>
                <w:sz w:val="20"/>
                <w:szCs w:val="20"/>
                <w:lang w:eastAsia="hr-HR"/>
              </w:rPr>
            </w:pPr>
          </w:p>
          <w:p w14:paraId="51C36474" w14:textId="77777777" w:rsidR="009E2744" w:rsidRDefault="1B665051" w:rsidP="41155D4B">
            <w:pPr>
              <w:jc w:val="both"/>
              <w:rPr>
                <w:rFonts w:ascii="Arial" w:hAnsi="Arial" w:cs="Arial"/>
                <w:i/>
                <w:iCs/>
                <w:color w:val="595959" w:themeColor="text1" w:themeTint="A6"/>
                <w:sz w:val="20"/>
                <w:szCs w:val="20"/>
                <w:lang w:eastAsia="hr-HR"/>
              </w:rPr>
            </w:pPr>
            <w:r w:rsidRPr="41155D4B">
              <w:rPr>
                <w:rFonts w:ascii="Arial" w:hAnsi="Arial" w:cs="Arial"/>
                <w:i/>
                <w:iCs/>
                <w:color w:val="595959" w:themeColor="text1" w:themeTint="A6"/>
                <w:sz w:val="20"/>
                <w:szCs w:val="20"/>
                <w:lang w:eastAsia="hr-HR"/>
              </w:rPr>
              <w:t>ID Kitchen u organizaciji SALTO ID Youth (listopad, online)</w:t>
            </w:r>
          </w:p>
          <w:p w14:paraId="18F769E6" w14:textId="77777777" w:rsidR="009E2744" w:rsidRPr="009E2744" w:rsidRDefault="009E2744" w:rsidP="41155D4B">
            <w:pPr>
              <w:jc w:val="both"/>
              <w:rPr>
                <w:rFonts w:ascii="Arial" w:hAnsi="Arial" w:cs="Arial"/>
                <w:i/>
                <w:iCs/>
                <w:color w:val="595959" w:themeColor="text1" w:themeTint="A6"/>
                <w:sz w:val="20"/>
                <w:szCs w:val="20"/>
                <w:lang w:eastAsia="hr-HR"/>
              </w:rPr>
            </w:pPr>
          </w:p>
          <w:p w14:paraId="00D62B45" w14:textId="77777777" w:rsidR="009E2744" w:rsidRDefault="1B665051" w:rsidP="41155D4B">
            <w:pPr>
              <w:jc w:val="both"/>
              <w:rPr>
                <w:rFonts w:ascii="Arial" w:hAnsi="Arial" w:cs="Arial"/>
                <w:i/>
                <w:iCs/>
                <w:color w:val="595959" w:themeColor="text1" w:themeTint="A6"/>
                <w:sz w:val="20"/>
                <w:szCs w:val="20"/>
                <w:lang w:eastAsia="hr-HR"/>
              </w:rPr>
            </w:pPr>
            <w:r w:rsidRPr="41155D4B">
              <w:rPr>
                <w:rFonts w:ascii="Arial" w:hAnsi="Arial" w:cs="Arial"/>
                <w:i/>
                <w:iCs/>
                <w:color w:val="595959" w:themeColor="text1" w:themeTint="A6"/>
                <w:sz w:val="20"/>
                <w:szCs w:val="20"/>
                <w:lang w:eastAsia="hr-HR"/>
              </w:rPr>
              <w:t>Sastanak mreže SALTO resursnih centara (studeni, Bruxelles)</w:t>
            </w:r>
          </w:p>
          <w:p w14:paraId="4793C52C" w14:textId="77777777" w:rsidR="009E2744" w:rsidRDefault="009E2744" w:rsidP="41155D4B">
            <w:pPr>
              <w:jc w:val="both"/>
              <w:rPr>
                <w:rFonts w:ascii="Arial" w:hAnsi="Arial" w:cs="Arial"/>
                <w:i/>
                <w:iCs/>
                <w:color w:val="595959" w:themeColor="text1" w:themeTint="A6"/>
                <w:sz w:val="20"/>
                <w:szCs w:val="20"/>
                <w:lang w:eastAsia="hr-HR"/>
              </w:rPr>
            </w:pPr>
          </w:p>
          <w:p w14:paraId="78B07925" w14:textId="1FF4CA33" w:rsidR="00613B46" w:rsidRDefault="24980896" w:rsidP="41155D4B">
            <w:pPr>
              <w:jc w:val="both"/>
              <w:rPr>
                <w:rFonts w:ascii="Arial" w:hAnsi="Arial" w:cs="Arial"/>
                <w:i/>
                <w:iCs/>
                <w:color w:val="595959" w:themeColor="text1" w:themeTint="A6"/>
                <w:sz w:val="20"/>
                <w:szCs w:val="20"/>
                <w:lang w:eastAsia="hr-HR"/>
              </w:rPr>
            </w:pPr>
            <w:r w:rsidRPr="41155D4B">
              <w:rPr>
                <w:rFonts w:ascii="Arial" w:hAnsi="Arial" w:cs="Arial"/>
                <w:i/>
                <w:iCs/>
                <w:color w:val="595959" w:themeColor="text1" w:themeTint="A6"/>
                <w:sz w:val="20"/>
                <w:szCs w:val="20"/>
                <w:lang w:eastAsia="hr-HR"/>
              </w:rPr>
              <w:t xml:space="preserve">Study in Europe Networking Meeting for National Promotional Agencies </w:t>
            </w:r>
          </w:p>
          <w:p w14:paraId="3362BF30" w14:textId="40C9FD7D" w:rsidR="00613B46" w:rsidRPr="00E4546F" w:rsidRDefault="00613B46" w:rsidP="41155D4B">
            <w:pPr>
              <w:jc w:val="both"/>
              <w:rPr>
                <w:rFonts w:ascii="Arial" w:hAnsi="Arial" w:cs="Arial"/>
                <w:i/>
                <w:iCs/>
                <w:color w:val="595959" w:themeColor="text1" w:themeTint="A6"/>
                <w:sz w:val="20"/>
                <w:szCs w:val="20"/>
                <w:lang w:eastAsia="hr-HR"/>
              </w:rPr>
            </w:pPr>
          </w:p>
        </w:tc>
      </w:tr>
      <w:tr w:rsidR="005E3D28" w:rsidRPr="00E4546F" w14:paraId="57590399" w14:textId="77777777" w:rsidTr="00DD549B">
        <w:trPr>
          <w:trHeight w:val="337"/>
        </w:trPr>
        <w:tc>
          <w:tcPr>
            <w:tcW w:w="2553" w:type="dxa"/>
            <w:tcBorders>
              <w:top w:val="sing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2975C385" w14:textId="216BE44E" w:rsidR="00D16804" w:rsidRPr="009F0EA8" w:rsidRDefault="00D16804" w:rsidP="00DD7CC8">
            <w:pPr>
              <w:jc w:val="both"/>
              <w:rPr>
                <w:rFonts w:ascii="Arial" w:hAnsi="Arial" w:cs="Arial"/>
                <w:i/>
                <w:iCs/>
                <w:color w:val="595959" w:themeColor="text1" w:themeTint="A6"/>
                <w:sz w:val="20"/>
                <w:szCs w:val="20"/>
                <w:lang w:eastAsia="hr-HR"/>
              </w:rPr>
            </w:pPr>
            <w:r w:rsidRPr="009F0EA8">
              <w:rPr>
                <w:rFonts w:ascii="Arial" w:hAnsi="Arial" w:cs="Arial"/>
                <w:i/>
                <w:iCs/>
                <w:color w:val="595959" w:themeColor="text1" w:themeTint="A6"/>
                <w:sz w:val="20"/>
                <w:szCs w:val="20"/>
                <w:lang w:eastAsia="hr-HR"/>
              </w:rPr>
              <w:lastRenderedPageBreak/>
              <w:t>Sastanci</w:t>
            </w:r>
            <w:r w:rsidR="007667E5" w:rsidRPr="009F0EA8">
              <w:rPr>
                <w:rFonts w:ascii="Arial" w:hAnsi="Arial" w:cs="Arial"/>
                <w:i/>
                <w:iCs/>
                <w:color w:val="595959" w:themeColor="text1" w:themeTint="A6"/>
                <w:sz w:val="20"/>
                <w:szCs w:val="20"/>
                <w:lang w:eastAsia="hr-HR"/>
              </w:rPr>
              <w:t>/</w:t>
            </w:r>
            <w:r w:rsidRPr="009F0EA8">
              <w:rPr>
                <w:rFonts w:ascii="Arial" w:hAnsi="Arial" w:cs="Arial"/>
                <w:i/>
                <w:iCs/>
                <w:color w:val="595959" w:themeColor="text1" w:themeTint="A6"/>
                <w:sz w:val="20"/>
                <w:szCs w:val="20"/>
                <w:lang w:eastAsia="hr-HR"/>
              </w:rPr>
              <w:t xml:space="preserve">treninzi za </w:t>
            </w:r>
            <w:r w:rsidR="00DE3957" w:rsidRPr="009F0EA8">
              <w:rPr>
                <w:rFonts w:ascii="Arial" w:hAnsi="Arial" w:cs="Arial"/>
                <w:i/>
                <w:iCs/>
                <w:color w:val="595959" w:themeColor="text1" w:themeTint="A6"/>
                <w:sz w:val="20"/>
                <w:szCs w:val="20"/>
                <w:lang w:eastAsia="hr-HR"/>
              </w:rPr>
              <w:t>djelatnike</w:t>
            </w:r>
            <w:r w:rsidR="00603DCC" w:rsidRPr="009F0EA8">
              <w:rPr>
                <w:rFonts w:ascii="Arial" w:hAnsi="Arial" w:cs="Arial"/>
                <w:i/>
                <w:iCs/>
                <w:color w:val="595959" w:themeColor="text1" w:themeTint="A6"/>
                <w:sz w:val="20"/>
                <w:szCs w:val="20"/>
                <w:lang w:eastAsia="hr-HR"/>
              </w:rPr>
              <w:t xml:space="preserve"> </w:t>
            </w:r>
            <w:r w:rsidR="00247DEA" w:rsidRPr="009F0EA8">
              <w:rPr>
                <w:rFonts w:ascii="Arial" w:hAnsi="Arial" w:cs="Arial"/>
                <w:i/>
                <w:iCs/>
                <w:color w:val="595959" w:themeColor="text1" w:themeTint="A6"/>
                <w:sz w:val="20"/>
                <w:szCs w:val="20"/>
                <w:lang w:eastAsia="hr-HR"/>
              </w:rPr>
              <w:t>koji rade u području znanosti</w:t>
            </w:r>
          </w:p>
        </w:tc>
        <w:tc>
          <w:tcPr>
            <w:tcW w:w="6260" w:type="dxa"/>
            <w:tcBorders>
              <w:top w:val="single" w:sz="4" w:space="0" w:color="auto"/>
              <w:left w:val="single" w:sz="4" w:space="0" w:color="000000" w:themeColor="text1"/>
              <w:bottom w:val="single" w:sz="4" w:space="0" w:color="auto"/>
              <w:right w:val="single" w:sz="8" w:space="0" w:color="000000" w:themeColor="text1"/>
            </w:tcBorders>
            <w:shd w:val="clear" w:color="auto" w:fill="FFFFFF" w:themeFill="background1"/>
            <w:vAlign w:val="center"/>
          </w:tcPr>
          <w:p w14:paraId="27E90AA2" w14:textId="5FFA0C66" w:rsidR="00C77DA4" w:rsidRPr="00E4546F" w:rsidRDefault="1D2EC901" w:rsidP="41155D4B">
            <w:pPr>
              <w:jc w:val="both"/>
              <w:rPr>
                <w:rFonts w:ascii="Arial" w:hAnsi="Arial" w:cs="Arial"/>
                <w:i/>
                <w:iCs/>
                <w:color w:val="595959" w:themeColor="text1" w:themeTint="A6"/>
                <w:sz w:val="20"/>
                <w:szCs w:val="20"/>
                <w:lang w:eastAsia="hr-HR"/>
              </w:rPr>
            </w:pPr>
            <w:r w:rsidRPr="41155D4B">
              <w:rPr>
                <w:rFonts w:ascii="Arial" w:hAnsi="Arial" w:cs="Arial"/>
                <w:i/>
                <w:iCs/>
                <w:color w:val="595959" w:themeColor="text1" w:themeTint="A6"/>
                <w:sz w:val="20"/>
                <w:szCs w:val="20"/>
                <w:lang w:eastAsia="hr-HR"/>
              </w:rPr>
              <w:t>Radionica How to prepare a HE project, online</w:t>
            </w:r>
          </w:p>
          <w:p w14:paraId="02ACF65F" w14:textId="033BC8C7" w:rsidR="00C77DA4" w:rsidRPr="00E4546F" w:rsidRDefault="00C77DA4" w:rsidP="41155D4B">
            <w:pPr>
              <w:jc w:val="both"/>
              <w:rPr>
                <w:rFonts w:ascii="Arial" w:hAnsi="Arial" w:cs="Arial"/>
                <w:i/>
                <w:iCs/>
                <w:color w:val="595959" w:themeColor="text1" w:themeTint="A6"/>
                <w:sz w:val="20"/>
                <w:szCs w:val="20"/>
                <w:lang w:eastAsia="hr-HR"/>
              </w:rPr>
            </w:pPr>
          </w:p>
          <w:p w14:paraId="2EBAEE8F" w14:textId="678FD830" w:rsidR="00C77DA4" w:rsidRPr="00E4546F" w:rsidRDefault="1D2EC901" w:rsidP="41155D4B">
            <w:pPr>
              <w:jc w:val="both"/>
              <w:rPr>
                <w:rFonts w:ascii="Arial" w:hAnsi="Arial" w:cs="Arial"/>
                <w:i/>
                <w:iCs/>
                <w:color w:val="595959" w:themeColor="text1" w:themeTint="A6"/>
                <w:sz w:val="20"/>
                <w:szCs w:val="20"/>
                <w:lang w:eastAsia="hr-HR"/>
              </w:rPr>
            </w:pPr>
            <w:r w:rsidRPr="41155D4B">
              <w:rPr>
                <w:rFonts w:ascii="Arial" w:hAnsi="Arial" w:cs="Arial"/>
                <w:i/>
                <w:iCs/>
                <w:color w:val="595959" w:themeColor="text1" w:themeTint="A6"/>
                <w:sz w:val="20"/>
                <w:szCs w:val="20"/>
                <w:lang w:eastAsia="hr-HR"/>
              </w:rPr>
              <w:t>Brojni sastanci članova programskih odbora programa Obzor Europa</w:t>
            </w:r>
          </w:p>
          <w:p w14:paraId="753C0A04" w14:textId="73C0DAD6" w:rsidR="00C77DA4" w:rsidRPr="00E4546F" w:rsidRDefault="00C77DA4" w:rsidP="41155D4B">
            <w:pPr>
              <w:jc w:val="both"/>
              <w:rPr>
                <w:rFonts w:ascii="Arial" w:hAnsi="Arial" w:cs="Arial"/>
                <w:i/>
                <w:iCs/>
                <w:color w:val="595959" w:themeColor="text1" w:themeTint="A6"/>
                <w:sz w:val="20"/>
                <w:szCs w:val="20"/>
                <w:lang w:eastAsia="hr-HR"/>
              </w:rPr>
            </w:pPr>
          </w:p>
          <w:p w14:paraId="5F753B65" w14:textId="2500BD9D" w:rsidR="00C77DA4" w:rsidRPr="00E4546F" w:rsidRDefault="1F898A7F" w:rsidP="41155D4B">
            <w:pPr>
              <w:jc w:val="both"/>
              <w:rPr>
                <w:rFonts w:ascii="Arial" w:hAnsi="Arial" w:cs="Arial"/>
                <w:i/>
                <w:iCs/>
                <w:color w:val="595959" w:themeColor="text1" w:themeTint="A6"/>
                <w:sz w:val="20"/>
                <w:szCs w:val="20"/>
                <w:lang w:eastAsia="hr-HR"/>
              </w:rPr>
            </w:pPr>
            <w:r w:rsidRPr="41155D4B">
              <w:rPr>
                <w:rFonts w:ascii="Arial" w:hAnsi="Arial" w:cs="Arial"/>
                <w:i/>
                <w:iCs/>
                <w:color w:val="595959" w:themeColor="text1" w:themeTint="A6"/>
                <w:sz w:val="20"/>
                <w:szCs w:val="20"/>
                <w:lang w:eastAsia="hr-HR"/>
              </w:rPr>
              <w:t>ASRE sastanci članova programskih odbora klastera 3</w:t>
            </w:r>
          </w:p>
          <w:p w14:paraId="39A9B1FF" w14:textId="39662F2A" w:rsidR="00C77DA4" w:rsidRPr="00E4546F" w:rsidRDefault="00C77DA4" w:rsidP="41155D4B">
            <w:pPr>
              <w:jc w:val="both"/>
              <w:rPr>
                <w:rFonts w:ascii="Arial" w:hAnsi="Arial" w:cs="Arial"/>
                <w:i/>
                <w:iCs/>
                <w:color w:val="595959" w:themeColor="text1" w:themeTint="A6"/>
                <w:sz w:val="20"/>
                <w:szCs w:val="20"/>
                <w:lang w:eastAsia="hr-HR"/>
              </w:rPr>
            </w:pPr>
          </w:p>
          <w:p w14:paraId="72A248B6" w14:textId="39662F2A" w:rsidR="00C77DA4" w:rsidRPr="00E4546F" w:rsidRDefault="1D2EC901" w:rsidP="41155D4B">
            <w:pPr>
              <w:jc w:val="both"/>
              <w:rPr>
                <w:rFonts w:ascii="Arial" w:hAnsi="Arial" w:cs="Arial"/>
                <w:i/>
                <w:iCs/>
                <w:color w:val="595959" w:themeColor="text1" w:themeTint="A6"/>
                <w:sz w:val="20"/>
                <w:szCs w:val="20"/>
                <w:lang w:eastAsia="hr-HR"/>
              </w:rPr>
            </w:pPr>
            <w:r w:rsidRPr="41155D4B">
              <w:rPr>
                <w:rFonts w:ascii="Arial" w:hAnsi="Arial" w:cs="Arial"/>
                <w:i/>
                <w:iCs/>
                <w:color w:val="595959" w:themeColor="text1" w:themeTint="A6"/>
                <w:sz w:val="20"/>
                <w:szCs w:val="20"/>
                <w:lang w:eastAsia="hr-HR"/>
              </w:rPr>
              <w:t>Sastanci nacionalnih osoba za kontakt s Europskom komisijom</w:t>
            </w:r>
          </w:p>
          <w:p w14:paraId="450DF148" w14:textId="328E899C" w:rsidR="00C77DA4" w:rsidRPr="00E4546F" w:rsidRDefault="00C77DA4" w:rsidP="41155D4B">
            <w:pPr>
              <w:jc w:val="both"/>
              <w:rPr>
                <w:rFonts w:ascii="Arial" w:hAnsi="Arial" w:cs="Arial"/>
                <w:i/>
                <w:iCs/>
                <w:color w:val="595959" w:themeColor="text1" w:themeTint="A6"/>
                <w:sz w:val="20"/>
                <w:szCs w:val="20"/>
                <w:lang w:eastAsia="hr-HR"/>
              </w:rPr>
            </w:pPr>
          </w:p>
          <w:p w14:paraId="5AC0A870" w14:textId="6E852ACF" w:rsidR="00C77DA4" w:rsidRPr="00E4546F" w:rsidRDefault="2ABD9B93" w:rsidP="41155D4B">
            <w:pPr>
              <w:jc w:val="both"/>
              <w:rPr>
                <w:rFonts w:ascii="Arial" w:hAnsi="Arial" w:cs="Arial"/>
                <w:i/>
                <w:iCs/>
                <w:color w:val="595959" w:themeColor="text1" w:themeTint="A6"/>
                <w:sz w:val="20"/>
                <w:szCs w:val="20"/>
                <w:lang w:eastAsia="hr-HR"/>
              </w:rPr>
            </w:pPr>
            <w:r w:rsidRPr="41155D4B">
              <w:rPr>
                <w:rFonts w:ascii="Arial" w:hAnsi="Arial" w:cs="Arial"/>
                <w:i/>
                <w:iCs/>
                <w:color w:val="595959" w:themeColor="text1" w:themeTint="A6"/>
                <w:sz w:val="20"/>
                <w:szCs w:val="20"/>
                <w:lang w:eastAsia="hr-HR"/>
              </w:rPr>
              <w:t>Trening za MSCA nacionalne osobe za kontakt s Europskom izvršnom agencijom.</w:t>
            </w:r>
          </w:p>
          <w:p w14:paraId="4DC193BC" w14:textId="15195747" w:rsidR="00C77DA4" w:rsidRPr="00E4546F" w:rsidRDefault="00C77DA4" w:rsidP="41155D4B">
            <w:pPr>
              <w:jc w:val="both"/>
              <w:rPr>
                <w:rFonts w:ascii="Arial" w:hAnsi="Arial" w:cs="Arial"/>
                <w:i/>
                <w:iCs/>
                <w:color w:val="595959" w:themeColor="text1" w:themeTint="A6"/>
                <w:sz w:val="20"/>
                <w:szCs w:val="20"/>
                <w:lang w:eastAsia="hr-HR"/>
              </w:rPr>
            </w:pPr>
          </w:p>
          <w:p w14:paraId="50F6F250" w14:textId="4C599CAC" w:rsidR="00C77DA4" w:rsidRPr="00E4546F" w:rsidRDefault="2A318CE5" w:rsidP="41155D4B">
            <w:pPr>
              <w:jc w:val="both"/>
              <w:rPr>
                <w:rFonts w:ascii="Arial" w:hAnsi="Arial" w:cs="Arial"/>
                <w:i/>
                <w:iCs/>
                <w:color w:val="595959" w:themeColor="text1" w:themeTint="A6"/>
                <w:sz w:val="20"/>
                <w:szCs w:val="20"/>
                <w:lang w:eastAsia="hr-HR"/>
              </w:rPr>
            </w:pPr>
            <w:r w:rsidRPr="41155D4B">
              <w:rPr>
                <w:rFonts w:ascii="Arial" w:hAnsi="Arial" w:cs="Arial"/>
                <w:i/>
                <w:iCs/>
                <w:color w:val="595959" w:themeColor="text1" w:themeTint="A6"/>
                <w:sz w:val="20"/>
                <w:szCs w:val="20"/>
                <w:lang w:eastAsia="hr-HR"/>
              </w:rPr>
              <w:t>Power BI edukacija za statističke izvještaje.</w:t>
            </w:r>
          </w:p>
          <w:p w14:paraId="07A39927" w14:textId="06A5E306" w:rsidR="00C77DA4" w:rsidRPr="00E4546F" w:rsidRDefault="00C77DA4" w:rsidP="41155D4B">
            <w:pPr>
              <w:jc w:val="both"/>
              <w:rPr>
                <w:rFonts w:ascii="Arial" w:hAnsi="Arial" w:cs="Arial"/>
                <w:i/>
                <w:iCs/>
                <w:color w:val="595959" w:themeColor="text1" w:themeTint="A6"/>
                <w:sz w:val="20"/>
                <w:szCs w:val="20"/>
                <w:lang w:eastAsia="hr-HR"/>
              </w:rPr>
            </w:pPr>
          </w:p>
          <w:p w14:paraId="3520AD83" w14:textId="018A69C4" w:rsidR="00C77DA4" w:rsidRPr="0007513C" w:rsidRDefault="0152FDEB" w:rsidP="41155D4B">
            <w:pPr>
              <w:jc w:val="both"/>
              <w:rPr>
                <w:rFonts w:ascii="Arial" w:hAnsi="Arial" w:cs="Arial"/>
                <w:i/>
                <w:iCs/>
                <w:color w:val="595959" w:themeColor="text1" w:themeTint="A6"/>
                <w:sz w:val="20"/>
                <w:szCs w:val="20"/>
                <w:lang w:eastAsia="hr-HR"/>
              </w:rPr>
            </w:pPr>
            <w:r w:rsidRPr="0007513C">
              <w:rPr>
                <w:rFonts w:ascii="Arial" w:hAnsi="Arial" w:cs="Arial"/>
                <w:i/>
                <w:iCs/>
                <w:color w:val="595959" w:themeColor="text1" w:themeTint="A6"/>
                <w:sz w:val="20"/>
                <w:szCs w:val="20"/>
                <w:lang w:eastAsia="hr-HR"/>
              </w:rPr>
              <w:t xml:space="preserve">Online webinar za </w:t>
            </w:r>
            <w:r w:rsidR="776BEB33" w:rsidRPr="0007513C">
              <w:rPr>
                <w:rFonts w:ascii="Arial" w:hAnsi="Arial" w:cs="Arial"/>
                <w:i/>
                <w:iCs/>
                <w:color w:val="595959" w:themeColor="text1" w:themeTint="A6"/>
                <w:sz w:val="20"/>
                <w:szCs w:val="20"/>
                <w:lang w:eastAsia="hr-HR"/>
              </w:rPr>
              <w:t xml:space="preserve">IPR u </w:t>
            </w:r>
            <w:r w:rsidRPr="0007513C">
              <w:rPr>
                <w:rFonts w:ascii="Arial" w:hAnsi="Arial" w:cs="Arial"/>
                <w:i/>
                <w:iCs/>
                <w:color w:val="595959" w:themeColor="text1" w:themeTint="A6"/>
                <w:sz w:val="20"/>
                <w:szCs w:val="20"/>
                <w:lang w:eastAsia="hr-HR"/>
              </w:rPr>
              <w:t xml:space="preserve">MSCA </w:t>
            </w:r>
            <w:r w:rsidR="7A9A013F" w:rsidRPr="0007513C">
              <w:rPr>
                <w:rFonts w:ascii="Arial" w:hAnsi="Arial" w:cs="Arial"/>
                <w:i/>
                <w:iCs/>
                <w:color w:val="595959" w:themeColor="text1" w:themeTint="A6"/>
                <w:sz w:val="20"/>
                <w:szCs w:val="20"/>
                <w:lang w:eastAsia="hr-HR"/>
              </w:rPr>
              <w:t>projektima</w:t>
            </w:r>
            <w:r w:rsidRPr="0007513C">
              <w:rPr>
                <w:rFonts w:ascii="Arial" w:hAnsi="Arial" w:cs="Arial"/>
                <w:i/>
                <w:iCs/>
                <w:color w:val="595959" w:themeColor="text1" w:themeTint="A6"/>
                <w:sz w:val="20"/>
                <w:szCs w:val="20"/>
                <w:lang w:eastAsia="hr-HR"/>
              </w:rPr>
              <w:t xml:space="preserve"> Helpdesk EU</w:t>
            </w:r>
            <w:r w:rsidR="6DB019C8" w:rsidRPr="0007513C">
              <w:rPr>
                <w:rFonts w:ascii="Arial" w:hAnsi="Arial" w:cs="Arial"/>
                <w:i/>
                <w:iCs/>
                <w:color w:val="595959" w:themeColor="text1" w:themeTint="A6"/>
                <w:sz w:val="20"/>
                <w:szCs w:val="20"/>
                <w:lang w:eastAsia="hr-HR"/>
              </w:rPr>
              <w:t>.</w:t>
            </w:r>
          </w:p>
          <w:p w14:paraId="657EE0E9" w14:textId="77777777" w:rsidR="00D67B5C" w:rsidRPr="00E4546F" w:rsidRDefault="00D67B5C" w:rsidP="0049674E">
            <w:pPr>
              <w:jc w:val="both"/>
              <w:rPr>
                <w:rFonts w:ascii="Arial" w:hAnsi="Arial" w:cs="Arial"/>
                <w:i/>
                <w:iCs/>
                <w:color w:val="595959" w:themeColor="text1" w:themeTint="A6"/>
                <w:sz w:val="20"/>
                <w:szCs w:val="20"/>
                <w:lang w:eastAsia="hr-HR"/>
              </w:rPr>
            </w:pPr>
          </w:p>
          <w:p w14:paraId="7356B5B9" w14:textId="52C30530" w:rsidR="00A35ED5" w:rsidRPr="00E4546F" w:rsidRDefault="14655929" w:rsidP="41155D4B">
            <w:pPr>
              <w:jc w:val="both"/>
              <w:rPr>
                <w:rFonts w:ascii="Arial" w:hAnsi="Arial" w:cs="Arial"/>
                <w:i/>
                <w:iCs/>
                <w:color w:val="595959" w:themeColor="text1" w:themeTint="A6"/>
                <w:sz w:val="20"/>
                <w:szCs w:val="20"/>
                <w:lang w:eastAsia="hr-HR"/>
              </w:rPr>
            </w:pPr>
            <w:r w:rsidRPr="41155D4B">
              <w:rPr>
                <w:rFonts w:ascii="Arial" w:hAnsi="Arial" w:cs="Arial"/>
                <w:i/>
                <w:iCs/>
                <w:color w:val="595959" w:themeColor="text1" w:themeTint="A6"/>
                <w:sz w:val="20"/>
                <w:szCs w:val="20"/>
                <w:lang w:eastAsia="hr-HR"/>
              </w:rPr>
              <w:t>Webinari o troškovima osoblja u programu Obzor EUROPA, online</w:t>
            </w:r>
          </w:p>
          <w:p w14:paraId="7867A89F" w14:textId="2B9369E4" w:rsidR="00D16804" w:rsidRPr="00E4546F" w:rsidRDefault="00D16804" w:rsidP="3965AFDF">
            <w:pPr>
              <w:jc w:val="both"/>
              <w:rPr>
                <w:rFonts w:ascii="Arial" w:hAnsi="Arial" w:cs="Arial"/>
                <w:i/>
                <w:iCs/>
                <w:color w:val="595959" w:themeColor="text1" w:themeTint="A6"/>
                <w:sz w:val="20"/>
                <w:szCs w:val="20"/>
                <w:lang w:eastAsia="hr-HR"/>
              </w:rPr>
            </w:pPr>
          </w:p>
          <w:p w14:paraId="6D7049D2" w14:textId="3EE7718C" w:rsidR="00D16804" w:rsidRPr="00E4546F" w:rsidRDefault="565C3CB5" w:rsidP="00AB7E0A">
            <w:pPr>
              <w:jc w:val="both"/>
              <w:rPr>
                <w:rFonts w:ascii="Arial" w:hAnsi="Arial" w:cs="Arial"/>
                <w:i/>
                <w:iCs/>
                <w:color w:val="595959" w:themeColor="text1" w:themeTint="A6"/>
                <w:sz w:val="20"/>
                <w:szCs w:val="20"/>
                <w:lang w:eastAsia="hr-HR"/>
              </w:rPr>
            </w:pPr>
            <w:r w:rsidRPr="41155D4B">
              <w:rPr>
                <w:rFonts w:ascii="Arial" w:hAnsi="Arial" w:cs="Arial"/>
                <w:i/>
                <w:iCs/>
                <w:color w:val="595959" w:themeColor="text1" w:themeTint="A6"/>
                <w:sz w:val="20"/>
                <w:szCs w:val="20"/>
                <w:lang w:eastAsia="hr-HR"/>
              </w:rPr>
              <w:t>Brojne radionice za destinacije po klasterima za novi program Obzor Europa</w:t>
            </w:r>
            <w:r w:rsidR="4FDB253F" w:rsidRPr="41155D4B">
              <w:rPr>
                <w:rFonts w:ascii="Arial" w:hAnsi="Arial" w:cs="Arial"/>
                <w:i/>
                <w:iCs/>
                <w:color w:val="595959" w:themeColor="text1" w:themeTint="A6"/>
                <w:sz w:val="20"/>
                <w:szCs w:val="20"/>
                <w:lang w:eastAsia="hr-HR"/>
              </w:rPr>
              <w:t>, online</w:t>
            </w:r>
          </w:p>
          <w:p w14:paraId="36194E87" w14:textId="77777777" w:rsidR="00E655AD" w:rsidRPr="00E4546F" w:rsidRDefault="00E655AD" w:rsidP="00AB7E0A">
            <w:pPr>
              <w:jc w:val="both"/>
              <w:rPr>
                <w:rFonts w:ascii="Arial" w:hAnsi="Arial" w:cs="Arial"/>
                <w:i/>
                <w:iCs/>
                <w:color w:val="595959" w:themeColor="text1" w:themeTint="A6"/>
                <w:sz w:val="20"/>
                <w:szCs w:val="20"/>
                <w:lang w:eastAsia="hr-HR"/>
              </w:rPr>
            </w:pPr>
          </w:p>
          <w:p w14:paraId="38771F18" w14:textId="2C587226" w:rsidR="00E655AD" w:rsidRPr="0007513C" w:rsidRDefault="7C246F9C" w:rsidP="41155D4B">
            <w:pPr>
              <w:jc w:val="both"/>
              <w:rPr>
                <w:rFonts w:ascii="Arial" w:hAnsi="Arial" w:cs="Arial"/>
                <w:i/>
                <w:iCs/>
                <w:color w:val="595959" w:themeColor="text1" w:themeTint="A6"/>
                <w:sz w:val="20"/>
                <w:szCs w:val="20"/>
                <w:lang w:eastAsia="hr-HR"/>
              </w:rPr>
            </w:pPr>
            <w:r w:rsidRPr="41155D4B">
              <w:rPr>
                <w:rFonts w:ascii="Arial" w:hAnsi="Arial" w:cs="Arial"/>
                <w:i/>
                <w:iCs/>
                <w:color w:val="595959" w:themeColor="text1" w:themeTint="A6"/>
                <w:sz w:val="20"/>
                <w:szCs w:val="20"/>
                <w:lang w:eastAsia="hr-HR"/>
              </w:rPr>
              <w:t>Trening za evaluatore</w:t>
            </w:r>
            <w:r w:rsidR="43BD16A2" w:rsidRPr="41155D4B">
              <w:rPr>
                <w:rFonts w:ascii="Arial" w:hAnsi="Arial" w:cs="Arial"/>
                <w:i/>
                <w:iCs/>
                <w:color w:val="595959" w:themeColor="text1" w:themeTint="A6"/>
                <w:sz w:val="20"/>
                <w:szCs w:val="20"/>
                <w:lang w:eastAsia="hr-HR"/>
              </w:rPr>
              <w:t xml:space="preserve"> </w:t>
            </w:r>
            <w:r w:rsidR="663B3029" w:rsidRPr="41155D4B">
              <w:rPr>
                <w:rFonts w:ascii="Arial" w:hAnsi="Arial" w:cs="Arial"/>
                <w:i/>
                <w:iCs/>
                <w:color w:val="595959" w:themeColor="text1" w:themeTint="A6"/>
                <w:sz w:val="20"/>
                <w:szCs w:val="20"/>
                <w:lang w:eastAsia="hr-HR"/>
              </w:rPr>
              <w:t>s</w:t>
            </w:r>
            <w:r w:rsidRPr="0007513C">
              <w:rPr>
                <w:rFonts w:ascii="Arial" w:hAnsi="Arial" w:cs="Arial"/>
                <w:i/>
                <w:iCs/>
                <w:color w:val="595959" w:themeColor="text1" w:themeTint="A6"/>
                <w:sz w:val="20"/>
                <w:szCs w:val="20"/>
                <w:lang w:eastAsia="hr-HR"/>
              </w:rPr>
              <w:t>trategij</w:t>
            </w:r>
            <w:r w:rsidR="51E19E2D" w:rsidRPr="0007513C">
              <w:rPr>
                <w:rFonts w:ascii="Arial" w:hAnsi="Arial" w:cs="Arial"/>
                <w:i/>
                <w:iCs/>
                <w:color w:val="595959" w:themeColor="text1" w:themeTint="A6"/>
                <w:sz w:val="20"/>
                <w:szCs w:val="20"/>
                <w:lang w:eastAsia="hr-HR"/>
              </w:rPr>
              <w:t>a</w:t>
            </w:r>
            <w:r w:rsidRPr="0007513C">
              <w:rPr>
                <w:rFonts w:ascii="Arial" w:hAnsi="Arial" w:cs="Arial"/>
                <w:i/>
                <w:iCs/>
                <w:color w:val="595959" w:themeColor="text1" w:themeTint="A6"/>
                <w:sz w:val="20"/>
                <w:szCs w:val="20"/>
                <w:lang w:eastAsia="hr-HR"/>
              </w:rPr>
              <w:t xml:space="preserve"> ljudskih resursa za istraživače (HRS4R), online</w:t>
            </w:r>
          </w:p>
          <w:p w14:paraId="30E4FEF4" w14:textId="356B1682" w:rsidR="06A4A542" w:rsidRPr="0007513C" w:rsidRDefault="06A4A542" w:rsidP="41155D4B">
            <w:pPr>
              <w:jc w:val="both"/>
              <w:rPr>
                <w:rFonts w:ascii="Arial" w:hAnsi="Arial" w:cs="Arial"/>
                <w:i/>
                <w:iCs/>
                <w:color w:val="595959" w:themeColor="text1" w:themeTint="A6"/>
                <w:sz w:val="20"/>
                <w:szCs w:val="20"/>
                <w:lang w:eastAsia="hr-HR"/>
              </w:rPr>
            </w:pPr>
            <w:r w:rsidRPr="0007513C">
              <w:rPr>
                <w:rFonts w:ascii="Arial" w:hAnsi="Arial" w:cs="Arial"/>
                <w:i/>
                <w:iCs/>
                <w:color w:val="595959" w:themeColor="text1" w:themeTint="A6"/>
                <w:sz w:val="20"/>
                <w:szCs w:val="20"/>
                <w:lang w:eastAsia="hr-HR"/>
              </w:rPr>
              <w:t xml:space="preserve">Konferencija o sinergijama u financiranju istraživanja i inovacija, Prag </w:t>
            </w:r>
          </w:p>
          <w:p w14:paraId="5DACC568" w14:textId="7A277FCF" w:rsidR="06A4A542" w:rsidRPr="0007513C" w:rsidRDefault="06A4A542" w:rsidP="00BB40B0">
            <w:pPr>
              <w:jc w:val="both"/>
              <w:rPr>
                <w:rFonts w:ascii="Arial" w:hAnsi="Arial" w:cs="Arial"/>
                <w:i/>
                <w:iCs/>
                <w:color w:val="595959" w:themeColor="text1" w:themeTint="A6"/>
                <w:sz w:val="20"/>
                <w:szCs w:val="20"/>
                <w:lang w:eastAsia="hr-HR"/>
              </w:rPr>
            </w:pPr>
          </w:p>
          <w:p w14:paraId="41A9DD91" w14:textId="04580FBA" w:rsidR="06A4A542" w:rsidRPr="0007513C" w:rsidRDefault="06A4A542">
            <w:pPr>
              <w:jc w:val="both"/>
              <w:rPr>
                <w:rFonts w:ascii="Arial" w:hAnsi="Arial" w:cs="Arial"/>
                <w:i/>
                <w:iCs/>
                <w:color w:val="595959" w:themeColor="text1" w:themeTint="A6"/>
                <w:sz w:val="20"/>
                <w:szCs w:val="20"/>
                <w:lang w:eastAsia="hr-HR"/>
              </w:rPr>
            </w:pPr>
            <w:r w:rsidRPr="0007513C">
              <w:rPr>
                <w:rFonts w:ascii="Arial" w:hAnsi="Arial" w:cs="Arial"/>
                <w:i/>
                <w:iCs/>
                <w:color w:val="595959" w:themeColor="text1" w:themeTint="A6"/>
                <w:sz w:val="20"/>
                <w:szCs w:val="20"/>
                <w:lang w:eastAsia="hr-HR"/>
              </w:rPr>
              <w:t>Prva europska „Teaming“ konferencija, Cipar</w:t>
            </w:r>
          </w:p>
          <w:p w14:paraId="41600CA4" w14:textId="3FB53D7D" w:rsidR="006E23DA" w:rsidRPr="0007513C" w:rsidRDefault="006E23DA">
            <w:pPr>
              <w:jc w:val="both"/>
              <w:rPr>
                <w:rFonts w:ascii="Arial" w:hAnsi="Arial" w:cs="Arial"/>
                <w:i/>
                <w:iCs/>
                <w:color w:val="595959" w:themeColor="text1" w:themeTint="A6"/>
                <w:sz w:val="20"/>
                <w:szCs w:val="20"/>
                <w:lang w:eastAsia="hr-HR"/>
              </w:rPr>
            </w:pPr>
          </w:p>
          <w:p w14:paraId="2704B8B5" w14:textId="0D96AA0F" w:rsidR="006E23DA" w:rsidRPr="0007513C" w:rsidRDefault="006E23DA">
            <w:pPr>
              <w:jc w:val="both"/>
              <w:rPr>
                <w:rFonts w:ascii="Arial" w:hAnsi="Arial" w:cs="Arial"/>
                <w:i/>
                <w:iCs/>
                <w:color w:val="595959" w:themeColor="text1" w:themeTint="A6"/>
                <w:sz w:val="20"/>
                <w:szCs w:val="20"/>
                <w:lang w:eastAsia="hr-HR"/>
              </w:rPr>
            </w:pPr>
            <w:r w:rsidRPr="0007513C">
              <w:rPr>
                <w:rFonts w:ascii="Arial" w:hAnsi="Arial" w:cs="Arial"/>
                <w:i/>
                <w:iCs/>
                <w:color w:val="595959" w:themeColor="text1" w:themeTint="A6"/>
                <w:sz w:val="20"/>
                <w:szCs w:val="20"/>
                <w:lang w:eastAsia="hr-HR"/>
              </w:rPr>
              <w:t>Sastanci krovnih organizacija inicijative EURAXESS s Europskom komisijom</w:t>
            </w:r>
          </w:p>
          <w:p w14:paraId="6806AE08" w14:textId="7FA189BF" w:rsidR="006E23DA" w:rsidRPr="0007513C" w:rsidRDefault="006E23DA">
            <w:pPr>
              <w:jc w:val="both"/>
              <w:rPr>
                <w:rFonts w:ascii="Arial" w:hAnsi="Arial" w:cs="Arial"/>
                <w:i/>
                <w:iCs/>
                <w:color w:val="595959" w:themeColor="text1" w:themeTint="A6"/>
                <w:sz w:val="20"/>
                <w:szCs w:val="20"/>
                <w:lang w:eastAsia="hr-HR"/>
              </w:rPr>
            </w:pPr>
          </w:p>
          <w:p w14:paraId="732E6077" w14:textId="1C8E6479" w:rsidR="006E23DA" w:rsidRPr="0007513C" w:rsidRDefault="006E23DA">
            <w:pPr>
              <w:jc w:val="both"/>
              <w:rPr>
                <w:rFonts w:ascii="Arial" w:hAnsi="Arial" w:cs="Arial"/>
                <w:i/>
                <w:iCs/>
                <w:color w:val="595959" w:themeColor="text1" w:themeTint="A6"/>
                <w:sz w:val="20"/>
                <w:szCs w:val="20"/>
                <w:lang w:eastAsia="hr-HR"/>
              </w:rPr>
            </w:pPr>
            <w:r w:rsidRPr="0007513C">
              <w:rPr>
                <w:rFonts w:ascii="Arial" w:hAnsi="Arial" w:cs="Arial"/>
                <w:i/>
                <w:iCs/>
                <w:color w:val="595959" w:themeColor="text1" w:themeTint="A6"/>
                <w:sz w:val="20"/>
                <w:szCs w:val="20"/>
                <w:lang w:eastAsia="hr-HR"/>
              </w:rPr>
              <w:t>Sastanak administratora portala EURAXESS s Europskom komisijom</w:t>
            </w:r>
          </w:p>
          <w:p w14:paraId="224C1481" w14:textId="0F200D80" w:rsidR="006E23DA" w:rsidRPr="0007513C" w:rsidRDefault="006E23DA">
            <w:pPr>
              <w:jc w:val="both"/>
              <w:rPr>
                <w:rFonts w:ascii="Arial" w:hAnsi="Arial" w:cs="Arial"/>
                <w:i/>
                <w:iCs/>
                <w:color w:val="595959" w:themeColor="text1" w:themeTint="A6"/>
                <w:sz w:val="20"/>
                <w:szCs w:val="20"/>
                <w:lang w:eastAsia="hr-HR"/>
              </w:rPr>
            </w:pPr>
          </w:p>
          <w:p w14:paraId="59EC3FD0" w14:textId="47D63473" w:rsidR="00E655AD" w:rsidRPr="00E4546F" w:rsidRDefault="006E23DA" w:rsidP="00AB7E0A">
            <w:pPr>
              <w:jc w:val="both"/>
              <w:rPr>
                <w:rFonts w:ascii="Arial" w:hAnsi="Arial" w:cs="Arial"/>
                <w:i/>
                <w:iCs/>
                <w:color w:val="595959" w:themeColor="text1" w:themeTint="A6"/>
                <w:sz w:val="20"/>
                <w:szCs w:val="20"/>
                <w:lang w:eastAsia="hr-HR"/>
              </w:rPr>
            </w:pPr>
            <w:r w:rsidRPr="0007513C">
              <w:rPr>
                <w:rFonts w:ascii="Arial" w:hAnsi="Arial" w:cs="Arial"/>
                <w:i/>
                <w:iCs/>
                <w:color w:val="595959" w:themeColor="text1" w:themeTint="A6"/>
                <w:sz w:val="20"/>
                <w:szCs w:val="20"/>
                <w:lang w:eastAsia="hr-HR"/>
              </w:rPr>
              <w:t xml:space="preserve">Sudjelovanje na dvogodišnjoj konferenciji inicijative EURAXESS </w:t>
            </w:r>
          </w:p>
        </w:tc>
      </w:tr>
      <w:tr w:rsidR="005E3D28" w:rsidRPr="00E4546F" w14:paraId="4D87C716" w14:textId="77777777" w:rsidTr="41155D4B">
        <w:trPr>
          <w:trHeight w:val="478"/>
        </w:trPr>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EBFA26" w14:textId="1B80E37D" w:rsidR="00D16804" w:rsidRPr="009F0EA8" w:rsidRDefault="00D16804" w:rsidP="00DD7CC8">
            <w:pPr>
              <w:jc w:val="both"/>
              <w:rPr>
                <w:rFonts w:ascii="Arial" w:hAnsi="Arial" w:cs="Arial"/>
                <w:i/>
                <w:iCs/>
                <w:color w:val="595959" w:themeColor="text1" w:themeTint="A6"/>
                <w:sz w:val="20"/>
                <w:szCs w:val="20"/>
                <w:lang w:eastAsia="hr-HR"/>
              </w:rPr>
            </w:pPr>
            <w:bookmarkStart w:id="126" w:name="_Hlk31885455"/>
            <w:r w:rsidRPr="009F0EA8">
              <w:rPr>
                <w:rFonts w:ascii="Arial" w:hAnsi="Arial" w:cs="Arial"/>
                <w:i/>
                <w:iCs/>
                <w:color w:val="595959" w:themeColor="text1" w:themeTint="A6"/>
                <w:sz w:val="20"/>
                <w:szCs w:val="20"/>
                <w:lang w:eastAsia="hr-HR"/>
              </w:rPr>
              <w:lastRenderedPageBreak/>
              <w:t>Ostala osposobljavanja i usavršavanja</w:t>
            </w:r>
            <w:r w:rsidR="007667E5" w:rsidRPr="009F0EA8">
              <w:rPr>
                <w:rFonts w:ascii="Arial" w:hAnsi="Arial" w:cs="Arial"/>
                <w:i/>
                <w:iCs/>
                <w:color w:val="595959" w:themeColor="text1" w:themeTint="A6"/>
                <w:sz w:val="20"/>
                <w:szCs w:val="20"/>
                <w:lang w:eastAsia="hr-HR"/>
              </w:rPr>
              <w:t xml:space="preserve"> na</w:t>
            </w:r>
            <w:r w:rsidRPr="009F0EA8">
              <w:rPr>
                <w:rFonts w:ascii="Arial" w:hAnsi="Arial" w:cs="Arial"/>
                <w:i/>
                <w:iCs/>
                <w:color w:val="595959" w:themeColor="text1" w:themeTint="A6"/>
                <w:sz w:val="20"/>
                <w:szCs w:val="20"/>
                <w:lang w:eastAsia="hr-HR"/>
              </w:rPr>
              <w:t xml:space="preserve"> </w:t>
            </w:r>
            <w:r w:rsidR="007667E5" w:rsidRPr="009F0EA8">
              <w:rPr>
                <w:rFonts w:ascii="Arial" w:hAnsi="Arial" w:cs="Arial"/>
                <w:i/>
                <w:iCs/>
                <w:color w:val="595959" w:themeColor="text1" w:themeTint="A6"/>
                <w:sz w:val="20"/>
                <w:szCs w:val="20"/>
                <w:lang w:eastAsia="hr-HR"/>
              </w:rPr>
              <w:t xml:space="preserve">temelju </w:t>
            </w:r>
            <w:r w:rsidRPr="009F0EA8">
              <w:rPr>
                <w:rFonts w:ascii="Arial" w:hAnsi="Arial" w:cs="Arial"/>
                <w:i/>
                <w:iCs/>
                <w:color w:val="595959" w:themeColor="text1" w:themeTint="A6"/>
                <w:sz w:val="20"/>
                <w:szCs w:val="20"/>
                <w:lang w:eastAsia="hr-HR"/>
              </w:rPr>
              <w:t xml:space="preserve">identificiranih </w:t>
            </w:r>
            <w:r w:rsidR="001C695B" w:rsidRPr="009F0EA8">
              <w:rPr>
                <w:rFonts w:ascii="Arial" w:hAnsi="Arial" w:cs="Arial"/>
                <w:i/>
                <w:iCs/>
                <w:color w:val="595959" w:themeColor="text1" w:themeTint="A6"/>
                <w:sz w:val="20"/>
                <w:szCs w:val="20"/>
                <w:lang w:eastAsia="hr-HR"/>
              </w:rPr>
              <w:t xml:space="preserve">poslovnih </w:t>
            </w:r>
            <w:r w:rsidRPr="009F0EA8">
              <w:rPr>
                <w:rFonts w:ascii="Arial" w:hAnsi="Arial" w:cs="Arial"/>
                <w:i/>
                <w:iCs/>
                <w:color w:val="595959" w:themeColor="text1" w:themeTint="A6"/>
                <w:sz w:val="20"/>
                <w:szCs w:val="20"/>
                <w:lang w:eastAsia="hr-HR"/>
              </w:rPr>
              <w:t xml:space="preserve">potreba </w:t>
            </w:r>
            <w:bookmarkEnd w:id="126"/>
          </w:p>
        </w:tc>
        <w:tc>
          <w:tcPr>
            <w:tcW w:w="6260" w:type="dxa"/>
            <w:tcBorders>
              <w:top w:val="single" w:sz="4" w:space="0" w:color="auto"/>
              <w:left w:val="single" w:sz="4" w:space="0" w:color="000000" w:themeColor="text1"/>
              <w:bottom w:val="single" w:sz="4" w:space="0" w:color="auto"/>
              <w:right w:val="single" w:sz="4" w:space="0" w:color="auto"/>
            </w:tcBorders>
            <w:shd w:val="clear" w:color="auto" w:fill="FFFFFF" w:themeFill="background1"/>
            <w:vAlign w:val="center"/>
          </w:tcPr>
          <w:p w14:paraId="56ABD871" w14:textId="55E8BF45" w:rsidR="00813775" w:rsidRPr="00E4546F" w:rsidRDefault="00D16804" w:rsidP="00DD7CC8">
            <w:pPr>
              <w:jc w:val="both"/>
              <w:rPr>
                <w:rFonts w:ascii="Arial" w:hAnsi="Arial" w:cs="Arial"/>
                <w:color w:val="595959" w:themeColor="text1" w:themeTint="A6"/>
                <w:sz w:val="20"/>
                <w:szCs w:val="20"/>
                <w:lang w:eastAsia="hr-HR"/>
              </w:rPr>
            </w:pPr>
            <w:r w:rsidRPr="00E4546F">
              <w:rPr>
                <w:rFonts w:ascii="Arial" w:hAnsi="Arial" w:cs="Arial"/>
                <w:b/>
                <w:color w:val="595959" w:themeColor="text1" w:themeTint="A6"/>
                <w:sz w:val="20"/>
                <w:szCs w:val="20"/>
                <w:lang w:eastAsia="hr-HR"/>
              </w:rPr>
              <w:t>Set razvojnih edukacija</w:t>
            </w:r>
            <w:r w:rsidRPr="00E4546F">
              <w:rPr>
                <w:rFonts w:ascii="Arial" w:hAnsi="Arial" w:cs="Arial"/>
                <w:color w:val="595959" w:themeColor="text1" w:themeTint="A6"/>
                <w:sz w:val="20"/>
                <w:szCs w:val="20"/>
                <w:lang w:eastAsia="hr-HR"/>
              </w:rPr>
              <w:t xml:space="preserve">: </w:t>
            </w:r>
          </w:p>
          <w:p w14:paraId="5CFE9481" w14:textId="77777777" w:rsidR="00E655AD" w:rsidRPr="00E4546F" w:rsidRDefault="00E655AD" w:rsidP="00DD7CC8">
            <w:pPr>
              <w:jc w:val="both"/>
              <w:rPr>
                <w:rFonts w:ascii="Arial" w:hAnsi="Arial" w:cs="Arial"/>
                <w:color w:val="595959" w:themeColor="text1" w:themeTint="A6"/>
                <w:sz w:val="20"/>
                <w:szCs w:val="20"/>
                <w:lang w:eastAsia="hr-HR"/>
              </w:rPr>
            </w:pPr>
          </w:p>
          <w:p w14:paraId="461E2FC5" w14:textId="2D93FBEC" w:rsidR="0059104E" w:rsidRPr="00E4546F" w:rsidRDefault="00C335C2" w:rsidP="00DD7CC8">
            <w:pPr>
              <w:jc w:val="both"/>
              <w:rPr>
                <w:rFonts w:ascii="Arial" w:hAnsi="Arial" w:cs="Arial"/>
                <w:i/>
                <w:iCs/>
                <w:color w:val="595959" w:themeColor="text1" w:themeTint="A6"/>
                <w:sz w:val="20"/>
                <w:szCs w:val="20"/>
                <w:lang w:eastAsia="hr-HR"/>
              </w:rPr>
            </w:pPr>
            <w:r w:rsidRPr="00E4546F">
              <w:rPr>
                <w:rFonts w:ascii="Arial" w:hAnsi="Arial" w:cs="Arial"/>
                <w:i/>
                <w:iCs/>
                <w:color w:val="595959" w:themeColor="text1" w:themeTint="A6"/>
                <w:sz w:val="20"/>
                <w:szCs w:val="20"/>
                <w:lang w:eastAsia="hr-HR"/>
              </w:rPr>
              <w:t xml:space="preserve">Edukacije </w:t>
            </w:r>
            <w:r w:rsidR="00E655AD" w:rsidRPr="00E4546F">
              <w:rPr>
                <w:rFonts w:ascii="Arial" w:hAnsi="Arial" w:cs="Arial"/>
                <w:i/>
                <w:iCs/>
                <w:color w:val="595959" w:themeColor="text1" w:themeTint="A6"/>
                <w:sz w:val="20"/>
                <w:szCs w:val="20"/>
                <w:lang w:eastAsia="hr-HR"/>
              </w:rPr>
              <w:t>s</w:t>
            </w:r>
            <w:r w:rsidRPr="00E4546F">
              <w:rPr>
                <w:rFonts w:ascii="Arial" w:hAnsi="Arial" w:cs="Arial"/>
                <w:i/>
                <w:iCs/>
                <w:color w:val="595959" w:themeColor="text1" w:themeTint="A6"/>
                <w:sz w:val="20"/>
                <w:szCs w:val="20"/>
                <w:lang w:eastAsia="hr-HR"/>
              </w:rPr>
              <w:t xml:space="preserve"> područja jačanja komunikacijskih i osobnih vještina (prezentacijske vještine, upravljanje konfliktima, asertivna komunikacija, upravljanje vremenom, razvoj menadžerskih i liderskih potencijala</w:t>
            </w:r>
            <w:r w:rsidR="008611DB" w:rsidRPr="00E4546F">
              <w:rPr>
                <w:rFonts w:ascii="Arial" w:hAnsi="Arial" w:cs="Arial"/>
                <w:i/>
                <w:iCs/>
                <w:color w:val="595959" w:themeColor="text1" w:themeTint="A6"/>
                <w:sz w:val="20"/>
                <w:szCs w:val="20"/>
                <w:lang w:eastAsia="hr-HR"/>
              </w:rPr>
              <w:t xml:space="preserve"> i sl.</w:t>
            </w:r>
            <w:r w:rsidRPr="00E4546F">
              <w:rPr>
                <w:rFonts w:ascii="Arial" w:hAnsi="Arial" w:cs="Arial"/>
                <w:i/>
                <w:iCs/>
                <w:color w:val="595959" w:themeColor="text1" w:themeTint="A6"/>
                <w:sz w:val="20"/>
                <w:szCs w:val="20"/>
                <w:lang w:eastAsia="hr-HR"/>
              </w:rPr>
              <w:t xml:space="preserve">) </w:t>
            </w:r>
          </w:p>
          <w:p w14:paraId="3EC9B896" w14:textId="77777777" w:rsidR="0059104E" w:rsidRPr="00E4546F" w:rsidRDefault="0059104E" w:rsidP="00DD7CC8">
            <w:pPr>
              <w:jc w:val="both"/>
              <w:rPr>
                <w:rFonts w:ascii="Arial" w:hAnsi="Arial" w:cs="Arial"/>
                <w:b/>
                <w:color w:val="595959" w:themeColor="text1" w:themeTint="A6"/>
                <w:sz w:val="20"/>
                <w:szCs w:val="20"/>
                <w:lang w:eastAsia="hr-HR"/>
              </w:rPr>
            </w:pPr>
          </w:p>
          <w:p w14:paraId="6A34F425" w14:textId="44CDB8F8" w:rsidR="00D16804" w:rsidRPr="00E4546F" w:rsidRDefault="00D16804" w:rsidP="00680650">
            <w:pPr>
              <w:jc w:val="both"/>
              <w:rPr>
                <w:rFonts w:ascii="Arial" w:hAnsi="Arial" w:cs="Arial"/>
                <w:b/>
                <w:color w:val="595959" w:themeColor="text1" w:themeTint="A6"/>
                <w:sz w:val="20"/>
                <w:szCs w:val="20"/>
                <w:lang w:eastAsia="hr-HR"/>
              </w:rPr>
            </w:pPr>
            <w:r w:rsidRPr="00E4546F">
              <w:rPr>
                <w:rFonts w:ascii="Arial" w:hAnsi="Arial" w:cs="Arial"/>
                <w:b/>
                <w:color w:val="595959" w:themeColor="text1" w:themeTint="A6"/>
                <w:sz w:val="20"/>
                <w:szCs w:val="20"/>
                <w:lang w:eastAsia="hr-HR"/>
              </w:rPr>
              <w:t xml:space="preserve">Set stručnih edukacija: </w:t>
            </w:r>
          </w:p>
          <w:p w14:paraId="38304AA4" w14:textId="2426EB71" w:rsidR="00D16804" w:rsidRPr="00E4546F" w:rsidRDefault="00D16804" w:rsidP="00DD7CC8">
            <w:pPr>
              <w:jc w:val="both"/>
              <w:rPr>
                <w:rFonts w:ascii="Arial" w:hAnsi="Arial" w:cs="Arial"/>
                <w:i/>
                <w:iCs/>
                <w:color w:val="595959" w:themeColor="text1" w:themeTint="A6"/>
                <w:sz w:val="20"/>
                <w:szCs w:val="20"/>
                <w:lang w:eastAsia="hr-HR"/>
              </w:rPr>
            </w:pPr>
          </w:p>
          <w:p w14:paraId="2CC6D332" w14:textId="53011938" w:rsidR="00C062DA" w:rsidRDefault="00C062DA" w:rsidP="00A94747">
            <w:pPr>
              <w:jc w:val="both"/>
              <w:rPr>
                <w:rFonts w:ascii="Arial" w:hAnsi="Arial" w:cs="Arial"/>
                <w:i/>
                <w:iCs/>
                <w:color w:val="595959" w:themeColor="text1" w:themeTint="A6"/>
                <w:sz w:val="20"/>
                <w:szCs w:val="20"/>
                <w:lang w:eastAsia="hr-HR"/>
              </w:rPr>
            </w:pPr>
            <w:r w:rsidRPr="00E4546F">
              <w:rPr>
                <w:rFonts w:ascii="Arial" w:hAnsi="Arial" w:cs="Arial"/>
                <w:i/>
                <w:iCs/>
                <w:color w:val="595959" w:themeColor="text1" w:themeTint="A6"/>
                <w:sz w:val="20"/>
                <w:szCs w:val="20"/>
                <w:lang w:eastAsia="hr-HR"/>
              </w:rPr>
              <w:t>Edukacij</w:t>
            </w:r>
            <w:r w:rsidR="00A94747">
              <w:rPr>
                <w:rFonts w:ascii="Arial" w:hAnsi="Arial" w:cs="Arial"/>
                <w:i/>
                <w:iCs/>
                <w:color w:val="595959" w:themeColor="text1" w:themeTint="A6"/>
                <w:sz w:val="20"/>
                <w:szCs w:val="20"/>
                <w:lang w:eastAsia="hr-HR"/>
              </w:rPr>
              <w:t>e iz područja IT vještina</w:t>
            </w:r>
            <w:r w:rsidRPr="00E4546F">
              <w:rPr>
                <w:rFonts w:ascii="Arial" w:hAnsi="Arial" w:cs="Arial"/>
                <w:i/>
                <w:iCs/>
                <w:color w:val="595959" w:themeColor="text1" w:themeTint="A6"/>
                <w:sz w:val="20"/>
                <w:szCs w:val="20"/>
                <w:lang w:eastAsia="hr-HR"/>
              </w:rPr>
              <w:t xml:space="preserve"> </w:t>
            </w:r>
            <w:r w:rsidR="00247DEA">
              <w:rPr>
                <w:rFonts w:ascii="Arial" w:hAnsi="Arial" w:cs="Arial"/>
                <w:i/>
                <w:iCs/>
                <w:color w:val="595959" w:themeColor="text1" w:themeTint="A6"/>
                <w:sz w:val="20"/>
                <w:szCs w:val="20"/>
                <w:lang w:eastAsia="hr-HR"/>
              </w:rPr>
              <w:t>i održavanja IT sustava</w:t>
            </w:r>
          </w:p>
          <w:p w14:paraId="6008E651" w14:textId="77777777" w:rsidR="00A94747" w:rsidRPr="00E4546F" w:rsidRDefault="00A94747" w:rsidP="00A94747">
            <w:pPr>
              <w:jc w:val="both"/>
              <w:rPr>
                <w:rFonts w:ascii="Arial" w:hAnsi="Arial" w:cs="Arial"/>
                <w:i/>
                <w:iCs/>
                <w:color w:val="595959" w:themeColor="text1" w:themeTint="A6"/>
                <w:sz w:val="20"/>
                <w:szCs w:val="20"/>
                <w:lang w:eastAsia="hr-HR"/>
              </w:rPr>
            </w:pPr>
          </w:p>
          <w:p w14:paraId="710BD6ED" w14:textId="77777777" w:rsidR="00D16804" w:rsidRPr="00E4546F" w:rsidRDefault="00D16804" w:rsidP="00DD7CC8">
            <w:pPr>
              <w:jc w:val="both"/>
              <w:rPr>
                <w:rFonts w:ascii="Arial" w:hAnsi="Arial" w:cs="Arial"/>
                <w:i/>
                <w:iCs/>
                <w:color w:val="595959" w:themeColor="text1" w:themeTint="A6"/>
                <w:sz w:val="20"/>
                <w:szCs w:val="20"/>
                <w:lang w:eastAsia="hr-HR"/>
              </w:rPr>
            </w:pPr>
            <w:r w:rsidRPr="00E4546F">
              <w:rPr>
                <w:rFonts w:ascii="Arial" w:hAnsi="Arial" w:cs="Arial"/>
                <w:i/>
                <w:iCs/>
                <w:color w:val="595959" w:themeColor="text1" w:themeTint="A6"/>
                <w:sz w:val="20"/>
                <w:szCs w:val="20"/>
                <w:lang w:eastAsia="hr-HR"/>
              </w:rPr>
              <w:t xml:space="preserve">Edukacije iz područja računovodstva i financija </w:t>
            </w:r>
          </w:p>
          <w:p w14:paraId="6E413DE0" w14:textId="77777777" w:rsidR="00D16804" w:rsidRPr="00E4546F" w:rsidRDefault="00D16804" w:rsidP="00DD7CC8">
            <w:pPr>
              <w:jc w:val="both"/>
              <w:rPr>
                <w:rFonts w:ascii="Arial" w:hAnsi="Arial" w:cs="Arial"/>
                <w:i/>
                <w:iCs/>
                <w:color w:val="595959" w:themeColor="text1" w:themeTint="A6"/>
                <w:sz w:val="20"/>
                <w:szCs w:val="20"/>
                <w:lang w:eastAsia="hr-HR"/>
              </w:rPr>
            </w:pPr>
          </w:p>
          <w:p w14:paraId="57EFBD46" w14:textId="77777777" w:rsidR="00D16804" w:rsidRPr="00E4546F" w:rsidRDefault="00D16804" w:rsidP="00DD7CC8">
            <w:pPr>
              <w:jc w:val="both"/>
              <w:rPr>
                <w:rFonts w:ascii="Arial" w:hAnsi="Arial" w:cs="Arial"/>
                <w:i/>
                <w:iCs/>
                <w:color w:val="595959" w:themeColor="text1" w:themeTint="A6"/>
                <w:sz w:val="20"/>
                <w:szCs w:val="20"/>
                <w:lang w:eastAsia="hr-HR"/>
              </w:rPr>
            </w:pPr>
            <w:r w:rsidRPr="00E4546F">
              <w:rPr>
                <w:rFonts w:ascii="Arial" w:hAnsi="Arial" w:cs="Arial"/>
                <w:i/>
                <w:iCs/>
                <w:color w:val="595959" w:themeColor="text1" w:themeTint="A6"/>
                <w:sz w:val="20"/>
                <w:szCs w:val="20"/>
                <w:lang w:eastAsia="hr-HR"/>
              </w:rPr>
              <w:t>Edukacije iz područja općih i pravnih pitanja</w:t>
            </w:r>
          </w:p>
          <w:p w14:paraId="233D0CDC" w14:textId="77777777" w:rsidR="00D16804" w:rsidRPr="00E4546F" w:rsidRDefault="00D16804" w:rsidP="00DD7CC8">
            <w:pPr>
              <w:jc w:val="both"/>
              <w:rPr>
                <w:rFonts w:ascii="Arial" w:hAnsi="Arial" w:cs="Arial"/>
                <w:i/>
                <w:iCs/>
                <w:color w:val="595959" w:themeColor="text1" w:themeTint="A6"/>
                <w:sz w:val="20"/>
                <w:szCs w:val="20"/>
                <w:lang w:eastAsia="hr-HR"/>
              </w:rPr>
            </w:pPr>
          </w:p>
          <w:p w14:paraId="78231302" w14:textId="699F7E0C" w:rsidR="00D16804" w:rsidRPr="00E4546F" w:rsidRDefault="00D16804" w:rsidP="00DD7CC8">
            <w:pPr>
              <w:jc w:val="both"/>
              <w:rPr>
                <w:rFonts w:ascii="Arial" w:hAnsi="Arial" w:cs="Arial"/>
                <w:i/>
                <w:iCs/>
                <w:color w:val="595959" w:themeColor="text1" w:themeTint="A6"/>
                <w:sz w:val="20"/>
                <w:szCs w:val="20"/>
                <w:lang w:eastAsia="hr-HR"/>
              </w:rPr>
            </w:pPr>
            <w:r w:rsidRPr="00E4546F">
              <w:rPr>
                <w:rFonts w:ascii="Arial" w:hAnsi="Arial" w:cs="Arial"/>
                <w:i/>
                <w:iCs/>
                <w:color w:val="595959" w:themeColor="text1" w:themeTint="A6"/>
                <w:sz w:val="20"/>
                <w:szCs w:val="20"/>
                <w:lang w:eastAsia="hr-HR"/>
              </w:rPr>
              <w:t>Edukacije iz područja nabave</w:t>
            </w:r>
          </w:p>
          <w:p w14:paraId="26B38946" w14:textId="77777777" w:rsidR="00E655AD" w:rsidRPr="00E4546F" w:rsidRDefault="00E655AD" w:rsidP="00DD7CC8">
            <w:pPr>
              <w:jc w:val="both"/>
              <w:rPr>
                <w:rFonts w:ascii="Arial" w:hAnsi="Arial" w:cs="Arial"/>
                <w:i/>
                <w:iCs/>
                <w:color w:val="595959" w:themeColor="text1" w:themeTint="A6"/>
                <w:sz w:val="20"/>
                <w:szCs w:val="20"/>
                <w:lang w:eastAsia="hr-HR"/>
              </w:rPr>
            </w:pPr>
          </w:p>
          <w:p w14:paraId="0B5BA57F" w14:textId="77777777" w:rsidR="00D16804" w:rsidRPr="00E4546F" w:rsidRDefault="00D16804" w:rsidP="62FCACE5">
            <w:pPr>
              <w:jc w:val="both"/>
              <w:rPr>
                <w:rFonts w:ascii="Arial" w:hAnsi="Arial" w:cs="Arial"/>
                <w:i/>
                <w:iCs/>
                <w:color w:val="595959" w:themeColor="text1" w:themeTint="A6"/>
                <w:sz w:val="20"/>
                <w:szCs w:val="20"/>
                <w:lang w:eastAsia="hr-HR"/>
              </w:rPr>
            </w:pPr>
            <w:r w:rsidRPr="62FCACE5">
              <w:rPr>
                <w:rFonts w:ascii="Arial" w:hAnsi="Arial" w:cs="Arial"/>
                <w:i/>
                <w:iCs/>
                <w:color w:val="595959" w:themeColor="text1" w:themeTint="A6"/>
                <w:sz w:val="20"/>
                <w:szCs w:val="20"/>
                <w:lang w:eastAsia="hr-HR"/>
              </w:rPr>
              <w:t>Edukacije iz područja upravljanja projektima</w:t>
            </w:r>
          </w:p>
          <w:p w14:paraId="196B4E3E" w14:textId="5071CB66" w:rsidR="62FCACE5" w:rsidRDefault="62FCACE5" w:rsidP="62FCACE5">
            <w:pPr>
              <w:jc w:val="both"/>
              <w:rPr>
                <w:rFonts w:ascii="Arial" w:hAnsi="Arial" w:cs="Arial"/>
                <w:i/>
                <w:iCs/>
                <w:color w:val="595959" w:themeColor="text1" w:themeTint="A6"/>
                <w:sz w:val="20"/>
                <w:szCs w:val="20"/>
                <w:lang w:eastAsia="hr-HR"/>
              </w:rPr>
            </w:pPr>
          </w:p>
          <w:p w14:paraId="6D5F9E5C" w14:textId="74BFA2B1" w:rsidR="66E474CB" w:rsidRDefault="5A8BFAA0" w:rsidP="3568F0E6">
            <w:pPr>
              <w:jc w:val="both"/>
              <w:rPr>
                <w:rFonts w:ascii="Arial" w:hAnsi="Arial" w:cs="Arial"/>
                <w:i/>
                <w:iCs/>
                <w:color w:val="595959" w:themeColor="text1" w:themeTint="A6"/>
                <w:sz w:val="20"/>
                <w:szCs w:val="20"/>
                <w:lang w:eastAsia="hr-HR"/>
              </w:rPr>
            </w:pPr>
            <w:r w:rsidRPr="3568F0E6">
              <w:rPr>
                <w:rFonts w:ascii="Arial" w:hAnsi="Arial" w:cs="Arial"/>
                <w:i/>
                <w:iCs/>
                <w:color w:val="595959" w:themeColor="text1" w:themeTint="A6"/>
                <w:sz w:val="20"/>
                <w:szCs w:val="20"/>
                <w:lang w:eastAsia="hr-HR"/>
              </w:rPr>
              <w:t>Edukacije iz područja digitalnog marketinga</w:t>
            </w:r>
          </w:p>
          <w:p w14:paraId="760492AF" w14:textId="03DA31D5" w:rsidR="3568F0E6" w:rsidRDefault="3568F0E6" w:rsidP="3568F0E6">
            <w:pPr>
              <w:jc w:val="both"/>
              <w:rPr>
                <w:rFonts w:ascii="Arial" w:hAnsi="Arial" w:cs="Arial"/>
                <w:i/>
                <w:iCs/>
                <w:color w:val="595959" w:themeColor="text1" w:themeTint="A6"/>
                <w:sz w:val="20"/>
                <w:szCs w:val="20"/>
                <w:lang w:eastAsia="hr-HR"/>
              </w:rPr>
            </w:pPr>
          </w:p>
          <w:p w14:paraId="2152D873" w14:textId="1DB58898" w:rsidR="1CB320CE" w:rsidRDefault="1CB320CE" w:rsidP="3568F0E6">
            <w:pPr>
              <w:jc w:val="both"/>
              <w:rPr>
                <w:rFonts w:ascii="Arial" w:hAnsi="Arial" w:cs="Arial"/>
                <w:i/>
                <w:iCs/>
                <w:color w:val="595959" w:themeColor="text1" w:themeTint="A6"/>
                <w:sz w:val="20"/>
                <w:szCs w:val="20"/>
                <w:lang w:eastAsia="hr-HR"/>
              </w:rPr>
            </w:pPr>
            <w:r w:rsidRPr="3568F0E6">
              <w:rPr>
                <w:rFonts w:ascii="Arial" w:hAnsi="Arial" w:cs="Arial"/>
                <w:i/>
                <w:iCs/>
                <w:color w:val="595959" w:themeColor="text1" w:themeTint="A6"/>
                <w:sz w:val="20"/>
                <w:szCs w:val="20"/>
                <w:lang w:eastAsia="hr-HR"/>
              </w:rPr>
              <w:t>Edukacija iz engleskog jezika</w:t>
            </w:r>
          </w:p>
          <w:p w14:paraId="749D31AE" w14:textId="50A60005" w:rsidR="00E655AD" w:rsidRPr="00E4546F" w:rsidRDefault="00E655AD" w:rsidP="00F803DD">
            <w:pPr>
              <w:jc w:val="both"/>
              <w:rPr>
                <w:rFonts w:ascii="Arial" w:hAnsi="Arial" w:cs="Arial"/>
                <w:i/>
                <w:iCs/>
                <w:color w:val="595959" w:themeColor="text1" w:themeTint="A6"/>
                <w:sz w:val="20"/>
                <w:szCs w:val="20"/>
                <w:lang w:eastAsia="hr-HR"/>
              </w:rPr>
            </w:pPr>
          </w:p>
        </w:tc>
      </w:tr>
    </w:tbl>
    <w:p w14:paraId="789A538D" w14:textId="78932891" w:rsidR="005540E6" w:rsidRPr="00E4546F" w:rsidRDefault="005540E6" w:rsidP="1960E673">
      <w:pPr>
        <w:jc w:val="both"/>
        <w:rPr>
          <w:rFonts w:ascii="Arial" w:eastAsia="Arial" w:hAnsi="Arial" w:cs="Arial"/>
          <w:color w:val="595959" w:themeColor="text1" w:themeTint="A6"/>
          <w:sz w:val="22"/>
          <w:szCs w:val="22"/>
        </w:rPr>
      </w:pPr>
    </w:p>
    <w:p w14:paraId="4D530873" w14:textId="0D4EF355" w:rsidR="008C0948" w:rsidRPr="00E4546F" w:rsidRDefault="0031052B" w:rsidP="004D2CD1">
      <w:pPr>
        <w:pStyle w:val="Heading20"/>
        <w:numPr>
          <w:ilvl w:val="0"/>
          <w:numId w:val="37"/>
        </w:numPr>
        <w:jc w:val="both"/>
        <w:rPr>
          <w:rFonts w:eastAsia="Arial" w:cs="Arial"/>
          <w:color w:val="595959" w:themeColor="text1" w:themeTint="A6"/>
          <w:lang w:eastAsia="hr-HR"/>
        </w:rPr>
      </w:pPr>
      <w:bookmarkStart w:id="127" w:name="_Toc97019445"/>
      <w:bookmarkStart w:id="128" w:name="_Hlk532397134"/>
      <w:r w:rsidRPr="00E4546F">
        <w:rPr>
          <w:rFonts w:cs="Arial"/>
          <w:color w:val="595959" w:themeColor="text1" w:themeTint="A6"/>
        </w:rPr>
        <w:t xml:space="preserve"> </w:t>
      </w:r>
      <w:bookmarkStart w:id="129" w:name="_Toc128730165"/>
      <w:bookmarkStart w:id="130" w:name="_Toc128745930"/>
      <w:r w:rsidRPr="00E4546F">
        <w:rPr>
          <w:rFonts w:cs="Arial"/>
          <w:color w:val="595959" w:themeColor="text1" w:themeTint="A6"/>
        </w:rPr>
        <w:t>Digitalizacija poslovanja</w:t>
      </w:r>
      <w:bookmarkEnd w:id="127"/>
      <w:bookmarkEnd w:id="129"/>
      <w:bookmarkEnd w:id="130"/>
    </w:p>
    <w:p w14:paraId="0577FCDF" w14:textId="02E8563E" w:rsidR="00F707B3" w:rsidRPr="00E4546F" w:rsidRDefault="00F707B3" w:rsidP="00F707B3">
      <w:pPr>
        <w:jc w:val="both"/>
        <w:rPr>
          <w:rFonts w:ascii="Arial" w:hAnsi="Arial" w:cs="Arial"/>
          <w:color w:val="595959" w:themeColor="text1" w:themeTint="A6"/>
          <w:sz w:val="22"/>
          <w:szCs w:val="22"/>
          <w:lang w:eastAsia="hr-HR"/>
        </w:rPr>
      </w:pPr>
      <w:r w:rsidRPr="12B15FD6">
        <w:rPr>
          <w:rFonts w:ascii="Arial" w:hAnsi="Arial" w:cs="Arial"/>
          <w:color w:val="595959" w:themeColor="text1" w:themeTint="A6"/>
          <w:sz w:val="22"/>
          <w:szCs w:val="22"/>
          <w:lang w:eastAsia="hr-HR"/>
        </w:rPr>
        <w:t xml:space="preserve">Agencija </w:t>
      </w:r>
      <w:r w:rsidR="00537ED3" w:rsidRPr="12B15FD6">
        <w:rPr>
          <w:rFonts w:ascii="Arial" w:hAnsi="Arial" w:cs="Arial"/>
          <w:color w:val="595959" w:themeColor="text1" w:themeTint="A6"/>
          <w:sz w:val="22"/>
          <w:szCs w:val="22"/>
          <w:lang w:eastAsia="hr-HR"/>
        </w:rPr>
        <w:t xml:space="preserve">se </w:t>
      </w:r>
      <w:r w:rsidRPr="12B15FD6">
        <w:rPr>
          <w:rFonts w:ascii="Arial" w:hAnsi="Arial" w:cs="Arial"/>
          <w:color w:val="595959" w:themeColor="text1" w:themeTint="A6"/>
          <w:sz w:val="22"/>
          <w:szCs w:val="22"/>
          <w:lang w:eastAsia="hr-HR"/>
        </w:rPr>
        <w:t>u dijelu redovitog poslovanja koristi niz</w:t>
      </w:r>
      <w:r w:rsidR="00537ED3" w:rsidRPr="12B15FD6">
        <w:rPr>
          <w:rFonts w:ascii="Arial" w:hAnsi="Arial" w:cs="Arial"/>
          <w:color w:val="595959" w:themeColor="text1" w:themeTint="A6"/>
          <w:sz w:val="22"/>
          <w:szCs w:val="22"/>
          <w:lang w:eastAsia="hr-HR"/>
        </w:rPr>
        <w:t>om</w:t>
      </w:r>
      <w:r w:rsidRPr="12B15FD6">
        <w:rPr>
          <w:rFonts w:ascii="Arial" w:hAnsi="Arial" w:cs="Arial"/>
          <w:color w:val="595959" w:themeColor="text1" w:themeTint="A6"/>
          <w:sz w:val="22"/>
          <w:szCs w:val="22"/>
          <w:lang w:eastAsia="hr-HR"/>
        </w:rPr>
        <w:t xml:space="preserve"> </w:t>
      </w:r>
      <w:r w:rsidR="007667E5" w:rsidRPr="12B15FD6">
        <w:rPr>
          <w:rFonts w:ascii="Arial" w:hAnsi="Arial" w:cs="Arial"/>
          <w:color w:val="595959" w:themeColor="text1" w:themeTint="A6"/>
          <w:sz w:val="22"/>
          <w:szCs w:val="22"/>
          <w:lang w:eastAsia="hr-HR"/>
        </w:rPr>
        <w:t>IT-</w:t>
      </w:r>
      <w:r w:rsidRPr="12B15FD6">
        <w:rPr>
          <w:rFonts w:ascii="Arial" w:hAnsi="Arial" w:cs="Arial"/>
          <w:color w:val="595959" w:themeColor="text1" w:themeTint="A6"/>
          <w:sz w:val="22"/>
          <w:szCs w:val="22"/>
          <w:lang w:eastAsia="hr-HR"/>
        </w:rPr>
        <w:t xml:space="preserve">aplikacija za računovodstvene procese i kadrovsku evidenciju, upravljanje dokumentacijom, centralni obračun plaća, e-mirovinsko, e-zdravstveno, financijsko poslovanje putem državne riznice, praćenje upita i savjetovanja za korisnike programa Obzor </w:t>
      </w:r>
      <w:r w:rsidR="1DAD9ED6" w:rsidRPr="12B15FD6">
        <w:rPr>
          <w:rFonts w:ascii="Arial" w:hAnsi="Arial" w:cs="Arial"/>
          <w:color w:val="595959" w:themeColor="text1" w:themeTint="A6"/>
          <w:sz w:val="22"/>
          <w:szCs w:val="22"/>
          <w:lang w:eastAsia="hr-HR"/>
        </w:rPr>
        <w:t>Europa</w:t>
      </w:r>
      <w:r w:rsidR="00540BF8">
        <w:rPr>
          <w:rFonts w:ascii="Arial" w:hAnsi="Arial" w:cs="Arial"/>
          <w:color w:val="595959" w:themeColor="text1" w:themeTint="A6"/>
          <w:sz w:val="22"/>
          <w:szCs w:val="22"/>
          <w:lang w:eastAsia="hr-HR"/>
        </w:rPr>
        <w:t xml:space="preserve"> </w:t>
      </w:r>
      <w:r w:rsidRPr="12B15FD6">
        <w:rPr>
          <w:rFonts w:ascii="Arial" w:hAnsi="Arial" w:cs="Arial"/>
          <w:color w:val="595959" w:themeColor="text1" w:themeTint="A6"/>
          <w:sz w:val="22"/>
          <w:szCs w:val="22"/>
          <w:lang w:eastAsia="hr-HR"/>
        </w:rPr>
        <w:t>te interni</w:t>
      </w:r>
      <w:r w:rsidR="00537ED3" w:rsidRPr="12B15FD6">
        <w:rPr>
          <w:rFonts w:ascii="Arial" w:hAnsi="Arial" w:cs="Arial"/>
          <w:color w:val="595959" w:themeColor="text1" w:themeTint="A6"/>
          <w:sz w:val="22"/>
          <w:szCs w:val="22"/>
          <w:lang w:eastAsia="hr-HR"/>
        </w:rPr>
        <w:t>m</w:t>
      </w:r>
      <w:r w:rsidRPr="12B15FD6">
        <w:rPr>
          <w:rFonts w:ascii="Arial" w:hAnsi="Arial" w:cs="Arial"/>
          <w:color w:val="595959" w:themeColor="text1" w:themeTint="A6"/>
          <w:sz w:val="22"/>
          <w:szCs w:val="22"/>
          <w:lang w:eastAsia="hr-HR"/>
        </w:rPr>
        <w:t xml:space="preserve"> </w:t>
      </w:r>
      <w:r w:rsidR="007667E5" w:rsidRPr="12B15FD6">
        <w:rPr>
          <w:rFonts w:ascii="Arial" w:hAnsi="Arial" w:cs="Arial"/>
          <w:color w:val="595959" w:themeColor="text1" w:themeTint="A6"/>
          <w:sz w:val="22"/>
          <w:szCs w:val="22"/>
          <w:lang w:eastAsia="hr-HR"/>
        </w:rPr>
        <w:t>IT-</w:t>
      </w:r>
      <w:r w:rsidRPr="12B15FD6">
        <w:rPr>
          <w:rFonts w:ascii="Arial" w:hAnsi="Arial" w:cs="Arial"/>
          <w:color w:val="595959" w:themeColor="text1" w:themeTint="A6"/>
          <w:sz w:val="22"/>
          <w:szCs w:val="22"/>
          <w:lang w:eastAsia="hr-HR"/>
        </w:rPr>
        <w:t>sustav</w:t>
      </w:r>
      <w:r w:rsidR="00537ED3" w:rsidRPr="12B15FD6">
        <w:rPr>
          <w:rFonts w:ascii="Arial" w:hAnsi="Arial" w:cs="Arial"/>
          <w:color w:val="595959" w:themeColor="text1" w:themeTint="A6"/>
          <w:sz w:val="22"/>
          <w:szCs w:val="22"/>
          <w:lang w:eastAsia="hr-HR"/>
        </w:rPr>
        <w:t>om</w:t>
      </w:r>
      <w:r w:rsidRPr="12B15FD6">
        <w:rPr>
          <w:rFonts w:ascii="Arial" w:hAnsi="Arial" w:cs="Arial"/>
          <w:color w:val="595959" w:themeColor="text1" w:themeTint="A6"/>
          <w:sz w:val="22"/>
          <w:szCs w:val="22"/>
          <w:lang w:eastAsia="hr-HR"/>
        </w:rPr>
        <w:t xml:space="preserve"> koji olakšava projektno upravljanje svih programa u nadležnosti kao i centraliziran</w:t>
      </w:r>
      <w:r w:rsidR="00537ED3" w:rsidRPr="12B15FD6">
        <w:rPr>
          <w:rFonts w:ascii="Arial" w:hAnsi="Arial" w:cs="Arial"/>
          <w:color w:val="595959" w:themeColor="text1" w:themeTint="A6"/>
          <w:sz w:val="22"/>
          <w:szCs w:val="22"/>
          <w:lang w:eastAsia="hr-HR"/>
        </w:rPr>
        <w:t>im</w:t>
      </w:r>
      <w:r w:rsidRPr="12B15FD6">
        <w:rPr>
          <w:rFonts w:ascii="Arial" w:hAnsi="Arial" w:cs="Arial"/>
          <w:color w:val="595959" w:themeColor="text1" w:themeTint="A6"/>
          <w:sz w:val="22"/>
          <w:szCs w:val="22"/>
          <w:lang w:eastAsia="hr-HR"/>
        </w:rPr>
        <w:t xml:space="preserve"> sustav</w:t>
      </w:r>
      <w:r w:rsidR="00537ED3" w:rsidRPr="12B15FD6">
        <w:rPr>
          <w:rFonts w:ascii="Arial" w:hAnsi="Arial" w:cs="Arial"/>
          <w:color w:val="595959" w:themeColor="text1" w:themeTint="A6"/>
          <w:sz w:val="22"/>
          <w:szCs w:val="22"/>
          <w:lang w:eastAsia="hr-HR"/>
        </w:rPr>
        <w:t>om</w:t>
      </w:r>
      <w:r w:rsidRPr="12B15FD6">
        <w:rPr>
          <w:rFonts w:ascii="Arial" w:hAnsi="Arial" w:cs="Arial"/>
          <w:color w:val="595959" w:themeColor="text1" w:themeTint="A6"/>
          <w:sz w:val="22"/>
          <w:szCs w:val="22"/>
          <w:lang w:eastAsia="hr-HR"/>
        </w:rPr>
        <w:t xml:space="preserve"> Europske komisije za prihvaćanje i praćenje projektnih prijava.</w:t>
      </w:r>
      <w:r w:rsidR="003E67B7" w:rsidRPr="12B15FD6">
        <w:rPr>
          <w:rFonts w:ascii="Arial" w:hAnsi="Arial" w:cs="Arial"/>
          <w:color w:val="595959" w:themeColor="text1" w:themeTint="A6"/>
          <w:sz w:val="22"/>
          <w:szCs w:val="22"/>
          <w:lang w:eastAsia="hr-HR"/>
        </w:rPr>
        <w:t xml:space="preserve"> U</w:t>
      </w:r>
      <w:r w:rsidR="00827AE1" w:rsidRPr="12B15FD6">
        <w:rPr>
          <w:rFonts w:ascii="Arial" w:hAnsi="Arial" w:cs="Arial"/>
          <w:color w:val="595959" w:themeColor="text1" w:themeTint="A6"/>
          <w:sz w:val="22"/>
          <w:szCs w:val="22"/>
          <w:lang w:eastAsia="hr-HR"/>
        </w:rPr>
        <w:t xml:space="preserve"> 202</w:t>
      </w:r>
      <w:r w:rsidR="00FC7AA4">
        <w:rPr>
          <w:rFonts w:ascii="Arial" w:hAnsi="Arial" w:cs="Arial"/>
          <w:color w:val="595959" w:themeColor="text1" w:themeTint="A6"/>
          <w:sz w:val="22"/>
          <w:szCs w:val="22"/>
          <w:lang w:eastAsia="hr-HR"/>
        </w:rPr>
        <w:t>2</w:t>
      </w:r>
      <w:r w:rsidR="003E67B7" w:rsidRPr="12B15FD6">
        <w:rPr>
          <w:rFonts w:ascii="Arial" w:hAnsi="Arial" w:cs="Arial"/>
          <w:color w:val="595959" w:themeColor="text1" w:themeTint="A6"/>
          <w:sz w:val="22"/>
          <w:szCs w:val="22"/>
          <w:lang w:eastAsia="hr-HR"/>
        </w:rPr>
        <w:t xml:space="preserve">. godini Agencija </w:t>
      </w:r>
      <w:r w:rsidR="00740CE1" w:rsidRPr="12B15FD6">
        <w:rPr>
          <w:rFonts w:ascii="Arial" w:hAnsi="Arial" w:cs="Arial"/>
          <w:color w:val="595959" w:themeColor="text1" w:themeTint="A6"/>
          <w:sz w:val="22"/>
          <w:szCs w:val="22"/>
          <w:lang w:eastAsia="hr-HR"/>
        </w:rPr>
        <w:t xml:space="preserve">je </w:t>
      </w:r>
      <w:r w:rsidR="003E67B7" w:rsidRPr="12B15FD6">
        <w:rPr>
          <w:rFonts w:ascii="Arial" w:hAnsi="Arial" w:cs="Arial"/>
          <w:color w:val="595959" w:themeColor="text1" w:themeTint="A6"/>
          <w:sz w:val="22"/>
          <w:szCs w:val="22"/>
          <w:lang w:eastAsia="hr-HR"/>
        </w:rPr>
        <w:t>aplikacij</w:t>
      </w:r>
      <w:r w:rsidR="006E1361" w:rsidRPr="12B15FD6">
        <w:rPr>
          <w:rFonts w:ascii="Arial" w:hAnsi="Arial" w:cs="Arial"/>
          <w:color w:val="595959" w:themeColor="text1" w:themeTint="A6"/>
          <w:sz w:val="22"/>
          <w:szCs w:val="22"/>
          <w:lang w:eastAsia="hr-HR"/>
        </w:rPr>
        <w:t>u</w:t>
      </w:r>
      <w:r w:rsidR="003E67B7" w:rsidRPr="12B15FD6">
        <w:rPr>
          <w:rFonts w:ascii="Arial" w:hAnsi="Arial" w:cs="Arial"/>
          <w:color w:val="595959" w:themeColor="text1" w:themeTint="A6"/>
          <w:sz w:val="22"/>
          <w:szCs w:val="22"/>
          <w:lang w:eastAsia="hr-HR"/>
        </w:rPr>
        <w:t xml:space="preserve"> za računovodstvene procese </w:t>
      </w:r>
      <w:r w:rsidR="006E1361" w:rsidRPr="12B15FD6">
        <w:rPr>
          <w:rFonts w:ascii="Arial" w:hAnsi="Arial" w:cs="Arial"/>
          <w:color w:val="595959" w:themeColor="text1" w:themeTint="A6"/>
          <w:sz w:val="22"/>
          <w:szCs w:val="22"/>
          <w:lang w:eastAsia="hr-HR"/>
        </w:rPr>
        <w:t>nadogradila novim modulima</w:t>
      </w:r>
      <w:r w:rsidR="007667E5" w:rsidRPr="12B15FD6">
        <w:rPr>
          <w:rFonts w:ascii="Arial" w:hAnsi="Arial" w:cs="Arial"/>
          <w:color w:val="595959" w:themeColor="text1" w:themeTint="A6"/>
          <w:sz w:val="22"/>
          <w:szCs w:val="22"/>
          <w:lang w:eastAsia="hr-HR"/>
        </w:rPr>
        <w:t xml:space="preserve"> – </w:t>
      </w:r>
      <w:r w:rsidR="006E1361" w:rsidRPr="12B15FD6">
        <w:rPr>
          <w:rFonts w:ascii="Arial" w:hAnsi="Arial" w:cs="Arial"/>
          <w:color w:val="595959" w:themeColor="text1" w:themeTint="A6"/>
          <w:sz w:val="22"/>
          <w:szCs w:val="22"/>
          <w:lang w:eastAsia="hr-HR"/>
        </w:rPr>
        <w:t xml:space="preserve">e-račun, </w:t>
      </w:r>
      <w:r w:rsidR="002F049B" w:rsidRPr="12B15FD6">
        <w:rPr>
          <w:rFonts w:ascii="Arial" w:hAnsi="Arial" w:cs="Arial"/>
          <w:color w:val="595959" w:themeColor="text1" w:themeTint="A6"/>
          <w:sz w:val="22"/>
          <w:szCs w:val="22"/>
          <w:lang w:eastAsia="hr-HR"/>
        </w:rPr>
        <w:t>e-</w:t>
      </w:r>
      <w:r w:rsidR="006E1361" w:rsidRPr="12B15FD6">
        <w:rPr>
          <w:rFonts w:ascii="Arial" w:hAnsi="Arial" w:cs="Arial"/>
          <w:color w:val="595959" w:themeColor="text1" w:themeTint="A6"/>
          <w:sz w:val="22"/>
          <w:szCs w:val="22"/>
          <w:lang w:eastAsia="hr-HR"/>
        </w:rPr>
        <w:t xml:space="preserve">narudžbenice, </w:t>
      </w:r>
      <w:r w:rsidR="002F049B" w:rsidRPr="12B15FD6">
        <w:rPr>
          <w:rFonts w:ascii="Arial" w:hAnsi="Arial" w:cs="Arial"/>
          <w:color w:val="595959" w:themeColor="text1" w:themeTint="A6"/>
          <w:sz w:val="22"/>
          <w:szCs w:val="22"/>
          <w:lang w:eastAsia="hr-HR"/>
        </w:rPr>
        <w:t>e-</w:t>
      </w:r>
      <w:r w:rsidR="006E1361" w:rsidRPr="12B15FD6">
        <w:rPr>
          <w:rFonts w:ascii="Arial" w:hAnsi="Arial" w:cs="Arial"/>
          <w:color w:val="595959" w:themeColor="text1" w:themeTint="A6"/>
          <w:sz w:val="22"/>
          <w:szCs w:val="22"/>
          <w:lang w:eastAsia="hr-HR"/>
        </w:rPr>
        <w:lastRenderedPageBreak/>
        <w:t>kadrovska</w:t>
      </w:r>
      <w:r w:rsidR="00603DCC" w:rsidRPr="12B15FD6">
        <w:rPr>
          <w:rFonts w:ascii="Arial" w:hAnsi="Arial" w:cs="Arial"/>
          <w:color w:val="595959" w:themeColor="text1" w:themeTint="A6"/>
          <w:sz w:val="22"/>
          <w:szCs w:val="22"/>
          <w:lang w:eastAsia="hr-HR"/>
        </w:rPr>
        <w:t xml:space="preserve"> i </w:t>
      </w:r>
      <w:r w:rsidR="002F049B" w:rsidRPr="12B15FD6">
        <w:rPr>
          <w:rFonts w:ascii="Arial" w:hAnsi="Arial" w:cs="Arial"/>
          <w:color w:val="595959" w:themeColor="text1" w:themeTint="A6"/>
          <w:sz w:val="22"/>
          <w:szCs w:val="22"/>
          <w:lang w:eastAsia="hr-HR"/>
        </w:rPr>
        <w:t>e-</w:t>
      </w:r>
      <w:r w:rsidR="006E1361" w:rsidRPr="12B15FD6">
        <w:rPr>
          <w:rFonts w:ascii="Arial" w:hAnsi="Arial" w:cs="Arial"/>
          <w:color w:val="595959" w:themeColor="text1" w:themeTint="A6"/>
          <w:sz w:val="22"/>
          <w:szCs w:val="22"/>
          <w:lang w:eastAsia="hr-HR"/>
        </w:rPr>
        <w:t xml:space="preserve">putni nalog </w:t>
      </w:r>
      <w:r w:rsidR="001C695B" w:rsidRPr="12B15FD6">
        <w:rPr>
          <w:rFonts w:ascii="Arial" w:hAnsi="Arial" w:cs="Arial"/>
          <w:color w:val="595959" w:themeColor="text1" w:themeTint="A6"/>
          <w:sz w:val="22"/>
          <w:szCs w:val="22"/>
          <w:lang w:eastAsia="hr-HR"/>
        </w:rPr>
        <w:t xml:space="preserve">te </w:t>
      </w:r>
      <w:r w:rsidR="00F22584" w:rsidRPr="12B15FD6">
        <w:rPr>
          <w:rFonts w:ascii="Arial" w:hAnsi="Arial" w:cs="Arial"/>
          <w:color w:val="595959" w:themeColor="text1" w:themeTint="A6"/>
          <w:sz w:val="22"/>
          <w:szCs w:val="22"/>
          <w:lang w:eastAsia="hr-HR"/>
        </w:rPr>
        <w:t>je digitaliziran nalog za isplate projektnih sredstava</w:t>
      </w:r>
      <w:r w:rsidR="00603DCC" w:rsidRPr="12B15FD6">
        <w:rPr>
          <w:rFonts w:ascii="Arial" w:hAnsi="Arial" w:cs="Arial"/>
          <w:color w:val="595959" w:themeColor="text1" w:themeTint="A6"/>
          <w:sz w:val="22"/>
          <w:szCs w:val="22"/>
          <w:lang w:eastAsia="hr-HR"/>
        </w:rPr>
        <w:t xml:space="preserve"> </w:t>
      </w:r>
      <w:r w:rsidR="007667E5" w:rsidRPr="12B15FD6">
        <w:rPr>
          <w:rFonts w:ascii="Arial" w:hAnsi="Arial" w:cs="Arial"/>
          <w:color w:val="595959" w:themeColor="text1" w:themeTint="A6"/>
          <w:sz w:val="22"/>
          <w:szCs w:val="22"/>
          <w:lang w:eastAsia="hr-HR"/>
        </w:rPr>
        <w:t xml:space="preserve">– radi </w:t>
      </w:r>
      <w:r w:rsidR="006E1361" w:rsidRPr="12B15FD6">
        <w:rPr>
          <w:rFonts w:ascii="Arial" w:hAnsi="Arial" w:cs="Arial"/>
          <w:color w:val="595959" w:themeColor="text1" w:themeTint="A6"/>
          <w:sz w:val="22"/>
          <w:szCs w:val="22"/>
          <w:lang w:eastAsia="hr-HR"/>
        </w:rPr>
        <w:t>bržeg i ekonomičnijeg poslovanja.</w:t>
      </w:r>
    </w:p>
    <w:p w14:paraId="19082D3F" w14:textId="77777777" w:rsidR="004D544D" w:rsidRDefault="004D544D" w:rsidP="6A63A476">
      <w:pPr>
        <w:jc w:val="both"/>
        <w:rPr>
          <w:rFonts w:ascii="Arial" w:hAnsi="Arial" w:cs="Arial"/>
          <w:color w:val="595959" w:themeColor="text1" w:themeTint="A6"/>
          <w:sz w:val="22"/>
          <w:szCs w:val="22"/>
          <w:lang w:eastAsia="hr-HR"/>
        </w:rPr>
      </w:pPr>
    </w:p>
    <w:p w14:paraId="3703BD2C" w14:textId="693E607B" w:rsidR="00CDB500" w:rsidRPr="00E4546F" w:rsidRDefault="00CDB500" w:rsidP="6A63A476">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Za potrebe kom</w:t>
      </w:r>
      <w:r w:rsidR="3F26E265" w:rsidRPr="00E4546F">
        <w:rPr>
          <w:rFonts w:ascii="Arial" w:hAnsi="Arial" w:cs="Arial"/>
          <w:color w:val="595959" w:themeColor="text1" w:themeTint="A6"/>
          <w:sz w:val="22"/>
          <w:szCs w:val="22"/>
          <w:lang w:eastAsia="hr-HR"/>
        </w:rPr>
        <w:t>uni</w:t>
      </w:r>
      <w:r w:rsidRPr="00E4546F">
        <w:rPr>
          <w:rFonts w:ascii="Arial" w:hAnsi="Arial" w:cs="Arial"/>
          <w:color w:val="595959" w:themeColor="text1" w:themeTint="A6"/>
          <w:sz w:val="22"/>
          <w:szCs w:val="22"/>
          <w:lang w:eastAsia="hr-HR"/>
        </w:rPr>
        <w:t>kacije s korisnicima, potencijalnim korisnicima i suradnicima</w:t>
      </w:r>
      <w:r w:rsidR="00603DCC" w:rsidRPr="00E4546F">
        <w:rPr>
          <w:rFonts w:ascii="Arial" w:hAnsi="Arial" w:cs="Arial"/>
          <w:color w:val="595959" w:themeColor="text1" w:themeTint="A6"/>
          <w:sz w:val="22"/>
          <w:szCs w:val="22"/>
          <w:lang w:eastAsia="hr-HR"/>
        </w:rPr>
        <w:t xml:space="preserve"> </w:t>
      </w:r>
      <w:r w:rsidRPr="00E4546F">
        <w:rPr>
          <w:rFonts w:ascii="Arial" w:hAnsi="Arial" w:cs="Arial"/>
          <w:color w:val="595959" w:themeColor="text1" w:themeTint="A6"/>
          <w:sz w:val="22"/>
          <w:szCs w:val="22"/>
          <w:lang w:eastAsia="hr-HR"/>
        </w:rPr>
        <w:t xml:space="preserve">izrađena je aplikacija </w:t>
      </w:r>
      <w:r w:rsidR="00F22584" w:rsidRPr="00E4546F">
        <w:rPr>
          <w:rFonts w:ascii="Arial" w:hAnsi="Arial" w:cs="Arial"/>
          <w:color w:val="595959" w:themeColor="text1" w:themeTint="A6"/>
          <w:sz w:val="22"/>
          <w:szCs w:val="22"/>
          <w:lang w:eastAsia="hr-HR"/>
        </w:rPr>
        <w:t>u kojoj se</w:t>
      </w:r>
      <w:r w:rsidR="00A446E7" w:rsidRPr="00E4546F">
        <w:rPr>
          <w:rFonts w:ascii="Arial" w:hAnsi="Arial" w:cs="Arial"/>
          <w:color w:val="595959" w:themeColor="text1" w:themeTint="A6"/>
          <w:sz w:val="22"/>
          <w:szCs w:val="22"/>
          <w:lang w:eastAsia="hr-HR"/>
        </w:rPr>
        <w:t xml:space="preserve"> osobni podaci pohranjuju i obrađuju na siguran način</w:t>
      </w:r>
      <w:r w:rsidR="00603DCC" w:rsidRPr="00E4546F">
        <w:rPr>
          <w:rFonts w:ascii="Arial" w:hAnsi="Arial" w:cs="Arial"/>
          <w:color w:val="595959" w:themeColor="text1" w:themeTint="A6"/>
          <w:sz w:val="22"/>
          <w:szCs w:val="22"/>
          <w:lang w:eastAsia="hr-HR"/>
        </w:rPr>
        <w:t xml:space="preserve">, u skladu s </w:t>
      </w:r>
      <w:r w:rsidR="0A0D91DF" w:rsidRPr="00E4546F">
        <w:rPr>
          <w:rFonts w:ascii="Arial" w:hAnsi="Arial" w:cs="Arial"/>
          <w:color w:val="595959" w:themeColor="text1" w:themeTint="A6"/>
          <w:sz w:val="22"/>
          <w:szCs w:val="22"/>
          <w:lang w:eastAsia="hr-HR"/>
        </w:rPr>
        <w:t>regulativom o zaštiti podataka</w:t>
      </w:r>
      <w:r w:rsidR="00A446E7" w:rsidRPr="00E4546F">
        <w:rPr>
          <w:rFonts w:ascii="Arial" w:hAnsi="Arial" w:cs="Arial"/>
          <w:color w:val="595959" w:themeColor="text1" w:themeTint="A6"/>
          <w:sz w:val="22"/>
          <w:szCs w:val="22"/>
          <w:lang w:eastAsia="hr-HR"/>
        </w:rPr>
        <w:t>.</w:t>
      </w:r>
      <w:r w:rsidR="0A0D91DF" w:rsidRPr="00E4546F">
        <w:rPr>
          <w:rFonts w:ascii="Arial" w:hAnsi="Arial" w:cs="Arial"/>
          <w:color w:val="595959" w:themeColor="text1" w:themeTint="A6"/>
          <w:sz w:val="22"/>
          <w:szCs w:val="22"/>
          <w:lang w:eastAsia="hr-HR"/>
        </w:rPr>
        <w:t xml:space="preserve"> </w:t>
      </w:r>
    </w:p>
    <w:p w14:paraId="5591AE69" w14:textId="19A2CAD4" w:rsidR="6A63A476" w:rsidRPr="00E4546F" w:rsidRDefault="6A63A476" w:rsidP="6A63A476">
      <w:pPr>
        <w:jc w:val="both"/>
        <w:rPr>
          <w:rFonts w:ascii="Arial" w:hAnsi="Arial" w:cs="Arial"/>
          <w:color w:val="595959" w:themeColor="text1" w:themeTint="A6"/>
          <w:lang w:eastAsia="hr-HR"/>
        </w:rPr>
      </w:pPr>
    </w:p>
    <w:p w14:paraId="6A5BB591" w14:textId="0A23E2EA" w:rsidR="6682E387" w:rsidRDefault="11D36CDA" w:rsidP="00A86C3D">
      <w:pPr>
        <w:jc w:val="both"/>
        <w:rPr>
          <w:rFonts w:ascii="Arial" w:eastAsia="Arial" w:hAnsi="Arial" w:cs="Arial"/>
          <w:color w:val="595959" w:themeColor="text1" w:themeTint="A6"/>
          <w:sz w:val="22"/>
          <w:szCs w:val="22"/>
        </w:rPr>
      </w:pPr>
      <w:r w:rsidRPr="12B15FD6">
        <w:rPr>
          <w:rFonts w:ascii="Arial" w:eastAsia="Arial" w:hAnsi="Arial" w:cs="Arial"/>
          <w:color w:val="595959" w:themeColor="text1" w:themeTint="A6"/>
          <w:sz w:val="22"/>
          <w:szCs w:val="22"/>
        </w:rPr>
        <w:t>U 202</w:t>
      </w:r>
      <w:r w:rsidR="1B14D6DF" w:rsidRPr="12B15FD6">
        <w:rPr>
          <w:rFonts w:ascii="Arial" w:eastAsia="Arial" w:hAnsi="Arial" w:cs="Arial"/>
          <w:color w:val="595959" w:themeColor="text1" w:themeTint="A6"/>
          <w:sz w:val="22"/>
          <w:szCs w:val="22"/>
        </w:rPr>
        <w:t>2</w:t>
      </w:r>
      <w:r w:rsidRPr="12B15FD6">
        <w:rPr>
          <w:rFonts w:ascii="Arial" w:eastAsia="Arial" w:hAnsi="Arial" w:cs="Arial"/>
          <w:color w:val="595959" w:themeColor="text1" w:themeTint="A6"/>
          <w:sz w:val="22"/>
          <w:szCs w:val="22"/>
        </w:rPr>
        <w:t xml:space="preserve">. godini </w:t>
      </w:r>
      <w:r w:rsidR="3DEA05A4" w:rsidRPr="12B15FD6">
        <w:rPr>
          <w:rFonts w:ascii="Arial" w:eastAsia="Arial" w:hAnsi="Arial" w:cs="Arial"/>
          <w:color w:val="595959" w:themeColor="text1" w:themeTint="A6"/>
          <w:sz w:val="22"/>
          <w:szCs w:val="22"/>
        </w:rPr>
        <w:t>Agencija je digitalizirala proces razvojnih razgovora na</w:t>
      </w:r>
      <w:r w:rsidR="4B378D91" w:rsidRPr="12B15FD6">
        <w:rPr>
          <w:rFonts w:ascii="Arial" w:eastAsia="Arial" w:hAnsi="Arial" w:cs="Arial"/>
          <w:color w:val="595959" w:themeColor="text1" w:themeTint="A6"/>
          <w:sz w:val="22"/>
          <w:szCs w:val="22"/>
        </w:rPr>
        <w:t xml:space="preserve">dogradnjom aplikacije Digital. Od kraja 2022. </w:t>
      </w:r>
      <w:r w:rsidR="7921106A" w:rsidRPr="12B15FD6">
        <w:rPr>
          <w:rFonts w:ascii="Arial" w:eastAsia="Arial" w:hAnsi="Arial" w:cs="Arial"/>
          <w:color w:val="595959" w:themeColor="text1" w:themeTint="A6"/>
          <w:sz w:val="22"/>
          <w:szCs w:val="22"/>
        </w:rPr>
        <w:t>g</w:t>
      </w:r>
      <w:r w:rsidR="00FC7AA4">
        <w:rPr>
          <w:rFonts w:ascii="Arial" w:eastAsia="Arial" w:hAnsi="Arial" w:cs="Arial"/>
          <w:color w:val="595959" w:themeColor="text1" w:themeTint="A6"/>
          <w:sz w:val="22"/>
          <w:szCs w:val="22"/>
        </w:rPr>
        <w:t>odine</w:t>
      </w:r>
      <w:r w:rsidR="4B378D91" w:rsidRPr="12B15FD6">
        <w:rPr>
          <w:rFonts w:ascii="Arial" w:eastAsia="Arial" w:hAnsi="Arial" w:cs="Arial"/>
          <w:color w:val="595959" w:themeColor="text1" w:themeTint="A6"/>
          <w:sz w:val="22"/>
          <w:szCs w:val="22"/>
        </w:rPr>
        <w:t xml:space="preserve"> svi će djelatnici obrasce za godišnje razvojne razgovore ispunjavati digitaln</w:t>
      </w:r>
      <w:r w:rsidR="5AACB6DC" w:rsidRPr="12B15FD6">
        <w:rPr>
          <w:rFonts w:ascii="Arial" w:eastAsia="Arial" w:hAnsi="Arial" w:cs="Arial"/>
          <w:color w:val="595959" w:themeColor="text1" w:themeTint="A6"/>
          <w:sz w:val="22"/>
          <w:szCs w:val="22"/>
        </w:rPr>
        <w:t>o što će znač</w:t>
      </w:r>
      <w:r w:rsidR="781FDC84" w:rsidRPr="12B15FD6">
        <w:rPr>
          <w:rFonts w:ascii="Arial" w:eastAsia="Arial" w:hAnsi="Arial" w:cs="Arial"/>
          <w:color w:val="595959" w:themeColor="text1" w:themeTint="A6"/>
          <w:sz w:val="22"/>
          <w:szCs w:val="22"/>
        </w:rPr>
        <w:t>ajno unaprijediti proces</w:t>
      </w:r>
      <w:r w:rsidR="19519C0E" w:rsidRPr="12B15FD6">
        <w:rPr>
          <w:rFonts w:ascii="Arial" w:eastAsia="Arial" w:hAnsi="Arial" w:cs="Arial"/>
          <w:color w:val="595959" w:themeColor="text1" w:themeTint="A6"/>
          <w:sz w:val="22"/>
          <w:szCs w:val="22"/>
        </w:rPr>
        <w:t xml:space="preserve"> praćenja rezultata razvojnih razgovora te planiranja potreba za edukacijama djelatnika.</w:t>
      </w:r>
    </w:p>
    <w:p w14:paraId="1B8F9905" w14:textId="77777777" w:rsidR="00A12C43" w:rsidRPr="00E4546F" w:rsidRDefault="00A12C43" w:rsidP="00A86C3D">
      <w:pPr>
        <w:jc w:val="both"/>
        <w:rPr>
          <w:rFonts w:ascii="Arial" w:eastAsia="Arial" w:hAnsi="Arial" w:cs="Arial"/>
          <w:color w:val="595959" w:themeColor="text1" w:themeTint="A6"/>
          <w:sz w:val="22"/>
          <w:szCs w:val="22"/>
        </w:rPr>
      </w:pPr>
    </w:p>
    <w:p w14:paraId="0A981230" w14:textId="3436725D" w:rsidR="0036418C" w:rsidRPr="00470BFE" w:rsidRDefault="428A4390" w:rsidP="00F707B3">
      <w:pPr>
        <w:jc w:val="both"/>
        <w:rPr>
          <w:rFonts w:ascii="Arial" w:eastAsia="Arial" w:hAnsi="Arial" w:cs="Arial"/>
          <w:color w:val="333333"/>
          <w:sz w:val="22"/>
          <w:szCs w:val="22"/>
        </w:rPr>
      </w:pPr>
      <w:r w:rsidRPr="00BB40B0">
        <w:rPr>
          <w:rFonts w:ascii="Arial" w:hAnsi="Arial" w:cs="Arial"/>
          <w:color w:val="595959" w:themeColor="text1" w:themeTint="A6"/>
          <w:sz w:val="22"/>
          <w:szCs w:val="22"/>
          <w:lang w:eastAsia="hr-HR"/>
        </w:rPr>
        <w:t xml:space="preserve">Nadalje, u 2022. </w:t>
      </w:r>
      <w:r w:rsidRPr="5D432570">
        <w:rPr>
          <w:rFonts w:ascii="Arial" w:hAnsi="Arial" w:cs="Arial"/>
          <w:color w:val="595959" w:themeColor="text1" w:themeTint="A6"/>
          <w:sz w:val="22"/>
          <w:szCs w:val="22"/>
          <w:lang w:eastAsia="hr-HR"/>
        </w:rPr>
        <w:t>g</w:t>
      </w:r>
      <w:r w:rsidRPr="00BB40B0">
        <w:rPr>
          <w:rFonts w:ascii="Arial" w:hAnsi="Arial" w:cs="Arial"/>
          <w:color w:val="595959" w:themeColor="text1" w:themeTint="A6"/>
          <w:sz w:val="22"/>
          <w:szCs w:val="22"/>
          <w:lang w:eastAsia="hr-HR"/>
        </w:rPr>
        <w:t xml:space="preserve">odini </w:t>
      </w:r>
      <w:r w:rsidR="65F536F2" w:rsidRPr="5D432570">
        <w:rPr>
          <w:rFonts w:ascii="Arial" w:hAnsi="Arial" w:cs="Arial"/>
          <w:color w:val="595959" w:themeColor="text1" w:themeTint="A6"/>
          <w:sz w:val="22"/>
          <w:szCs w:val="22"/>
          <w:lang w:eastAsia="hr-HR"/>
        </w:rPr>
        <w:t xml:space="preserve">Agencija je </w:t>
      </w:r>
      <w:r w:rsidR="3037F955" w:rsidRPr="5D432570">
        <w:rPr>
          <w:rFonts w:ascii="Arial" w:hAnsi="Arial" w:cs="Arial"/>
          <w:color w:val="595959" w:themeColor="text1" w:themeTint="A6"/>
          <w:sz w:val="22"/>
          <w:szCs w:val="22"/>
          <w:lang w:eastAsia="hr-HR"/>
        </w:rPr>
        <w:t xml:space="preserve">na poticaj Europske komisije započela s primjenom kvalificiranog elektroničkog potpisa u poslovanju. </w:t>
      </w:r>
      <w:r w:rsidR="688BB19A" w:rsidRPr="5D432570">
        <w:rPr>
          <w:rFonts w:ascii="Arial" w:hAnsi="Arial" w:cs="Arial"/>
          <w:color w:val="595959" w:themeColor="text1" w:themeTint="A6"/>
          <w:sz w:val="22"/>
          <w:szCs w:val="22"/>
          <w:lang w:eastAsia="hr-HR"/>
        </w:rPr>
        <w:t>Europska komisija</w:t>
      </w:r>
      <w:r w:rsidR="00540BF8">
        <w:rPr>
          <w:rFonts w:ascii="Arial" w:hAnsi="Arial" w:cs="Arial"/>
          <w:color w:val="595959" w:themeColor="text1" w:themeTint="A6"/>
          <w:sz w:val="22"/>
          <w:szCs w:val="22"/>
          <w:lang w:eastAsia="hr-HR"/>
        </w:rPr>
        <w:t>, naime,</w:t>
      </w:r>
      <w:r w:rsidR="688BB19A" w:rsidRPr="5D432570">
        <w:rPr>
          <w:rFonts w:ascii="Arial" w:hAnsi="Arial" w:cs="Arial"/>
          <w:color w:val="595959" w:themeColor="text1" w:themeTint="A6"/>
          <w:sz w:val="22"/>
          <w:szCs w:val="22"/>
          <w:lang w:eastAsia="hr-HR"/>
        </w:rPr>
        <w:t xml:space="preserve"> već</w:t>
      </w:r>
      <w:r w:rsidR="7A3A0EBE" w:rsidRPr="5D432570">
        <w:rPr>
          <w:rFonts w:ascii="Arial" w:hAnsi="Arial" w:cs="Arial"/>
          <w:color w:val="595959" w:themeColor="text1" w:themeTint="A6"/>
          <w:sz w:val="22"/>
          <w:szCs w:val="22"/>
          <w:lang w:eastAsia="hr-HR"/>
        </w:rPr>
        <w:t xml:space="preserve"> </w:t>
      </w:r>
      <w:r w:rsidR="688BB19A" w:rsidRPr="5D432570">
        <w:rPr>
          <w:rFonts w:ascii="Arial" w:hAnsi="Arial" w:cs="Arial"/>
          <w:color w:val="595959" w:themeColor="text1" w:themeTint="A6"/>
          <w:sz w:val="22"/>
          <w:szCs w:val="22"/>
          <w:lang w:eastAsia="hr-HR"/>
        </w:rPr>
        <w:t>neko vrijeme s nacionalnim agencijama koje ispunjavaju tehničke uvjete potpisuje g</w:t>
      </w:r>
      <w:r w:rsidR="2A1AD514" w:rsidRPr="5D432570">
        <w:rPr>
          <w:rFonts w:ascii="Arial" w:hAnsi="Arial" w:cs="Arial"/>
          <w:color w:val="595959" w:themeColor="text1" w:themeTint="A6"/>
          <w:sz w:val="22"/>
          <w:szCs w:val="22"/>
          <w:lang w:eastAsia="hr-HR"/>
        </w:rPr>
        <w:t>o</w:t>
      </w:r>
      <w:r w:rsidR="688BB19A" w:rsidRPr="5D432570">
        <w:rPr>
          <w:rFonts w:ascii="Arial" w:hAnsi="Arial" w:cs="Arial"/>
          <w:color w:val="595959" w:themeColor="text1" w:themeTint="A6"/>
          <w:sz w:val="22"/>
          <w:szCs w:val="22"/>
          <w:lang w:eastAsia="hr-HR"/>
        </w:rPr>
        <w:t>dišnji S</w:t>
      </w:r>
      <w:r w:rsidR="7CB988CE" w:rsidRPr="5D432570">
        <w:rPr>
          <w:rFonts w:ascii="Arial" w:hAnsi="Arial" w:cs="Arial"/>
          <w:color w:val="595959" w:themeColor="text1" w:themeTint="A6"/>
          <w:sz w:val="22"/>
          <w:szCs w:val="22"/>
          <w:lang w:eastAsia="hr-HR"/>
        </w:rPr>
        <w:t>p</w:t>
      </w:r>
      <w:r w:rsidR="688BB19A" w:rsidRPr="5D432570">
        <w:rPr>
          <w:rFonts w:ascii="Arial" w:hAnsi="Arial" w:cs="Arial"/>
          <w:color w:val="595959" w:themeColor="text1" w:themeTint="A6"/>
          <w:sz w:val="22"/>
          <w:szCs w:val="22"/>
          <w:lang w:eastAsia="hr-HR"/>
        </w:rPr>
        <w:t>orazum o doprinosu i sve amandmane kva</w:t>
      </w:r>
      <w:r w:rsidR="0C656DA7" w:rsidRPr="5D432570">
        <w:rPr>
          <w:rFonts w:ascii="Arial" w:hAnsi="Arial" w:cs="Arial"/>
          <w:color w:val="595959" w:themeColor="text1" w:themeTint="A6"/>
          <w:sz w:val="22"/>
          <w:szCs w:val="22"/>
          <w:lang w:eastAsia="hr-HR"/>
        </w:rPr>
        <w:t>l</w:t>
      </w:r>
      <w:r w:rsidR="688BB19A" w:rsidRPr="5D432570">
        <w:rPr>
          <w:rFonts w:ascii="Arial" w:hAnsi="Arial" w:cs="Arial"/>
          <w:color w:val="595959" w:themeColor="text1" w:themeTint="A6"/>
          <w:sz w:val="22"/>
          <w:szCs w:val="22"/>
          <w:lang w:eastAsia="hr-HR"/>
        </w:rPr>
        <w:t>ificiranim elektroničkim potpisom</w:t>
      </w:r>
      <w:r w:rsidR="001E185F" w:rsidRPr="5D432570">
        <w:rPr>
          <w:rFonts w:ascii="Arial" w:hAnsi="Arial" w:cs="Arial"/>
          <w:color w:val="595959" w:themeColor="text1" w:themeTint="A6"/>
          <w:sz w:val="22"/>
          <w:szCs w:val="22"/>
          <w:lang w:eastAsia="hr-HR"/>
        </w:rPr>
        <w:t xml:space="preserve"> te poti</w:t>
      </w:r>
      <w:r w:rsidR="2AE18B1B" w:rsidRPr="5D432570">
        <w:rPr>
          <w:rFonts w:ascii="Arial" w:hAnsi="Arial" w:cs="Arial"/>
          <w:color w:val="595959" w:themeColor="text1" w:themeTint="A6"/>
          <w:sz w:val="22"/>
          <w:szCs w:val="22"/>
          <w:lang w:eastAsia="hr-HR"/>
        </w:rPr>
        <w:t>č</w:t>
      </w:r>
      <w:r w:rsidR="001E185F" w:rsidRPr="5D432570">
        <w:rPr>
          <w:rFonts w:ascii="Arial" w:hAnsi="Arial" w:cs="Arial"/>
          <w:color w:val="595959" w:themeColor="text1" w:themeTint="A6"/>
          <w:sz w:val="22"/>
          <w:szCs w:val="22"/>
          <w:lang w:eastAsia="hr-HR"/>
        </w:rPr>
        <w:t xml:space="preserve">e sve nacionalne agencije na korištenje takvog načina </w:t>
      </w:r>
      <w:r w:rsidR="00452242" w:rsidRPr="5D432570">
        <w:rPr>
          <w:rFonts w:ascii="Arial" w:hAnsi="Arial" w:cs="Arial"/>
          <w:color w:val="595959" w:themeColor="text1" w:themeTint="A6"/>
          <w:sz w:val="22"/>
          <w:szCs w:val="22"/>
          <w:lang w:eastAsia="hr-HR"/>
        </w:rPr>
        <w:t>potpisivanja.</w:t>
      </w:r>
      <w:r w:rsidR="03C5A36A" w:rsidRPr="5D432570">
        <w:rPr>
          <w:rFonts w:ascii="Arial" w:hAnsi="Arial" w:cs="Arial"/>
          <w:color w:val="595959" w:themeColor="text1" w:themeTint="A6"/>
          <w:sz w:val="22"/>
          <w:szCs w:val="22"/>
          <w:lang w:eastAsia="hr-HR"/>
        </w:rPr>
        <w:t xml:space="preserve"> </w:t>
      </w:r>
      <w:r w:rsidR="3037F955" w:rsidRPr="5D432570">
        <w:rPr>
          <w:rFonts w:ascii="Arial" w:hAnsi="Arial" w:cs="Arial"/>
          <w:color w:val="595959" w:themeColor="text1" w:themeTint="A6"/>
          <w:sz w:val="22"/>
          <w:szCs w:val="22"/>
          <w:lang w:eastAsia="hr-HR"/>
        </w:rPr>
        <w:t>U tu svrhu pribavljena je aplikacija od vanjskog dobavljača specijaliziranog za digitalno potpisivanje</w:t>
      </w:r>
      <w:r w:rsidR="00366F66" w:rsidRPr="5D432570">
        <w:rPr>
          <w:rFonts w:ascii="Arial" w:hAnsi="Arial" w:cs="Arial"/>
          <w:color w:val="595959" w:themeColor="text1" w:themeTint="A6"/>
          <w:sz w:val="22"/>
          <w:szCs w:val="22"/>
          <w:lang w:eastAsia="hr-HR"/>
        </w:rPr>
        <w:t xml:space="preserve"> dokumenata</w:t>
      </w:r>
      <w:r w:rsidR="0FB51B67" w:rsidRPr="5D432570">
        <w:rPr>
          <w:rFonts w:ascii="Arial" w:hAnsi="Arial" w:cs="Arial"/>
          <w:color w:val="595959" w:themeColor="text1" w:themeTint="A6"/>
          <w:sz w:val="22"/>
          <w:szCs w:val="22"/>
          <w:lang w:eastAsia="hr-HR"/>
        </w:rPr>
        <w:t xml:space="preserve">, a njezina primjena u potpunosti je sukladna s Uredbom (EU) </w:t>
      </w:r>
      <w:r w:rsidR="0FB51B67" w:rsidRPr="00A12C43">
        <w:rPr>
          <w:rFonts w:ascii="Arial" w:hAnsi="Arial" w:cs="Arial"/>
          <w:color w:val="595959" w:themeColor="text1" w:themeTint="A6"/>
          <w:sz w:val="22"/>
          <w:szCs w:val="22"/>
          <w:lang w:eastAsia="hr-HR"/>
        </w:rPr>
        <w:t>br. 910/2014 Europskog parlamenta i vijeća</w:t>
      </w:r>
      <w:r w:rsidR="00F81AA2" w:rsidRPr="00A12C43">
        <w:rPr>
          <w:rFonts w:ascii="Arial" w:hAnsi="Arial" w:cs="Arial"/>
          <w:color w:val="595959" w:themeColor="text1" w:themeTint="A6"/>
          <w:sz w:val="22"/>
          <w:szCs w:val="22"/>
          <w:lang w:eastAsia="hr-HR"/>
        </w:rPr>
        <w:t xml:space="preserve"> od 23. srpnja 2014.</w:t>
      </w:r>
      <w:r w:rsidR="00470BFE">
        <w:rPr>
          <w:rFonts w:ascii="Arial" w:hAnsi="Arial" w:cs="Arial"/>
          <w:color w:val="595959" w:themeColor="text1" w:themeTint="A6"/>
          <w:sz w:val="22"/>
          <w:szCs w:val="22"/>
          <w:lang w:eastAsia="hr-HR"/>
        </w:rPr>
        <w:t xml:space="preserve"> </w:t>
      </w:r>
      <w:r w:rsidR="00F81AA2" w:rsidRPr="00A12C43">
        <w:rPr>
          <w:rFonts w:ascii="Arial" w:hAnsi="Arial" w:cs="Arial"/>
          <w:color w:val="595959" w:themeColor="text1" w:themeTint="A6"/>
          <w:sz w:val="22"/>
          <w:szCs w:val="22"/>
          <w:lang w:eastAsia="hr-HR"/>
        </w:rPr>
        <w:t xml:space="preserve">o elektroničkoj identifikaciji i uslugama povjerenja za elektroničke transakcije na unutarnjem tržištu i stavljanju izvan snage Direktive 1999/93/EZ. U zadnjem kvartalu 2022. </w:t>
      </w:r>
      <w:r w:rsidR="004B6CE4" w:rsidRPr="00A12C43">
        <w:rPr>
          <w:rFonts w:ascii="Arial" w:hAnsi="Arial" w:cs="Arial"/>
          <w:color w:val="595959" w:themeColor="text1" w:themeTint="A6"/>
          <w:sz w:val="22"/>
          <w:szCs w:val="22"/>
          <w:lang w:eastAsia="hr-HR"/>
        </w:rPr>
        <w:t xml:space="preserve">provedena je interna edukacija djelatnika </w:t>
      </w:r>
      <w:r w:rsidR="00666EEA" w:rsidRPr="00A12C43">
        <w:rPr>
          <w:rFonts w:ascii="Arial" w:hAnsi="Arial" w:cs="Arial"/>
          <w:color w:val="595959" w:themeColor="text1" w:themeTint="A6"/>
          <w:sz w:val="22"/>
          <w:szCs w:val="22"/>
          <w:lang w:eastAsia="hr-HR"/>
        </w:rPr>
        <w:t>za korištenje aplikacij</w:t>
      </w:r>
      <w:r w:rsidR="001D53D9" w:rsidRPr="00A12C43">
        <w:rPr>
          <w:rFonts w:ascii="Arial" w:hAnsi="Arial" w:cs="Arial"/>
          <w:color w:val="595959" w:themeColor="text1" w:themeTint="A6"/>
          <w:sz w:val="22"/>
          <w:szCs w:val="22"/>
          <w:lang w:eastAsia="hr-HR"/>
        </w:rPr>
        <w:t>e</w:t>
      </w:r>
      <w:r w:rsidR="00666EEA" w:rsidRPr="00A12C43">
        <w:rPr>
          <w:rFonts w:ascii="Arial" w:hAnsi="Arial" w:cs="Arial"/>
          <w:color w:val="595959" w:themeColor="text1" w:themeTint="A6"/>
          <w:sz w:val="22"/>
          <w:szCs w:val="22"/>
          <w:lang w:eastAsia="hr-HR"/>
        </w:rPr>
        <w:t>. U 2023. godin</w:t>
      </w:r>
      <w:r w:rsidR="001D53D9" w:rsidRPr="00A12C43">
        <w:rPr>
          <w:rFonts w:ascii="Arial" w:hAnsi="Arial" w:cs="Arial"/>
          <w:color w:val="595959" w:themeColor="text1" w:themeTint="A6"/>
          <w:sz w:val="22"/>
          <w:szCs w:val="22"/>
          <w:lang w:eastAsia="hr-HR"/>
        </w:rPr>
        <w:t>i</w:t>
      </w:r>
      <w:r w:rsidR="00666EEA" w:rsidRPr="00A12C43">
        <w:rPr>
          <w:rFonts w:ascii="Arial" w:hAnsi="Arial" w:cs="Arial"/>
          <w:color w:val="595959" w:themeColor="text1" w:themeTint="A6"/>
          <w:sz w:val="22"/>
          <w:szCs w:val="22"/>
          <w:lang w:eastAsia="hr-HR"/>
        </w:rPr>
        <w:t xml:space="preserve"> </w:t>
      </w:r>
      <w:r w:rsidR="001D53D9" w:rsidRPr="00A12C43">
        <w:rPr>
          <w:rFonts w:ascii="Arial" w:hAnsi="Arial" w:cs="Arial"/>
          <w:color w:val="595959" w:themeColor="text1" w:themeTint="A6"/>
          <w:sz w:val="22"/>
          <w:szCs w:val="22"/>
          <w:lang w:eastAsia="hr-HR"/>
        </w:rPr>
        <w:t>Agencija će potpisivati</w:t>
      </w:r>
      <w:r w:rsidR="00666EEA" w:rsidRPr="00A12C43">
        <w:rPr>
          <w:rFonts w:ascii="Arial" w:hAnsi="Arial" w:cs="Arial"/>
          <w:color w:val="595959" w:themeColor="text1" w:themeTint="A6"/>
          <w:sz w:val="22"/>
          <w:szCs w:val="22"/>
          <w:lang w:eastAsia="hr-HR"/>
        </w:rPr>
        <w:t xml:space="preserve"> ugovor</w:t>
      </w:r>
      <w:r w:rsidR="001D53D9" w:rsidRPr="00A12C43">
        <w:rPr>
          <w:rFonts w:ascii="Arial" w:hAnsi="Arial" w:cs="Arial"/>
          <w:color w:val="595959" w:themeColor="text1" w:themeTint="A6"/>
          <w:sz w:val="22"/>
          <w:szCs w:val="22"/>
          <w:lang w:eastAsia="hr-HR"/>
        </w:rPr>
        <w:t>e</w:t>
      </w:r>
      <w:r w:rsidR="00666EEA" w:rsidRPr="00A12C43">
        <w:rPr>
          <w:rFonts w:ascii="Arial" w:hAnsi="Arial" w:cs="Arial"/>
          <w:color w:val="595959" w:themeColor="text1" w:themeTint="A6"/>
          <w:sz w:val="22"/>
          <w:szCs w:val="22"/>
          <w:lang w:eastAsia="hr-HR"/>
        </w:rPr>
        <w:t xml:space="preserve"> o dodjeli bespovratnih sredstava </w:t>
      </w:r>
      <w:r w:rsidR="00C352AD" w:rsidRPr="00A12C43">
        <w:rPr>
          <w:rFonts w:ascii="Arial" w:hAnsi="Arial" w:cs="Arial"/>
          <w:color w:val="595959" w:themeColor="text1" w:themeTint="A6"/>
          <w:sz w:val="22"/>
          <w:szCs w:val="22"/>
          <w:lang w:eastAsia="hr-HR"/>
        </w:rPr>
        <w:t xml:space="preserve">kvalificiranim elektroničkim potpisom </w:t>
      </w:r>
      <w:r w:rsidR="00666EEA" w:rsidRPr="00A12C43">
        <w:rPr>
          <w:rFonts w:ascii="Arial" w:hAnsi="Arial" w:cs="Arial"/>
          <w:color w:val="595959" w:themeColor="text1" w:themeTint="A6"/>
          <w:sz w:val="22"/>
          <w:szCs w:val="22"/>
          <w:lang w:eastAsia="hr-HR"/>
        </w:rPr>
        <w:t xml:space="preserve">sa svim korisnicima koji za to imaju tehničke preduvjete. </w:t>
      </w:r>
      <w:r w:rsidR="00C352AD" w:rsidRPr="00A12C43">
        <w:rPr>
          <w:rFonts w:ascii="Arial" w:hAnsi="Arial" w:cs="Arial"/>
          <w:color w:val="595959" w:themeColor="text1" w:themeTint="A6"/>
          <w:sz w:val="22"/>
          <w:szCs w:val="22"/>
          <w:lang w:eastAsia="hr-HR"/>
        </w:rPr>
        <w:t>Korisnicima koji nemaju uvjete za potpisivanje ug</w:t>
      </w:r>
      <w:r w:rsidR="0055116B" w:rsidRPr="00A12C43">
        <w:rPr>
          <w:rFonts w:ascii="Arial" w:hAnsi="Arial" w:cs="Arial"/>
          <w:color w:val="595959" w:themeColor="text1" w:themeTint="A6"/>
          <w:sz w:val="22"/>
          <w:szCs w:val="22"/>
          <w:lang w:eastAsia="hr-HR"/>
        </w:rPr>
        <w:t xml:space="preserve">ovora kvalificiranim elektroničkim potpisom </w:t>
      </w:r>
      <w:r w:rsidR="002D2206" w:rsidRPr="00A12C43">
        <w:rPr>
          <w:rFonts w:ascii="Arial" w:hAnsi="Arial" w:cs="Arial"/>
          <w:color w:val="595959" w:themeColor="text1" w:themeTint="A6"/>
          <w:sz w:val="22"/>
          <w:szCs w:val="22"/>
          <w:lang w:eastAsia="hr-HR"/>
        </w:rPr>
        <w:t>omogućit će se potpisivanje ugovora na stari način (</w:t>
      </w:r>
      <w:r w:rsidR="008601E1" w:rsidRPr="00A12C43">
        <w:rPr>
          <w:rFonts w:ascii="Arial" w:hAnsi="Arial" w:cs="Arial"/>
          <w:color w:val="595959" w:themeColor="text1" w:themeTint="A6"/>
          <w:sz w:val="22"/>
          <w:szCs w:val="22"/>
          <w:lang w:eastAsia="hr-HR"/>
        </w:rPr>
        <w:t>ručni potpis)</w:t>
      </w:r>
      <w:r w:rsidR="00797B52" w:rsidRPr="00A12C43">
        <w:rPr>
          <w:rFonts w:ascii="Arial" w:hAnsi="Arial" w:cs="Arial"/>
          <w:color w:val="595959" w:themeColor="text1" w:themeTint="A6"/>
          <w:sz w:val="22"/>
          <w:szCs w:val="22"/>
          <w:lang w:eastAsia="hr-HR"/>
        </w:rPr>
        <w:t xml:space="preserve">. Međutim, </w:t>
      </w:r>
      <w:r w:rsidR="008601E1" w:rsidRPr="00A12C43">
        <w:rPr>
          <w:rFonts w:ascii="Arial" w:hAnsi="Arial" w:cs="Arial"/>
          <w:color w:val="595959" w:themeColor="text1" w:themeTint="A6"/>
          <w:sz w:val="22"/>
          <w:szCs w:val="22"/>
          <w:lang w:eastAsia="hr-HR"/>
        </w:rPr>
        <w:t xml:space="preserve">Agencija će takvim korisnicima dati poticaj i pružiti podršku za </w:t>
      </w:r>
      <w:r w:rsidR="008B39C5" w:rsidRPr="00A12C43">
        <w:rPr>
          <w:rFonts w:ascii="Arial" w:hAnsi="Arial" w:cs="Arial"/>
          <w:color w:val="595959" w:themeColor="text1" w:themeTint="A6"/>
          <w:sz w:val="22"/>
          <w:szCs w:val="22"/>
          <w:lang w:eastAsia="hr-HR"/>
        </w:rPr>
        <w:t>uvođenje digitalnog potpisa u nadolazećem razdoblju</w:t>
      </w:r>
      <w:r w:rsidR="00797B52" w:rsidRPr="00A12C43">
        <w:rPr>
          <w:rFonts w:ascii="Arial" w:hAnsi="Arial" w:cs="Arial"/>
          <w:color w:val="595959" w:themeColor="text1" w:themeTint="A6"/>
          <w:sz w:val="22"/>
          <w:szCs w:val="22"/>
          <w:lang w:eastAsia="hr-HR"/>
        </w:rPr>
        <w:t xml:space="preserve"> jer je srednjoročni cilj Agenciji u potpunosti izbaciti </w:t>
      </w:r>
      <w:r w:rsidR="00D85CD2" w:rsidRPr="00A12C43">
        <w:rPr>
          <w:rFonts w:ascii="Arial" w:hAnsi="Arial" w:cs="Arial"/>
          <w:color w:val="595959" w:themeColor="text1" w:themeTint="A6"/>
          <w:sz w:val="22"/>
          <w:szCs w:val="22"/>
          <w:lang w:eastAsia="hr-HR"/>
        </w:rPr>
        <w:t>ispis</w:t>
      </w:r>
      <w:r w:rsidR="00797B52" w:rsidRPr="00A12C43">
        <w:rPr>
          <w:rFonts w:ascii="Arial" w:hAnsi="Arial" w:cs="Arial"/>
          <w:color w:val="595959" w:themeColor="text1" w:themeTint="A6"/>
          <w:sz w:val="22"/>
          <w:szCs w:val="22"/>
          <w:lang w:eastAsia="hr-HR"/>
        </w:rPr>
        <w:t xml:space="preserve"> i ručno potpisivanje ugovor</w:t>
      </w:r>
      <w:r w:rsidR="00D04B2A" w:rsidRPr="00A12C43">
        <w:rPr>
          <w:rFonts w:ascii="Arial" w:hAnsi="Arial" w:cs="Arial"/>
          <w:color w:val="595959" w:themeColor="text1" w:themeTint="A6"/>
          <w:sz w:val="22"/>
          <w:szCs w:val="22"/>
          <w:lang w:eastAsia="hr-HR"/>
        </w:rPr>
        <w:t xml:space="preserve">a </w:t>
      </w:r>
      <w:r w:rsidR="00797B52" w:rsidRPr="00A12C43">
        <w:rPr>
          <w:rFonts w:ascii="Arial" w:hAnsi="Arial" w:cs="Arial"/>
          <w:color w:val="595959" w:themeColor="text1" w:themeTint="A6"/>
          <w:sz w:val="22"/>
          <w:szCs w:val="22"/>
          <w:lang w:eastAsia="hr-HR"/>
        </w:rPr>
        <w:t xml:space="preserve">o dodjeli bespovratnih sredstava </w:t>
      </w:r>
      <w:r w:rsidR="00D04B2A" w:rsidRPr="00A12C43">
        <w:rPr>
          <w:rFonts w:ascii="Arial" w:hAnsi="Arial" w:cs="Arial"/>
          <w:color w:val="595959" w:themeColor="text1" w:themeTint="A6"/>
          <w:sz w:val="22"/>
          <w:szCs w:val="22"/>
          <w:lang w:eastAsia="hr-HR"/>
        </w:rPr>
        <w:t>te ih zamijeniti kvalificiranim elektroničkim potpisom</w:t>
      </w:r>
      <w:r w:rsidR="00CB44C9" w:rsidRPr="00A12C43">
        <w:rPr>
          <w:rFonts w:ascii="Arial" w:hAnsi="Arial" w:cs="Arial"/>
          <w:color w:val="595959" w:themeColor="text1" w:themeTint="A6"/>
          <w:sz w:val="22"/>
          <w:szCs w:val="22"/>
          <w:lang w:eastAsia="hr-HR"/>
        </w:rPr>
        <w:t xml:space="preserve"> jer isti predstavlja visoku razinu sigurnosti, a istovremeno i uštedu resursa (vremena, poštanskih troškova te troškova </w:t>
      </w:r>
      <w:r w:rsidR="00D85CD2" w:rsidRPr="00A12C43">
        <w:rPr>
          <w:rFonts w:ascii="Arial" w:hAnsi="Arial" w:cs="Arial"/>
          <w:color w:val="595959" w:themeColor="text1" w:themeTint="A6"/>
          <w:sz w:val="22"/>
          <w:szCs w:val="22"/>
          <w:lang w:eastAsia="hr-HR"/>
        </w:rPr>
        <w:t>ispisivanja</w:t>
      </w:r>
      <w:r w:rsidR="00CB44C9" w:rsidRPr="00A12C43">
        <w:rPr>
          <w:rFonts w:ascii="Arial" w:hAnsi="Arial" w:cs="Arial"/>
          <w:color w:val="595959" w:themeColor="text1" w:themeTint="A6"/>
          <w:sz w:val="22"/>
          <w:szCs w:val="22"/>
          <w:lang w:eastAsia="hr-HR"/>
        </w:rPr>
        <w:t xml:space="preserve"> i papira).</w:t>
      </w:r>
    </w:p>
    <w:p w14:paraId="37172B4A" w14:textId="2E1F62F7" w:rsidR="008C0948" w:rsidRPr="00E4546F" w:rsidRDefault="004B43D2" w:rsidP="004D2CD1">
      <w:pPr>
        <w:pStyle w:val="Heading20"/>
        <w:numPr>
          <w:ilvl w:val="0"/>
          <w:numId w:val="37"/>
        </w:numPr>
        <w:rPr>
          <w:rFonts w:cs="Arial"/>
          <w:color w:val="595959" w:themeColor="text1" w:themeTint="A6"/>
        </w:rPr>
      </w:pPr>
      <w:bookmarkStart w:id="131" w:name="_Toc97019446"/>
      <w:bookmarkStart w:id="132" w:name="_Toc128730166"/>
      <w:bookmarkStart w:id="133" w:name="_Toc128745931"/>
      <w:bookmarkEnd w:id="128"/>
      <w:r w:rsidRPr="00E4546F">
        <w:rPr>
          <w:rFonts w:cs="Arial"/>
          <w:color w:val="595959" w:themeColor="text1" w:themeTint="A6"/>
        </w:rPr>
        <w:t>Interna komunikacija</w:t>
      </w:r>
      <w:bookmarkEnd w:id="131"/>
      <w:bookmarkEnd w:id="132"/>
      <w:bookmarkEnd w:id="133"/>
    </w:p>
    <w:p w14:paraId="493FA936" w14:textId="539ED90D" w:rsidR="00A6651E" w:rsidRPr="00E4546F" w:rsidRDefault="00A6651E" w:rsidP="00A6651E">
      <w:pPr>
        <w:jc w:val="both"/>
        <w:rPr>
          <w:rFonts w:ascii="Arial" w:hAnsi="Arial" w:cs="Arial"/>
          <w:color w:val="595959" w:themeColor="text1" w:themeTint="A6"/>
          <w:sz w:val="22"/>
          <w:szCs w:val="22"/>
          <w:lang w:eastAsia="hr-HR"/>
        </w:rPr>
      </w:pPr>
      <w:r w:rsidRPr="00E4546F">
        <w:rPr>
          <w:rFonts w:ascii="Arial" w:hAnsi="Arial" w:cs="Arial"/>
          <w:color w:val="595959" w:themeColor="text1" w:themeTint="A6"/>
          <w:sz w:val="22"/>
          <w:szCs w:val="22"/>
          <w:lang w:eastAsia="hr-HR"/>
        </w:rPr>
        <w:t>Tijekom 202</w:t>
      </w:r>
      <w:r w:rsidR="00A12C43">
        <w:rPr>
          <w:rFonts w:ascii="Arial" w:hAnsi="Arial" w:cs="Arial"/>
          <w:color w:val="595959" w:themeColor="text1" w:themeTint="A6"/>
          <w:sz w:val="22"/>
          <w:szCs w:val="22"/>
          <w:lang w:eastAsia="hr-HR"/>
        </w:rPr>
        <w:t>2</w:t>
      </w:r>
      <w:r w:rsidRPr="00E4546F">
        <w:rPr>
          <w:rFonts w:ascii="Arial" w:hAnsi="Arial" w:cs="Arial"/>
          <w:color w:val="595959" w:themeColor="text1" w:themeTint="A6"/>
          <w:sz w:val="22"/>
          <w:szCs w:val="22"/>
          <w:lang w:eastAsia="hr-HR"/>
        </w:rPr>
        <w:t>. godine prijenos informacija, kao i dosadašnjih godina, osigura</w:t>
      </w:r>
      <w:r w:rsidR="00E4546F" w:rsidRPr="00E4546F">
        <w:rPr>
          <w:rFonts w:ascii="Arial" w:hAnsi="Arial" w:cs="Arial"/>
          <w:color w:val="595959" w:themeColor="text1" w:themeTint="A6"/>
          <w:sz w:val="22"/>
          <w:szCs w:val="22"/>
          <w:lang w:eastAsia="hr-HR"/>
        </w:rPr>
        <w:t>n</w:t>
      </w:r>
      <w:r w:rsidRPr="00E4546F">
        <w:rPr>
          <w:rFonts w:ascii="Arial" w:hAnsi="Arial" w:cs="Arial"/>
          <w:color w:val="595959" w:themeColor="text1" w:themeTint="A6"/>
          <w:sz w:val="22"/>
          <w:szCs w:val="22"/>
          <w:lang w:eastAsia="hr-HR"/>
        </w:rPr>
        <w:t xml:space="preserve"> </w:t>
      </w:r>
      <w:r w:rsidR="00E4546F" w:rsidRPr="00E4546F">
        <w:rPr>
          <w:rFonts w:ascii="Arial" w:hAnsi="Arial" w:cs="Arial"/>
          <w:color w:val="595959" w:themeColor="text1" w:themeTint="A6"/>
          <w:sz w:val="22"/>
          <w:szCs w:val="22"/>
          <w:lang w:eastAsia="hr-HR"/>
        </w:rPr>
        <w:t>j</w:t>
      </w:r>
      <w:r w:rsidRPr="00E4546F">
        <w:rPr>
          <w:rFonts w:ascii="Arial" w:hAnsi="Arial" w:cs="Arial"/>
          <w:color w:val="595959" w:themeColor="text1" w:themeTint="A6"/>
          <w:sz w:val="22"/>
          <w:szCs w:val="22"/>
          <w:lang w:eastAsia="hr-HR"/>
        </w:rPr>
        <w:t xml:space="preserve">e redovitim tjednim sastancima unutar odjela, tjednim koordinacijskim sastancima ravnatelja, pomoćnika i rukovoditelja te kolegijima rukovoditelja. Nastavilo se s praksom slanja zapisnika s kolegija rukovoditelja svim </w:t>
      </w:r>
      <w:r w:rsidR="00DE3957" w:rsidRPr="00E4546F">
        <w:rPr>
          <w:rFonts w:ascii="Arial" w:hAnsi="Arial" w:cs="Arial"/>
          <w:color w:val="595959" w:themeColor="text1" w:themeTint="A6"/>
          <w:sz w:val="22"/>
          <w:szCs w:val="22"/>
          <w:lang w:eastAsia="hr-HR"/>
        </w:rPr>
        <w:t xml:space="preserve">djelatnicima </w:t>
      </w:r>
      <w:r w:rsidRPr="00E4546F">
        <w:rPr>
          <w:rFonts w:ascii="Arial" w:hAnsi="Arial" w:cs="Arial"/>
          <w:color w:val="595959" w:themeColor="text1" w:themeTint="A6"/>
          <w:sz w:val="22"/>
          <w:szCs w:val="22"/>
          <w:lang w:eastAsia="hr-HR"/>
        </w:rPr>
        <w:t xml:space="preserve">Agencije radi bržeg i ujednačenijeg pristupa informacijama. Prijenos informacija također je osiguran slanjem zapisnika sa sastanaka ili izvješća s relevantnih službenih putovanja i sastanaka na </w:t>
      </w:r>
      <w:r w:rsidR="00603DCC" w:rsidRPr="00072FC3">
        <w:rPr>
          <w:rFonts w:ascii="Arial" w:hAnsi="Arial" w:cs="Arial"/>
          <w:i/>
          <w:iCs/>
          <w:color w:val="595959" w:themeColor="text1" w:themeTint="A6"/>
          <w:sz w:val="22"/>
          <w:szCs w:val="22"/>
          <w:lang w:eastAsia="hr-HR"/>
        </w:rPr>
        <w:t>mailing</w:t>
      </w:r>
      <w:r w:rsidR="00603DCC" w:rsidRPr="00E4546F">
        <w:rPr>
          <w:rFonts w:ascii="Arial" w:hAnsi="Arial" w:cs="Arial"/>
          <w:color w:val="595959" w:themeColor="text1" w:themeTint="A6"/>
          <w:sz w:val="22"/>
          <w:szCs w:val="22"/>
          <w:lang w:eastAsia="hr-HR"/>
        </w:rPr>
        <w:t>-</w:t>
      </w:r>
      <w:r w:rsidR="00B42FAB" w:rsidRPr="00E4546F">
        <w:rPr>
          <w:rFonts w:ascii="Arial" w:hAnsi="Arial" w:cs="Arial"/>
          <w:color w:val="595959" w:themeColor="text1" w:themeTint="A6"/>
          <w:sz w:val="22"/>
          <w:szCs w:val="22"/>
          <w:lang w:eastAsia="hr-HR"/>
        </w:rPr>
        <w:t xml:space="preserve">listu </w:t>
      </w:r>
      <w:r w:rsidR="00DE3957" w:rsidRPr="00E4546F">
        <w:rPr>
          <w:rFonts w:ascii="Arial" w:hAnsi="Arial" w:cs="Arial"/>
          <w:color w:val="595959" w:themeColor="text1" w:themeTint="A6"/>
          <w:sz w:val="22"/>
          <w:szCs w:val="22"/>
          <w:lang w:eastAsia="hr-HR"/>
        </w:rPr>
        <w:t>djelatnika</w:t>
      </w:r>
      <w:r w:rsidR="00603DCC" w:rsidRPr="00E4546F">
        <w:rPr>
          <w:rFonts w:ascii="Arial" w:hAnsi="Arial" w:cs="Arial"/>
          <w:color w:val="595959" w:themeColor="text1" w:themeTint="A6"/>
          <w:sz w:val="22"/>
          <w:szCs w:val="22"/>
          <w:lang w:eastAsia="hr-HR"/>
        </w:rPr>
        <w:t xml:space="preserve"> </w:t>
      </w:r>
      <w:r w:rsidRPr="00E4546F">
        <w:rPr>
          <w:rFonts w:ascii="Arial" w:hAnsi="Arial" w:cs="Arial"/>
          <w:color w:val="595959" w:themeColor="text1" w:themeTint="A6"/>
          <w:sz w:val="22"/>
          <w:szCs w:val="22"/>
          <w:lang w:eastAsia="hr-HR"/>
        </w:rPr>
        <w:t xml:space="preserve">Agencije. Uz navedeno se, kvartalno putem skupova </w:t>
      </w:r>
      <w:r w:rsidR="00DE3957" w:rsidRPr="00E4546F">
        <w:rPr>
          <w:rFonts w:ascii="Arial" w:hAnsi="Arial" w:cs="Arial"/>
          <w:color w:val="595959" w:themeColor="text1" w:themeTint="A6"/>
          <w:sz w:val="22"/>
          <w:szCs w:val="22"/>
          <w:lang w:eastAsia="hr-HR"/>
        </w:rPr>
        <w:t>djelatnika</w:t>
      </w:r>
      <w:r w:rsidRPr="00E4546F">
        <w:rPr>
          <w:rFonts w:ascii="Arial" w:hAnsi="Arial" w:cs="Arial"/>
          <w:color w:val="595959" w:themeColor="text1" w:themeTint="A6"/>
          <w:sz w:val="22"/>
          <w:szCs w:val="22"/>
          <w:lang w:eastAsia="hr-HR"/>
        </w:rPr>
        <w:t>, izvještava o horizontalnim procesima u poslovanju Agencije.</w:t>
      </w:r>
    </w:p>
    <w:p w14:paraId="5C036A02" w14:textId="5DFEAFBD" w:rsidR="0081430E" w:rsidRPr="00E4546F" w:rsidRDefault="0081430E" w:rsidP="0081430E">
      <w:pPr>
        <w:jc w:val="both"/>
        <w:rPr>
          <w:rFonts w:ascii="Arial" w:eastAsia="Arial" w:hAnsi="Arial" w:cs="Arial"/>
          <w:color w:val="595959" w:themeColor="text1" w:themeTint="A6"/>
          <w:sz w:val="22"/>
          <w:szCs w:val="22"/>
        </w:rPr>
      </w:pPr>
      <w:bookmarkStart w:id="134" w:name="_Hlk25139971"/>
    </w:p>
    <w:p w14:paraId="39B71EC5" w14:textId="7699054A" w:rsidR="001F3655" w:rsidRPr="00A12C43" w:rsidRDefault="0081430E" w:rsidP="00BF5702">
      <w:pPr>
        <w:pStyle w:val="Heading1"/>
        <w:rPr>
          <w:rFonts w:eastAsia="Calibri" w:cs="Arial"/>
          <w:b w:val="0"/>
          <w:color w:val="595959" w:themeColor="text1" w:themeTint="A6"/>
          <w:szCs w:val="26"/>
          <w:lang w:val="hr-HR" w:eastAsia="hr-HR"/>
        </w:rPr>
      </w:pPr>
      <w:bookmarkStart w:id="135" w:name="_Toc128730167"/>
      <w:bookmarkStart w:id="136" w:name="_Toc128745932"/>
      <w:r w:rsidRPr="00E4546F">
        <w:rPr>
          <w:rFonts w:cs="Arial"/>
          <w:color w:val="595959" w:themeColor="text1" w:themeTint="A6"/>
          <w:szCs w:val="26"/>
          <w:lang w:val="hr-HR" w:eastAsia="hr-HR"/>
        </w:rPr>
        <w:t>III.</w:t>
      </w:r>
      <w:r w:rsidR="009F4D0B" w:rsidRPr="00E4546F">
        <w:rPr>
          <w:rFonts w:cs="Arial"/>
          <w:color w:val="595959" w:themeColor="text1" w:themeTint="A6"/>
          <w:szCs w:val="26"/>
          <w:lang w:val="hr-HR" w:eastAsia="hr-HR"/>
        </w:rPr>
        <w:t xml:space="preserve"> </w:t>
      </w:r>
      <w:bookmarkStart w:id="137" w:name="_Toc533153920"/>
      <w:bookmarkStart w:id="138" w:name="_Toc31099548"/>
      <w:bookmarkStart w:id="139" w:name="_Toc31201138"/>
      <w:bookmarkStart w:id="140" w:name="_Toc97019447"/>
      <w:bookmarkStart w:id="141" w:name="_Toc128730168"/>
      <w:bookmarkStart w:id="142" w:name="_Hlk25246727"/>
      <w:bookmarkEnd w:id="134"/>
      <w:bookmarkEnd w:id="135"/>
      <w:r w:rsidR="001F3655" w:rsidRPr="00E4546F">
        <w:rPr>
          <w:rFonts w:eastAsia="Calibri" w:cs="Arial"/>
          <w:color w:val="595959" w:themeColor="text1" w:themeTint="A6"/>
          <w:szCs w:val="26"/>
          <w:lang w:val="hr-HR" w:eastAsia="hr-HR"/>
        </w:rPr>
        <w:t xml:space="preserve">SURADNJA S DRUGIM TIJELIMA DRŽAVNE I JAVNE UPRAVE </w:t>
      </w:r>
      <w:bookmarkEnd w:id="137"/>
      <w:bookmarkEnd w:id="138"/>
      <w:bookmarkEnd w:id="139"/>
      <w:bookmarkEnd w:id="140"/>
      <w:r w:rsidR="00BE5F76" w:rsidRPr="00E4546F">
        <w:rPr>
          <w:rFonts w:eastAsia="Calibri" w:cs="Arial"/>
          <w:color w:val="595959" w:themeColor="text1" w:themeTint="A6"/>
          <w:szCs w:val="26"/>
          <w:lang w:val="hr-HR" w:eastAsia="hr-HR"/>
        </w:rPr>
        <w:t>TE DIONICIMA</w:t>
      </w:r>
      <w:bookmarkEnd w:id="136"/>
      <w:bookmarkEnd w:id="141"/>
    </w:p>
    <w:bookmarkEnd w:id="142"/>
    <w:p w14:paraId="412446E7" w14:textId="61A90D4E" w:rsidR="001F3655" w:rsidRPr="00E4546F" w:rsidRDefault="001F3655" w:rsidP="001F3655">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Agencija od osnutka njeguje kvalitetnu i profesionalnu suradnju s drugim tijelima državne i javne uprave, posebice nadležnim tijelima – Ministarstvom znanosti i obrazovanja i </w:t>
      </w:r>
      <w:r w:rsidRPr="00E4546F">
        <w:rPr>
          <w:rFonts w:ascii="Arial" w:eastAsia="Arial" w:hAnsi="Arial" w:cs="Arial"/>
          <w:bCs/>
          <w:color w:val="595959" w:themeColor="text1" w:themeTint="A6"/>
          <w:sz w:val="22"/>
          <w:szCs w:val="22"/>
        </w:rPr>
        <w:t xml:space="preserve">Središnjim državnim uredom za demografiju i mlade </w:t>
      </w:r>
      <w:r w:rsidRPr="00E4546F">
        <w:rPr>
          <w:rFonts w:ascii="Arial" w:eastAsia="Arial" w:hAnsi="Arial" w:cs="Arial"/>
          <w:color w:val="595959" w:themeColor="text1" w:themeTint="A6"/>
          <w:sz w:val="22"/>
          <w:szCs w:val="22"/>
        </w:rPr>
        <w:t xml:space="preserve">te Europskom komisijom. Širenjem </w:t>
      </w:r>
      <w:r w:rsidRPr="00E4546F">
        <w:rPr>
          <w:rFonts w:ascii="Arial" w:eastAsia="Arial" w:hAnsi="Arial" w:cs="Arial"/>
          <w:color w:val="595959" w:themeColor="text1" w:themeTint="A6"/>
          <w:sz w:val="22"/>
          <w:szCs w:val="22"/>
        </w:rPr>
        <w:lastRenderedPageBreak/>
        <w:t xml:space="preserve">djelatnosti Agencije tijekom godina suradnja se proširila i na druga ministarstva i tijela državne i javne uprave. Stoga </w:t>
      </w:r>
      <w:r w:rsidR="00BF24BC" w:rsidRPr="00E4546F">
        <w:rPr>
          <w:rFonts w:ascii="Arial" w:eastAsia="Arial" w:hAnsi="Arial" w:cs="Arial"/>
          <w:color w:val="595959" w:themeColor="text1" w:themeTint="A6"/>
          <w:sz w:val="22"/>
          <w:szCs w:val="22"/>
        </w:rPr>
        <w:t>djelatnici</w:t>
      </w:r>
      <w:r w:rsidRPr="00E4546F">
        <w:rPr>
          <w:rFonts w:ascii="Arial" w:eastAsia="Arial" w:hAnsi="Arial" w:cs="Arial"/>
          <w:color w:val="595959" w:themeColor="text1" w:themeTint="A6"/>
          <w:sz w:val="22"/>
          <w:szCs w:val="22"/>
        </w:rPr>
        <w:t xml:space="preserve"> Agencije kontinuirano sudjeluju u radu niza radnih skupina na nacionalnoj ili europskoj razini.</w:t>
      </w:r>
    </w:p>
    <w:p w14:paraId="27C0F5DE" w14:textId="77777777" w:rsidR="001F3655" w:rsidRPr="00E4546F" w:rsidRDefault="001F3655" w:rsidP="001F3655">
      <w:pPr>
        <w:jc w:val="both"/>
        <w:rPr>
          <w:rFonts w:ascii="Arial" w:eastAsia="Arial" w:hAnsi="Arial" w:cs="Arial"/>
          <w:color w:val="595959" w:themeColor="text1" w:themeTint="A6"/>
          <w:sz w:val="22"/>
          <w:szCs w:val="22"/>
        </w:rPr>
      </w:pPr>
    </w:p>
    <w:p w14:paraId="30A51958" w14:textId="2FC828DE" w:rsidR="001F3655" w:rsidRPr="00E4546F" w:rsidRDefault="001F3655" w:rsidP="73DEBE62">
      <w:pPr>
        <w:jc w:val="both"/>
        <w:rPr>
          <w:rFonts w:ascii="Arial" w:eastAsia="Arial" w:hAnsi="Arial" w:cs="Arial"/>
          <w:color w:val="595959" w:themeColor="text1" w:themeTint="A6"/>
          <w:sz w:val="22"/>
          <w:szCs w:val="22"/>
        </w:rPr>
      </w:pPr>
      <w:r w:rsidRPr="73DEBE62">
        <w:rPr>
          <w:rFonts w:ascii="Arial" w:eastAsia="Arial" w:hAnsi="Arial" w:cs="Arial"/>
          <w:color w:val="595959" w:themeColor="text1" w:themeTint="A6"/>
          <w:sz w:val="22"/>
          <w:szCs w:val="22"/>
        </w:rPr>
        <w:t>Tijekom 202</w:t>
      </w:r>
      <w:r w:rsidR="00B47DA2" w:rsidRPr="73DEBE62">
        <w:rPr>
          <w:rFonts w:ascii="Arial" w:eastAsia="Arial" w:hAnsi="Arial" w:cs="Arial"/>
          <w:color w:val="595959" w:themeColor="text1" w:themeTint="A6"/>
          <w:sz w:val="22"/>
          <w:szCs w:val="22"/>
        </w:rPr>
        <w:t>2</w:t>
      </w:r>
      <w:r w:rsidRPr="73DEBE62">
        <w:rPr>
          <w:rFonts w:ascii="Arial" w:eastAsia="Arial" w:hAnsi="Arial" w:cs="Arial"/>
          <w:color w:val="595959" w:themeColor="text1" w:themeTint="A6"/>
          <w:sz w:val="22"/>
          <w:szCs w:val="22"/>
        </w:rPr>
        <w:t xml:space="preserve">. godine Agencija je aktivno, na poziv drugih tijela, sudjelovala u nizu radnih skupina i povjerenstava od kojih navodimo neke: </w:t>
      </w:r>
    </w:p>
    <w:p w14:paraId="0C6EA3FD" w14:textId="22AD828F" w:rsidR="001F3655" w:rsidRDefault="001F3655" w:rsidP="73DEBE62">
      <w:pPr>
        <w:numPr>
          <w:ilvl w:val="0"/>
          <w:numId w:val="50"/>
        </w:numPr>
        <w:jc w:val="both"/>
        <w:rPr>
          <w:rFonts w:ascii="Arial" w:eastAsia="Arial" w:hAnsi="Arial" w:cs="Arial"/>
          <w:color w:val="595959" w:themeColor="text1" w:themeTint="A6"/>
          <w:sz w:val="22"/>
          <w:szCs w:val="22"/>
        </w:rPr>
      </w:pPr>
      <w:bookmarkStart w:id="143" w:name="_Hlk1142548"/>
      <w:bookmarkStart w:id="144" w:name="_Hlk34209278"/>
      <w:r w:rsidRPr="73DEBE62">
        <w:rPr>
          <w:rFonts w:ascii="Arial" w:eastAsia="Arial" w:hAnsi="Arial" w:cs="Arial"/>
          <w:color w:val="595959" w:themeColor="text1" w:themeTint="A6"/>
          <w:sz w:val="22"/>
          <w:szCs w:val="22"/>
        </w:rPr>
        <w:t>Radna skupina za izradu Nacrta Nacionalnog plana razvoja sustava obrazovanja za razdoblje 2021. – 2027. godine i Nacrta Akcijskog plana za provedbu Nacionalnog plana razvoja sustava obrazovanja za razdoblje 2021. – 2027. godine (MZO)</w:t>
      </w:r>
    </w:p>
    <w:p w14:paraId="75767B1E" w14:textId="36DECA99" w:rsidR="00597FA9" w:rsidRPr="00597FA9" w:rsidRDefault="00597FA9" w:rsidP="73DEBE62">
      <w:pPr>
        <w:pStyle w:val="ListParagraph"/>
        <w:numPr>
          <w:ilvl w:val="0"/>
          <w:numId w:val="50"/>
        </w:numPr>
        <w:jc w:val="both"/>
        <w:rPr>
          <w:rFonts w:ascii="Arial" w:eastAsia="Arial" w:hAnsi="Arial" w:cs="Arial"/>
          <w:color w:val="595959" w:themeColor="text1" w:themeTint="A6"/>
          <w:sz w:val="22"/>
          <w:szCs w:val="22"/>
        </w:rPr>
      </w:pPr>
      <w:r w:rsidRPr="73DEBE62">
        <w:rPr>
          <w:rFonts w:ascii="Arial" w:eastAsia="Arial" w:hAnsi="Arial" w:cs="Arial"/>
          <w:color w:val="595959" w:themeColor="text1" w:themeTint="A6"/>
          <w:sz w:val="22"/>
          <w:szCs w:val="22"/>
        </w:rPr>
        <w:t>Radne grupe Odbora za obrazovnu politiku vezanih uz pristupanje RH Organizaciji za ekonomsku suradnju i razvoj: Skupina nacionalnih stručnjaka za školske resurse i Mreža za obrazovanje i skrb u ranom djetinjstvu (MZO)</w:t>
      </w:r>
    </w:p>
    <w:bookmarkEnd w:id="143"/>
    <w:bookmarkEnd w:id="144"/>
    <w:p w14:paraId="1C8E7967" w14:textId="3E0811B2" w:rsidR="001F3655" w:rsidRPr="00E4546F" w:rsidRDefault="001F3655" w:rsidP="73DEBE62">
      <w:pPr>
        <w:numPr>
          <w:ilvl w:val="0"/>
          <w:numId w:val="50"/>
        </w:numPr>
        <w:jc w:val="both"/>
        <w:rPr>
          <w:rFonts w:ascii="Arial" w:eastAsia="Arial" w:hAnsi="Arial" w:cs="Arial"/>
          <w:color w:val="595959" w:themeColor="text1" w:themeTint="A6"/>
          <w:sz w:val="22"/>
          <w:szCs w:val="22"/>
        </w:rPr>
      </w:pPr>
      <w:r w:rsidRPr="73DEBE62">
        <w:rPr>
          <w:rFonts w:ascii="Arial" w:eastAsia="Arial" w:hAnsi="Arial" w:cs="Arial"/>
          <w:color w:val="595959" w:themeColor="text1" w:themeTint="A6"/>
          <w:sz w:val="22"/>
          <w:szCs w:val="22"/>
        </w:rPr>
        <w:t>Forum za cjeloživotno profesionalno usmjeravanje i razvoj karijere (MRMS</w:t>
      </w:r>
      <w:r w:rsidR="00861659" w:rsidRPr="73DEBE62">
        <w:rPr>
          <w:rFonts w:ascii="Arial" w:eastAsia="Arial" w:hAnsi="Arial" w:cs="Arial"/>
          <w:color w:val="595959" w:themeColor="text1" w:themeTint="A6"/>
          <w:sz w:val="22"/>
          <w:szCs w:val="22"/>
        </w:rPr>
        <w:t>OSP</w:t>
      </w:r>
      <w:r w:rsidRPr="73DEBE62">
        <w:rPr>
          <w:rFonts w:ascii="Arial" w:eastAsia="Arial" w:hAnsi="Arial" w:cs="Arial"/>
          <w:color w:val="595959" w:themeColor="text1" w:themeTint="A6"/>
          <w:sz w:val="22"/>
          <w:szCs w:val="22"/>
        </w:rPr>
        <w:t>)</w:t>
      </w:r>
    </w:p>
    <w:p w14:paraId="20D41ECA" w14:textId="77362706" w:rsidR="001F3655" w:rsidRPr="00DA133F" w:rsidRDefault="001F3655" w:rsidP="73DEBE62">
      <w:pPr>
        <w:numPr>
          <w:ilvl w:val="0"/>
          <w:numId w:val="50"/>
        </w:numPr>
        <w:jc w:val="both"/>
        <w:rPr>
          <w:rFonts w:ascii="Arial" w:eastAsia="Arial" w:hAnsi="Arial" w:cs="Arial"/>
          <w:color w:val="595959" w:themeColor="text1" w:themeTint="A6"/>
          <w:sz w:val="22"/>
          <w:szCs w:val="22"/>
        </w:rPr>
      </w:pPr>
      <w:r w:rsidRPr="73DEBE62">
        <w:rPr>
          <w:rFonts w:ascii="Arial" w:eastAsia="Arial" w:hAnsi="Arial" w:cs="Arial"/>
          <w:color w:val="595959" w:themeColor="text1" w:themeTint="A6"/>
          <w:sz w:val="22"/>
          <w:szCs w:val="22"/>
        </w:rPr>
        <w:t>Radna skupina za izradu Nacionalne strategije stvaranja poticajnog okruženja za razvoj civilnoga društva 20</w:t>
      </w:r>
      <w:r w:rsidR="00B47DA2" w:rsidRPr="73DEBE62">
        <w:rPr>
          <w:rFonts w:ascii="Arial" w:eastAsia="Arial" w:hAnsi="Arial" w:cs="Arial"/>
          <w:color w:val="595959" w:themeColor="text1" w:themeTint="A6"/>
          <w:sz w:val="22"/>
          <w:szCs w:val="22"/>
        </w:rPr>
        <w:t>22</w:t>
      </w:r>
      <w:r w:rsidRPr="73DEBE62">
        <w:rPr>
          <w:rFonts w:ascii="Arial" w:eastAsia="Arial" w:hAnsi="Arial" w:cs="Arial"/>
          <w:color w:val="595959" w:themeColor="text1" w:themeTint="A6"/>
          <w:sz w:val="22"/>
          <w:szCs w:val="22"/>
        </w:rPr>
        <w:t>. – 20</w:t>
      </w:r>
      <w:r w:rsidR="00B47DA2" w:rsidRPr="73DEBE62">
        <w:rPr>
          <w:rFonts w:ascii="Arial" w:eastAsia="Arial" w:hAnsi="Arial" w:cs="Arial"/>
          <w:color w:val="595959" w:themeColor="text1" w:themeTint="A6"/>
          <w:sz w:val="22"/>
          <w:szCs w:val="22"/>
        </w:rPr>
        <w:t>30</w:t>
      </w:r>
      <w:r w:rsidRPr="73DEBE62">
        <w:rPr>
          <w:rFonts w:ascii="Arial" w:eastAsia="Arial" w:hAnsi="Arial" w:cs="Arial"/>
          <w:color w:val="595959" w:themeColor="text1" w:themeTint="A6"/>
          <w:sz w:val="22"/>
          <w:szCs w:val="22"/>
        </w:rPr>
        <w:t>. (Ured za udruge</w:t>
      </w:r>
      <w:r w:rsidR="00094CA8" w:rsidRPr="73DEBE62">
        <w:rPr>
          <w:rFonts w:ascii="Arial" w:eastAsia="Arial" w:hAnsi="Arial" w:cs="Arial"/>
          <w:color w:val="595959" w:themeColor="text1" w:themeTint="A6"/>
          <w:sz w:val="22"/>
          <w:szCs w:val="22"/>
        </w:rPr>
        <w:t xml:space="preserve"> VRH</w:t>
      </w:r>
      <w:r w:rsidRPr="73DEBE62">
        <w:rPr>
          <w:rFonts w:ascii="Arial" w:eastAsia="Arial" w:hAnsi="Arial" w:cs="Arial"/>
          <w:color w:val="595959" w:themeColor="text1" w:themeTint="A6"/>
          <w:sz w:val="22"/>
          <w:szCs w:val="22"/>
        </w:rPr>
        <w:t xml:space="preserve">) </w:t>
      </w:r>
    </w:p>
    <w:p w14:paraId="04ADF1F8" w14:textId="0BFE6582" w:rsidR="001F3655" w:rsidRPr="00E4546F" w:rsidRDefault="001F3655" w:rsidP="73DEBE62">
      <w:pPr>
        <w:numPr>
          <w:ilvl w:val="0"/>
          <w:numId w:val="50"/>
        </w:numPr>
        <w:jc w:val="both"/>
        <w:rPr>
          <w:rFonts w:ascii="Arial" w:eastAsia="Arial" w:hAnsi="Arial" w:cs="Arial"/>
          <w:color w:val="595959" w:themeColor="text1" w:themeTint="A6"/>
          <w:sz w:val="22"/>
          <w:szCs w:val="22"/>
        </w:rPr>
      </w:pPr>
      <w:r w:rsidRPr="73DEBE62">
        <w:rPr>
          <w:rFonts w:ascii="Arial" w:eastAsia="Arial" w:hAnsi="Arial" w:cs="Arial"/>
          <w:color w:val="595959" w:themeColor="text1" w:themeTint="A6"/>
          <w:sz w:val="22"/>
          <w:szCs w:val="22"/>
        </w:rPr>
        <w:t>Radna skupina za izradu Nacionalnog programa za mlade za razdoblje 202</w:t>
      </w:r>
      <w:r w:rsidR="00B47DA2" w:rsidRPr="73DEBE62">
        <w:rPr>
          <w:rFonts w:ascii="Arial" w:eastAsia="Arial" w:hAnsi="Arial" w:cs="Arial"/>
          <w:color w:val="595959" w:themeColor="text1" w:themeTint="A6"/>
          <w:sz w:val="22"/>
          <w:szCs w:val="22"/>
        </w:rPr>
        <w:t>3</w:t>
      </w:r>
      <w:r w:rsidRPr="73DEBE62">
        <w:rPr>
          <w:rFonts w:ascii="Arial" w:eastAsia="Arial" w:hAnsi="Arial" w:cs="Arial"/>
          <w:color w:val="595959" w:themeColor="text1" w:themeTint="A6"/>
          <w:sz w:val="22"/>
          <w:szCs w:val="22"/>
        </w:rPr>
        <w:t>. – 202</w:t>
      </w:r>
      <w:r w:rsidR="00B47DA2" w:rsidRPr="73DEBE62">
        <w:rPr>
          <w:rFonts w:ascii="Arial" w:eastAsia="Arial" w:hAnsi="Arial" w:cs="Arial"/>
          <w:color w:val="595959" w:themeColor="text1" w:themeTint="A6"/>
          <w:sz w:val="22"/>
          <w:szCs w:val="22"/>
        </w:rPr>
        <w:t>5</w:t>
      </w:r>
      <w:r w:rsidRPr="73DEBE62">
        <w:rPr>
          <w:rFonts w:ascii="Arial" w:eastAsia="Arial" w:hAnsi="Arial" w:cs="Arial"/>
          <w:color w:val="595959" w:themeColor="text1" w:themeTint="A6"/>
          <w:sz w:val="22"/>
          <w:szCs w:val="22"/>
        </w:rPr>
        <w:t xml:space="preserve">. (SDUDM) </w:t>
      </w:r>
    </w:p>
    <w:p w14:paraId="20286E9E" w14:textId="1F40B525" w:rsidR="001F3655" w:rsidRDefault="001F3655" w:rsidP="73DEBE62">
      <w:pPr>
        <w:numPr>
          <w:ilvl w:val="0"/>
          <w:numId w:val="50"/>
        </w:numPr>
        <w:jc w:val="both"/>
        <w:rPr>
          <w:rFonts w:ascii="Arial" w:eastAsia="Arial" w:hAnsi="Arial" w:cs="Arial"/>
          <w:color w:val="595959" w:themeColor="text1" w:themeTint="A6"/>
          <w:sz w:val="22"/>
          <w:szCs w:val="22"/>
        </w:rPr>
      </w:pPr>
      <w:r w:rsidRPr="73DEBE62">
        <w:rPr>
          <w:rFonts w:ascii="Arial" w:eastAsia="Arial" w:hAnsi="Arial" w:cs="Arial"/>
          <w:color w:val="595959" w:themeColor="text1" w:themeTint="A6"/>
          <w:sz w:val="22"/>
          <w:szCs w:val="22"/>
        </w:rPr>
        <w:t>Nacionalni odbor za razvoj volonterstva (MRMSOSP)</w:t>
      </w:r>
    </w:p>
    <w:p w14:paraId="10721ECA" w14:textId="3CF844B0" w:rsidR="00DA133F" w:rsidRPr="00E4546F" w:rsidRDefault="00DA133F" w:rsidP="73DEBE62">
      <w:pPr>
        <w:numPr>
          <w:ilvl w:val="0"/>
          <w:numId w:val="50"/>
        </w:numPr>
        <w:jc w:val="both"/>
        <w:rPr>
          <w:rFonts w:ascii="Arial" w:eastAsia="Arial" w:hAnsi="Arial" w:cs="Arial"/>
          <w:color w:val="595959" w:themeColor="text1" w:themeTint="A6"/>
          <w:sz w:val="22"/>
          <w:szCs w:val="22"/>
        </w:rPr>
      </w:pPr>
      <w:r w:rsidRPr="73DEBE62">
        <w:rPr>
          <w:rFonts w:ascii="Arial" w:eastAsia="Arial" w:hAnsi="Arial" w:cs="Arial"/>
          <w:color w:val="595959" w:themeColor="text1" w:themeTint="A6"/>
          <w:sz w:val="22"/>
          <w:szCs w:val="22"/>
        </w:rPr>
        <w:t>Sudjelovanje u radu</w:t>
      </w:r>
      <w:r w:rsidR="00540BF8">
        <w:rPr>
          <w:rFonts w:ascii="Arial" w:eastAsia="Arial" w:hAnsi="Arial" w:cs="Arial"/>
          <w:color w:val="595959" w:themeColor="text1" w:themeTint="A6"/>
          <w:sz w:val="22"/>
          <w:szCs w:val="22"/>
        </w:rPr>
        <w:t xml:space="preserve"> </w:t>
      </w:r>
      <w:r w:rsidRPr="73DEBE62">
        <w:rPr>
          <w:rFonts w:ascii="Arial" w:eastAsia="Arial" w:hAnsi="Arial" w:cs="Arial"/>
          <w:color w:val="595959" w:themeColor="text1" w:themeTint="A6"/>
          <w:sz w:val="22"/>
          <w:szCs w:val="22"/>
        </w:rPr>
        <w:t>Radne skupine za praćenje provedbe Programa Unije u RH (MRRFEU)</w:t>
      </w:r>
    </w:p>
    <w:p w14:paraId="2BE70525" w14:textId="77777777" w:rsidR="00CD4013" w:rsidRPr="00E4546F" w:rsidRDefault="00CD4013" w:rsidP="001F3655">
      <w:pPr>
        <w:jc w:val="both"/>
        <w:rPr>
          <w:rFonts w:ascii="Arial" w:eastAsia="Arial" w:hAnsi="Arial" w:cs="Arial"/>
          <w:color w:val="595959" w:themeColor="text1" w:themeTint="A6"/>
          <w:sz w:val="22"/>
          <w:szCs w:val="22"/>
        </w:rPr>
      </w:pPr>
    </w:p>
    <w:p w14:paraId="0C06599B" w14:textId="330041BF" w:rsidR="001F3655" w:rsidRPr="00E4546F" w:rsidRDefault="001F3655" w:rsidP="001F3655">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 xml:space="preserve">Od europskih skupina spominjemo samo pojedine: </w:t>
      </w:r>
    </w:p>
    <w:p w14:paraId="55617BD1" w14:textId="77777777" w:rsidR="001F3655" w:rsidRPr="00E4546F" w:rsidRDefault="001F3655" w:rsidP="004D2CD1">
      <w:pPr>
        <w:numPr>
          <w:ilvl w:val="0"/>
          <w:numId w:val="51"/>
        </w:numPr>
        <w:jc w:val="both"/>
        <w:rPr>
          <w:rFonts w:ascii="Arial" w:eastAsia="Arial" w:hAnsi="Arial" w:cs="Arial"/>
          <w:color w:val="595959" w:themeColor="text1" w:themeTint="A6"/>
          <w:sz w:val="22"/>
          <w:szCs w:val="22"/>
        </w:rPr>
      </w:pPr>
      <w:bookmarkStart w:id="145" w:name="_Hlk874203"/>
      <w:r w:rsidRPr="00E4546F">
        <w:rPr>
          <w:rFonts w:ascii="Arial" w:eastAsia="Arial" w:hAnsi="Arial" w:cs="Arial"/>
          <w:iCs/>
          <w:color w:val="595959" w:themeColor="text1" w:themeTint="A6"/>
          <w:sz w:val="22"/>
          <w:szCs w:val="22"/>
        </w:rPr>
        <w:t>Ekspertna skupina za predložak ugovora o dodjeli bespovratnih sredstava</w:t>
      </w:r>
      <w:r w:rsidRPr="00E4546F">
        <w:rPr>
          <w:rFonts w:ascii="Arial" w:eastAsia="Arial" w:hAnsi="Arial" w:cs="Arial"/>
          <w:color w:val="595959" w:themeColor="text1" w:themeTint="A6"/>
          <w:sz w:val="22"/>
          <w:szCs w:val="22"/>
        </w:rPr>
        <w:t xml:space="preserve"> </w:t>
      </w:r>
      <w:r w:rsidRPr="00E4546F">
        <w:rPr>
          <w:rFonts w:ascii="Arial" w:eastAsia="Arial" w:hAnsi="Arial" w:cs="Arial"/>
          <w:iCs/>
          <w:color w:val="595959" w:themeColor="text1" w:themeTint="A6"/>
          <w:sz w:val="22"/>
          <w:szCs w:val="22"/>
        </w:rPr>
        <w:t>programa Obzor Europa</w:t>
      </w:r>
      <w:r w:rsidRPr="00E4546F">
        <w:rPr>
          <w:rFonts w:ascii="Arial" w:eastAsia="Arial" w:hAnsi="Arial" w:cs="Arial"/>
          <w:color w:val="595959" w:themeColor="text1" w:themeTint="A6"/>
          <w:sz w:val="22"/>
          <w:szCs w:val="22"/>
        </w:rPr>
        <w:t xml:space="preserve"> </w:t>
      </w:r>
    </w:p>
    <w:bookmarkEnd w:id="145"/>
    <w:p w14:paraId="17D7F31F" w14:textId="77777777" w:rsidR="001F3655" w:rsidRPr="00E4546F" w:rsidRDefault="001F3655" w:rsidP="004D2CD1">
      <w:pPr>
        <w:numPr>
          <w:ilvl w:val="0"/>
          <w:numId w:val="51"/>
        </w:num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Radne skupine za program Erasmus+ pri Europskoj komisiji na niz tema (IT-alati, upravljanje programom, mobilnosti u području odgoja i općeg obrazovanja, strukovnog obrazovanja i osposobljavanja i obrazovanja odraslih, stručna praksa u području visokog obrazovanja i dr.).</w:t>
      </w:r>
    </w:p>
    <w:p w14:paraId="529698D8" w14:textId="77777777" w:rsidR="001F3655" w:rsidRPr="00E4546F" w:rsidRDefault="001F3655" w:rsidP="001F3655">
      <w:pPr>
        <w:jc w:val="both"/>
        <w:rPr>
          <w:rFonts w:ascii="Arial" w:eastAsia="Arial" w:hAnsi="Arial" w:cs="Arial"/>
          <w:color w:val="595959" w:themeColor="text1" w:themeTint="A6"/>
          <w:sz w:val="22"/>
          <w:szCs w:val="22"/>
        </w:rPr>
      </w:pPr>
    </w:p>
    <w:p w14:paraId="7672733A" w14:textId="3135D2EB" w:rsidR="001F3655" w:rsidRPr="00E4546F" w:rsidRDefault="001F3655" w:rsidP="001F3655">
      <w:pPr>
        <w:jc w:val="both"/>
        <w:rPr>
          <w:rFonts w:ascii="Arial" w:eastAsia="Arial" w:hAnsi="Arial" w:cs="Arial"/>
          <w:color w:val="595959" w:themeColor="text1" w:themeTint="A6"/>
          <w:sz w:val="22"/>
          <w:szCs w:val="22"/>
        </w:rPr>
      </w:pPr>
      <w:bookmarkStart w:id="146" w:name="_Hlk33782512"/>
      <w:r w:rsidRPr="00E4546F">
        <w:rPr>
          <w:rFonts w:ascii="Arial" w:eastAsia="Arial" w:hAnsi="Arial" w:cs="Arial"/>
          <w:color w:val="595959" w:themeColor="text1" w:themeTint="A6"/>
          <w:sz w:val="22"/>
          <w:szCs w:val="22"/>
        </w:rPr>
        <w:t>U sklopu redovnih aktivnosti</w:t>
      </w:r>
      <w:r w:rsidR="00F63FFE" w:rsidRPr="00E4546F">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 xml:space="preserve">Agencija je na zahtjev drugih tijela dostavljala očitovanja na razne zakonske i javno-političke dokumente na nacionalnoj razini te pridonosila izradi raznih sektorskih </w:t>
      </w:r>
      <w:bookmarkStart w:id="147" w:name="_Hlk506471945"/>
      <w:r w:rsidRPr="00E4546F">
        <w:rPr>
          <w:rFonts w:ascii="Arial" w:eastAsia="Arial" w:hAnsi="Arial" w:cs="Arial"/>
          <w:color w:val="595959" w:themeColor="text1" w:themeTint="A6"/>
          <w:sz w:val="22"/>
          <w:szCs w:val="22"/>
        </w:rPr>
        <w:t>izvješća poput:</w:t>
      </w:r>
    </w:p>
    <w:p w14:paraId="1FBB7354" w14:textId="70833BBD" w:rsidR="001F3655" w:rsidRPr="00E4546F" w:rsidRDefault="001F3655" w:rsidP="00BF5702">
      <w:pPr>
        <w:numPr>
          <w:ilvl w:val="0"/>
          <w:numId w:val="10"/>
        </w:num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dostave podataka za Godišnji plan natječaja i drugih programa financiranja udruga iz javnih izvora u 202</w:t>
      </w:r>
      <w:r w:rsidR="00B47DA2">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xml:space="preserve">. godini (UZUVRH) </w:t>
      </w:r>
    </w:p>
    <w:p w14:paraId="75442FB6" w14:textId="77777777" w:rsidR="001F3655" w:rsidRPr="00E4546F" w:rsidRDefault="001F3655" w:rsidP="00BF5702">
      <w:pPr>
        <w:numPr>
          <w:ilvl w:val="0"/>
          <w:numId w:val="10"/>
        </w:num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popunjavanja Upitnika za analizu programa Unije (Sudjelovanje RH u Programima Unije u financijskom razdoblju 2014. – 2020. godine (MRRFEU)</w:t>
      </w:r>
    </w:p>
    <w:p w14:paraId="53E73CEC" w14:textId="2E653F7D" w:rsidR="001F3655" w:rsidRPr="00E4546F" w:rsidRDefault="001F3655" w:rsidP="00BF5702">
      <w:pPr>
        <w:numPr>
          <w:ilvl w:val="0"/>
          <w:numId w:val="10"/>
        </w:num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mišljenje na prijedlog zaključka Vlade RH o Sudjelovanju RH u Programima Unije u financijskom razdoblju 2021.</w:t>
      </w:r>
      <w:r w:rsidR="00F63FFE" w:rsidRPr="00E4546F">
        <w:rPr>
          <w:rFonts w:ascii="Arial" w:eastAsia="Arial" w:hAnsi="Arial" w:cs="Arial"/>
          <w:color w:val="595959" w:themeColor="text1" w:themeTint="A6"/>
          <w:sz w:val="22"/>
          <w:szCs w:val="22"/>
        </w:rPr>
        <w:t xml:space="preserve"> –</w:t>
      </w:r>
      <w:r w:rsidR="00540BF8">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2027. godine (MRRFEU)</w:t>
      </w:r>
    </w:p>
    <w:bookmarkEnd w:id="147"/>
    <w:p w14:paraId="69190179" w14:textId="564BF731" w:rsidR="001F3655" w:rsidRPr="00E4546F" w:rsidRDefault="001F3655" w:rsidP="00BF5702">
      <w:pPr>
        <w:numPr>
          <w:ilvl w:val="0"/>
          <w:numId w:val="10"/>
        </w:num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dostave podataka o javnim natječajima i pozivima te ažuriranja sektorske analize za 202</w:t>
      </w:r>
      <w:r w:rsidR="00B47DA2">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godinu u okviru Objedinjenog godišnjeg plana natječaja, javnih poziva i drugih programa financiranja programa i projekata organizacija civilnoga društva u 202</w:t>
      </w:r>
      <w:r w:rsidR="00B47DA2">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godini (UZUVRH)</w:t>
      </w:r>
      <w:r w:rsidRPr="00E4546F" w:rsidDel="004B103E">
        <w:rPr>
          <w:rFonts w:ascii="Arial" w:eastAsia="Arial" w:hAnsi="Arial" w:cs="Arial"/>
          <w:color w:val="595959" w:themeColor="text1" w:themeTint="A6"/>
          <w:sz w:val="22"/>
          <w:szCs w:val="22"/>
        </w:rPr>
        <w:t xml:space="preserve"> </w:t>
      </w:r>
    </w:p>
    <w:p w14:paraId="7F5A73B1" w14:textId="77777777" w:rsidR="001F3655" w:rsidRPr="00E4546F" w:rsidRDefault="001F3655" w:rsidP="00BF5702">
      <w:pPr>
        <w:numPr>
          <w:ilvl w:val="0"/>
          <w:numId w:val="10"/>
        </w:num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mišljenja na Prijedlog zaključka o prihvaćanju Izvješća o provedbi Smjernica za razvoj i provedbu aktivne politike zapošljavanja u RH za razdoblje 2018. – 2020., za 2020. godinu (MRMSOSP)</w:t>
      </w:r>
    </w:p>
    <w:p w14:paraId="68455FDE" w14:textId="77777777" w:rsidR="001F3655" w:rsidRPr="00E4546F" w:rsidRDefault="001F3655" w:rsidP="00BF5702">
      <w:pPr>
        <w:numPr>
          <w:ilvl w:val="0"/>
          <w:numId w:val="10"/>
        </w:num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provedbenog programa Nacionalne strategije razvojne suradnje Republike Hrvatske za 2021. godinu (MVEP)</w:t>
      </w:r>
    </w:p>
    <w:p w14:paraId="487BB040" w14:textId="27E1E062" w:rsidR="001F3655" w:rsidRPr="00E4546F" w:rsidRDefault="001F3655" w:rsidP="00BF5702">
      <w:pPr>
        <w:numPr>
          <w:ilvl w:val="0"/>
          <w:numId w:val="10"/>
        </w:num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popunjavanja upitnika i ažuriranje podataka za ReferNet Hrvatska</w:t>
      </w:r>
      <w:r w:rsidR="00F63FFE" w:rsidRPr="00E4546F">
        <w:rPr>
          <w:rFonts w:ascii="Arial" w:eastAsia="Arial" w:hAnsi="Arial" w:cs="Arial"/>
          <w:color w:val="595959" w:themeColor="text1" w:themeTint="A6"/>
          <w:sz w:val="22"/>
          <w:szCs w:val="22"/>
        </w:rPr>
        <w:t xml:space="preserve"> – </w:t>
      </w:r>
      <w:r w:rsidRPr="00E4546F">
        <w:rPr>
          <w:rFonts w:ascii="Arial" w:eastAsia="Arial" w:hAnsi="Arial" w:cs="Arial"/>
          <w:color w:val="595959" w:themeColor="text1" w:themeTint="A6"/>
          <w:sz w:val="22"/>
          <w:szCs w:val="22"/>
        </w:rPr>
        <w:t>Upitnik o politikama, mjerama i aktivnostima u strukovnom obrazovanju i osposobljavanju 2021. (ASOO)</w:t>
      </w:r>
    </w:p>
    <w:bookmarkEnd w:id="146"/>
    <w:p w14:paraId="4E921D7A" w14:textId="5D21EF42" w:rsidR="001F3655" w:rsidRPr="00E4546F" w:rsidRDefault="001F3655" w:rsidP="001F3655">
      <w:p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lastRenderedPageBreak/>
        <w:t>te niza drugih izvješća i očitovanja.</w:t>
      </w:r>
    </w:p>
    <w:p w14:paraId="5681C2FC" w14:textId="77777777" w:rsidR="001F3655" w:rsidRPr="00E4546F" w:rsidRDefault="001F3655" w:rsidP="001F3655">
      <w:pPr>
        <w:jc w:val="both"/>
        <w:rPr>
          <w:rFonts w:ascii="Arial" w:eastAsia="Arial" w:hAnsi="Arial" w:cs="Arial"/>
          <w:color w:val="595959" w:themeColor="text1" w:themeTint="A6"/>
          <w:sz w:val="22"/>
          <w:szCs w:val="22"/>
        </w:rPr>
      </w:pPr>
    </w:p>
    <w:p w14:paraId="4B222C71" w14:textId="77777777" w:rsidR="001F3655" w:rsidRPr="00E4546F" w:rsidRDefault="001F3655" w:rsidP="73DEBE62">
      <w:pPr>
        <w:jc w:val="both"/>
        <w:rPr>
          <w:rFonts w:ascii="Arial" w:eastAsia="Arial" w:hAnsi="Arial" w:cs="Arial"/>
          <w:color w:val="595959" w:themeColor="text1" w:themeTint="A6"/>
          <w:sz w:val="22"/>
          <w:szCs w:val="22"/>
        </w:rPr>
      </w:pPr>
      <w:r w:rsidRPr="73DEBE62">
        <w:rPr>
          <w:rFonts w:ascii="Arial" w:eastAsia="Arial" w:hAnsi="Arial" w:cs="Arial"/>
          <w:color w:val="595959" w:themeColor="text1" w:themeTint="A6"/>
          <w:sz w:val="22"/>
          <w:szCs w:val="22"/>
        </w:rPr>
        <w:t>Što se tiče obaveza izvještavanja koje proizlaze iz pozitivnih propisa RH, Agencija je ispunila zadane obaveze podnošenjem traženih izvješća u zadanim rokovima, poput sljedećih:</w:t>
      </w:r>
    </w:p>
    <w:p w14:paraId="790FBE4B" w14:textId="4F9CF76D" w:rsidR="001F3655" w:rsidRPr="00E4546F" w:rsidRDefault="001F3655" w:rsidP="00BF5702">
      <w:pPr>
        <w:numPr>
          <w:ilvl w:val="0"/>
          <w:numId w:val="10"/>
        </w:numPr>
        <w:jc w:val="both"/>
        <w:rPr>
          <w:rFonts w:ascii="Arial" w:eastAsia="Arial" w:hAnsi="Arial" w:cs="Arial"/>
          <w:color w:val="595959" w:themeColor="text1" w:themeTint="A6"/>
          <w:sz w:val="22"/>
          <w:szCs w:val="22"/>
        </w:rPr>
      </w:pPr>
      <w:r w:rsidRPr="73DEBE62">
        <w:rPr>
          <w:rFonts w:ascii="Arial" w:eastAsia="Arial" w:hAnsi="Arial" w:cs="Arial"/>
          <w:color w:val="595959" w:themeColor="text1" w:themeTint="A6"/>
          <w:sz w:val="22"/>
          <w:szCs w:val="22"/>
        </w:rPr>
        <w:t>Statističkog izvješća o javnoj nabavi za 202</w:t>
      </w:r>
      <w:r w:rsidR="12A02C93" w:rsidRPr="73DEBE62">
        <w:rPr>
          <w:rFonts w:ascii="Arial" w:eastAsia="Arial" w:hAnsi="Arial" w:cs="Arial"/>
          <w:color w:val="595959" w:themeColor="text1" w:themeTint="A6"/>
          <w:sz w:val="22"/>
          <w:szCs w:val="22"/>
        </w:rPr>
        <w:t>1</w:t>
      </w:r>
      <w:r w:rsidRPr="73DEBE62">
        <w:rPr>
          <w:rFonts w:ascii="Arial" w:eastAsia="Arial" w:hAnsi="Arial" w:cs="Arial"/>
          <w:color w:val="595959" w:themeColor="text1" w:themeTint="A6"/>
          <w:sz w:val="22"/>
          <w:szCs w:val="22"/>
        </w:rPr>
        <w:t>. godinu (Zakon o javnoj nabavi, NN</w:t>
      </w:r>
      <w:r w:rsidR="00FF6FD8">
        <w:rPr>
          <w:rFonts w:ascii="Arial" w:eastAsia="Arial" w:hAnsi="Arial" w:cs="Arial"/>
          <w:color w:val="595959" w:themeColor="text1" w:themeTint="A6"/>
          <w:sz w:val="22"/>
          <w:szCs w:val="22"/>
        </w:rPr>
        <w:t xml:space="preserve"> </w:t>
      </w:r>
      <w:r w:rsidRPr="73DEBE62">
        <w:rPr>
          <w:rFonts w:ascii="Arial" w:eastAsia="Arial" w:hAnsi="Arial" w:cs="Arial"/>
          <w:color w:val="595959" w:themeColor="text1" w:themeTint="A6"/>
          <w:sz w:val="22"/>
          <w:szCs w:val="22"/>
        </w:rPr>
        <w:t xml:space="preserve">120/16) </w:t>
      </w:r>
    </w:p>
    <w:p w14:paraId="6C043BE1" w14:textId="0AA794D0" w:rsidR="001F3655" w:rsidRPr="00E4546F" w:rsidRDefault="001F3655" w:rsidP="00BF5702">
      <w:pPr>
        <w:numPr>
          <w:ilvl w:val="0"/>
          <w:numId w:val="10"/>
        </w:numPr>
        <w:jc w:val="both"/>
        <w:rPr>
          <w:rFonts w:ascii="Arial" w:eastAsia="Arial" w:hAnsi="Arial" w:cs="Arial"/>
          <w:color w:val="595959" w:themeColor="text1" w:themeTint="A6"/>
          <w:sz w:val="22"/>
          <w:szCs w:val="22"/>
        </w:rPr>
      </w:pPr>
      <w:r w:rsidRPr="09668BCF">
        <w:rPr>
          <w:rFonts w:ascii="Arial" w:eastAsia="Arial" w:hAnsi="Arial" w:cs="Arial"/>
          <w:color w:val="595959" w:themeColor="text1" w:themeTint="A6"/>
          <w:sz w:val="22"/>
          <w:szCs w:val="22"/>
        </w:rPr>
        <w:t>Registra ugovora i okvirnih sporazuma i praćenje izvršenja na nabavne kategorije u nadležnosti Državnog ureda za središnju javnu nabavu (Zakon o javnoj nabavi, NN</w:t>
      </w:r>
      <w:r w:rsidR="00FF6FD8">
        <w:rPr>
          <w:rFonts w:ascii="Arial" w:eastAsia="Arial" w:hAnsi="Arial" w:cs="Arial"/>
          <w:color w:val="595959" w:themeColor="text1" w:themeTint="A6"/>
          <w:sz w:val="22"/>
          <w:szCs w:val="22"/>
        </w:rPr>
        <w:t xml:space="preserve"> </w:t>
      </w:r>
      <w:r w:rsidRPr="09668BCF">
        <w:rPr>
          <w:rFonts w:ascii="Arial" w:eastAsia="Arial" w:hAnsi="Arial" w:cs="Arial"/>
          <w:color w:val="595959" w:themeColor="text1" w:themeTint="A6"/>
          <w:sz w:val="22"/>
          <w:szCs w:val="22"/>
        </w:rPr>
        <w:t>120/16</w:t>
      </w:r>
      <w:r w:rsidR="3A33E74A" w:rsidRPr="09668BCF">
        <w:rPr>
          <w:rFonts w:ascii="Arial" w:eastAsia="Arial" w:hAnsi="Arial" w:cs="Arial"/>
          <w:color w:val="595959" w:themeColor="text1" w:themeTint="A6"/>
          <w:sz w:val="22"/>
          <w:szCs w:val="22"/>
        </w:rPr>
        <w:t>,</w:t>
      </w:r>
      <w:r w:rsidR="00FF6FD8">
        <w:rPr>
          <w:rFonts w:ascii="Arial" w:eastAsia="Arial" w:hAnsi="Arial" w:cs="Arial"/>
          <w:color w:val="595959" w:themeColor="text1" w:themeTint="A6"/>
          <w:sz w:val="22"/>
          <w:szCs w:val="22"/>
        </w:rPr>
        <w:t xml:space="preserve"> </w:t>
      </w:r>
      <w:r w:rsidR="3A33E74A" w:rsidRPr="09668BCF">
        <w:rPr>
          <w:rFonts w:ascii="Arial" w:eastAsia="Arial" w:hAnsi="Arial" w:cs="Arial"/>
          <w:color w:val="595959" w:themeColor="text1" w:themeTint="A6"/>
          <w:sz w:val="22"/>
          <w:szCs w:val="22"/>
        </w:rPr>
        <w:t>114/22</w:t>
      </w:r>
      <w:r w:rsidRPr="09668BCF">
        <w:rPr>
          <w:rFonts w:ascii="Arial" w:eastAsia="Arial" w:hAnsi="Arial" w:cs="Arial"/>
          <w:color w:val="595959" w:themeColor="text1" w:themeTint="A6"/>
          <w:sz w:val="22"/>
          <w:szCs w:val="22"/>
        </w:rPr>
        <w:t>), Odluke Ustavnog suda RH i Odluke Vlade RH o davanju ovlasti Državnom uredu za središnju javnu nabavu za provedbu postupaka središnje javne nabave za javne naručitelje koji nisu obuhvaćeni člankom 12. stavkom 1. Uredbe o unutarnjem ustrojstvu Državnog ureda za središnju javnu nabavu od 23. travnja 2015.</w:t>
      </w:r>
    </w:p>
    <w:p w14:paraId="797A11A8" w14:textId="2C59F393" w:rsidR="001F3655" w:rsidRPr="00E4546F" w:rsidRDefault="001F3655" w:rsidP="00BF5702">
      <w:pPr>
        <w:numPr>
          <w:ilvl w:val="0"/>
          <w:numId w:val="10"/>
        </w:numPr>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Izvještaja proračuna, proračunskih i izvanproračunskih korisnika PR-RAS za razdoblje 1.1.202</w:t>
      </w:r>
      <w:r w:rsidR="00D10E0F">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 31.3.202</w:t>
      </w:r>
      <w:r w:rsidR="00D10E0F">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za razdoblje 1.1.202</w:t>
      </w:r>
      <w:r w:rsidR="00D10E0F">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 30.6.202</w:t>
      </w:r>
      <w:r w:rsidR="00D10E0F">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za razdoblje 1.1.202</w:t>
      </w:r>
      <w:r w:rsidR="00D10E0F">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 30.9.202</w:t>
      </w:r>
      <w:r w:rsidR="00D10E0F">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xml:space="preserve">. </w:t>
      </w:r>
      <w:r w:rsidR="006F5DDA" w:rsidRPr="00E4546F">
        <w:rPr>
          <w:rFonts w:ascii="Arial" w:eastAsia="Arial" w:hAnsi="Arial" w:cs="Arial"/>
          <w:color w:val="595959" w:themeColor="text1" w:themeTint="A6"/>
          <w:sz w:val="22"/>
          <w:szCs w:val="22"/>
        </w:rPr>
        <w:t>(Pravilnik o financijskom izvještavanju u proračunskom računovodstvu, NN</w:t>
      </w:r>
      <w:r w:rsidR="00C24BAE">
        <w:rPr>
          <w:rFonts w:ascii="Arial" w:eastAsia="Arial" w:hAnsi="Arial" w:cs="Arial"/>
          <w:color w:val="595959" w:themeColor="text1" w:themeTint="A6"/>
          <w:sz w:val="22"/>
          <w:szCs w:val="22"/>
        </w:rPr>
        <w:t xml:space="preserve"> </w:t>
      </w:r>
      <w:r w:rsidR="006F5DDA" w:rsidRPr="00E4546F">
        <w:rPr>
          <w:rFonts w:ascii="Arial" w:eastAsia="Arial" w:hAnsi="Arial" w:cs="Arial"/>
          <w:color w:val="595959" w:themeColor="text1" w:themeTint="A6"/>
          <w:sz w:val="22"/>
          <w:szCs w:val="22"/>
        </w:rPr>
        <w:t>3/15, 93/15, 135/15, 2/17, 28/17, 112/18</w:t>
      </w:r>
      <w:r w:rsidR="006F5DDA">
        <w:rPr>
          <w:rFonts w:ascii="Arial" w:eastAsia="Arial" w:hAnsi="Arial" w:cs="Arial"/>
          <w:color w:val="595959" w:themeColor="text1" w:themeTint="A6"/>
          <w:sz w:val="22"/>
          <w:szCs w:val="22"/>
        </w:rPr>
        <w:t xml:space="preserve">, </w:t>
      </w:r>
      <w:r w:rsidR="006F5DDA" w:rsidRPr="00E4546F">
        <w:rPr>
          <w:rFonts w:ascii="Arial" w:eastAsia="Arial" w:hAnsi="Arial" w:cs="Arial"/>
          <w:color w:val="595959" w:themeColor="text1" w:themeTint="A6"/>
          <w:sz w:val="22"/>
          <w:szCs w:val="22"/>
        </w:rPr>
        <w:t>126/19</w:t>
      </w:r>
      <w:r w:rsidR="006F5DDA">
        <w:rPr>
          <w:rFonts w:ascii="Arial" w:eastAsia="Arial" w:hAnsi="Arial" w:cs="Arial"/>
          <w:color w:val="595959" w:themeColor="text1" w:themeTint="A6"/>
          <w:sz w:val="22"/>
          <w:szCs w:val="22"/>
        </w:rPr>
        <w:t xml:space="preserve"> i 37/22</w:t>
      </w:r>
      <w:r w:rsidR="006F5DDA" w:rsidRPr="00E4546F">
        <w:rPr>
          <w:rFonts w:ascii="Arial" w:eastAsia="Arial" w:hAnsi="Arial" w:cs="Arial"/>
          <w:color w:val="595959" w:themeColor="text1" w:themeTint="A6"/>
          <w:sz w:val="22"/>
          <w:szCs w:val="22"/>
        </w:rPr>
        <w:t>)</w:t>
      </w:r>
      <w:r w:rsidR="006F5DDA">
        <w:rPr>
          <w:rFonts w:ascii="Arial" w:eastAsia="Arial" w:hAnsi="Arial" w:cs="Arial"/>
          <w:color w:val="595959" w:themeColor="text1" w:themeTint="A6"/>
          <w:sz w:val="22"/>
          <w:szCs w:val="22"/>
        </w:rPr>
        <w:t xml:space="preserve"> kroz aplikaciju </w:t>
      </w:r>
      <w:r w:rsidR="006F5DDA" w:rsidRPr="009E53EF">
        <w:rPr>
          <w:rFonts w:ascii="Arial" w:eastAsia="Arial" w:hAnsi="Arial" w:cs="Arial"/>
          <w:color w:val="595959" w:themeColor="text1" w:themeTint="A6"/>
          <w:sz w:val="22"/>
          <w:szCs w:val="22"/>
        </w:rPr>
        <w:t>Financijsko izvještavanje u sustavu proračuna i Registar proračunskih i izvanproračunskih korisnika (RKPFI)</w:t>
      </w:r>
    </w:p>
    <w:p w14:paraId="5B046206" w14:textId="51A53630" w:rsidR="001F3655" w:rsidRPr="00E4546F" w:rsidRDefault="001F3655" w:rsidP="00BF5702">
      <w:pPr>
        <w:numPr>
          <w:ilvl w:val="0"/>
          <w:numId w:val="10"/>
        </w:numPr>
        <w:jc w:val="both"/>
        <w:rPr>
          <w:rFonts w:ascii="Arial" w:eastAsia="Arial" w:hAnsi="Arial" w:cs="Arial"/>
          <w:color w:val="595959" w:themeColor="text1" w:themeTint="A6"/>
          <w:sz w:val="22"/>
          <w:szCs w:val="22"/>
        </w:rPr>
      </w:pPr>
      <w:r w:rsidRPr="09668BCF">
        <w:rPr>
          <w:rFonts w:ascii="Arial" w:eastAsia="Arial" w:hAnsi="Arial" w:cs="Arial"/>
          <w:color w:val="595959" w:themeColor="text1" w:themeTint="A6"/>
          <w:sz w:val="22"/>
          <w:szCs w:val="22"/>
        </w:rPr>
        <w:t>Izjave o fiskalnoj odgovornosti za 202</w:t>
      </w:r>
      <w:r w:rsidR="00D10E0F">
        <w:rPr>
          <w:rFonts w:ascii="Arial" w:eastAsia="Arial" w:hAnsi="Arial" w:cs="Arial"/>
          <w:color w:val="595959" w:themeColor="text1" w:themeTint="A6"/>
          <w:sz w:val="22"/>
          <w:szCs w:val="22"/>
        </w:rPr>
        <w:t>2</w:t>
      </w:r>
      <w:r w:rsidRPr="09668BCF">
        <w:rPr>
          <w:rFonts w:ascii="Arial" w:eastAsia="Arial" w:hAnsi="Arial" w:cs="Arial"/>
          <w:color w:val="595959" w:themeColor="text1" w:themeTint="A6"/>
          <w:sz w:val="22"/>
          <w:szCs w:val="22"/>
        </w:rPr>
        <w:t>. godinu (Zakon o fiskalnoj odgovornosti, NN</w:t>
      </w:r>
      <w:r w:rsidR="00C24BAE">
        <w:rPr>
          <w:rFonts w:ascii="Arial" w:eastAsia="Arial" w:hAnsi="Arial" w:cs="Arial"/>
          <w:color w:val="595959" w:themeColor="text1" w:themeTint="A6"/>
          <w:sz w:val="22"/>
          <w:szCs w:val="22"/>
        </w:rPr>
        <w:t xml:space="preserve"> </w:t>
      </w:r>
      <w:r w:rsidRPr="09668BCF">
        <w:rPr>
          <w:rFonts w:ascii="Arial" w:eastAsia="Arial" w:hAnsi="Arial" w:cs="Arial"/>
          <w:color w:val="595959" w:themeColor="text1" w:themeTint="A6"/>
          <w:sz w:val="22"/>
          <w:szCs w:val="22"/>
        </w:rPr>
        <w:t>111/18) MZO-u</w:t>
      </w:r>
    </w:p>
    <w:p w14:paraId="52317418" w14:textId="3021E21C" w:rsidR="001F3655" w:rsidRPr="00E4546F" w:rsidRDefault="001F3655" w:rsidP="00BF5702">
      <w:pPr>
        <w:numPr>
          <w:ilvl w:val="0"/>
          <w:numId w:val="10"/>
        </w:numPr>
        <w:ind w:left="714" w:hanging="357"/>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Izvještaja o ob</w:t>
      </w:r>
      <w:r w:rsidR="00A95222" w:rsidRPr="00E4546F">
        <w:rPr>
          <w:rFonts w:ascii="Arial" w:eastAsia="Arial" w:hAnsi="Arial" w:cs="Arial"/>
          <w:color w:val="595959" w:themeColor="text1" w:themeTint="A6"/>
          <w:sz w:val="22"/>
          <w:szCs w:val="22"/>
        </w:rPr>
        <w:t>a</w:t>
      </w:r>
      <w:r w:rsidRPr="00E4546F">
        <w:rPr>
          <w:rFonts w:ascii="Arial" w:eastAsia="Arial" w:hAnsi="Arial" w:cs="Arial"/>
          <w:color w:val="595959" w:themeColor="text1" w:themeTint="A6"/>
          <w:sz w:val="22"/>
          <w:szCs w:val="22"/>
        </w:rPr>
        <w:t>vezama za razdoblje 1.1.202</w:t>
      </w:r>
      <w:r w:rsidR="00D10E0F">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xml:space="preserve"> – 31.3.202</w:t>
      </w:r>
      <w:r w:rsidR="00D10E0F">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razdoblje 1.1.2021. – 30.6.202</w:t>
      </w:r>
      <w:r w:rsidR="00D10E0F">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i razdoblje 1.1.2021. – 30.9.202</w:t>
      </w:r>
      <w:r w:rsidR="00D10E0F">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(Pravilnik o financijskom izvještavanju u proračunskom računovodstvu, NN</w:t>
      </w:r>
      <w:r w:rsidR="00C24BAE">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3/15, 93/15, 135/15, 2/17, 28/17, 112/18</w:t>
      </w:r>
      <w:r w:rsidR="00577962">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126/19</w:t>
      </w:r>
      <w:r w:rsidR="00577962">
        <w:rPr>
          <w:rFonts w:ascii="Arial" w:eastAsia="Arial" w:hAnsi="Arial" w:cs="Arial"/>
          <w:color w:val="595959" w:themeColor="text1" w:themeTint="A6"/>
          <w:sz w:val="22"/>
          <w:szCs w:val="22"/>
        </w:rPr>
        <w:t xml:space="preserve"> i 37/22</w:t>
      </w:r>
      <w:r w:rsidRPr="00E4546F">
        <w:rPr>
          <w:rFonts w:ascii="Arial" w:eastAsia="Arial" w:hAnsi="Arial" w:cs="Arial"/>
          <w:color w:val="595959" w:themeColor="text1" w:themeTint="A6"/>
          <w:sz w:val="22"/>
          <w:szCs w:val="22"/>
        </w:rPr>
        <w:t xml:space="preserve">) </w:t>
      </w:r>
      <w:r w:rsidR="009E53EF">
        <w:rPr>
          <w:rFonts w:ascii="Arial" w:eastAsia="Arial" w:hAnsi="Arial" w:cs="Arial"/>
          <w:color w:val="595959" w:themeColor="text1" w:themeTint="A6"/>
          <w:sz w:val="22"/>
          <w:szCs w:val="22"/>
        </w:rPr>
        <w:t xml:space="preserve">kroz aplikaciju </w:t>
      </w:r>
      <w:r w:rsidR="009E53EF" w:rsidRPr="009E53EF">
        <w:rPr>
          <w:rFonts w:ascii="Arial" w:eastAsia="Arial" w:hAnsi="Arial" w:cs="Arial"/>
          <w:color w:val="595959" w:themeColor="text1" w:themeTint="A6"/>
          <w:sz w:val="22"/>
          <w:szCs w:val="22"/>
        </w:rPr>
        <w:t>Financijsko izvještavanje u sustavu proračuna i Registar proračunskih i izvanproračunskih korisnika (RKPFI)</w:t>
      </w:r>
    </w:p>
    <w:p w14:paraId="4E3F967B" w14:textId="0C15B3CB" w:rsidR="001F3655" w:rsidRPr="00E4546F" w:rsidRDefault="001F3655" w:rsidP="00BF5702">
      <w:pPr>
        <w:numPr>
          <w:ilvl w:val="0"/>
          <w:numId w:val="10"/>
        </w:numPr>
        <w:ind w:left="714" w:hanging="357"/>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Izrade prijedloga financijskog plana za 202</w:t>
      </w:r>
      <w:r w:rsidR="00D10E0F">
        <w:rPr>
          <w:rFonts w:ascii="Arial" w:eastAsia="Arial" w:hAnsi="Arial" w:cs="Arial"/>
          <w:color w:val="595959" w:themeColor="text1" w:themeTint="A6"/>
          <w:sz w:val="22"/>
          <w:szCs w:val="22"/>
        </w:rPr>
        <w:t>3</w:t>
      </w:r>
      <w:r w:rsidRPr="00E4546F">
        <w:rPr>
          <w:rFonts w:ascii="Arial" w:eastAsia="Arial" w:hAnsi="Arial" w:cs="Arial"/>
          <w:color w:val="595959" w:themeColor="text1" w:themeTint="A6"/>
          <w:sz w:val="22"/>
          <w:szCs w:val="22"/>
        </w:rPr>
        <w:t>. godinu, projekcije 202</w:t>
      </w:r>
      <w:r w:rsidR="00D10E0F">
        <w:rPr>
          <w:rFonts w:ascii="Arial" w:eastAsia="Arial" w:hAnsi="Arial" w:cs="Arial"/>
          <w:color w:val="595959" w:themeColor="text1" w:themeTint="A6"/>
          <w:sz w:val="22"/>
          <w:szCs w:val="22"/>
        </w:rPr>
        <w:t>4</w:t>
      </w:r>
      <w:r w:rsidRPr="00E4546F">
        <w:rPr>
          <w:rFonts w:ascii="Arial" w:eastAsia="Arial" w:hAnsi="Arial" w:cs="Arial"/>
          <w:color w:val="595959" w:themeColor="text1" w:themeTint="A6"/>
          <w:sz w:val="22"/>
          <w:szCs w:val="22"/>
        </w:rPr>
        <w:t>. i 202</w:t>
      </w:r>
      <w:r w:rsidR="00D10E0F">
        <w:rPr>
          <w:rFonts w:ascii="Arial" w:eastAsia="Arial" w:hAnsi="Arial" w:cs="Arial"/>
          <w:color w:val="595959" w:themeColor="text1" w:themeTint="A6"/>
          <w:sz w:val="22"/>
          <w:szCs w:val="22"/>
        </w:rPr>
        <w:t>5</w:t>
      </w:r>
      <w:r w:rsidRPr="00E4546F">
        <w:rPr>
          <w:rFonts w:ascii="Arial" w:eastAsia="Arial" w:hAnsi="Arial" w:cs="Arial"/>
          <w:color w:val="595959" w:themeColor="text1" w:themeTint="A6"/>
          <w:sz w:val="22"/>
          <w:szCs w:val="22"/>
        </w:rPr>
        <w:t>. (Zakon o proračunu, NN</w:t>
      </w:r>
      <w:r w:rsidR="00C24BAE">
        <w:rPr>
          <w:rFonts w:ascii="Arial" w:eastAsia="Arial" w:hAnsi="Arial" w:cs="Arial"/>
          <w:color w:val="595959" w:themeColor="text1" w:themeTint="A6"/>
          <w:sz w:val="22"/>
          <w:szCs w:val="22"/>
        </w:rPr>
        <w:t xml:space="preserve"> </w:t>
      </w:r>
      <w:r w:rsidRPr="00E4546F">
        <w:rPr>
          <w:rFonts w:ascii="Arial" w:eastAsia="Arial" w:hAnsi="Arial" w:cs="Arial"/>
          <w:color w:val="595959" w:themeColor="text1" w:themeTint="A6"/>
          <w:sz w:val="22"/>
          <w:szCs w:val="22"/>
        </w:rPr>
        <w:t>87/08,136/12,15/15</w:t>
      </w:r>
      <w:r w:rsidR="003E6C42">
        <w:rPr>
          <w:rFonts w:ascii="Arial" w:eastAsia="Arial" w:hAnsi="Arial" w:cs="Arial"/>
          <w:color w:val="595959" w:themeColor="text1" w:themeTint="A6"/>
          <w:sz w:val="22"/>
          <w:szCs w:val="22"/>
        </w:rPr>
        <w:t>, 141/21</w:t>
      </w:r>
      <w:r w:rsidRPr="00E4546F">
        <w:rPr>
          <w:rFonts w:ascii="Arial" w:eastAsia="Arial" w:hAnsi="Arial" w:cs="Arial"/>
          <w:color w:val="595959" w:themeColor="text1" w:themeTint="A6"/>
          <w:sz w:val="22"/>
          <w:szCs w:val="22"/>
        </w:rPr>
        <w:t xml:space="preserve">) MZO-u </w:t>
      </w:r>
    </w:p>
    <w:p w14:paraId="787CDDBF" w14:textId="5F4E3651" w:rsidR="001F3655" w:rsidRPr="00E4546F" w:rsidRDefault="001F3655" w:rsidP="00BF5702">
      <w:pPr>
        <w:numPr>
          <w:ilvl w:val="0"/>
          <w:numId w:val="10"/>
        </w:numPr>
        <w:ind w:left="714" w:hanging="357"/>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Dostave Izvješća o broju zaposlenih (kvartalno) MZO-u</w:t>
      </w:r>
    </w:p>
    <w:p w14:paraId="2117FEC0" w14:textId="5444052F" w:rsidR="00B35BB1" w:rsidRDefault="001F3655" w:rsidP="00B35BB1">
      <w:pPr>
        <w:numPr>
          <w:ilvl w:val="0"/>
          <w:numId w:val="10"/>
        </w:numPr>
        <w:ind w:left="714" w:hanging="357"/>
        <w:jc w:val="both"/>
        <w:rPr>
          <w:rFonts w:ascii="Arial" w:eastAsia="Arial" w:hAnsi="Arial" w:cs="Arial"/>
          <w:color w:val="595959" w:themeColor="text1" w:themeTint="A6"/>
          <w:sz w:val="22"/>
          <w:szCs w:val="22"/>
        </w:rPr>
      </w:pPr>
      <w:r w:rsidRPr="00E4546F">
        <w:rPr>
          <w:rFonts w:ascii="Arial" w:eastAsia="Arial" w:hAnsi="Arial" w:cs="Arial"/>
          <w:color w:val="595959" w:themeColor="text1" w:themeTint="A6"/>
          <w:sz w:val="22"/>
          <w:szCs w:val="22"/>
        </w:rPr>
        <w:t>Statističkih izvještaja: Godišnji izvještaj o investicijama i ulaganjima u dugotrajnu imovinu za 202</w:t>
      </w:r>
      <w:r w:rsidR="00351231">
        <w:rPr>
          <w:rFonts w:ascii="Arial" w:eastAsia="Arial" w:hAnsi="Arial" w:cs="Arial"/>
          <w:color w:val="595959" w:themeColor="text1" w:themeTint="A6"/>
          <w:sz w:val="22"/>
          <w:szCs w:val="22"/>
        </w:rPr>
        <w:t>1</w:t>
      </w:r>
      <w:r w:rsidRPr="00E4546F">
        <w:rPr>
          <w:rFonts w:ascii="Arial" w:eastAsia="Arial" w:hAnsi="Arial" w:cs="Arial"/>
          <w:color w:val="595959" w:themeColor="text1" w:themeTint="A6"/>
          <w:sz w:val="22"/>
          <w:szCs w:val="22"/>
        </w:rPr>
        <w:t>. – obrazac INV-P i Godišnji izvještaj o zaposlenima i isplaćenoj plaći za ožujak 202</w:t>
      </w:r>
      <w:r w:rsidR="00351231">
        <w:rPr>
          <w:rFonts w:ascii="Arial" w:eastAsia="Arial" w:hAnsi="Arial" w:cs="Arial"/>
          <w:color w:val="595959" w:themeColor="text1" w:themeTint="A6"/>
          <w:sz w:val="22"/>
          <w:szCs w:val="22"/>
        </w:rPr>
        <w:t>2</w:t>
      </w:r>
      <w:r w:rsidRPr="00E4546F">
        <w:rPr>
          <w:rFonts w:ascii="Arial" w:eastAsia="Arial" w:hAnsi="Arial" w:cs="Arial"/>
          <w:color w:val="595959" w:themeColor="text1" w:themeTint="A6"/>
          <w:sz w:val="22"/>
          <w:szCs w:val="22"/>
        </w:rPr>
        <w:t>. – obrazac RAD 1G.</w:t>
      </w:r>
    </w:p>
    <w:p w14:paraId="796558BE" w14:textId="77777777" w:rsidR="00B35BB1" w:rsidRDefault="00B35BB1" w:rsidP="0045584D">
      <w:pPr>
        <w:jc w:val="both"/>
        <w:rPr>
          <w:rFonts w:ascii="Arial" w:eastAsia="Arial" w:hAnsi="Arial" w:cs="Arial"/>
          <w:color w:val="595959" w:themeColor="text1" w:themeTint="A6"/>
          <w:sz w:val="22"/>
          <w:szCs w:val="22"/>
        </w:rPr>
      </w:pPr>
    </w:p>
    <w:p w14:paraId="6D2056B0" w14:textId="7812F699" w:rsidR="001F3655" w:rsidRPr="00E4546F" w:rsidRDefault="72D8F043" w:rsidP="73DEBE62">
      <w:pPr>
        <w:jc w:val="both"/>
        <w:rPr>
          <w:rFonts w:ascii="Arial" w:eastAsia="Arial" w:hAnsi="Arial" w:cs="Arial"/>
          <w:color w:val="595959" w:themeColor="text1" w:themeTint="A6"/>
          <w:sz w:val="22"/>
          <w:szCs w:val="22"/>
        </w:rPr>
      </w:pPr>
      <w:r w:rsidRPr="73DEBE62">
        <w:rPr>
          <w:rFonts w:ascii="Arial" w:eastAsia="Arial" w:hAnsi="Arial" w:cs="Arial"/>
          <w:color w:val="595959" w:themeColor="text1" w:themeTint="A6"/>
          <w:sz w:val="22"/>
          <w:szCs w:val="22"/>
        </w:rPr>
        <w:t xml:space="preserve">Agencija i Središnji državni ured za demografiju i mlade nacionalni su koordinatori Europske godine mladih 2022. tijekom koje su provodili projekt </w:t>
      </w:r>
      <w:r w:rsidRPr="73DEBE62">
        <w:rPr>
          <w:rFonts w:ascii="Arial" w:eastAsia="Arial" w:hAnsi="Arial" w:cs="Arial"/>
          <w:i/>
          <w:iCs/>
          <w:color w:val="595959" w:themeColor="text1" w:themeTint="A6"/>
          <w:sz w:val="22"/>
          <w:szCs w:val="22"/>
        </w:rPr>
        <w:t xml:space="preserve">Time for Youth </w:t>
      </w:r>
      <w:r w:rsidRPr="73DEBE62">
        <w:rPr>
          <w:rFonts w:ascii="Arial" w:eastAsia="Arial" w:hAnsi="Arial" w:cs="Arial"/>
          <w:color w:val="595959" w:themeColor="text1" w:themeTint="A6"/>
          <w:sz w:val="22"/>
          <w:szCs w:val="22"/>
        </w:rPr>
        <w:t>(Javni poziv za prijavu prijedloga EAC/S37/2021 do EAC/S64/2021 Podrška za Europsku godinu mladih – nacionalna koordinacija).</w:t>
      </w:r>
    </w:p>
    <w:p w14:paraId="6E2718E2" w14:textId="40EC9E61" w:rsidR="00A260EA" w:rsidRPr="00E4546F" w:rsidRDefault="00845388" w:rsidP="00106A45">
      <w:pPr>
        <w:pStyle w:val="Heading1"/>
        <w:rPr>
          <w:rFonts w:cs="Arial"/>
          <w:b w:val="0"/>
          <w:color w:val="595959" w:themeColor="text1" w:themeTint="A6"/>
          <w:szCs w:val="26"/>
          <w:lang w:val="hr-HR" w:eastAsia="hr-HR"/>
        </w:rPr>
      </w:pPr>
      <w:bookmarkStart w:id="148" w:name="_Hlk97036113"/>
      <w:bookmarkStart w:id="149" w:name="_Toc128730169"/>
      <w:bookmarkStart w:id="150" w:name="_Toc128745933"/>
      <w:r>
        <w:rPr>
          <w:rFonts w:cs="Arial"/>
          <w:color w:val="595959" w:themeColor="text1" w:themeTint="A6"/>
          <w:szCs w:val="26"/>
          <w:lang w:val="hr-HR" w:eastAsia="hr-HR"/>
        </w:rPr>
        <w:t>IV</w:t>
      </w:r>
      <w:r w:rsidR="008E7C88" w:rsidRPr="00E4546F">
        <w:rPr>
          <w:rFonts w:cs="Arial"/>
          <w:color w:val="595959" w:themeColor="text1" w:themeTint="A6"/>
          <w:szCs w:val="26"/>
          <w:lang w:val="hr-HR" w:eastAsia="hr-HR"/>
        </w:rPr>
        <w:t>.</w:t>
      </w:r>
      <w:r w:rsidR="00A260EA" w:rsidRPr="00E4546F">
        <w:rPr>
          <w:rFonts w:cs="Arial"/>
          <w:color w:val="595959" w:themeColor="text1" w:themeTint="A6"/>
          <w:szCs w:val="26"/>
          <w:lang w:val="hr-HR" w:eastAsia="hr-HR"/>
        </w:rPr>
        <w:t xml:space="preserve"> </w:t>
      </w:r>
      <w:r w:rsidR="00106A45" w:rsidRPr="00E4546F">
        <w:rPr>
          <w:rFonts w:cs="Arial"/>
          <w:color w:val="595959" w:themeColor="text1" w:themeTint="A6"/>
          <w:szCs w:val="26"/>
          <w:lang w:val="hr-HR" w:eastAsia="hr-HR"/>
        </w:rPr>
        <w:t>KOMUNIKACIJSKE AKTIVNOSTI</w:t>
      </w:r>
      <w:bookmarkEnd w:id="148"/>
      <w:bookmarkEnd w:id="149"/>
      <w:bookmarkEnd w:id="150"/>
    </w:p>
    <w:p w14:paraId="0B454118" w14:textId="5CC3E998" w:rsidR="00A260EA" w:rsidRPr="00930F9B" w:rsidRDefault="0B835841" w:rsidP="00BB40B0">
      <w:pPr>
        <w:jc w:val="both"/>
        <w:rPr>
          <w:rFonts w:ascii="Arial" w:eastAsia="Arial" w:hAnsi="Arial" w:cs="Arial"/>
          <w:color w:val="595959" w:themeColor="text1" w:themeTint="A6"/>
          <w:sz w:val="22"/>
          <w:szCs w:val="22"/>
        </w:rPr>
      </w:pPr>
      <w:r w:rsidRPr="00930F9B">
        <w:rPr>
          <w:rFonts w:ascii="Arial" w:eastAsia="Arial" w:hAnsi="Arial" w:cs="Arial"/>
          <w:color w:val="595959" w:themeColor="text1" w:themeTint="A6"/>
          <w:sz w:val="22"/>
          <w:szCs w:val="22"/>
        </w:rPr>
        <w:t xml:space="preserve">Agencija je tijekom 2022. godine provela brojne komunikacijske aktivnosti </w:t>
      </w:r>
      <w:r w:rsidR="00540BF8">
        <w:rPr>
          <w:rFonts w:ascii="Arial" w:eastAsia="Arial" w:hAnsi="Arial" w:cs="Arial"/>
          <w:color w:val="595959" w:themeColor="text1" w:themeTint="A6"/>
          <w:sz w:val="22"/>
          <w:szCs w:val="22"/>
        </w:rPr>
        <w:t xml:space="preserve">radi </w:t>
      </w:r>
      <w:r w:rsidRPr="00930F9B">
        <w:rPr>
          <w:rFonts w:ascii="Arial" w:eastAsia="Arial" w:hAnsi="Arial" w:cs="Arial"/>
          <w:color w:val="595959" w:themeColor="text1" w:themeTint="A6"/>
          <w:sz w:val="22"/>
          <w:szCs w:val="22"/>
        </w:rPr>
        <w:t xml:space="preserve">promocije programa Erasmus+, Europske snage solidarnosti te programa Obzor Europa kao i drugih programa, mreža i inicijativa u svojoj nadležnosti. U sadržaju komunikacije bile su informacije o mogućnostima koje </w:t>
      </w:r>
      <w:r w:rsidR="00540BF8" w:rsidRPr="00930F9B">
        <w:rPr>
          <w:rFonts w:ascii="Arial" w:eastAsia="Arial" w:hAnsi="Arial" w:cs="Arial"/>
          <w:color w:val="595959" w:themeColor="text1" w:themeTint="A6"/>
          <w:sz w:val="22"/>
          <w:szCs w:val="22"/>
        </w:rPr>
        <w:t>EU</w:t>
      </w:r>
      <w:r w:rsidR="00540BF8">
        <w:rPr>
          <w:rFonts w:ascii="Arial" w:eastAsia="Arial" w:hAnsi="Arial" w:cs="Arial"/>
          <w:color w:val="595959" w:themeColor="text1" w:themeTint="A6"/>
          <w:sz w:val="22"/>
          <w:szCs w:val="22"/>
        </w:rPr>
        <w:t>-</w:t>
      </w:r>
      <w:r w:rsidRPr="00930F9B">
        <w:rPr>
          <w:rFonts w:ascii="Arial" w:eastAsia="Arial" w:hAnsi="Arial" w:cs="Arial"/>
          <w:color w:val="595959" w:themeColor="text1" w:themeTint="A6"/>
          <w:sz w:val="22"/>
          <w:szCs w:val="22"/>
        </w:rPr>
        <w:t xml:space="preserve">programi donose građanima, organizacijama i društvu te primjeri dobre prakse i njihova pozitivna iskustva sudjelovanja u programima. Poseban naglasak stavljen je i na poticanje korisnika na diseminaciju (širenje rezultata projekata) kako bi se povećala vidljivost i iskorištavanje rezultata provedenih projekata odnosno dugoročan učinak. Također, u komunikaciji prema korisnicima i širokoj javnosti promicani su ključni prioriteti krovnih programa Agencije – stvaranje jednakih mogućnosti za sve, zelena tranzicija, digitalna transformacija te demokratski standardi. </w:t>
      </w:r>
    </w:p>
    <w:p w14:paraId="183F9CE8" w14:textId="64731CCC" w:rsidR="00A260EA" w:rsidRPr="00930F9B" w:rsidRDefault="0B835841" w:rsidP="00BB40B0">
      <w:pPr>
        <w:jc w:val="both"/>
        <w:rPr>
          <w:rFonts w:ascii="Arial" w:eastAsia="Arial" w:hAnsi="Arial" w:cs="Arial"/>
          <w:color w:val="595959" w:themeColor="text1" w:themeTint="A6"/>
          <w:sz w:val="22"/>
          <w:szCs w:val="22"/>
        </w:rPr>
      </w:pPr>
      <w:r w:rsidRPr="00930F9B">
        <w:rPr>
          <w:rFonts w:ascii="Arial" w:eastAsia="Arial" w:hAnsi="Arial" w:cs="Arial"/>
          <w:color w:val="595959" w:themeColor="text1" w:themeTint="A6"/>
          <w:sz w:val="22"/>
          <w:szCs w:val="22"/>
        </w:rPr>
        <w:lastRenderedPageBreak/>
        <w:t>Kako bi ostvarila gore navedene ciljeve Agencija je koristila različite komunikacijske alate, kanale i formate:</w:t>
      </w:r>
    </w:p>
    <w:p w14:paraId="49EB66D5" w14:textId="2AD29F7D" w:rsidR="00A260EA" w:rsidRPr="00930F9B" w:rsidRDefault="0B835841" w:rsidP="00BB40B0">
      <w:pPr>
        <w:pStyle w:val="ListParagraph"/>
        <w:numPr>
          <w:ilvl w:val="0"/>
          <w:numId w:val="7"/>
        </w:numPr>
        <w:jc w:val="both"/>
        <w:rPr>
          <w:rFonts w:ascii="Arial" w:eastAsia="Arial" w:hAnsi="Arial" w:cs="Arial"/>
          <w:color w:val="595959" w:themeColor="text1" w:themeTint="A6"/>
          <w:sz w:val="22"/>
          <w:szCs w:val="22"/>
        </w:rPr>
      </w:pPr>
      <w:r w:rsidRPr="00930F9B">
        <w:rPr>
          <w:rFonts w:ascii="Arial" w:eastAsia="Arial" w:hAnsi="Arial" w:cs="Arial"/>
          <w:color w:val="595959" w:themeColor="text1" w:themeTint="A6"/>
          <w:sz w:val="22"/>
          <w:szCs w:val="22"/>
        </w:rPr>
        <w:t>događanja</w:t>
      </w:r>
    </w:p>
    <w:p w14:paraId="3CAC47CA" w14:textId="741572A7" w:rsidR="00A260EA" w:rsidRPr="00930F9B" w:rsidRDefault="0B835841" w:rsidP="00BB40B0">
      <w:pPr>
        <w:pStyle w:val="ListParagraph"/>
        <w:numPr>
          <w:ilvl w:val="0"/>
          <w:numId w:val="7"/>
        </w:numPr>
        <w:jc w:val="both"/>
        <w:rPr>
          <w:rFonts w:ascii="Arial" w:eastAsia="Arial" w:hAnsi="Arial" w:cs="Arial"/>
          <w:color w:val="595959" w:themeColor="text1" w:themeTint="A6"/>
          <w:sz w:val="22"/>
          <w:szCs w:val="22"/>
        </w:rPr>
      </w:pPr>
      <w:r w:rsidRPr="00930F9B">
        <w:rPr>
          <w:rFonts w:ascii="Arial" w:eastAsia="Arial" w:hAnsi="Arial" w:cs="Arial"/>
          <w:color w:val="595959" w:themeColor="text1" w:themeTint="A6"/>
          <w:sz w:val="22"/>
          <w:szCs w:val="22"/>
        </w:rPr>
        <w:t xml:space="preserve">kampanje </w:t>
      </w:r>
    </w:p>
    <w:p w14:paraId="6C0485BA" w14:textId="652D569F" w:rsidR="00A260EA" w:rsidRPr="00930F9B" w:rsidRDefault="0B835841" w:rsidP="00BB40B0">
      <w:pPr>
        <w:pStyle w:val="ListParagraph"/>
        <w:numPr>
          <w:ilvl w:val="0"/>
          <w:numId w:val="7"/>
        </w:numPr>
        <w:jc w:val="both"/>
        <w:rPr>
          <w:rFonts w:ascii="Arial" w:eastAsia="Arial" w:hAnsi="Arial" w:cs="Arial"/>
          <w:color w:val="595959" w:themeColor="text1" w:themeTint="A6"/>
          <w:sz w:val="22"/>
          <w:szCs w:val="22"/>
        </w:rPr>
      </w:pPr>
      <w:r w:rsidRPr="00930F9B">
        <w:rPr>
          <w:rFonts w:ascii="Arial" w:eastAsia="Arial" w:hAnsi="Arial" w:cs="Arial"/>
          <w:color w:val="595959" w:themeColor="text1" w:themeTint="A6"/>
          <w:sz w:val="22"/>
          <w:szCs w:val="22"/>
        </w:rPr>
        <w:t>mrežne stranice</w:t>
      </w:r>
    </w:p>
    <w:p w14:paraId="16899493" w14:textId="04CA146B" w:rsidR="00A260EA" w:rsidRPr="00930F9B" w:rsidRDefault="0B835841" w:rsidP="00BB40B0">
      <w:pPr>
        <w:pStyle w:val="ListParagraph"/>
        <w:numPr>
          <w:ilvl w:val="0"/>
          <w:numId w:val="7"/>
        </w:numPr>
        <w:jc w:val="both"/>
        <w:rPr>
          <w:rFonts w:ascii="Arial" w:eastAsia="Arial" w:hAnsi="Arial" w:cs="Arial"/>
          <w:color w:val="595959" w:themeColor="text1" w:themeTint="A6"/>
          <w:sz w:val="22"/>
          <w:szCs w:val="22"/>
        </w:rPr>
      </w:pPr>
      <w:r w:rsidRPr="00930F9B">
        <w:rPr>
          <w:rFonts w:ascii="Arial" w:eastAsia="Arial" w:hAnsi="Arial" w:cs="Arial"/>
          <w:color w:val="595959" w:themeColor="text1" w:themeTint="A6"/>
          <w:sz w:val="22"/>
          <w:szCs w:val="22"/>
        </w:rPr>
        <w:t>društvene mreže</w:t>
      </w:r>
    </w:p>
    <w:p w14:paraId="0890EF65" w14:textId="4D5DE0D1" w:rsidR="00A260EA" w:rsidRPr="00930F9B" w:rsidRDefault="0B835841" w:rsidP="00BB40B0">
      <w:pPr>
        <w:pStyle w:val="ListParagraph"/>
        <w:numPr>
          <w:ilvl w:val="0"/>
          <w:numId w:val="7"/>
        </w:numPr>
        <w:jc w:val="both"/>
        <w:rPr>
          <w:rFonts w:ascii="Arial" w:eastAsia="Arial" w:hAnsi="Arial" w:cs="Arial"/>
          <w:color w:val="595959" w:themeColor="text1" w:themeTint="A6"/>
          <w:sz w:val="22"/>
          <w:szCs w:val="22"/>
        </w:rPr>
      </w:pPr>
      <w:r w:rsidRPr="00930F9B">
        <w:rPr>
          <w:rFonts w:ascii="Arial" w:eastAsia="Arial" w:hAnsi="Arial" w:cs="Arial"/>
          <w:color w:val="595959" w:themeColor="text1" w:themeTint="A6"/>
          <w:sz w:val="22"/>
          <w:szCs w:val="22"/>
        </w:rPr>
        <w:t>video sadržaj</w:t>
      </w:r>
    </w:p>
    <w:p w14:paraId="19629C60" w14:textId="140DC1A5" w:rsidR="00A260EA" w:rsidRPr="00930F9B" w:rsidRDefault="0B835841" w:rsidP="00BB40B0">
      <w:pPr>
        <w:pStyle w:val="ListParagraph"/>
        <w:numPr>
          <w:ilvl w:val="0"/>
          <w:numId w:val="7"/>
        </w:numPr>
        <w:jc w:val="both"/>
        <w:rPr>
          <w:rFonts w:ascii="Arial" w:eastAsia="Arial" w:hAnsi="Arial" w:cs="Arial"/>
          <w:color w:val="595959" w:themeColor="text1" w:themeTint="A6"/>
          <w:sz w:val="22"/>
          <w:szCs w:val="22"/>
        </w:rPr>
      </w:pPr>
      <w:r w:rsidRPr="00930F9B">
        <w:rPr>
          <w:rFonts w:ascii="Arial" w:eastAsia="Arial" w:hAnsi="Arial" w:cs="Arial"/>
          <w:color w:val="595959" w:themeColor="text1" w:themeTint="A6"/>
          <w:sz w:val="22"/>
          <w:szCs w:val="22"/>
        </w:rPr>
        <w:t>promotivni materijal</w:t>
      </w:r>
    </w:p>
    <w:p w14:paraId="45DC0C0E" w14:textId="52B03E11" w:rsidR="00A260EA" w:rsidRPr="00930F9B" w:rsidRDefault="0B835841" w:rsidP="00BB40B0">
      <w:pPr>
        <w:pStyle w:val="ListParagraph"/>
        <w:numPr>
          <w:ilvl w:val="0"/>
          <w:numId w:val="7"/>
        </w:numPr>
        <w:jc w:val="both"/>
        <w:rPr>
          <w:rFonts w:ascii="Arial" w:eastAsia="Arial" w:hAnsi="Arial" w:cs="Arial"/>
          <w:color w:val="595959" w:themeColor="text1" w:themeTint="A6"/>
          <w:sz w:val="22"/>
          <w:szCs w:val="22"/>
        </w:rPr>
      </w:pPr>
      <w:r w:rsidRPr="00930F9B">
        <w:rPr>
          <w:rFonts w:ascii="Arial" w:eastAsia="Arial" w:hAnsi="Arial" w:cs="Arial"/>
          <w:color w:val="595959" w:themeColor="text1" w:themeTint="A6"/>
          <w:sz w:val="22"/>
          <w:szCs w:val="22"/>
        </w:rPr>
        <w:t>informativni materijal</w:t>
      </w:r>
    </w:p>
    <w:p w14:paraId="0F1918E5" w14:textId="5B0A63AC" w:rsidR="00A260EA" w:rsidRPr="00930F9B" w:rsidRDefault="0B835841" w:rsidP="00BB40B0">
      <w:pPr>
        <w:pStyle w:val="ListParagraph"/>
        <w:numPr>
          <w:ilvl w:val="0"/>
          <w:numId w:val="7"/>
        </w:numPr>
        <w:jc w:val="both"/>
        <w:rPr>
          <w:rFonts w:ascii="Arial" w:eastAsia="Arial" w:hAnsi="Arial" w:cs="Arial"/>
          <w:color w:val="595959" w:themeColor="text1" w:themeTint="A6"/>
          <w:sz w:val="22"/>
          <w:szCs w:val="22"/>
        </w:rPr>
      </w:pPr>
      <w:r w:rsidRPr="00930F9B">
        <w:rPr>
          <w:rFonts w:ascii="Arial" w:eastAsia="Arial" w:hAnsi="Arial" w:cs="Arial"/>
          <w:color w:val="595959" w:themeColor="text1" w:themeTint="A6"/>
          <w:sz w:val="22"/>
          <w:szCs w:val="22"/>
        </w:rPr>
        <w:t>e-Vjesnik</w:t>
      </w:r>
    </w:p>
    <w:p w14:paraId="7222D502" w14:textId="4693E0B0" w:rsidR="00A260EA" w:rsidRDefault="0B835841" w:rsidP="00BB40B0">
      <w:pPr>
        <w:pStyle w:val="ListParagraph"/>
        <w:numPr>
          <w:ilvl w:val="0"/>
          <w:numId w:val="7"/>
        </w:numPr>
        <w:jc w:val="both"/>
        <w:rPr>
          <w:rFonts w:ascii="Arial" w:eastAsia="Arial" w:hAnsi="Arial" w:cs="Arial"/>
          <w:color w:val="595959" w:themeColor="text1" w:themeTint="A6"/>
          <w:sz w:val="22"/>
          <w:szCs w:val="22"/>
        </w:rPr>
      </w:pPr>
      <w:r w:rsidRPr="00930F9B">
        <w:rPr>
          <w:rFonts w:ascii="Arial" w:eastAsia="Arial" w:hAnsi="Arial" w:cs="Arial"/>
          <w:color w:val="595959" w:themeColor="text1" w:themeTint="A6"/>
          <w:sz w:val="22"/>
          <w:szCs w:val="22"/>
        </w:rPr>
        <w:t>odnosi s medijima</w:t>
      </w:r>
      <w:r w:rsidR="00540BF8">
        <w:rPr>
          <w:rFonts w:ascii="Arial" w:eastAsia="Arial" w:hAnsi="Arial" w:cs="Arial"/>
          <w:color w:val="595959" w:themeColor="text1" w:themeTint="A6"/>
          <w:sz w:val="22"/>
          <w:szCs w:val="22"/>
        </w:rPr>
        <w:t>.</w:t>
      </w:r>
    </w:p>
    <w:p w14:paraId="4D0C3FD2" w14:textId="77777777" w:rsidR="00B00367" w:rsidRPr="00930F9B" w:rsidRDefault="00B00367" w:rsidP="00B00367">
      <w:pPr>
        <w:pStyle w:val="ListParagraph"/>
        <w:jc w:val="both"/>
        <w:rPr>
          <w:rFonts w:ascii="Arial" w:eastAsia="Arial" w:hAnsi="Arial" w:cs="Arial"/>
          <w:color w:val="595959" w:themeColor="text1" w:themeTint="A6"/>
          <w:sz w:val="22"/>
          <w:szCs w:val="22"/>
        </w:rPr>
      </w:pPr>
    </w:p>
    <w:p w14:paraId="0214BB8F" w14:textId="2137A383" w:rsidR="2F5945E9" w:rsidRPr="00930F9B" w:rsidRDefault="2F5945E9" w:rsidP="00BB40B0">
      <w:pPr>
        <w:jc w:val="both"/>
        <w:rPr>
          <w:rFonts w:ascii="Arial" w:eastAsia="Arial" w:hAnsi="Arial" w:cs="Arial"/>
          <w:color w:val="595959" w:themeColor="text1" w:themeTint="A6"/>
          <w:sz w:val="22"/>
          <w:szCs w:val="22"/>
        </w:rPr>
      </w:pPr>
      <w:r w:rsidRPr="00930F9B">
        <w:rPr>
          <w:rFonts w:ascii="Arial" w:eastAsia="Arial" w:hAnsi="Arial" w:cs="Arial"/>
          <w:color w:val="595959" w:themeColor="text1" w:themeTint="A6"/>
          <w:sz w:val="22"/>
          <w:szCs w:val="22"/>
        </w:rPr>
        <w:t xml:space="preserve">Agencija je izradila Komunikacijsku strategiju za razdoblje od 2023. do 2027. </w:t>
      </w:r>
      <w:r w:rsidR="614667CA" w:rsidRPr="00930F9B">
        <w:rPr>
          <w:rFonts w:ascii="Arial" w:eastAsia="Arial" w:hAnsi="Arial" w:cs="Arial"/>
          <w:color w:val="595959" w:themeColor="text1" w:themeTint="A6"/>
          <w:sz w:val="22"/>
          <w:szCs w:val="22"/>
        </w:rPr>
        <w:t xml:space="preserve">(dokument je u završnoj fazi izrade u trenutku sastavljanja ovog izvještaja). Provedba </w:t>
      </w:r>
      <w:r w:rsidR="78D72930" w:rsidRPr="00930F9B">
        <w:rPr>
          <w:rFonts w:ascii="Arial" w:eastAsia="Arial" w:hAnsi="Arial" w:cs="Arial"/>
          <w:color w:val="595959" w:themeColor="text1" w:themeTint="A6"/>
          <w:sz w:val="22"/>
          <w:szCs w:val="22"/>
        </w:rPr>
        <w:t>aktivnosti</w:t>
      </w:r>
      <w:r w:rsidR="614667CA" w:rsidRPr="00930F9B">
        <w:rPr>
          <w:rFonts w:ascii="Arial" w:eastAsia="Arial" w:hAnsi="Arial" w:cs="Arial"/>
          <w:color w:val="595959" w:themeColor="text1" w:themeTint="A6"/>
          <w:sz w:val="22"/>
          <w:szCs w:val="22"/>
        </w:rPr>
        <w:t xml:space="preserve"> naveden</w:t>
      </w:r>
      <w:r w:rsidR="5407284A" w:rsidRPr="00930F9B">
        <w:rPr>
          <w:rFonts w:ascii="Arial" w:eastAsia="Arial" w:hAnsi="Arial" w:cs="Arial"/>
          <w:color w:val="595959" w:themeColor="text1" w:themeTint="A6"/>
          <w:sz w:val="22"/>
          <w:szCs w:val="22"/>
        </w:rPr>
        <w:t>ih</w:t>
      </w:r>
      <w:r w:rsidR="614667CA" w:rsidRPr="00930F9B">
        <w:rPr>
          <w:rFonts w:ascii="Arial" w:eastAsia="Arial" w:hAnsi="Arial" w:cs="Arial"/>
          <w:color w:val="595959" w:themeColor="text1" w:themeTint="A6"/>
          <w:sz w:val="22"/>
          <w:szCs w:val="22"/>
        </w:rPr>
        <w:t xml:space="preserve"> u dokumentu bit će </w:t>
      </w:r>
      <w:r w:rsidR="723CB4A5" w:rsidRPr="00930F9B">
        <w:rPr>
          <w:rFonts w:ascii="Arial" w:eastAsia="Arial" w:hAnsi="Arial" w:cs="Arial"/>
          <w:color w:val="595959" w:themeColor="text1" w:themeTint="A6"/>
          <w:sz w:val="22"/>
          <w:szCs w:val="22"/>
        </w:rPr>
        <w:t>detaljno opisana u Planu komunikacijskih aktivnosti koji će uslijediti nakon usvajanja Strategije.</w:t>
      </w:r>
    </w:p>
    <w:p w14:paraId="6BB99540" w14:textId="3056370A" w:rsidR="12B15FD6" w:rsidRPr="00930F9B" w:rsidRDefault="12B15FD6" w:rsidP="12B15FD6">
      <w:pPr>
        <w:jc w:val="both"/>
        <w:rPr>
          <w:rFonts w:ascii="Arial" w:eastAsia="Arial" w:hAnsi="Arial" w:cs="Arial"/>
          <w:color w:val="595959" w:themeColor="text1" w:themeTint="A6"/>
          <w:sz w:val="22"/>
          <w:szCs w:val="22"/>
        </w:rPr>
      </w:pPr>
    </w:p>
    <w:p w14:paraId="70DC4093" w14:textId="62E555DE" w:rsidR="00930F9B" w:rsidRPr="00930F9B" w:rsidRDefault="02740486" w:rsidP="00BB40B0">
      <w:pPr>
        <w:jc w:val="both"/>
        <w:rPr>
          <w:rFonts w:ascii="Arial" w:eastAsia="Arial" w:hAnsi="Arial" w:cs="Arial"/>
          <w:color w:val="595959" w:themeColor="text1" w:themeTint="A6"/>
          <w:sz w:val="22"/>
          <w:szCs w:val="22"/>
        </w:rPr>
      </w:pPr>
      <w:r w:rsidRPr="00930F9B">
        <w:rPr>
          <w:rFonts w:ascii="Arial" w:eastAsia="Arial" w:hAnsi="Arial" w:cs="Arial"/>
          <w:color w:val="595959" w:themeColor="text1" w:themeTint="A6"/>
          <w:sz w:val="22"/>
          <w:szCs w:val="22"/>
        </w:rPr>
        <w:t xml:space="preserve">Za potrebe informiranja i promoviranja mogućnosti koje građanima i organizacijama donose programi, mreže i inicijative u nadležnosti Agencije, tijekom 2022. godine objavila 15 informativnih izdanja, </w:t>
      </w:r>
      <w:r w:rsidR="771CA315" w:rsidRPr="00930F9B">
        <w:rPr>
          <w:rFonts w:ascii="Arial" w:eastAsia="Arial" w:hAnsi="Arial" w:cs="Arial"/>
          <w:color w:val="595959" w:themeColor="text1" w:themeTint="A6"/>
          <w:sz w:val="22"/>
          <w:szCs w:val="22"/>
        </w:rPr>
        <w:t xml:space="preserve">14 publikacija i jedan plakat. </w:t>
      </w:r>
      <w:r w:rsidR="60C94001" w:rsidRPr="00930F9B">
        <w:rPr>
          <w:rFonts w:ascii="Arial" w:eastAsia="Arial" w:hAnsi="Arial" w:cs="Arial"/>
          <w:color w:val="595959" w:themeColor="text1" w:themeTint="A6"/>
          <w:sz w:val="22"/>
          <w:szCs w:val="22"/>
        </w:rPr>
        <w:t>Sve publikacije objavljene</w:t>
      </w:r>
      <w:r w:rsidR="00540BF8">
        <w:rPr>
          <w:rFonts w:ascii="Arial" w:eastAsia="Arial" w:hAnsi="Arial" w:cs="Arial"/>
          <w:color w:val="595959" w:themeColor="text1" w:themeTint="A6"/>
          <w:sz w:val="22"/>
          <w:szCs w:val="22"/>
        </w:rPr>
        <w:t xml:space="preserve"> su</w:t>
      </w:r>
      <w:r w:rsidR="60C94001" w:rsidRPr="00930F9B">
        <w:rPr>
          <w:rFonts w:ascii="Arial" w:eastAsia="Arial" w:hAnsi="Arial" w:cs="Arial"/>
          <w:color w:val="595959" w:themeColor="text1" w:themeTint="A6"/>
          <w:sz w:val="22"/>
          <w:szCs w:val="22"/>
        </w:rPr>
        <w:t xml:space="preserve"> na agencijskoj mrežnoj stranici: neke su dostupne u HTML verziji, kao integralni dio stranice, a </w:t>
      </w:r>
      <w:r w:rsidR="1AF126C9" w:rsidRPr="00930F9B">
        <w:rPr>
          <w:rFonts w:ascii="Arial" w:eastAsia="Arial" w:hAnsi="Arial" w:cs="Arial"/>
          <w:color w:val="595959" w:themeColor="text1" w:themeTint="A6"/>
          <w:sz w:val="22"/>
          <w:szCs w:val="22"/>
        </w:rPr>
        <w:t xml:space="preserve">preostale se može preuzeti u PDF formatu. </w:t>
      </w:r>
      <w:r w:rsidR="1B5421BC" w:rsidRPr="00930F9B">
        <w:rPr>
          <w:rFonts w:ascii="Arial" w:eastAsia="Arial" w:hAnsi="Arial" w:cs="Arial"/>
          <w:color w:val="595959" w:themeColor="text1" w:themeTint="A6"/>
          <w:sz w:val="22"/>
          <w:szCs w:val="22"/>
        </w:rPr>
        <w:t>Zbog nužnosti diseminacije materijala na fizičkim događanjima o</w:t>
      </w:r>
      <w:r w:rsidR="21A6459E" w:rsidRPr="00930F9B">
        <w:rPr>
          <w:rFonts w:ascii="Arial" w:eastAsia="Arial" w:hAnsi="Arial" w:cs="Arial"/>
          <w:color w:val="595959" w:themeColor="text1" w:themeTint="A6"/>
          <w:sz w:val="22"/>
          <w:szCs w:val="22"/>
        </w:rPr>
        <w:t>tisnuto je 11 publikacija</w:t>
      </w:r>
      <w:r w:rsidR="2E930996" w:rsidRPr="00930F9B">
        <w:rPr>
          <w:rFonts w:ascii="Arial" w:eastAsia="Arial" w:hAnsi="Arial" w:cs="Arial"/>
          <w:color w:val="595959" w:themeColor="text1" w:themeTint="A6"/>
          <w:sz w:val="22"/>
          <w:szCs w:val="22"/>
        </w:rPr>
        <w:t>, čija ukupna naklada iznosi</w:t>
      </w:r>
      <w:r w:rsidRPr="00930F9B">
        <w:rPr>
          <w:rFonts w:ascii="Arial" w:eastAsia="Arial" w:hAnsi="Arial" w:cs="Arial"/>
          <w:color w:val="595959" w:themeColor="text1" w:themeTint="A6"/>
          <w:sz w:val="22"/>
          <w:szCs w:val="22"/>
        </w:rPr>
        <w:t xml:space="preserve"> 21.650 primjeraka.</w:t>
      </w:r>
      <w:r w:rsidR="29094B5A" w:rsidRPr="00930F9B">
        <w:rPr>
          <w:rFonts w:ascii="Arial" w:eastAsia="Arial" w:hAnsi="Arial" w:cs="Arial"/>
          <w:color w:val="595959" w:themeColor="text1" w:themeTint="A6"/>
          <w:sz w:val="22"/>
          <w:szCs w:val="22"/>
        </w:rPr>
        <w:br/>
      </w:r>
    </w:p>
    <w:p w14:paraId="0DD6321B" w14:textId="46CAE5BC" w:rsidR="00930F9B" w:rsidRPr="00930F9B" w:rsidRDefault="02740486" w:rsidP="00BB40B0">
      <w:pPr>
        <w:jc w:val="both"/>
        <w:rPr>
          <w:rFonts w:ascii="Arial" w:eastAsia="Arial" w:hAnsi="Arial" w:cs="Arial"/>
          <w:color w:val="595959" w:themeColor="text1" w:themeTint="A6"/>
          <w:sz w:val="22"/>
          <w:szCs w:val="22"/>
        </w:rPr>
      </w:pPr>
      <w:r w:rsidRPr="00930F9B">
        <w:rPr>
          <w:rFonts w:ascii="Arial" w:eastAsia="Arial" w:hAnsi="Arial" w:cs="Arial"/>
          <w:color w:val="595959" w:themeColor="text1" w:themeTint="A6"/>
          <w:sz w:val="22"/>
          <w:szCs w:val="22"/>
        </w:rPr>
        <w:t>Vjesnik Agencije za mobilnost i programe Europske unije značajno doprinosi diseminaciji informacija, budući da se odašilje na više od 10.000 adresa. Šalje se četiri puta godišnje, a u fokusu su pozitivne priče korisnika i važne informacije kojima se nastoji potaknuti potencijalne korisnike na uključivanje u programe Erasmus+ i Europske snage solidarnosti.</w:t>
      </w:r>
    </w:p>
    <w:p w14:paraId="3B1A01A2" w14:textId="77777777" w:rsidR="00930F9B" w:rsidRPr="00930F9B" w:rsidRDefault="00930F9B" w:rsidP="00BB40B0">
      <w:pPr>
        <w:jc w:val="both"/>
        <w:rPr>
          <w:rFonts w:ascii="Arial" w:eastAsia="Arial" w:hAnsi="Arial" w:cs="Arial"/>
          <w:color w:val="595959" w:themeColor="text1" w:themeTint="A6"/>
          <w:sz w:val="22"/>
          <w:szCs w:val="22"/>
        </w:rPr>
      </w:pPr>
    </w:p>
    <w:p w14:paraId="71228432" w14:textId="6FBD6590" w:rsidR="00A260EA" w:rsidRPr="00540BF8" w:rsidRDefault="02740486" w:rsidP="00111CF0">
      <w:pPr>
        <w:jc w:val="both"/>
        <w:rPr>
          <w:rFonts w:ascii="Arial" w:eastAsia="Arial" w:hAnsi="Arial" w:cs="Arial"/>
          <w:color w:val="595959" w:themeColor="text1" w:themeTint="A6"/>
          <w:sz w:val="22"/>
          <w:szCs w:val="22"/>
        </w:rPr>
      </w:pPr>
      <w:r w:rsidRPr="00540BF8">
        <w:rPr>
          <w:rFonts w:ascii="Arial" w:eastAsia="Arial" w:hAnsi="Arial" w:cs="Arial"/>
          <w:color w:val="595959" w:themeColor="text1" w:themeTint="A6"/>
          <w:sz w:val="22"/>
          <w:szCs w:val="22"/>
        </w:rPr>
        <w:t xml:space="preserve">Za potrebe obljetnica ili drugih važnih tema izrađene su i posebne mrežne stranice/podstranice te su 2022. godine na </w:t>
      </w:r>
      <w:hyperlink r:id="rId25" w:history="1">
        <w:r w:rsidRPr="00072FC3">
          <w:rPr>
            <w:rFonts w:ascii="Arial" w:eastAsia="Arial" w:hAnsi="Arial" w:cs="Arial"/>
            <w:color w:val="595959" w:themeColor="text1" w:themeTint="A6"/>
            <w:sz w:val="22"/>
            <w:szCs w:val="22"/>
          </w:rPr>
          <w:t>agencijskoj mrežnoj stranici</w:t>
        </w:r>
      </w:hyperlink>
      <w:r w:rsidRPr="00540BF8">
        <w:rPr>
          <w:rFonts w:ascii="Arial" w:eastAsia="Arial" w:hAnsi="Arial" w:cs="Arial"/>
          <w:color w:val="595959" w:themeColor="text1" w:themeTint="A6"/>
          <w:sz w:val="22"/>
          <w:szCs w:val="22"/>
        </w:rPr>
        <w:t xml:space="preserve"> izrađene podstranice na temu </w:t>
      </w:r>
      <w:hyperlink r:id="rId26" w:history="1">
        <w:r w:rsidRPr="00072FC3">
          <w:rPr>
            <w:rFonts w:ascii="Arial" w:eastAsia="Arial" w:hAnsi="Arial" w:cs="Arial"/>
            <w:color w:val="595959" w:themeColor="text1" w:themeTint="A6"/>
            <w:sz w:val="22"/>
            <w:szCs w:val="22"/>
          </w:rPr>
          <w:t>Europske godine mladih</w:t>
        </w:r>
      </w:hyperlink>
      <w:r w:rsidRPr="00540BF8">
        <w:rPr>
          <w:rFonts w:ascii="Arial" w:eastAsia="Arial" w:hAnsi="Arial" w:cs="Arial"/>
          <w:color w:val="595959" w:themeColor="text1" w:themeTint="A6"/>
          <w:sz w:val="22"/>
          <w:szCs w:val="22"/>
        </w:rPr>
        <w:t xml:space="preserve">, </w:t>
      </w:r>
      <w:hyperlink r:id="rId27" w:history="1">
        <w:r w:rsidRPr="00072FC3">
          <w:rPr>
            <w:rFonts w:ascii="Arial" w:eastAsia="Arial" w:hAnsi="Arial" w:cs="Arial"/>
            <w:color w:val="595959" w:themeColor="text1" w:themeTint="A6"/>
            <w:sz w:val="22"/>
            <w:szCs w:val="22"/>
          </w:rPr>
          <w:t>35. obljetnice Erasmusa</w:t>
        </w:r>
      </w:hyperlink>
      <w:r w:rsidRPr="00540BF8">
        <w:rPr>
          <w:rFonts w:ascii="Arial" w:eastAsia="Arial" w:hAnsi="Arial" w:cs="Arial"/>
          <w:color w:val="595959" w:themeColor="text1" w:themeTint="A6"/>
          <w:sz w:val="22"/>
          <w:szCs w:val="22"/>
        </w:rPr>
        <w:t xml:space="preserve"> i </w:t>
      </w:r>
      <w:hyperlink r:id="rId28" w:history="1">
        <w:r w:rsidRPr="00072FC3">
          <w:rPr>
            <w:rFonts w:ascii="Arial" w:eastAsia="Arial" w:hAnsi="Arial" w:cs="Arial"/>
            <w:color w:val="595959" w:themeColor="text1" w:themeTint="A6"/>
            <w:sz w:val="22"/>
            <w:szCs w:val="22"/>
          </w:rPr>
          <w:t>Dana Erasmusa</w:t>
        </w:r>
      </w:hyperlink>
      <w:r w:rsidRPr="00540BF8">
        <w:rPr>
          <w:rFonts w:ascii="Arial" w:eastAsia="Arial" w:hAnsi="Arial" w:cs="Arial"/>
          <w:color w:val="595959" w:themeColor="text1" w:themeTint="A6"/>
          <w:sz w:val="22"/>
          <w:szCs w:val="22"/>
        </w:rPr>
        <w:t xml:space="preserve">. </w:t>
      </w:r>
    </w:p>
    <w:p w14:paraId="1C3EC3A7" w14:textId="77777777" w:rsidR="004D544D" w:rsidRDefault="004D544D" w:rsidP="00111CF0">
      <w:pPr>
        <w:jc w:val="both"/>
        <w:rPr>
          <w:rFonts w:ascii="Arial" w:eastAsia="Arial" w:hAnsi="Arial" w:cs="Arial"/>
          <w:color w:val="595959" w:themeColor="text1" w:themeTint="A6"/>
          <w:sz w:val="22"/>
          <w:szCs w:val="22"/>
        </w:rPr>
      </w:pPr>
    </w:p>
    <w:p w14:paraId="0E829BDC" w14:textId="165D8187" w:rsidR="00A260EA" w:rsidRPr="00930F9B" w:rsidRDefault="0B835841" w:rsidP="00111CF0">
      <w:pPr>
        <w:jc w:val="both"/>
        <w:rPr>
          <w:rFonts w:ascii="Arial" w:eastAsia="Arial" w:hAnsi="Arial" w:cs="Arial"/>
          <w:color w:val="595959" w:themeColor="text1" w:themeTint="A6"/>
          <w:sz w:val="22"/>
          <w:szCs w:val="22"/>
        </w:rPr>
      </w:pPr>
      <w:r w:rsidRPr="00930F9B">
        <w:rPr>
          <w:rFonts w:ascii="Arial" w:eastAsia="Arial" w:hAnsi="Arial" w:cs="Arial"/>
          <w:color w:val="595959" w:themeColor="text1" w:themeTint="A6"/>
          <w:sz w:val="22"/>
          <w:szCs w:val="22"/>
        </w:rPr>
        <w:t xml:space="preserve">Za potrebe objave na društvenim mrežama i mrežnim stranicama te korištenja na virtualnim i fizičkim događanjima i po potrebi u medijima, izrađeno je više od 80 kraćih video filmova. </w:t>
      </w:r>
    </w:p>
    <w:p w14:paraId="68654A33" w14:textId="131C03D6" w:rsidR="00A260EA" w:rsidRPr="00930F9B" w:rsidRDefault="0B835841" w:rsidP="00111CF0">
      <w:pPr>
        <w:jc w:val="both"/>
        <w:rPr>
          <w:rFonts w:ascii="Arial" w:eastAsia="Arial" w:hAnsi="Arial" w:cs="Arial"/>
          <w:color w:val="595959" w:themeColor="text1" w:themeTint="A6"/>
          <w:sz w:val="22"/>
          <w:szCs w:val="22"/>
        </w:rPr>
      </w:pPr>
      <w:r w:rsidRPr="00930F9B">
        <w:rPr>
          <w:rFonts w:ascii="Arial" w:eastAsia="Arial" w:hAnsi="Arial" w:cs="Arial"/>
          <w:color w:val="595959" w:themeColor="text1" w:themeTint="A6"/>
          <w:sz w:val="22"/>
          <w:szCs w:val="22"/>
        </w:rPr>
        <w:t xml:space="preserve">Također, Agencija je izradila i 16 vrsta promotivnih materijala u nakladi od ukupno 11.160 primjeraka. Promotivni materijali su podijeljeni na događanja potencijalnim korisnicima i prijaviteljima projekata. Dio ih je poslan mreži multiplikatora i </w:t>
      </w:r>
      <w:r w:rsidR="00540BF8" w:rsidRPr="00930F9B">
        <w:rPr>
          <w:rFonts w:ascii="Arial" w:eastAsia="Arial" w:hAnsi="Arial" w:cs="Arial"/>
          <w:color w:val="595959" w:themeColor="text1" w:themeTint="A6"/>
          <w:sz w:val="22"/>
          <w:szCs w:val="22"/>
        </w:rPr>
        <w:t xml:space="preserve">ambasadora </w:t>
      </w:r>
      <w:r w:rsidRPr="00930F9B">
        <w:rPr>
          <w:rFonts w:ascii="Arial" w:eastAsia="Arial" w:hAnsi="Arial" w:cs="Arial"/>
          <w:color w:val="595959" w:themeColor="text1" w:themeTint="A6"/>
          <w:sz w:val="22"/>
          <w:szCs w:val="22"/>
        </w:rPr>
        <w:t>Erasmus+ te obrazovnim ustanovama i nevladinim organizacijama.</w:t>
      </w:r>
    </w:p>
    <w:p w14:paraId="4DF916C4" w14:textId="77777777" w:rsidR="00930F9B" w:rsidRPr="00930F9B" w:rsidRDefault="00930F9B">
      <w:pPr>
        <w:rPr>
          <w:rFonts w:ascii="Arial" w:eastAsia="Arial" w:hAnsi="Arial" w:cs="Arial"/>
          <w:color w:val="595959" w:themeColor="text1" w:themeTint="A6"/>
          <w:sz w:val="22"/>
          <w:szCs w:val="22"/>
        </w:rPr>
      </w:pPr>
    </w:p>
    <w:p w14:paraId="54194082" w14:textId="3F6B0BC2" w:rsidR="00A260EA" w:rsidRPr="00930F9B" w:rsidRDefault="12B15FD6" w:rsidP="12B15FD6">
      <w:pPr>
        <w:rPr>
          <w:rFonts w:ascii="Arial" w:eastAsia="Arial" w:hAnsi="Arial" w:cs="Arial"/>
          <w:color w:val="595959" w:themeColor="text1" w:themeTint="A6"/>
          <w:sz w:val="22"/>
          <w:szCs w:val="22"/>
        </w:rPr>
      </w:pPr>
      <w:r w:rsidRPr="00930F9B">
        <w:rPr>
          <w:rFonts w:ascii="Arial" w:eastAsia="Arial" w:hAnsi="Arial" w:cs="Arial"/>
          <w:color w:val="595959" w:themeColor="text1" w:themeTint="A6"/>
          <w:sz w:val="22"/>
          <w:szCs w:val="22"/>
        </w:rPr>
        <w:t>Promocija putem društvenih mreža i mrežnih stranica</w:t>
      </w:r>
    </w:p>
    <w:p w14:paraId="453017C7" w14:textId="75F3D564" w:rsidR="00A260EA" w:rsidRPr="00E4546F" w:rsidRDefault="12B15FD6" w:rsidP="12B15FD6">
      <w:pPr>
        <w:jc w:val="both"/>
        <w:rPr>
          <w:rFonts w:ascii="Arial" w:eastAsia="Arial" w:hAnsi="Arial" w:cs="Arial"/>
          <w:color w:val="595959" w:themeColor="text1" w:themeTint="A6"/>
          <w:sz w:val="22"/>
          <w:szCs w:val="22"/>
        </w:rPr>
      </w:pPr>
      <w:r w:rsidRPr="12B15FD6">
        <w:rPr>
          <w:rFonts w:ascii="Arial" w:eastAsia="Arial" w:hAnsi="Arial" w:cs="Arial"/>
          <w:color w:val="595959" w:themeColor="text1" w:themeTint="A6"/>
          <w:sz w:val="22"/>
          <w:szCs w:val="22"/>
        </w:rPr>
        <w:t xml:space="preserve">Da bi išla u korak s digitalnim društvom, prioritetima europskih programa koje provodi te navikama novih generacija korisnika, Agencija je nastavila intenzivnu prisutnost na društvenim mrežama zbog čega je pojačana produkcija video sadržaja i briga o njihovoj pristupačnosti osobama s manje mogućnosti. </w:t>
      </w:r>
    </w:p>
    <w:p w14:paraId="490AF9C8" w14:textId="77777777" w:rsidR="00A260EA" w:rsidRPr="00930F9B" w:rsidRDefault="00A260EA" w:rsidP="12B15FD6">
      <w:pPr>
        <w:rPr>
          <w:rFonts w:ascii="Arial" w:eastAsia="Arial" w:hAnsi="Arial" w:cs="Arial"/>
          <w:color w:val="595959" w:themeColor="text1" w:themeTint="A6"/>
          <w:sz w:val="22"/>
          <w:szCs w:val="22"/>
        </w:rPr>
      </w:pPr>
    </w:p>
    <w:p w14:paraId="26F40EA5" w14:textId="0DA66CAE" w:rsidR="00A260EA" w:rsidRPr="00E4546F" w:rsidRDefault="12B15FD6" w:rsidP="12B15FD6">
      <w:pPr>
        <w:jc w:val="both"/>
        <w:rPr>
          <w:rFonts w:ascii="Arial" w:eastAsia="Arial" w:hAnsi="Arial" w:cs="Arial"/>
          <w:color w:val="595959" w:themeColor="text1" w:themeTint="A6"/>
          <w:sz w:val="22"/>
          <w:szCs w:val="22"/>
        </w:rPr>
      </w:pPr>
      <w:r w:rsidRPr="12B15FD6">
        <w:rPr>
          <w:rFonts w:ascii="Arial" w:eastAsia="Arial" w:hAnsi="Arial" w:cs="Arial"/>
          <w:color w:val="595959" w:themeColor="text1" w:themeTint="A6"/>
          <w:sz w:val="22"/>
          <w:szCs w:val="22"/>
        </w:rPr>
        <w:t>Agencija trenutno uređuje sadržaj 17 profila/stranica na društvenim mrežama putem kojih je krajem 2022. imala ukupno 44.087 pratitelja. Putem</w:t>
      </w:r>
      <w:r w:rsidR="00540BF8">
        <w:rPr>
          <w:rFonts w:ascii="Arial" w:eastAsia="Arial" w:hAnsi="Arial" w:cs="Arial"/>
          <w:color w:val="595959" w:themeColor="text1" w:themeTint="A6"/>
          <w:sz w:val="22"/>
          <w:szCs w:val="22"/>
        </w:rPr>
        <w:t xml:space="preserve"> </w:t>
      </w:r>
      <w:r w:rsidRPr="12B15FD6">
        <w:rPr>
          <w:rFonts w:ascii="Arial" w:eastAsia="Arial" w:hAnsi="Arial" w:cs="Arial"/>
          <w:color w:val="595959" w:themeColor="text1" w:themeTint="A6"/>
          <w:sz w:val="22"/>
          <w:szCs w:val="22"/>
        </w:rPr>
        <w:t xml:space="preserve">Facebooka, Instagrama, Twittera, LinkedIna i </w:t>
      </w:r>
      <w:r w:rsidR="00540BF8" w:rsidRPr="12B15FD6">
        <w:rPr>
          <w:rFonts w:ascii="Arial" w:eastAsia="Arial" w:hAnsi="Arial" w:cs="Arial"/>
          <w:color w:val="595959" w:themeColor="text1" w:themeTint="A6"/>
          <w:sz w:val="22"/>
          <w:szCs w:val="22"/>
        </w:rPr>
        <w:t>YouTubea</w:t>
      </w:r>
      <w:r w:rsidRPr="12B15FD6">
        <w:rPr>
          <w:rFonts w:ascii="Arial" w:eastAsia="Arial" w:hAnsi="Arial" w:cs="Arial"/>
          <w:color w:val="595959" w:themeColor="text1" w:themeTint="A6"/>
          <w:sz w:val="22"/>
          <w:szCs w:val="22"/>
        </w:rPr>
        <w:t xml:space="preserve"> Agencija je redovito komunicirala prema postojećim i potencijalnim korisnicima, suradnicima te općoj javnosti. </w:t>
      </w:r>
    </w:p>
    <w:p w14:paraId="3EF64964" w14:textId="77777777" w:rsidR="00A260EA" w:rsidRPr="00E4546F" w:rsidRDefault="00A260EA" w:rsidP="12B15FD6">
      <w:pPr>
        <w:jc w:val="both"/>
        <w:rPr>
          <w:rFonts w:ascii="Arial" w:eastAsia="Arial" w:hAnsi="Arial" w:cs="Arial"/>
          <w:color w:val="595959" w:themeColor="text1" w:themeTint="A6"/>
          <w:sz w:val="22"/>
          <w:szCs w:val="22"/>
        </w:rPr>
      </w:pPr>
    </w:p>
    <w:p w14:paraId="7F907901" w14:textId="03C9146A" w:rsidR="00A260EA" w:rsidRPr="00E4546F" w:rsidRDefault="12B15FD6" w:rsidP="00930F9B">
      <w:pPr>
        <w:jc w:val="both"/>
        <w:rPr>
          <w:rFonts w:ascii="Arial" w:eastAsia="Arial" w:hAnsi="Arial" w:cs="Arial"/>
          <w:color w:val="595959" w:themeColor="text1" w:themeTint="A6"/>
          <w:sz w:val="22"/>
          <w:szCs w:val="22"/>
        </w:rPr>
      </w:pPr>
      <w:r w:rsidRPr="12B15FD6">
        <w:rPr>
          <w:rFonts w:ascii="Arial" w:eastAsia="Arial" w:hAnsi="Arial" w:cs="Arial"/>
          <w:color w:val="595959" w:themeColor="text1" w:themeTint="A6"/>
          <w:sz w:val="22"/>
          <w:szCs w:val="22"/>
        </w:rPr>
        <w:t>Svih 10 mrežnih stranica u portfelju Agencije ukupno su 2022. godine ostvarile gotovo 1,3 milijuna pregleda i 249.497 jedinstvenih posjetitelja.</w:t>
      </w:r>
      <w:r w:rsidR="00540BF8">
        <w:rPr>
          <w:rFonts w:ascii="Arial" w:eastAsia="Arial" w:hAnsi="Arial" w:cs="Arial"/>
          <w:color w:val="595959" w:themeColor="text1" w:themeTint="A6"/>
          <w:sz w:val="22"/>
          <w:szCs w:val="22"/>
        </w:rPr>
        <w:t xml:space="preserve"> </w:t>
      </w:r>
      <w:r w:rsidRPr="12B15FD6">
        <w:rPr>
          <w:rFonts w:ascii="Arial" w:eastAsia="Arial" w:hAnsi="Arial" w:cs="Arial"/>
          <w:color w:val="595959" w:themeColor="text1" w:themeTint="A6"/>
          <w:sz w:val="22"/>
          <w:szCs w:val="22"/>
        </w:rPr>
        <w:t xml:space="preserve">Trend rasta je nastavljen </w:t>
      </w:r>
      <w:r w:rsidR="00540BF8">
        <w:rPr>
          <w:rFonts w:ascii="Arial" w:eastAsia="Arial" w:hAnsi="Arial" w:cs="Arial"/>
          <w:color w:val="595959" w:themeColor="text1" w:themeTint="A6"/>
          <w:sz w:val="22"/>
          <w:szCs w:val="22"/>
        </w:rPr>
        <w:t xml:space="preserve">jer </w:t>
      </w:r>
      <w:r w:rsidRPr="12B15FD6">
        <w:rPr>
          <w:rFonts w:ascii="Arial" w:eastAsia="Arial" w:hAnsi="Arial" w:cs="Arial"/>
          <w:color w:val="595959" w:themeColor="text1" w:themeTint="A6"/>
          <w:sz w:val="22"/>
          <w:szCs w:val="22"/>
        </w:rPr>
        <w:t>je prošle godine ostvareno 943.895 pregleda i 174.171 jedinstvenih posjetitelja. Od spomenutih mrežnih stranica šest ih je u cijelosti ili dominantno usmjereno na program Erasmus+ te povezane mreže i inicijative, a jedna je posvećena programu Europske snage solidarnosti.</w:t>
      </w:r>
      <w:r w:rsidR="2200EB6B" w:rsidRPr="12B15FD6">
        <w:rPr>
          <w:rFonts w:ascii="Arial" w:eastAsia="Arial" w:hAnsi="Arial" w:cs="Arial"/>
          <w:color w:val="595959" w:themeColor="text1" w:themeTint="A6"/>
          <w:sz w:val="22"/>
          <w:szCs w:val="22"/>
        </w:rPr>
        <w:t xml:space="preserve"> </w:t>
      </w:r>
      <w:r w:rsidRPr="12B15FD6">
        <w:rPr>
          <w:rFonts w:ascii="Arial" w:eastAsia="Arial" w:hAnsi="Arial" w:cs="Arial"/>
          <w:color w:val="595959" w:themeColor="text1" w:themeTint="A6"/>
          <w:sz w:val="22"/>
          <w:szCs w:val="22"/>
        </w:rPr>
        <w:t xml:space="preserve">Koncem godine ugašena je stranica www.ecvet.hr jer ECVET kao alat nije u primjeni od lansiranja nove generacije programa Erasmus+ 2021. godine. </w:t>
      </w:r>
      <w:r w:rsidRPr="00930F9B">
        <w:rPr>
          <w:rFonts w:ascii="Arial" w:eastAsia="Arial" w:hAnsi="Arial" w:cs="Arial"/>
          <w:color w:val="595959" w:themeColor="text1" w:themeTint="A6"/>
          <w:sz w:val="22"/>
          <w:szCs w:val="22"/>
        </w:rPr>
        <w:t>Za potrebe</w:t>
      </w:r>
      <w:r w:rsidR="00540BF8">
        <w:rPr>
          <w:rFonts w:ascii="Arial" w:eastAsia="Arial" w:hAnsi="Arial" w:cs="Arial"/>
          <w:color w:val="595959" w:themeColor="text1" w:themeTint="A6"/>
          <w:sz w:val="22"/>
          <w:szCs w:val="22"/>
        </w:rPr>
        <w:t xml:space="preserve"> SALTO c</w:t>
      </w:r>
      <w:r w:rsidRPr="00930F9B">
        <w:rPr>
          <w:rFonts w:ascii="Arial" w:eastAsia="Arial" w:hAnsi="Arial" w:cs="Arial"/>
          <w:color w:val="595959" w:themeColor="text1" w:themeTint="A6"/>
          <w:sz w:val="22"/>
          <w:szCs w:val="22"/>
        </w:rPr>
        <w:t xml:space="preserve">entra za inkluziju i uključivanje u području obrazovanja i osposobljavanja koji od 2022. djeluje u Agenciji izrađena je mrežna stranica na engleskom jeziku </w:t>
      </w:r>
      <w:hyperlink r:id="rId29" w:history="1">
        <w:r w:rsidRPr="12B15FD6">
          <w:rPr>
            <w:rStyle w:val="Hyperlink"/>
            <w:rFonts w:ascii="Arial" w:eastAsia="Arial" w:hAnsi="Arial" w:cs="Arial"/>
          </w:rPr>
          <w:t>https://saltoinclusion.eu/</w:t>
        </w:r>
      </w:hyperlink>
      <w:r w:rsidRPr="12B15FD6">
        <w:rPr>
          <w:rStyle w:val="Hyperlink"/>
          <w:rFonts w:ascii="Arial" w:eastAsia="Arial" w:hAnsi="Arial" w:cs="Arial"/>
          <w:sz w:val="22"/>
          <w:szCs w:val="22"/>
        </w:rPr>
        <w:t>, koja će u punoj funkciji biti početkom 2023.</w:t>
      </w:r>
    </w:p>
    <w:p w14:paraId="6EFD5E1F" w14:textId="0726C8A4" w:rsidR="12B15FD6" w:rsidRDefault="12B15FD6" w:rsidP="12B15FD6">
      <w:pPr>
        <w:jc w:val="both"/>
      </w:pPr>
    </w:p>
    <w:p w14:paraId="7629AC9D" w14:textId="77777777" w:rsidR="00930F9B" w:rsidRPr="00EB5DE1" w:rsidRDefault="7E272F5E" w:rsidP="00930F9B">
      <w:pPr>
        <w:jc w:val="both"/>
        <w:rPr>
          <w:rFonts w:ascii="Arial" w:hAnsi="Arial" w:cs="Arial"/>
          <w:b/>
          <w:color w:val="595959" w:themeColor="text1" w:themeTint="A6"/>
          <w:sz w:val="22"/>
          <w:szCs w:val="22"/>
          <w:lang w:eastAsia="hr-HR"/>
        </w:rPr>
      </w:pPr>
      <w:r w:rsidRPr="00EB5DE1">
        <w:rPr>
          <w:rFonts w:ascii="Arial" w:hAnsi="Arial" w:cs="Arial"/>
          <w:b/>
          <w:color w:val="595959" w:themeColor="text1" w:themeTint="A6"/>
          <w:sz w:val="22"/>
          <w:szCs w:val="22"/>
          <w:lang w:eastAsia="hr-HR"/>
        </w:rPr>
        <w:t xml:space="preserve">Proširen spektar promotivnih kampanja </w:t>
      </w:r>
      <w:bookmarkStart w:id="151" w:name="_Toc128726949"/>
      <w:bookmarkStart w:id="152" w:name="_Toc128730170"/>
    </w:p>
    <w:p w14:paraId="01888633" w14:textId="379F300A" w:rsidR="00930F9B" w:rsidRDefault="7E272F5E" w:rsidP="00930F9B">
      <w:pPr>
        <w:jc w:val="both"/>
        <w:rPr>
          <w:rFonts w:ascii="Arial" w:eastAsia="Arial" w:hAnsi="Arial" w:cs="Arial"/>
          <w:color w:val="595959" w:themeColor="text1" w:themeTint="A6"/>
          <w:sz w:val="22"/>
          <w:szCs w:val="22"/>
        </w:rPr>
      </w:pPr>
      <w:r w:rsidRPr="00930F9B">
        <w:rPr>
          <w:rFonts w:ascii="Arial" w:eastAsia="Arial" w:hAnsi="Arial" w:cs="Arial"/>
          <w:color w:val="595959" w:themeColor="text1" w:themeTint="A6"/>
          <w:sz w:val="22"/>
          <w:szCs w:val="22"/>
        </w:rPr>
        <w:t xml:space="preserve">Za potrebe </w:t>
      </w:r>
      <w:r w:rsidR="00540BF8" w:rsidRPr="00930F9B">
        <w:rPr>
          <w:rFonts w:ascii="Arial" w:eastAsia="Arial" w:hAnsi="Arial" w:cs="Arial"/>
          <w:color w:val="595959" w:themeColor="text1" w:themeTint="A6"/>
          <w:sz w:val="22"/>
          <w:szCs w:val="22"/>
        </w:rPr>
        <w:t>dvij</w:t>
      </w:r>
      <w:r w:rsidR="00540BF8">
        <w:rPr>
          <w:rFonts w:ascii="Arial" w:eastAsia="Arial" w:hAnsi="Arial" w:cs="Arial"/>
          <w:color w:val="595959" w:themeColor="text1" w:themeTint="A6"/>
          <w:sz w:val="22"/>
          <w:szCs w:val="22"/>
        </w:rPr>
        <w:t>u</w:t>
      </w:r>
      <w:r w:rsidR="00540BF8" w:rsidRPr="00930F9B">
        <w:rPr>
          <w:rFonts w:ascii="Arial" w:eastAsia="Arial" w:hAnsi="Arial" w:cs="Arial"/>
          <w:color w:val="595959" w:themeColor="text1" w:themeTint="A6"/>
          <w:sz w:val="22"/>
          <w:szCs w:val="22"/>
        </w:rPr>
        <w:t xml:space="preserve"> obljetnic</w:t>
      </w:r>
      <w:r w:rsidR="00540BF8">
        <w:rPr>
          <w:rFonts w:ascii="Arial" w:eastAsia="Arial" w:hAnsi="Arial" w:cs="Arial"/>
          <w:color w:val="595959" w:themeColor="text1" w:themeTint="A6"/>
          <w:sz w:val="22"/>
          <w:szCs w:val="22"/>
        </w:rPr>
        <w:t>a,</w:t>
      </w:r>
      <w:r w:rsidR="00540BF8" w:rsidRPr="00930F9B">
        <w:rPr>
          <w:rFonts w:ascii="Arial" w:eastAsia="Arial" w:hAnsi="Arial" w:cs="Arial"/>
          <w:color w:val="595959" w:themeColor="text1" w:themeTint="A6"/>
          <w:sz w:val="22"/>
          <w:szCs w:val="22"/>
        </w:rPr>
        <w:t xml:space="preserve"> </w:t>
      </w:r>
      <w:r w:rsidRPr="00930F9B">
        <w:rPr>
          <w:rFonts w:ascii="Arial" w:eastAsia="Arial" w:hAnsi="Arial" w:cs="Arial"/>
          <w:color w:val="595959" w:themeColor="text1" w:themeTint="A6"/>
          <w:sz w:val="22"/>
          <w:szCs w:val="22"/>
        </w:rPr>
        <w:t>Europske godine mladih i 35. rođendana Erasmusa Agencija je proširila spektar promotivnih kampanja. Tako je uz oglašavanje na društvenim mrežama i medijima</w:t>
      </w:r>
      <w:r w:rsidR="00540BF8">
        <w:rPr>
          <w:rFonts w:ascii="Arial" w:eastAsia="Arial" w:hAnsi="Arial" w:cs="Arial"/>
          <w:color w:val="595959" w:themeColor="text1" w:themeTint="A6"/>
          <w:sz w:val="22"/>
          <w:szCs w:val="22"/>
        </w:rPr>
        <w:t xml:space="preserve"> </w:t>
      </w:r>
      <w:r w:rsidRPr="00930F9B">
        <w:rPr>
          <w:rFonts w:ascii="Arial" w:eastAsia="Arial" w:hAnsi="Arial" w:cs="Arial"/>
          <w:color w:val="595959" w:themeColor="text1" w:themeTint="A6"/>
          <w:sz w:val="22"/>
          <w:szCs w:val="22"/>
        </w:rPr>
        <w:t xml:space="preserve"> prvi put provedena oglašivačka kampanja u javnom prijevozu.</w:t>
      </w:r>
    </w:p>
    <w:p w14:paraId="3A111FCA" w14:textId="77777777" w:rsidR="00930F9B" w:rsidRPr="00930F9B" w:rsidRDefault="00930F9B" w:rsidP="00930F9B">
      <w:pPr>
        <w:jc w:val="both"/>
        <w:rPr>
          <w:rFonts w:ascii="Arial" w:eastAsia="Arial" w:hAnsi="Arial" w:cs="Arial"/>
          <w:color w:val="595959" w:themeColor="text1" w:themeTint="A6"/>
          <w:sz w:val="22"/>
          <w:szCs w:val="22"/>
        </w:rPr>
      </w:pPr>
    </w:p>
    <w:p w14:paraId="335840FA" w14:textId="41BB4693" w:rsidR="00A260EA" w:rsidRDefault="31507A40" w:rsidP="00930F9B">
      <w:pPr>
        <w:spacing w:line="360" w:lineRule="auto"/>
        <w:jc w:val="both"/>
        <w:rPr>
          <w:rFonts w:ascii="Arial" w:eastAsia="Arial" w:hAnsi="Arial" w:cs="Arial"/>
          <w:color w:val="595959" w:themeColor="text1" w:themeTint="A6"/>
          <w:sz w:val="22"/>
          <w:szCs w:val="22"/>
        </w:rPr>
      </w:pPr>
      <w:r w:rsidRPr="00EB5DE1">
        <w:rPr>
          <w:rFonts w:ascii="Arial" w:eastAsia="Arial" w:hAnsi="Arial" w:cs="Arial"/>
          <w:color w:val="595959" w:themeColor="text1" w:themeTint="A6"/>
          <w:sz w:val="22"/>
          <w:szCs w:val="22"/>
        </w:rPr>
        <w:t>Pregled medijskog i oglašavanja u javnom prijevozu</w:t>
      </w:r>
      <w:bookmarkEnd w:id="151"/>
      <w:bookmarkEnd w:id="152"/>
    </w:p>
    <w:tbl>
      <w:tblPr>
        <w:tblStyle w:val="GridTable1Light-Accent5"/>
        <w:tblW w:w="0" w:type="auto"/>
        <w:tblLayout w:type="fixed"/>
        <w:tblLook w:val="0600" w:firstRow="0" w:lastRow="0" w:firstColumn="0" w:lastColumn="0" w:noHBand="1" w:noVBand="1"/>
      </w:tblPr>
      <w:tblGrid>
        <w:gridCol w:w="1814"/>
        <w:gridCol w:w="2641"/>
        <w:gridCol w:w="2228"/>
        <w:gridCol w:w="2228"/>
      </w:tblGrid>
      <w:tr w:rsidR="00985803" w14:paraId="23BCDC9F" w14:textId="77777777" w:rsidTr="00F17E0A">
        <w:trPr>
          <w:trHeight w:val="300"/>
        </w:trPr>
        <w:tc>
          <w:tcPr>
            <w:tcW w:w="1814"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D9D9" w:themeFill="background1" w:themeFillShade="D9"/>
          </w:tcPr>
          <w:p w14:paraId="7CD24A45" w14:textId="77777777" w:rsidR="00985803" w:rsidRPr="00D0119A" w:rsidRDefault="00985803" w:rsidP="00F17E0A">
            <w:pPr>
              <w:rPr>
                <w:rFonts w:ascii="Arial" w:eastAsia="Arial" w:hAnsi="Arial" w:cs="Arial"/>
                <w:b/>
                <w:bCs/>
                <w:color w:val="595959" w:themeColor="text1" w:themeTint="A6"/>
                <w:sz w:val="20"/>
                <w:szCs w:val="20"/>
              </w:rPr>
            </w:pPr>
            <w:r w:rsidRPr="00D0119A">
              <w:rPr>
                <w:rFonts w:ascii="Arial" w:eastAsia="Arial" w:hAnsi="Arial" w:cs="Arial"/>
                <w:b/>
                <w:bCs/>
                <w:color w:val="595959" w:themeColor="text1" w:themeTint="A6"/>
                <w:sz w:val="20"/>
                <w:szCs w:val="20"/>
              </w:rPr>
              <w:t>Naziv kampanje</w:t>
            </w:r>
          </w:p>
        </w:tc>
        <w:tc>
          <w:tcPr>
            <w:tcW w:w="2641"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D9D9" w:themeFill="background1" w:themeFillShade="D9"/>
          </w:tcPr>
          <w:p w14:paraId="2A782590" w14:textId="77777777" w:rsidR="00985803" w:rsidRPr="00D0119A" w:rsidRDefault="00985803" w:rsidP="00F17E0A">
            <w:pPr>
              <w:rPr>
                <w:rFonts w:ascii="Arial" w:eastAsia="Arial" w:hAnsi="Arial" w:cs="Arial"/>
                <w:b/>
                <w:bCs/>
                <w:color w:val="595959" w:themeColor="text1" w:themeTint="A6"/>
                <w:sz w:val="20"/>
                <w:szCs w:val="20"/>
              </w:rPr>
            </w:pPr>
            <w:r w:rsidRPr="00D0119A">
              <w:rPr>
                <w:rFonts w:ascii="Arial" w:eastAsia="Arial" w:hAnsi="Arial" w:cs="Arial"/>
                <w:b/>
                <w:bCs/>
                <w:color w:val="595959" w:themeColor="text1" w:themeTint="A6"/>
                <w:sz w:val="20"/>
                <w:szCs w:val="20"/>
              </w:rPr>
              <w:t>Cilj</w:t>
            </w:r>
          </w:p>
        </w:tc>
        <w:tc>
          <w:tcPr>
            <w:tcW w:w="2228"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D9D9" w:themeFill="background1" w:themeFillShade="D9"/>
          </w:tcPr>
          <w:p w14:paraId="5E45DFC0" w14:textId="77777777" w:rsidR="00985803" w:rsidRPr="00D0119A" w:rsidRDefault="00985803" w:rsidP="00F17E0A">
            <w:pPr>
              <w:rPr>
                <w:rFonts w:ascii="Arial" w:eastAsia="Arial" w:hAnsi="Arial" w:cs="Arial"/>
                <w:b/>
                <w:bCs/>
                <w:color w:val="595959" w:themeColor="text1" w:themeTint="A6"/>
                <w:sz w:val="20"/>
                <w:szCs w:val="20"/>
              </w:rPr>
            </w:pPr>
            <w:r w:rsidRPr="00D0119A">
              <w:rPr>
                <w:rFonts w:ascii="Arial" w:eastAsia="Arial" w:hAnsi="Arial" w:cs="Arial"/>
                <w:b/>
                <w:bCs/>
                <w:color w:val="595959" w:themeColor="text1" w:themeTint="A6"/>
                <w:sz w:val="20"/>
                <w:szCs w:val="20"/>
              </w:rPr>
              <w:t>Korišteni materijali</w:t>
            </w:r>
          </w:p>
        </w:tc>
        <w:tc>
          <w:tcPr>
            <w:tcW w:w="2228" w:type="dxa"/>
            <w:tc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tcBorders>
            <w:shd w:val="clear" w:color="auto" w:fill="D9D9D9" w:themeFill="background1" w:themeFillShade="D9"/>
          </w:tcPr>
          <w:p w14:paraId="39A5ABCE" w14:textId="77777777" w:rsidR="00985803" w:rsidRPr="00D0119A" w:rsidRDefault="00985803" w:rsidP="00F17E0A">
            <w:pPr>
              <w:rPr>
                <w:rFonts w:ascii="Arial" w:eastAsia="Arial" w:hAnsi="Arial" w:cs="Arial"/>
                <w:b/>
                <w:bCs/>
                <w:color w:val="595959" w:themeColor="text1" w:themeTint="A6"/>
                <w:sz w:val="20"/>
                <w:szCs w:val="20"/>
              </w:rPr>
            </w:pPr>
            <w:r w:rsidRPr="00D0119A">
              <w:rPr>
                <w:rFonts w:ascii="Arial" w:eastAsia="Arial" w:hAnsi="Arial" w:cs="Arial"/>
                <w:b/>
                <w:bCs/>
                <w:color w:val="595959" w:themeColor="text1" w:themeTint="A6"/>
                <w:sz w:val="20"/>
                <w:szCs w:val="20"/>
              </w:rPr>
              <w:t>Rezultat/doseg</w:t>
            </w:r>
          </w:p>
        </w:tc>
      </w:tr>
      <w:tr w:rsidR="00985803" w14:paraId="5085EBFD" w14:textId="77777777" w:rsidTr="00F17E0A">
        <w:trPr>
          <w:trHeight w:val="300"/>
        </w:trPr>
        <w:tc>
          <w:tcPr>
            <w:tcW w:w="1814" w:type="dxa"/>
            <w:tcBorders>
              <w:top w:val="single" w:sz="8" w:space="0" w:color="8EAADB" w:themeColor="accent1" w:themeTint="99"/>
              <w:left w:val="single" w:sz="8" w:space="0" w:color="BDD6EE" w:themeColor="accent5" w:themeTint="66"/>
              <w:bottom w:val="single" w:sz="8" w:space="0" w:color="BDD6EE" w:themeColor="accent5" w:themeTint="66"/>
              <w:right w:val="single" w:sz="8" w:space="0" w:color="BDD6EE" w:themeColor="accent5" w:themeTint="66"/>
            </w:tcBorders>
            <w:shd w:val="clear" w:color="auto" w:fill="auto"/>
          </w:tcPr>
          <w:p w14:paraId="1F6890FC" w14:textId="77777777" w:rsidR="00985803" w:rsidRPr="009679D1" w:rsidRDefault="00985803" w:rsidP="00F17E0A">
            <w:pPr>
              <w:rPr>
                <w:rFonts w:ascii="Arial" w:eastAsia="Arial" w:hAnsi="Arial" w:cs="Arial"/>
                <w:sz w:val="20"/>
                <w:szCs w:val="20"/>
              </w:rPr>
            </w:pPr>
            <w:r w:rsidRPr="009679D1">
              <w:rPr>
                <w:rFonts w:ascii="Arial" w:eastAsia="Arial" w:hAnsi="Arial" w:cs="Arial"/>
                <w:color w:val="595959" w:themeColor="text1" w:themeTint="A6"/>
                <w:sz w:val="20"/>
                <w:szCs w:val="20"/>
              </w:rPr>
              <w:t xml:space="preserve">Europska godina mladih – </w:t>
            </w:r>
            <w:hyperlink r:id="rId30" w:history="1">
              <w:r w:rsidRPr="009679D1">
                <w:rPr>
                  <w:rFonts w:ascii="Arial" w:eastAsia="Arial" w:hAnsi="Arial" w:cs="Arial"/>
                  <w:color w:val="595959" w:themeColor="text1" w:themeTint="A6"/>
                  <w:sz w:val="20"/>
                  <w:szCs w:val="20"/>
                </w:rPr>
                <w:t>Mladi koji pomiču granica (jutarnji.hr)</w:t>
              </w:r>
            </w:hyperlink>
            <w:r w:rsidRPr="009679D1">
              <w:rPr>
                <w:rFonts w:ascii="Arial" w:eastAsia="Arial" w:hAnsi="Arial" w:cs="Arial"/>
                <w:color w:val="595959" w:themeColor="text1" w:themeTint="A6"/>
                <w:sz w:val="20"/>
                <w:szCs w:val="20"/>
              </w:rPr>
              <w:t xml:space="preserve"> </w:t>
            </w:r>
            <w:hyperlink r:id="rId31" w:history="1">
              <w:r w:rsidRPr="00072FC3">
                <w:rPr>
                  <w:rStyle w:val="Hyperlink"/>
                  <w:rFonts w:ascii="Arial" w:hAnsi="Arial" w:cs="Arial"/>
                  <w:sz w:val="20"/>
                  <w:szCs w:val="20"/>
                </w:rPr>
                <w:t>https://www.jutarnji.hr/mladi-koji-pomicu-granice</w:t>
              </w:r>
            </w:hyperlink>
          </w:p>
        </w:tc>
        <w:tc>
          <w:tcPr>
            <w:tcW w:w="2641" w:type="dxa"/>
            <w:tcBorders>
              <w:top w:val="single" w:sz="8" w:space="0" w:color="8EAADB" w:themeColor="accent1" w:themeTint="99"/>
              <w:left w:val="single" w:sz="8" w:space="0" w:color="BDD6EE" w:themeColor="accent5" w:themeTint="66"/>
              <w:bottom w:val="single" w:sz="8" w:space="0" w:color="BDD6EE" w:themeColor="accent5" w:themeTint="66"/>
              <w:right w:val="single" w:sz="8" w:space="0" w:color="BDD6EE" w:themeColor="accent5" w:themeTint="66"/>
            </w:tcBorders>
            <w:shd w:val="clear" w:color="auto" w:fill="auto"/>
          </w:tcPr>
          <w:p w14:paraId="098EE97E" w14:textId="77777777" w:rsidR="00985803" w:rsidRPr="009679D1" w:rsidRDefault="00985803" w:rsidP="00F17E0A">
            <w:pPr>
              <w:rPr>
                <w:rFonts w:ascii="Arial" w:eastAsia="Arial" w:hAnsi="Arial" w:cs="Arial"/>
                <w:color w:val="595959" w:themeColor="text1" w:themeTint="A6"/>
                <w:sz w:val="20"/>
                <w:szCs w:val="20"/>
              </w:rPr>
            </w:pPr>
            <w:r w:rsidRPr="009679D1">
              <w:rPr>
                <w:rFonts w:ascii="Arial" w:eastAsia="Arial" w:hAnsi="Arial" w:cs="Arial"/>
                <w:color w:val="595959" w:themeColor="text1" w:themeTint="A6"/>
                <w:sz w:val="20"/>
                <w:szCs w:val="20"/>
              </w:rPr>
              <w:t>Informirati i motivirati mlade na sudjelovanje u EU-programima za mlade</w:t>
            </w:r>
          </w:p>
        </w:tc>
        <w:tc>
          <w:tcPr>
            <w:tcW w:w="2228" w:type="dxa"/>
            <w:tcBorders>
              <w:top w:val="single" w:sz="8" w:space="0" w:color="8EAADB" w:themeColor="accent1" w:themeTint="99"/>
              <w:left w:val="single" w:sz="8" w:space="0" w:color="BDD6EE" w:themeColor="accent5" w:themeTint="66"/>
              <w:bottom w:val="single" w:sz="8" w:space="0" w:color="BDD6EE" w:themeColor="accent5" w:themeTint="66"/>
              <w:right w:val="single" w:sz="8" w:space="0" w:color="BDD6EE" w:themeColor="accent5" w:themeTint="66"/>
            </w:tcBorders>
            <w:shd w:val="clear" w:color="auto" w:fill="auto"/>
          </w:tcPr>
          <w:p w14:paraId="4AA0475C" w14:textId="77777777" w:rsidR="00985803" w:rsidRPr="009679D1" w:rsidRDefault="00985803" w:rsidP="00F17E0A">
            <w:pPr>
              <w:rPr>
                <w:rFonts w:ascii="Arial" w:eastAsia="Arial" w:hAnsi="Arial" w:cs="Arial"/>
                <w:color w:val="595959" w:themeColor="text1" w:themeTint="A6"/>
                <w:sz w:val="20"/>
                <w:szCs w:val="20"/>
              </w:rPr>
            </w:pPr>
            <w:r w:rsidRPr="009679D1">
              <w:rPr>
                <w:rFonts w:ascii="Arial" w:eastAsia="Arial" w:hAnsi="Arial" w:cs="Arial"/>
                <w:color w:val="595959" w:themeColor="text1" w:themeTint="A6"/>
                <w:sz w:val="20"/>
                <w:szCs w:val="20"/>
              </w:rPr>
              <w:t>U oglasni paket uključena su tri članka na temu mogućnosti za mlade u okviru Erasmusa i Europskih snaga solidarnosti kroz priče o osobnim iskustvima korisnika</w:t>
            </w:r>
          </w:p>
        </w:tc>
        <w:tc>
          <w:tcPr>
            <w:tcW w:w="2228" w:type="dxa"/>
            <w:tcBorders>
              <w:top w:val="single" w:sz="8" w:space="0" w:color="8EAADB" w:themeColor="accent1" w:themeTint="99"/>
              <w:left w:val="single" w:sz="8" w:space="0" w:color="BDD6EE" w:themeColor="accent5" w:themeTint="66"/>
              <w:bottom w:val="single" w:sz="8" w:space="0" w:color="BDD6EE" w:themeColor="accent5" w:themeTint="66"/>
              <w:right w:val="single" w:sz="8" w:space="0" w:color="BDD6EE" w:themeColor="accent5" w:themeTint="66"/>
            </w:tcBorders>
            <w:shd w:val="clear" w:color="auto" w:fill="auto"/>
          </w:tcPr>
          <w:p w14:paraId="01DE844B" w14:textId="77777777" w:rsidR="00985803" w:rsidRPr="009679D1" w:rsidRDefault="00985803" w:rsidP="00F17E0A">
            <w:pPr>
              <w:rPr>
                <w:rFonts w:ascii="Arial" w:eastAsia="Arial" w:hAnsi="Arial" w:cs="Arial"/>
                <w:color w:val="595959" w:themeColor="text1" w:themeTint="A6"/>
                <w:sz w:val="20"/>
                <w:szCs w:val="20"/>
              </w:rPr>
            </w:pPr>
            <w:r w:rsidRPr="009679D1">
              <w:rPr>
                <w:rFonts w:ascii="Arial" w:eastAsia="Arial" w:hAnsi="Arial" w:cs="Arial"/>
                <w:color w:val="595959" w:themeColor="text1" w:themeTint="A6"/>
                <w:sz w:val="20"/>
                <w:szCs w:val="20"/>
              </w:rPr>
              <w:t>67.075 pregleda stranice</w:t>
            </w:r>
          </w:p>
        </w:tc>
      </w:tr>
      <w:tr w:rsidR="00985803" w14:paraId="1EC412F9" w14:textId="77777777" w:rsidTr="00F17E0A">
        <w:trPr>
          <w:trHeight w:val="300"/>
        </w:trPr>
        <w:tc>
          <w:tcPr>
            <w:tcW w:w="1814"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tcPr>
          <w:p w14:paraId="3CBB3256" w14:textId="77777777" w:rsidR="00985803" w:rsidRPr="009679D1" w:rsidRDefault="00985803" w:rsidP="00F17E0A">
            <w:pPr>
              <w:rPr>
                <w:rFonts w:ascii="Arial" w:eastAsia="Arial" w:hAnsi="Arial" w:cs="Arial"/>
                <w:sz w:val="20"/>
                <w:szCs w:val="20"/>
              </w:rPr>
            </w:pPr>
            <w:r w:rsidRPr="009679D1">
              <w:rPr>
                <w:rFonts w:ascii="Arial" w:eastAsia="Arial" w:hAnsi="Arial" w:cs="Arial"/>
                <w:color w:val="595959" w:themeColor="text1" w:themeTint="A6"/>
                <w:sz w:val="20"/>
                <w:szCs w:val="20"/>
              </w:rPr>
              <w:t>35. obljetnica Erasmusa - Erasmus+ mogućnosti za tvrtke (Poslovni dnevnik)</w:t>
            </w:r>
          </w:p>
        </w:tc>
        <w:tc>
          <w:tcPr>
            <w:tcW w:w="2641"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tcPr>
          <w:p w14:paraId="7486ED86" w14:textId="77777777" w:rsidR="00985803" w:rsidRPr="009679D1" w:rsidRDefault="00985803" w:rsidP="00F17E0A">
            <w:pPr>
              <w:rPr>
                <w:rFonts w:ascii="Arial" w:eastAsia="Arial" w:hAnsi="Arial" w:cs="Arial"/>
                <w:sz w:val="20"/>
                <w:szCs w:val="20"/>
              </w:rPr>
            </w:pPr>
            <w:r w:rsidRPr="009679D1">
              <w:rPr>
                <w:rFonts w:ascii="Arial" w:eastAsia="Arial" w:hAnsi="Arial" w:cs="Arial"/>
                <w:color w:val="595959" w:themeColor="text1" w:themeTint="A6"/>
                <w:sz w:val="20"/>
                <w:szCs w:val="20"/>
              </w:rPr>
              <w:t>Promoviranje mogućnosti za tvrtke u okviru Erasmusa+</w:t>
            </w:r>
          </w:p>
        </w:tc>
        <w:tc>
          <w:tcPr>
            <w:tcW w:w="2228"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tcPr>
          <w:p w14:paraId="7753172D" w14:textId="77777777" w:rsidR="00985803" w:rsidRPr="009679D1" w:rsidRDefault="00985803" w:rsidP="00F17E0A">
            <w:pPr>
              <w:rPr>
                <w:rFonts w:ascii="Arial" w:eastAsia="Arial" w:hAnsi="Arial" w:cs="Arial"/>
                <w:color w:val="595959" w:themeColor="text1" w:themeTint="A6"/>
                <w:sz w:val="20"/>
                <w:szCs w:val="20"/>
              </w:rPr>
            </w:pPr>
            <w:r w:rsidRPr="009679D1">
              <w:rPr>
                <w:rFonts w:ascii="Arial" w:eastAsia="Arial" w:hAnsi="Arial" w:cs="Arial"/>
                <w:color w:val="595959" w:themeColor="text1" w:themeTint="A6"/>
                <w:sz w:val="20"/>
                <w:szCs w:val="20"/>
              </w:rPr>
              <w:t xml:space="preserve">Objavljena su tri članka u tiskanim i online izdanjima Poslovnog dnevnika: </w:t>
            </w:r>
          </w:p>
          <w:p w14:paraId="49AD0FF5" w14:textId="77777777" w:rsidR="00985803" w:rsidRPr="009679D1" w:rsidRDefault="00985803" w:rsidP="00F17E0A">
            <w:pPr>
              <w:rPr>
                <w:rFonts w:ascii="Arial" w:eastAsia="Arial" w:hAnsi="Arial" w:cs="Arial"/>
                <w:sz w:val="20"/>
                <w:szCs w:val="20"/>
              </w:rPr>
            </w:pPr>
            <w:hyperlink r:id="rId32" w:history="1">
              <w:r w:rsidRPr="009679D1">
                <w:rPr>
                  <w:rStyle w:val="Hyperlink"/>
                  <w:rFonts w:ascii="Arial" w:eastAsia="Arial" w:hAnsi="Arial" w:cs="Arial"/>
                  <w:sz w:val="20"/>
                  <w:szCs w:val="20"/>
                </w:rPr>
                <w:t>U Erasmusu sudjeluju i tvrtke: razvijaju proizvode i nove poslove</w:t>
              </w:r>
            </w:hyperlink>
          </w:p>
          <w:p w14:paraId="0F4A1887" w14:textId="77777777" w:rsidR="00985803" w:rsidRPr="009679D1" w:rsidRDefault="00985803" w:rsidP="00F17E0A">
            <w:pPr>
              <w:rPr>
                <w:rFonts w:ascii="Arial" w:eastAsia="Arial" w:hAnsi="Arial" w:cs="Arial"/>
                <w:sz w:val="20"/>
                <w:szCs w:val="20"/>
              </w:rPr>
            </w:pPr>
          </w:p>
          <w:p w14:paraId="289BA373" w14:textId="77777777" w:rsidR="00985803" w:rsidRPr="009679D1" w:rsidRDefault="00985803" w:rsidP="00F17E0A">
            <w:pPr>
              <w:rPr>
                <w:rStyle w:val="Hyperlink"/>
                <w:rFonts w:ascii="Arial" w:eastAsia="Arial" w:hAnsi="Arial" w:cs="Arial"/>
                <w:sz w:val="20"/>
                <w:szCs w:val="20"/>
              </w:rPr>
            </w:pPr>
            <w:hyperlink r:id="rId33" w:history="1">
              <w:r w:rsidRPr="009679D1">
                <w:rPr>
                  <w:rStyle w:val="Hyperlink"/>
                  <w:rFonts w:ascii="Arial" w:eastAsia="Arial" w:hAnsi="Arial" w:cs="Arial"/>
                  <w:sz w:val="20"/>
                  <w:szCs w:val="20"/>
                </w:rPr>
                <w:t>Studentskim praksama do ulaganja u budućnost uspješnog poslovanja</w:t>
              </w:r>
            </w:hyperlink>
          </w:p>
          <w:p w14:paraId="75DA334A" w14:textId="77777777" w:rsidR="00985803" w:rsidRPr="009679D1" w:rsidRDefault="00985803" w:rsidP="00F17E0A">
            <w:pPr>
              <w:rPr>
                <w:rFonts w:ascii="Arial" w:eastAsia="Arial" w:hAnsi="Arial" w:cs="Arial"/>
                <w:sz w:val="20"/>
                <w:szCs w:val="20"/>
              </w:rPr>
            </w:pPr>
          </w:p>
          <w:p w14:paraId="4EEE86C8" w14:textId="77777777" w:rsidR="00985803" w:rsidRPr="009679D1" w:rsidRDefault="00985803" w:rsidP="00F17E0A">
            <w:pPr>
              <w:rPr>
                <w:rFonts w:ascii="Arial" w:eastAsia="Arial" w:hAnsi="Arial" w:cs="Arial"/>
                <w:sz w:val="20"/>
                <w:szCs w:val="20"/>
              </w:rPr>
            </w:pPr>
            <w:hyperlink r:id="rId34" w:history="1">
              <w:r w:rsidRPr="009679D1">
                <w:rPr>
                  <w:rStyle w:val="Hyperlink"/>
                  <w:rFonts w:ascii="Arial" w:eastAsia="Arial" w:hAnsi="Arial" w:cs="Arial"/>
                  <w:sz w:val="20"/>
                  <w:szCs w:val="20"/>
                </w:rPr>
                <w:t>Povezuje i umrežuje partnere iz cijelog svijeta koji razmjenjuju iskustvo i znanje</w:t>
              </w:r>
            </w:hyperlink>
          </w:p>
          <w:p w14:paraId="2FB58BE3" w14:textId="77777777" w:rsidR="00985803" w:rsidRPr="009679D1" w:rsidRDefault="00985803" w:rsidP="00F17E0A">
            <w:pPr>
              <w:rPr>
                <w:rFonts w:ascii="Arial" w:eastAsia="Arial" w:hAnsi="Arial" w:cs="Arial"/>
                <w:sz w:val="20"/>
                <w:szCs w:val="20"/>
              </w:rPr>
            </w:pPr>
          </w:p>
        </w:tc>
        <w:tc>
          <w:tcPr>
            <w:tcW w:w="2228"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shd w:val="clear" w:color="auto" w:fill="auto"/>
          </w:tcPr>
          <w:p w14:paraId="62C44626" w14:textId="77777777" w:rsidR="00985803" w:rsidRPr="009679D1" w:rsidRDefault="00985803" w:rsidP="00F17E0A">
            <w:pPr>
              <w:rPr>
                <w:rFonts w:ascii="Arial" w:eastAsia="Arial" w:hAnsi="Arial" w:cs="Arial"/>
                <w:sz w:val="20"/>
                <w:szCs w:val="20"/>
              </w:rPr>
            </w:pPr>
            <w:r w:rsidRPr="009679D1">
              <w:rPr>
                <w:rFonts w:ascii="Arial" w:eastAsia="Arial" w:hAnsi="Arial" w:cs="Arial"/>
                <w:color w:val="595959" w:themeColor="text1" w:themeTint="A6"/>
                <w:sz w:val="20"/>
                <w:szCs w:val="20"/>
              </w:rPr>
              <w:t xml:space="preserve">Naklada tiskanog izdanja po broju - 5000 primjeraka; članke na portalu </w:t>
            </w:r>
            <w:r w:rsidRPr="009679D1">
              <w:rPr>
                <w:rFonts w:ascii="Arial" w:eastAsia="Arial" w:hAnsi="Arial" w:cs="Arial"/>
                <w:i/>
                <w:iCs/>
                <w:color w:val="595959" w:themeColor="text1" w:themeTint="A6"/>
                <w:sz w:val="20"/>
                <w:szCs w:val="20"/>
              </w:rPr>
              <w:t>P</w:t>
            </w:r>
            <w:r w:rsidRPr="00072FC3">
              <w:rPr>
                <w:rFonts w:ascii="Arial" w:eastAsia="Arial" w:hAnsi="Arial" w:cs="Arial"/>
                <w:i/>
                <w:iCs/>
                <w:color w:val="595959" w:themeColor="text1" w:themeTint="A6"/>
                <w:sz w:val="20"/>
                <w:szCs w:val="20"/>
              </w:rPr>
              <w:t>oslovni.hr</w:t>
            </w:r>
            <w:r w:rsidRPr="009679D1">
              <w:rPr>
                <w:rFonts w:ascii="Arial" w:eastAsia="Arial" w:hAnsi="Arial" w:cs="Arial"/>
                <w:color w:val="595959" w:themeColor="text1" w:themeTint="A6"/>
                <w:sz w:val="20"/>
                <w:szCs w:val="20"/>
              </w:rPr>
              <w:t xml:space="preserve"> čitalo je ukupno 3086 čitatelja</w:t>
            </w:r>
          </w:p>
        </w:tc>
      </w:tr>
      <w:tr w:rsidR="00985803" w14:paraId="6E499522" w14:textId="77777777" w:rsidTr="00F17E0A">
        <w:trPr>
          <w:trHeight w:val="300"/>
        </w:trPr>
        <w:tc>
          <w:tcPr>
            <w:tcW w:w="1814"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tcPr>
          <w:p w14:paraId="631894E6" w14:textId="77777777" w:rsidR="00985803" w:rsidRPr="009679D1" w:rsidRDefault="00985803" w:rsidP="00F17E0A">
            <w:pPr>
              <w:rPr>
                <w:rFonts w:ascii="Arial" w:eastAsia="Arial" w:hAnsi="Arial" w:cs="Arial"/>
                <w:color w:val="595959" w:themeColor="text1" w:themeTint="A6"/>
                <w:sz w:val="20"/>
                <w:szCs w:val="20"/>
              </w:rPr>
            </w:pPr>
            <w:r w:rsidRPr="009679D1">
              <w:rPr>
                <w:rFonts w:ascii="Arial" w:eastAsia="Arial" w:hAnsi="Arial" w:cs="Arial"/>
                <w:color w:val="595959" w:themeColor="text1" w:themeTint="A6"/>
                <w:sz w:val="20"/>
                <w:szCs w:val="20"/>
              </w:rPr>
              <w:t>35. obljetnica Erasmusa - Školske novine</w:t>
            </w:r>
          </w:p>
        </w:tc>
        <w:tc>
          <w:tcPr>
            <w:tcW w:w="2641"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tcPr>
          <w:p w14:paraId="41152F78" w14:textId="77777777" w:rsidR="00985803" w:rsidRPr="009679D1" w:rsidRDefault="00985803" w:rsidP="00F17E0A">
            <w:pPr>
              <w:rPr>
                <w:rFonts w:ascii="Arial" w:eastAsia="Arial" w:hAnsi="Arial" w:cs="Arial"/>
                <w:color w:val="595959" w:themeColor="text1" w:themeTint="A6"/>
                <w:sz w:val="20"/>
                <w:szCs w:val="20"/>
              </w:rPr>
            </w:pPr>
            <w:r w:rsidRPr="009679D1">
              <w:rPr>
                <w:rFonts w:ascii="Arial" w:eastAsia="Arial" w:hAnsi="Arial" w:cs="Arial"/>
                <w:color w:val="595959" w:themeColor="text1" w:themeTint="A6"/>
                <w:sz w:val="20"/>
                <w:szCs w:val="20"/>
              </w:rPr>
              <w:t>Privući u Erasmus+ nove korisnike iz odgojno-obrazovne zajednice te zadržati postojeće</w:t>
            </w:r>
          </w:p>
        </w:tc>
        <w:tc>
          <w:tcPr>
            <w:tcW w:w="2228"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tcPr>
          <w:p w14:paraId="64CAE85B" w14:textId="4C9D79CF" w:rsidR="00985803" w:rsidRPr="009679D1" w:rsidRDefault="00985803" w:rsidP="00F17E0A">
            <w:pPr>
              <w:rPr>
                <w:rFonts w:ascii="Arial" w:eastAsia="Arial" w:hAnsi="Arial" w:cs="Arial"/>
                <w:color w:val="595959" w:themeColor="text1" w:themeTint="A6"/>
                <w:sz w:val="20"/>
                <w:szCs w:val="20"/>
              </w:rPr>
            </w:pPr>
            <w:r w:rsidRPr="009679D1">
              <w:rPr>
                <w:rFonts w:ascii="Arial" w:eastAsia="Arial" w:hAnsi="Arial" w:cs="Arial"/>
                <w:color w:val="595959" w:themeColor="text1" w:themeTint="A6"/>
                <w:sz w:val="20"/>
                <w:szCs w:val="20"/>
              </w:rPr>
              <w:t xml:space="preserve">U tiskanom izdanju Školskih novina 18.10.2022. objavljen je članak „Uz Erasmus+ do boljih škola i vrtića“ na temu </w:t>
            </w:r>
            <w:r w:rsidRPr="009679D1">
              <w:rPr>
                <w:rFonts w:ascii="Arial" w:eastAsia="Arial" w:hAnsi="Arial" w:cs="Arial"/>
                <w:color w:val="595959" w:themeColor="text1" w:themeTint="A6"/>
                <w:sz w:val="20"/>
                <w:szCs w:val="20"/>
              </w:rPr>
              <w:lastRenderedPageBreak/>
              <w:t>mogućnosti programa Erasmus+ za škole i vrtiće</w:t>
            </w:r>
          </w:p>
        </w:tc>
        <w:tc>
          <w:tcPr>
            <w:tcW w:w="2228"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tcPr>
          <w:p w14:paraId="5740DC20" w14:textId="5056E8CB" w:rsidR="00985803" w:rsidRPr="009679D1" w:rsidRDefault="00985803" w:rsidP="00F17E0A">
            <w:pPr>
              <w:rPr>
                <w:rFonts w:ascii="Arial" w:eastAsia="Arial" w:hAnsi="Arial" w:cs="Arial"/>
                <w:color w:val="595959" w:themeColor="text1" w:themeTint="A6"/>
                <w:sz w:val="20"/>
                <w:szCs w:val="20"/>
              </w:rPr>
            </w:pPr>
            <w:r w:rsidRPr="00072FC3">
              <w:rPr>
                <w:rFonts w:ascii="Arial" w:eastAsia="Arial" w:hAnsi="Arial" w:cs="Arial"/>
                <w:i/>
                <w:iCs/>
                <w:color w:val="595959" w:themeColor="text1" w:themeTint="A6"/>
                <w:sz w:val="20"/>
                <w:szCs w:val="20"/>
              </w:rPr>
              <w:lastRenderedPageBreak/>
              <w:t>Školske novine</w:t>
            </w:r>
            <w:r w:rsidRPr="009679D1">
              <w:rPr>
                <w:rFonts w:ascii="Arial" w:eastAsia="Arial" w:hAnsi="Arial" w:cs="Arial"/>
                <w:color w:val="595959" w:themeColor="text1" w:themeTint="A6"/>
                <w:sz w:val="20"/>
                <w:szCs w:val="20"/>
              </w:rPr>
              <w:t xml:space="preserve">, specijalizirani dvotjednik namijenjen odgojno-obrazovnim ustanovama, dostupan je u gotovo </w:t>
            </w:r>
            <w:r w:rsidRPr="009679D1">
              <w:rPr>
                <w:rFonts w:ascii="Arial" w:eastAsia="Arial" w:hAnsi="Arial" w:cs="Arial"/>
                <w:color w:val="595959" w:themeColor="text1" w:themeTint="A6"/>
                <w:sz w:val="20"/>
                <w:szCs w:val="20"/>
              </w:rPr>
              <w:lastRenderedPageBreak/>
              <w:t xml:space="preserve">svim vrtićima, osnovnim i srednjim školama, đačkim domovima, ali i na pojedinim fakultetima. Naklada tiskanog izdanja je 2000 primjeraka, a isto je dostupno i u online izdanju na adresi: </w:t>
            </w:r>
            <w:hyperlink r:id="rId35" w:history="1">
              <w:r w:rsidRPr="00072FC3">
                <w:rPr>
                  <w:rFonts w:ascii="Arial" w:eastAsia="Arial" w:hAnsi="Arial" w:cs="Arial"/>
                  <w:color w:val="595959" w:themeColor="text1" w:themeTint="A6"/>
                  <w:sz w:val="20"/>
                  <w:szCs w:val="20"/>
                </w:rPr>
                <w:t>www.skolskenovine.hr</w:t>
              </w:r>
            </w:hyperlink>
            <w:r w:rsidRPr="009679D1">
              <w:rPr>
                <w:rFonts w:ascii="Arial" w:eastAsia="Arial" w:hAnsi="Arial" w:cs="Arial"/>
                <w:color w:val="595959" w:themeColor="text1" w:themeTint="A6"/>
                <w:sz w:val="20"/>
                <w:szCs w:val="20"/>
              </w:rPr>
              <w:t xml:space="preserve"> </w:t>
            </w:r>
          </w:p>
        </w:tc>
      </w:tr>
      <w:tr w:rsidR="00985803" w14:paraId="730C22CA" w14:textId="77777777" w:rsidTr="00F17E0A">
        <w:trPr>
          <w:trHeight w:val="300"/>
        </w:trPr>
        <w:tc>
          <w:tcPr>
            <w:tcW w:w="1814"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tcPr>
          <w:p w14:paraId="17EB2D91" w14:textId="77777777" w:rsidR="00985803" w:rsidRPr="009679D1" w:rsidRDefault="00985803" w:rsidP="00F17E0A">
            <w:pPr>
              <w:rPr>
                <w:rFonts w:ascii="Arial" w:eastAsia="Arial" w:hAnsi="Arial" w:cs="Arial"/>
                <w:color w:val="595959" w:themeColor="text1" w:themeTint="A6"/>
                <w:sz w:val="20"/>
                <w:szCs w:val="20"/>
              </w:rPr>
            </w:pPr>
            <w:hyperlink r:id="rId36" w:history="1">
              <w:r w:rsidRPr="009679D1">
                <w:rPr>
                  <w:rFonts w:ascii="Arial" w:eastAsia="Arial" w:hAnsi="Arial" w:cs="Arial"/>
                  <w:color w:val="595959" w:themeColor="text1" w:themeTint="A6"/>
                  <w:sz w:val="20"/>
                  <w:szCs w:val="20"/>
                </w:rPr>
                <w:t>Europass životopis (Moj posao</w:t>
              </w:r>
              <w:r w:rsidRPr="00072FC3">
                <w:rPr>
                  <w:rFonts w:ascii="Arial" w:eastAsia="Arial" w:hAnsi="Arial" w:cs="Arial"/>
                  <w:color w:val="595959" w:themeColor="text1" w:themeTint="A6"/>
                  <w:sz w:val="20"/>
                  <w:szCs w:val="20"/>
                </w:rPr>
                <w:t>)</w:t>
              </w:r>
              <w:hyperlink r:id="rId37" w:history="1">
                <w:r w:rsidRPr="00072FC3">
                  <w:rPr>
                    <w:rStyle w:val="Hyperlink"/>
                    <w:rFonts w:ascii="Arial" w:hAnsi="Arial" w:cs="Arial"/>
                    <w:sz w:val="20"/>
                    <w:szCs w:val="20"/>
                  </w:rPr>
                  <w:t>https://www.moj-posao.net/Savjet/81985/Europass-Recept-za-najslasniji-zivotopis/51/</w:t>
                </w:r>
              </w:hyperlink>
            </w:hyperlink>
          </w:p>
        </w:tc>
        <w:tc>
          <w:tcPr>
            <w:tcW w:w="2641"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tcPr>
          <w:p w14:paraId="343FE307" w14:textId="77777777" w:rsidR="00985803" w:rsidRPr="009679D1" w:rsidRDefault="00985803" w:rsidP="00F17E0A">
            <w:pPr>
              <w:rPr>
                <w:rFonts w:ascii="Arial" w:eastAsia="Arial" w:hAnsi="Arial" w:cs="Arial"/>
                <w:color w:val="595959" w:themeColor="text1" w:themeTint="A6"/>
                <w:sz w:val="20"/>
                <w:szCs w:val="20"/>
              </w:rPr>
            </w:pPr>
            <w:r w:rsidRPr="009679D1">
              <w:rPr>
                <w:rFonts w:ascii="Arial" w:eastAsia="Arial" w:hAnsi="Arial" w:cs="Arial"/>
                <w:color w:val="595959" w:themeColor="text1" w:themeTint="A6"/>
                <w:sz w:val="20"/>
                <w:szCs w:val="20"/>
              </w:rPr>
              <w:t>Promocija Europass portala i Europass standardiziranog formata životopisa među posloprimcima i poslodavcima</w:t>
            </w:r>
          </w:p>
        </w:tc>
        <w:tc>
          <w:tcPr>
            <w:tcW w:w="2228"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tcPr>
          <w:p w14:paraId="11F544BC" w14:textId="77777777" w:rsidR="00985803" w:rsidRPr="009679D1" w:rsidRDefault="00985803" w:rsidP="00F17E0A">
            <w:pPr>
              <w:rPr>
                <w:rFonts w:ascii="Arial" w:eastAsia="Arial" w:hAnsi="Arial" w:cs="Arial"/>
                <w:sz w:val="20"/>
                <w:szCs w:val="20"/>
              </w:rPr>
            </w:pPr>
            <w:r w:rsidRPr="009679D1">
              <w:rPr>
                <w:rFonts w:ascii="Arial" w:eastAsia="Arial" w:hAnsi="Arial" w:cs="Arial"/>
                <w:color w:val="595959" w:themeColor="text1" w:themeTint="A6"/>
                <w:sz w:val="20"/>
                <w:szCs w:val="20"/>
              </w:rPr>
              <w:t xml:space="preserve">Članak „Europass: Recept za najslasniji životopis“ nudi korisne savjete za uspješno pisanje životopisa u šest koraka. Uz vizualni i tekstualni dio u članku je i </w:t>
            </w:r>
            <w:hyperlink r:id="rId38" w:history="1">
              <w:r w:rsidRPr="00072FC3">
                <w:rPr>
                  <w:rStyle w:val="Hyperlink"/>
                  <w:rFonts w:ascii="Arial" w:eastAsia="Arial" w:hAnsi="Arial" w:cs="Arial"/>
                  <w:sz w:val="20"/>
                  <w:szCs w:val="20"/>
                </w:rPr>
                <w:t>video vodič</w:t>
              </w:r>
            </w:hyperlink>
            <w:r w:rsidRPr="009679D1">
              <w:rPr>
                <w:rFonts w:ascii="Arial" w:eastAsia="Arial" w:hAnsi="Arial" w:cs="Arial"/>
                <w:color w:val="595959" w:themeColor="text1" w:themeTint="A6"/>
                <w:sz w:val="20"/>
                <w:szCs w:val="20"/>
              </w:rPr>
              <w:t xml:space="preserve"> za životopis koji će poslodavci zamijetiti.</w:t>
            </w:r>
          </w:p>
        </w:tc>
        <w:tc>
          <w:tcPr>
            <w:tcW w:w="2228"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tcPr>
          <w:p w14:paraId="095A94D3" w14:textId="77777777" w:rsidR="00985803" w:rsidRPr="009679D1" w:rsidRDefault="00985803" w:rsidP="00F17E0A">
            <w:pPr>
              <w:rPr>
                <w:rFonts w:ascii="Arial" w:eastAsia="Arial" w:hAnsi="Arial" w:cs="Arial"/>
                <w:sz w:val="20"/>
                <w:szCs w:val="20"/>
              </w:rPr>
            </w:pPr>
            <w:r w:rsidRPr="009679D1">
              <w:rPr>
                <w:rFonts w:ascii="Arial" w:eastAsia="Arial" w:hAnsi="Arial" w:cs="Arial"/>
                <w:color w:val="595959" w:themeColor="text1" w:themeTint="A6"/>
                <w:sz w:val="20"/>
                <w:szCs w:val="20"/>
              </w:rPr>
              <w:t xml:space="preserve">Oko 900 pregleda članka na portalu, impresije </w:t>
            </w:r>
            <w:r w:rsidRPr="00072FC3">
              <w:rPr>
                <w:rFonts w:ascii="Arial" w:eastAsia="Arial" w:hAnsi="Arial" w:cs="Arial"/>
                <w:i/>
                <w:iCs/>
                <w:color w:val="595959" w:themeColor="text1" w:themeTint="A6"/>
                <w:sz w:val="20"/>
                <w:szCs w:val="20"/>
              </w:rPr>
              <w:t>bannera</w:t>
            </w:r>
            <w:r w:rsidRPr="009679D1">
              <w:rPr>
                <w:rFonts w:ascii="Arial" w:eastAsia="Arial" w:hAnsi="Arial" w:cs="Arial"/>
                <w:color w:val="595959" w:themeColor="text1" w:themeTint="A6"/>
                <w:sz w:val="20"/>
                <w:szCs w:val="20"/>
              </w:rPr>
              <w:t xml:space="preserve"> na naslovnici oko 10.000, doseg na društvenim mrežama oko 21.000 korisnika</w:t>
            </w:r>
          </w:p>
        </w:tc>
      </w:tr>
      <w:tr w:rsidR="00985803" w14:paraId="0AC33162" w14:textId="77777777" w:rsidTr="00F17E0A">
        <w:trPr>
          <w:trHeight w:val="300"/>
        </w:trPr>
        <w:tc>
          <w:tcPr>
            <w:tcW w:w="8911" w:type="dxa"/>
            <w:gridSpan w:val="4"/>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shd w:val="clear" w:color="auto" w:fill="D9D9D9" w:themeFill="background1" w:themeFillShade="D9"/>
          </w:tcPr>
          <w:p w14:paraId="339F8BCE" w14:textId="77777777" w:rsidR="00985803" w:rsidRPr="009679D1" w:rsidRDefault="00985803" w:rsidP="00F17E0A">
            <w:pPr>
              <w:rPr>
                <w:rFonts w:ascii="Arial" w:eastAsia="Arial" w:hAnsi="Arial" w:cs="Arial"/>
                <w:b/>
                <w:bCs/>
                <w:color w:val="000000" w:themeColor="text1"/>
                <w:sz w:val="20"/>
                <w:szCs w:val="20"/>
              </w:rPr>
            </w:pPr>
            <w:r w:rsidRPr="009679D1">
              <w:rPr>
                <w:rFonts w:ascii="Arial" w:eastAsia="Arial" w:hAnsi="Arial" w:cs="Arial"/>
                <w:b/>
                <w:bCs/>
                <w:color w:val="595959" w:themeColor="text1" w:themeTint="A6"/>
                <w:sz w:val="20"/>
                <w:szCs w:val="20"/>
              </w:rPr>
              <w:t>Kampanja oglašavanja u javnom prijevozu u povodu Europske godine mladih i 35. godina Erasmusa</w:t>
            </w:r>
          </w:p>
        </w:tc>
      </w:tr>
      <w:tr w:rsidR="00985803" w14:paraId="224801EB" w14:textId="77777777" w:rsidTr="00F17E0A">
        <w:trPr>
          <w:trHeight w:val="1275"/>
        </w:trPr>
        <w:tc>
          <w:tcPr>
            <w:tcW w:w="1814"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tcPr>
          <w:p w14:paraId="7D4A4461" w14:textId="77777777" w:rsidR="00985803" w:rsidRPr="009679D1" w:rsidRDefault="00985803" w:rsidP="00F17E0A">
            <w:pPr>
              <w:rPr>
                <w:rFonts w:ascii="Arial" w:eastAsia="Arial" w:hAnsi="Arial" w:cs="Arial"/>
                <w:color w:val="595959" w:themeColor="text1" w:themeTint="A6"/>
                <w:sz w:val="20"/>
                <w:szCs w:val="20"/>
              </w:rPr>
            </w:pPr>
            <w:r w:rsidRPr="009679D1">
              <w:rPr>
                <w:rFonts w:ascii="Arial" w:eastAsia="Arial" w:hAnsi="Arial" w:cs="Arial"/>
                <w:color w:val="595959" w:themeColor="text1" w:themeTint="A6"/>
                <w:sz w:val="20"/>
                <w:szCs w:val="20"/>
              </w:rPr>
              <w:t>Oglašavanje u javnom prijevozu u Splitu, Osijeku, Zadru i Dubrovniku</w:t>
            </w:r>
          </w:p>
        </w:tc>
        <w:tc>
          <w:tcPr>
            <w:tcW w:w="2641" w:type="dxa"/>
            <w:tcBorders>
              <w:top w:val="nil"/>
              <w:left w:val="single" w:sz="8" w:space="0" w:color="BDD6EE" w:themeColor="accent5" w:themeTint="66"/>
              <w:bottom w:val="single" w:sz="8" w:space="0" w:color="BDD6EE" w:themeColor="accent5" w:themeTint="66"/>
              <w:right w:val="single" w:sz="8" w:space="0" w:color="BDD6EE" w:themeColor="accent5" w:themeTint="66"/>
            </w:tcBorders>
          </w:tcPr>
          <w:p w14:paraId="252E3DE4" w14:textId="77777777" w:rsidR="00985803" w:rsidRPr="009679D1" w:rsidRDefault="00985803" w:rsidP="00F17E0A">
            <w:pPr>
              <w:rPr>
                <w:rFonts w:ascii="Arial" w:eastAsia="Arial" w:hAnsi="Arial" w:cs="Arial"/>
                <w:color w:val="595959" w:themeColor="text1" w:themeTint="A6"/>
                <w:sz w:val="20"/>
                <w:szCs w:val="20"/>
              </w:rPr>
            </w:pPr>
            <w:r w:rsidRPr="009679D1">
              <w:rPr>
                <w:rFonts w:ascii="Arial" w:eastAsia="Arial" w:hAnsi="Arial" w:cs="Arial"/>
                <w:color w:val="595959" w:themeColor="text1" w:themeTint="A6"/>
                <w:sz w:val="20"/>
                <w:szCs w:val="20"/>
              </w:rPr>
              <w:t>Informirati i motivirati hrvatske građane na sudjelovanje u EU</w:t>
            </w:r>
            <w:r>
              <w:rPr>
                <w:rFonts w:ascii="Arial" w:eastAsia="Arial" w:hAnsi="Arial" w:cs="Arial"/>
                <w:color w:val="595959" w:themeColor="text1" w:themeTint="A6"/>
                <w:sz w:val="20"/>
                <w:szCs w:val="20"/>
              </w:rPr>
              <w:t>-</w:t>
            </w:r>
            <w:r w:rsidRPr="009679D1">
              <w:rPr>
                <w:rFonts w:ascii="Arial" w:eastAsia="Arial" w:hAnsi="Arial" w:cs="Arial"/>
                <w:color w:val="595959" w:themeColor="text1" w:themeTint="A6"/>
                <w:sz w:val="20"/>
                <w:szCs w:val="20"/>
              </w:rPr>
              <w:t>programima</w:t>
            </w:r>
          </w:p>
        </w:tc>
        <w:tc>
          <w:tcPr>
            <w:tcW w:w="2228" w:type="dxa"/>
            <w:tcBorders>
              <w:top w:val="nil"/>
              <w:left w:val="single" w:sz="8" w:space="0" w:color="BDD6EE" w:themeColor="accent5" w:themeTint="66"/>
              <w:bottom w:val="single" w:sz="8" w:space="0" w:color="BDD6EE" w:themeColor="accent5" w:themeTint="66"/>
              <w:right w:val="single" w:sz="8" w:space="0" w:color="BDD6EE" w:themeColor="accent5" w:themeTint="66"/>
            </w:tcBorders>
          </w:tcPr>
          <w:p w14:paraId="7A092905" w14:textId="77777777" w:rsidR="00985803" w:rsidRPr="009679D1" w:rsidRDefault="00985803" w:rsidP="00F17E0A">
            <w:pPr>
              <w:rPr>
                <w:rFonts w:ascii="Arial" w:eastAsia="Arial" w:hAnsi="Arial" w:cs="Arial"/>
                <w:color w:val="595959" w:themeColor="text1" w:themeTint="A6"/>
                <w:sz w:val="20"/>
                <w:szCs w:val="20"/>
              </w:rPr>
            </w:pPr>
            <w:r w:rsidRPr="009679D1">
              <w:rPr>
                <w:rFonts w:ascii="Arial" w:eastAsia="Arial" w:hAnsi="Arial" w:cs="Arial"/>
                <w:color w:val="595959" w:themeColor="text1" w:themeTint="A6"/>
                <w:sz w:val="20"/>
                <w:szCs w:val="20"/>
              </w:rPr>
              <w:t>Tijekom cijelog mjeseca rujna u javnom prijevozu četiri navedena grada građanima su bili dostupni informativni plakati i privjesnice s poticajnim porukama za uključivanje u  programe Erasmus+ i ESS</w:t>
            </w:r>
          </w:p>
        </w:tc>
        <w:tc>
          <w:tcPr>
            <w:tcW w:w="2228" w:type="dxa"/>
            <w:tcBorders>
              <w:top w:val="nil"/>
              <w:left w:val="single" w:sz="8" w:space="0" w:color="BDD6EE" w:themeColor="accent5" w:themeTint="66"/>
              <w:bottom w:val="single" w:sz="8" w:space="0" w:color="BDD6EE" w:themeColor="accent5" w:themeTint="66"/>
              <w:right w:val="single" w:sz="8" w:space="0" w:color="BDD6EE" w:themeColor="accent5" w:themeTint="66"/>
            </w:tcBorders>
          </w:tcPr>
          <w:p w14:paraId="4C7792D0" w14:textId="77777777" w:rsidR="00985803" w:rsidRPr="009679D1" w:rsidRDefault="00985803" w:rsidP="00F17E0A">
            <w:pPr>
              <w:rPr>
                <w:rFonts w:ascii="Arial" w:eastAsia="Arial" w:hAnsi="Arial" w:cs="Arial"/>
                <w:color w:val="595959" w:themeColor="text1" w:themeTint="A6"/>
                <w:sz w:val="20"/>
                <w:szCs w:val="20"/>
              </w:rPr>
            </w:pPr>
            <w:r w:rsidRPr="009679D1">
              <w:rPr>
                <w:rFonts w:ascii="Arial" w:eastAsia="Arial" w:hAnsi="Arial" w:cs="Arial"/>
                <w:color w:val="595959" w:themeColor="text1" w:themeTint="A6"/>
                <w:sz w:val="20"/>
                <w:szCs w:val="20"/>
              </w:rPr>
              <w:t>U vozilima je dnevno prevezeno ukupno oko 100.000 putnika</w:t>
            </w:r>
          </w:p>
        </w:tc>
      </w:tr>
      <w:tr w:rsidR="00985803" w14:paraId="3C7CD034" w14:textId="77777777" w:rsidTr="00F17E0A">
        <w:trPr>
          <w:trHeight w:val="1275"/>
        </w:trPr>
        <w:tc>
          <w:tcPr>
            <w:tcW w:w="1814"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tcPr>
          <w:p w14:paraId="3F7E4B5E" w14:textId="77777777" w:rsidR="00985803" w:rsidRPr="009679D1" w:rsidRDefault="00985803" w:rsidP="00F17E0A">
            <w:pPr>
              <w:rPr>
                <w:rFonts w:ascii="Arial" w:eastAsia="Arial" w:hAnsi="Arial" w:cs="Arial"/>
                <w:color w:val="595959" w:themeColor="text1" w:themeTint="A6"/>
                <w:sz w:val="20"/>
                <w:szCs w:val="20"/>
              </w:rPr>
            </w:pPr>
            <w:r w:rsidRPr="009679D1">
              <w:rPr>
                <w:rFonts w:ascii="Arial" w:eastAsia="Arial" w:hAnsi="Arial" w:cs="Arial"/>
                <w:color w:val="595959" w:themeColor="text1" w:themeTint="A6"/>
                <w:sz w:val="20"/>
                <w:szCs w:val="20"/>
              </w:rPr>
              <w:t>Oglašavanje na površini ZET tramvaja u Zagrebu</w:t>
            </w:r>
          </w:p>
        </w:tc>
        <w:tc>
          <w:tcPr>
            <w:tcW w:w="2641"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tcPr>
          <w:p w14:paraId="6B1E3B6C" w14:textId="77777777" w:rsidR="00985803" w:rsidRPr="009679D1" w:rsidRDefault="00985803" w:rsidP="00F17E0A">
            <w:pPr>
              <w:rPr>
                <w:rFonts w:ascii="Arial" w:eastAsia="Arial" w:hAnsi="Arial" w:cs="Arial"/>
                <w:color w:val="595959" w:themeColor="text1" w:themeTint="A6"/>
                <w:sz w:val="20"/>
                <w:szCs w:val="20"/>
              </w:rPr>
            </w:pPr>
            <w:r w:rsidRPr="009679D1">
              <w:rPr>
                <w:rFonts w:ascii="Arial" w:eastAsia="Arial" w:hAnsi="Arial" w:cs="Arial"/>
                <w:color w:val="595959" w:themeColor="text1" w:themeTint="A6"/>
                <w:sz w:val="20"/>
                <w:szCs w:val="20"/>
              </w:rPr>
              <w:t>Podići vidljivost programa Erasmus+ i Europske godine mladih</w:t>
            </w:r>
          </w:p>
        </w:tc>
        <w:tc>
          <w:tcPr>
            <w:tcW w:w="2228"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tcPr>
          <w:p w14:paraId="01DA9C1E" w14:textId="77777777" w:rsidR="00985803" w:rsidRPr="009679D1" w:rsidRDefault="00985803" w:rsidP="00F17E0A">
            <w:pPr>
              <w:rPr>
                <w:rFonts w:ascii="Arial" w:eastAsia="Arial" w:hAnsi="Arial" w:cs="Arial"/>
                <w:color w:val="595959" w:themeColor="text1" w:themeTint="A6"/>
                <w:sz w:val="20"/>
                <w:szCs w:val="20"/>
              </w:rPr>
            </w:pPr>
            <w:r w:rsidRPr="009679D1">
              <w:rPr>
                <w:rFonts w:ascii="Arial" w:eastAsia="Arial" w:hAnsi="Arial" w:cs="Arial"/>
                <w:color w:val="595959" w:themeColor="text1" w:themeTint="A6"/>
                <w:sz w:val="20"/>
                <w:szCs w:val="20"/>
              </w:rPr>
              <w:t>Od rujna do prosinca trajala je kampanja i u Zagrebu kojim je u tom razdoblju prometovao tramvaj oslikan vizualima na temu t</w:t>
            </w:r>
            <w:r>
              <w:rPr>
                <w:rFonts w:ascii="Arial" w:eastAsia="Arial" w:hAnsi="Arial" w:cs="Arial"/>
                <w:color w:val="595959" w:themeColor="text1" w:themeTint="A6"/>
                <w:sz w:val="20"/>
                <w:szCs w:val="20"/>
              </w:rPr>
              <w:t>ih dviju obljetnica</w:t>
            </w:r>
            <w:r w:rsidRPr="009679D1">
              <w:rPr>
                <w:rFonts w:ascii="Arial" w:eastAsia="Arial" w:hAnsi="Arial" w:cs="Arial"/>
                <w:color w:val="595959" w:themeColor="text1" w:themeTint="A6"/>
                <w:sz w:val="20"/>
                <w:szCs w:val="20"/>
              </w:rPr>
              <w:t xml:space="preserve">. </w:t>
            </w:r>
          </w:p>
        </w:tc>
        <w:tc>
          <w:tcPr>
            <w:tcW w:w="2228" w:type="dxa"/>
            <w:tc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tcBorders>
          </w:tcPr>
          <w:p w14:paraId="3AA3E45E" w14:textId="77777777" w:rsidR="00985803" w:rsidRPr="009679D1" w:rsidRDefault="00985803" w:rsidP="00F17E0A">
            <w:pPr>
              <w:rPr>
                <w:rFonts w:ascii="Arial" w:eastAsia="Arial" w:hAnsi="Arial" w:cs="Arial"/>
                <w:color w:val="595959" w:themeColor="text1" w:themeTint="A6"/>
                <w:sz w:val="20"/>
                <w:szCs w:val="20"/>
              </w:rPr>
            </w:pPr>
            <w:r w:rsidRPr="009679D1">
              <w:rPr>
                <w:rFonts w:ascii="Arial" w:eastAsia="Arial" w:hAnsi="Arial" w:cs="Arial"/>
                <w:color w:val="595959" w:themeColor="text1" w:themeTint="A6"/>
                <w:sz w:val="20"/>
                <w:szCs w:val="20"/>
              </w:rPr>
              <w:t>Tramvaj je vozio na svim tramvajskim linijama u gradu. Vizuali su primijenjeni na oglasnoj površini 225</w:t>
            </w:r>
            <w:r>
              <w:rPr>
                <w:rFonts w:ascii="Arial" w:eastAsia="Arial" w:hAnsi="Arial" w:cs="Arial"/>
                <w:color w:val="595959" w:themeColor="text1" w:themeTint="A6"/>
                <w:sz w:val="20"/>
                <w:szCs w:val="20"/>
              </w:rPr>
              <w:t xml:space="preserve"> </w:t>
            </w:r>
            <w:r w:rsidRPr="009679D1">
              <w:rPr>
                <w:rFonts w:ascii="Arial" w:eastAsia="Arial" w:hAnsi="Arial" w:cs="Arial"/>
                <w:color w:val="595959" w:themeColor="text1" w:themeTint="A6"/>
                <w:sz w:val="20"/>
                <w:szCs w:val="20"/>
              </w:rPr>
              <w:t xml:space="preserve">m2 (19 puta više od prosječnog </w:t>
            </w:r>
            <w:r w:rsidRPr="00072FC3">
              <w:rPr>
                <w:rFonts w:ascii="Arial" w:eastAsia="Arial" w:hAnsi="Arial" w:cs="Arial"/>
                <w:i/>
                <w:iCs/>
                <w:color w:val="595959" w:themeColor="text1" w:themeTint="A6"/>
                <w:sz w:val="20"/>
                <w:szCs w:val="20"/>
              </w:rPr>
              <w:t>billboard</w:t>
            </w:r>
            <w:r>
              <w:rPr>
                <w:rFonts w:ascii="Arial" w:eastAsia="Arial" w:hAnsi="Arial" w:cs="Arial"/>
                <w:i/>
                <w:iCs/>
                <w:color w:val="595959" w:themeColor="text1" w:themeTint="A6"/>
                <w:sz w:val="20"/>
                <w:szCs w:val="20"/>
              </w:rPr>
              <w:t>a</w:t>
            </w:r>
            <w:r w:rsidRPr="009679D1">
              <w:rPr>
                <w:rFonts w:ascii="Arial" w:eastAsia="Arial" w:hAnsi="Arial" w:cs="Arial"/>
                <w:color w:val="595959" w:themeColor="text1" w:themeTint="A6"/>
                <w:sz w:val="20"/>
                <w:szCs w:val="20"/>
              </w:rPr>
              <w:t>).</w:t>
            </w:r>
          </w:p>
        </w:tc>
      </w:tr>
    </w:tbl>
    <w:p w14:paraId="488F5636" w14:textId="3DEB232B" w:rsidR="00985803" w:rsidRDefault="00985803" w:rsidP="00930F9B">
      <w:pPr>
        <w:spacing w:line="360" w:lineRule="auto"/>
        <w:jc w:val="both"/>
        <w:rPr>
          <w:rFonts w:ascii="Arial" w:eastAsia="Arial" w:hAnsi="Arial" w:cs="Arial"/>
          <w:color w:val="595959" w:themeColor="text1" w:themeTint="A6"/>
          <w:sz w:val="22"/>
          <w:szCs w:val="22"/>
        </w:rPr>
      </w:pPr>
    </w:p>
    <w:p w14:paraId="543C404C" w14:textId="60A9087C" w:rsidR="12B15FD6" w:rsidRPr="009679D1" w:rsidRDefault="00985803" w:rsidP="12B15FD6">
      <w:pPr>
        <w:jc w:val="both"/>
        <w:rPr>
          <w:rFonts w:ascii="Arial" w:eastAsia="Arial" w:hAnsi="Arial" w:cs="Arial"/>
          <w:b/>
          <w:bCs/>
          <w:color w:val="595959" w:themeColor="text1" w:themeTint="A6"/>
          <w:sz w:val="22"/>
          <w:szCs w:val="22"/>
        </w:rPr>
      </w:pPr>
      <w:r>
        <w:rPr>
          <w:rFonts w:ascii="Arial" w:eastAsia="Arial" w:hAnsi="Arial" w:cs="Arial"/>
          <w:b/>
          <w:bCs/>
          <w:color w:val="595959" w:themeColor="text1" w:themeTint="A6"/>
          <w:sz w:val="22"/>
          <w:szCs w:val="22"/>
        </w:rPr>
        <w:t>D</w:t>
      </w:r>
      <w:r w:rsidR="00CF2BE2" w:rsidRPr="009679D1">
        <w:rPr>
          <w:rFonts w:ascii="Arial" w:eastAsia="Arial" w:hAnsi="Arial" w:cs="Arial"/>
          <w:b/>
          <w:bCs/>
          <w:color w:val="595959" w:themeColor="text1" w:themeTint="A6"/>
          <w:sz w:val="22"/>
          <w:szCs w:val="22"/>
        </w:rPr>
        <w:t>ogađanja</w:t>
      </w:r>
    </w:p>
    <w:p w14:paraId="7E85C8DA" w14:textId="7102B96F" w:rsidR="74946A55" w:rsidRPr="00072FC3" w:rsidRDefault="74946A55" w:rsidP="14E016CB">
      <w:pPr>
        <w:jc w:val="both"/>
        <w:rPr>
          <w:rFonts w:ascii="Arial" w:hAnsi="Arial" w:cs="Arial"/>
          <w:color w:val="595959" w:themeColor="text1" w:themeTint="A6"/>
          <w:sz w:val="22"/>
          <w:szCs w:val="22"/>
          <w:lang w:eastAsia="hr-HR"/>
        </w:rPr>
      </w:pPr>
      <w:r w:rsidRPr="009679D1">
        <w:rPr>
          <w:rFonts w:ascii="Arial" w:hAnsi="Arial" w:cs="Arial"/>
          <w:color w:val="595959" w:themeColor="text1" w:themeTint="A6"/>
          <w:sz w:val="22"/>
          <w:szCs w:val="22"/>
          <w:lang w:eastAsia="hr-HR"/>
        </w:rPr>
        <w:t>Agencija je tijekom 2022. godine organizirala ukupno 3</w:t>
      </w:r>
      <w:r w:rsidR="3A176F6D" w:rsidRPr="009679D1">
        <w:rPr>
          <w:rFonts w:ascii="Arial" w:hAnsi="Arial" w:cs="Arial"/>
          <w:color w:val="595959" w:themeColor="text1" w:themeTint="A6"/>
          <w:sz w:val="22"/>
          <w:szCs w:val="22"/>
          <w:lang w:eastAsia="hr-HR"/>
        </w:rPr>
        <w:t>75</w:t>
      </w:r>
      <w:r w:rsidRPr="009679D1">
        <w:rPr>
          <w:rFonts w:ascii="Arial" w:hAnsi="Arial" w:cs="Arial"/>
          <w:color w:val="595959" w:themeColor="text1" w:themeTint="A6"/>
          <w:sz w:val="22"/>
          <w:szCs w:val="22"/>
          <w:lang w:eastAsia="hr-HR"/>
        </w:rPr>
        <w:t xml:space="preserve"> događanja te sudjelovala na 7</w:t>
      </w:r>
      <w:r w:rsidR="0D2E5B5D" w:rsidRPr="009679D1">
        <w:rPr>
          <w:rFonts w:ascii="Arial" w:hAnsi="Arial" w:cs="Arial"/>
          <w:color w:val="595959" w:themeColor="text1" w:themeTint="A6"/>
          <w:sz w:val="22"/>
          <w:szCs w:val="22"/>
          <w:lang w:eastAsia="hr-HR"/>
        </w:rPr>
        <w:t>3</w:t>
      </w:r>
      <w:r w:rsidRPr="009679D1">
        <w:rPr>
          <w:rFonts w:ascii="Arial" w:hAnsi="Arial" w:cs="Arial"/>
          <w:color w:val="595959" w:themeColor="text1" w:themeTint="A6"/>
          <w:sz w:val="22"/>
          <w:szCs w:val="22"/>
          <w:lang w:eastAsia="hr-HR"/>
        </w:rPr>
        <w:t xml:space="preserve"> gostujuć</w:t>
      </w:r>
      <w:r w:rsidR="2CFA8908" w:rsidRPr="009679D1">
        <w:rPr>
          <w:rFonts w:ascii="Arial" w:hAnsi="Arial" w:cs="Arial"/>
          <w:color w:val="595959" w:themeColor="text1" w:themeTint="A6"/>
          <w:sz w:val="22"/>
          <w:szCs w:val="22"/>
          <w:lang w:eastAsia="hr-HR"/>
        </w:rPr>
        <w:t>a</w:t>
      </w:r>
      <w:r w:rsidRPr="009679D1">
        <w:rPr>
          <w:rFonts w:ascii="Arial" w:hAnsi="Arial" w:cs="Arial"/>
          <w:color w:val="595959" w:themeColor="text1" w:themeTint="A6"/>
          <w:sz w:val="22"/>
          <w:szCs w:val="22"/>
          <w:lang w:eastAsia="hr-HR"/>
        </w:rPr>
        <w:t xml:space="preserve"> događanj</w:t>
      </w:r>
      <w:r w:rsidR="20B5E380" w:rsidRPr="009679D1">
        <w:rPr>
          <w:rFonts w:ascii="Arial" w:hAnsi="Arial" w:cs="Arial"/>
          <w:color w:val="595959" w:themeColor="text1" w:themeTint="A6"/>
          <w:sz w:val="22"/>
          <w:szCs w:val="22"/>
          <w:lang w:eastAsia="hr-HR"/>
        </w:rPr>
        <w:t>a</w:t>
      </w:r>
      <w:r w:rsidR="009679D1">
        <w:rPr>
          <w:rFonts w:ascii="Arial" w:hAnsi="Arial" w:cs="Arial"/>
          <w:color w:val="595959" w:themeColor="text1" w:themeTint="A6"/>
          <w:sz w:val="22"/>
          <w:szCs w:val="22"/>
          <w:lang w:eastAsia="hr-HR"/>
        </w:rPr>
        <w:t>,</w:t>
      </w:r>
      <w:r w:rsidRPr="009679D1">
        <w:rPr>
          <w:rFonts w:ascii="Arial" w:hAnsi="Arial" w:cs="Arial"/>
          <w:color w:val="595959" w:themeColor="text1" w:themeTint="A6"/>
          <w:sz w:val="22"/>
          <w:szCs w:val="22"/>
          <w:lang w:eastAsia="hr-HR"/>
        </w:rPr>
        <w:t xml:space="preserve"> </w:t>
      </w:r>
      <w:r w:rsidR="009679D1" w:rsidRPr="009679D1">
        <w:rPr>
          <w:rFonts w:ascii="Arial" w:hAnsi="Arial" w:cs="Arial"/>
          <w:color w:val="595959" w:themeColor="text1" w:themeTint="A6"/>
          <w:sz w:val="22"/>
          <w:szCs w:val="22"/>
          <w:lang w:eastAsia="hr-HR"/>
        </w:rPr>
        <w:t>koj</w:t>
      </w:r>
      <w:r w:rsidR="009679D1">
        <w:rPr>
          <w:rFonts w:ascii="Arial" w:hAnsi="Arial" w:cs="Arial"/>
          <w:color w:val="595959" w:themeColor="text1" w:themeTint="A6"/>
          <w:sz w:val="22"/>
          <w:szCs w:val="22"/>
          <w:lang w:eastAsia="hr-HR"/>
        </w:rPr>
        <w:t>a</w:t>
      </w:r>
      <w:r w:rsidR="009679D1" w:rsidRPr="009679D1">
        <w:rPr>
          <w:rFonts w:ascii="Arial" w:hAnsi="Arial" w:cs="Arial"/>
          <w:color w:val="595959" w:themeColor="text1" w:themeTint="A6"/>
          <w:sz w:val="22"/>
          <w:szCs w:val="22"/>
          <w:lang w:eastAsia="hr-HR"/>
        </w:rPr>
        <w:t xml:space="preserve"> </w:t>
      </w:r>
      <w:r w:rsidRPr="009679D1">
        <w:rPr>
          <w:rFonts w:ascii="Arial" w:hAnsi="Arial" w:cs="Arial"/>
          <w:color w:val="595959" w:themeColor="text1" w:themeTint="A6"/>
          <w:sz w:val="22"/>
          <w:szCs w:val="22"/>
          <w:lang w:eastAsia="hr-HR"/>
        </w:rPr>
        <w:t xml:space="preserve">su zajedno </w:t>
      </w:r>
      <w:r w:rsidR="009679D1" w:rsidRPr="009679D1">
        <w:rPr>
          <w:rFonts w:ascii="Arial" w:hAnsi="Arial" w:cs="Arial"/>
          <w:color w:val="595959" w:themeColor="text1" w:themeTint="A6"/>
          <w:sz w:val="22"/>
          <w:szCs w:val="22"/>
          <w:lang w:eastAsia="hr-HR"/>
        </w:rPr>
        <w:t>okupil</w:t>
      </w:r>
      <w:r w:rsidR="009679D1">
        <w:rPr>
          <w:rFonts w:ascii="Arial" w:hAnsi="Arial" w:cs="Arial"/>
          <w:color w:val="595959" w:themeColor="text1" w:themeTint="A6"/>
          <w:sz w:val="22"/>
          <w:szCs w:val="22"/>
          <w:lang w:eastAsia="hr-HR"/>
        </w:rPr>
        <w:t xml:space="preserve">a </w:t>
      </w:r>
      <w:r w:rsidRPr="009679D1">
        <w:rPr>
          <w:rFonts w:ascii="Arial" w:hAnsi="Arial" w:cs="Arial"/>
          <w:color w:val="595959" w:themeColor="text1" w:themeTint="A6"/>
          <w:sz w:val="22"/>
          <w:szCs w:val="22"/>
          <w:lang w:eastAsia="hr-HR"/>
        </w:rPr>
        <w:t>3</w:t>
      </w:r>
      <w:r w:rsidR="7181D27B" w:rsidRPr="009679D1">
        <w:rPr>
          <w:rFonts w:ascii="Arial" w:hAnsi="Arial" w:cs="Arial"/>
          <w:color w:val="595959" w:themeColor="text1" w:themeTint="A6"/>
          <w:sz w:val="22"/>
          <w:szCs w:val="22"/>
          <w:lang w:eastAsia="hr-HR"/>
        </w:rPr>
        <w:t>3.193</w:t>
      </w:r>
      <w:r w:rsidRPr="009679D1">
        <w:rPr>
          <w:rFonts w:ascii="Arial" w:hAnsi="Arial" w:cs="Arial"/>
          <w:color w:val="595959" w:themeColor="text1" w:themeTint="A6"/>
          <w:sz w:val="22"/>
          <w:szCs w:val="22"/>
          <w:lang w:eastAsia="hr-HR"/>
        </w:rPr>
        <w:t xml:space="preserve"> sudionika. Od ukupnog broja događanja, programi Erasmus+ i Europske snage solidarnosti predstavljeni su na ukupno 373 agencijskih i gostujućih događanja</w:t>
      </w:r>
      <w:r w:rsidR="009679D1">
        <w:rPr>
          <w:rFonts w:ascii="Arial" w:hAnsi="Arial" w:cs="Arial"/>
          <w:color w:val="595959" w:themeColor="text1" w:themeTint="A6"/>
          <w:sz w:val="22"/>
          <w:szCs w:val="22"/>
          <w:lang w:eastAsia="hr-HR"/>
        </w:rPr>
        <w:t>,</w:t>
      </w:r>
      <w:r w:rsidRPr="009679D1">
        <w:rPr>
          <w:rFonts w:ascii="Arial" w:hAnsi="Arial" w:cs="Arial"/>
          <w:color w:val="595959" w:themeColor="text1" w:themeTint="A6"/>
          <w:sz w:val="22"/>
          <w:szCs w:val="22"/>
          <w:lang w:eastAsia="hr-HR"/>
        </w:rPr>
        <w:t xml:space="preserve"> koja su zajedno okupila gotovo 19</w:t>
      </w:r>
      <w:r w:rsidR="009679D1">
        <w:rPr>
          <w:rFonts w:ascii="Arial" w:hAnsi="Arial" w:cs="Arial"/>
          <w:color w:val="595959" w:themeColor="text1" w:themeTint="A6"/>
          <w:sz w:val="22"/>
          <w:szCs w:val="22"/>
          <w:lang w:eastAsia="hr-HR"/>
        </w:rPr>
        <w:t xml:space="preserve">.000 </w:t>
      </w:r>
      <w:r w:rsidRPr="009679D1">
        <w:rPr>
          <w:rFonts w:ascii="Arial" w:hAnsi="Arial" w:cs="Arial"/>
          <w:color w:val="595959" w:themeColor="text1" w:themeTint="A6"/>
          <w:sz w:val="22"/>
          <w:szCs w:val="22"/>
          <w:lang w:eastAsia="hr-HR"/>
        </w:rPr>
        <w:t>sudionika.</w:t>
      </w:r>
      <w:r w:rsidR="009679D1">
        <w:rPr>
          <w:rFonts w:ascii="Arial" w:hAnsi="Arial" w:cs="Arial"/>
          <w:color w:val="595959" w:themeColor="text1" w:themeTint="A6"/>
          <w:sz w:val="22"/>
          <w:szCs w:val="22"/>
          <w:lang w:eastAsia="hr-HR"/>
        </w:rPr>
        <w:t xml:space="preserve"> </w:t>
      </w:r>
      <w:r w:rsidR="4AF1E0D2" w:rsidRPr="00072FC3">
        <w:rPr>
          <w:rFonts w:ascii="Arial" w:hAnsi="Arial" w:cs="Arial"/>
          <w:color w:val="595959" w:themeColor="text1" w:themeTint="A6"/>
          <w:sz w:val="22"/>
          <w:szCs w:val="22"/>
          <w:lang w:eastAsia="hr-HR"/>
        </w:rPr>
        <w:t xml:space="preserve">U organizaciji i suorganizaciji Agencije održano je 49 događanja za promociju i podršku potencijalnim prijaviteljima programa Obzor Europa te potencijalnim istraživačima u okviru inicijative EURAXESS, koji su okupili </w:t>
      </w:r>
      <w:r w:rsidR="7AE95FEE" w:rsidRPr="00072FC3">
        <w:rPr>
          <w:rFonts w:ascii="Arial" w:hAnsi="Arial" w:cs="Arial"/>
          <w:color w:val="595959" w:themeColor="text1" w:themeTint="A6"/>
          <w:sz w:val="22"/>
          <w:szCs w:val="22"/>
          <w:lang w:eastAsia="hr-HR"/>
        </w:rPr>
        <w:t xml:space="preserve">više od </w:t>
      </w:r>
      <w:r w:rsidR="4AF1E0D2" w:rsidRPr="00072FC3">
        <w:rPr>
          <w:rFonts w:ascii="Arial" w:hAnsi="Arial" w:cs="Arial"/>
          <w:color w:val="595959" w:themeColor="text1" w:themeTint="A6"/>
          <w:sz w:val="22"/>
          <w:szCs w:val="22"/>
          <w:lang w:eastAsia="hr-HR"/>
        </w:rPr>
        <w:t>1</w:t>
      </w:r>
      <w:r w:rsidR="00C24BAE">
        <w:rPr>
          <w:rFonts w:ascii="Arial" w:hAnsi="Arial" w:cs="Arial"/>
          <w:color w:val="595959" w:themeColor="text1" w:themeTint="A6"/>
          <w:sz w:val="22"/>
          <w:szCs w:val="22"/>
          <w:lang w:eastAsia="hr-HR"/>
        </w:rPr>
        <w:t>.</w:t>
      </w:r>
      <w:r w:rsidR="4AF1E0D2" w:rsidRPr="00072FC3">
        <w:rPr>
          <w:rFonts w:ascii="Arial" w:hAnsi="Arial" w:cs="Arial"/>
          <w:color w:val="595959" w:themeColor="text1" w:themeTint="A6"/>
          <w:sz w:val="22"/>
          <w:szCs w:val="22"/>
          <w:lang w:eastAsia="hr-HR"/>
        </w:rPr>
        <w:t>90</w:t>
      </w:r>
      <w:r w:rsidR="475457D8" w:rsidRPr="00072FC3">
        <w:rPr>
          <w:rFonts w:ascii="Arial" w:hAnsi="Arial" w:cs="Arial"/>
          <w:color w:val="595959" w:themeColor="text1" w:themeTint="A6"/>
          <w:sz w:val="22"/>
          <w:szCs w:val="22"/>
          <w:lang w:eastAsia="hr-HR"/>
        </w:rPr>
        <w:t>0</w:t>
      </w:r>
      <w:r w:rsidR="4AF1E0D2" w:rsidRPr="00072FC3">
        <w:rPr>
          <w:rFonts w:ascii="Arial" w:hAnsi="Arial" w:cs="Arial"/>
          <w:color w:val="595959" w:themeColor="text1" w:themeTint="A6"/>
          <w:sz w:val="22"/>
          <w:szCs w:val="22"/>
          <w:lang w:eastAsia="hr-HR"/>
        </w:rPr>
        <w:t xml:space="preserve"> sudionika. </w:t>
      </w:r>
    </w:p>
    <w:p w14:paraId="7B634757" w14:textId="2AB4D256" w:rsidR="0045584D" w:rsidRPr="009679D1" w:rsidRDefault="0045584D" w:rsidP="14E016CB">
      <w:pPr>
        <w:jc w:val="both"/>
        <w:rPr>
          <w:rStyle w:val="ui-provider"/>
          <w:rFonts w:ascii="Arial" w:eastAsia="Arial" w:hAnsi="Arial" w:cs="Arial"/>
          <w:color w:val="000000" w:themeColor="text1"/>
          <w:sz w:val="22"/>
          <w:szCs w:val="22"/>
        </w:rPr>
      </w:pPr>
    </w:p>
    <w:p w14:paraId="75F5FF49" w14:textId="5859A480" w:rsidR="0045584D" w:rsidRPr="00072FC3" w:rsidRDefault="0045584D" w:rsidP="14E016CB">
      <w:pPr>
        <w:jc w:val="both"/>
        <w:rPr>
          <w:rFonts w:ascii="Arial" w:eastAsia="Arial" w:hAnsi="Arial" w:cs="Arial"/>
          <w:color w:val="595959" w:themeColor="text1" w:themeTint="A6"/>
          <w:sz w:val="22"/>
          <w:szCs w:val="22"/>
        </w:rPr>
      </w:pPr>
      <w:r w:rsidRPr="009679D1">
        <w:rPr>
          <w:rFonts w:ascii="Arial" w:eastAsia="Arial" w:hAnsi="Arial" w:cs="Arial"/>
          <w:b/>
          <w:bCs/>
          <w:color w:val="595959" w:themeColor="text1" w:themeTint="A6"/>
          <w:sz w:val="22"/>
          <w:szCs w:val="22"/>
        </w:rPr>
        <w:lastRenderedPageBreak/>
        <w:t>Europska godina mladih (EGM)</w:t>
      </w:r>
    </w:p>
    <w:p w14:paraId="642615BB" w14:textId="3932D953" w:rsidR="00226873" w:rsidRPr="009679D1" w:rsidRDefault="00226873" w:rsidP="12B15FD6">
      <w:pPr>
        <w:jc w:val="both"/>
        <w:rPr>
          <w:rFonts w:ascii="Arial" w:hAnsi="Arial" w:cs="Arial"/>
          <w:color w:val="595959" w:themeColor="text1" w:themeTint="A6"/>
          <w:sz w:val="22"/>
          <w:szCs w:val="22"/>
          <w:lang w:eastAsia="hr-HR"/>
        </w:rPr>
      </w:pPr>
      <w:r w:rsidRPr="009679D1">
        <w:rPr>
          <w:rFonts w:ascii="Arial" w:hAnsi="Arial" w:cs="Arial"/>
          <w:color w:val="595959" w:themeColor="text1" w:themeTint="A6"/>
          <w:sz w:val="22"/>
          <w:szCs w:val="22"/>
          <w:lang w:eastAsia="hr-HR"/>
        </w:rPr>
        <w:t xml:space="preserve">Agencija je jedan od nacionalnih koordinatora EGM-a u Hrvatskoj, uz Središnji državni ured za demografiju i mlade. Za potrebe provedbe aktivnosti u okviru EGM-a </w:t>
      </w:r>
      <w:r w:rsidR="0045584D" w:rsidRPr="009679D1">
        <w:rPr>
          <w:rFonts w:ascii="Arial" w:hAnsi="Arial" w:cs="Arial"/>
          <w:color w:val="595959" w:themeColor="text1" w:themeTint="A6"/>
          <w:sz w:val="22"/>
          <w:szCs w:val="22"/>
          <w:lang w:eastAsia="hr-HR"/>
        </w:rPr>
        <w:t>Agencija je</w:t>
      </w:r>
      <w:r w:rsidRPr="009679D1">
        <w:rPr>
          <w:rFonts w:ascii="Arial" w:hAnsi="Arial" w:cs="Arial"/>
          <w:color w:val="595959" w:themeColor="text1" w:themeTint="A6"/>
          <w:sz w:val="22"/>
          <w:szCs w:val="22"/>
          <w:lang w:eastAsia="hr-HR"/>
        </w:rPr>
        <w:t xml:space="preserve"> ugovorila tzv. </w:t>
      </w:r>
      <w:r w:rsidR="009679D1" w:rsidRPr="009679D1">
        <w:rPr>
          <w:rFonts w:ascii="Arial" w:hAnsi="Arial" w:cs="Arial"/>
          <w:color w:val="595959" w:themeColor="text1" w:themeTint="A6"/>
          <w:sz w:val="22"/>
          <w:szCs w:val="22"/>
          <w:lang w:eastAsia="hr-HR"/>
        </w:rPr>
        <w:t>EGM</w:t>
      </w:r>
      <w:r w:rsidR="009679D1">
        <w:rPr>
          <w:rFonts w:ascii="Arial" w:hAnsi="Arial" w:cs="Arial"/>
          <w:color w:val="595959" w:themeColor="text1" w:themeTint="A6"/>
          <w:sz w:val="22"/>
          <w:szCs w:val="22"/>
          <w:lang w:eastAsia="hr-HR"/>
        </w:rPr>
        <w:t>-</w:t>
      </w:r>
      <w:r w:rsidRPr="009679D1">
        <w:rPr>
          <w:rFonts w:ascii="Arial" w:hAnsi="Arial" w:cs="Arial"/>
          <w:color w:val="595959" w:themeColor="text1" w:themeTint="A6"/>
          <w:sz w:val="22"/>
          <w:szCs w:val="22"/>
          <w:lang w:eastAsia="hr-HR"/>
        </w:rPr>
        <w:t xml:space="preserve">multiplikatore – to su svih 15 </w:t>
      </w:r>
      <w:r w:rsidR="009679D1" w:rsidRPr="009679D1">
        <w:rPr>
          <w:rFonts w:ascii="Arial" w:hAnsi="Arial" w:cs="Arial"/>
          <w:color w:val="595959" w:themeColor="text1" w:themeTint="A6"/>
          <w:sz w:val="22"/>
          <w:szCs w:val="22"/>
          <w:lang w:eastAsia="hr-HR"/>
        </w:rPr>
        <w:t>Eurodesk</w:t>
      </w:r>
      <w:r w:rsidR="009679D1">
        <w:rPr>
          <w:rFonts w:ascii="Arial" w:hAnsi="Arial" w:cs="Arial"/>
          <w:color w:val="595959" w:themeColor="text1" w:themeTint="A6"/>
          <w:sz w:val="22"/>
          <w:szCs w:val="22"/>
          <w:lang w:eastAsia="hr-HR"/>
        </w:rPr>
        <w:t>-</w:t>
      </w:r>
      <w:r w:rsidRPr="009679D1">
        <w:rPr>
          <w:rFonts w:ascii="Arial" w:hAnsi="Arial" w:cs="Arial"/>
          <w:color w:val="595959" w:themeColor="text1" w:themeTint="A6"/>
          <w:sz w:val="22"/>
          <w:szCs w:val="22"/>
          <w:lang w:eastAsia="hr-HR"/>
        </w:rPr>
        <w:t xml:space="preserve">multiplikatora i Mreža mladih Hrvatske. </w:t>
      </w:r>
      <w:r w:rsidR="009965FC" w:rsidRPr="009679D1">
        <w:rPr>
          <w:rFonts w:ascii="Arial" w:hAnsi="Arial" w:cs="Arial"/>
          <w:color w:val="595959" w:themeColor="text1" w:themeTint="A6"/>
          <w:sz w:val="22"/>
          <w:szCs w:val="22"/>
          <w:lang w:eastAsia="hr-HR"/>
        </w:rPr>
        <w:t xml:space="preserve">Multiplikatori </w:t>
      </w:r>
      <w:r w:rsidR="0045584D" w:rsidRPr="009679D1">
        <w:rPr>
          <w:rFonts w:ascii="Arial" w:hAnsi="Arial" w:cs="Arial"/>
          <w:color w:val="595959" w:themeColor="text1" w:themeTint="A6"/>
          <w:sz w:val="22"/>
          <w:szCs w:val="22"/>
          <w:lang w:eastAsia="hr-HR"/>
        </w:rPr>
        <w:t>su zaslužn</w:t>
      </w:r>
      <w:r w:rsidR="009965FC" w:rsidRPr="009679D1">
        <w:rPr>
          <w:rFonts w:ascii="Arial" w:hAnsi="Arial" w:cs="Arial"/>
          <w:color w:val="595959" w:themeColor="text1" w:themeTint="A6"/>
          <w:sz w:val="22"/>
          <w:szCs w:val="22"/>
          <w:lang w:eastAsia="hr-HR"/>
        </w:rPr>
        <w:t>i</w:t>
      </w:r>
      <w:r w:rsidR="0045584D" w:rsidRPr="009679D1">
        <w:rPr>
          <w:rFonts w:ascii="Arial" w:hAnsi="Arial" w:cs="Arial"/>
          <w:color w:val="595959" w:themeColor="text1" w:themeTint="A6"/>
          <w:sz w:val="22"/>
          <w:szCs w:val="22"/>
          <w:lang w:eastAsia="hr-HR"/>
        </w:rPr>
        <w:t xml:space="preserve"> za provođenje više od 50 informativnih i promotivnih događanja za mlade </w:t>
      </w:r>
      <w:r w:rsidR="009679D1">
        <w:rPr>
          <w:rFonts w:ascii="Arial" w:hAnsi="Arial" w:cs="Arial"/>
          <w:color w:val="595959" w:themeColor="text1" w:themeTint="A6"/>
          <w:sz w:val="22"/>
          <w:szCs w:val="22"/>
          <w:lang w:eastAsia="hr-HR"/>
        </w:rPr>
        <w:t>diljem</w:t>
      </w:r>
      <w:r w:rsidR="009679D1" w:rsidRPr="009679D1">
        <w:rPr>
          <w:rFonts w:ascii="Arial" w:hAnsi="Arial" w:cs="Arial"/>
          <w:color w:val="595959" w:themeColor="text1" w:themeTint="A6"/>
          <w:sz w:val="22"/>
          <w:szCs w:val="22"/>
          <w:lang w:eastAsia="hr-HR"/>
        </w:rPr>
        <w:t xml:space="preserve"> </w:t>
      </w:r>
      <w:r w:rsidR="0045584D" w:rsidRPr="009679D1">
        <w:rPr>
          <w:rFonts w:ascii="Arial" w:hAnsi="Arial" w:cs="Arial"/>
          <w:color w:val="595959" w:themeColor="text1" w:themeTint="A6"/>
          <w:sz w:val="22"/>
          <w:szCs w:val="22"/>
          <w:lang w:eastAsia="hr-HR"/>
        </w:rPr>
        <w:t xml:space="preserve">Hrvatske. </w:t>
      </w:r>
      <w:r w:rsidR="009965FC" w:rsidRPr="009679D1">
        <w:rPr>
          <w:rFonts w:ascii="Arial" w:hAnsi="Arial" w:cs="Arial"/>
          <w:color w:val="595959" w:themeColor="text1" w:themeTint="A6"/>
          <w:sz w:val="22"/>
          <w:szCs w:val="22"/>
          <w:lang w:eastAsia="hr-HR"/>
        </w:rPr>
        <w:t xml:space="preserve">Uz to, provedba EGM-a od strane Agencije i multiplikatora rezultirala je </w:t>
      </w:r>
      <w:r w:rsidR="009679D1" w:rsidRPr="009679D1">
        <w:rPr>
          <w:rFonts w:ascii="Arial" w:hAnsi="Arial" w:cs="Arial"/>
          <w:color w:val="595959" w:themeColor="text1" w:themeTint="A6"/>
          <w:sz w:val="22"/>
          <w:szCs w:val="22"/>
          <w:lang w:eastAsia="hr-HR"/>
        </w:rPr>
        <w:t>uključivanj</w:t>
      </w:r>
      <w:r w:rsidR="009679D1">
        <w:rPr>
          <w:rFonts w:ascii="Arial" w:hAnsi="Arial" w:cs="Arial"/>
          <w:color w:val="595959" w:themeColor="text1" w:themeTint="A6"/>
          <w:sz w:val="22"/>
          <w:szCs w:val="22"/>
          <w:lang w:eastAsia="hr-HR"/>
        </w:rPr>
        <w:t>em</w:t>
      </w:r>
      <w:r w:rsidR="009679D1" w:rsidRPr="009679D1">
        <w:rPr>
          <w:rFonts w:ascii="Arial" w:hAnsi="Arial" w:cs="Arial"/>
          <w:color w:val="595959" w:themeColor="text1" w:themeTint="A6"/>
          <w:sz w:val="22"/>
          <w:szCs w:val="22"/>
          <w:lang w:eastAsia="hr-HR"/>
        </w:rPr>
        <w:t xml:space="preserve"> </w:t>
      </w:r>
      <w:r w:rsidR="0045584D" w:rsidRPr="009679D1">
        <w:rPr>
          <w:rFonts w:ascii="Arial" w:hAnsi="Arial" w:cs="Arial"/>
          <w:color w:val="595959" w:themeColor="text1" w:themeTint="A6"/>
          <w:sz w:val="22"/>
          <w:szCs w:val="22"/>
          <w:lang w:eastAsia="hr-HR"/>
        </w:rPr>
        <w:t xml:space="preserve">javnosti i ostalih dionika u obilježavanje EGM-a te je u Hrvatskoj organizirano </w:t>
      </w:r>
      <w:r w:rsidR="009679D1">
        <w:rPr>
          <w:rFonts w:ascii="Arial" w:hAnsi="Arial" w:cs="Arial"/>
          <w:color w:val="595959" w:themeColor="text1" w:themeTint="A6"/>
          <w:sz w:val="22"/>
          <w:szCs w:val="22"/>
          <w:lang w:eastAsia="hr-HR"/>
        </w:rPr>
        <w:t xml:space="preserve">više od </w:t>
      </w:r>
      <w:r w:rsidR="0045584D" w:rsidRPr="009679D1">
        <w:rPr>
          <w:rFonts w:ascii="Arial" w:hAnsi="Arial" w:cs="Arial"/>
          <w:color w:val="595959" w:themeColor="text1" w:themeTint="A6"/>
          <w:sz w:val="22"/>
          <w:szCs w:val="22"/>
          <w:lang w:eastAsia="hr-HR"/>
        </w:rPr>
        <w:t xml:space="preserve">1350 događanja tijekom godine. </w:t>
      </w:r>
    </w:p>
    <w:p w14:paraId="0A10412B" w14:textId="77777777" w:rsidR="00226873" w:rsidRPr="009965FC" w:rsidRDefault="00226873" w:rsidP="12B15FD6">
      <w:pPr>
        <w:jc w:val="both"/>
        <w:rPr>
          <w:rFonts w:ascii="Arial" w:eastAsia="Arial" w:hAnsi="Arial" w:cs="Arial"/>
          <w:color w:val="000000" w:themeColor="text1"/>
          <w:sz w:val="22"/>
          <w:szCs w:val="22"/>
        </w:rPr>
      </w:pPr>
    </w:p>
    <w:p w14:paraId="2613B8E3" w14:textId="0DA4B019" w:rsidR="00226873" w:rsidRPr="00180F25" w:rsidRDefault="00594324" w:rsidP="00226873">
      <w:pPr>
        <w:jc w:val="both"/>
        <w:rPr>
          <w:rFonts w:ascii="Arial" w:hAnsi="Arial" w:cs="Arial"/>
          <w:color w:val="595959" w:themeColor="text1" w:themeTint="A6"/>
          <w:sz w:val="22"/>
          <w:szCs w:val="22"/>
          <w:lang w:eastAsia="hr-HR"/>
        </w:rPr>
      </w:pPr>
      <w:r>
        <w:rPr>
          <w:rFonts w:ascii="Arial" w:hAnsi="Arial" w:cs="Arial"/>
          <w:color w:val="595959" w:themeColor="text1" w:themeTint="A6"/>
          <w:sz w:val="22"/>
          <w:szCs w:val="22"/>
          <w:lang w:eastAsia="hr-HR"/>
        </w:rPr>
        <w:t xml:space="preserve">U povodu </w:t>
      </w:r>
      <w:r w:rsidR="009965FC" w:rsidRPr="00180F25">
        <w:rPr>
          <w:rFonts w:ascii="Arial" w:hAnsi="Arial" w:cs="Arial"/>
          <w:color w:val="595959" w:themeColor="text1" w:themeTint="A6"/>
          <w:sz w:val="22"/>
          <w:szCs w:val="22"/>
          <w:lang w:eastAsia="hr-HR"/>
        </w:rPr>
        <w:t>EGM-a, Agencija je organizirala ili pri</w:t>
      </w:r>
      <w:r w:rsidR="009679D1">
        <w:rPr>
          <w:rFonts w:ascii="Arial" w:hAnsi="Arial" w:cs="Arial"/>
          <w:color w:val="595959" w:themeColor="text1" w:themeTint="A6"/>
          <w:sz w:val="22"/>
          <w:szCs w:val="22"/>
          <w:lang w:eastAsia="hr-HR"/>
        </w:rPr>
        <w:t>do</w:t>
      </w:r>
      <w:r w:rsidR="009965FC" w:rsidRPr="00180F25">
        <w:rPr>
          <w:rFonts w:ascii="Arial" w:hAnsi="Arial" w:cs="Arial"/>
          <w:color w:val="595959" w:themeColor="text1" w:themeTint="A6"/>
          <w:sz w:val="22"/>
          <w:szCs w:val="22"/>
          <w:lang w:eastAsia="hr-HR"/>
        </w:rPr>
        <w:t>nijela sljedećim aktivnostima:</w:t>
      </w:r>
    </w:p>
    <w:p w14:paraId="5DA8AB83" w14:textId="12272CDD" w:rsidR="00226873" w:rsidRPr="00180F25" w:rsidRDefault="00226873" w:rsidP="00BB40B0">
      <w:pPr>
        <w:pStyle w:val="ListParagraph"/>
        <w:numPr>
          <w:ilvl w:val="0"/>
          <w:numId w:val="59"/>
        </w:numPr>
        <w:jc w:val="both"/>
        <w:rPr>
          <w:rFonts w:ascii="Arial" w:hAnsi="Arial" w:cs="Arial"/>
          <w:color w:val="595959" w:themeColor="text1" w:themeTint="A6"/>
          <w:sz w:val="22"/>
          <w:szCs w:val="22"/>
          <w:lang w:eastAsia="hr-HR"/>
        </w:rPr>
      </w:pPr>
      <w:r w:rsidRPr="00180F25">
        <w:rPr>
          <w:rFonts w:ascii="Arial" w:hAnsi="Arial" w:cs="Arial"/>
          <w:color w:val="595959" w:themeColor="text1" w:themeTint="A6"/>
          <w:sz w:val="22"/>
          <w:szCs w:val="22"/>
          <w:lang w:eastAsia="hr-HR"/>
        </w:rPr>
        <w:t>Nacionalna konferencija za donositelje odluka, mlade ljude, predstavnike organizacija mladih i druge dionike</w:t>
      </w:r>
    </w:p>
    <w:p w14:paraId="2AC8B2A2" w14:textId="655F93F8" w:rsidR="00226873" w:rsidRPr="00180F25" w:rsidRDefault="00226873" w:rsidP="00BB40B0">
      <w:pPr>
        <w:pStyle w:val="ListParagraph"/>
        <w:numPr>
          <w:ilvl w:val="0"/>
          <w:numId w:val="59"/>
        </w:numPr>
        <w:jc w:val="both"/>
        <w:rPr>
          <w:rFonts w:ascii="Arial" w:hAnsi="Arial" w:cs="Arial"/>
          <w:color w:val="595959" w:themeColor="text1" w:themeTint="A6"/>
          <w:sz w:val="22"/>
          <w:szCs w:val="22"/>
          <w:lang w:eastAsia="hr-HR"/>
        </w:rPr>
      </w:pPr>
      <w:r w:rsidRPr="00180F25">
        <w:rPr>
          <w:rFonts w:ascii="Arial" w:hAnsi="Arial" w:cs="Arial"/>
          <w:color w:val="595959" w:themeColor="text1" w:themeTint="A6"/>
          <w:sz w:val="22"/>
          <w:szCs w:val="22"/>
          <w:lang w:eastAsia="hr-HR"/>
        </w:rPr>
        <w:t xml:space="preserve">Street-art festivali posvećeni </w:t>
      </w:r>
      <w:r w:rsidR="009965FC" w:rsidRPr="00180F25">
        <w:rPr>
          <w:rFonts w:ascii="Arial" w:hAnsi="Arial" w:cs="Arial"/>
          <w:color w:val="595959" w:themeColor="text1" w:themeTint="A6"/>
          <w:sz w:val="22"/>
          <w:szCs w:val="22"/>
          <w:lang w:eastAsia="hr-HR"/>
        </w:rPr>
        <w:t xml:space="preserve">programima Erasmus + i </w:t>
      </w:r>
      <w:r w:rsidRPr="00180F25">
        <w:rPr>
          <w:rFonts w:ascii="Arial" w:hAnsi="Arial" w:cs="Arial"/>
          <w:color w:val="595959" w:themeColor="text1" w:themeTint="A6"/>
          <w:sz w:val="22"/>
          <w:szCs w:val="22"/>
          <w:lang w:eastAsia="hr-HR"/>
        </w:rPr>
        <w:t>Europsk</w:t>
      </w:r>
      <w:r w:rsidR="009965FC" w:rsidRPr="00180F25">
        <w:rPr>
          <w:rFonts w:ascii="Arial" w:hAnsi="Arial" w:cs="Arial"/>
          <w:color w:val="595959" w:themeColor="text1" w:themeTint="A6"/>
          <w:sz w:val="22"/>
          <w:szCs w:val="22"/>
          <w:lang w:eastAsia="hr-HR"/>
        </w:rPr>
        <w:t>e</w:t>
      </w:r>
      <w:r w:rsidRPr="00180F25">
        <w:rPr>
          <w:rFonts w:ascii="Arial" w:hAnsi="Arial" w:cs="Arial"/>
          <w:color w:val="595959" w:themeColor="text1" w:themeTint="A6"/>
          <w:sz w:val="22"/>
          <w:szCs w:val="22"/>
          <w:lang w:eastAsia="hr-HR"/>
        </w:rPr>
        <w:t xml:space="preserve"> snag</w:t>
      </w:r>
      <w:r w:rsidR="009965FC" w:rsidRPr="00180F25">
        <w:rPr>
          <w:rFonts w:ascii="Arial" w:hAnsi="Arial" w:cs="Arial"/>
          <w:color w:val="595959" w:themeColor="text1" w:themeTint="A6"/>
          <w:sz w:val="22"/>
          <w:szCs w:val="22"/>
          <w:lang w:eastAsia="hr-HR"/>
        </w:rPr>
        <w:t>e</w:t>
      </w:r>
      <w:r w:rsidRPr="00180F25">
        <w:rPr>
          <w:rFonts w:ascii="Arial" w:hAnsi="Arial" w:cs="Arial"/>
          <w:color w:val="595959" w:themeColor="text1" w:themeTint="A6"/>
          <w:sz w:val="22"/>
          <w:szCs w:val="22"/>
          <w:lang w:eastAsia="hr-HR"/>
        </w:rPr>
        <w:t xml:space="preserve"> solidarnosti</w:t>
      </w:r>
    </w:p>
    <w:p w14:paraId="7079B5DC" w14:textId="1688AC78" w:rsidR="00226873" w:rsidRPr="00180F25" w:rsidRDefault="00226873" w:rsidP="00BB40B0">
      <w:pPr>
        <w:pStyle w:val="ListParagraph"/>
        <w:numPr>
          <w:ilvl w:val="0"/>
          <w:numId w:val="59"/>
        </w:numPr>
        <w:jc w:val="both"/>
        <w:rPr>
          <w:rFonts w:ascii="Arial" w:hAnsi="Arial" w:cs="Arial"/>
          <w:color w:val="595959" w:themeColor="text1" w:themeTint="A6"/>
          <w:sz w:val="22"/>
          <w:szCs w:val="22"/>
          <w:lang w:eastAsia="hr-HR"/>
        </w:rPr>
      </w:pPr>
      <w:r w:rsidRPr="00180F25">
        <w:rPr>
          <w:rFonts w:ascii="Arial" w:hAnsi="Arial" w:cs="Arial"/>
          <w:color w:val="595959" w:themeColor="text1" w:themeTint="A6"/>
          <w:sz w:val="22"/>
          <w:szCs w:val="22"/>
          <w:lang w:eastAsia="hr-HR"/>
        </w:rPr>
        <w:t>Natječaj za mlade autore tijekom Festivala europske kratke priče</w:t>
      </w:r>
    </w:p>
    <w:p w14:paraId="7F3C5A0B" w14:textId="77777777" w:rsidR="009965FC" w:rsidRPr="00180F25" w:rsidRDefault="00226873" w:rsidP="00BB40B0">
      <w:pPr>
        <w:pStyle w:val="ListParagraph"/>
        <w:numPr>
          <w:ilvl w:val="0"/>
          <w:numId w:val="59"/>
        </w:numPr>
        <w:jc w:val="both"/>
        <w:rPr>
          <w:rFonts w:ascii="Arial" w:hAnsi="Arial" w:cs="Arial"/>
          <w:color w:val="595959" w:themeColor="text1" w:themeTint="A6"/>
          <w:sz w:val="22"/>
          <w:szCs w:val="22"/>
          <w:lang w:eastAsia="hr-HR"/>
        </w:rPr>
      </w:pPr>
      <w:r w:rsidRPr="00180F25">
        <w:rPr>
          <w:rFonts w:ascii="Arial" w:hAnsi="Arial" w:cs="Arial"/>
          <w:color w:val="595959" w:themeColor="text1" w:themeTint="A6"/>
          <w:sz w:val="22"/>
          <w:szCs w:val="22"/>
          <w:lang w:eastAsia="hr-HR"/>
        </w:rPr>
        <w:t>Fotografski natječaj „Zajednička budućnost</w:t>
      </w:r>
      <w:r w:rsidR="009965FC" w:rsidRPr="00180F25">
        <w:rPr>
          <w:rFonts w:ascii="Arial" w:hAnsi="Arial" w:cs="Arial"/>
          <w:color w:val="595959" w:themeColor="text1" w:themeTint="A6"/>
          <w:sz w:val="22"/>
          <w:szCs w:val="22"/>
          <w:lang w:eastAsia="hr-HR"/>
        </w:rPr>
        <w:t>“</w:t>
      </w:r>
    </w:p>
    <w:p w14:paraId="053DAEB3" w14:textId="02045945" w:rsidR="00226873" w:rsidRPr="00180F25" w:rsidRDefault="009965FC" w:rsidP="00BB40B0">
      <w:pPr>
        <w:pStyle w:val="ListParagraph"/>
        <w:numPr>
          <w:ilvl w:val="0"/>
          <w:numId w:val="59"/>
        </w:numPr>
        <w:jc w:val="both"/>
        <w:rPr>
          <w:rFonts w:ascii="Arial" w:hAnsi="Arial" w:cs="Arial"/>
          <w:color w:val="595959" w:themeColor="text1" w:themeTint="A6"/>
          <w:sz w:val="22"/>
          <w:szCs w:val="22"/>
          <w:lang w:eastAsia="hr-HR"/>
        </w:rPr>
      </w:pPr>
      <w:r w:rsidRPr="00180F25">
        <w:rPr>
          <w:rFonts w:ascii="Arial" w:hAnsi="Arial" w:cs="Arial"/>
          <w:color w:val="595959" w:themeColor="text1" w:themeTint="A6"/>
          <w:sz w:val="22"/>
          <w:szCs w:val="22"/>
          <w:lang w:eastAsia="hr-HR"/>
        </w:rPr>
        <w:t xml:space="preserve">Agencija </w:t>
      </w:r>
      <w:r w:rsidR="00226873" w:rsidRPr="00180F25">
        <w:rPr>
          <w:rFonts w:ascii="Arial" w:hAnsi="Arial" w:cs="Arial"/>
          <w:color w:val="595959" w:themeColor="text1" w:themeTint="A6"/>
          <w:sz w:val="22"/>
          <w:szCs w:val="22"/>
          <w:lang w:eastAsia="hr-HR"/>
        </w:rPr>
        <w:t xml:space="preserve">je također sudjelovala na lokalnom Europskom događaju </w:t>
      </w:r>
      <w:r w:rsidRPr="00180F25">
        <w:rPr>
          <w:rFonts w:ascii="Arial" w:hAnsi="Arial" w:cs="Arial"/>
          <w:color w:val="595959" w:themeColor="text1" w:themeTint="A6"/>
          <w:sz w:val="22"/>
          <w:szCs w:val="22"/>
          <w:lang w:eastAsia="hr-HR"/>
        </w:rPr>
        <w:t xml:space="preserve">za </w:t>
      </w:r>
      <w:r w:rsidR="00226873" w:rsidRPr="00180F25">
        <w:rPr>
          <w:rFonts w:ascii="Arial" w:hAnsi="Arial" w:cs="Arial"/>
          <w:color w:val="595959" w:themeColor="text1" w:themeTint="A6"/>
          <w:sz w:val="22"/>
          <w:szCs w:val="22"/>
          <w:lang w:eastAsia="hr-HR"/>
        </w:rPr>
        <w:t>mlad</w:t>
      </w:r>
      <w:r w:rsidRPr="00180F25">
        <w:rPr>
          <w:rFonts w:ascii="Arial" w:hAnsi="Arial" w:cs="Arial"/>
          <w:color w:val="595959" w:themeColor="text1" w:themeTint="A6"/>
          <w:sz w:val="22"/>
          <w:szCs w:val="22"/>
          <w:lang w:eastAsia="hr-HR"/>
        </w:rPr>
        <w:t>e</w:t>
      </w:r>
      <w:r w:rsidR="00226873" w:rsidRPr="00180F25">
        <w:rPr>
          <w:rFonts w:ascii="Arial" w:hAnsi="Arial" w:cs="Arial"/>
          <w:color w:val="595959" w:themeColor="text1" w:themeTint="A6"/>
          <w:sz w:val="22"/>
          <w:szCs w:val="22"/>
          <w:lang w:eastAsia="hr-HR"/>
        </w:rPr>
        <w:t xml:space="preserve"> (EYE) koji je organizirao Eurodesk multiplikator u Varaždinu, </w:t>
      </w:r>
      <w:r w:rsidRPr="00180F25">
        <w:rPr>
          <w:rFonts w:ascii="Arial" w:hAnsi="Arial" w:cs="Arial"/>
          <w:color w:val="595959" w:themeColor="text1" w:themeTint="A6"/>
          <w:sz w:val="22"/>
          <w:szCs w:val="22"/>
          <w:lang w:eastAsia="hr-HR"/>
        </w:rPr>
        <w:t xml:space="preserve">a </w:t>
      </w:r>
      <w:r w:rsidR="00226873" w:rsidRPr="00180F25">
        <w:rPr>
          <w:rFonts w:ascii="Arial" w:hAnsi="Arial" w:cs="Arial"/>
          <w:color w:val="595959" w:themeColor="text1" w:themeTint="A6"/>
          <w:sz w:val="22"/>
          <w:szCs w:val="22"/>
          <w:lang w:eastAsia="hr-HR"/>
        </w:rPr>
        <w:t xml:space="preserve">koji je okupio </w:t>
      </w:r>
      <w:r w:rsidR="009679D1">
        <w:rPr>
          <w:rFonts w:ascii="Arial" w:hAnsi="Arial" w:cs="Arial"/>
          <w:color w:val="595959" w:themeColor="text1" w:themeTint="A6"/>
          <w:sz w:val="22"/>
          <w:szCs w:val="22"/>
          <w:lang w:eastAsia="hr-HR"/>
        </w:rPr>
        <w:t>više od</w:t>
      </w:r>
      <w:r w:rsidR="009679D1" w:rsidRPr="00180F25">
        <w:rPr>
          <w:rFonts w:ascii="Arial" w:hAnsi="Arial" w:cs="Arial"/>
          <w:color w:val="595959" w:themeColor="text1" w:themeTint="A6"/>
          <w:sz w:val="22"/>
          <w:szCs w:val="22"/>
          <w:lang w:eastAsia="hr-HR"/>
        </w:rPr>
        <w:t xml:space="preserve"> </w:t>
      </w:r>
      <w:r w:rsidR="00226873" w:rsidRPr="00180F25">
        <w:rPr>
          <w:rFonts w:ascii="Arial" w:hAnsi="Arial" w:cs="Arial"/>
          <w:color w:val="595959" w:themeColor="text1" w:themeTint="A6"/>
          <w:sz w:val="22"/>
          <w:szCs w:val="22"/>
          <w:lang w:eastAsia="hr-HR"/>
        </w:rPr>
        <w:t>500 mladih.</w:t>
      </w:r>
    </w:p>
    <w:p w14:paraId="0F03C644" w14:textId="0A65E98A" w:rsidR="0045584D" w:rsidRDefault="0045584D" w:rsidP="12B15FD6">
      <w:pPr>
        <w:jc w:val="both"/>
        <w:rPr>
          <w:rFonts w:ascii="Arial" w:eastAsia="Arial" w:hAnsi="Arial" w:cs="Arial"/>
          <w:b/>
          <w:bCs/>
          <w:color w:val="000000" w:themeColor="text1"/>
          <w:sz w:val="22"/>
          <w:szCs w:val="22"/>
        </w:rPr>
      </w:pPr>
    </w:p>
    <w:p w14:paraId="37F43E76" w14:textId="2E021070" w:rsidR="00A260EA" w:rsidRPr="00180F25" w:rsidRDefault="31507A40" w:rsidP="00BB40B0">
      <w:pPr>
        <w:jc w:val="both"/>
        <w:rPr>
          <w:rFonts w:ascii="Arial" w:hAnsi="Arial" w:cs="Arial"/>
          <w:b/>
          <w:bCs/>
          <w:color w:val="595959" w:themeColor="text1" w:themeTint="A6"/>
          <w:sz w:val="22"/>
          <w:szCs w:val="22"/>
          <w:lang w:eastAsia="hr-HR"/>
        </w:rPr>
      </w:pPr>
      <w:r w:rsidRPr="00180F25">
        <w:rPr>
          <w:rFonts w:ascii="Arial" w:hAnsi="Arial" w:cs="Arial"/>
          <w:b/>
          <w:bCs/>
          <w:color w:val="595959" w:themeColor="text1" w:themeTint="A6"/>
          <w:sz w:val="22"/>
          <w:szCs w:val="22"/>
          <w:lang w:eastAsia="hr-HR"/>
        </w:rPr>
        <w:t>Odnosi s medijima</w:t>
      </w:r>
    </w:p>
    <w:p w14:paraId="6A535306" w14:textId="119F37B7" w:rsidR="00180F25" w:rsidRDefault="31507A40" w:rsidP="6EBCBA97">
      <w:pPr>
        <w:jc w:val="both"/>
        <w:rPr>
          <w:rFonts w:ascii="Arial" w:eastAsia="Arial" w:hAnsi="Arial" w:cs="Arial"/>
          <w:sz w:val="22"/>
          <w:szCs w:val="22"/>
        </w:rPr>
      </w:pPr>
      <w:r w:rsidRPr="00180F25">
        <w:rPr>
          <w:rFonts w:ascii="Arial" w:hAnsi="Arial" w:cs="Arial"/>
          <w:color w:val="595959" w:themeColor="text1" w:themeTint="A6"/>
          <w:sz w:val="22"/>
          <w:szCs w:val="22"/>
          <w:lang w:eastAsia="hr-HR"/>
        </w:rPr>
        <w:t>Radi obavještavanja potencijalnih novih korisnika, šire javnosti i općenito podizanja svijesti o radu Agencije i programima Erasmus+ i Europske snage solidarnosti, nastavljena je redovita komunikacija s medijima. Prema potrebi i ovisno o komunikacijskim aktivnostima medijima su odaslana i</w:t>
      </w:r>
      <w:r w:rsidR="00594324">
        <w:rPr>
          <w:rFonts w:ascii="Arial" w:hAnsi="Arial" w:cs="Arial"/>
          <w:color w:val="595959" w:themeColor="text1" w:themeTint="A6"/>
          <w:sz w:val="22"/>
          <w:szCs w:val="22"/>
          <w:lang w:eastAsia="hr-HR"/>
        </w:rPr>
        <w:t xml:space="preserve">  </w:t>
      </w:r>
      <w:r w:rsidRPr="00180F25">
        <w:rPr>
          <w:rFonts w:ascii="Arial" w:hAnsi="Arial" w:cs="Arial"/>
          <w:color w:val="595959" w:themeColor="text1" w:themeTint="A6"/>
          <w:sz w:val="22"/>
          <w:szCs w:val="22"/>
          <w:lang w:eastAsia="hr-HR"/>
        </w:rPr>
        <w:t xml:space="preserve">priopćenja te su obaviješteni o svim važnijim temama. Redovito se odgovara na medijske upite i prema potrebi djelatnici Agencije sudjeluju u medijskim gostovanjima. Odnosi s medijima uključuju i organiziranje sudjelovanja </w:t>
      </w:r>
      <w:r w:rsidR="00594324" w:rsidRPr="00180F25">
        <w:rPr>
          <w:rFonts w:ascii="Arial" w:hAnsi="Arial" w:cs="Arial"/>
          <w:color w:val="595959" w:themeColor="text1" w:themeTint="A6"/>
          <w:sz w:val="22"/>
          <w:szCs w:val="22"/>
          <w:lang w:eastAsia="hr-HR"/>
        </w:rPr>
        <w:t xml:space="preserve">korisnika </w:t>
      </w:r>
      <w:r w:rsidRPr="00180F25">
        <w:rPr>
          <w:rFonts w:ascii="Arial" w:hAnsi="Arial" w:cs="Arial"/>
          <w:color w:val="595959" w:themeColor="text1" w:themeTint="A6"/>
          <w:sz w:val="22"/>
          <w:szCs w:val="22"/>
          <w:lang w:eastAsia="hr-HR"/>
        </w:rPr>
        <w:t>Erasmus+ i ESS u medijima</w:t>
      </w:r>
      <w:r w:rsidR="00180F25">
        <w:rPr>
          <w:rFonts w:ascii="Arial" w:eastAsia="Arial" w:hAnsi="Arial" w:cs="Arial"/>
          <w:sz w:val="22"/>
          <w:szCs w:val="22"/>
        </w:rPr>
        <w:t>.</w:t>
      </w:r>
    </w:p>
    <w:p w14:paraId="5BADF734" w14:textId="552C9989" w:rsidR="00A260EA" w:rsidRPr="00180F25" w:rsidRDefault="31507A40" w:rsidP="6EBCBA97">
      <w:pPr>
        <w:jc w:val="both"/>
        <w:rPr>
          <w:rFonts w:ascii="Arial" w:hAnsi="Arial" w:cs="Arial"/>
          <w:color w:val="595959" w:themeColor="text1" w:themeTint="A6"/>
          <w:sz w:val="22"/>
          <w:szCs w:val="22"/>
          <w:lang w:eastAsia="hr-HR"/>
        </w:rPr>
      </w:pPr>
      <w:r w:rsidRPr="00180F25">
        <w:rPr>
          <w:rFonts w:ascii="Arial" w:hAnsi="Arial" w:cs="Arial"/>
          <w:color w:val="595959" w:themeColor="text1" w:themeTint="A6"/>
          <w:sz w:val="22"/>
          <w:szCs w:val="22"/>
          <w:lang w:eastAsia="hr-HR"/>
        </w:rPr>
        <w:t>Navedene aktivnosti rezultirale su s ukupno 4</w:t>
      </w:r>
      <w:r w:rsidR="00C24BAE">
        <w:rPr>
          <w:rFonts w:ascii="Arial" w:hAnsi="Arial" w:cs="Arial"/>
          <w:color w:val="595959" w:themeColor="text1" w:themeTint="A6"/>
          <w:sz w:val="22"/>
          <w:szCs w:val="22"/>
          <w:lang w:eastAsia="hr-HR"/>
        </w:rPr>
        <w:t>.</w:t>
      </w:r>
      <w:r w:rsidRPr="00180F25">
        <w:rPr>
          <w:rFonts w:ascii="Arial" w:hAnsi="Arial" w:cs="Arial"/>
          <w:color w:val="595959" w:themeColor="text1" w:themeTint="A6"/>
          <w:sz w:val="22"/>
          <w:szCs w:val="22"/>
          <w:lang w:eastAsia="hr-HR"/>
        </w:rPr>
        <w:t>770 priloga objavljenih u 193 odabrana tiskana i elektronička medija. Procijenjena vrijednost neplaćenih medijskih priloga je 31</w:t>
      </w:r>
      <w:r w:rsidR="00594324">
        <w:rPr>
          <w:rFonts w:ascii="Arial" w:hAnsi="Arial" w:cs="Arial"/>
          <w:color w:val="595959" w:themeColor="text1" w:themeTint="A6"/>
          <w:sz w:val="22"/>
          <w:szCs w:val="22"/>
          <w:lang w:eastAsia="hr-HR"/>
        </w:rPr>
        <w:t>,</w:t>
      </w:r>
      <w:r w:rsidRPr="00180F25">
        <w:rPr>
          <w:rFonts w:ascii="Arial" w:hAnsi="Arial" w:cs="Arial"/>
          <w:color w:val="595959" w:themeColor="text1" w:themeTint="A6"/>
          <w:sz w:val="22"/>
          <w:szCs w:val="22"/>
          <w:lang w:eastAsia="hr-HR"/>
        </w:rPr>
        <w:t>075.415</w:t>
      </w:r>
      <w:r w:rsidR="009F0EA8">
        <w:rPr>
          <w:rFonts w:ascii="Arial" w:hAnsi="Arial" w:cs="Arial"/>
          <w:color w:val="595959" w:themeColor="text1" w:themeTint="A6"/>
          <w:sz w:val="22"/>
          <w:szCs w:val="22"/>
          <w:lang w:eastAsia="hr-HR"/>
        </w:rPr>
        <w:t>,00</w:t>
      </w:r>
      <w:r w:rsidRPr="00180F25">
        <w:rPr>
          <w:rFonts w:ascii="Arial" w:hAnsi="Arial" w:cs="Arial"/>
          <w:color w:val="595959" w:themeColor="text1" w:themeTint="A6"/>
          <w:sz w:val="22"/>
          <w:szCs w:val="22"/>
          <w:lang w:eastAsia="hr-HR"/>
        </w:rPr>
        <w:t xml:space="preserve"> eura. Najzastupljenije su objave na internetskim portalima, a najčešća tema je program Erasmus</w:t>
      </w:r>
      <w:r w:rsidR="00930F9B" w:rsidRPr="00180F25">
        <w:rPr>
          <w:rFonts w:ascii="Arial" w:hAnsi="Arial" w:cs="Arial"/>
          <w:color w:val="595959" w:themeColor="text1" w:themeTint="A6"/>
          <w:sz w:val="22"/>
          <w:szCs w:val="22"/>
          <w:lang w:eastAsia="hr-HR"/>
        </w:rPr>
        <w:t>.</w:t>
      </w:r>
    </w:p>
    <w:sectPr w:rsidR="00A260EA" w:rsidRPr="00180F25" w:rsidSect="0022231D">
      <w:headerReference w:type="default" r:id="rId39"/>
      <w:footerReference w:type="default" r:id="rId40"/>
      <w:pgSz w:w="11900" w:h="16840"/>
      <w:pgMar w:top="1843" w:right="1270" w:bottom="1276" w:left="1712" w:header="425" w:footer="139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C60ED" w14:textId="77777777" w:rsidR="000D6D2D" w:rsidRDefault="000D6D2D">
      <w:r>
        <w:separator/>
      </w:r>
    </w:p>
  </w:endnote>
  <w:endnote w:type="continuationSeparator" w:id="0">
    <w:p w14:paraId="6151F7F4" w14:textId="77777777" w:rsidR="000D6D2D" w:rsidRDefault="000D6D2D">
      <w:r>
        <w:continuationSeparator/>
      </w:r>
    </w:p>
  </w:endnote>
  <w:endnote w:type="continuationNotice" w:id="1">
    <w:p w14:paraId="08BB2364" w14:textId="77777777" w:rsidR="000D6D2D" w:rsidRDefault="000D6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Iskoola Pota">
    <w:altName w:val="Nirmala UI"/>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9958" w14:textId="062FE4D9" w:rsidR="00C00B86" w:rsidRPr="00581C9D" w:rsidRDefault="00C00B86">
    <w:pPr>
      <w:pStyle w:val="Footer"/>
      <w:jc w:val="right"/>
      <w:rPr>
        <w:rFonts w:ascii="Arial" w:hAnsi="Arial" w:cs="Arial"/>
        <w:sz w:val="22"/>
      </w:rPr>
    </w:pPr>
    <w:r w:rsidRPr="00581C9D">
      <w:rPr>
        <w:rFonts w:ascii="Arial" w:hAnsi="Arial" w:cs="Arial"/>
        <w:color w:val="2B579A"/>
        <w:sz w:val="22"/>
        <w:shd w:val="clear" w:color="auto" w:fill="E6E6E6"/>
      </w:rPr>
      <w:fldChar w:fldCharType="begin"/>
    </w:r>
    <w:r w:rsidRPr="00581C9D">
      <w:rPr>
        <w:rFonts w:ascii="Arial" w:hAnsi="Arial" w:cs="Arial"/>
        <w:sz w:val="22"/>
      </w:rPr>
      <w:instrText xml:space="preserve"> PAGE   \* MERGEFORMAT </w:instrText>
    </w:r>
    <w:r w:rsidRPr="00581C9D">
      <w:rPr>
        <w:rFonts w:ascii="Arial" w:hAnsi="Arial" w:cs="Arial"/>
        <w:color w:val="2B579A"/>
        <w:sz w:val="22"/>
        <w:shd w:val="clear" w:color="auto" w:fill="E6E6E6"/>
      </w:rPr>
      <w:fldChar w:fldCharType="separate"/>
    </w:r>
    <w:r w:rsidR="00E722FA">
      <w:rPr>
        <w:rFonts w:ascii="Arial" w:hAnsi="Arial" w:cs="Arial"/>
        <w:noProof/>
        <w:sz w:val="22"/>
      </w:rPr>
      <w:t>3</w:t>
    </w:r>
    <w:r w:rsidRPr="00581C9D">
      <w:rPr>
        <w:rFonts w:ascii="Arial" w:hAnsi="Arial" w:cs="Arial"/>
        <w:noProof/>
        <w:color w:val="2B579A"/>
        <w:sz w:val="22"/>
        <w:shd w:val="clear" w:color="auto" w:fill="E6E6E6"/>
      </w:rPr>
      <w:fldChar w:fldCharType="end"/>
    </w:r>
  </w:p>
  <w:p w14:paraId="296793F2" w14:textId="77777777" w:rsidR="00C00B86" w:rsidRPr="001605B3" w:rsidRDefault="00C00B86" w:rsidP="00BF4DEC">
    <w:pPr>
      <w:pStyle w:val="Footer"/>
      <w:ind w:left="-1080"/>
      <w:jc w:val="right"/>
      <w:rPr>
        <w:lang w:val="hr-H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55CEE" w14:textId="77777777" w:rsidR="000D6D2D" w:rsidRDefault="000D6D2D">
      <w:r>
        <w:separator/>
      </w:r>
    </w:p>
  </w:footnote>
  <w:footnote w:type="continuationSeparator" w:id="0">
    <w:p w14:paraId="54B906FD" w14:textId="77777777" w:rsidR="000D6D2D" w:rsidRDefault="000D6D2D">
      <w:r>
        <w:continuationSeparator/>
      </w:r>
    </w:p>
  </w:footnote>
  <w:footnote w:type="continuationNotice" w:id="1">
    <w:p w14:paraId="1EF25C68" w14:textId="77777777" w:rsidR="000D6D2D" w:rsidRDefault="000D6D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1A66" w14:textId="7F7DC613" w:rsidR="00C00B86" w:rsidRDefault="00C00B86" w:rsidP="00EC1FF6">
    <w:pPr>
      <w:pStyle w:val="Header"/>
      <w:ind w:left="-1080" w:right="-1150"/>
    </w:pPr>
    <w:r>
      <w:rPr>
        <w:noProof/>
        <w:color w:val="2B579A"/>
        <w:shd w:val="clear" w:color="auto" w:fill="E6E6E6"/>
        <w:lang w:val="hr-HR" w:eastAsia="hr-HR"/>
      </w:rPr>
      <w:drawing>
        <wp:anchor distT="0" distB="0" distL="114300" distR="114300" simplePos="0" relativeHeight="251658240" behindDoc="0" locked="0" layoutInCell="1" allowOverlap="1" wp14:anchorId="53A8A03E" wp14:editId="7415B2EB">
          <wp:simplePos x="0" y="0"/>
          <wp:positionH relativeFrom="column">
            <wp:posOffset>-658495</wp:posOffset>
          </wp:positionH>
          <wp:positionV relativeFrom="paragraph">
            <wp:posOffset>78740</wp:posOffset>
          </wp:positionV>
          <wp:extent cx="6710045" cy="793115"/>
          <wp:effectExtent l="0" t="0" r="0" b="0"/>
          <wp:wrapSquare wrapText="bothSides"/>
          <wp:docPr id="1" name="Picture 15" descr="ampeu memo_h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peu memo_h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0045" cy="793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3F4"/>
    <w:multiLevelType w:val="hybridMultilevel"/>
    <w:tmpl w:val="A08C9972"/>
    <w:lvl w:ilvl="0" w:tplc="3CB69B6A">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D63813"/>
    <w:multiLevelType w:val="hybridMultilevel"/>
    <w:tmpl w:val="78F0187C"/>
    <w:lvl w:ilvl="0" w:tplc="AD5AC858">
      <w:start w:val="1"/>
      <w:numFmt w:val="bullet"/>
      <w:lvlText w:val="-"/>
      <w:lvlJc w:val="left"/>
      <w:pPr>
        <w:ind w:left="720" w:hanging="360"/>
      </w:pPr>
      <w:rPr>
        <w:rFonts w:ascii="Calibri" w:hAnsi="Calibri" w:hint="default"/>
      </w:rPr>
    </w:lvl>
    <w:lvl w:ilvl="1" w:tplc="71BA6846">
      <w:start w:val="1"/>
      <w:numFmt w:val="bullet"/>
      <w:lvlText w:val="o"/>
      <w:lvlJc w:val="left"/>
      <w:pPr>
        <w:ind w:left="1440" w:hanging="360"/>
      </w:pPr>
      <w:rPr>
        <w:rFonts w:ascii="Courier New" w:hAnsi="Courier New" w:hint="default"/>
      </w:rPr>
    </w:lvl>
    <w:lvl w:ilvl="2" w:tplc="BEB81886">
      <w:start w:val="1"/>
      <w:numFmt w:val="bullet"/>
      <w:lvlText w:val=""/>
      <w:lvlJc w:val="left"/>
      <w:pPr>
        <w:ind w:left="2160" w:hanging="360"/>
      </w:pPr>
      <w:rPr>
        <w:rFonts w:ascii="Wingdings" w:hAnsi="Wingdings" w:hint="default"/>
      </w:rPr>
    </w:lvl>
    <w:lvl w:ilvl="3" w:tplc="3E14D698">
      <w:start w:val="1"/>
      <w:numFmt w:val="bullet"/>
      <w:lvlText w:val=""/>
      <w:lvlJc w:val="left"/>
      <w:pPr>
        <w:ind w:left="2880" w:hanging="360"/>
      </w:pPr>
      <w:rPr>
        <w:rFonts w:ascii="Symbol" w:hAnsi="Symbol" w:hint="default"/>
      </w:rPr>
    </w:lvl>
    <w:lvl w:ilvl="4" w:tplc="47027DEA">
      <w:start w:val="1"/>
      <w:numFmt w:val="bullet"/>
      <w:lvlText w:val="o"/>
      <w:lvlJc w:val="left"/>
      <w:pPr>
        <w:ind w:left="3600" w:hanging="360"/>
      </w:pPr>
      <w:rPr>
        <w:rFonts w:ascii="Courier New" w:hAnsi="Courier New" w:hint="default"/>
      </w:rPr>
    </w:lvl>
    <w:lvl w:ilvl="5" w:tplc="DEE45830">
      <w:start w:val="1"/>
      <w:numFmt w:val="bullet"/>
      <w:lvlText w:val=""/>
      <w:lvlJc w:val="left"/>
      <w:pPr>
        <w:ind w:left="4320" w:hanging="360"/>
      </w:pPr>
      <w:rPr>
        <w:rFonts w:ascii="Wingdings" w:hAnsi="Wingdings" w:hint="default"/>
      </w:rPr>
    </w:lvl>
    <w:lvl w:ilvl="6" w:tplc="B7C0DAB0">
      <w:start w:val="1"/>
      <w:numFmt w:val="bullet"/>
      <w:lvlText w:val=""/>
      <w:lvlJc w:val="left"/>
      <w:pPr>
        <w:ind w:left="5040" w:hanging="360"/>
      </w:pPr>
      <w:rPr>
        <w:rFonts w:ascii="Symbol" w:hAnsi="Symbol" w:hint="default"/>
      </w:rPr>
    </w:lvl>
    <w:lvl w:ilvl="7" w:tplc="33BC1534">
      <w:start w:val="1"/>
      <w:numFmt w:val="bullet"/>
      <w:lvlText w:val="o"/>
      <w:lvlJc w:val="left"/>
      <w:pPr>
        <w:ind w:left="5760" w:hanging="360"/>
      </w:pPr>
      <w:rPr>
        <w:rFonts w:ascii="Courier New" w:hAnsi="Courier New" w:hint="default"/>
      </w:rPr>
    </w:lvl>
    <w:lvl w:ilvl="8" w:tplc="DE00310A">
      <w:start w:val="1"/>
      <w:numFmt w:val="bullet"/>
      <w:lvlText w:val=""/>
      <w:lvlJc w:val="left"/>
      <w:pPr>
        <w:ind w:left="6480" w:hanging="360"/>
      </w:pPr>
      <w:rPr>
        <w:rFonts w:ascii="Wingdings" w:hAnsi="Wingdings" w:hint="default"/>
      </w:rPr>
    </w:lvl>
  </w:abstractNum>
  <w:abstractNum w:abstractNumId="2" w15:restartNumberingAfterBreak="0">
    <w:nsid w:val="038A6FBF"/>
    <w:multiLevelType w:val="hybridMultilevel"/>
    <w:tmpl w:val="BA10776C"/>
    <w:lvl w:ilvl="0" w:tplc="3CB69B6A">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433AB7"/>
    <w:multiLevelType w:val="hybridMultilevel"/>
    <w:tmpl w:val="9B4E695C"/>
    <w:lvl w:ilvl="0" w:tplc="FFFFFFFF">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4961D91"/>
    <w:multiLevelType w:val="hybridMultilevel"/>
    <w:tmpl w:val="1C984F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B70B71"/>
    <w:multiLevelType w:val="hybridMultilevel"/>
    <w:tmpl w:val="E572C7B2"/>
    <w:lvl w:ilvl="0" w:tplc="81DEC862">
      <w:start w:val="1"/>
      <w:numFmt w:val="decimal"/>
      <w:lvlText w:val="%1."/>
      <w:lvlJc w:val="left"/>
      <w:pPr>
        <w:ind w:left="720" w:hanging="360"/>
      </w:pPr>
    </w:lvl>
    <w:lvl w:ilvl="1" w:tplc="ECC87E64">
      <w:start w:val="1"/>
      <w:numFmt w:val="lowerLetter"/>
      <w:lvlText w:val="%2."/>
      <w:lvlJc w:val="left"/>
      <w:pPr>
        <w:ind w:left="1440" w:hanging="360"/>
      </w:pPr>
    </w:lvl>
    <w:lvl w:ilvl="2" w:tplc="52DA1094">
      <w:start w:val="1"/>
      <w:numFmt w:val="lowerRoman"/>
      <w:lvlText w:val="%3."/>
      <w:lvlJc w:val="right"/>
      <w:pPr>
        <w:ind w:left="2160" w:hanging="180"/>
      </w:pPr>
    </w:lvl>
    <w:lvl w:ilvl="3" w:tplc="66DA5212">
      <w:start w:val="1"/>
      <w:numFmt w:val="decimal"/>
      <w:lvlText w:val="%4."/>
      <w:lvlJc w:val="left"/>
      <w:pPr>
        <w:ind w:left="2880" w:hanging="360"/>
      </w:pPr>
    </w:lvl>
    <w:lvl w:ilvl="4" w:tplc="160419C6">
      <w:start w:val="1"/>
      <w:numFmt w:val="lowerLetter"/>
      <w:lvlText w:val="%5."/>
      <w:lvlJc w:val="left"/>
      <w:pPr>
        <w:ind w:left="3600" w:hanging="360"/>
      </w:pPr>
    </w:lvl>
    <w:lvl w:ilvl="5" w:tplc="2FA2C224">
      <w:start w:val="1"/>
      <w:numFmt w:val="lowerRoman"/>
      <w:lvlText w:val="%6."/>
      <w:lvlJc w:val="right"/>
      <w:pPr>
        <w:ind w:left="4320" w:hanging="180"/>
      </w:pPr>
    </w:lvl>
    <w:lvl w:ilvl="6" w:tplc="5A0C0C46">
      <w:start w:val="1"/>
      <w:numFmt w:val="decimal"/>
      <w:lvlText w:val="%7."/>
      <w:lvlJc w:val="left"/>
      <w:pPr>
        <w:ind w:left="5040" w:hanging="360"/>
      </w:pPr>
    </w:lvl>
    <w:lvl w:ilvl="7" w:tplc="5B600F1C">
      <w:start w:val="1"/>
      <w:numFmt w:val="lowerLetter"/>
      <w:lvlText w:val="%8."/>
      <w:lvlJc w:val="left"/>
      <w:pPr>
        <w:ind w:left="5760" w:hanging="360"/>
      </w:pPr>
    </w:lvl>
    <w:lvl w:ilvl="8" w:tplc="E16EBAA2">
      <w:start w:val="1"/>
      <w:numFmt w:val="lowerRoman"/>
      <w:lvlText w:val="%9."/>
      <w:lvlJc w:val="right"/>
      <w:pPr>
        <w:ind w:left="6480" w:hanging="180"/>
      </w:pPr>
    </w:lvl>
  </w:abstractNum>
  <w:abstractNum w:abstractNumId="6" w15:restartNumberingAfterBreak="0">
    <w:nsid w:val="0C4156B1"/>
    <w:multiLevelType w:val="hybridMultilevel"/>
    <w:tmpl w:val="1A708FC8"/>
    <w:lvl w:ilvl="0" w:tplc="3CB69B6A">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1A4A7E"/>
    <w:multiLevelType w:val="hybridMultilevel"/>
    <w:tmpl w:val="2B8AB1FC"/>
    <w:lvl w:ilvl="0" w:tplc="3CB69B6A">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3013CC"/>
    <w:multiLevelType w:val="hybridMultilevel"/>
    <w:tmpl w:val="C8BEDE0E"/>
    <w:lvl w:ilvl="0" w:tplc="9ED6052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FB25D13"/>
    <w:multiLevelType w:val="multilevel"/>
    <w:tmpl w:val="F170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7F7E37"/>
    <w:multiLevelType w:val="hybridMultilevel"/>
    <w:tmpl w:val="06C4F3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7316F3"/>
    <w:multiLevelType w:val="hybridMultilevel"/>
    <w:tmpl w:val="42BCBC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6CF38B6"/>
    <w:multiLevelType w:val="multilevel"/>
    <w:tmpl w:val="9F5AC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9156F44"/>
    <w:multiLevelType w:val="hybridMultilevel"/>
    <w:tmpl w:val="AD3666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A8F07FF"/>
    <w:multiLevelType w:val="hybridMultilevel"/>
    <w:tmpl w:val="08AC19B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C813D41"/>
    <w:multiLevelType w:val="hybridMultilevel"/>
    <w:tmpl w:val="470041F6"/>
    <w:lvl w:ilvl="0" w:tplc="0E96F8FC">
      <w:start w:val="1"/>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1E195C4B"/>
    <w:multiLevelType w:val="hybridMultilevel"/>
    <w:tmpl w:val="CE5AEF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FB63D51"/>
    <w:multiLevelType w:val="hybridMultilevel"/>
    <w:tmpl w:val="378C43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048303D"/>
    <w:multiLevelType w:val="hybridMultilevel"/>
    <w:tmpl w:val="D29E9B7C"/>
    <w:lvl w:ilvl="0" w:tplc="814E2B66">
      <w:numFmt w:val="bullet"/>
      <w:lvlText w:val="-"/>
      <w:lvlJc w:val="left"/>
      <w:pPr>
        <w:ind w:left="720" w:hanging="360"/>
      </w:pPr>
      <w:rPr>
        <w:rFonts w:ascii="Arial" w:eastAsia="Arial" w:hAnsi="Arial" w:cs="Arial" w:hint="default"/>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1E33FDF"/>
    <w:multiLevelType w:val="multilevel"/>
    <w:tmpl w:val="1CF2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8AEC88"/>
    <w:multiLevelType w:val="hybridMultilevel"/>
    <w:tmpl w:val="86E4383A"/>
    <w:lvl w:ilvl="0" w:tplc="64CECB20">
      <w:start w:val="1"/>
      <w:numFmt w:val="bullet"/>
      <w:lvlText w:val="-"/>
      <w:lvlJc w:val="left"/>
      <w:pPr>
        <w:ind w:left="720" w:hanging="360"/>
      </w:pPr>
      <w:rPr>
        <w:rFonts w:ascii="Calibri" w:hAnsi="Calibri" w:hint="default"/>
      </w:rPr>
    </w:lvl>
    <w:lvl w:ilvl="1" w:tplc="36745EEE">
      <w:start w:val="1"/>
      <w:numFmt w:val="bullet"/>
      <w:lvlText w:val="o"/>
      <w:lvlJc w:val="left"/>
      <w:pPr>
        <w:ind w:left="1440" w:hanging="360"/>
      </w:pPr>
      <w:rPr>
        <w:rFonts w:ascii="Courier New" w:hAnsi="Courier New" w:hint="default"/>
      </w:rPr>
    </w:lvl>
    <w:lvl w:ilvl="2" w:tplc="3A46193A">
      <w:start w:val="1"/>
      <w:numFmt w:val="bullet"/>
      <w:lvlText w:val=""/>
      <w:lvlJc w:val="left"/>
      <w:pPr>
        <w:ind w:left="2160" w:hanging="360"/>
      </w:pPr>
      <w:rPr>
        <w:rFonts w:ascii="Wingdings" w:hAnsi="Wingdings" w:hint="default"/>
      </w:rPr>
    </w:lvl>
    <w:lvl w:ilvl="3" w:tplc="052814D0">
      <w:start w:val="1"/>
      <w:numFmt w:val="bullet"/>
      <w:lvlText w:val=""/>
      <w:lvlJc w:val="left"/>
      <w:pPr>
        <w:ind w:left="2880" w:hanging="360"/>
      </w:pPr>
      <w:rPr>
        <w:rFonts w:ascii="Symbol" w:hAnsi="Symbol" w:hint="default"/>
      </w:rPr>
    </w:lvl>
    <w:lvl w:ilvl="4" w:tplc="E8EA0B16">
      <w:start w:val="1"/>
      <w:numFmt w:val="bullet"/>
      <w:lvlText w:val="o"/>
      <w:lvlJc w:val="left"/>
      <w:pPr>
        <w:ind w:left="3600" w:hanging="360"/>
      </w:pPr>
      <w:rPr>
        <w:rFonts w:ascii="Courier New" w:hAnsi="Courier New" w:hint="default"/>
      </w:rPr>
    </w:lvl>
    <w:lvl w:ilvl="5" w:tplc="BE28B254">
      <w:start w:val="1"/>
      <w:numFmt w:val="bullet"/>
      <w:lvlText w:val=""/>
      <w:lvlJc w:val="left"/>
      <w:pPr>
        <w:ind w:left="4320" w:hanging="360"/>
      </w:pPr>
      <w:rPr>
        <w:rFonts w:ascii="Wingdings" w:hAnsi="Wingdings" w:hint="default"/>
      </w:rPr>
    </w:lvl>
    <w:lvl w:ilvl="6" w:tplc="C6761D30">
      <w:start w:val="1"/>
      <w:numFmt w:val="bullet"/>
      <w:lvlText w:val=""/>
      <w:lvlJc w:val="left"/>
      <w:pPr>
        <w:ind w:left="5040" w:hanging="360"/>
      </w:pPr>
      <w:rPr>
        <w:rFonts w:ascii="Symbol" w:hAnsi="Symbol" w:hint="default"/>
      </w:rPr>
    </w:lvl>
    <w:lvl w:ilvl="7" w:tplc="1884E69C">
      <w:start w:val="1"/>
      <w:numFmt w:val="bullet"/>
      <w:lvlText w:val="o"/>
      <w:lvlJc w:val="left"/>
      <w:pPr>
        <w:ind w:left="5760" w:hanging="360"/>
      </w:pPr>
      <w:rPr>
        <w:rFonts w:ascii="Courier New" w:hAnsi="Courier New" w:hint="default"/>
      </w:rPr>
    </w:lvl>
    <w:lvl w:ilvl="8" w:tplc="9FB45EC8">
      <w:start w:val="1"/>
      <w:numFmt w:val="bullet"/>
      <w:lvlText w:val=""/>
      <w:lvlJc w:val="left"/>
      <w:pPr>
        <w:ind w:left="6480" w:hanging="360"/>
      </w:pPr>
      <w:rPr>
        <w:rFonts w:ascii="Wingdings" w:hAnsi="Wingdings" w:hint="default"/>
      </w:rPr>
    </w:lvl>
  </w:abstractNum>
  <w:abstractNum w:abstractNumId="21" w15:restartNumberingAfterBreak="0">
    <w:nsid w:val="25073372"/>
    <w:multiLevelType w:val="hybridMultilevel"/>
    <w:tmpl w:val="B8E600CC"/>
    <w:lvl w:ilvl="0" w:tplc="FA1A421C">
      <w:start w:val="1"/>
      <w:numFmt w:val="decimal"/>
      <w:lvlText w:val="%1."/>
      <w:lvlJc w:val="left"/>
      <w:pPr>
        <w:ind w:left="427" w:hanging="360"/>
      </w:pPr>
      <w:rPr>
        <w:rFonts w:hint="default"/>
        <w:color w:val="595959" w:themeColor="text1" w:themeTint="A6"/>
      </w:rPr>
    </w:lvl>
    <w:lvl w:ilvl="1" w:tplc="041A0019" w:tentative="1">
      <w:start w:val="1"/>
      <w:numFmt w:val="lowerLetter"/>
      <w:lvlText w:val="%2."/>
      <w:lvlJc w:val="left"/>
      <w:pPr>
        <w:ind w:left="1147" w:hanging="360"/>
      </w:pPr>
    </w:lvl>
    <w:lvl w:ilvl="2" w:tplc="041A001B" w:tentative="1">
      <w:start w:val="1"/>
      <w:numFmt w:val="lowerRoman"/>
      <w:lvlText w:val="%3."/>
      <w:lvlJc w:val="right"/>
      <w:pPr>
        <w:ind w:left="1867" w:hanging="180"/>
      </w:pPr>
    </w:lvl>
    <w:lvl w:ilvl="3" w:tplc="041A000F" w:tentative="1">
      <w:start w:val="1"/>
      <w:numFmt w:val="decimal"/>
      <w:lvlText w:val="%4."/>
      <w:lvlJc w:val="left"/>
      <w:pPr>
        <w:ind w:left="2587" w:hanging="360"/>
      </w:pPr>
    </w:lvl>
    <w:lvl w:ilvl="4" w:tplc="041A0019" w:tentative="1">
      <w:start w:val="1"/>
      <w:numFmt w:val="lowerLetter"/>
      <w:lvlText w:val="%5."/>
      <w:lvlJc w:val="left"/>
      <w:pPr>
        <w:ind w:left="3307" w:hanging="360"/>
      </w:pPr>
    </w:lvl>
    <w:lvl w:ilvl="5" w:tplc="041A001B" w:tentative="1">
      <w:start w:val="1"/>
      <w:numFmt w:val="lowerRoman"/>
      <w:lvlText w:val="%6."/>
      <w:lvlJc w:val="right"/>
      <w:pPr>
        <w:ind w:left="4027" w:hanging="180"/>
      </w:pPr>
    </w:lvl>
    <w:lvl w:ilvl="6" w:tplc="041A000F" w:tentative="1">
      <w:start w:val="1"/>
      <w:numFmt w:val="decimal"/>
      <w:lvlText w:val="%7."/>
      <w:lvlJc w:val="left"/>
      <w:pPr>
        <w:ind w:left="4747" w:hanging="360"/>
      </w:pPr>
    </w:lvl>
    <w:lvl w:ilvl="7" w:tplc="041A0019" w:tentative="1">
      <w:start w:val="1"/>
      <w:numFmt w:val="lowerLetter"/>
      <w:lvlText w:val="%8."/>
      <w:lvlJc w:val="left"/>
      <w:pPr>
        <w:ind w:left="5467" w:hanging="360"/>
      </w:pPr>
    </w:lvl>
    <w:lvl w:ilvl="8" w:tplc="041A001B" w:tentative="1">
      <w:start w:val="1"/>
      <w:numFmt w:val="lowerRoman"/>
      <w:lvlText w:val="%9."/>
      <w:lvlJc w:val="right"/>
      <w:pPr>
        <w:ind w:left="6187" w:hanging="180"/>
      </w:pPr>
    </w:lvl>
  </w:abstractNum>
  <w:abstractNum w:abstractNumId="22" w15:restartNumberingAfterBreak="0">
    <w:nsid w:val="267C1FD7"/>
    <w:multiLevelType w:val="hybridMultilevel"/>
    <w:tmpl w:val="8494B6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6EF631F"/>
    <w:multiLevelType w:val="hybridMultilevel"/>
    <w:tmpl w:val="2898939E"/>
    <w:lvl w:ilvl="0" w:tplc="3EBE5548">
      <w:start w:val="1"/>
      <w:numFmt w:val="decimal"/>
      <w:lvlText w:val="%1."/>
      <w:lvlJc w:val="left"/>
      <w:pPr>
        <w:ind w:left="720" w:hanging="360"/>
      </w:pPr>
      <w:rPr>
        <w:rFonts w:hint="default"/>
        <w:sz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6F8316E"/>
    <w:multiLevelType w:val="hybridMultilevel"/>
    <w:tmpl w:val="EF288B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7040531"/>
    <w:multiLevelType w:val="hybridMultilevel"/>
    <w:tmpl w:val="B91C04BA"/>
    <w:lvl w:ilvl="0" w:tplc="73529754">
      <w:start w:val="3"/>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7B325AD"/>
    <w:multiLevelType w:val="hybridMultilevel"/>
    <w:tmpl w:val="4386E042"/>
    <w:lvl w:ilvl="0" w:tplc="3CB69B6A">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92A71D5"/>
    <w:multiLevelType w:val="hybridMultilevel"/>
    <w:tmpl w:val="72AA84A0"/>
    <w:lvl w:ilvl="0" w:tplc="73529754">
      <w:start w:val="3"/>
      <w:numFmt w:val="bullet"/>
      <w:lvlText w:val="-"/>
      <w:lvlJc w:val="left"/>
      <w:pPr>
        <w:ind w:left="780" w:hanging="360"/>
      </w:pPr>
      <w:rPr>
        <w:rFonts w:ascii="Calibri" w:eastAsia="Calibri"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2A4D09B8"/>
    <w:multiLevelType w:val="hybridMultilevel"/>
    <w:tmpl w:val="2384E4B8"/>
    <w:lvl w:ilvl="0" w:tplc="04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A814281"/>
    <w:multiLevelType w:val="hybridMultilevel"/>
    <w:tmpl w:val="1D721E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BB8610C"/>
    <w:multiLevelType w:val="hybridMultilevel"/>
    <w:tmpl w:val="7804A528"/>
    <w:lvl w:ilvl="0" w:tplc="7EDC5022">
      <w:start w:val="1"/>
      <w:numFmt w:val="decimal"/>
      <w:lvlText w:val="(%1)"/>
      <w:lvlJc w:val="left"/>
      <w:pPr>
        <w:ind w:left="804" w:hanging="44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2F3121A0"/>
    <w:multiLevelType w:val="hybridMultilevel"/>
    <w:tmpl w:val="6C86DFF6"/>
    <w:lvl w:ilvl="0" w:tplc="71345A38">
      <w:start w:val="28"/>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FDC5316"/>
    <w:multiLevelType w:val="hybridMultilevel"/>
    <w:tmpl w:val="970E998C"/>
    <w:lvl w:ilvl="0" w:tplc="3CB69B6A">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4ED1F9A"/>
    <w:multiLevelType w:val="hybridMultilevel"/>
    <w:tmpl w:val="1CC06F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359727C7"/>
    <w:multiLevelType w:val="hybridMultilevel"/>
    <w:tmpl w:val="4E86DBB2"/>
    <w:lvl w:ilvl="0" w:tplc="3CB69B6A">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3A7B4714"/>
    <w:multiLevelType w:val="hybridMultilevel"/>
    <w:tmpl w:val="23EC77BA"/>
    <w:lvl w:ilvl="0" w:tplc="3CB69B6A">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3C0D0CF6"/>
    <w:multiLevelType w:val="multilevel"/>
    <w:tmpl w:val="EBA8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C3322B8"/>
    <w:multiLevelType w:val="hybridMultilevel"/>
    <w:tmpl w:val="49BAD53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3DD8508E"/>
    <w:multiLevelType w:val="hybridMultilevel"/>
    <w:tmpl w:val="600E553C"/>
    <w:lvl w:ilvl="0" w:tplc="FFFFFFFF">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3F0FE6AB"/>
    <w:multiLevelType w:val="hybridMultilevel"/>
    <w:tmpl w:val="54300784"/>
    <w:lvl w:ilvl="0" w:tplc="AAA89D64">
      <w:start w:val="1"/>
      <w:numFmt w:val="bullet"/>
      <w:lvlText w:val="ü"/>
      <w:lvlJc w:val="left"/>
      <w:pPr>
        <w:ind w:left="720" w:hanging="360"/>
      </w:pPr>
      <w:rPr>
        <w:rFonts w:ascii="Wingdings" w:hAnsi="Wingdings" w:hint="default"/>
      </w:rPr>
    </w:lvl>
    <w:lvl w:ilvl="1" w:tplc="B08C6C50">
      <w:start w:val="1"/>
      <w:numFmt w:val="bullet"/>
      <w:lvlText w:val="o"/>
      <w:lvlJc w:val="left"/>
      <w:pPr>
        <w:ind w:left="1440" w:hanging="360"/>
      </w:pPr>
      <w:rPr>
        <w:rFonts w:ascii="Courier New" w:hAnsi="Courier New" w:hint="default"/>
      </w:rPr>
    </w:lvl>
    <w:lvl w:ilvl="2" w:tplc="DA544996">
      <w:start w:val="1"/>
      <w:numFmt w:val="bullet"/>
      <w:lvlText w:val=""/>
      <w:lvlJc w:val="left"/>
      <w:pPr>
        <w:ind w:left="2160" w:hanging="360"/>
      </w:pPr>
      <w:rPr>
        <w:rFonts w:ascii="Wingdings" w:hAnsi="Wingdings" w:hint="default"/>
      </w:rPr>
    </w:lvl>
    <w:lvl w:ilvl="3" w:tplc="87F413AA">
      <w:start w:val="1"/>
      <w:numFmt w:val="bullet"/>
      <w:lvlText w:val=""/>
      <w:lvlJc w:val="left"/>
      <w:pPr>
        <w:ind w:left="2880" w:hanging="360"/>
      </w:pPr>
      <w:rPr>
        <w:rFonts w:ascii="Symbol" w:hAnsi="Symbol" w:hint="default"/>
      </w:rPr>
    </w:lvl>
    <w:lvl w:ilvl="4" w:tplc="DEC2354E">
      <w:start w:val="1"/>
      <w:numFmt w:val="bullet"/>
      <w:lvlText w:val="o"/>
      <w:lvlJc w:val="left"/>
      <w:pPr>
        <w:ind w:left="3600" w:hanging="360"/>
      </w:pPr>
      <w:rPr>
        <w:rFonts w:ascii="Courier New" w:hAnsi="Courier New" w:hint="default"/>
      </w:rPr>
    </w:lvl>
    <w:lvl w:ilvl="5" w:tplc="5C22E9D0">
      <w:start w:val="1"/>
      <w:numFmt w:val="bullet"/>
      <w:lvlText w:val=""/>
      <w:lvlJc w:val="left"/>
      <w:pPr>
        <w:ind w:left="4320" w:hanging="360"/>
      </w:pPr>
      <w:rPr>
        <w:rFonts w:ascii="Wingdings" w:hAnsi="Wingdings" w:hint="default"/>
      </w:rPr>
    </w:lvl>
    <w:lvl w:ilvl="6" w:tplc="636A42D6">
      <w:start w:val="1"/>
      <w:numFmt w:val="bullet"/>
      <w:lvlText w:val=""/>
      <w:lvlJc w:val="left"/>
      <w:pPr>
        <w:ind w:left="5040" w:hanging="360"/>
      </w:pPr>
      <w:rPr>
        <w:rFonts w:ascii="Symbol" w:hAnsi="Symbol" w:hint="default"/>
      </w:rPr>
    </w:lvl>
    <w:lvl w:ilvl="7" w:tplc="771CE1A8">
      <w:start w:val="1"/>
      <w:numFmt w:val="bullet"/>
      <w:lvlText w:val="o"/>
      <w:lvlJc w:val="left"/>
      <w:pPr>
        <w:ind w:left="5760" w:hanging="360"/>
      </w:pPr>
      <w:rPr>
        <w:rFonts w:ascii="Courier New" w:hAnsi="Courier New" w:hint="default"/>
      </w:rPr>
    </w:lvl>
    <w:lvl w:ilvl="8" w:tplc="A642B68E">
      <w:start w:val="1"/>
      <w:numFmt w:val="bullet"/>
      <w:lvlText w:val=""/>
      <w:lvlJc w:val="left"/>
      <w:pPr>
        <w:ind w:left="6480" w:hanging="360"/>
      </w:pPr>
      <w:rPr>
        <w:rFonts w:ascii="Wingdings" w:hAnsi="Wingdings" w:hint="default"/>
      </w:rPr>
    </w:lvl>
  </w:abstractNum>
  <w:abstractNum w:abstractNumId="40" w15:restartNumberingAfterBreak="0">
    <w:nsid w:val="3F4A32E6"/>
    <w:multiLevelType w:val="hybridMultilevel"/>
    <w:tmpl w:val="CBFE7D72"/>
    <w:lvl w:ilvl="0" w:tplc="3CB69B6A">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F4A8FD7"/>
    <w:multiLevelType w:val="hybridMultilevel"/>
    <w:tmpl w:val="F7CA8BD2"/>
    <w:lvl w:ilvl="0" w:tplc="99167870">
      <w:start w:val="1"/>
      <w:numFmt w:val="bullet"/>
      <w:lvlText w:val="-"/>
      <w:lvlJc w:val="left"/>
      <w:pPr>
        <w:ind w:left="720" w:hanging="360"/>
      </w:pPr>
      <w:rPr>
        <w:rFonts w:ascii="Calibri" w:hAnsi="Calibri" w:hint="default"/>
      </w:rPr>
    </w:lvl>
    <w:lvl w:ilvl="1" w:tplc="C3180C94">
      <w:start w:val="1"/>
      <w:numFmt w:val="bullet"/>
      <w:lvlText w:val="o"/>
      <w:lvlJc w:val="left"/>
      <w:pPr>
        <w:ind w:left="1440" w:hanging="360"/>
      </w:pPr>
      <w:rPr>
        <w:rFonts w:ascii="Courier New" w:hAnsi="Courier New" w:hint="default"/>
      </w:rPr>
    </w:lvl>
    <w:lvl w:ilvl="2" w:tplc="075A59AC">
      <w:start w:val="1"/>
      <w:numFmt w:val="bullet"/>
      <w:lvlText w:val=""/>
      <w:lvlJc w:val="left"/>
      <w:pPr>
        <w:ind w:left="2160" w:hanging="360"/>
      </w:pPr>
      <w:rPr>
        <w:rFonts w:ascii="Wingdings" w:hAnsi="Wingdings" w:hint="default"/>
      </w:rPr>
    </w:lvl>
    <w:lvl w:ilvl="3" w:tplc="81CE55CE">
      <w:start w:val="1"/>
      <w:numFmt w:val="bullet"/>
      <w:lvlText w:val=""/>
      <w:lvlJc w:val="left"/>
      <w:pPr>
        <w:ind w:left="2880" w:hanging="360"/>
      </w:pPr>
      <w:rPr>
        <w:rFonts w:ascii="Symbol" w:hAnsi="Symbol" w:hint="default"/>
      </w:rPr>
    </w:lvl>
    <w:lvl w:ilvl="4" w:tplc="3140D44C">
      <w:start w:val="1"/>
      <w:numFmt w:val="bullet"/>
      <w:lvlText w:val="o"/>
      <w:lvlJc w:val="left"/>
      <w:pPr>
        <w:ind w:left="3600" w:hanging="360"/>
      </w:pPr>
      <w:rPr>
        <w:rFonts w:ascii="Courier New" w:hAnsi="Courier New" w:hint="default"/>
      </w:rPr>
    </w:lvl>
    <w:lvl w:ilvl="5" w:tplc="14D6CD1C">
      <w:start w:val="1"/>
      <w:numFmt w:val="bullet"/>
      <w:lvlText w:val=""/>
      <w:lvlJc w:val="left"/>
      <w:pPr>
        <w:ind w:left="4320" w:hanging="360"/>
      </w:pPr>
      <w:rPr>
        <w:rFonts w:ascii="Wingdings" w:hAnsi="Wingdings" w:hint="default"/>
      </w:rPr>
    </w:lvl>
    <w:lvl w:ilvl="6" w:tplc="27B47C24">
      <w:start w:val="1"/>
      <w:numFmt w:val="bullet"/>
      <w:lvlText w:val=""/>
      <w:lvlJc w:val="left"/>
      <w:pPr>
        <w:ind w:left="5040" w:hanging="360"/>
      </w:pPr>
      <w:rPr>
        <w:rFonts w:ascii="Symbol" w:hAnsi="Symbol" w:hint="default"/>
      </w:rPr>
    </w:lvl>
    <w:lvl w:ilvl="7" w:tplc="CE285748">
      <w:start w:val="1"/>
      <w:numFmt w:val="bullet"/>
      <w:lvlText w:val="o"/>
      <w:lvlJc w:val="left"/>
      <w:pPr>
        <w:ind w:left="5760" w:hanging="360"/>
      </w:pPr>
      <w:rPr>
        <w:rFonts w:ascii="Courier New" w:hAnsi="Courier New" w:hint="default"/>
      </w:rPr>
    </w:lvl>
    <w:lvl w:ilvl="8" w:tplc="F35001B6">
      <w:start w:val="1"/>
      <w:numFmt w:val="bullet"/>
      <w:lvlText w:val=""/>
      <w:lvlJc w:val="left"/>
      <w:pPr>
        <w:ind w:left="6480" w:hanging="360"/>
      </w:pPr>
      <w:rPr>
        <w:rFonts w:ascii="Wingdings" w:hAnsi="Wingdings" w:hint="default"/>
      </w:rPr>
    </w:lvl>
  </w:abstractNum>
  <w:abstractNum w:abstractNumId="42" w15:restartNumberingAfterBreak="0">
    <w:nsid w:val="414541A5"/>
    <w:multiLevelType w:val="multilevel"/>
    <w:tmpl w:val="45B213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3BD77E9"/>
    <w:multiLevelType w:val="hybridMultilevel"/>
    <w:tmpl w:val="D6003474"/>
    <w:lvl w:ilvl="0" w:tplc="0409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4" w15:restartNumberingAfterBreak="0">
    <w:nsid w:val="43FD07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4B76CF2"/>
    <w:multiLevelType w:val="hybridMultilevel"/>
    <w:tmpl w:val="B93CB142"/>
    <w:lvl w:ilvl="0" w:tplc="71345A38">
      <w:start w:val="28"/>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4889053E"/>
    <w:multiLevelType w:val="hybridMultilevel"/>
    <w:tmpl w:val="880A7F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4A31F535"/>
    <w:multiLevelType w:val="hybridMultilevel"/>
    <w:tmpl w:val="AB58BF8A"/>
    <w:lvl w:ilvl="0" w:tplc="ACB4ED2C">
      <w:start w:val="1"/>
      <w:numFmt w:val="bullet"/>
      <w:lvlText w:val="-"/>
      <w:lvlJc w:val="left"/>
      <w:pPr>
        <w:ind w:left="720" w:hanging="360"/>
      </w:pPr>
      <w:rPr>
        <w:rFonts w:ascii="Calibri" w:hAnsi="Calibri" w:hint="default"/>
      </w:rPr>
    </w:lvl>
    <w:lvl w:ilvl="1" w:tplc="79784D3A">
      <w:start w:val="1"/>
      <w:numFmt w:val="bullet"/>
      <w:lvlText w:val="o"/>
      <w:lvlJc w:val="left"/>
      <w:pPr>
        <w:ind w:left="1440" w:hanging="360"/>
      </w:pPr>
      <w:rPr>
        <w:rFonts w:ascii="Courier New" w:hAnsi="Courier New" w:hint="default"/>
      </w:rPr>
    </w:lvl>
    <w:lvl w:ilvl="2" w:tplc="083AEA3C">
      <w:start w:val="1"/>
      <w:numFmt w:val="bullet"/>
      <w:lvlText w:val=""/>
      <w:lvlJc w:val="left"/>
      <w:pPr>
        <w:ind w:left="2160" w:hanging="360"/>
      </w:pPr>
      <w:rPr>
        <w:rFonts w:ascii="Wingdings" w:hAnsi="Wingdings" w:hint="default"/>
      </w:rPr>
    </w:lvl>
    <w:lvl w:ilvl="3" w:tplc="B8644A12">
      <w:start w:val="1"/>
      <w:numFmt w:val="bullet"/>
      <w:lvlText w:val=""/>
      <w:lvlJc w:val="left"/>
      <w:pPr>
        <w:ind w:left="2880" w:hanging="360"/>
      </w:pPr>
      <w:rPr>
        <w:rFonts w:ascii="Symbol" w:hAnsi="Symbol" w:hint="default"/>
      </w:rPr>
    </w:lvl>
    <w:lvl w:ilvl="4" w:tplc="F18886B4">
      <w:start w:val="1"/>
      <w:numFmt w:val="bullet"/>
      <w:lvlText w:val="o"/>
      <w:lvlJc w:val="left"/>
      <w:pPr>
        <w:ind w:left="3600" w:hanging="360"/>
      </w:pPr>
      <w:rPr>
        <w:rFonts w:ascii="Courier New" w:hAnsi="Courier New" w:hint="default"/>
      </w:rPr>
    </w:lvl>
    <w:lvl w:ilvl="5" w:tplc="526A3E7E">
      <w:start w:val="1"/>
      <w:numFmt w:val="bullet"/>
      <w:lvlText w:val=""/>
      <w:lvlJc w:val="left"/>
      <w:pPr>
        <w:ind w:left="4320" w:hanging="360"/>
      </w:pPr>
      <w:rPr>
        <w:rFonts w:ascii="Wingdings" w:hAnsi="Wingdings" w:hint="default"/>
      </w:rPr>
    </w:lvl>
    <w:lvl w:ilvl="6" w:tplc="EE6A147C">
      <w:start w:val="1"/>
      <w:numFmt w:val="bullet"/>
      <w:lvlText w:val=""/>
      <w:lvlJc w:val="left"/>
      <w:pPr>
        <w:ind w:left="5040" w:hanging="360"/>
      </w:pPr>
      <w:rPr>
        <w:rFonts w:ascii="Symbol" w:hAnsi="Symbol" w:hint="default"/>
      </w:rPr>
    </w:lvl>
    <w:lvl w:ilvl="7" w:tplc="4DB6A906">
      <w:start w:val="1"/>
      <w:numFmt w:val="bullet"/>
      <w:lvlText w:val="o"/>
      <w:lvlJc w:val="left"/>
      <w:pPr>
        <w:ind w:left="5760" w:hanging="360"/>
      </w:pPr>
      <w:rPr>
        <w:rFonts w:ascii="Courier New" w:hAnsi="Courier New" w:hint="default"/>
      </w:rPr>
    </w:lvl>
    <w:lvl w:ilvl="8" w:tplc="B5365B06">
      <w:start w:val="1"/>
      <w:numFmt w:val="bullet"/>
      <w:lvlText w:val=""/>
      <w:lvlJc w:val="left"/>
      <w:pPr>
        <w:ind w:left="6480" w:hanging="360"/>
      </w:pPr>
      <w:rPr>
        <w:rFonts w:ascii="Wingdings" w:hAnsi="Wingdings" w:hint="default"/>
      </w:rPr>
    </w:lvl>
  </w:abstractNum>
  <w:abstractNum w:abstractNumId="48" w15:restartNumberingAfterBreak="0">
    <w:nsid w:val="4C8D7F8D"/>
    <w:multiLevelType w:val="hybridMultilevel"/>
    <w:tmpl w:val="0DC0F400"/>
    <w:lvl w:ilvl="0" w:tplc="3CB69B6A">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D38BA7C"/>
    <w:multiLevelType w:val="hybridMultilevel"/>
    <w:tmpl w:val="B7083072"/>
    <w:lvl w:ilvl="0" w:tplc="E75C5CB4">
      <w:start w:val="1"/>
      <w:numFmt w:val="bullet"/>
      <w:lvlText w:val="-"/>
      <w:lvlJc w:val="left"/>
      <w:pPr>
        <w:ind w:left="720" w:hanging="360"/>
      </w:pPr>
      <w:rPr>
        <w:rFonts w:ascii="Calibri" w:hAnsi="Calibri" w:hint="default"/>
      </w:rPr>
    </w:lvl>
    <w:lvl w:ilvl="1" w:tplc="B8EA8148">
      <w:start w:val="1"/>
      <w:numFmt w:val="bullet"/>
      <w:lvlText w:val="o"/>
      <w:lvlJc w:val="left"/>
      <w:pPr>
        <w:ind w:left="1440" w:hanging="360"/>
      </w:pPr>
      <w:rPr>
        <w:rFonts w:ascii="Courier New" w:hAnsi="Courier New" w:hint="default"/>
      </w:rPr>
    </w:lvl>
    <w:lvl w:ilvl="2" w:tplc="07EA0598">
      <w:start w:val="1"/>
      <w:numFmt w:val="bullet"/>
      <w:lvlText w:val=""/>
      <w:lvlJc w:val="left"/>
      <w:pPr>
        <w:ind w:left="2160" w:hanging="360"/>
      </w:pPr>
      <w:rPr>
        <w:rFonts w:ascii="Wingdings" w:hAnsi="Wingdings" w:hint="default"/>
      </w:rPr>
    </w:lvl>
    <w:lvl w:ilvl="3" w:tplc="F63A9442">
      <w:start w:val="1"/>
      <w:numFmt w:val="bullet"/>
      <w:lvlText w:val=""/>
      <w:lvlJc w:val="left"/>
      <w:pPr>
        <w:ind w:left="2880" w:hanging="360"/>
      </w:pPr>
      <w:rPr>
        <w:rFonts w:ascii="Symbol" w:hAnsi="Symbol" w:hint="default"/>
      </w:rPr>
    </w:lvl>
    <w:lvl w:ilvl="4" w:tplc="3A1CB45A">
      <w:start w:val="1"/>
      <w:numFmt w:val="bullet"/>
      <w:lvlText w:val="o"/>
      <w:lvlJc w:val="left"/>
      <w:pPr>
        <w:ind w:left="3600" w:hanging="360"/>
      </w:pPr>
      <w:rPr>
        <w:rFonts w:ascii="Courier New" w:hAnsi="Courier New" w:hint="default"/>
      </w:rPr>
    </w:lvl>
    <w:lvl w:ilvl="5" w:tplc="69C2D304">
      <w:start w:val="1"/>
      <w:numFmt w:val="bullet"/>
      <w:lvlText w:val=""/>
      <w:lvlJc w:val="left"/>
      <w:pPr>
        <w:ind w:left="4320" w:hanging="360"/>
      </w:pPr>
      <w:rPr>
        <w:rFonts w:ascii="Wingdings" w:hAnsi="Wingdings" w:hint="default"/>
      </w:rPr>
    </w:lvl>
    <w:lvl w:ilvl="6" w:tplc="FBC690F8">
      <w:start w:val="1"/>
      <w:numFmt w:val="bullet"/>
      <w:lvlText w:val=""/>
      <w:lvlJc w:val="left"/>
      <w:pPr>
        <w:ind w:left="5040" w:hanging="360"/>
      </w:pPr>
      <w:rPr>
        <w:rFonts w:ascii="Symbol" w:hAnsi="Symbol" w:hint="default"/>
      </w:rPr>
    </w:lvl>
    <w:lvl w:ilvl="7" w:tplc="2812C848">
      <w:start w:val="1"/>
      <w:numFmt w:val="bullet"/>
      <w:lvlText w:val="o"/>
      <w:lvlJc w:val="left"/>
      <w:pPr>
        <w:ind w:left="5760" w:hanging="360"/>
      </w:pPr>
      <w:rPr>
        <w:rFonts w:ascii="Courier New" w:hAnsi="Courier New" w:hint="default"/>
      </w:rPr>
    </w:lvl>
    <w:lvl w:ilvl="8" w:tplc="F29A9B9A">
      <w:start w:val="1"/>
      <w:numFmt w:val="bullet"/>
      <w:lvlText w:val=""/>
      <w:lvlJc w:val="left"/>
      <w:pPr>
        <w:ind w:left="6480" w:hanging="360"/>
      </w:pPr>
      <w:rPr>
        <w:rFonts w:ascii="Wingdings" w:hAnsi="Wingdings" w:hint="default"/>
      </w:rPr>
    </w:lvl>
  </w:abstractNum>
  <w:abstractNum w:abstractNumId="50" w15:restartNumberingAfterBreak="0">
    <w:nsid w:val="52C069E9"/>
    <w:multiLevelType w:val="multilevel"/>
    <w:tmpl w:val="9A16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3BF1F16"/>
    <w:multiLevelType w:val="hybridMultilevel"/>
    <w:tmpl w:val="6AFCC3BA"/>
    <w:lvl w:ilvl="0" w:tplc="3CB69B6A">
      <w:start w:val="1"/>
      <w:numFmt w:val="bullet"/>
      <w:lvlText w:val="-"/>
      <w:lvlJc w:val="left"/>
      <w:pPr>
        <w:ind w:left="360" w:hanging="360"/>
      </w:pPr>
      <w:rPr>
        <w:rFonts w:ascii="Calibri" w:hAnsi="Calibri"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2" w15:restartNumberingAfterBreak="0">
    <w:nsid w:val="53F22BE1"/>
    <w:multiLevelType w:val="multilevel"/>
    <w:tmpl w:val="0586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45924F5"/>
    <w:multiLevelType w:val="hybridMultilevel"/>
    <w:tmpl w:val="249CCF36"/>
    <w:lvl w:ilvl="0" w:tplc="3CB69B6A">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64F4212"/>
    <w:multiLevelType w:val="hybridMultilevel"/>
    <w:tmpl w:val="E550D572"/>
    <w:lvl w:ilvl="0" w:tplc="ACB4ED2C">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67DF35B0"/>
    <w:multiLevelType w:val="hybridMultilevel"/>
    <w:tmpl w:val="DD7EAE3A"/>
    <w:lvl w:ilvl="0" w:tplc="3CB69B6A">
      <w:start w:val="1"/>
      <w:numFmt w:val="bullet"/>
      <w:lvlText w:val="-"/>
      <w:lvlJc w:val="left"/>
      <w:pPr>
        <w:ind w:left="720" w:hanging="360"/>
      </w:pPr>
      <w:rPr>
        <w:rFonts w:ascii="Calibri" w:hAnsi="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682F26FD"/>
    <w:multiLevelType w:val="hybridMultilevel"/>
    <w:tmpl w:val="2688B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784A50"/>
    <w:multiLevelType w:val="hybridMultilevel"/>
    <w:tmpl w:val="6136BB1A"/>
    <w:lvl w:ilvl="0" w:tplc="0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BDD4C1C"/>
    <w:multiLevelType w:val="hybridMultilevel"/>
    <w:tmpl w:val="4210ECFA"/>
    <w:lvl w:ilvl="0" w:tplc="FFFFFFFF">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6D052720"/>
    <w:multiLevelType w:val="hybridMultilevel"/>
    <w:tmpl w:val="85AEF1D0"/>
    <w:lvl w:ilvl="0" w:tplc="3CB69B6A">
      <w:start w:val="1"/>
      <w:numFmt w:val="bullet"/>
      <w:lvlText w:val="-"/>
      <w:lvlJc w:val="left"/>
      <w:pPr>
        <w:ind w:left="720" w:hanging="360"/>
      </w:pPr>
      <w:rPr>
        <w:rFonts w:ascii="Calibri" w:hAnsi="Calibri" w:hint="default"/>
      </w:rPr>
    </w:lvl>
    <w:lvl w:ilvl="1" w:tplc="DE621714">
      <w:start w:val="1"/>
      <w:numFmt w:val="bullet"/>
      <w:lvlText w:val="o"/>
      <w:lvlJc w:val="left"/>
      <w:pPr>
        <w:ind w:left="1440" w:hanging="360"/>
      </w:pPr>
      <w:rPr>
        <w:rFonts w:ascii="Courier New" w:hAnsi="Courier New" w:hint="default"/>
      </w:rPr>
    </w:lvl>
    <w:lvl w:ilvl="2" w:tplc="CD68A382">
      <w:start w:val="1"/>
      <w:numFmt w:val="bullet"/>
      <w:lvlText w:val=""/>
      <w:lvlJc w:val="left"/>
      <w:pPr>
        <w:ind w:left="2160" w:hanging="360"/>
      </w:pPr>
      <w:rPr>
        <w:rFonts w:ascii="Wingdings" w:hAnsi="Wingdings" w:hint="default"/>
      </w:rPr>
    </w:lvl>
    <w:lvl w:ilvl="3" w:tplc="5DEA3D2C">
      <w:start w:val="1"/>
      <w:numFmt w:val="bullet"/>
      <w:lvlText w:val=""/>
      <w:lvlJc w:val="left"/>
      <w:pPr>
        <w:ind w:left="2880" w:hanging="360"/>
      </w:pPr>
      <w:rPr>
        <w:rFonts w:ascii="Symbol" w:hAnsi="Symbol" w:hint="default"/>
      </w:rPr>
    </w:lvl>
    <w:lvl w:ilvl="4" w:tplc="287699EE">
      <w:start w:val="1"/>
      <w:numFmt w:val="bullet"/>
      <w:lvlText w:val="o"/>
      <w:lvlJc w:val="left"/>
      <w:pPr>
        <w:ind w:left="3600" w:hanging="360"/>
      </w:pPr>
      <w:rPr>
        <w:rFonts w:ascii="Courier New" w:hAnsi="Courier New" w:hint="default"/>
      </w:rPr>
    </w:lvl>
    <w:lvl w:ilvl="5" w:tplc="C6F40596">
      <w:start w:val="1"/>
      <w:numFmt w:val="bullet"/>
      <w:lvlText w:val=""/>
      <w:lvlJc w:val="left"/>
      <w:pPr>
        <w:ind w:left="4320" w:hanging="360"/>
      </w:pPr>
      <w:rPr>
        <w:rFonts w:ascii="Wingdings" w:hAnsi="Wingdings" w:hint="default"/>
      </w:rPr>
    </w:lvl>
    <w:lvl w:ilvl="6" w:tplc="C4B62D24">
      <w:start w:val="1"/>
      <w:numFmt w:val="bullet"/>
      <w:lvlText w:val=""/>
      <w:lvlJc w:val="left"/>
      <w:pPr>
        <w:ind w:left="5040" w:hanging="360"/>
      </w:pPr>
      <w:rPr>
        <w:rFonts w:ascii="Symbol" w:hAnsi="Symbol" w:hint="default"/>
      </w:rPr>
    </w:lvl>
    <w:lvl w:ilvl="7" w:tplc="42F4183C">
      <w:start w:val="1"/>
      <w:numFmt w:val="bullet"/>
      <w:lvlText w:val="o"/>
      <w:lvlJc w:val="left"/>
      <w:pPr>
        <w:ind w:left="5760" w:hanging="360"/>
      </w:pPr>
      <w:rPr>
        <w:rFonts w:ascii="Courier New" w:hAnsi="Courier New" w:hint="default"/>
      </w:rPr>
    </w:lvl>
    <w:lvl w:ilvl="8" w:tplc="3D208030">
      <w:start w:val="1"/>
      <w:numFmt w:val="bullet"/>
      <w:lvlText w:val=""/>
      <w:lvlJc w:val="left"/>
      <w:pPr>
        <w:ind w:left="6480" w:hanging="360"/>
      </w:pPr>
      <w:rPr>
        <w:rFonts w:ascii="Wingdings" w:hAnsi="Wingdings" w:hint="default"/>
      </w:rPr>
    </w:lvl>
  </w:abstractNum>
  <w:abstractNum w:abstractNumId="60" w15:restartNumberingAfterBreak="0">
    <w:nsid w:val="6EE6300C"/>
    <w:multiLevelType w:val="hybridMultilevel"/>
    <w:tmpl w:val="E8E2C076"/>
    <w:lvl w:ilvl="0" w:tplc="71345A38">
      <w:start w:val="28"/>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6F6E3135"/>
    <w:multiLevelType w:val="hybridMultilevel"/>
    <w:tmpl w:val="07103800"/>
    <w:lvl w:ilvl="0" w:tplc="73529754">
      <w:start w:val="3"/>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7294947D"/>
    <w:multiLevelType w:val="hybridMultilevel"/>
    <w:tmpl w:val="3E22252A"/>
    <w:lvl w:ilvl="0" w:tplc="2550AF66">
      <w:start w:val="1"/>
      <w:numFmt w:val="decimal"/>
      <w:lvlText w:val="%1."/>
      <w:lvlJc w:val="left"/>
      <w:pPr>
        <w:ind w:left="720" w:hanging="360"/>
      </w:pPr>
    </w:lvl>
    <w:lvl w:ilvl="1" w:tplc="709A2F52">
      <w:start w:val="1"/>
      <w:numFmt w:val="lowerLetter"/>
      <w:lvlText w:val="%2."/>
      <w:lvlJc w:val="left"/>
      <w:pPr>
        <w:ind w:left="1440" w:hanging="360"/>
      </w:pPr>
    </w:lvl>
    <w:lvl w:ilvl="2" w:tplc="D9703A7E">
      <w:start w:val="1"/>
      <w:numFmt w:val="lowerRoman"/>
      <w:lvlText w:val="%3."/>
      <w:lvlJc w:val="right"/>
      <w:pPr>
        <w:ind w:left="2160" w:hanging="180"/>
      </w:pPr>
    </w:lvl>
    <w:lvl w:ilvl="3" w:tplc="5532FB40">
      <w:start w:val="1"/>
      <w:numFmt w:val="decimal"/>
      <w:lvlText w:val="%4."/>
      <w:lvlJc w:val="left"/>
      <w:pPr>
        <w:ind w:left="2880" w:hanging="360"/>
      </w:pPr>
    </w:lvl>
    <w:lvl w:ilvl="4" w:tplc="56764E88">
      <w:start w:val="1"/>
      <w:numFmt w:val="lowerLetter"/>
      <w:lvlText w:val="%5."/>
      <w:lvlJc w:val="left"/>
      <w:pPr>
        <w:ind w:left="3600" w:hanging="360"/>
      </w:pPr>
    </w:lvl>
    <w:lvl w:ilvl="5" w:tplc="4DA41342">
      <w:start w:val="1"/>
      <w:numFmt w:val="lowerRoman"/>
      <w:lvlText w:val="%6."/>
      <w:lvlJc w:val="right"/>
      <w:pPr>
        <w:ind w:left="4320" w:hanging="180"/>
      </w:pPr>
    </w:lvl>
    <w:lvl w:ilvl="6" w:tplc="3EAA7420">
      <w:start w:val="1"/>
      <w:numFmt w:val="decimal"/>
      <w:lvlText w:val="%7."/>
      <w:lvlJc w:val="left"/>
      <w:pPr>
        <w:ind w:left="5040" w:hanging="360"/>
      </w:pPr>
    </w:lvl>
    <w:lvl w:ilvl="7" w:tplc="8AAED768">
      <w:start w:val="1"/>
      <w:numFmt w:val="lowerLetter"/>
      <w:lvlText w:val="%8."/>
      <w:lvlJc w:val="left"/>
      <w:pPr>
        <w:ind w:left="5760" w:hanging="360"/>
      </w:pPr>
    </w:lvl>
    <w:lvl w:ilvl="8" w:tplc="6CBA89BA">
      <w:start w:val="1"/>
      <w:numFmt w:val="lowerRoman"/>
      <w:lvlText w:val="%9."/>
      <w:lvlJc w:val="right"/>
      <w:pPr>
        <w:ind w:left="6480" w:hanging="180"/>
      </w:pPr>
    </w:lvl>
  </w:abstractNum>
  <w:abstractNum w:abstractNumId="63" w15:restartNumberingAfterBreak="0">
    <w:nsid w:val="74B0611C"/>
    <w:multiLevelType w:val="multilevel"/>
    <w:tmpl w:val="E05A73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5AF1A3F"/>
    <w:multiLevelType w:val="hybridMultilevel"/>
    <w:tmpl w:val="54EC3870"/>
    <w:lvl w:ilvl="0" w:tplc="3CB69B6A">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75B57514"/>
    <w:multiLevelType w:val="hybridMultilevel"/>
    <w:tmpl w:val="EA52CC3A"/>
    <w:lvl w:ilvl="0" w:tplc="3CB69B6A">
      <w:start w:val="1"/>
      <w:numFmt w:val="bullet"/>
      <w:lvlText w:val="-"/>
      <w:lvlJc w:val="left"/>
      <w:pPr>
        <w:ind w:left="644" w:hanging="360"/>
      </w:pPr>
      <w:rPr>
        <w:rFonts w:ascii="Calibri" w:hAnsi="Calibri"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66" w15:restartNumberingAfterBreak="0">
    <w:nsid w:val="786F0383"/>
    <w:multiLevelType w:val="hybridMultilevel"/>
    <w:tmpl w:val="8BE454AA"/>
    <w:lvl w:ilvl="0" w:tplc="3CB69B6A">
      <w:start w:val="1"/>
      <w:numFmt w:val="bullet"/>
      <w:lvlText w:val="-"/>
      <w:lvlJc w:val="left"/>
      <w:pPr>
        <w:ind w:left="720" w:hanging="360"/>
      </w:pPr>
      <w:rPr>
        <w:rFonts w:ascii="Calibri" w:hAnsi="Calibri" w:hint="default"/>
      </w:rPr>
    </w:lvl>
    <w:lvl w:ilvl="1" w:tplc="515EFC86">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9EB064E"/>
    <w:multiLevelType w:val="multilevel"/>
    <w:tmpl w:val="F948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A0C6D1C"/>
    <w:multiLevelType w:val="hybridMultilevel"/>
    <w:tmpl w:val="92684C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7AC34D88"/>
    <w:multiLevelType w:val="multilevel"/>
    <w:tmpl w:val="323A59A8"/>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CA0529E"/>
    <w:multiLevelType w:val="hybridMultilevel"/>
    <w:tmpl w:val="91B2F66C"/>
    <w:lvl w:ilvl="0" w:tplc="3CB69B6A">
      <w:start w:val="1"/>
      <w:numFmt w:val="bullet"/>
      <w:lvlText w:val="-"/>
      <w:lvlJc w:val="left"/>
      <w:pPr>
        <w:ind w:left="644" w:hanging="360"/>
      </w:pPr>
      <w:rPr>
        <w:rFonts w:ascii="Calibri" w:hAnsi="Calibri"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1" w15:restartNumberingAfterBreak="0">
    <w:nsid w:val="7F5E1AB3"/>
    <w:multiLevelType w:val="multilevel"/>
    <w:tmpl w:val="D9C8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FB1758E"/>
    <w:multiLevelType w:val="hybridMultilevel"/>
    <w:tmpl w:val="45EAB8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55281271">
    <w:abstractNumId w:val="39"/>
  </w:num>
  <w:num w:numId="2" w16cid:durableId="1127049561">
    <w:abstractNumId w:val="1"/>
  </w:num>
  <w:num w:numId="3" w16cid:durableId="534192376">
    <w:abstractNumId w:val="20"/>
  </w:num>
  <w:num w:numId="4" w16cid:durableId="986083716">
    <w:abstractNumId w:val="49"/>
  </w:num>
  <w:num w:numId="5" w16cid:durableId="47389243">
    <w:abstractNumId w:val="47"/>
  </w:num>
  <w:num w:numId="6" w16cid:durableId="796410513">
    <w:abstractNumId w:val="41"/>
  </w:num>
  <w:num w:numId="7" w16cid:durableId="83692412">
    <w:abstractNumId w:val="62"/>
  </w:num>
  <w:num w:numId="8" w16cid:durableId="877201665">
    <w:abstractNumId w:val="5"/>
  </w:num>
  <w:num w:numId="9" w16cid:durableId="2087145065">
    <w:abstractNumId w:val="59"/>
  </w:num>
  <w:num w:numId="10" w16cid:durableId="1784032732">
    <w:abstractNumId w:val="7"/>
  </w:num>
  <w:num w:numId="11" w16cid:durableId="1331174744">
    <w:abstractNumId w:val="18"/>
  </w:num>
  <w:num w:numId="12" w16cid:durableId="710151233">
    <w:abstractNumId w:val="38"/>
  </w:num>
  <w:num w:numId="13" w16cid:durableId="534077918">
    <w:abstractNumId w:val="31"/>
  </w:num>
  <w:num w:numId="14" w16cid:durableId="1195921671">
    <w:abstractNumId w:val="45"/>
  </w:num>
  <w:num w:numId="15" w16cid:durableId="1845315743">
    <w:abstractNumId w:val="61"/>
  </w:num>
  <w:num w:numId="16" w16cid:durableId="1326973960">
    <w:abstractNumId w:val="25"/>
  </w:num>
  <w:num w:numId="17" w16cid:durableId="1617524070">
    <w:abstractNumId w:val="27"/>
  </w:num>
  <w:num w:numId="18" w16cid:durableId="1700080240">
    <w:abstractNumId w:val="3"/>
  </w:num>
  <w:num w:numId="19" w16cid:durableId="474034154">
    <w:abstractNumId w:val="58"/>
  </w:num>
  <w:num w:numId="20" w16cid:durableId="132333655">
    <w:abstractNumId w:val="4"/>
  </w:num>
  <w:num w:numId="21" w16cid:durableId="1370494294">
    <w:abstractNumId w:val="10"/>
  </w:num>
  <w:num w:numId="22" w16cid:durableId="742216675">
    <w:abstractNumId w:val="56"/>
  </w:num>
  <w:num w:numId="23" w16cid:durableId="1412853494">
    <w:abstractNumId w:val="24"/>
  </w:num>
  <w:num w:numId="24" w16cid:durableId="510067767">
    <w:abstractNumId w:val="69"/>
  </w:num>
  <w:num w:numId="25" w16cid:durableId="1183087911">
    <w:abstractNumId w:val="40"/>
  </w:num>
  <w:num w:numId="26" w16cid:durableId="38406122">
    <w:abstractNumId w:val="70"/>
  </w:num>
  <w:num w:numId="27" w16cid:durableId="529414485">
    <w:abstractNumId w:val="60"/>
  </w:num>
  <w:num w:numId="28" w16cid:durableId="1260485630">
    <w:abstractNumId w:val="15"/>
  </w:num>
  <w:num w:numId="29" w16cid:durableId="1627806878">
    <w:abstractNumId w:val="11"/>
  </w:num>
  <w:num w:numId="30" w16cid:durableId="1954357895">
    <w:abstractNumId w:val="16"/>
  </w:num>
  <w:num w:numId="31" w16cid:durableId="115880719">
    <w:abstractNumId w:val="21"/>
  </w:num>
  <w:num w:numId="32" w16cid:durableId="1866361336">
    <w:abstractNumId w:val="2"/>
  </w:num>
  <w:num w:numId="33" w16cid:durableId="63457275">
    <w:abstractNumId w:val="65"/>
  </w:num>
  <w:num w:numId="34" w16cid:durableId="722364540">
    <w:abstractNumId w:val="72"/>
  </w:num>
  <w:num w:numId="35" w16cid:durableId="963123390">
    <w:abstractNumId w:val="33"/>
  </w:num>
  <w:num w:numId="36" w16cid:durableId="459109167">
    <w:abstractNumId w:val="8"/>
  </w:num>
  <w:num w:numId="37" w16cid:durableId="1727561671">
    <w:abstractNumId w:val="23"/>
  </w:num>
  <w:num w:numId="38" w16cid:durableId="1056927114">
    <w:abstractNumId w:val="44"/>
  </w:num>
  <w:num w:numId="39" w16cid:durableId="2124570844">
    <w:abstractNumId w:val="63"/>
  </w:num>
  <w:num w:numId="40" w16cid:durableId="1559048063">
    <w:abstractNumId w:val="57"/>
  </w:num>
  <w:num w:numId="41" w16cid:durableId="382607870">
    <w:abstractNumId w:val="30"/>
  </w:num>
  <w:num w:numId="42" w16cid:durableId="212932914">
    <w:abstractNumId w:val="14"/>
  </w:num>
  <w:num w:numId="43" w16cid:durableId="1910534165">
    <w:abstractNumId w:val="37"/>
  </w:num>
  <w:num w:numId="44" w16cid:durableId="831871154">
    <w:abstractNumId w:val="35"/>
  </w:num>
  <w:num w:numId="45" w16cid:durableId="2131127552">
    <w:abstractNumId w:val="6"/>
  </w:num>
  <w:num w:numId="46" w16cid:durableId="1625386414">
    <w:abstractNumId w:val="0"/>
  </w:num>
  <w:num w:numId="47" w16cid:durableId="1965310103">
    <w:abstractNumId w:val="64"/>
  </w:num>
  <w:num w:numId="48" w16cid:durableId="357701114">
    <w:abstractNumId w:val="48"/>
  </w:num>
  <w:num w:numId="49" w16cid:durableId="614872831">
    <w:abstractNumId w:val="32"/>
  </w:num>
  <w:num w:numId="50" w16cid:durableId="702948257">
    <w:abstractNumId w:val="53"/>
  </w:num>
  <w:num w:numId="51" w16cid:durableId="416170767">
    <w:abstractNumId w:val="66"/>
  </w:num>
  <w:num w:numId="52" w16cid:durableId="1228614874">
    <w:abstractNumId w:val="26"/>
  </w:num>
  <w:num w:numId="53" w16cid:durableId="1174344707">
    <w:abstractNumId w:val="34"/>
  </w:num>
  <w:num w:numId="54" w16cid:durableId="877199911">
    <w:abstractNumId w:val="28"/>
  </w:num>
  <w:num w:numId="55" w16cid:durableId="710770315">
    <w:abstractNumId w:val="43"/>
  </w:num>
  <w:num w:numId="56" w16cid:durableId="1065950112">
    <w:abstractNumId w:val="22"/>
  </w:num>
  <w:num w:numId="57" w16cid:durableId="309601890">
    <w:abstractNumId w:val="46"/>
  </w:num>
  <w:num w:numId="58" w16cid:durableId="1909876260">
    <w:abstractNumId w:val="55"/>
  </w:num>
  <w:num w:numId="59" w16cid:durableId="660935698">
    <w:abstractNumId w:val="51"/>
  </w:num>
  <w:num w:numId="60" w16cid:durableId="2062630869">
    <w:abstractNumId w:val="68"/>
  </w:num>
  <w:num w:numId="61" w16cid:durableId="1847284304">
    <w:abstractNumId w:val="17"/>
  </w:num>
  <w:num w:numId="62" w16cid:durableId="822963486">
    <w:abstractNumId w:val="71"/>
  </w:num>
  <w:num w:numId="63" w16cid:durableId="1893075148">
    <w:abstractNumId w:val="9"/>
  </w:num>
  <w:num w:numId="64" w16cid:durableId="734006990">
    <w:abstractNumId w:val="36"/>
  </w:num>
  <w:num w:numId="65" w16cid:durableId="490097125">
    <w:abstractNumId w:val="19"/>
  </w:num>
  <w:num w:numId="66" w16cid:durableId="1656302709">
    <w:abstractNumId w:val="67"/>
  </w:num>
  <w:num w:numId="67" w16cid:durableId="305933833">
    <w:abstractNumId w:val="50"/>
  </w:num>
  <w:num w:numId="68" w16cid:durableId="378820506">
    <w:abstractNumId w:val="52"/>
  </w:num>
  <w:num w:numId="69" w16cid:durableId="1576434405">
    <w:abstractNumId w:val="42"/>
  </w:num>
  <w:num w:numId="70" w16cid:durableId="749887831">
    <w:abstractNumId w:val="54"/>
  </w:num>
  <w:num w:numId="71" w16cid:durableId="1069115481">
    <w:abstractNumId w:val="13"/>
  </w:num>
  <w:num w:numId="72" w16cid:durableId="11713306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2332874">
    <w:abstractNumId w:val="2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yNDE1szQ1Njc3szBT0lEKTi0uzszPAykwrAUAqp8J4SwAAAA="/>
  </w:docVars>
  <w:rsids>
    <w:rsidRoot w:val="007579EE"/>
    <w:rsid w:val="0000040E"/>
    <w:rsid w:val="000009B9"/>
    <w:rsid w:val="00000B79"/>
    <w:rsid w:val="00000F92"/>
    <w:rsid w:val="00001499"/>
    <w:rsid w:val="000022D8"/>
    <w:rsid w:val="00002AF2"/>
    <w:rsid w:val="00002DB4"/>
    <w:rsid w:val="000031E6"/>
    <w:rsid w:val="00003962"/>
    <w:rsid w:val="00003D2D"/>
    <w:rsid w:val="0000442D"/>
    <w:rsid w:val="00004638"/>
    <w:rsid w:val="0000551A"/>
    <w:rsid w:val="00005656"/>
    <w:rsid w:val="00005BCF"/>
    <w:rsid w:val="00006025"/>
    <w:rsid w:val="00006D0E"/>
    <w:rsid w:val="00007701"/>
    <w:rsid w:val="00007B61"/>
    <w:rsid w:val="00007C75"/>
    <w:rsid w:val="00007C8D"/>
    <w:rsid w:val="00010291"/>
    <w:rsid w:val="00010C62"/>
    <w:rsid w:val="00011253"/>
    <w:rsid w:val="000117DE"/>
    <w:rsid w:val="00011AA2"/>
    <w:rsid w:val="00011AEC"/>
    <w:rsid w:val="000120B5"/>
    <w:rsid w:val="00012314"/>
    <w:rsid w:val="00012614"/>
    <w:rsid w:val="00012A8F"/>
    <w:rsid w:val="0001366B"/>
    <w:rsid w:val="00013C02"/>
    <w:rsid w:val="00013F67"/>
    <w:rsid w:val="000141C5"/>
    <w:rsid w:val="000145D1"/>
    <w:rsid w:val="000146BF"/>
    <w:rsid w:val="000147FD"/>
    <w:rsid w:val="000149AF"/>
    <w:rsid w:val="00014E0E"/>
    <w:rsid w:val="00014F71"/>
    <w:rsid w:val="000150B5"/>
    <w:rsid w:val="00015B58"/>
    <w:rsid w:val="00015CA3"/>
    <w:rsid w:val="0001630F"/>
    <w:rsid w:val="000165CD"/>
    <w:rsid w:val="00016DFE"/>
    <w:rsid w:val="000174F2"/>
    <w:rsid w:val="000175C8"/>
    <w:rsid w:val="000178EA"/>
    <w:rsid w:val="00020477"/>
    <w:rsid w:val="000204F4"/>
    <w:rsid w:val="000207FD"/>
    <w:rsid w:val="00020877"/>
    <w:rsid w:val="000213F7"/>
    <w:rsid w:val="00021D40"/>
    <w:rsid w:val="000222FF"/>
    <w:rsid w:val="00022533"/>
    <w:rsid w:val="000226E9"/>
    <w:rsid w:val="00022A41"/>
    <w:rsid w:val="00022B81"/>
    <w:rsid w:val="00022B8E"/>
    <w:rsid w:val="00023168"/>
    <w:rsid w:val="00023517"/>
    <w:rsid w:val="00023B33"/>
    <w:rsid w:val="00024020"/>
    <w:rsid w:val="000240EC"/>
    <w:rsid w:val="0002457B"/>
    <w:rsid w:val="00024919"/>
    <w:rsid w:val="000249A3"/>
    <w:rsid w:val="00024FDB"/>
    <w:rsid w:val="00025137"/>
    <w:rsid w:val="000255FA"/>
    <w:rsid w:val="00025A47"/>
    <w:rsid w:val="00025EA5"/>
    <w:rsid w:val="00026447"/>
    <w:rsid w:val="000264B8"/>
    <w:rsid w:val="00026985"/>
    <w:rsid w:val="00027508"/>
    <w:rsid w:val="00027D2A"/>
    <w:rsid w:val="00030036"/>
    <w:rsid w:val="0003049D"/>
    <w:rsid w:val="000304B5"/>
    <w:rsid w:val="00030788"/>
    <w:rsid w:val="00030917"/>
    <w:rsid w:val="00030D2C"/>
    <w:rsid w:val="00030E9A"/>
    <w:rsid w:val="00030EF6"/>
    <w:rsid w:val="000312E3"/>
    <w:rsid w:val="00031373"/>
    <w:rsid w:val="00031E32"/>
    <w:rsid w:val="00032462"/>
    <w:rsid w:val="00032A5F"/>
    <w:rsid w:val="00032AB4"/>
    <w:rsid w:val="000332FE"/>
    <w:rsid w:val="00033331"/>
    <w:rsid w:val="00033429"/>
    <w:rsid w:val="00034852"/>
    <w:rsid w:val="00034ACB"/>
    <w:rsid w:val="00035017"/>
    <w:rsid w:val="00035071"/>
    <w:rsid w:val="00035201"/>
    <w:rsid w:val="00035365"/>
    <w:rsid w:val="000355E5"/>
    <w:rsid w:val="0003578A"/>
    <w:rsid w:val="00035819"/>
    <w:rsid w:val="00035A47"/>
    <w:rsid w:val="00035DCE"/>
    <w:rsid w:val="00036609"/>
    <w:rsid w:val="00036B16"/>
    <w:rsid w:val="000375C0"/>
    <w:rsid w:val="00037A2B"/>
    <w:rsid w:val="00037D77"/>
    <w:rsid w:val="000404FC"/>
    <w:rsid w:val="0004051C"/>
    <w:rsid w:val="000407AE"/>
    <w:rsid w:val="00040FED"/>
    <w:rsid w:val="000419A0"/>
    <w:rsid w:val="00042319"/>
    <w:rsid w:val="000424C5"/>
    <w:rsid w:val="0004284E"/>
    <w:rsid w:val="00042DFD"/>
    <w:rsid w:val="00042F0D"/>
    <w:rsid w:val="000430E7"/>
    <w:rsid w:val="00043465"/>
    <w:rsid w:val="00043752"/>
    <w:rsid w:val="00043BDD"/>
    <w:rsid w:val="00043D1C"/>
    <w:rsid w:val="00043ECB"/>
    <w:rsid w:val="00043F0B"/>
    <w:rsid w:val="0004420E"/>
    <w:rsid w:val="00044895"/>
    <w:rsid w:val="00044949"/>
    <w:rsid w:val="00044989"/>
    <w:rsid w:val="00044A73"/>
    <w:rsid w:val="00045E17"/>
    <w:rsid w:val="00045F4E"/>
    <w:rsid w:val="00045F59"/>
    <w:rsid w:val="00045F6D"/>
    <w:rsid w:val="0004649F"/>
    <w:rsid w:val="00046B9F"/>
    <w:rsid w:val="000471A8"/>
    <w:rsid w:val="00047217"/>
    <w:rsid w:val="00047920"/>
    <w:rsid w:val="00047AA4"/>
    <w:rsid w:val="00047BE7"/>
    <w:rsid w:val="00047DA2"/>
    <w:rsid w:val="00047F82"/>
    <w:rsid w:val="0005021B"/>
    <w:rsid w:val="0005035E"/>
    <w:rsid w:val="00050666"/>
    <w:rsid w:val="00050BDD"/>
    <w:rsid w:val="0005220F"/>
    <w:rsid w:val="0005278A"/>
    <w:rsid w:val="000536CB"/>
    <w:rsid w:val="00053886"/>
    <w:rsid w:val="00054067"/>
    <w:rsid w:val="000540CB"/>
    <w:rsid w:val="000544DB"/>
    <w:rsid w:val="0005484A"/>
    <w:rsid w:val="0005512D"/>
    <w:rsid w:val="00055269"/>
    <w:rsid w:val="000555CF"/>
    <w:rsid w:val="00056177"/>
    <w:rsid w:val="0005632E"/>
    <w:rsid w:val="0005655B"/>
    <w:rsid w:val="00056FEB"/>
    <w:rsid w:val="000575C4"/>
    <w:rsid w:val="000575EA"/>
    <w:rsid w:val="00057FBA"/>
    <w:rsid w:val="000601A1"/>
    <w:rsid w:val="000606FD"/>
    <w:rsid w:val="000608D5"/>
    <w:rsid w:val="0006097D"/>
    <w:rsid w:val="00060B66"/>
    <w:rsid w:val="0006120E"/>
    <w:rsid w:val="000617D0"/>
    <w:rsid w:val="00061E20"/>
    <w:rsid w:val="00061F8D"/>
    <w:rsid w:val="000624A2"/>
    <w:rsid w:val="00062B88"/>
    <w:rsid w:val="00063493"/>
    <w:rsid w:val="00063C2C"/>
    <w:rsid w:val="00063E8C"/>
    <w:rsid w:val="00064459"/>
    <w:rsid w:val="000648F4"/>
    <w:rsid w:val="00065931"/>
    <w:rsid w:val="00065DEF"/>
    <w:rsid w:val="00065F34"/>
    <w:rsid w:val="00066C05"/>
    <w:rsid w:val="00066E94"/>
    <w:rsid w:val="000671B9"/>
    <w:rsid w:val="0006722D"/>
    <w:rsid w:val="00067372"/>
    <w:rsid w:val="00067DBE"/>
    <w:rsid w:val="00070851"/>
    <w:rsid w:val="0007101B"/>
    <w:rsid w:val="00072072"/>
    <w:rsid w:val="000729BB"/>
    <w:rsid w:val="00072B01"/>
    <w:rsid w:val="00072B54"/>
    <w:rsid w:val="00072C96"/>
    <w:rsid w:val="00072FC3"/>
    <w:rsid w:val="0007369F"/>
    <w:rsid w:val="00073C7C"/>
    <w:rsid w:val="00073E90"/>
    <w:rsid w:val="000741DD"/>
    <w:rsid w:val="0007420A"/>
    <w:rsid w:val="00074AFC"/>
    <w:rsid w:val="00074D2D"/>
    <w:rsid w:val="0007513C"/>
    <w:rsid w:val="00075811"/>
    <w:rsid w:val="00076037"/>
    <w:rsid w:val="000765BE"/>
    <w:rsid w:val="00076701"/>
    <w:rsid w:val="000767AF"/>
    <w:rsid w:val="00076A9C"/>
    <w:rsid w:val="000773D9"/>
    <w:rsid w:val="0007753F"/>
    <w:rsid w:val="00077995"/>
    <w:rsid w:val="00077A07"/>
    <w:rsid w:val="0008018A"/>
    <w:rsid w:val="000802E5"/>
    <w:rsid w:val="0008034A"/>
    <w:rsid w:val="00080842"/>
    <w:rsid w:val="0008102D"/>
    <w:rsid w:val="0008115D"/>
    <w:rsid w:val="00081A6E"/>
    <w:rsid w:val="00081C76"/>
    <w:rsid w:val="00081C85"/>
    <w:rsid w:val="00081E82"/>
    <w:rsid w:val="000823F7"/>
    <w:rsid w:val="00082C18"/>
    <w:rsid w:val="00082FA7"/>
    <w:rsid w:val="00083A6C"/>
    <w:rsid w:val="00083CF5"/>
    <w:rsid w:val="00083F2C"/>
    <w:rsid w:val="0008518C"/>
    <w:rsid w:val="0008557A"/>
    <w:rsid w:val="000855D4"/>
    <w:rsid w:val="000855D9"/>
    <w:rsid w:val="00085A74"/>
    <w:rsid w:val="00085B28"/>
    <w:rsid w:val="00086452"/>
    <w:rsid w:val="0008675F"/>
    <w:rsid w:val="00086780"/>
    <w:rsid w:val="00086B8C"/>
    <w:rsid w:val="00087352"/>
    <w:rsid w:val="000873F7"/>
    <w:rsid w:val="00090B33"/>
    <w:rsid w:val="000916DE"/>
    <w:rsid w:val="0009224E"/>
    <w:rsid w:val="0009265A"/>
    <w:rsid w:val="0009285D"/>
    <w:rsid w:val="00093102"/>
    <w:rsid w:val="00093189"/>
    <w:rsid w:val="00093384"/>
    <w:rsid w:val="0009487D"/>
    <w:rsid w:val="00094CA8"/>
    <w:rsid w:val="000951CD"/>
    <w:rsid w:val="00095AB0"/>
    <w:rsid w:val="00095E0E"/>
    <w:rsid w:val="0009645B"/>
    <w:rsid w:val="00096A94"/>
    <w:rsid w:val="00096F65"/>
    <w:rsid w:val="00097409"/>
    <w:rsid w:val="0009755D"/>
    <w:rsid w:val="000975BE"/>
    <w:rsid w:val="000977D3"/>
    <w:rsid w:val="00097C4D"/>
    <w:rsid w:val="000A07F3"/>
    <w:rsid w:val="000A086A"/>
    <w:rsid w:val="000A08E0"/>
    <w:rsid w:val="000A0B08"/>
    <w:rsid w:val="000A0C24"/>
    <w:rsid w:val="000A1A63"/>
    <w:rsid w:val="000A23BA"/>
    <w:rsid w:val="000A32A9"/>
    <w:rsid w:val="000A355C"/>
    <w:rsid w:val="000A3793"/>
    <w:rsid w:val="000A3BD8"/>
    <w:rsid w:val="000A3C97"/>
    <w:rsid w:val="000A3D2C"/>
    <w:rsid w:val="000A40A6"/>
    <w:rsid w:val="000A5294"/>
    <w:rsid w:val="000A5487"/>
    <w:rsid w:val="000A577F"/>
    <w:rsid w:val="000A652B"/>
    <w:rsid w:val="000A69EB"/>
    <w:rsid w:val="000A6E4F"/>
    <w:rsid w:val="000A6FBD"/>
    <w:rsid w:val="000A7301"/>
    <w:rsid w:val="000A7FE5"/>
    <w:rsid w:val="000B00BD"/>
    <w:rsid w:val="000B00EE"/>
    <w:rsid w:val="000B041E"/>
    <w:rsid w:val="000B0B1D"/>
    <w:rsid w:val="000B1372"/>
    <w:rsid w:val="000B1437"/>
    <w:rsid w:val="000B14F5"/>
    <w:rsid w:val="000B15E7"/>
    <w:rsid w:val="000B31AD"/>
    <w:rsid w:val="000B31F0"/>
    <w:rsid w:val="000B377A"/>
    <w:rsid w:val="000B3AF6"/>
    <w:rsid w:val="000B3C7A"/>
    <w:rsid w:val="000B4A24"/>
    <w:rsid w:val="000B54C1"/>
    <w:rsid w:val="000B55FB"/>
    <w:rsid w:val="000B5690"/>
    <w:rsid w:val="000B56FB"/>
    <w:rsid w:val="000B57CA"/>
    <w:rsid w:val="000B5854"/>
    <w:rsid w:val="000B58A4"/>
    <w:rsid w:val="000B58D2"/>
    <w:rsid w:val="000B5B48"/>
    <w:rsid w:val="000B5B76"/>
    <w:rsid w:val="000B6455"/>
    <w:rsid w:val="000B64CE"/>
    <w:rsid w:val="000B6B32"/>
    <w:rsid w:val="000B6D93"/>
    <w:rsid w:val="000B71DE"/>
    <w:rsid w:val="000B735F"/>
    <w:rsid w:val="000B749E"/>
    <w:rsid w:val="000B876B"/>
    <w:rsid w:val="000C10EC"/>
    <w:rsid w:val="000C1131"/>
    <w:rsid w:val="000C1396"/>
    <w:rsid w:val="000C15BC"/>
    <w:rsid w:val="000C1DEF"/>
    <w:rsid w:val="000C234C"/>
    <w:rsid w:val="000C2574"/>
    <w:rsid w:val="000C277C"/>
    <w:rsid w:val="000C291C"/>
    <w:rsid w:val="000C2A0E"/>
    <w:rsid w:val="000C30E3"/>
    <w:rsid w:val="000C30F1"/>
    <w:rsid w:val="000C3381"/>
    <w:rsid w:val="000C3441"/>
    <w:rsid w:val="000C34DD"/>
    <w:rsid w:val="000C369C"/>
    <w:rsid w:val="000C3B01"/>
    <w:rsid w:val="000C3D95"/>
    <w:rsid w:val="000C3F63"/>
    <w:rsid w:val="000C3FC9"/>
    <w:rsid w:val="000C4774"/>
    <w:rsid w:val="000C48D4"/>
    <w:rsid w:val="000C4917"/>
    <w:rsid w:val="000C5C5A"/>
    <w:rsid w:val="000C611E"/>
    <w:rsid w:val="000C617D"/>
    <w:rsid w:val="000C65E3"/>
    <w:rsid w:val="000C688F"/>
    <w:rsid w:val="000C7F29"/>
    <w:rsid w:val="000D015C"/>
    <w:rsid w:val="000D02CD"/>
    <w:rsid w:val="000D10B3"/>
    <w:rsid w:val="000D269A"/>
    <w:rsid w:val="000D2981"/>
    <w:rsid w:val="000D2BBD"/>
    <w:rsid w:val="000D2E71"/>
    <w:rsid w:val="000D3E92"/>
    <w:rsid w:val="000D4036"/>
    <w:rsid w:val="000D41AA"/>
    <w:rsid w:val="000D4527"/>
    <w:rsid w:val="000D479F"/>
    <w:rsid w:val="000D4CB6"/>
    <w:rsid w:val="000D4EC4"/>
    <w:rsid w:val="000D520F"/>
    <w:rsid w:val="000D6525"/>
    <w:rsid w:val="000D67E0"/>
    <w:rsid w:val="000D6D2D"/>
    <w:rsid w:val="000D6E68"/>
    <w:rsid w:val="000D7255"/>
    <w:rsid w:val="000D7BA2"/>
    <w:rsid w:val="000D7BFB"/>
    <w:rsid w:val="000D7CA0"/>
    <w:rsid w:val="000E025E"/>
    <w:rsid w:val="000E0E71"/>
    <w:rsid w:val="000E0F3B"/>
    <w:rsid w:val="000E1794"/>
    <w:rsid w:val="000E181F"/>
    <w:rsid w:val="000E1D38"/>
    <w:rsid w:val="000E1EAC"/>
    <w:rsid w:val="000E305C"/>
    <w:rsid w:val="000E38FE"/>
    <w:rsid w:val="000E45D1"/>
    <w:rsid w:val="000E4851"/>
    <w:rsid w:val="000E4EBD"/>
    <w:rsid w:val="000E527E"/>
    <w:rsid w:val="000E5364"/>
    <w:rsid w:val="000E556B"/>
    <w:rsid w:val="000E5F8B"/>
    <w:rsid w:val="000E62BD"/>
    <w:rsid w:val="000E6751"/>
    <w:rsid w:val="000E7131"/>
    <w:rsid w:val="000E79D6"/>
    <w:rsid w:val="000F0EA8"/>
    <w:rsid w:val="000F1165"/>
    <w:rsid w:val="000F1498"/>
    <w:rsid w:val="000F20A0"/>
    <w:rsid w:val="000F23BA"/>
    <w:rsid w:val="000F2436"/>
    <w:rsid w:val="000F256E"/>
    <w:rsid w:val="000F2C46"/>
    <w:rsid w:val="000F2DDD"/>
    <w:rsid w:val="000F32BC"/>
    <w:rsid w:val="000F3A40"/>
    <w:rsid w:val="000F3E60"/>
    <w:rsid w:val="000F405C"/>
    <w:rsid w:val="000F47FF"/>
    <w:rsid w:val="000F490B"/>
    <w:rsid w:val="000F4B3B"/>
    <w:rsid w:val="000F4E61"/>
    <w:rsid w:val="000F51FF"/>
    <w:rsid w:val="000F580A"/>
    <w:rsid w:val="000F587C"/>
    <w:rsid w:val="000F5C3C"/>
    <w:rsid w:val="000F5DBB"/>
    <w:rsid w:val="000F607F"/>
    <w:rsid w:val="000F6185"/>
    <w:rsid w:val="000F6494"/>
    <w:rsid w:val="000F656D"/>
    <w:rsid w:val="000F6E13"/>
    <w:rsid w:val="000F7953"/>
    <w:rsid w:val="001000FC"/>
    <w:rsid w:val="00100314"/>
    <w:rsid w:val="001013A8"/>
    <w:rsid w:val="00101751"/>
    <w:rsid w:val="00101A7F"/>
    <w:rsid w:val="00102004"/>
    <w:rsid w:val="0010201A"/>
    <w:rsid w:val="00102BF0"/>
    <w:rsid w:val="00103064"/>
    <w:rsid w:val="001030A3"/>
    <w:rsid w:val="001033C2"/>
    <w:rsid w:val="00103D78"/>
    <w:rsid w:val="00103D99"/>
    <w:rsid w:val="0010416E"/>
    <w:rsid w:val="00104FE8"/>
    <w:rsid w:val="00105346"/>
    <w:rsid w:val="00105575"/>
    <w:rsid w:val="001057BA"/>
    <w:rsid w:val="0010605F"/>
    <w:rsid w:val="001061EC"/>
    <w:rsid w:val="00106473"/>
    <w:rsid w:val="00106A45"/>
    <w:rsid w:val="00106D4E"/>
    <w:rsid w:val="001077C3"/>
    <w:rsid w:val="0011004D"/>
    <w:rsid w:val="0011024C"/>
    <w:rsid w:val="001102D1"/>
    <w:rsid w:val="0011053A"/>
    <w:rsid w:val="001107A0"/>
    <w:rsid w:val="00111CF0"/>
    <w:rsid w:val="00111D13"/>
    <w:rsid w:val="00111DAA"/>
    <w:rsid w:val="0011213C"/>
    <w:rsid w:val="001122DA"/>
    <w:rsid w:val="0011270D"/>
    <w:rsid w:val="00112831"/>
    <w:rsid w:val="00112D1B"/>
    <w:rsid w:val="00112E61"/>
    <w:rsid w:val="00112E70"/>
    <w:rsid w:val="00113047"/>
    <w:rsid w:val="00113457"/>
    <w:rsid w:val="00113DC2"/>
    <w:rsid w:val="00113E5D"/>
    <w:rsid w:val="00113E93"/>
    <w:rsid w:val="00114120"/>
    <w:rsid w:val="0011426C"/>
    <w:rsid w:val="001145BC"/>
    <w:rsid w:val="001148C5"/>
    <w:rsid w:val="00114A52"/>
    <w:rsid w:val="00115BDB"/>
    <w:rsid w:val="00115DC4"/>
    <w:rsid w:val="001162A4"/>
    <w:rsid w:val="001169EA"/>
    <w:rsid w:val="00116A4D"/>
    <w:rsid w:val="00117116"/>
    <w:rsid w:val="00117213"/>
    <w:rsid w:val="00117CBA"/>
    <w:rsid w:val="0012059D"/>
    <w:rsid w:val="00120A3F"/>
    <w:rsid w:val="00120EEA"/>
    <w:rsid w:val="00120FA7"/>
    <w:rsid w:val="001213A1"/>
    <w:rsid w:val="00121EC9"/>
    <w:rsid w:val="00121F62"/>
    <w:rsid w:val="0012275F"/>
    <w:rsid w:val="0012281A"/>
    <w:rsid w:val="00123B19"/>
    <w:rsid w:val="001246A1"/>
    <w:rsid w:val="00124E7C"/>
    <w:rsid w:val="0012517D"/>
    <w:rsid w:val="00125278"/>
    <w:rsid w:val="00125B26"/>
    <w:rsid w:val="00125F02"/>
    <w:rsid w:val="00126423"/>
    <w:rsid w:val="001265B7"/>
    <w:rsid w:val="001268B8"/>
    <w:rsid w:val="00126B96"/>
    <w:rsid w:val="0012701A"/>
    <w:rsid w:val="001276CF"/>
    <w:rsid w:val="0012778B"/>
    <w:rsid w:val="00127DFB"/>
    <w:rsid w:val="001300B7"/>
    <w:rsid w:val="001301A2"/>
    <w:rsid w:val="00130F91"/>
    <w:rsid w:val="001313DB"/>
    <w:rsid w:val="001314CE"/>
    <w:rsid w:val="00131A90"/>
    <w:rsid w:val="00131D23"/>
    <w:rsid w:val="0013263D"/>
    <w:rsid w:val="001327EF"/>
    <w:rsid w:val="00133457"/>
    <w:rsid w:val="0013349A"/>
    <w:rsid w:val="001339A7"/>
    <w:rsid w:val="00133C3E"/>
    <w:rsid w:val="001340BF"/>
    <w:rsid w:val="001343DB"/>
    <w:rsid w:val="00134845"/>
    <w:rsid w:val="00134930"/>
    <w:rsid w:val="00134DCD"/>
    <w:rsid w:val="00134EE3"/>
    <w:rsid w:val="001351A7"/>
    <w:rsid w:val="001352BD"/>
    <w:rsid w:val="00135757"/>
    <w:rsid w:val="00136B2B"/>
    <w:rsid w:val="00137790"/>
    <w:rsid w:val="001379CE"/>
    <w:rsid w:val="00137A89"/>
    <w:rsid w:val="00137B83"/>
    <w:rsid w:val="0014021B"/>
    <w:rsid w:val="001405CC"/>
    <w:rsid w:val="00140C56"/>
    <w:rsid w:val="00140DAE"/>
    <w:rsid w:val="00140DE8"/>
    <w:rsid w:val="0014116C"/>
    <w:rsid w:val="001411DF"/>
    <w:rsid w:val="00142CED"/>
    <w:rsid w:val="00142DB4"/>
    <w:rsid w:val="00142F43"/>
    <w:rsid w:val="0014312C"/>
    <w:rsid w:val="001433BD"/>
    <w:rsid w:val="001434C0"/>
    <w:rsid w:val="0014380E"/>
    <w:rsid w:val="00143F70"/>
    <w:rsid w:val="0014475D"/>
    <w:rsid w:val="0014481B"/>
    <w:rsid w:val="00145287"/>
    <w:rsid w:val="001464C8"/>
    <w:rsid w:val="001469F0"/>
    <w:rsid w:val="00146B71"/>
    <w:rsid w:val="00146BA9"/>
    <w:rsid w:val="00147332"/>
    <w:rsid w:val="00147564"/>
    <w:rsid w:val="0014759F"/>
    <w:rsid w:val="00147EBD"/>
    <w:rsid w:val="001501F2"/>
    <w:rsid w:val="0015037E"/>
    <w:rsid w:val="0015044F"/>
    <w:rsid w:val="001507A5"/>
    <w:rsid w:val="00150D8F"/>
    <w:rsid w:val="0015171D"/>
    <w:rsid w:val="00151FA2"/>
    <w:rsid w:val="00152434"/>
    <w:rsid w:val="0015266B"/>
    <w:rsid w:val="00152FEB"/>
    <w:rsid w:val="0015380A"/>
    <w:rsid w:val="00153AE9"/>
    <w:rsid w:val="001540D6"/>
    <w:rsid w:val="00154B61"/>
    <w:rsid w:val="00155C3D"/>
    <w:rsid w:val="0015635F"/>
    <w:rsid w:val="0015668A"/>
    <w:rsid w:val="00157427"/>
    <w:rsid w:val="001577D9"/>
    <w:rsid w:val="00157821"/>
    <w:rsid w:val="00157C1C"/>
    <w:rsid w:val="00157D01"/>
    <w:rsid w:val="001605B3"/>
    <w:rsid w:val="00160656"/>
    <w:rsid w:val="00160944"/>
    <w:rsid w:val="00160C03"/>
    <w:rsid w:val="00160C4C"/>
    <w:rsid w:val="00160E79"/>
    <w:rsid w:val="001618C6"/>
    <w:rsid w:val="001622EC"/>
    <w:rsid w:val="001625E6"/>
    <w:rsid w:val="00162617"/>
    <w:rsid w:val="001628B7"/>
    <w:rsid w:val="001628F9"/>
    <w:rsid w:val="00162E4B"/>
    <w:rsid w:val="00163A3B"/>
    <w:rsid w:val="00163F88"/>
    <w:rsid w:val="00165B52"/>
    <w:rsid w:val="00165C5B"/>
    <w:rsid w:val="001661BD"/>
    <w:rsid w:val="00166BC6"/>
    <w:rsid w:val="00167108"/>
    <w:rsid w:val="00167EA4"/>
    <w:rsid w:val="0017008A"/>
    <w:rsid w:val="001700CE"/>
    <w:rsid w:val="00170693"/>
    <w:rsid w:val="001707F9"/>
    <w:rsid w:val="00170947"/>
    <w:rsid w:val="00170B58"/>
    <w:rsid w:val="00170F7F"/>
    <w:rsid w:val="00171C8C"/>
    <w:rsid w:val="001720C2"/>
    <w:rsid w:val="00172642"/>
    <w:rsid w:val="00172860"/>
    <w:rsid w:val="0017296E"/>
    <w:rsid w:val="00172995"/>
    <w:rsid w:val="00172AD0"/>
    <w:rsid w:val="00172BA0"/>
    <w:rsid w:val="00172ED7"/>
    <w:rsid w:val="00173243"/>
    <w:rsid w:val="0017333E"/>
    <w:rsid w:val="0017363E"/>
    <w:rsid w:val="001737E8"/>
    <w:rsid w:val="00173DD3"/>
    <w:rsid w:val="001742C7"/>
    <w:rsid w:val="001748C2"/>
    <w:rsid w:val="00174FFC"/>
    <w:rsid w:val="001757D9"/>
    <w:rsid w:val="00175E85"/>
    <w:rsid w:val="001766DF"/>
    <w:rsid w:val="0017702F"/>
    <w:rsid w:val="001776D8"/>
    <w:rsid w:val="00177767"/>
    <w:rsid w:val="001777C2"/>
    <w:rsid w:val="00177890"/>
    <w:rsid w:val="00177A65"/>
    <w:rsid w:val="001800D3"/>
    <w:rsid w:val="00180EDB"/>
    <w:rsid w:val="00180F25"/>
    <w:rsid w:val="00181520"/>
    <w:rsid w:val="001817B7"/>
    <w:rsid w:val="00181B1A"/>
    <w:rsid w:val="00182365"/>
    <w:rsid w:val="001826BD"/>
    <w:rsid w:val="00182E9C"/>
    <w:rsid w:val="0018304D"/>
    <w:rsid w:val="00183648"/>
    <w:rsid w:val="00183660"/>
    <w:rsid w:val="00183A1A"/>
    <w:rsid w:val="00183AFF"/>
    <w:rsid w:val="00183CDE"/>
    <w:rsid w:val="00183D38"/>
    <w:rsid w:val="00183E69"/>
    <w:rsid w:val="001847D3"/>
    <w:rsid w:val="00185AE7"/>
    <w:rsid w:val="001863F2"/>
    <w:rsid w:val="001864E0"/>
    <w:rsid w:val="00186777"/>
    <w:rsid w:val="00186A82"/>
    <w:rsid w:val="00186BF3"/>
    <w:rsid w:val="00186EB7"/>
    <w:rsid w:val="001878CE"/>
    <w:rsid w:val="00187F65"/>
    <w:rsid w:val="001902B6"/>
    <w:rsid w:val="00190342"/>
    <w:rsid w:val="001907AA"/>
    <w:rsid w:val="0019153A"/>
    <w:rsid w:val="001915C3"/>
    <w:rsid w:val="0019203F"/>
    <w:rsid w:val="001923B5"/>
    <w:rsid w:val="00192735"/>
    <w:rsid w:val="0019289C"/>
    <w:rsid w:val="00192FE6"/>
    <w:rsid w:val="001930A3"/>
    <w:rsid w:val="0019327F"/>
    <w:rsid w:val="001937F3"/>
    <w:rsid w:val="00193D28"/>
    <w:rsid w:val="00193D51"/>
    <w:rsid w:val="001940A9"/>
    <w:rsid w:val="001940B3"/>
    <w:rsid w:val="001950A5"/>
    <w:rsid w:val="00196893"/>
    <w:rsid w:val="001971BC"/>
    <w:rsid w:val="001973F3"/>
    <w:rsid w:val="001976B5"/>
    <w:rsid w:val="001A076E"/>
    <w:rsid w:val="001A0FC0"/>
    <w:rsid w:val="001A1EA7"/>
    <w:rsid w:val="001A1F38"/>
    <w:rsid w:val="001A20AD"/>
    <w:rsid w:val="001A227A"/>
    <w:rsid w:val="001A3247"/>
    <w:rsid w:val="001A355A"/>
    <w:rsid w:val="001A390B"/>
    <w:rsid w:val="001A43C2"/>
    <w:rsid w:val="001A4506"/>
    <w:rsid w:val="001A4982"/>
    <w:rsid w:val="001A4A0B"/>
    <w:rsid w:val="001A5983"/>
    <w:rsid w:val="001A65CF"/>
    <w:rsid w:val="001A6AD8"/>
    <w:rsid w:val="001A715F"/>
    <w:rsid w:val="001A764B"/>
    <w:rsid w:val="001A7796"/>
    <w:rsid w:val="001A7B8B"/>
    <w:rsid w:val="001A7CB4"/>
    <w:rsid w:val="001A7D8D"/>
    <w:rsid w:val="001B08EA"/>
    <w:rsid w:val="001B0BE7"/>
    <w:rsid w:val="001B13F4"/>
    <w:rsid w:val="001B158E"/>
    <w:rsid w:val="001B1B2E"/>
    <w:rsid w:val="001B2161"/>
    <w:rsid w:val="001B2961"/>
    <w:rsid w:val="001B34E2"/>
    <w:rsid w:val="001B4514"/>
    <w:rsid w:val="001B4AD3"/>
    <w:rsid w:val="001B4C15"/>
    <w:rsid w:val="001B5A26"/>
    <w:rsid w:val="001B5E9D"/>
    <w:rsid w:val="001B64A3"/>
    <w:rsid w:val="001B686E"/>
    <w:rsid w:val="001B69E6"/>
    <w:rsid w:val="001B6A46"/>
    <w:rsid w:val="001B799C"/>
    <w:rsid w:val="001B7A2A"/>
    <w:rsid w:val="001B7CCB"/>
    <w:rsid w:val="001C0AC9"/>
    <w:rsid w:val="001C0B4E"/>
    <w:rsid w:val="001C0C13"/>
    <w:rsid w:val="001C0E91"/>
    <w:rsid w:val="001C1022"/>
    <w:rsid w:val="001C18FD"/>
    <w:rsid w:val="001C2001"/>
    <w:rsid w:val="001C2924"/>
    <w:rsid w:val="001C2C8A"/>
    <w:rsid w:val="001C2C98"/>
    <w:rsid w:val="001C2D09"/>
    <w:rsid w:val="001C2F6E"/>
    <w:rsid w:val="001C3BC5"/>
    <w:rsid w:val="001C3DD8"/>
    <w:rsid w:val="001C4918"/>
    <w:rsid w:val="001C5237"/>
    <w:rsid w:val="001C573A"/>
    <w:rsid w:val="001C6631"/>
    <w:rsid w:val="001C695B"/>
    <w:rsid w:val="001C6E1E"/>
    <w:rsid w:val="001C6FF5"/>
    <w:rsid w:val="001D038B"/>
    <w:rsid w:val="001D0902"/>
    <w:rsid w:val="001D15EB"/>
    <w:rsid w:val="001D181C"/>
    <w:rsid w:val="001D1A61"/>
    <w:rsid w:val="001D2B14"/>
    <w:rsid w:val="001D307E"/>
    <w:rsid w:val="001D313C"/>
    <w:rsid w:val="001D3E72"/>
    <w:rsid w:val="001D423F"/>
    <w:rsid w:val="001D4A98"/>
    <w:rsid w:val="001D53D9"/>
    <w:rsid w:val="001D5410"/>
    <w:rsid w:val="001D546F"/>
    <w:rsid w:val="001D5A01"/>
    <w:rsid w:val="001D5F80"/>
    <w:rsid w:val="001D6658"/>
    <w:rsid w:val="001D67FB"/>
    <w:rsid w:val="001D6A65"/>
    <w:rsid w:val="001D6B2C"/>
    <w:rsid w:val="001D713C"/>
    <w:rsid w:val="001D725E"/>
    <w:rsid w:val="001D7307"/>
    <w:rsid w:val="001D7388"/>
    <w:rsid w:val="001E01D1"/>
    <w:rsid w:val="001E185F"/>
    <w:rsid w:val="001E1884"/>
    <w:rsid w:val="001E250D"/>
    <w:rsid w:val="001E2C28"/>
    <w:rsid w:val="001E2E8D"/>
    <w:rsid w:val="001E2EB0"/>
    <w:rsid w:val="001E3A2E"/>
    <w:rsid w:val="001E4D3E"/>
    <w:rsid w:val="001E53A8"/>
    <w:rsid w:val="001E5489"/>
    <w:rsid w:val="001E5F44"/>
    <w:rsid w:val="001E6274"/>
    <w:rsid w:val="001E65A4"/>
    <w:rsid w:val="001E7140"/>
    <w:rsid w:val="001E72EA"/>
    <w:rsid w:val="001E7D1F"/>
    <w:rsid w:val="001E7FB3"/>
    <w:rsid w:val="001ED547"/>
    <w:rsid w:val="001F0354"/>
    <w:rsid w:val="001F0AA7"/>
    <w:rsid w:val="001F0D04"/>
    <w:rsid w:val="001F0D38"/>
    <w:rsid w:val="001F0E97"/>
    <w:rsid w:val="001F10BF"/>
    <w:rsid w:val="001F1E70"/>
    <w:rsid w:val="001F238F"/>
    <w:rsid w:val="001F2AD2"/>
    <w:rsid w:val="001F3655"/>
    <w:rsid w:val="001F379C"/>
    <w:rsid w:val="001F3848"/>
    <w:rsid w:val="001F3BC8"/>
    <w:rsid w:val="001F4356"/>
    <w:rsid w:val="001F4B1B"/>
    <w:rsid w:val="001F4B78"/>
    <w:rsid w:val="001F58D3"/>
    <w:rsid w:val="001F5A68"/>
    <w:rsid w:val="001F5ECC"/>
    <w:rsid w:val="001F5ED3"/>
    <w:rsid w:val="001F5FA8"/>
    <w:rsid w:val="001F6365"/>
    <w:rsid w:val="001F6516"/>
    <w:rsid w:val="001F6CAA"/>
    <w:rsid w:val="001F7A17"/>
    <w:rsid w:val="00200052"/>
    <w:rsid w:val="00200F40"/>
    <w:rsid w:val="00201712"/>
    <w:rsid w:val="00201CD7"/>
    <w:rsid w:val="00202053"/>
    <w:rsid w:val="0020336B"/>
    <w:rsid w:val="002034B7"/>
    <w:rsid w:val="00203E7A"/>
    <w:rsid w:val="0020444D"/>
    <w:rsid w:val="00204585"/>
    <w:rsid w:val="00204E1E"/>
    <w:rsid w:val="00204EEC"/>
    <w:rsid w:val="00205034"/>
    <w:rsid w:val="00205FBF"/>
    <w:rsid w:val="002060ED"/>
    <w:rsid w:val="0020694E"/>
    <w:rsid w:val="00206986"/>
    <w:rsid w:val="00206CE4"/>
    <w:rsid w:val="00206DE6"/>
    <w:rsid w:val="00207632"/>
    <w:rsid w:val="00207985"/>
    <w:rsid w:val="00207E39"/>
    <w:rsid w:val="002102DF"/>
    <w:rsid w:val="0021033B"/>
    <w:rsid w:val="0021036C"/>
    <w:rsid w:val="00210948"/>
    <w:rsid w:val="002109C2"/>
    <w:rsid w:val="00211846"/>
    <w:rsid w:val="00211AF9"/>
    <w:rsid w:val="002120D7"/>
    <w:rsid w:val="0021244E"/>
    <w:rsid w:val="00212EAF"/>
    <w:rsid w:val="002136D6"/>
    <w:rsid w:val="00214191"/>
    <w:rsid w:val="0021475B"/>
    <w:rsid w:val="00214A24"/>
    <w:rsid w:val="00214BA2"/>
    <w:rsid w:val="00214DCC"/>
    <w:rsid w:val="00214FC4"/>
    <w:rsid w:val="00215B86"/>
    <w:rsid w:val="00215BBC"/>
    <w:rsid w:val="00215EF6"/>
    <w:rsid w:val="00216503"/>
    <w:rsid w:val="00216E0D"/>
    <w:rsid w:val="002176E3"/>
    <w:rsid w:val="002177D9"/>
    <w:rsid w:val="00217A1C"/>
    <w:rsid w:val="00217C10"/>
    <w:rsid w:val="00217C1F"/>
    <w:rsid w:val="0022056E"/>
    <w:rsid w:val="00220614"/>
    <w:rsid w:val="00220BC8"/>
    <w:rsid w:val="0022231D"/>
    <w:rsid w:val="002224A2"/>
    <w:rsid w:val="00222851"/>
    <w:rsid w:val="00222BD6"/>
    <w:rsid w:val="0022334C"/>
    <w:rsid w:val="002233E3"/>
    <w:rsid w:val="00223EBD"/>
    <w:rsid w:val="00224058"/>
    <w:rsid w:val="00224181"/>
    <w:rsid w:val="0022422B"/>
    <w:rsid w:val="0022456B"/>
    <w:rsid w:val="00224756"/>
    <w:rsid w:val="0022475E"/>
    <w:rsid w:val="0022487C"/>
    <w:rsid w:val="00224FF2"/>
    <w:rsid w:val="0022567D"/>
    <w:rsid w:val="00225C9F"/>
    <w:rsid w:val="00226873"/>
    <w:rsid w:val="00226C9B"/>
    <w:rsid w:val="002272AA"/>
    <w:rsid w:val="00227387"/>
    <w:rsid w:val="00227A9C"/>
    <w:rsid w:val="00230164"/>
    <w:rsid w:val="00230546"/>
    <w:rsid w:val="0023160F"/>
    <w:rsid w:val="0023196B"/>
    <w:rsid w:val="00231BD8"/>
    <w:rsid w:val="00231C8B"/>
    <w:rsid w:val="00231EDD"/>
    <w:rsid w:val="00232092"/>
    <w:rsid w:val="002320E7"/>
    <w:rsid w:val="00233334"/>
    <w:rsid w:val="00233D58"/>
    <w:rsid w:val="00233F26"/>
    <w:rsid w:val="00234B08"/>
    <w:rsid w:val="00235077"/>
    <w:rsid w:val="00235140"/>
    <w:rsid w:val="0023590E"/>
    <w:rsid w:val="00235BF6"/>
    <w:rsid w:val="00235C90"/>
    <w:rsid w:val="002364E6"/>
    <w:rsid w:val="00236B12"/>
    <w:rsid w:val="00236CAC"/>
    <w:rsid w:val="00236FA1"/>
    <w:rsid w:val="00237518"/>
    <w:rsid w:val="00237F0F"/>
    <w:rsid w:val="00240760"/>
    <w:rsid w:val="002411CD"/>
    <w:rsid w:val="00241452"/>
    <w:rsid w:val="00241758"/>
    <w:rsid w:val="00241D54"/>
    <w:rsid w:val="00242016"/>
    <w:rsid w:val="002421B5"/>
    <w:rsid w:val="00242373"/>
    <w:rsid w:val="002423B9"/>
    <w:rsid w:val="0024258C"/>
    <w:rsid w:val="00243AE2"/>
    <w:rsid w:val="00243C26"/>
    <w:rsid w:val="00243E19"/>
    <w:rsid w:val="00244218"/>
    <w:rsid w:val="00244513"/>
    <w:rsid w:val="00244522"/>
    <w:rsid w:val="002447CF"/>
    <w:rsid w:val="00244F20"/>
    <w:rsid w:val="00245169"/>
    <w:rsid w:val="002451CF"/>
    <w:rsid w:val="00245269"/>
    <w:rsid w:val="002458E9"/>
    <w:rsid w:val="00246022"/>
    <w:rsid w:val="0024654F"/>
    <w:rsid w:val="00246913"/>
    <w:rsid w:val="00247185"/>
    <w:rsid w:val="002477AC"/>
    <w:rsid w:val="00247DEA"/>
    <w:rsid w:val="0024AF2A"/>
    <w:rsid w:val="00250282"/>
    <w:rsid w:val="0025078E"/>
    <w:rsid w:val="002508DD"/>
    <w:rsid w:val="002509D4"/>
    <w:rsid w:val="00251116"/>
    <w:rsid w:val="00251300"/>
    <w:rsid w:val="002522A8"/>
    <w:rsid w:val="002526CD"/>
    <w:rsid w:val="00252C9A"/>
    <w:rsid w:val="00252DB7"/>
    <w:rsid w:val="00252E78"/>
    <w:rsid w:val="002530D8"/>
    <w:rsid w:val="002530E8"/>
    <w:rsid w:val="0025329B"/>
    <w:rsid w:val="002532EF"/>
    <w:rsid w:val="002535A5"/>
    <w:rsid w:val="0025389E"/>
    <w:rsid w:val="00253A29"/>
    <w:rsid w:val="00253AC7"/>
    <w:rsid w:val="00253C44"/>
    <w:rsid w:val="00253D3E"/>
    <w:rsid w:val="00253D4D"/>
    <w:rsid w:val="00254010"/>
    <w:rsid w:val="00254521"/>
    <w:rsid w:val="002546FB"/>
    <w:rsid w:val="00256636"/>
    <w:rsid w:val="0025673A"/>
    <w:rsid w:val="00257177"/>
    <w:rsid w:val="00257371"/>
    <w:rsid w:val="0025758A"/>
    <w:rsid w:val="00257943"/>
    <w:rsid w:val="002579BF"/>
    <w:rsid w:val="00257C4F"/>
    <w:rsid w:val="00257E34"/>
    <w:rsid w:val="00260950"/>
    <w:rsid w:val="00260A2F"/>
    <w:rsid w:val="0026106E"/>
    <w:rsid w:val="00261323"/>
    <w:rsid w:val="002613E2"/>
    <w:rsid w:val="002617B5"/>
    <w:rsid w:val="0026194C"/>
    <w:rsid w:val="00261F82"/>
    <w:rsid w:val="002620CF"/>
    <w:rsid w:val="002624FF"/>
    <w:rsid w:val="0026260E"/>
    <w:rsid w:val="00262775"/>
    <w:rsid w:val="0026285D"/>
    <w:rsid w:val="00262F1E"/>
    <w:rsid w:val="00263458"/>
    <w:rsid w:val="00263BC2"/>
    <w:rsid w:val="00264427"/>
    <w:rsid w:val="002646BA"/>
    <w:rsid w:val="00264CD7"/>
    <w:rsid w:val="00264D39"/>
    <w:rsid w:val="00265493"/>
    <w:rsid w:val="00265FD1"/>
    <w:rsid w:val="00266495"/>
    <w:rsid w:val="00266DBE"/>
    <w:rsid w:val="00267418"/>
    <w:rsid w:val="002674B2"/>
    <w:rsid w:val="00267684"/>
    <w:rsid w:val="00267A4F"/>
    <w:rsid w:val="00267D6D"/>
    <w:rsid w:val="002705D1"/>
    <w:rsid w:val="00270948"/>
    <w:rsid w:val="00270C1F"/>
    <w:rsid w:val="00270D66"/>
    <w:rsid w:val="0027101E"/>
    <w:rsid w:val="00271108"/>
    <w:rsid w:val="00271CA8"/>
    <w:rsid w:val="00271F54"/>
    <w:rsid w:val="002721D4"/>
    <w:rsid w:val="00272350"/>
    <w:rsid w:val="00272A3D"/>
    <w:rsid w:val="00272AAD"/>
    <w:rsid w:val="002730A7"/>
    <w:rsid w:val="00273257"/>
    <w:rsid w:val="00273336"/>
    <w:rsid w:val="00273A4A"/>
    <w:rsid w:val="00273BFD"/>
    <w:rsid w:val="00274206"/>
    <w:rsid w:val="0027434E"/>
    <w:rsid w:val="00274972"/>
    <w:rsid w:val="00274C35"/>
    <w:rsid w:val="00274E66"/>
    <w:rsid w:val="002751D0"/>
    <w:rsid w:val="002756E4"/>
    <w:rsid w:val="002757A1"/>
    <w:rsid w:val="00275B85"/>
    <w:rsid w:val="00275D83"/>
    <w:rsid w:val="00276594"/>
    <w:rsid w:val="00276BA8"/>
    <w:rsid w:val="00276ED7"/>
    <w:rsid w:val="00276EF1"/>
    <w:rsid w:val="00276F8F"/>
    <w:rsid w:val="002773B5"/>
    <w:rsid w:val="00277548"/>
    <w:rsid w:val="002778AC"/>
    <w:rsid w:val="00280BBA"/>
    <w:rsid w:val="002812C7"/>
    <w:rsid w:val="002815EF"/>
    <w:rsid w:val="0028162D"/>
    <w:rsid w:val="00281ED0"/>
    <w:rsid w:val="00283408"/>
    <w:rsid w:val="00283676"/>
    <w:rsid w:val="00283746"/>
    <w:rsid w:val="00283DA3"/>
    <w:rsid w:val="0028477A"/>
    <w:rsid w:val="00284E26"/>
    <w:rsid w:val="00285303"/>
    <w:rsid w:val="00285985"/>
    <w:rsid w:val="00285EE3"/>
    <w:rsid w:val="00285FA7"/>
    <w:rsid w:val="0028641C"/>
    <w:rsid w:val="00286BDB"/>
    <w:rsid w:val="00286DF4"/>
    <w:rsid w:val="00286FD9"/>
    <w:rsid w:val="00287475"/>
    <w:rsid w:val="002876FA"/>
    <w:rsid w:val="002903FD"/>
    <w:rsid w:val="002905FD"/>
    <w:rsid w:val="00290BFF"/>
    <w:rsid w:val="00290CBA"/>
    <w:rsid w:val="00290ED7"/>
    <w:rsid w:val="0029104A"/>
    <w:rsid w:val="0029188D"/>
    <w:rsid w:val="00291946"/>
    <w:rsid w:val="0029210C"/>
    <w:rsid w:val="002922AF"/>
    <w:rsid w:val="002929CA"/>
    <w:rsid w:val="00293448"/>
    <w:rsid w:val="0029367A"/>
    <w:rsid w:val="002939D1"/>
    <w:rsid w:val="00293DA6"/>
    <w:rsid w:val="0029437A"/>
    <w:rsid w:val="00294FBD"/>
    <w:rsid w:val="00295F47"/>
    <w:rsid w:val="002961E1"/>
    <w:rsid w:val="00296A21"/>
    <w:rsid w:val="00296C55"/>
    <w:rsid w:val="0029735C"/>
    <w:rsid w:val="002973B6"/>
    <w:rsid w:val="0029789B"/>
    <w:rsid w:val="002A0150"/>
    <w:rsid w:val="002A05F6"/>
    <w:rsid w:val="002A09E6"/>
    <w:rsid w:val="002A0B5A"/>
    <w:rsid w:val="002A0C13"/>
    <w:rsid w:val="002A0C46"/>
    <w:rsid w:val="002A1649"/>
    <w:rsid w:val="002A2271"/>
    <w:rsid w:val="002A278B"/>
    <w:rsid w:val="002A3142"/>
    <w:rsid w:val="002A3248"/>
    <w:rsid w:val="002A34DC"/>
    <w:rsid w:val="002A3F34"/>
    <w:rsid w:val="002A4BC9"/>
    <w:rsid w:val="002A51DD"/>
    <w:rsid w:val="002A53F4"/>
    <w:rsid w:val="002A56B5"/>
    <w:rsid w:val="002A59E7"/>
    <w:rsid w:val="002A6435"/>
    <w:rsid w:val="002A72F6"/>
    <w:rsid w:val="002A74E5"/>
    <w:rsid w:val="002A7604"/>
    <w:rsid w:val="002A763F"/>
    <w:rsid w:val="002B0427"/>
    <w:rsid w:val="002B0759"/>
    <w:rsid w:val="002B0A59"/>
    <w:rsid w:val="002B0B34"/>
    <w:rsid w:val="002B0E7F"/>
    <w:rsid w:val="002B0E85"/>
    <w:rsid w:val="002B1187"/>
    <w:rsid w:val="002B13B3"/>
    <w:rsid w:val="002B14D7"/>
    <w:rsid w:val="002B1C9A"/>
    <w:rsid w:val="002B23E1"/>
    <w:rsid w:val="002B29A2"/>
    <w:rsid w:val="002B2CDF"/>
    <w:rsid w:val="002B2D20"/>
    <w:rsid w:val="002B336E"/>
    <w:rsid w:val="002B345D"/>
    <w:rsid w:val="002B3A51"/>
    <w:rsid w:val="002B3F45"/>
    <w:rsid w:val="002B48D5"/>
    <w:rsid w:val="002B554E"/>
    <w:rsid w:val="002B5997"/>
    <w:rsid w:val="002B5D18"/>
    <w:rsid w:val="002B66A3"/>
    <w:rsid w:val="002B7051"/>
    <w:rsid w:val="002B8226"/>
    <w:rsid w:val="002C12F7"/>
    <w:rsid w:val="002C2137"/>
    <w:rsid w:val="002C306A"/>
    <w:rsid w:val="002C3942"/>
    <w:rsid w:val="002C3EFC"/>
    <w:rsid w:val="002C4364"/>
    <w:rsid w:val="002C46E3"/>
    <w:rsid w:val="002C54A2"/>
    <w:rsid w:val="002C5B6A"/>
    <w:rsid w:val="002C6357"/>
    <w:rsid w:val="002C6423"/>
    <w:rsid w:val="002C6593"/>
    <w:rsid w:val="002C68BD"/>
    <w:rsid w:val="002C6B88"/>
    <w:rsid w:val="002C6C23"/>
    <w:rsid w:val="002C7138"/>
    <w:rsid w:val="002C7D38"/>
    <w:rsid w:val="002C7F57"/>
    <w:rsid w:val="002C7FC2"/>
    <w:rsid w:val="002D0340"/>
    <w:rsid w:val="002D1116"/>
    <w:rsid w:val="002D2206"/>
    <w:rsid w:val="002D2608"/>
    <w:rsid w:val="002D281E"/>
    <w:rsid w:val="002D2869"/>
    <w:rsid w:val="002D37DA"/>
    <w:rsid w:val="002D419F"/>
    <w:rsid w:val="002D5049"/>
    <w:rsid w:val="002D545A"/>
    <w:rsid w:val="002D54D9"/>
    <w:rsid w:val="002D5630"/>
    <w:rsid w:val="002D5A07"/>
    <w:rsid w:val="002D5ABB"/>
    <w:rsid w:val="002D5D00"/>
    <w:rsid w:val="002D5EEB"/>
    <w:rsid w:val="002D6005"/>
    <w:rsid w:val="002D736E"/>
    <w:rsid w:val="002D7590"/>
    <w:rsid w:val="002D7798"/>
    <w:rsid w:val="002D786F"/>
    <w:rsid w:val="002D7992"/>
    <w:rsid w:val="002D7BE3"/>
    <w:rsid w:val="002D7D2D"/>
    <w:rsid w:val="002D7FA9"/>
    <w:rsid w:val="002D7FB8"/>
    <w:rsid w:val="002E0290"/>
    <w:rsid w:val="002E069E"/>
    <w:rsid w:val="002E0864"/>
    <w:rsid w:val="002E16BC"/>
    <w:rsid w:val="002E1733"/>
    <w:rsid w:val="002E1D49"/>
    <w:rsid w:val="002E1E95"/>
    <w:rsid w:val="002E2054"/>
    <w:rsid w:val="002E2D9A"/>
    <w:rsid w:val="002E2E3F"/>
    <w:rsid w:val="002E302C"/>
    <w:rsid w:val="002E331E"/>
    <w:rsid w:val="002E33CD"/>
    <w:rsid w:val="002E3BBB"/>
    <w:rsid w:val="002E3CE8"/>
    <w:rsid w:val="002E3F38"/>
    <w:rsid w:val="002E4001"/>
    <w:rsid w:val="002E4BF8"/>
    <w:rsid w:val="002E4CD9"/>
    <w:rsid w:val="002E4F61"/>
    <w:rsid w:val="002E55CA"/>
    <w:rsid w:val="002E56B1"/>
    <w:rsid w:val="002E5926"/>
    <w:rsid w:val="002E5F0F"/>
    <w:rsid w:val="002E69E4"/>
    <w:rsid w:val="002E6BEF"/>
    <w:rsid w:val="002E6D01"/>
    <w:rsid w:val="002E73A8"/>
    <w:rsid w:val="002E7692"/>
    <w:rsid w:val="002F017A"/>
    <w:rsid w:val="002F049B"/>
    <w:rsid w:val="002F085C"/>
    <w:rsid w:val="002F0F76"/>
    <w:rsid w:val="002F12E9"/>
    <w:rsid w:val="002F18DD"/>
    <w:rsid w:val="002F2061"/>
    <w:rsid w:val="002F2637"/>
    <w:rsid w:val="002F2BCB"/>
    <w:rsid w:val="002F2F05"/>
    <w:rsid w:val="002F3306"/>
    <w:rsid w:val="002F3514"/>
    <w:rsid w:val="002F3644"/>
    <w:rsid w:val="002F4365"/>
    <w:rsid w:val="002F45E1"/>
    <w:rsid w:val="002F53E3"/>
    <w:rsid w:val="002F573C"/>
    <w:rsid w:val="002F61C4"/>
    <w:rsid w:val="002F62FD"/>
    <w:rsid w:val="002F66E7"/>
    <w:rsid w:val="002F6754"/>
    <w:rsid w:val="002F6B30"/>
    <w:rsid w:val="002F7416"/>
    <w:rsid w:val="002F7A6A"/>
    <w:rsid w:val="003001DE"/>
    <w:rsid w:val="00300220"/>
    <w:rsid w:val="00300392"/>
    <w:rsid w:val="00300770"/>
    <w:rsid w:val="00300892"/>
    <w:rsid w:val="00300BC6"/>
    <w:rsid w:val="00300DF3"/>
    <w:rsid w:val="00301293"/>
    <w:rsid w:val="003023BE"/>
    <w:rsid w:val="00302468"/>
    <w:rsid w:val="00302482"/>
    <w:rsid w:val="00302506"/>
    <w:rsid w:val="00302C7B"/>
    <w:rsid w:val="0030329E"/>
    <w:rsid w:val="00303BDE"/>
    <w:rsid w:val="003046DB"/>
    <w:rsid w:val="00304C54"/>
    <w:rsid w:val="00304FA3"/>
    <w:rsid w:val="003055E3"/>
    <w:rsid w:val="00305C03"/>
    <w:rsid w:val="00305CD6"/>
    <w:rsid w:val="00305D3E"/>
    <w:rsid w:val="00306902"/>
    <w:rsid w:val="00306B75"/>
    <w:rsid w:val="00306C19"/>
    <w:rsid w:val="00306C51"/>
    <w:rsid w:val="00307EAC"/>
    <w:rsid w:val="0031052B"/>
    <w:rsid w:val="00310660"/>
    <w:rsid w:val="003107D3"/>
    <w:rsid w:val="0031091E"/>
    <w:rsid w:val="00310A39"/>
    <w:rsid w:val="003111F7"/>
    <w:rsid w:val="0031126A"/>
    <w:rsid w:val="003112C1"/>
    <w:rsid w:val="00311851"/>
    <w:rsid w:val="003123BB"/>
    <w:rsid w:val="00312B9E"/>
    <w:rsid w:val="00312C00"/>
    <w:rsid w:val="0031347C"/>
    <w:rsid w:val="003136A4"/>
    <w:rsid w:val="00313C47"/>
    <w:rsid w:val="003145CE"/>
    <w:rsid w:val="0031526E"/>
    <w:rsid w:val="0031591B"/>
    <w:rsid w:val="00315C1B"/>
    <w:rsid w:val="003160DF"/>
    <w:rsid w:val="003160E6"/>
    <w:rsid w:val="00316256"/>
    <w:rsid w:val="00316B4C"/>
    <w:rsid w:val="00316BE1"/>
    <w:rsid w:val="00316E26"/>
    <w:rsid w:val="00320738"/>
    <w:rsid w:val="00320AB1"/>
    <w:rsid w:val="00320CD0"/>
    <w:rsid w:val="00321B3F"/>
    <w:rsid w:val="00321EC5"/>
    <w:rsid w:val="00321EE3"/>
    <w:rsid w:val="00322138"/>
    <w:rsid w:val="00322268"/>
    <w:rsid w:val="003223E0"/>
    <w:rsid w:val="003223E2"/>
    <w:rsid w:val="00322798"/>
    <w:rsid w:val="003229BA"/>
    <w:rsid w:val="00322AF7"/>
    <w:rsid w:val="00322BAA"/>
    <w:rsid w:val="003232D4"/>
    <w:rsid w:val="003233E8"/>
    <w:rsid w:val="00323611"/>
    <w:rsid w:val="00323C53"/>
    <w:rsid w:val="00323CB7"/>
    <w:rsid w:val="00324487"/>
    <w:rsid w:val="0032460D"/>
    <w:rsid w:val="003254DD"/>
    <w:rsid w:val="0032568D"/>
    <w:rsid w:val="0032602B"/>
    <w:rsid w:val="00326476"/>
    <w:rsid w:val="00326E8B"/>
    <w:rsid w:val="00327D06"/>
    <w:rsid w:val="00330093"/>
    <w:rsid w:val="00330495"/>
    <w:rsid w:val="00330E17"/>
    <w:rsid w:val="0033108B"/>
    <w:rsid w:val="00331BFE"/>
    <w:rsid w:val="00332B35"/>
    <w:rsid w:val="00332C8D"/>
    <w:rsid w:val="00332D31"/>
    <w:rsid w:val="00332F3C"/>
    <w:rsid w:val="00332FC5"/>
    <w:rsid w:val="00333421"/>
    <w:rsid w:val="00333635"/>
    <w:rsid w:val="00333647"/>
    <w:rsid w:val="00333694"/>
    <w:rsid w:val="00334AEB"/>
    <w:rsid w:val="00334D98"/>
    <w:rsid w:val="0033507A"/>
    <w:rsid w:val="00335A37"/>
    <w:rsid w:val="003367A6"/>
    <w:rsid w:val="00336A2D"/>
    <w:rsid w:val="003370A3"/>
    <w:rsid w:val="003371D5"/>
    <w:rsid w:val="00337E78"/>
    <w:rsid w:val="0034018C"/>
    <w:rsid w:val="003406EE"/>
    <w:rsid w:val="003408B1"/>
    <w:rsid w:val="00340DCC"/>
    <w:rsid w:val="00341EA9"/>
    <w:rsid w:val="003428F7"/>
    <w:rsid w:val="00342B40"/>
    <w:rsid w:val="0034424B"/>
    <w:rsid w:val="00344F4B"/>
    <w:rsid w:val="00345860"/>
    <w:rsid w:val="003459F9"/>
    <w:rsid w:val="00345BB0"/>
    <w:rsid w:val="003463F5"/>
    <w:rsid w:val="00346424"/>
    <w:rsid w:val="00346829"/>
    <w:rsid w:val="00346A88"/>
    <w:rsid w:val="00346B4D"/>
    <w:rsid w:val="0034731D"/>
    <w:rsid w:val="0034739F"/>
    <w:rsid w:val="00347842"/>
    <w:rsid w:val="00347FAB"/>
    <w:rsid w:val="00347FB4"/>
    <w:rsid w:val="003502E7"/>
    <w:rsid w:val="0035097D"/>
    <w:rsid w:val="00350DAD"/>
    <w:rsid w:val="00351231"/>
    <w:rsid w:val="003518A9"/>
    <w:rsid w:val="00351BF3"/>
    <w:rsid w:val="00351FE3"/>
    <w:rsid w:val="00352065"/>
    <w:rsid w:val="0035234A"/>
    <w:rsid w:val="00353539"/>
    <w:rsid w:val="00353712"/>
    <w:rsid w:val="00353DFA"/>
    <w:rsid w:val="00355140"/>
    <w:rsid w:val="003555BA"/>
    <w:rsid w:val="003556E5"/>
    <w:rsid w:val="003559A5"/>
    <w:rsid w:val="00355BD6"/>
    <w:rsid w:val="00355CFA"/>
    <w:rsid w:val="00355FD4"/>
    <w:rsid w:val="003563B3"/>
    <w:rsid w:val="003568D0"/>
    <w:rsid w:val="003571FD"/>
    <w:rsid w:val="0035751F"/>
    <w:rsid w:val="00357876"/>
    <w:rsid w:val="003604E0"/>
    <w:rsid w:val="0036167D"/>
    <w:rsid w:val="003622E9"/>
    <w:rsid w:val="00362E90"/>
    <w:rsid w:val="003635E8"/>
    <w:rsid w:val="003637BE"/>
    <w:rsid w:val="0036418C"/>
    <w:rsid w:val="00364D2F"/>
    <w:rsid w:val="0036550F"/>
    <w:rsid w:val="00365AC5"/>
    <w:rsid w:val="00365AD1"/>
    <w:rsid w:val="00366092"/>
    <w:rsid w:val="0036611A"/>
    <w:rsid w:val="003667E3"/>
    <w:rsid w:val="00366DC4"/>
    <w:rsid w:val="00366F66"/>
    <w:rsid w:val="00366FBE"/>
    <w:rsid w:val="00367359"/>
    <w:rsid w:val="00367446"/>
    <w:rsid w:val="003674DE"/>
    <w:rsid w:val="0036760B"/>
    <w:rsid w:val="0036773E"/>
    <w:rsid w:val="00367B0C"/>
    <w:rsid w:val="00367DAF"/>
    <w:rsid w:val="00367F6A"/>
    <w:rsid w:val="00370983"/>
    <w:rsid w:val="00370E2C"/>
    <w:rsid w:val="00370FEC"/>
    <w:rsid w:val="0037104C"/>
    <w:rsid w:val="003712F3"/>
    <w:rsid w:val="003717D9"/>
    <w:rsid w:val="0037331A"/>
    <w:rsid w:val="00373650"/>
    <w:rsid w:val="00373953"/>
    <w:rsid w:val="00373F53"/>
    <w:rsid w:val="00374D5A"/>
    <w:rsid w:val="0037505F"/>
    <w:rsid w:val="00375064"/>
    <w:rsid w:val="00375432"/>
    <w:rsid w:val="0037549B"/>
    <w:rsid w:val="00376499"/>
    <w:rsid w:val="00376DC4"/>
    <w:rsid w:val="00376DDA"/>
    <w:rsid w:val="00377623"/>
    <w:rsid w:val="003803D1"/>
    <w:rsid w:val="00380929"/>
    <w:rsid w:val="003809A5"/>
    <w:rsid w:val="00380BDC"/>
    <w:rsid w:val="003817B5"/>
    <w:rsid w:val="00381D82"/>
    <w:rsid w:val="00381FC3"/>
    <w:rsid w:val="00382230"/>
    <w:rsid w:val="0038287C"/>
    <w:rsid w:val="00383218"/>
    <w:rsid w:val="003836CA"/>
    <w:rsid w:val="0038376F"/>
    <w:rsid w:val="00384103"/>
    <w:rsid w:val="0038450E"/>
    <w:rsid w:val="00384B6B"/>
    <w:rsid w:val="00384EBF"/>
    <w:rsid w:val="00385A63"/>
    <w:rsid w:val="00385E64"/>
    <w:rsid w:val="00386948"/>
    <w:rsid w:val="00386C27"/>
    <w:rsid w:val="003874A0"/>
    <w:rsid w:val="003876DD"/>
    <w:rsid w:val="003877A9"/>
    <w:rsid w:val="00387828"/>
    <w:rsid w:val="00387E22"/>
    <w:rsid w:val="0038F438"/>
    <w:rsid w:val="003903E1"/>
    <w:rsid w:val="00391573"/>
    <w:rsid w:val="00391AB9"/>
    <w:rsid w:val="00391ADB"/>
    <w:rsid w:val="003923F5"/>
    <w:rsid w:val="0039311C"/>
    <w:rsid w:val="00393749"/>
    <w:rsid w:val="00393A83"/>
    <w:rsid w:val="00393E7C"/>
    <w:rsid w:val="0039426D"/>
    <w:rsid w:val="003946E2"/>
    <w:rsid w:val="0039491F"/>
    <w:rsid w:val="0039521A"/>
    <w:rsid w:val="0039559D"/>
    <w:rsid w:val="00395EC4"/>
    <w:rsid w:val="00396110"/>
    <w:rsid w:val="003965CF"/>
    <w:rsid w:val="00396C66"/>
    <w:rsid w:val="003979A7"/>
    <w:rsid w:val="003A0308"/>
    <w:rsid w:val="003A0314"/>
    <w:rsid w:val="003A0442"/>
    <w:rsid w:val="003A06FE"/>
    <w:rsid w:val="003A0EE0"/>
    <w:rsid w:val="003A12D6"/>
    <w:rsid w:val="003A1DC4"/>
    <w:rsid w:val="003A1DC5"/>
    <w:rsid w:val="003A2154"/>
    <w:rsid w:val="003A25ED"/>
    <w:rsid w:val="003A2B8D"/>
    <w:rsid w:val="003A2E6A"/>
    <w:rsid w:val="003A2EA4"/>
    <w:rsid w:val="003A3D01"/>
    <w:rsid w:val="003A4307"/>
    <w:rsid w:val="003A4944"/>
    <w:rsid w:val="003A4D32"/>
    <w:rsid w:val="003A50EC"/>
    <w:rsid w:val="003A62ED"/>
    <w:rsid w:val="003A66FB"/>
    <w:rsid w:val="003A6A43"/>
    <w:rsid w:val="003A6B30"/>
    <w:rsid w:val="003A6D15"/>
    <w:rsid w:val="003A6D40"/>
    <w:rsid w:val="003A72BA"/>
    <w:rsid w:val="003A7E76"/>
    <w:rsid w:val="003A7E7C"/>
    <w:rsid w:val="003B023C"/>
    <w:rsid w:val="003B0328"/>
    <w:rsid w:val="003B059C"/>
    <w:rsid w:val="003B0813"/>
    <w:rsid w:val="003B0AE8"/>
    <w:rsid w:val="003B0BAA"/>
    <w:rsid w:val="003B0CD8"/>
    <w:rsid w:val="003B1264"/>
    <w:rsid w:val="003B1715"/>
    <w:rsid w:val="003B2343"/>
    <w:rsid w:val="003B2858"/>
    <w:rsid w:val="003B29F2"/>
    <w:rsid w:val="003B2A77"/>
    <w:rsid w:val="003B2E2C"/>
    <w:rsid w:val="003B30EF"/>
    <w:rsid w:val="003B34D2"/>
    <w:rsid w:val="003B35F5"/>
    <w:rsid w:val="003B3A93"/>
    <w:rsid w:val="003B49A2"/>
    <w:rsid w:val="003B50B3"/>
    <w:rsid w:val="003B62F6"/>
    <w:rsid w:val="003B6830"/>
    <w:rsid w:val="003B6913"/>
    <w:rsid w:val="003B6D96"/>
    <w:rsid w:val="003B7170"/>
    <w:rsid w:val="003C0035"/>
    <w:rsid w:val="003C01B9"/>
    <w:rsid w:val="003C11B4"/>
    <w:rsid w:val="003C1321"/>
    <w:rsid w:val="003C15F9"/>
    <w:rsid w:val="003C1773"/>
    <w:rsid w:val="003C1AF2"/>
    <w:rsid w:val="003C1BA0"/>
    <w:rsid w:val="003C1CA4"/>
    <w:rsid w:val="003C2004"/>
    <w:rsid w:val="003C2742"/>
    <w:rsid w:val="003C274F"/>
    <w:rsid w:val="003C29A8"/>
    <w:rsid w:val="003C3426"/>
    <w:rsid w:val="003C3A12"/>
    <w:rsid w:val="003C3A35"/>
    <w:rsid w:val="003C3BA2"/>
    <w:rsid w:val="003C3F93"/>
    <w:rsid w:val="003C414E"/>
    <w:rsid w:val="003C44B0"/>
    <w:rsid w:val="003C4508"/>
    <w:rsid w:val="003C4EF0"/>
    <w:rsid w:val="003C50F6"/>
    <w:rsid w:val="003C5C9A"/>
    <w:rsid w:val="003C5EBC"/>
    <w:rsid w:val="003C6037"/>
    <w:rsid w:val="003C61D2"/>
    <w:rsid w:val="003C62BB"/>
    <w:rsid w:val="003C6593"/>
    <w:rsid w:val="003C75A8"/>
    <w:rsid w:val="003C771F"/>
    <w:rsid w:val="003C77CE"/>
    <w:rsid w:val="003D0180"/>
    <w:rsid w:val="003D0CC5"/>
    <w:rsid w:val="003D249F"/>
    <w:rsid w:val="003D2C49"/>
    <w:rsid w:val="003D2CE0"/>
    <w:rsid w:val="003D32A5"/>
    <w:rsid w:val="003D3305"/>
    <w:rsid w:val="003D3657"/>
    <w:rsid w:val="003D390B"/>
    <w:rsid w:val="003D43A2"/>
    <w:rsid w:val="003D4864"/>
    <w:rsid w:val="003D51CA"/>
    <w:rsid w:val="003D56D4"/>
    <w:rsid w:val="003D5791"/>
    <w:rsid w:val="003D5C52"/>
    <w:rsid w:val="003D6135"/>
    <w:rsid w:val="003D63D5"/>
    <w:rsid w:val="003D6AFB"/>
    <w:rsid w:val="003D6DCA"/>
    <w:rsid w:val="003D74DE"/>
    <w:rsid w:val="003E013F"/>
    <w:rsid w:val="003E024A"/>
    <w:rsid w:val="003E0676"/>
    <w:rsid w:val="003E074A"/>
    <w:rsid w:val="003E0760"/>
    <w:rsid w:val="003E0988"/>
    <w:rsid w:val="003E1824"/>
    <w:rsid w:val="003E1B7D"/>
    <w:rsid w:val="003E1FED"/>
    <w:rsid w:val="003E2025"/>
    <w:rsid w:val="003E2864"/>
    <w:rsid w:val="003E2E21"/>
    <w:rsid w:val="003E3852"/>
    <w:rsid w:val="003E39E6"/>
    <w:rsid w:val="003E3A97"/>
    <w:rsid w:val="003E3F2F"/>
    <w:rsid w:val="003E490F"/>
    <w:rsid w:val="003E50E6"/>
    <w:rsid w:val="003E574F"/>
    <w:rsid w:val="003E5775"/>
    <w:rsid w:val="003E5778"/>
    <w:rsid w:val="003E5E02"/>
    <w:rsid w:val="003E60F4"/>
    <w:rsid w:val="003E64A0"/>
    <w:rsid w:val="003E67B7"/>
    <w:rsid w:val="003E68D1"/>
    <w:rsid w:val="003E6C42"/>
    <w:rsid w:val="003E6EB0"/>
    <w:rsid w:val="003E6F11"/>
    <w:rsid w:val="003E6F91"/>
    <w:rsid w:val="003E707D"/>
    <w:rsid w:val="003E70A0"/>
    <w:rsid w:val="003E7184"/>
    <w:rsid w:val="003E7285"/>
    <w:rsid w:val="003E72A9"/>
    <w:rsid w:val="003E740D"/>
    <w:rsid w:val="003E7531"/>
    <w:rsid w:val="003E76E1"/>
    <w:rsid w:val="003E7844"/>
    <w:rsid w:val="003ED566"/>
    <w:rsid w:val="003F05B5"/>
    <w:rsid w:val="003F0612"/>
    <w:rsid w:val="003F0710"/>
    <w:rsid w:val="003F07DA"/>
    <w:rsid w:val="003F084D"/>
    <w:rsid w:val="003F0DB1"/>
    <w:rsid w:val="003F13B9"/>
    <w:rsid w:val="003F2FF9"/>
    <w:rsid w:val="003F4695"/>
    <w:rsid w:val="003F4ECA"/>
    <w:rsid w:val="003F622E"/>
    <w:rsid w:val="003F64E5"/>
    <w:rsid w:val="003F663C"/>
    <w:rsid w:val="003F6AD5"/>
    <w:rsid w:val="003F700F"/>
    <w:rsid w:val="003F7AE1"/>
    <w:rsid w:val="003FE15B"/>
    <w:rsid w:val="00400352"/>
    <w:rsid w:val="004004E4"/>
    <w:rsid w:val="0040107B"/>
    <w:rsid w:val="004012AB"/>
    <w:rsid w:val="00401A0B"/>
    <w:rsid w:val="00401E26"/>
    <w:rsid w:val="00401E28"/>
    <w:rsid w:val="00401E73"/>
    <w:rsid w:val="004023B0"/>
    <w:rsid w:val="0040298A"/>
    <w:rsid w:val="00403032"/>
    <w:rsid w:val="004030A3"/>
    <w:rsid w:val="00403A26"/>
    <w:rsid w:val="00403B45"/>
    <w:rsid w:val="00404002"/>
    <w:rsid w:val="0040477C"/>
    <w:rsid w:val="00404A1F"/>
    <w:rsid w:val="00404E0B"/>
    <w:rsid w:val="004056C6"/>
    <w:rsid w:val="00405903"/>
    <w:rsid w:val="00405B8C"/>
    <w:rsid w:val="00405D57"/>
    <w:rsid w:val="0040611A"/>
    <w:rsid w:val="004062E0"/>
    <w:rsid w:val="00407214"/>
    <w:rsid w:val="00407352"/>
    <w:rsid w:val="00407492"/>
    <w:rsid w:val="00407D88"/>
    <w:rsid w:val="00410221"/>
    <w:rsid w:val="004102D6"/>
    <w:rsid w:val="00410836"/>
    <w:rsid w:val="00411382"/>
    <w:rsid w:val="0041182A"/>
    <w:rsid w:val="00411981"/>
    <w:rsid w:val="004128CD"/>
    <w:rsid w:val="00412D45"/>
    <w:rsid w:val="00412EF7"/>
    <w:rsid w:val="004130E2"/>
    <w:rsid w:val="004135E2"/>
    <w:rsid w:val="0041391D"/>
    <w:rsid w:val="004145D4"/>
    <w:rsid w:val="00414AD1"/>
    <w:rsid w:val="00415106"/>
    <w:rsid w:val="00415703"/>
    <w:rsid w:val="00415C84"/>
    <w:rsid w:val="00416245"/>
    <w:rsid w:val="004163B7"/>
    <w:rsid w:val="004165F4"/>
    <w:rsid w:val="00416840"/>
    <w:rsid w:val="00417239"/>
    <w:rsid w:val="00417E4D"/>
    <w:rsid w:val="0042044F"/>
    <w:rsid w:val="00420981"/>
    <w:rsid w:val="00420E76"/>
    <w:rsid w:val="00420F31"/>
    <w:rsid w:val="004219A6"/>
    <w:rsid w:val="00421DE4"/>
    <w:rsid w:val="004222BE"/>
    <w:rsid w:val="004225F9"/>
    <w:rsid w:val="00422659"/>
    <w:rsid w:val="00422872"/>
    <w:rsid w:val="00422AD6"/>
    <w:rsid w:val="00422D16"/>
    <w:rsid w:val="00422D47"/>
    <w:rsid w:val="00422D78"/>
    <w:rsid w:val="00423294"/>
    <w:rsid w:val="00423351"/>
    <w:rsid w:val="00423A71"/>
    <w:rsid w:val="00423B3C"/>
    <w:rsid w:val="00424CAD"/>
    <w:rsid w:val="00425139"/>
    <w:rsid w:val="004261C9"/>
    <w:rsid w:val="00426308"/>
    <w:rsid w:val="00426827"/>
    <w:rsid w:val="004270CB"/>
    <w:rsid w:val="00427862"/>
    <w:rsid w:val="0042797E"/>
    <w:rsid w:val="00427C9F"/>
    <w:rsid w:val="00427DAE"/>
    <w:rsid w:val="0043005C"/>
    <w:rsid w:val="00430B41"/>
    <w:rsid w:val="00430B4B"/>
    <w:rsid w:val="00430C38"/>
    <w:rsid w:val="0043143E"/>
    <w:rsid w:val="00431599"/>
    <w:rsid w:val="00431A8D"/>
    <w:rsid w:val="00431CBA"/>
    <w:rsid w:val="004328B4"/>
    <w:rsid w:val="00432DC2"/>
    <w:rsid w:val="00432FB8"/>
    <w:rsid w:val="0043352A"/>
    <w:rsid w:val="00433C85"/>
    <w:rsid w:val="00433DBC"/>
    <w:rsid w:val="00434255"/>
    <w:rsid w:val="004345DD"/>
    <w:rsid w:val="0043483C"/>
    <w:rsid w:val="00435F73"/>
    <w:rsid w:val="004369A4"/>
    <w:rsid w:val="00436C53"/>
    <w:rsid w:val="00437130"/>
    <w:rsid w:val="004377A1"/>
    <w:rsid w:val="0043798C"/>
    <w:rsid w:val="00437EA3"/>
    <w:rsid w:val="00437FD9"/>
    <w:rsid w:val="004402E0"/>
    <w:rsid w:val="00440A60"/>
    <w:rsid w:val="0044175C"/>
    <w:rsid w:val="00441950"/>
    <w:rsid w:val="00441BC4"/>
    <w:rsid w:val="00442555"/>
    <w:rsid w:val="004426FE"/>
    <w:rsid w:val="00442C92"/>
    <w:rsid w:val="004435F3"/>
    <w:rsid w:val="00443CC3"/>
    <w:rsid w:val="00444012"/>
    <w:rsid w:val="00444DC1"/>
    <w:rsid w:val="00445140"/>
    <w:rsid w:val="0044563D"/>
    <w:rsid w:val="00445AC4"/>
    <w:rsid w:val="00445B94"/>
    <w:rsid w:val="00445D0D"/>
    <w:rsid w:val="004464A1"/>
    <w:rsid w:val="004464A4"/>
    <w:rsid w:val="00446507"/>
    <w:rsid w:val="0044672C"/>
    <w:rsid w:val="00446996"/>
    <w:rsid w:val="00450288"/>
    <w:rsid w:val="004506F9"/>
    <w:rsid w:val="0045087A"/>
    <w:rsid w:val="00451208"/>
    <w:rsid w:val="00451278"/>
    <w:rsid w:val="0045166E"/>
    <w:rsid w:val="00452242"/>
    <w:rsid w:val="00452500"/>
    <w:rsid w:val="00452531"/>
    <w:rsid w:val="00452711"/>
    <w:rsid w:val="00452F03"/>
    <w:rsid w:val="00452FD7"/>
    <w:rsid w:val="004533B2"/>
    <w:rsid w:val="004534E3"/>
    <w:rsid w:val="00454009"/>
    <w:rsid w:val="00454512"/>
    <w:rsid w:val="004546CD"/>
    <w:rsid w:val="00454B09"/>
    <w:rsid w:val="0045500A"/>
    <w:rsid w:val="0045550C"/>
    <w:rsid w:val="00455715"/>
    <w:rsid w:val="00455818"/>
    <w:rsid w:val="0045584D"/>
    <w:rsid w:val="00455AF9"/>
    <w:rsid w:val="00455E19"/>
    <w:rsid w:val="00456272"/>
    <w:rsid w:val="0045632E"/>
    <w:rsid w:val="0045681F"/>
    <w:rsid w:val="004569E8"/>
    <w:rsid w:val="00456A07"/>
    <w:rsid w:val="004572E5"/>
    <w:rsid w:val="004576DF"/>
    <w:rsid w:val="00457942"/>
    <w:rsid w:val="00457D49"/>
    <w:rsid w:val="00457DF3"/>
    <w:rsid w:val="00457FB2"/>
    <w:rsid w:val="0046005A"/>
    <w:rsid w:val="0046012F"/>
    <w:rsid w:val="0046026D"/>
    <w:rsid w:val="004603CD"/>
    <w:rsid w:val="0046083E"/>
    <w:rsid w:val="00460A24"/>
    <w:rsid w:val="00461049"/>
    <w:rsid w:val="0046143F"/>
    <w:rsid w:val="004614D2"/>
    <w:rsid w:val="00461D2F"/>
    <w:rsid w:val="00461DB9"/>
    <w:rsid w:val="00462697"/>
    <w:rsid w:val="004628F5"/>
    <w:rsid w:val="0046298F"/>
    <w:rsid w:val="004638BF"/>
    <w:rsid w:val="00463959"/>
    <w:rsid w:val="00463C37"/>
    <w:rsid w:val="00463D31"/>
    <w:rsid w:val="004646A6"/>
    <w:rsid w:val="00464738"/>
    <w:rsid w:val="00464774"/>
    <w:rsid w:val="00464C39"/>
    <w:rsid w:val="00464F0D"/>
    <w:rsid w:val="004655D9"/>
    <w:rsid w:val="00465BBC"/>
    <w:rsid w:val="00465ECE"/>
    <w:rsid w:val="0046747C"/>
    <w:rsid w:val="00467A18"/>
    <w:rsid w:val="00467B36"/>
    <w:rsid w:val="00467F23"/>
    <w:rsid w:val="00470052"/>
    <w:rsid w:val="0047013F"/>
    <w:rsid w:val="004701B6"/>
    <w:rsid w:val="00470383"/>
    <w:rsid w:val="00470BFE"/>
    <w:rsid w:val="00470CE0"/>
    <w:rsid w:val="00470DEB"/>
    <w:rsid w:val="00470FEF"/>
    <w:rsid w:val="0047108F"/>
    <w:rsid w:val="0047309C"/>
    <w:rsid w:val="0047314C"/>
    <w:rsid w:val="00474030"/>
    <w:rsid w:val="0047468B"/>
    <w:rsid w:val="004746B2"/>
    <w:rsid w:val="0047472D"/>
    <w:rsid w:val="00474C8D"/>
    <w:rsid w:val="00474D65"/>
    <w:rsid w:val="0047532F"/>
    <w:rsid w:val="0047546C"/>
    <w:rsid w:val="004757F1"/>
    <w:rsid w:val="00475EC6"/>
    <w:rsid w:val="004767DE"/>
    <w:rsid w:val="00476D4F"/>
    <w:rsid w:val="00476ECF"/>
    <w:rsid w:val="004771C9"/>
    <w:rsid w:val="00477656"/>
    <w:rsid w:val="0048047F"/>
    <w:rsid w:val="004807C5"/>
    <w:rsid w:val="00480B1D"/>
    <w:rsid w:val="00481125"/>
    <w:rsid w:val="00481301"/>
    <w:rsid w:val="004814CC"/>
    <w:rsid w:val="00481999"/>
    <w:rsid w:val="00481A0C"/>
    <w:rsid w:val="00482129"/>
    <w:rsid w:val="004830A7"/>
    <w:rsid w:val="00483741"/>
    <w:rsid w:val="0048501E"/>
    <w:rsid w:val="00485E66"/>
    <w:rsid w:val="0048668B"/>
    <w:rsid w:val="004869C2"/>
    <w:rsid w:val="00486D4A"/>
    <w:rsid w:val="004874FE"/>
    <w:rsid w:val="004875EA"/>
    <w:rsid w:val="00487E44"/>
    <w:rsid w:val="00491033"/>
    <w:rsid w:val="004919F8"/>
    <w:rsid w:val="00492A0E"/>
    <w:rsid w:val="00492C9A"/>
    <w:rsid w:val="004932A9"/>
    <w:rsid w:val="004933D4"/>
    <w:rsid w:val="00493693"/>
    <w:rsid w:val="004937F1"/>
    <w:rsid w:val="00493CDA"/>
    <w:rsid w:val="00494232"/>
    <w:rsid w:val="0049486D"/>
    <w:rsid w:val="00494AB4"/>
    <w:rsid w:val="00495498"/>
    <w:rsid w:val="004959AA"/>
    <w:rsid w:val="00495FE7"/>
    <w:rsid w:val="0049674E"/>
    <w:rsid w:val="00496A45"/>
    <w:rsid w:val="00496C7E"/>
    <w:rsid w:val="00496CA9"/>
    <w:rsid w:val="004977A6"/>
    <w:rsid w:val="0049796A"/>
    <w:rsid w:val="00497DCE"/>
    <w:rsid w:val="004A01ED"/>
    <w:rsid w:val="004A03B7"/>
    <w:rsid w:val="004A0CB3"/>
    <w:rsid w:val="004A12B3"/>
    <w:rsid w:val="004A2D84"/>
    <w:rsid w:val="004A4477"/>
    <w:rsid w:val="004A4639"/>
    <w:rsid w:val="004A4BFF"/>
    <w:rsid w:val="004A5606"/>
    <w:rsid w:val="004A58C3"/>
    <w:rsid w:val="004A59BA"/>
    <w:rsid w:val="004A5B20"/>
    <w:rsid w:val="004A5E8F"/>
    <w:rsid w:val="004A6100"/>
    <w:rsid w:val="004A6D4E"/>
    <w:rsid w:val="004A6D6F"/>
    <w:rsid w:val="004A7842"/>
    <w:rsid w:val="004A7ADA"/>
    <w:rsid w:val="004A7B7C"/>
    <w:rsid w:val="004A7CD9"/>
    <w:rsid w:val="004A7E67"/>
    <w:rsid w:val="004A7F45"/>
    <w:rsid w:val="004B0027"/>
    <w:rsid w:val="004B0098"/>
    <w:rsid w:val="004B009F"/>
    <w:rsid w:val="004B025B"/>
    <w:rsid w:val="004B0492"/>
    <w:rsid w:val="004B0848"/>
    <w:rsid w:val="004B103E"/>
    <w:rsid w:val="004B189D"/>
    <w:rsid w:val="004B1CE5"/>
    <w:rsid w:val="004B2C58"/>
    <w:rsid w:val="004B3112"/>
    <w:rsid w:val="004B3660"/>
    <w:rsid w:val="004B3CD7"/>
    <w:rsid w:val="004B43D2"/>
    <w:rsid w:val="004B4B70"/>
    <w:rsid w:val="004B5023"/>
    <w:rsid w:val="004B5470"/>
    <w:rsid w:val="004B56A1"/>
    <w:rsid w:val="004B571E"/>
    <w:rsid w:val="004B6134"/>
    <w:rsid w:val="004B6180"/>
    <w:rsid w:val="004B618E"/>
    <w:rsid w:val="004B6688"/>
    <w:rsid w:val="004B6CE4"/>
    <w:rsid w:val="004B6DF6"/>
    <w:rsid w:val="004B6E94"/>
    <w:rsid w:val="004B7074"/>
    <w:rsid w:val="004B70E3"/>
    <w:rsid w:val="004B7ACB"/>
    <w:rsid w:val="004C07F1"/>
    <w:rsid w:val="004C1700"/>
    <w:rsid w:val="004C1B50"/>
    <w:rsid w:val="004C1C0B"/>
    <w:rsid w:val="004C1E21"/>
    <w:rsid w:val="004C23E1"/>
    <w:rsid w:val="004C26B8"/>
    <w:rsid w:val="004C277F"/>
    <w:rsid w:val="004C296E"/>
    <w:rsid w:val="004C298D"/>
    <w:rsid w:val="004C2D49"/>
    <w:rsid w:val="004C309C"/>
    <w:rsid w:val="004C36EB"/>
    <w:rsid w:val="004C385B"/>
    <w:rsid w:val="004C3C7F"/>
    <w:rsid w:val="004C4017"/>
    <w:rsid w:val="004C438C"/>
    <w:rsid w:val="004C481C"/>
    <w:rsid w:val="004C4EFF"/>
    <w:rsid w:val="004C517D"/>
    <w:rsid w:val="004C5AE9"/>
    <w:rsid w:val="004C5E85"/>
    <w:rsid w:val="004C7AB4"/>
    <w:rsid w:val="004C7C4F"/>
    <w:rsid w:val="004D03F0"/>
    <w:rsid w:val="004D0B12"/>
    <w:rsid w:val="004D1A34"/>
    <w:rsid w:val="004D1D81"/>
    <w:rsid w:val="004D1F5A"/>
    <w:rsid w:val="004D22AD"/>
    <w:rsid w:val="004D2CD1"/>
    <w:rsid w:val="004D391B"/>
    <w:rsid w:val="004D39B1"/>
    <w:rsid w:val="004D3B22"/>
    <w:rsid w:val="004D3F5E"/>
    <w:rsid w:val="004D4656"/>
    <w:rsid w:val="004D4E7A"/>
    <w:rsid w:val="004D5124"/>
    <w:rsid w:val="004D52EB"/>
    <w:rsid w:val="004D52FB"/>
    <w:rsid w:val="004D544D"/>
    <w:rsid w:val="004D572E"/>
    <w:rsid w:val="004D64DF"/>
    <w:rsid w:val="004D697C"/>
    <w:rsid w:val="004D79AF"/>
    <w:rsid w:val="004D79D9"/>
    <w:rsid w:val="004D7F1E"/>
    <w:rsid w:val="004E0091"/>
    <w:rsid w:val="004E02C6"/>
    <w:rsid w:val="004E0B45"/>
    <w:rsid w:val="004E1E8C"/>
    <w:rsid w:val="004E21CC"/>
    <w:rsid w:val="004E2E84"/>
    <w:rsid w:val="004E3072"/>
    <w:rsid w:val="004E32A4"/>
    <w:rsid w:val="004E3481"/>
    <w:rsid w:val="004E3874"/>
    <w:rsid w:val="004E3B81"/>
    <w:rsid w:val="004E469D"/>
    <w:rsid w:val="004E4FA6"/>
    <w:rsid w:val="004E5364"/>
    <w:rsid w:val="004E5DD7"/>
    <w:rsid w:val="004E6338"/>
    <w:rsid w:val="004E6D6F"/>
    <w:rsid w:val="004E6DFB"/>
    <w:rsid w:val="004E7366"/>
    <w:rsid w:val="004E73ED"/>
    <w:rsid w:val="004E7405"/>
    <w:rsid w:val="004E7980"/>
    <w:rsid w:val="004F062C"/>
    <w:rsid w:val="004F109F"/>
    <w:rsid w:val="004F10C2"/>
    <w:rsid w:val="004F12D1"/>
    <w:rsid w:val="004F1515"/>
    <w:rsid w:val="004F1B36"/>
    <w:rsid w:val="004F2D68"/>
    <w:rsid w:val="004F345A"/>
    <w:rsid w:val="004F37B6"/>
    <w:rsid w:val="004F396A"/>
    <w:rsid w:val="004F39CC"/>
    <w:rsid w:val="004F3FF1"/>
    <w:rsid w:val="004F4EBF"/>
    <w:rsid w:val="004F5930"/>
    <w:rsid w:val="004F59D1"/>
    <w:rsid w:val="004F6145"/>
    <w:rsid w:val="004F61C6"/>
    <w:rsid w:val="004F6840"/>
    <w:rsid w:val="004F6A03"/>
    <w:rsid w:val="004F7A36"/>
    <w:rsid w:val="00500086"/>
    <w:rsid w:val="00500648"/>
    <w:rsid w:val="00500ED3"/>
    <w:rsid w:val="00501238"/>
    <w:rsid w:val="005015D7"/>
    <w:rsid w:val="0050172A"/>
    <w:rsid w:val="0050174C"/>
    <w:rsid w:val="00501C4D"/>
    <w:rsid w:val="00502F38"/>
    <w:rsid w:val="00503110"/>
    <w:rsid w:val="00503247"/>
    <w:rsid w:val="00503A2D"/>
    <w:rsid w:val="00505064"/>
    <w:rsid w:val="00505400"/>
    <w:rsid w:val="00505952"/>
    <w:rsid w:val="00505F57"/>
    <w:rsid w:val="005064D2"/>
    <w:rsid w:val="00506683"/>
    <w:rsid w:val="00506EFE"/>
    <w:rsid w:val="00506F99"/>
    <w:rsid w:val="00507019"/>
    <w:rsid w:val="005072E6"/>
    <w:rsid w:val="00507382"/>
    <w:rsid w:val="00510609"/>
    <w:rsid w:val="00510C1B"/>
    <w:rsid w:val="00510CAA"/>
    <w:rsid w:val="005112FF"/>
    <w:rsid w:val="00511BC9"/>
    <w:rsid w:val="005121A4"/>
    <w:rsid w:val="00512D0F"/>
    <w:rsid w:val="00512F7B"/>
    <w:rsid w:val="00513560"/>
    <w:rsid w:val="005143EF"/>
    <w:rsid w:val="00514826"/>
    <w:rsid w:val="00516298"/>
    <w:rsid w:val="005168BA"/>
    <w:rsid w:val="0051690B"/>
    <w:rsid w:val="00516A34"/>
    <w:rsid w:val="00517CA0"/>
    <w:rsid w:val="00520753"/>
    <w:rsid w:val="005207D7"/>
    <w:rsid w:val="0052144B"/>
    <w:rsid w:val="0052156C"/>
    <w:rsid w:val="00521995"/>
    <w:rsid w:val="00521BF1"/>
    <w:rsid w:val="00521C8C"/>
    <w:rsid w:val="005221EF"/>
    <w:rsid w:val="0052252F"/>
    <w:rsid w:val="0052287A"/>
    <w:rsid w:val="00522ED0"/>
    <w:rsid w:val="00522EEC"/>
    <w:rsid w:val="005233B1"/>
    <w:rsid w:val="005238AE"/>
    <w:rsid w:val="00524229"/>
    <w:rsid w:val="005246DD"/>
    <w:rsid w:val="00524780"/>
    <w:rsid w:val="00524C6C"/>
    <w:rsid w:val="00524CDD"/>
    <w:rsid w:val="0052514E"/>
    <w:rsid w:val="005257FB"/>
    <w:rsid w:val="00525A45"/>
    <w:rsid w:val="00525E02"/>
    <w:rsid w:val="00526029"/>
    <w:rsid w:val="00526777"/>
    <w:rsid w:val="00526B37"/>
    <w:rsid w:val="00526CA7"/>
    <w:rsid w:val="00526FBE"/>
    <w:rsid w:val="005270F2"/>
    <w:rsid w:val="005271F9"/>
    <w:rsid w:val="005273EF"/>
    <w:rsid w:val="0052765D"/>
    <w:rsid w:val="00527BEB"/>
    <w:rsid w:val="00530876"/>
    <w:rsid w:val="00530E4D"/>
    <w:rsid w:val="00531503"/>
    <w:rsid w:val="00531A82"/>
    <w:rsid w:val="005321FF"/>
    <w:rsid w:val="005325BB"/>
    <w:rsid w:val="00532754"/>
    <w:rsid w:val="00533847"/>
    <w:rsid w:val="00533902"/>
    <w:rsid w:val="00533C6A"/>
    <w:rsid w:val="005350C6"/>
    <w:rsid w:val="00535490"/>
    <w:rsid w:val="005357D3"/>
    <w:rsid w:val="00535B03"/>
    <w:rsid w:val="00535F69"/>
    <w:rsid w:val="005361C8"/>
    <w:rsid w:val="00536327"/>
    <w:rsid w:val="00536501"/>
    <w:rsid w:val="0053781A"/>
    <w:rsid w:val="005379E4"/>
    <w:rsid w:val="00537AE5"/>
    <w:rsid w:val="00537ED3"/>
    <w:rsid w:val="00537F73"/>
    <w:rsid w:val="0054099E"/>
    <w:rsid w:val="00540BC2"/>
    <w:rsid w:val="00540BF8"/>
    <w:rsid w:val="00540CD5"/>
    <w:rsid w:val="00540EC6"/>
    <w:rsid w:val="00542125"/>
    <w:rsid w:val="005421F0"/>
    <w:rsid w:val="00542649"/>
    <w:rsid w:val="005430BD"/>
    <w:rsid w:val="005431E7"/>
    <w:rsid w:val="0054345C"/>
    <w:rsid w:val="00543B9A"/>
    <w:rsid w:val="00543E81"/>
    <w:rsid w:val="00544054"/>
    <w:rsid w:val="005442CE"/>
    <w:rsid w:val="00544AFF"/>
    <w:rsid w:val="0054520C"/>
    <w:rsid w:val="0054562D"/>
    <w:rsid w:val="00545F7D"/>
    <w:rsid w:val="0054618A"/>
    <w:rsid w:val="005463B2"/>
    <w:rsid w:val="005467A7"/>
    <w:rsid w:val="005472B2"/>
    <w:rsid w:val="00547613"/>
    <w:rsid w:val="00547C3D"/>
    <w:rsid w:val="00550320"/>
    <w:rsid w:val="00550398"/>
    <w:rsid w:val="00550972"/>
    <w:rsid w:val="005509D8"/>
    <w:rsid w:val="0055116B"/>
    <w:rsid w:val="00551364"/>
    <w:rsid w:val="005519A0"/>
    <w:rsid w:val="00551C49"/>
    <w:rsid w:val="00552232"/>
    <w:rsid w:val="00552368"/>
    <w:rsid w:val="005528AA"/>
    <w:rsid w:val="00552C13"/>
    <w:rsid w:val="005540E6"/>
    <w:rsid w:val="0055425C"/>
    <w:rsid w:val="0055472C"/>
    <w:rsid w:val="00554982"/>
    <w:rsid w:val="00554B6A"/>
    <w:rsid w:val="0055575C"/>
    <w:rsid w:val="00555B56"/>
    <w:rsid w:val="00555B80"/>
    <w:rsid w:val="00555B94"/>
    <w:rsid w:val="005563F9"/>
    <w:rsid w:val="0055660A"/>
    <w:rsid w:val="005570C4"/>
    <w:rsid w:val="00557335"/>
    <w:rsid w:val="005575F2"/>
    <w:rsid w:val="005576F6"/>
    <w:rsid w:val="0056183C"/>
    <w:rsid w:val="00561C24"/>
    <w:rsid w:val="00562560"/>
    <w:rsid w:val="005630B6"/>
    <w:rsid w:val="0056338C"/>
    <w:rsid w:val="005633F1"/>
    <w:rsid w:val="0056380F"/>
    <w:rsid w:val="005638C2"/>
    <w:rsid w:val="00564188"/>
    <w:rsid w:val="00564CA9"/>
    <w:rsid w:val="00565427"/>
    <w:rsid w:val="00565DF6"/>
    <w:rsid w:val="005662F4"/>
    <w:rsid w:val="00566B19"/>
    <w:rsid w:val="00566EF4"/>
    <w:rsid w:val="005676F3"/>
    <w:rsid w:val="005679BB"/>
    <w:rsid w:val="005679F8"/>
    <w:rsid w:val="00567A25"/>
    <w:rsid w:val="00567A3C"/>
    <w:rsid w:val="00571046"/>
    <w:rsid w:val="0057140F"/>
    <w:rsid w:val="00571D79"/>
    <w:rsid w:val="005720F3"/>
    <w:rsid w:val="00572227"/>
    <w:rsid w:val="005726CC"/>
    <w:rsid w:val="005729DB"/>
    <w:rsid w:val="00572A36"/>
    <w:rsid w:val="00572E4C"/>
    <w:rsid w:val="00573A30"/>
    <w:rsid w:val="00573C6A"/>
    <w:rsid w:val="00574149"/>
    <w:rsid w:val="00574346"/>
    <w:rsid w:val="005746D4"/>
    <w:rsid w:val="00574904"/>
    <w:rsid w:val="00574A0B"/>
    <w:rsid w:val="00574A9F"/>
    <w:rsid w:val="00574F24"/>
    <w:rsid w:val="00575B2B"/>
    <w:rsid w:val="00575FF2"/>
    <w:rsid w:val="00576109"/>
    <w:rsid w:val="005766EA"/>
    <w:rsid w:val="00576D52"/>
    <w:rsid w:val="00576DFB"/>
    <w:rsid w:val="00576F70"/>
    <w:rsid w:val="00577030"/>
    <w:rsid w:val="00577962"/>
    <w:rsid w:val="00577FD1"/>
    <w:rsid w:val="00580048"/>
    <w:rsid w:val="005806DD"/>
    <w:rsid w:val="00580ADF"/>
    <w:rsid w:val="00580BB5"/>
    <w:rsid w:val="00580FCA"/>
    <w:rsid w:val="0058128C"/>
    <w:rsid w:val="005814CB"/>
    <w:rsid w:val="00581B8F"/>
    <w:rsid w:val="00581C9D"/>
    <w:rsid w:val="00582176"/>
    <w:rsid w:val="00582E38"/>
    <w:rsid w:val="00583358"/>
    <w:rsid w:val="005833E0"/>
    <w:rsid w:val="00583748"/>
    <w:rsid w:val="00583813"/>
    <w:rsid w:val="00584652"/>
    <w:rsid w:val="0058475B"/>
    <w:rsid w:val="00584B39"/>
    <w:rsid w:val="00584DB9"/>
    <w:rsid w:val="00585166"/>
    <w:rsid w:val="00585D6D"/>
    <w:rsid w:val="00585E72"/>
    <w:rsid w:val="00586374"/>
    <w:rsid w:val="005863BC"/>
    <w:rsid w:val="005867D7"/>
    <w:rsid w:val="005869CA"/>
    <w:rsid w:val="0058738D"/>
    <w:rsid w:val="005873BB"/>
    <w:rsid w:val="005875A6"/>
    <w:rsid w:val="00587E95"/>
    <w:rsid w:val="00587EA6"/>
    <w:rsid w:val="005900A9"/>
    <w:rsid w:val="005900DD"/>
    <w:rsid w:val="0059020C"/>
    <w:rsid w:val="005903D0"/>
    <w:rsid w:val="0059076A"/>
    <w:rsid w:val="00590D6E"/>
    <w:rsid w:val="0059104E"/>
    <w:rsid w:val="00591664"/>
    <w:rsid w:val="00591750"/>
    <w:rsid w:val="00591E44"/>
    <w:rsid w:val="005922CD"/>
    <w:rsid w:val="005928D0"/>
    <w:rsid w:val="00592BD5"/>
    <w:rsid w:val="00592EEC"/>
    <w:rsid w:val="0059363E"/>
    <w:rsid w:val="00593BE1"/>
    <w:rsid w:val="00594324"/>
    <w:rsid w:val="005943FB"/>
    <w:rsid w:val="005947CF"/>
    <w:rsid w:val="0059495A"/>
    <w:rsid w:val="00594F2F"/>
    <w:rsid w:val="0059511F"/>
    <w:rsid w:val="005954CE"/>
    <w:rsid w:val="0059568D"/>
    <w:rsid w:val="0059575E"/>
    <w:rsid w:val="00595FC9"/>
    <w:rsid w:val="00595FF6"/>
    <w:rsid w:val="00596109"/>
    <w:rsid w:val="005970D5"/>
    <w:rsid w:val="005970D7"/>
    <w:rsid w:val="005974DC"/>
    <w:rsid w:val="00597FA9"/>
    <w:rsid w:val="005A04A1"/>
    <w:rsid w:val="005A05A8"/>
    <w:rsid w:val="005A09A9"/>
    <w:rsid w:val="005A1485"/>
    <w:rsid w:val="005A1646"/>
    <w:rsid w:val="005A1A89"/>
    <w:rsid w:val="005A2E42"/>
    <w:rsid w:val="005A315B"/>
    <w:rsid w:val="005A3500"/>
    <w:rsid w:val="005A37ED"/>
    <w:rsid w:val="005A381C"/>
    <w:rsid w:val="005A3AD7"/>
    <w:rsid w:val="005A3DAA"/>
    <w:rsid w:val="005A400B"/>
    <w:rsid w:val="005A44FC"/>
    <w:rsid w:val="005A4D09"/>
    <w:rsid w:val="005A4DCB"/>
    <w:rsid w:val="005A4DCF"/>
    <w:rsid w:val="005A4E61"/>
    <w:rsid w:val="005A511C"/>
    <w:rsid w:val="005A547C"/>
    <w:rsid w:val="005A54D4"/>
    <w:rsid w:val="005A5814"/>
    <w:rsid w:val="005A5ACC"/>
    <w:rsid w:val="005A5C5B"/>
    <w:rsid w:val="005A6038"/>
    <w:rsid w:val="005A60A5"/>
    <w:rsid w:val="005A618D"/>
    <w:rsid w:val="005A63D9"/>
    <w:rsid w:val="005A6F3C"/>
    <w:rsid w:val="005A7474"/>
    <w:rsid w:val="005A753C"/>
    <w:rsid w:val="005A7621"/>
    <w:rsid w:val="005A792A"/>
    <w:rsid w:val="005A796A"/>
    <w:rsid w:val="005A7C99"/>
    <w:rsid w:val="005A7E6E"/>
    <w:rsid w:val="005A7ED1"/>
    <w:rsid w:val="005A7F2D"/>
    <w:rsid w:val="005A7F36"/>
    <w:rsid w:val="005B0636"/>
    <w:rsid w:val="005B07B1"/>
    <w:rsid w:val="005B0912"/>
    <w:rsid w:val="005B098A"/>
    <w:rsid w:val="005B0AB9"/>
    <w:rsid w:val="005B0BD1"/>
    <w:rsid w:val="005B0ED4"/>
    <w:rsid w:val="005B0F6C"/>
    <w:rsid w:val="005B135D"/>
    <w:rsid w:val="005B145E"/>
    <w:rsid w:val="005B16F2"/>
    <w:rsid w:val="005B197A"/>
    <w:rsid w:val="005B345F"/>
    <w:rsid w:val="005B36AF"/>
    <w:rsid w:val="005B371D"/>
    <w:rsid w:val="005B3CF8"/>
    <w:rsid w:val="005B4AA2"/>
    <w:rsid w:val="005B4C74"/>
    <w:rsid w:val="005B5452"/>
    <w:rsid w:val="005B5AE8"/>
    <w:rsid w:val="005B5FB8"/>
    <w:rsid w:val="005B60E5"/>
    <w:rsid w:val="005B62E9"/>
    <w:rsid w:val="005B654C"/>
    <w:rsid w:val="005B678F"/>
    <w:rsid w:val="005B6D3F"/>
    <w:rsid w:val="005B754C"/>
    <w:rsid w:val="005B75FB"/>
    <w:rsid w:val="005B78AF"/>
    <w:rsid w:val="005B7A0E"/>
    <w:rsid w:val="005B7C29"/>
    <w:rsid w:val="005B7C5D"/>
    <w:rsid w:val="005C0835"/>
    <w:rsid w:val="005C0894"/>
    <w:rsid w:val="005C090F"/>
    <w:rsid w:val="005C16BD"/>
    <w:rsid w:val="005C171F"/>
    <w:rsid w:val="005C1AF1"/>
    <w:rsid w:val="005C223D"/>
    <w:rsid w:val="005C24B3"/>
    <w:rsid w:val="005C267F"/>
    <w:rsid w:val="005C2F71"/>
    <w:rsid w:val="005C301E"/>
    <w:rsid w:val="005C3148"/>
    <w:rsid w:val="005C38E2"/>
    <w:rsid w:val="005C3B9D"/>
    <w:rsid w:val="005C4245"/>
    <w:rsid w:val="005C46CB"/>
    <w:rsid w:val="005C4DB7"/>
    <w:rsid w:val="005C4E8E"/>
    <w:rsid w:val="005C4FAD"/>
    <w:rsid w:val="005C505D"/>
    <w:rsid w:val="005C50ED"/>
    <w:rsid w:val="005C5479"/>
    <w:rsid w:val="005C5FAC"/>
    <w:rsid w:val="005C77C4"/>
    <w:rsid w:val="005C79C4"/>
    <w:rsid w:val="005C7D16"/>
    <w:rsid w:val="005C7ED3"/>
    <w:rsid w:val="005D0FB1"/>
    <w:rsid w:val="005D1E0C"/>
    <w:rsid w:val="005D235F"/>
    <w:rsid w:val="005D23B9"/>
    <w:rsid w:val="005D26A2"/>
    <w:rsid w:val="005D2BF3"/>
    <w:rsid w:val="005D2D5E"/>
    <w:rsid w:val="005D2F58"/>
    <w:rsid w:val="005D33C7"/>
    <w:rsid w:val="005D3624"/>
    <w:rsid w:val="005D3F8D"/>
    <w:rsid w:val="005D4049"/>
    <w:rsid w:val="005D431A"/>
    <w:rsid w:val="005D48D5"/>
    <w:rsid w:val="005D500B"/>
    <w:rsid w:val="005D5261"/>
    <w:rsid w:val="005D5448"/>
    <w:rsid w:val="005D59FF"/>
    <w:rsid w:val="005D5D24"/>
    <w:rsid w:val="005D67CA"/>
    <w:rsid w:val="005D6CAF"/>
    <w:rsid w:val="005D70D0"/>
    <w:rsid w:val="005D7275"/>
    <w:rsid w:val="005D736F"/>
    <w:rsid w:val="005D757F"/>
    <w:rsid w:val="005D7585"/>
    <w:rsid w:val="005E0530"/>
    <w:rsid w:val="005E0E1A"/>
    <w:rsid w:val="005E1220"/>
    <w:rsid w:val="005E13A5"/>
    <w:rsid w:val="005E1966"/>
    <w:rsid w:val="005E271F"/>
    <w:rsid w:val="005E3D28"/>
    <w:rsid w:val="005E4029"/>
    <w:rsid w:val="005E47B3"/>
    <w:rsid w:val="005E4ED9"/>
    <w:rsid w:val="005E5010"/>
    <w:rsid w:val="005E6D62"/>
    <w:rsid w:val="005E6E20"/>
    <w:rsid w:val="005E7365"/>
    <w:rsid w:val="005E77C3"/>
    <w:rsid w:val="005E7ADE"/>
    <w:rsid w:val="005E7AE2"/>
    <w:rsid w:val="005E7F5D"/>
    <w:rsid w:val="005F0491"/>
    <w:rsid w:val="005F063E"/>
    <w:rsid w:val="005F068A"/>
    <w:rsid w:val="005F0F19"/>
    <w:rsid w:val="005F116A"/>
    <w:rsid w:val="005F1519"/>
    <w:rsid w:val="005F18F7"/>
    <w:rsid w:val="005F2090"/>
    <w:rsid w:val="005F23E2"/>
    <w:rsid w:val="005F2984"/>
    <w:rsid w:val="005F3318"/>
    <w:rsid w:val="005F3853"/>
    <w:rsid w:val="005F3D60"/>
    <w:rsid w:val="005F3D65"/>
    <w:rsid w:val="005F5004"/>
    <w:rsid w:val="005F518D"/>
    <w:rsid w:val="005F56AE"/>
    <w:rsid w:val="005F58B6"/>
    <w:rsid w:val="005F5FAD"/>
    <w:rsid w:val="005F6553"/>
    <w:rsid w:val="005F666E"/>
    <w:rsid w:val="005F6834"/>
    <w:rsid w:val="005F6848"/>
    <w:rsid w:val="005F68D6"/>
    <w:rsid w:val="005F6DE7"/>
    <w:rsid w:val="005F7031"/>
    <w:rsid w:val="005F7227"/>
    <w:rsid w:val="005F7542"/>
    <w:rsid w:val="005F7F6D"/>
    <w:rsid w:val="00600AAD"/>
    <w:rsid w:val="00600FAC"/>
    <w:rsid w:val="0060104D"/>
    <w:rsid w:val="00601442"/>
    <w:rsid w:val="00603412"/>
    <w:rsid w:val="00603515"/>
    <w:rsid w:val="006038DF"/>
    <w:rsid w:val="00603DCC"/>
    <w:rsid w:val="0060407E"/>
    <w:rsid w:val="00604676"/>
    <w:rsid w:val="006047F4"/>
    <w:rsid w:val="00604BD8"/>
    <w:rsid w:val="00605C77"/>
    <w:rsid w:val="00605DB3"/>
    <w:rsid w:val="0060627E"/>
    <w:rsid w:val="0060703D"/>
    <w:rsid w:val="0061035F"/>
    <w:rsid w:val="006105A9"/>
    <w:rsid w:val="00610F1D"/>
    <w:rsid w:val="00610FCE"/>
    <w:rsid w:val="0061101E"/>
    <w:rsid w:val="00611212"/>
    <w:rsid w:val="00611641"/>
    <w:rsid w:val="00611C13"/>
    <w:rsid w:val="00611C52"/>
    <w:rsid w:val="00611D51"/>
    <w:rsid w:val="00611E91"/>
    <w:rsid w:val="00611F31"/>
    <w:rsid w:val="00612300"/>
    <w:rsid w:val="0061274C"/>
    <w:rsid w:val="00612DAC"/>
    <w:rsid w:val="00612E71"/>
    <w:rsid w:val="0061333B"/>
    <w:rsid w:val="00613680"/>
    <w:rsid w:val="00613B46"/>
    <w:rsid w:val="00613DFF"/>
    <w:rsid w:val="00613EDA"/>
    <w:rsid w:val="006145E0"/>
    <w:rsid w:val="006146A8"/>
    <w:rsid w:val="0061493A"/>
    <w:rsid w:val="00614D60"/>
    <w:rsid w:val="00615292"/>
    <w:rsid w:val="006152A8"/>
    <w:rsid w:val="006159FB"/>
    <w:rsid w:val="00615B2B"/>
    <w:rsid w:val="00615DF5"/>
    <w:rsid w:val="00615FBD"/>
    <w:rsid w:val="00616702"/>
    <w:rsid w:val="00616885"/>
    <w:rsid w:val="00616A38"/>
    <w:rsid w:val="00616AEF"/>
    <w:rsid w:val="00616B07"/>
    <w:rsid w:val="00616FD8"/>
    <w:rsid w:val="006172EC"/>
    <w:rsid w:val="0061743E"/>
    <w:rsid w:val="00617BC0"/>
    <w:rsid w:val="00617CE0"/>
    <w:rsid w:val="00617E16"/>
    <w:rsid w:val="00620BD5"/>
    <w:rsid w:val="006214F6"/>
    <w:rsid w:val="00621981"/>
    <w:rsid w:val="00621999"/>
    <w:rsid w:val="00622498"/>
    <w:rsid w:val="00622621"/>
    <w:rsid w:val="006226EB"/>
    <w:rsid w:val="00622739"/>
    <w:rsid w:val="006230F6"/>
    <w:rsid w:val="00623A08"/>
    <w:rsid w:val="00623B2B"/>
    <w:rsid w:val="006241FC"/>
    <w:rsid w:val="00625003"/>
    <w:rsid w:val="006250AE"/>
    <w:rsid w:val="0062516A"/>
    <w:rsid w:val="00625282"/>
    <w:rsid w:val="006252F6"/>
    <w:rsid w:val="00625503"/>
    <w:rsid w:val="00625D20"/>
    <w:rsid w:val="00626195"/>
    <w:rsid w:val="0062639D"/>
    <w:rsid w:val="0062642A"/>
    <w:rsid w:val="006267D2"/>
    <w:rsid w:val="00626857"/>
    <w:rsid w:val="006302B0"/>
    <w:rsid w:val="0063051E"/>
    <w:rsid w:val="0063086E"/>
    <w:rsid w:val="00631063"/>
    <w:rsid w:val="006310E0"/>
    <w:rsid w:val="006319A1"/>
    <w:rsid w:val="006319B7"/>
    <w:rsid w:val="00631B5D"/>
    <w:rsid w:val="00631CE6"/>
    <w:rsid w:val="00632579"/>
    <w:rsid w:val="0063271E"/>
    <w:rsid w:val="00632EAA"/>
    <w:rsid w:val="00633306"/>
    <w:rsid w:val="006338DF"/>
    <w:rsid w:val="00633CE9"/>
    <w:rsid w:val="00634544"/>
    <w:rsid w:val="00634A41"/>
    <w:rsid w:val="00635235"/>
    <w:rsid w:val="0063577A"/>
    <w:rsid w:val="00635A1D"/>
    <w:rsid w:val="0063631B"/>
    <w:rsid w:val="00636665"/>
    <w:rsid w:val="00636760"/>
    <w:rsid w:val="00636907"/>
    <w:rsid w:val="006369B8"/>
    <w:rsid w:val="00636B78"/>
    <w:rsid w:val="00636E4B"/>
    <w:rsid w:val="0063706B"/>
    <w:rsid w:val="00637595"/>
    <w:rsid w:val="006375B0"/>
    <w:rsid w:val="00637682"/>
    <w:rsid w:val="0063F86A"/>
    <w:rsid w:val="00641455"/>
    <w:rsid w:val="0064151C"/>
    <w:rsid w:val="006417CF"/>
    <w:rsid w:val="00641CB3"/>
    <w:rsid w:val="00641E6C"/>
    <w:rsid w:val="00641EA7"/>
    <w:rsid w:val="00642250"/>
    <w:rsid w:val="0064233F"/>
    <w:rsid w:val="0064283A"/>
    <w:rsid w:val="006432BF"/>
    <w:rsid w:val="0064342F"/>
    <w:rsid w:val="00643BBF"/>
    <w:rsid w:val="0064404F"/>
    <w:rsid w:val="00644299"/>
    <w:rsid w:val="00644642"/>
    <w:rsid w:val="00645851"/>
    <w:rsid w:val="00645C6C"/>
    <w:rsid w:val="00645D87"/>
    <w:rsid w:val="00645F8C"/>
    <w:rsid w:val="00646C1C"/>
    <w:rsid w:val="00647ECF"/>
    <w:rsid w:val="00647F12"/>
    <w:rsid w:val="00650325"/>
    <w:rsid w:val="00650560"/>
    <w:rsid w:val="006508E6"/>
    <w:rsid w:val="00650AD2"/>
    <w:rsid w:val="00651B0D"/>
    <w:rsid w:val="00652045"/>
    <w:rsid w:val="00652BFC"/>
    <w:rsid w:val="0065342E"/>
    <w:rsid w:val="006534AC"/>
    <w:rsid w:val="00653CB3"/>
    <w:rsid w:val="006549E2"/>
    <w:rsid w:val="006549FC"/>
    <w:rsid w:val="00654F92"/>
    <w:rsid w:val="00655072"/>
    <w:rsid w:val="006553D9"/>
    <w:rsid w:val="00655746"/>
    <w:rsid w:val="006563B6"/>
    <w:rsid w:val="0065643B"/>
    <w:rsid w:val="006571FE"/>
    <w:rsid w:val="00657968"/>
    <w:rsid w:val="00657C87"/>
    <w:rsid w:val="00660DBF"/>
    <w:rsid w:val="00660FD4"/>
    <w:rsid w:val="00661D99"/>
    <w:rsid w:val="0066223C"/>
    <w:rsid w:val="00662365"/>
    <w:rsid w:val="0066268C"/>
    <w:rsid w:val="006627B1"/>
    <w:rsid w:val="006627CA"/>
    <w:rsid w:val="00662D38"/>
    <w:rsid w:val="00662ED8"/>
    <w:rsid w:val="00663E2C"/>
    <w:rsid w:val="006649EC"/>
    <w:rsid w:val="00664EE3"/>
    <w:rsid w:val="00664FD3"/>
    <w:rsid w:val="00665229"/>
    <w:rsid w:val="0066567A"/>
    <w:rsid w:val="00666586"/>
    <w:rsid w:val="006665E3"/>
    <w:rsid w:val="00666EEA"/>
    <w:rsid w:val="00666EF1"/>
    <w:rsid w:val="006679DB"/>
    <w:rsid w:val="00667B5F"/>
    <w:rsid w:val="0066B280"/>
    <w:rsid w:val="00670524"/>
    <w:rsid w:val="00670B21"/>
    <w:rsid w:val="00670BD6"/>
    <w:rsid w:val="00670C9B"/>
    <w:rsid w:val="00671043"/>
    <w:rsid w:val="006718E3"/>
    <w:rsid w:val="00671916"/>
    <w:rsid w:val="00671C7D"/>
    <w:rsid w:val="00671E35"/>
    <w:rsid w:val="00672111"/>
    <w:rsid w:val="00672440"/>
    <w:rsid w:val="00672933"/>
    <w:rsid w:val="00672BBE"/>
    <w:rsid w:val="00672F7F"/>
    <w:rsid w:val="00673339"/>
    <w:rsid w:val="00673364"/>
    <w:rsid w:val="006733DC"/>
    <w:rsid w:val="00673441"/>
    <w:rsid w:val="006738D2"/>
    <w:rsid w:val="00673D25"/>
    <w:rsid w:val="00673E44"/>
    <w:rsid w:val="00674B84"/>
    <w:rsid w:val="00675476"/>
    <w:rsid w:val="00675D1F"/>
    <w:rsid w:val="00675F64"/>
    <w:rsid w:val="00675FAD"/>
    <w:rsid w:val="00676319"/>
    <w:rsid w:val="00676611"/>
    <w:rsid w:val="00676EC6"/>
    <w:rsid w:val="00676FE1"/>
    <w:rsid w:val="0067704C"/>
    <w:rsid w:val="00677084"/>
    <w:rsid w:val="006772BE"/>
    <w:rsid w:val="0067774A"/>
    <w:rsid w:val="00677A19"/>
    <w:rsid w:val="00677B70"/>
    <w:rsid w:val="006802B5"/>
    <w:rsid w:val="00680384"/>
    <w:rsid w:val="00680650"/>
    <w:rsid w:val="00680707"/>
    <w:rsid w:val="00680B24"/>
    <w:rsid w:val="00680DE2"/>
    <w:rsid w:val="00681297"/>
    <w:rsid w:val="00681323"/>
    <w:rsid w:val="0068135A"/>
    <w:rsid w:val="00681786"/>
    <w:rsid w:val="00681EC8"/>
    <w:rsid w:val="006822DF"/>
    <w:rsid w:val="006827EC"/>
    <w:rsid w:val="00682E10"/>
    <w:rsid w:val="00683A48"/>
    <w:rsid w:val="00683DFE"/>
    <w:rsid w:val="0068462B"/>
    <w:rsid w:val="0068471D"/>
    <w:rsid w:val="00685214"/>
    <w:rsid w:val="0068675F"/>
    <w:rsid w:val="0068728D"/>
    <w:rsid w:val="006874E8"/>
    <w:rsid w:val="006876F3"/>
    <w:rsid w:val="00687F13"/>
    <w:rsid w:val="00687F3C"/>
    <w:rsid w:val="00690576"/>
    <w:rsid w:val="00690AE2"/>
    <w:rsid w:val="00690EF2"/>
    <w:rsid w:val="00690F09"/>
    <w:rsid w:val="00690FB1"/>
    <w:rsid w:val="00691CE5"/>
    <w:rsid w:val="00691EDD"/>
    <w:rsid w:val="00691FE7"/>
    <w:rsid w:val="00692170"/>
    <w:rsid w:val="00692464"/>
    <w:rsid w:val="0069278E"/>
    <w:rsid w:val="006936F2"/>
    <w:rsid w:val="006938E1"/>
    <w:rsid w:val="00693ED1"/>
    <w:rsid w:val="00694603"/>
    <w:rsid w:val="00694CA4"/>
    <w:rsid w:val="00694E5E"/>
    <w:rsid w:val="00695931"/>
    <w:rsid w:val="00696B3A"/>
    <w:rsid w:val="00696C6D"/>
    <w:rsid w:val="00696C6E"/>
    <w:rsid w:val="00697091"/>
    <w:rsid w:val="006976B0"/>
    <w:rsid w:val="0069790E"/>
    <w:rsid w:val="00697B36"/>
    <w:rsid w:val="006A01B5"/>
    <w:rsid w:val="006A0505"/>
    <w:rsid w:val="006A17E5"/>
    <w:rsid w:val="006A1D52"/>
    <w:rsid w:val="006A2561"/>
    <w:rsid w:val="006A25DE"/>
    <w:rsid w:val="006A306B"/>
    <w:rsid w:val="006A312F"/>
    <w:rsid w:val="006A390D"/>
    <w:rsid w:val="006A3A93"/>
    <w:rsid w:val="006A3B81"/>
    <w:rsid w:val="006A4007"/>
    <w:rsid w:val="006A41FD"/>
    <w:rsid w:val="006A518E"/>
    <w:rsid w:val="006A51F1"/>
    <w:rsid w:val="006A51F6"/>
    <w:rsid w:val="006A65A5"/>
    <w:rsid w:val="006A775A"/>
    <w:rsid w:val="006A7975"/>
    <w:rsid w:val="006A7A14"/>
    <w:rsid w:val="006A7DBF"/>
    <w:rsid w:val="006A7DCB"/>
    <w:rsid w:val="006B00CA"/>
    <w:rsid w:val="006B0127"/>
    <w:rsid w:val="006B0200"/>
    <w:rsid w:val="006B049A"/>
    <w:rsid w:val="006B079B"/>
    <w:rsid w:val="006B1338"/>
    <w:rsid w:val="006B13A5"/>
    <w:rsid w:val="006B1B6B"/>
    <w:rsid w:val="006B1D6A"/>
    <w:rsid w:val="006B22FC"/>
    <w:rsid w:val="006B3566"/>
    <w:rsid w:val="006B3763"/>
    <w:rsid w:val="006B3B90"/>
    <w:rsid w:val="006B50F7"/>
    <w:rsid w:val="006B54AD"/>
    <w:rsid w:val="006B5786"/>
    <w:rsid w:val="006B58BF"/>
    <w:rsid w:val="006B6115"/>
    <w:rsid w:val="006B6F11"/>
    <w:rsid w:val="006B7314"/>
    <w:rsid w:val="006B7BF5"/>
    <w:rsid w:val="006C0B62"/>
    <w:rsid w:val="006C1090"/>
    <w:rsid w:val="006C11BC"/>
    <w:rsid w:val="006C157C"/>
    <w:rsid w:val="006C1630"/>
    <w:rsid w:val="006C1BF4"/>
    <w:rsid w:val="006C24DB"/>
    <w:rsid w:val="006C264C"/>
    <w:rsid w:val="006C26DB"/>
    <w:rsid w:val="006C27A5"/>
    <w:rsid w:val="006C2A6F"/>
    <w:rsid w:val="006C2E74"/>
    <w:rsid w:val="006C33AE"/>
    <w:rsid w:val="006C367B"/>
    <w:rsid w:val="006C3BF2"/>
    <w:rsid w:val="006C3C2F"/>
    <w:rsid w:val="006C3EBB"/>
    <w:rsid w:val="006C4242"/>
    <w:rsid w:val="006C4520"/>
    <w:rsid w:val="006C46C7"/>
    <w:rsid w:val="006C573A"/>
    <w:rsid w:val="006C5A06"/>
    <w:rsid w:val="006C5C10"/>
    <w:rsid w:val="006C5E24"/>
    <w:rsid w:val="006C622D"/>
    <w:rsid w:val="006C62D6"/>
    <w:rsid w:val="006C69F3"/>
    <w:rsid w:val="006C6DD5"/>
    <w:rsid w:val="006C6FEF"/>
    <w:rsid w:val="006C7747"/>
    <w:rsid w:val="006C7F0C"/>
    <w:rsid w:val="006C7FCF"/>
    <w:rsid w:val="006D04B5"/>
    <w:rsid w:val="006D0769"/>
    <w:rsid w:val="006D0D52"/>
    <w:rsid w:val="006D0DE8"/>
    <w:rsid w:val="006D2165"/>
    <w:rsid w:val="006D24E2"/>
    <w:rsid w:val="006D2671"/>
    <w:rsid w:val="006D2923"/>
    <w:rsid w:val="006D29CB"/>
    <w:rsid w:val="006D2BE6"/>
    <w:rsid w:val="006D2F5C"/>
    <w:rsid w:val="006D328C"/>
    <w:rsid w:val="006D363B"/>
    <w:rsid w:val="006D3BC9"/>
    <w:rsid w:val="006D3BEC"/>
    <w:rsid w:val="006D45F7"/>
    <w:rsid w:val="006D4F7C"/>
    <w:rsid w:val="006D51D3"/>
    <w:rsid w:val="006D5308"/>
    <w:rsid w:val="006D57B4"/>
    <w:rsid w:val="006D5AD2"/>
    <w:rsid w:val="006D65F3"/>
    <w:rsid w:val="006D6931"/>
    <w:rsid w:val="006D6D68"/>
    <w:rsid w:val="006D721E"/>
    <w:rsid w:val="006D7896"/>
    <w:rsid w:val="006E0050"/>
    <w:rsid w:val="006E11C7"/>
    <w:rsid w:val="006E1361"/>
    <w:rsid w:val="006E1DA4"/>
    <w:rsid w:val="006E1E7C"/>
    <w:rsid w:val="006E2201"/>
    <w:rsid w:val="006E23DA"/>
    <w:rsid w:val="006E2B25"/>
    <w:rsid w:val="006E3357"/>
    <w:rsid w:val="006E391D"/>
    <w:rsid w:val="006E3B3B"/>
    <w:rsid w:val="006E3E04"/>
    <w:rsid w:val="006E45CD"/>
    <w:rsid w:val="006E49FF"/>
    <w:rsid w:val="006E4A65"/>
    <w:rsid w:val="006E4C62"/>
    <w:rsid w:val="006E4E35"/>
    <w:rsid w:val="006E4E60"/>
    <w:rsid w:val="006E4F5C"/>
    <w:rsid w:val="006E51B8"/>
    <w:rsid w:val="006E547E"/>
    <w:rsid w:val="006E5730"/>
    <w:rsid w:val="006E5C17"/>
    <w:rsid w:val="006E5C7D"/>
    <w:rsid w:val="006E642E"/>
    <w:rsid w:val="006E68E8"/>
    <w:rsid w:val="006E6E8F"/>
    <w:rsid w:val="006E73B0"/>
    <w:rsid w:val="006E741B"/>
    <w:rsid w:val="006E760F"/>
    <w:rsid w:val="006E7677"/>
    <w:rsid w:val="006E768A"/>
    <w:rsid w:val="006E7837"/>
    <w:rsid w:val="006E7983"/>
    <w:rsid w:val="006E7ADF"/>
    <w:rsid w:val="006E7C80"/>
    <w:rsid w:val="006E7D37"/>
    <w:rsid w:val="006F0217"/>
    <w:rsid w:val="006F04E8"/>
    <w:rsid w:val="006F0647"/>
    <w:rsid w:val="006F0864"/>
    <w:rsid w:val="006F0F01"/>
    <w:rsid w:val="006F119E"/>
    <w:rsid w:val="006F1202"/>
    <w:rsid w:val="006F1209"/>
    <w:rsid w:val="006F1749"/>
    <w:rsid w:val="006F17D7"/>
    <w:rsid w:val="006F1975"/>
    <w:rsid w:val="006F1CB0"/>
    <w:rsid w:val="006F2310"/>
    <w:rsid w:val="006F2A90"/>
    <w:rsid w:val="006F33A9"/>
    <w:rsid w:val="006F3535"/>
    <w:rsid w:val="006F36EA"/>
    <w:rsid w:val="006F384E"/>
    <w:rsid w:val="006F3C7D"/>
    <w:rsid w:val="006F3CEC"/>
    <w:rsid w:val="006F3D91"/>
    <w:rsid w:val="006F4AFC"/>
    <w:rsid w:val="006F4DFF"/>
    <w:rsid w:val="006F507E"/>
    <w:rsid w:val="006F5423"/>
    <w:rsid w:val="006F5735"/>
    <w:rsid w:val="006F5A22"/>
    <w:rsid w:val="006F5DDA"/>
    <w:rsid w:val="006F5F27"/>
    <w:rsid w:val="006F68DF"/>
    <w:rsid w:val="006F6AB9"/>
    <w:rsid w:val="006F6CA7"/>
    <w:rsid w:val="006F6E89"/>
    <w:rsid w:val="006F6F3C"/>
    <w:rsid w:val="007000C8"/>
    <w:rsid w:val="00700B77"/>
    <w:rsid w:val="00700DBB"/>
    <w:rsid w:val="00701C76"/>
    <w:rsid w:val="00701ED7"/>
    <w:rsid w:val="00701F36"/>
    <w:rsid w:val="00702336"/>
    <w:rsid w:val="00702993"/>
    <w:rsid w:val="0070300D"/>
    <w:rsid w:val="00703F51"/>
    <w:rsid w:val="00704485"/>
    <w:rsid w:val="0070479D"/>
    <w:rsid w:val="00704B52"/>
    <w:rsid w:val="00705088"/>
    <w:rsid w:val="00705678"/>
    <w:rsid w:val="00705BD7"/>
    <w:rsid w:val="00705BDD"/>
    <w:rsid w:val="00706C8A"/>
    <w:rsid w:val="007070E4"/>
    <w:rsid w:val="007072AF"/>
    <w:rsid w:val="00707716"/>
    <w:rsid w:val="00707D5F"/>
    <w:rsid w:val="00707ED0"/>
    <w:rsid w:val="0071070F"/>
    <w:rsid w:val="00710F3C"/>
    <w:rsid w:val="00710FE5"/>
    <w:rsid w:val="00711161"/>
    <w:rsid w:val="00711501"/>
    <w:rsid w:val="00711571"/>
    <w:rsid w:val="00711B73"/>
    <w:rsid w:val="007123BE"/>
    <w:rsid w:val="007124EF"/>
    <w:rsid w:val="00712EA6"/>
    <w:rsid w:val="0071361D"/>
    <w:rsid w:val="00714147"/>
    <w:rsid w:val="00714973"/>
    <w:rsid w:val="007150B8"/>
    <w:rsid w:val="00715283"/>
    <w:rsid w:val="007153EB"/>
    <w:rsid w:val="0071598D"/>
    <w:rsid w:val="00715AB0"/>
    <w:rsid w:val="00715C1D"/>
    <w:rsid w:val="00716184"/>
    <w:rsid w:val="00716B9D"/>
    <w:rsid w:val="00716DD9"/>
    <w:rsid w:val="00716EB8"/>
    <w:rsid w:val="00716EEF"/>
    <w:rsid w:val="00716F3D"/>
    <w:rsid w:val="0071709E"/>
    <w:rsid w:val="00717304"/>
    <w:rsid w:val="00717305"/>
    <w:rsid w:val="00717D55"/>
    <w:rsid w:val="0072042F"/>
    <w:rsid w:val="00720487"/>
    <w:rsid w:val="00720590"/>
    <w:rsid w:val="00720782"/>
    <w:rsid w:val="007208C0"/>
    <w:rsid w:val="0072157D"/>
    <w:rsid w:val="00721C10"/>
    <w:rsid w:val="00721DF2"/>
    <w:rsid w:val="00721F47"/>
    <w:rsid w:val="00722B05"/>
    <w:rsid w:val="00722E90"/>
    <w:rsid w:val="00723119"/>
    <w:rsid w:val="00724238"/>
    <w:rsid w:val="00724855"/>
    <w:rsid w:val="00724E0C"/>
    <w:rsid w:val="007254A6"/>
    <w:rsid w:val="00725B03"/>
    <w:rsid w:val="00725C68"/>
    <w:rsid w:val="00725EC4"/>
    <w:rsid w:val="0072745F"/>
    <w:rsid w:val="00727E1B"/>
    <w:rsid w:val="0072D63E"/>
    <w:rsid w:val="0073091F"/>
    <w:rsid w:val="00731B04"/>
    <w:rsid w:val="00731B16"/>
    <w:rsid w:val="00731CDF"/>
    <w:rsid w:val="007321A6"/>
    <w:rsid w:val="00732622"/>
    <w:rsid w:val="00732D39"/>
    <w:rsid w:val="0073397C"/>
    <w:rsid w:val="00733B5F"/>
    <w:rsid w:val="0073556D"/>
    <w:rsid w:val="0073576B"/>
    <w:rsid w:val="007362F1"/>
    <w:rsid w:val="00736449"/>
    <w:rsid w:val="00737035"/>
    <w:rsid w:val="007371AA"/>
    <w:rsid w:val="007371FD"/>
    <w:rsid w:val="007372B7"/>
    <w:rsid w:val="00737402"/>
    <w:rsid w:val="0073798E"/>
    <w:rsid w:val="007379EB"/>
    <w:rsid w:val="00737B16"/>
    <w:rsid w:val="00737F65"/>
    <w:rsid w:val="007402DE"/>
    <w:rsid w:val="0074054A"/>
    <w:rsid w:val="00740A7E"/>
    <w:rsid w:val="00740CE1"/>
    <w:rsid w:val="0074162E"/>
    <w:rsid w:val="00741716"/>
    <w:rsid w:val="007417E3"/>
    <w:rsid w:val="0074220E"/>
    <w:rsid w:val="00742632"/>
    <w:rsid w:val="00743314"/>
    <w:rsid w:val="00743F1F"/>
    <w:rsid w:val="007442CA"/>
    <w:rsid w:val="007446AB"/>
    <w:rsid w:val="007447B9"/>
    <w:rsid w:val="00744920"/>
    <w:rsid w:val="00744E7B"/>
    <w:rsid w:val="00744E81"/>
    <w:rsid w:val="007453EE"/>
    <w:rsid w:val="00745484"/>
    <w:rsid w:val="00745FAE"/>
    <w:rsid w:val="00746158"/>
    <w:rsid w:val="00746714"/>
    <w:rsid w:val="00746E01"/>
    <w:rsid w:val="00747759"/>
    <w:rsid w:val="00747B5D"/>
    <w:rsid w:val="00747C5A"/>
    <w:rsid w:val="007502D4"/>
    <w:rsid w:val="007505A0"/>
    <w:rsid w:val="00750EE5"/>
    <w:rsid w:val="0075110A"/>
    <w:rsid w:val="00751F92"/>
    <w:rsid w:val="007521F0"/>
    <w:rsid w:val="00753752"/>
    <w:rsid w:val="00753845"/>
    <w:rsid w:val="00753D45"/>
    <w:rsid w:val="00754468"/>
    <w:rsid w:val="00754D56"/>
    <w:rsid w:val="00754FD5"/>
    <w:rsid w:val="00755289"/>
    <w:rsid w:val="007553B0"/>
    <w:rsid w:val="007554F0"/>
    <w:rsid w:val="00755697"/>
    <w:rsid w:val="00755A3E"/>
    <w:rsid w:val="00755CAE"/>
    <w:rsid w:val="00756198"/>
    <w:rsid w:val="00756221"/>
    <w:rsid w:val="00756BB9"/>
    <w:rsid w:val="00756F53"/>
    <w:rsid w:val="007572CF"/>
    <w:rsid w:val="007573B9"/>
    <w:rsid w:val="007573ED"/>
    <w:rsid w:val="007579EE"/>
    <w:rsid w:val="00757C95"/>
    <w:rsid w:val="00757DAC"/>
    <w:rsid w:val="00757FA3"/>
    <w:rsid w:val="0076050D"/>
    <w:rsid w:val="007608B4"/>
    <w:rsid w:val="00760980"/>
    <w:rsid w:val="00760BF0"/>
    <w:rsid w:val="00760DBC"/>
    <w:rsid w:val="00761025"/>
    <w:rsid w:val="007612DD"/>
    <w:rsid w:val="00762D2E"/>
    <w:rsid w:val="00763182"/>
    <w:rsid w:val="007634C4"/>
    <w:rsid w:val="00763FAC"/>
    <w:rsid w:val="00763FDD"/>
    <w:rsid w:val="007646E5"/>
    <w:rsid w:val="00764D5A"/>
    <w:rsid w:val="00764E5F"/>
    <w:rsid w:val="0076547F"/>
    <w:rsid w:val="0076571B"/>
    <w:rsid w:val="00765810"/>
    <w:rsid w:val="0076595C"/>
    <w:rsid w:val="00765BF0"/>
    <w:rsid w:val="007666EE"/>
    <w:rsid w:val="007667E5"/>
    <w:rsid w:val="007669AC"/>
    <w:rsid w:val="00766C85"/>
    <w:rsid w:val="00766D59"/>
    <w:rsid w:val="00766FBF"/>
    <w:rsid w:val="0076736C"/>
    <w:rsid w:val="007674B8"/>
    <w:rsid w:val="007675B3"/>
    <w:rsid w:val="007677FA"/>
    <w:rsid w:val="00767CDA"/>
    <w:rsid w:val="00767E4A"/>
    <w:rsid w:val="00767F0C"/>
    <w:rsid w:val="00770460"/>
    <w:rsid w:val="0077148A"/>
    <w:rsid w:val="0077158D"/>
    <w:rsid w:val="00771A29"/>
    <w:rsid w:val="00771B0A"/>
    <w:rsid w:val="00771C3B"/>
    <w:rsid w:val="00772590"/>
    <w:rsid w:val="00772837"/>
    <w:rsid w:val="00772951"/>
    <w:rsid w:val="00772C46"/>
    <w:rsid w:val="0077349C"/>
    <w:rsid w:val="007735A8"/>
    <w:rsid w:val="00773630"/>
    <w:rsid w:val="00773758"/>
    <w:rsid w:val="007737DC"/>
    <w:rsid w:val="00773813"/>
    <w:rsid w:val="00773917"/>
    <w:rsid w:val="00773AD9"/>
    <w:rsid w:val="007740B1"/>
    <w:rsid w:val="0077463C"/>
    <w:rsid w:val="00774CE8"/>
    <w:rsid w:val="00774ECB"/>
    <w:rsid w:val="00775328"/>
    <w:rsid w:val="00775779"/>
    <w:rsid w:val="00775F71"/>
    <w:rsid w:val="00775FA4"/>
    <w:rsid w:val="007760C1"/>
    <w:rsid w:val="00776375"/>
    <w:rsid w:val="00776681"/>
    <w:rsid w:val="0077708A"/>
    <w:rsid w:val="007779AA"/>
    <w:rsid w:val="00777A9E"/>
    <w:rsid w:val="0078014F"/>
    <w:rsid w:val="007801CD"/>
    <w:rsid w:val="007805B1"/>
    <w:rsid w:val="00780BE1"/>
    <w:rsid w:val="00782612"/>
    <w:rsid w:val="00782667"/>
    <w:rsid w:val="00782850"/>
    <w:rsid w:val="007829E7"/>
    <w:rsid w:val="007833B4"/>
    <w:rsid w:val="007835B8"/>
    <w:rsid w:val="0078360A"/>
    <w:rsid w:val="00783C7E"/>
    <w:rsid w:val="007846C1"/>
    <w:rsid w:val="007848F2"/>
    <w:rsid w:val="00784F67"/>
    <w:rsid w:val="00785072"/>
    <w:rsid w:val="007853F6"/>
    <w:rsid w:val="00785AC1"/>
    <w:rsid w:val="007860C7"/>
    <w:rsid w:val="00786549"/>
    <w:rsid w:val="007866D7"/>
    <w:rsid w:val="00786DFA"/>
    <w:rsid w:val="00787279"/>
    <w:rsid w:val="007874AC"/>
    <w:rsid w:val="00787C55"/>
    <w:rsid w:val="00787E1F"/>
    <w:rsid w:val="00790193"/>
    <w:rsid w:val="007901F9"/>
    <w:rsid w:val="007903EE"/>
    <w:rsid w:val="0079112B"/>
    <w:rsid w:val="00791707"/>
    <w:rsid w:val="0079181F"/>
    <w:rsid w:val="007919F7"/>
    <w:rsid w:val="00791AA7"/>
    <w:rsid w:val="00791DE8"/>
    <w:rsid w:val="007922A8"/>
    <w:rsid w:val="00792720"/>
    <w:rsid w:val="0079303F"/>
    <w:rsid w:val="00793975"/>
    <w:rsid w:val="00793B54"/>
    <w:rsid w:val="00793E29"/>
    <w:rsid w:val="0079405C"/>
    <w:rsid w:val="00794278"/>
    <w:rsid w:val="00794A54"/>
    <w:rsid w:val="00794C24"/>
    <w:rsid w:val="00794D6F"/>
    <w:rsid w:val="007951EF"/>
    <w:rsid w:val="00795989"/>
    <w:rsid w:val="00795DD2"/>
    <w:rsid w:val="00795F53"/>
    <w:rsid w:val="007961D7"/>
    <w:rsid w:val="007967AA"/>
    <w:rsid w:val="00796BE0"/>
    <w:rsid w:val="00796FBC"/>
    <w:rsid w:val="00797783"/>
    <w:rsid w:val="007977E3"/>
    <w:rsid w:val="00797AA9"/>
    <w:rsid w:val="00797B52"/>
    <w:rsid w:val="007A01AD"/>
    <w:rsid w:val="007A02CA"/>
    <w:rsid w:val="007A0D77"/>
    <w:rsid w:val="007A17D0"/>
    <w:rsid w:val="007A2107"/>
    <w:rsid w:val="007A288D"/>
    <w:rsid w:val="007A301E"/>
    <w:rsid w:val="007A3402"/>
    <w:rsid w:val="007A3601"/>
    <w:rsid w:val="007A497C"/>
    <w:rsid w:val="007A4DCD"/>
    <w:rsid w:val="007A51F8"/>
    <w:rsid w:val="007A56C5"/>
    <w:rsid w:val="007A5BB3"/>
    <w:rsid w:val="007A5E56"/>
    <w:rsid w:val="007A61E0"/>
    <w:rsid w:val="007A62DD"/>
    <w:rsid w:val="007A6AB0"/>
    <w:rsid w:val="007A6D4D"/>
    <w:rsid w:val="007A7059"/>
    <w:rsid w:val="007A73AB"/>
    <w:rsid w:val="007A7619"/>
    <w:rsid w:val="007A7AB4"/>
    <w:rsid w:val="007A7F18"/>
    <w:rsid w:val="007A7F1C"/>
    <w:rsid w:val="007B0061"/>
    <w:rsid w:val="007B05DF"/>
    <w:rsid w:val="007B066E"/>
    <w:rsid w:val="007B0A8E"/>
    <w:rsid w:val="007B0AF3"/>
    <w:rsid w:val="007B0EBD"/>
    <w:rsid w:val="007B145B"/>
    <w:rsid w:val="007B207D"/>
    <w:rsid w:val="007B2779"/>
    <w:rsid w:val="007B3F38"/>
    <w:rsid w:val="007B4435"/>
    <w:rsid w:val="007B47D1"/>
    <w:rsid w:val="007B484B"/>
    <w:rsid w:val="007B4CBC"/>
    <w:rsid w:val="007B4DE1"/>
    <w:rsid w:val="007B5BE1"/>
    <w:rsid w:val="007B6050"/>
    <w:rsid w:val="007B6215"/>
    <w:rsid w:val="007B6333"/>
    <w:rsid w:val="007B636C"/>
    <w:rsid w:val="007B6FF9"/>
    <w:rsid w:val="007B78AD"/>
    <w:rsid w:val="007C0B60"/>
    <w:rsid w:val="007C137F"/>
    <w:rsid w:val="007C1627"/>
    <w:rsid w:val="007C1C18"/>
    <w:rsid w:val="007C247C"/>
    <w:rsid w:val="007C2A83"/>
    <w:rsid w:val="007C2E45"/>
    <w:rsid w:val="007C359E"/>
    <w:rsid w:val="007C3D3C"/>
    <w:rsid w:val="007C420A"/>
    <w:rsid w:val="007C4893"/>
    <w:rsid w:val="007C4ABE"/>
    <w:rsid w:val="007C4AF4"/>
    <w:rsid w:val="007C5CC8"/>
    <w:rsid w:val="007C5D82"/>
    <w:rsid w:val="007C5DB1"/>
    <w:rsid w:val="007C5F5F"/>
    <w:rsid w:val="007C71E5"/>
    <w:rsid w:val="007D022E"/>
    <w:rsid w:val="007D0328"/>
    <w:rsid w:val="007D079E"/>
    <w:rsid w:val="007D0B15"/>
    <w:rsid w:val="007D0CFF"/>
    <w:rsid w:val="007D2462"/>
    <w:rsid w:val="007D2601"/>
    <w:rsid w:val="007D325E"/>
    <w:rsid w:val="007D354A"/>
    <w:rsid w:val="007D387F"/>
    <w:rsid w:val="007D3A31"/>
    <w:rsid w:val="007D3D41"/>
    <w:rsid w:val="007D490E"/>
    <w:rsid w:val="007D4A8B"/>
    <w:rsid w:val="007D4D35"/>
    <w:rsid w:val="007D4D41"/>
    <w:rsid w:val="007D5D27"/>
    <w:rsid w:val="007D5DE2"/>
    <w:rsid w:val="007D606F"/>
    <w:rsid w:val="007D6323"/>
    <w:rsid w:val="007D6A98"/>
    <w:rsid w:val="007D6E7A"/>
    <w:rsid w:val="007D6ED5"/>
    <w:rsid w:val="007D6F25"/>
    <w:rsid w:val="007D706D"/>
    <w:rsid w:val="007D76CB"/>
    <w:rsid w:val="007D7B4E"/>
    <w:rsid w:val="007D7E59"/>
    <w:rsid w:val="007E0332"/>
    <w:rsid w:val="007E0B20"/>
    <w:rsid w:val="007E1108"/>
    <w:rsid w:val="007E16E4"/>
    <w:rsid w:val="007E24C2"/>
    <w:rsid w:val="007E2557"/>
    <w:rsid w:val="007E2598"/>
    <w:rsid w:val="007E3035"/>
    <w:rsid w:val="007E37AA"/>
    <w:rsid w:val="007E39EE"/>
    <w:rsid w:val="007E3FE2"/>
    <w:rsid w:val="007E4320"/>
    <w:rsid w:val="007E43B6"/>
    <w:rsid w:val="007E4532"/>
    <w:rsid w:val="007E5312"/>
    <w:rsid w:val="007E651B"/>
    <w:rsid w:val="007E710D"/>
    <w:rsid w:val="007E72C3"/>
    <w:rsid w:val="007E73F3"/>
    <w:rsid w:val="007E786E"/>
    <w:rsid w:val="007E7C9A"/>
    <w:rsid w:val="007E7FFC"/>
    <w:rsid w:val="007F005F"/>
    <w:rsid w:val="007F0B80"/>
    <w:rsid w:val="007F0E91"/>
    <w:rsid w:val="007F12A1"/>
    <w:rsid w:val="007F176B"/>
    <w:rsid w:val="007F296D"/>
    <w:rsid w:val="007F2A8C"/>
    <w:rsid w:val="007F2B3E"/>
    <w:rsid w:val="007F358A"/>
    <w:rsid w:val="007F40F5"/>
    <w:rsid w:val="007F43E5"/>
    <w:rsid w:val="007F44A1"/>
    <w:rsid w:val="007F44C0"/>
    <w:rsid w:val="007F4584"/>
    <w:rsid w:val="007F4E8E"/>
    <w:rsid w:val="007F5513"/>
    <w:rsid w:val="007F5B0F"/>
    <w:rsid w:val="007F5C4C"/>
    <w:rsid w:val="007F5E8E"/>
    <w:rsid w:val="007F5EA9"/>
    <w:rsid w:val="007F5FDF"/>
    <w:rsid w:val="007F616C"/>
    <w:rsid w:val="007F63C3"/>
    <w:rsid w:val="007F63F7"/>
    <w:rsid w:val="007F6C30"/>
    <w:rsid w:val="007F722D"/>
    <w:rsid w:val="007F74F5"/>
    <w:rsid w:val="007F7D47"/>
    <w:rsid w:val="007FB709"/>
    <w:rsid w:val="0080004D"/>
    <w:rsid w:val="00800088"/>
    <w:rsid w:val="0080060A"/>
    <w:rsid w:val="008008E1"/>
    <w:rsid w:val="00800C8C"/>
    <w:rsid w:val="00801FC3"/>
    <w:rsid w:val="00802745"/>
    <w:rsid w:val="00802782"/>
    <w:rsid w:val="00802CA7"/>
    <w:rsid w:val="00802E57"/>
    <w:rsid w:val="0080353F"/>
    <w:rsid w:val="008036AC"/>
    <w:rsid w:val="00803BEE"/>
    <w:rsid w:val="00804561"/>
    <w:rsid w:val="00804CAF"/>
    <w:rsid w:val="0080504A"/>
    <w:rsid w:val="008050A2"/>
    <w:rsid w:val="00805161"/>
    <w:rsid w:val="008054C1"/>
    <w:rsid w:val="00805665"/>
    <w:rsid w:val="0080585B"/>
    <w:rsid w:val="00805C24"/>
    <w:rsid w:val="0080602F"/>
    <w:rsid w:val="008066C5"/>
    <w:rsid w:val="00806BCE"/>
    <w:rsid w:val="00807D66"/>
    <w:rsid w:val="0081173F"/>
    <w:rsid w:val="00811874"/>
    <w:rsid w:val="00811998"/>
    <w:rsid w:val="00811B09"/>
    <w:rsid w:val="00811B24"/>
    <w:rsid w:val="00812F23"/>
    <w:rsid w:val="0081324A"/>
    <w:rsid w:val="0081329D"/>
    <w:rsid w:val="008132FB"/>
    <w:rsid w:val="00813775"/>
    <w:rsid w:val="00813C22"/>
    <w:rsid w:val="00813E4C"/>
    <w:rsid w:val="0081430E"/>
    <w:rsid w:val="00814761"/>
    <w:rsid w:val="008147F5"/>
    <w:rsid w:val="008149D7"/>
    <w:rsid w:val="00815208"/>
    <w:rsid w:val="008167DF"/>
    <w:rsid w:val="00816B01"/>
    <w:rsid w:val="00816F97"/>
    <w:rsid w:val="008178B8"/>
    <w:rsid w:val="0081792E"/>
    <w:rsid w:val="00817C46"/>
    <w:rsid w:val="008200DF"/>
    <w:rsid w:val="00820432"/>
    <w:rsid w:val="0082055C"/>
    <w:rsid w:val="00820747"/>
    <w:rsid w:val="0082075A"/>
    <w:rsid w:val="00820AAA"/>
    <w:rsid w:val="00821278"/>
    <w:rsid w:val="008214B9"/>
    <w:rsid w:val="00821B8C"/>
    <w:rsid w:val="00821E3E"/>
    <w:rsid w:val="00821F4C"/>
    <w:rsid w:val="00821FA0"/>
    <w:rsid w:val="008221BD"/>
    <w:rsid w:val="008222F8"/>
    <w:rsid w:val="008224FD"/>
    <w:rsid w:val="008226F8"/>
    <w:rsid w:val="008227B6"/>
    <w:rsid w:val="00822CD2"/>
    <w:rsid w:val="0082323D"/>
    <w:rsid w:val="008233CC"/>
    <w:rsid w:val="0082361C"/>
    <w:rsid w:val="00823AE8"/>
    <w:rsid w:val="00823EB6"/>
    <w:rsid w:val="008258AA"/>
    <w:rsid w:val="0082628D"/>
    <w:rsid w:val="008266CF"/>
    <w:rsid w:val="008279BE"/>
    <w:rsid w:val="00827AE1"/>
    <w:rsid w:val="00827B8E"/>
    <w:rsid w:val="00827C51"/>
    <w:rsid w:val="008303C6"/>
    <w:rsid w:val="00830635"/>
    <w:rsid w:val="008311BE"/>
    <w:rsid w:val="00831331"/>
    <w:rsid w:val="00831584"/>
    <w:rsid w:val="0083185C"/>
    <w:rsid w:val="008319A2"/>
    <w:rsid w:val="0083216D"/>
    <w:rsid w:val="0083224F"/>
    <w:rsid w:val="0083286E"/>
    <w:rsid w:val="00833005"/>
    <w:rsid w:val="00833197"/>
    <w:rsid w:val="008334C4"/>
    <w:rsid w:val="008337C4"/>
    <w:rsid w:val="008341DA"/>
    <w:rsid w:val="00834295"/>
    <w:rsid w:val="00834879"/>
    <w:rsid w:val="00834BA8"/>
    <w:rsid w:val="00834BB7"/>
    <w:rsid w:val="00834CAA"/>
    <w:rsid w:val="00834ECC"/>
    <w:rsid w:val="008354A8"/>
    <w:rsid w:val="008355AD"/>
    <w:rsid w:val="00835782"/>
    <w:rsid w:val="00835995"/>
    <w:rsid w:val="00835B52"/>
    <w:rsid w:val="00835CE3"/>
    <w:rsid w:val="00836230"/>
    <w:rsid w:val="00836322"/>
    <w:rsid w:val="00836700"/>
    <w:rsid w:val="0083699F"/>
    <w:rsid w:val="008369C6"/>
    <w:rsid w:val="00836BDC"/>
    <w:rsid w:val="00836D2E"/>
    <w:rsid w:val="00836D70"/>
    <w:rsid w:val="00836EA2"/>
    <w:rsid w:val="00837219"/>
    <w:rsid w:val="00837A01"/>
    <w:rsid w:val="0083E50A"/>
    <w:rsid w:val="00841057"/>
    <w:rsid w:val="00841F5E"/>
    <w:rsid w:val="00842752"/>
    <w:rsid w:val="00842DBD"/>
    <w:rsid w:val="00842F12"/>
    <w:rsid w:val="008430FB"/>
    <w:rsid w:val="00843A1E"/>
    <w:rsid w:val="00843EAC"/>
    <w:rsid w:val="00844006"/>
    <w:rsid w:val="0084415F"/>
    <w:rsid w:val="0084464B"/>
    <w:rsid w:val="008446E2"/>
    <w:rsid w:val="00844D01"/>
    <w:rsid w:val="00844E6F"/>
    <w:rsid w:val="008452C4"/>
    <w:rsid w:val="00845388"/>
    <w:rsid w:val="008456B7"/>
    <w:rsid w:val="00845B94"/>
    <w:rsid w:val="00845E80"/>
    <w:rsid w:val="0084637B"/>
    <w:rsid w:val="0084698C"/>
    <w:rsid w:val="008469A8"/>
    <w:rsid w:val="00846CDA"/>
    <w:rsid w:val="00846F56"/>
    <w:rsid w:val="00846FB7"/>
    <w:rsid w:val="0084745F"/>
    <w:rsid w:val="0084776C"/>
    <w:rsid w:val="00847B09"/>
    <w:rsid w:val="00847D07"/>
    <w:rsid w:val="00847E42"/>
    <w:rsid w:val="008502D3"/>
    <w:rsid w:val="008506AE"/>
    <w:rsid w:val="00850AC9"/>
    <w:rsid w:val="00850ACA"/>
    <w:rsid w:val="00850FDE"/>
    <w:rsid w:val="008518F0"/>
    <w:rsid w:val="00851C1E"/>
    <w:rsid w:val="00851D5C"/>
    <w:rsid w:val="00851D62"/>
    <w:rsid w:val="00852378"/>
    <w:rsid w:val="00852467"/>
    <w:rsid w:val="00852698"/>
    <w:rsid w:val="00853B9C"/>
    <w:rsid w:val="00854375"/>
    <w:rsid w:val="008546E8"/>
    <w:rsid w:val="0085477F"/>
    <w:rsid w:val="00854C07"/>
    <w:rsid w:val="00854DA5"/>
    <w:rsid w:val="00854DFF"/>
    <w:rsid w:val="008557B3"/>
    <w:rsid w:val="00855990"/>
    <w:rsid w:val="00856535"/>
    <w:rsid w:val="00856AEF"/>
    <w:rsid w:val="00857347"/>
    <w:rsid w:val="008573DD"/>
    <w:rsid w:val="0085743E"/>
    <w:rsid w:val="00857798"/>
    <w:rsid w:val="008601E1"/>
    <w:rsid w:val="008605FD"/>
    <w:rsid w:val="008608BD"/>
    <w:rsid w:val="00860D2F"/>
    <w:rsid w:val="008611C3"/>
    <w:rsid w:val="008611DB"/>
    <w:rsid w:val="00861233"/>
    <w:rsid w:val="0086139B"/>
    <w:rsid w:val="00861659"/>
    <w:rsid w:val="00861AA8"/>
    <w:rsid w:val="0086204B"/>
    <w:rsid w:val="00862568"/>
    <w:rsid w:val="00862CEE"/>
    <w:rsid w:val="0086326C"/>
    <w:rsid w:val="008636CF"/>
    <w:rsid w:val="00863B91"/>
    <w:rsid w:val="00863C7A"/>
    <w:rsid w:val="008649A4"/>
    <w:rsid w:val="008659E3"/>
    <w:rsid w:val="00866B01"/>
    <w:rsid w:val="00866B15"/>
    <w:rsid w:val="00866C68"/>
    <w:rsid w:val="00866E79"/>
    <w:rsid w:val="00866E9D"/>
    <w:rsid w:val="008673D1"/>
    <w:rsid w:val="008675AF"/>
    <w:rsid w:val="00867BB9"/>
    <w:rsid w:val="00867CA4"/>
    <w:rsid w:val="00870313"/>
    <w:rsid w:val="00870571"/>
    <w:rsid w:val="00870E7E"/>
    <w:rsid w:val="00871037"/>
    <w:rsid w:val="008718B2"/>
    <w:rsid w:val="00871AFF"/>
    <w:rsid w:val="00872237"/>
    <w:rsid w:val="008722FA"/>
    <w:rsid w:val="00873B57"/>
    <w:rsid w:val="00874238"/>
    <w:rsid w:val="0087439B"/>
    <w:rsid w:val="0087448F"/>
    <w:rsid w:val="00874883"/>
    <w:rsid w:val="00874ED0"/>
    <w:rsid w:val="00874F02"/>
    <w:rsid w:val="008752E2"/>
    <w:rsid w:val="00875543"/>
    <w:rsid w:val="00875FD8"/>
    <w:rsid w:val="0087659C"/>
    <w:rsid w:val="008765D7"/>
    <w:rsid w:val="00876910"/>
    <w:rsid w:val="00876CDA"/>
    <w:rsid w:val="00876DA4"/>
    <w:rsid w:val="008770DE"/>
    <w:rsid w:val="008773D1"/>
    <w:rsid w:val="00877D94"/>
    <w:rsid w:val="00877E88"/>
    <w:rsid w:val="00877F6F"/>
    <w:rsid w:val="00880288"/>
    <w:rsid w:val="008804FF"/>
    <w:rsid w:val="008806CE"/>
    <w:rsid w:val="00880A96"/>
    <w:rsid w:val="00880F29"/>
    <w:rsid w:val="0088100E"/>
    <w:rsid w:val="0088144B"/>
    <w:rsid w:val="00881603"/>
    <w:rsid w:val="00881667"/>
    <w:rsid w:val="008817BB"/>
    <w:rsid w:val="00881D56"/>
    <w:rsid w:val="00882CAC"/>
    <w:rsid w:val="00882D21"/>
    <w:rsid w:val="00882E75"/>
    <w:rsid w:val="00884627"/>
    <w:rsid w:val="00884867"/>
    <w:rsid w:val="00885608"/>
    <w:rsid w:val="0088571A"/>
    <w:rsid w:val="008857C5"/>
    <w:rsid w:val="008858FB"/>
    <w:rsid w:val="00885AC7"/>
    <w:rsid w:val="00885AD6"/>
    <w:rsid w:val="00885D5B"/>
    <w:rsid w:val="00885ECC"/>
    <w:rsid w:val="00885F09"/>
    <w:rsid w:val="008864B9"/>
    <w:rsid w:val="008864FF"/>
    <w:rsid w:val="00886A18"/>
    <w:rsid w:val="00886FAA"/>
    <w:rsid w:val="00887632"/>
    <w:rsid w:val="008876B2"/>
    <w:rsid w:val="00890072"/>
    <w:rsid w:val="00890252"/>
    <w:rsid w:val="00890485"/>
    <w:rsid w:val="00891256"/>
    <w:rsid w:val="00891362"/>
    <w:rsid w:val="008915AF"/>
    <w:rsid w:val="008919F1"/>
    <w:rsid w:val="00891F43"/>
    <w:rsid w:val="00892946"/>
    <w:rsid w:val="008932EB"/>
    <w:rsid w:val="00893371"/>
    <w:rsid w:val="00893891"/>
    <w:rsid w:val="0089457E"/>
    <w:rsid w:val="00894797"/>
    <w:rsid w:val="00894A88"/>
    <w:rsid w:val="00894F7F"/>
    <w:rsid w:val="00895288"/>
    <w:rsid w:val="008956F6"/>
    <w:rsid w:val="008957E1"/>
    <w:rsid w:val="00895BC7"/>
    <w:rsid w:val="008960CF"/>
    <w:rsid w:val="008962A2"/>
    <w:rsid w:val="0089661D"/>
    <w:rsid w:val="008967A1"/>
    <w:rsid w:val="00897A29"/>
    <w:rsid w:val="00897A84"/>
    <w:rsid w:val="008A002E"/>
    <w:rsid w:val="008A01B2"/>
    <w:rsid w:val="008A0389"/>
    <w:rsid w:val="008A073F"/>
    <w:rsid w:val="008A0C6E"/>
    <w:rsid w:val="008A1327"/>
    <w:rsid w:val="008A19FA"/>
    <w:rsid w:val="008A1AE5"/>
    <w:rsid w:val="008A21C5"/>
    <w:rsid w:val="008A259F"/>
    <w:rsid w:val="008A25CA"/>
    <w:rsid w:val="008A2C19"/>
    <w:rsid w:val="008A2CC3"/>
    <w:rsid w:val="008A2E54"/>
    <w:rsid w:val="008A3029"/>
    <w:rsid w:val="008A30A9"/>
    <w:rsid w:val="008A48FD"/>
    <w:rsid w:val="008A4A34"/>
    <w:rsid w:val="008A4F20"/>
    <w:rsid w:val="008A56C3"/>
    <w:rsid w:val="008A5A87"/>
    <w:rsid w:val="008A6E8D"/>
    <w:rsid w:val="008A7A31"/>
    <w:rsid w:val="008A7AAD"/>
    <w:rsid w:val="008A7E1B"/>
    <w:rsid w:val="008B01E7"/>
    <w:rsid w:val="008B05FA"/>
    <w:rsid w:val="008B08BA"/>
    <w:rsid w:val="008B0934"/>
    <w:rsid w:val="008B0A9B"/>
    <w:rsid w:val="008B0B5C"/>
    <w:rsid w:val="008B1385"/>
    <w:rsid w:val="008B156D"/>
    <w:rsid w:val="008B1C36"/>
    <w:rsid w:val="008B239A"/>
    <w:rsid w:val="008B25B7"/>
    <w:rsid w:val="008B2D32"/>
    <w:rsid w:val="008B3434"/>
    <w:rsid w:val="008B345E"/>
    <w:rsid w:val="008B39C5"/>
    <w:rsid w:val="008B3F7B"/>
    <w:rsid w:val="008B40AD"/>
    <w:rsid w:val="008B4CC9"/>
    <w:rsid w:val="008B512F"/>
    <w:rsid w:val="008B53E6"/>
    <w:rsid w:val="008B5732"/>
    <w:rsid w:val="008B5E58"/>
    <w:rsid w:val="008B5EB6"/>
    <w:rsid w:val="008B6084"/>
    <w:rsid w:val="008B65E6"/>
    <w:rsid w:val="008B6AC7"/>
    <w:rsid w:val="008B6CBC"/>
    <w:rsid w:val="008B6D22"/>
    <w:rsid w:val="008B70B3"/>
    <w:rsid w:val="008B72E4"/>
    <w:rsid w:val="008B778C"/>
    <w:rsid w:val="008B7917"/>
    <w:rsid w:val="008B7976"/>
    <w:rsid w:val="008C0230"/>
    <w:rsid w:val="008C06F2"/>
    <w:rsid w:val="008C0948"/>
    <w:rsid w:val="008C1508"/>
    <w:rsid w:val="008C15A5"/>
    <w:rsid w:val="008C174F"/>
    <w:rsid w:val="008C1968"/>
    <w:rsid w:val="008C30FB"/>
    <w:rsid w:val="008C32EA"/>
    <w:rsid w:val="008C3546"/>
    <w:rsid w:val="008C35B2"/>
    <w:rsid w:val="008C371F"/>
    <w:rsid w:val="008C3CFD"/>
    <w:rsid w:val="008C3F58"/>
    <w:rsid w:val="008C4ECA"/>
    <w:rsid w:val="008C524C"/>
    <w:rsid w:val="008C60C5"/>
    <w:rsid w:val="008C67B4"/>
    <w:rsid w:val="008C6BA9"/>
    <w:rsid w:val="008C6D04"/>
    <w:rsid w:val="008C6E1C"/>
    <w:rsid w:val="008C6EC9"/>
    <w:rsid w:val="008C6FD8"/>
    <w:rsid w:val="008C74CA"/>
    <w:rsid w:val="008CC195"/>
    <w:rsid w:val="008D0530"/>
    <w:rsid w:val="008D069A"/>
    <w:rsid w:val="008D0AA4"/>
    <w:rsid w:val="008D14B3"/>
    <w:rsid w:val="008D1691"/>
    <w:rsid w:val="008D1C6B"/>
    <w:rsid w:val="008D1F21"/>
    <w:rsid w:val="008D2924"/>
    <w:rsid w:val="008D2CEA"/>
    <w:rsid w:val="008D339E"/>
    <w:rsid w:val="008D3A48"/>
    <w:rsid w:val="008D3C50"/>
    <w:rsid w:val="008D3D40"/>
    <w:rsid w:val="008D419B"/>
    <w:rsid w:val="008D44E2"/>
    <w:rsid w:val="008D4A38"/>
    <w:rsid w:val="008D4A7E"/>
    <w:rsid w:val="008D4E60"/>
    <w:rsid w:val="008D5CF4"/>
    <w:rsid w:val="008D5FAD"/>
    <w:rsid w:val="008D60F7"/>
    <w:rsid w:val="008D7FA0"/>
    <w:rsid w:val="008E09C5"/>
    <w:rsid w:val="008E17A4"/>
    <w:rsid w:val="008E19DF"/>
    <w:rsid w:val="008E1D5C"/>
    <w:rsid w:val="008E1ED7"/>
    <w:rsid w:val="008E2340"/>
    <w:rsid w:val="008E299B"/>
    <w:rsid w:val="008E2BF1"/>
    <w:rsid w:val="008E2D05"/>
    <w:rsid w:val="008E3A64"/>
    <w:rsid w:val="008E40DE"/>
    <w:rsid w:val="008E41F4"/>
    <w:rsid w:val="008E5090"/>
    <w:rsid w:val="008E5177"/>
    <w:rsid w:val="008E5673"/>
    <w:rsid w:val="008E5967"/>
    <w:rsid w:val="008E5E29"/>
    <w:rsid w:val="008E654E"/>
    <w:rsid w:val="008E6563"/>
    <w:rsid w:val="008E6648"/>
    <w:rsid w:val="008E69B8"/>
    <w:rsid w:val="008E6CB7"/>
    <w:rsid w:val="008E7568"/>
    <w:rsid w:val="008E7A6F"/>
    <w:rsid w:val="008E7C88"/>
    <w:rsid w:val="008F002F"/>
    <w:rsid w:val="008F046F"/>
    <w:rsid w:val="008F0829"/>
    <w:rsid w:val="008F13CE"/>
    <w:rsid w:val="008F1B13"/>
    <w:rsid w:val="008F1D84"/>
    <w:rsid w:val="008F1DC1"/>
    <w:rsid w:val="008F309D"/>
    <w:rsid w:val="008F3669"/>
    <w:rsid w:val="008F3A61"/>
    <w:rsid w:val="008F3CE4"/>
    <w:rsid w:val="008F3F1A"/>
    <w:rsid w:val="008F3F50"/>
    <w:rsid w:val="008F4112"/>
    <w:rsid w:val="008F45B1"/>
    <w:rsid w:val="008F5296"/>
    <w:rsid w:val="008F5826"/>
    <w:rsid w:val="008F592E"/>
    <w:rsid w:val="008F6291"/>
    <w:rsid w:val="008F62E5"/>
    <w:rsid w:val="008F63B8"/>
    <w:rsid w:val="008F688D"/>
    <w:rsid w:val="008F6D23"/>
    <w:rsid w:val="008F6E25"/>
    <w:rsid w:val="008F79F2"/>
    <w:rsid w:val="00900415"/>
    <w:rsid w:val="009005C8"/>
    <w:rsid w:val="00900C12"/>
    <w:rsid w:val="00900D86"/>
    <w:rsid w:val="009015C6"/>
    <w:rsid w:val="0090178B"/>
    <w:rsid w:val="00901E6C"/>
    <w:rsid w:val="009026A1"/>
    <w:rsid w:val="00902B4C"/>
    <w:rsid w:val="00903967"/>
    <w:rsid w:val="00904126"/>
    <w:rsid w:val="009042C6"/>
    <w:rsid w:val="009044D9"/>
    <w:rsid w:val="00905415"/>
    <w:rsid w:val="00905462"/>
    <w:rsid w:val="00905639"/>
    <w:rsid w:val="00905D02"/>
    <w:rsid w:val="0090735B"/>
    <w:rsid w:val="009079E5"/>
    <w:rsid w:val="00907AE1"/>
    <w:rsid w:val="00907BDB"/>
    <w:rsid w:val="009115BC"/>
    <w:rsid w:val="00911604"/>
    <w:rsid w:val="009117B5"/>
    <w:rsid w:val="00912F07"/>
    <w:rsid w:val="009146E1"/>
    <w:rsid w:val="009149F4"/>
    <w:rsid w:val="009160AC"/>
    <w:rsid w:val="009170A9"/>
    <w:rsid w:val="00920C2B"/>
    <w:rsid w:val="00920C8B"/>
    <w:rsid w:val="009218A7"/>
    <w:rsid w:val="009220A0"/>
    <w:rsid w:val="00922206"/>
    <w:rsid w:val="009224B3"/>
    <w:rsid w:val="00922791"/>
    <w:rsid w:val="00922CC7"/>
    <w:rsid w:val="00922D6A"/>
    <w:rsid w:val="00922F0E"/>
    <w:rsid w:val="00923A78"/>
    <w:rsid w:val="00924705"/>
    <w:rsid w:val="0092475F"/>
    <w:rsid w:val="0092591F"/>
    <w:rsid w:val="00925EA1"/>
    <w:rsid w:val="009268CE"/>
    <w:rsid w:val="00926AB3"/>
    <w:rsid w:val="00926B40"/>
    <w:rsid w:val="00926CE7"/>
    <w:rsid w:val="00927269"/>
    <w:rsid w:val="0093032A"/>
    <w:rsid w:val="009305A9"/>
    <w:rsid w:val="00930704"/>
    <w:rsid w:val="0093097B"/>
    <w:rsid w:val="00930BEE"/>
    <w:rsid w:val="00930C0C"/>
    <w:rsid w:val="00930F9B"/>
    <w:rsid w:val="00931651"/>
    <w:rsid w:val="009318FB"/>
    <w:rsid w:val="0093198F"/>
    <w:rsid w:val="00932BB4"/>
    <w:rsid w:val="00933166"/>
    <w:rsid w:val="009339EE"/>
    <w:rsid w:val="00933EDE"/>
    <w:rsid w:val="0093439D"/>
    <w:rsid w:val="009346B8"/>
    <w:rsid w:val="00934ADC"/>
    <w:rsid w:val="0093572C"/>
    <w:rsid w:val="00935E29"/>
    <w:rsid w:val="009360D7"/>
    <w:rsid w:val="009365A3"/>
    <w:rsid w:val="0093666E"/>
    <w:rsid w:val="00936A2B"/>
    <w:rsid w:val="00936C66"/>
    <w:rsid w:val="00936DD6"/>
    <w:rsid w:val="0093786A"/>
    <w:rsid w:val="00937A9D"/>
    <w:rsid w:val="00937B37"/>
    <w:rsid w:val="00937D0C"/>
    <w:rsid w:val="00937EBA"/>
    <w:rsid w:val="009403A2"/>
    <w:rsid w:val="00940554"/>
    <w:rsid w:val="00940A65"/>
    <w:rsid w:val="0094124D"/>
    <w:rsid w:val="009416DF"/>
    <w:rsid w:val="00941BE7"/>
    <w:rsid w:val="00942297"/>
    <w:rsid w:val="00942737"/>
    <w:rsid w:val="00942815"/>
    <w:rsid w:val="0094281B"/>
    <w:rsid w:val="00942DFC"/>
    <w:rsid w:val="0094311D"/>
    <w:rsid w:val="00943E97"/>
    <w:rsid w:val="00943FA3"/>
    <w:rsid w:val="009443D7"/>
    <w:rsid w:val="009449DC"/>
    <w:rsid w:val="00944B7D"/>
    <w:rsid w:val="00944FF7"/>
    <w:rsid w:val="00945269"/>
    <w:rsid w:val="009453E8"/>
    <w:rsid w:val="00945487"/>
    <w:rsid w:val="00945A78"/>
    <w:rsid w:val="00945AE3"/>
    <w:rsid w:val="0094606C"/>
    <w:rsid w:val="00946109"/>
    <w:rsid w:val="0094619E"/>
    <w:rsid w:val="009462B5"/>
    <w:rsid w:val="0094639D"/>
    <w:rsid w:val="00947340"/>
    <w:rsid w:val="009478A0"/>
    <w:rsid w:val="00947BE0"/>
    <w:rsid w:val="00950144"/>
    <w:rsid w:val="0095019F"/>
    <w:rsid w:val="00950331"/>
    <w:rsid w:val="00950733"/>
    <w:rsid w:val="0095183B"/>
    <w:rsid w:val="00951941"/>
    <w:rsid w:val="0095200F"/>
    <w:rsid w:val="00952048"/>
    <w:rsid w:val="00952461"/>
    <w:rsid w:val="009526E0"/>
    <w:rsid w:val="009527FA"/>
    <w:rsid w:val="00952F7B"/>
    <w:rsid w:val="009530D4"/>
    <w:rsid w:val="009534EF"/>
    <w:rsid w:val="009541EF"/>
    <w:rsid w:val="009543F4"/>
    <w:rsid w:val="009549B7"/>
    <w:rsid w:val="00954BE4"/>
    <w:rsid w:val="00955353"/>
    <w:rsid w:val="009564F9"/>
    <w:rsid w:val="00956AFC"/>
    <w:rsid w:val="00956B44"/>
    <w:rsid w:val="00957C6F"/>
    <w:rsid w:val="009604F7"/>
    <w:rsid w:val="009606AB"/>
    <w:rsid w:val="009608D3"/>
    <w:rsid w:val="00960D36"/>
    <w:rsid w:val="00960ECB"/>
    <w:rsid w:val="00961123"/>
    <w:rsid w:val="00961336"/>
    <w:rsid w:val="00961701"/>
    <w:rsid w:val="00961A90"/>
    <w:rsid w:val="00961B16"/>
    <w:rsid w:val="00961B1A"/>
    <w:rsid w:val="00961F62"/>
    <w:rsid w:val="0096241E"/>
    <w:rsid w:val="0096291C"/>
    <w:rsid w:val="009636D5"/>
    <w:rsid w:val="00963938"/>
    <w:rsid w:val="00963A32"/>
    <w:rsid w:val="00963D0E"/>
    <w:rsid w:val="00963EFE"/>
    <w:rsid w:val="00964B03"/>
    <w:rsid w:val="00964DA8"/>
    <w:rsid w:val="009650B5"/>
    <w:rsid w:val="009654B7"/>
    <w:rsid w:val="009655BB"/>
    <w:rsid w:val="009657EB"/>
    <w:rsid w:val="00966332"/>
    <w:rsid w:val="00967409"/>
    <w:rsid w:val="009674C2"/>
    <w:rsid w:val="0096783A"/>
    <w:rsid w:val="009679D1"/>
    <w:rsid w:val="00967E6B"/>
    <w:rsid w:val="00967E88"/>
    <w:rsid w:val="00970CE7"/>
    <w:rsid w:val="00970D46"/>
    <w:rsid w:val="0097185F"/>
    <w:rsid w:val="009722AC"/>
    <w:rsid w:val="0097261E"/>
    <w:rsid w:val="00972BA3"/>
    <w:rsid w:val="00973430"/>
    <w:rsid w:val="0097365C"/>
    <w:rsid w:val="0097447F"/>
    <w:rsid w:val="0097492C"/>
    <w:rsid w:val="00974BBE"/>
    <w:rsid w:val="0097510D"/>
    <w:rsid w:val="00975CF5"/>
    <w:rsid w:val="00975FCF"/>
    <w:rsid w:val="009764F0"/>
    <w:rsid w:val="00976508"/>
    <w:rsid w:val="00976C21"/>
    <w:rsid w:val="00976E6F"/>
    <w:rsid w:val="009770F9"/>
    <w:rsid w:val="009773E8"/>
    <w:rsid w:val="00977AF9"/>
    <w:rsid w:val="00980691"/>
    <w:rsid w:val="0098086D"/>
    <w:rsid w:val="009808D5"/>
    <w:rsid w:val="00980C3D"/>
    <w:rsid w:val="00981E45"/>
    <w:rsid w:val="00981F16"/>
    <w:rsid w:val="00982317"/>
    <w:rsid w:val="00982F08"/>
    <w:rsid w:val="00983A89"/>
    <w:rsid w:val="00983CAB"/>
    <w:rsid w:val="009841A1"/>
    <w:rsid w:val="00984497"/>
    <w:rsid w:val="00984682"/>
    <w:rsid w:val="0098472E"/>
    <w:rsid w:val="00984DB0"/>
    <w:rsid w:val="00984DD9"/>
    <w:rsid w:val="00985757"/>
    <w:rsid w:val="00985803"/>
    <w:rsid w:val="0098589D"/>
    <w:rsid w:val="00985B82"/>
    <w:rsid w:val="00985CD4"/>
    <w:rsid w:val="00986527"/>
    <w:rsid w:val="009867C6"/>
    <w:rsid w:val="00986FC4"/>
    <w:rsid w:val="00987448"/>
    <w:rsid w:val="00987525"/>
    <w:rsid w:val="00987822"/>
    <w:rsid w:val="00987A6D"/>
    <w:rsid w:val="00987A84"/>
    <w:rsid w:val="00987D21"/>
    <w:rsid w:val="00987E75"/>
    <w:rsid w:val="00987F71"/>
    <w:rsid w:val="00990477"/>
    <w:rsid w:val="0099073E"/>
    <w:rsid w:val="0099090C"/>
    <w:rsid w:val="009911E5"/>
    <w:rsid w:val="009913C5"/>
    <w:rsid w:val="0099154B"/>
    <w:rsid w:val="00991732"/>
    <w:rsid w:val="009920C2"/>
    <w:rsid w:val="00992E53"/>
    <w:rsid w:val="009937A1"/>
    <w:rsid w:val="00994067"/>
    <w:rsid w:val="0099457F"/>
    <w:rsid w:val="0099458E"/>
    <w:rsid w:val="00994D59"/>
    <w:rsid w:val="00995813"/>
    <w:rsid w:val="00995B5E"/>
    <w:rsid w:val="009960A5"/>
    <w:rsid w:val="009965FC"/>
    <w:rsid w:val="00996C6D"/>
    <w:rsid w:val="00997244"/>
    <w:rsid w:val="00997A20"/>
    <w:rsid w:val="00997ABF"/>
    <w:rsid w:val="009A03A3"/>
    <w:rsid w:val="009A0749"/>
    <w:rsid w:val="009A09CF"/>
    <w:rsid w:val="009A0AB6"/>
    <w:rsid w:val="009A2329"/>
    <w:rsid w:val="009A2450"/>
    <w:rsid w:val="009A279C"/>
    <w:rsid w:val="009A327F"/>
    <w:rsid w:val="009A3F49"/>
    <w:rsid w:val="009A40BB"/>
    <w:rsid w:val="009A44E1"/>
    <w:rsid w:val="009A45B4"/>
    <w:rsid w:val="009A49AA"/>
    <w:rsid w:val="009A4B70"/>
    <w:rsid w:val="009A50D6"/>
    <w:rsid w:val="009A5150"/>
    <w:rsid w:val="009A52AD"/>
    <w:rsid w:val="009A5332"/>
    <w:rsid w:val="009A5416"/>
    <w:rsid w:val="009A5932"/>
    <w:rsid w:val="009A5A71"/>
    <w:rsid w:val="009A60FF"/>
    <w:rsid w:val="009A61A4"/>
    <w:rsid w:val="009A659A"/>
    <w:rsid w:val="009A65C4"/>
    <w:rsid w:val="009A6AA7"/>
    <w:rsid w:val="009A76D4"/>
    <w:rsid w:val="009A7710"/>
    <w:rsid w:val="009A7B0E"/>
    <w:rsid w:val="009A7CFA"/>
    <w:rsid w:val="009B08F3"/>
    <w:rsid w:val="009B0CA9"/>
    <w:rsid w:val="009B2EC9"/>
    <w:rsid w:val="009B305D"/>
    <w:rsid w:val="009B3E08"/>
    <w:rsid w:val="009B3EE9"/>
    <w:rsid w:val="009B41B2"/>
    <w:rsid w:val="009B4768"/>
    <w:rsid w:val="009B4DC4"/>
    <w:rsid w:val="009B5118"/>
    <w:rsid w:val="009B5B51"/>
    <w:rsid w:val="009B5FA3"/>
    <w:rsid w:val="009B6C17"/>
    <w:rsid w:val="009B6C6E"/>
    <w:rsid w:val="009B6FD2"/>
    <w:rsid w:val="009B716A"/>
    <w:rsid w:val="009B75FA"/>
    <w:rsid w:val="009C01AB"/>
    <w:rsid w:val="009C07D1"/>
    <w:rsid w:val="009C0F5F"/>
    <w:rsid w:val="009C10F3"/>
    <w:rsid w:val="009C2067"/>
    <w:rsid w:val="009C2925"/>
    <w:rsid w:val="009C2AED"/>
    <w:rsid w:val="009C2C20"/>
    <w:rsid w:val="009C4279"/>
    <w:rsid w:val="009C43D8"/>
    <w:rsid w:val="009C4844"/>
    <w:rsid w:val="009C4A63"/>
    <w:rsid w:val="009C55F0"/>
    <w:rsid w:val="009C56EB"/>
    <w:rsid w:val="009C570C"/>
    <w:rsid w:val="009C59BA"/>
    <w:rsid w:val="009C5CEF"/>
    <w:rsid w:val="009C5D20"/>
    <w:rsid w:val="009C6928"/>
    <w:rsid w:val="009C69B6"/>
    <w:rsid w:val="009C6DA4"/>
    <w:rsid w:val="009C7029"/>
    <w:rsid w:val="009C7037"/>
    <w:rsid w:val="009C736E"/>
    <w:rsid w:val="009C7E9C"/>
    <w:rsid w:val="009D001E"/>
    <w:rsid w:val="009D00BA"/>
    <w:rsid w:val="009D0DB4"/>
    <w:rsid w:val="009D0DF5"/>
    <w:rsid w:val="009D0F3B"/>
    <w:rsid w:val="009D153C"/>
    <w:rsid w:val="009D2008"/>
    <w:rsid w:val="009D256F"/>
    <w:rsid w:val="009D2F19"/>
    <w:rsid w:val="009D3278"/>
    <w:rsid w:val="009D3338"/>
    <w:rsid w:val="009D34D3"/>
    <w:rsid w:val="009D39B7"/>
    <w:rsid w:val="009D4264"/>
    <w:rsid w:val="009D45D7"/>
    <w:rsid w:val="009D467E"/>
    <w:rsid w:val="009D49A9"/>
    <w:rsid w:val="009D4D88"/>
    <w:rsid w:val="009D4DF9"/>
    <w:rsid w:val="009D4EB6"/>
    <w:rsid w:val="009D50E6"/>
    <w:rsid w:val="009D5668"/>
    <w:rsid w:val="009D579A"/>
    <w:rsid w:val="009D5D12"/>
    <w:rsid w:val="009D5EA7"/>
    <w:rsid w:val="009D64FE"/>
    <w:rsid w:val="009D6A4D"/>
    <w:rsid w:val="009D6B33"/>
    <w:rsid w:val="009D7044"/>
    <w:rsid w:val="009D719E"/>
    <w:rsid w:val="009D7271"/>
    <w:rsid w:val="009D73CA"/>
    <w:rsid w:val="009D7A84"/>
    <w:rsid w:val="009D7AAB"/>
    <w:rsid w:val="009D7D5B"/>
    <w:rsid w:val="009E006A"/>
    <w:rsid w:val="009E0291"/>
    <w:rsid w:val="009E040A"/>
    <w:rsid w:val="009E06AE"/>
    <w:rsid w:val="009E0DD7"/>
    <w:rsid w:val="009E0E6E"/>
    <w:rsid w:val="009E1617"/>
    <w:rsid w:val="009E1AC9"/>
    <w:rsid w:val="009E23A3"/>
    <w:rsid w:val="009E2744"/>
    <w:rsid w:val="009E2874"/>
    <w:rsid w:val="009E2CE4"/>
    <w:rsid w:val="009E2EE2"/>
    <w:rsid w:val="009E3040"/>
    <w:rsid w:val="009E3052"/>
    <w:rsid w:val="009E3116"/>
    <w:rsid w:val="009E31F9"/>
    <w:rsid w:val="009E36B6"/>
    <w:rsid w:val="009E378A"/>
    <w:rsid w:val="009E43E2"/>
    <w:rsid w:val="009E4539"/>
    <w:rsid w:val="009E48D7"/>
    <w:rsid w:val="009E4B74"/>
    <w:rsid w:val="009E5102"/>
    <w:rsid w:val="009E53EF"/>
    <w:rsid w:val="009E5D0B"/>
    <w:rsid w:val="009E5FF3"/>
    <w:rsid w:val="009E6086"/>
    <w:rsid w:val="009E701F"/>
    <w:rsid w:val="009E7751"/>
    <w:rsid w:val="009E7A56"/>
    <w:rsid w:val="009F037B"/>
    <w:rsid w:val="009F0805"/>
    <w:rsid w:val="009F0EA8"/>
    <w:rsid w:val="009F1456"/>
    <w:rsid w:val="009F18D7"/>
    <w:rsid w:val="009F18F8"/>
    <w:rsid w:val="009F2081"/>
    <w:rsid w:val="009F26CB"/>
    <w:rsid w:val="009F26FD"/>
    <w:rsid w:val="009F272E"/>
    <w:rsid w:val="009F3106"/>
    <w:rsid w:val="009F34E9"/>
    <w:rsid w:val="009F3CEC"/>
    <w:rsid w:val="009F3D94"/>
    <w:rsid w:val="009F4003"/>
    <w:rsid w:val="009F41FD"/>
    <w:rsid w:val="009F430F"/>
    <w:rsid w:val="009F4474"/>
    <w:rsid w:val="009F4D0B"/>
    <w:rsid w:val="009F4D84"/>
    <w:rsid w:val="009F53A6"/>
    <w:rsid w:val="009F5670"/>
    <w:rsid w:val="009F5D0F"/>
    <w:rsid w:val="009F6A7A"/>
    <w:rsid w:val="009F6A99"/>
    <w:rsid w:val="009F6AE8"/>
    <w:rsid w:val="009F6B49"/>
    <w:rsid w:val="009F70F7"/>
    <w:rsid w:val="009F7578"/>
    <w:rsid w:val="009F7E9C"/>
    <w:rsid w:val="00A00F3C"/>
    <w:rsid w:val="00A0141B"/>
    <w:rsid w:val="00A0159E"/>
    <w:rsid w:val="00A01721"/>
    <w:rsid w:val="00A01848"/>
    <w:rsid w:val="00A01B38"/>
    <w:rsid w:val="00A02D3E"/>
    <w:rsid w:val="00A0304C"/>
    <w:rsid w:val="00A03105"/>
    <w:rsid w:val="00A03106"/>
    <w:rsid w:val="00A034E5"/>
    <w:rsid w:val="00A03BFA"/>
    <w:rsid w:val="00A041E1"/>
    <w:rsid w:val="00A04A04"/>
    <w:rsid w:val="00A052F8"/>
    <w:rsid w:val="00A057D7"/>
    <w:rsid w:val="00A060A4"/>
    <w:rsid w:val="00A0688B"/>
    <w:rsid w:val="00A06A7E"/>
    <w:rsid w:val="00A06D42"/>
    <w:rsid w:val="00A06D75"/>
    <w:rsid w:val="00A06E1A"/>
    <w:rsid w:val="00A06E7E"/>
    <w:rsid w:val="00A07548"/>
    <w:rsid w:val="00A10BB7"/>
    <w:rsid w:val="00A10EA4"/>
    <w:rsid w:val="00A11346"/>
    <w:rsid w:val="00A11A98"/>
    <w:rsid w:val="00A12102"/>
    <w:rsid w:val="00A1249D"/>
    <w:rsid w:val="00A12915"/>
    <w:rsid w:val="00A12BC5"/>
    <w:rsid w:val="00A12C0A"/>
    <w:rsid w:val="00A12C43"/>
    <w:rsid w:val="00A12F28"/>
    <w:rsid w:val="00A12FDB"/>
    <w:rsid w:val="00A13259"/>
    <w:rsid w:val="00A13C9F"/>
    <w:rsid w:val="00A14B50"/>
    <w:rsid w:val="00A14CAC"/>
    <w:rsid w:val="00A14F08"/>
    <w:rsid w:val="00A15F18"/>
    <w:rsid w:val="00A1605C"/>
    <w:rsid w:val="00A16265"/>
    <w:rsid w:val="00A165DD"/>
    <w:rsid w:val="00A17C26"/>
    <w:rsid w:val="00A20077"/>
    <w:rsid w:val="00A20215"/>
    <w:rsid w:val="00A20474"/>
    <w:rsid w:val="00A20D14"/>
    <w:rsid w:val="00A20DE8"/>
    <w:rsid w:val="00A20DF2"/>
    <w:rsid w:val="00A21334"/>
    <w:rsid w:val="00A2170A"/>
    <w:rsid w:val="00A2231A"/>
    <w:rsid w:val="00A22A0E"/>
    <w:rsid w:val="00A22CFC"/>
    <w:rsid w:val="00A22D5B"/>
    <w:rsid w:val="00A24107"/>
    <w:rsid w:val="00A2432D"/>
    <w:rsid w:val="00A243EA"/>
    <w:rsid w:val="00A24BBE"/>
    <w:rsid w:val="00A24E4F"/>
    <w:rsid w:val="00A25D55"/>
    <w:rsid w:val="00A260EA"/>
    <w:rsid w:val="00A263DC"/>
    <w:rsid w:val="00A273BD"/>
    <w:rsid w:val="00A27586"/>
    <w:rsid w:val="00A27CF2"/>
    <w:rsid w:val="00A27D1E"/>
    <w:rsid w:val="00A3055A"/>
    <w:rsid w:val="00A30649"/>
    <w:rsid w:val="00A30670"/>
    <w:rsid w:val="00A30DAD"/>
    <w:rsid w:val="00A31591"/>
    <w:rsid w:val="00A31A44"/>
    <w:rsid w:val="00A31CD2"/>
    <w:rsid w:val="00A32060"/>
    <w:rsid w:val="00A3216B"/>
    <w:rsid w:val="00A3254A"/>
    <w:rsid w:val="00A33126"/>
    <w:rsid w:val="00A3332D"/>
    <w:rsid w:val="00A33497"/>
    <w:rsid w:val="00A339BD"/>
    <w:rsid w:val="00A33D45"/>
    <w:rsid w:val="00A34083"/>
    <w:rsid w:val="00A341FB"/>
    <w:rsid w:val="00A342F1"/>
    <w:rsid w:val="00A345A2"/>
    <w:rsid w:val="00A349DB"/>
    <w:rsid w:val="00A34BCD"/>
    <w:rsid w:val="00A35196"/>
    <w:rsid w:val="00A353F5"/>
    <w:rsid w:val="00A358A5"/>
    <w:rsid w:val="00A35ED5"/>
    <w:rsid w:val="00A35FDC"/>
    <w:rsid w:val="00A360DF"/>
    <w:rsid w:val="00A360E1"/>
    <w:rsid w:val="00A3622C"/>
    <w:rsid w:val="00A364CA"/>
    <w:rsid w:val="00A36662"/>
    <w:rsid w:val="00A36865"/>
    <w:rsid w:val="00A369B9"/>
    <w:rsid w:val="00A377D8"/>
    <w:rsid w:val="00A378C8"/>
    <w:rsid w:val="00A40466"/>
    <w:rsid w:val="00A4068E"/>
    <w:rsid w:val="00A40999"/>
    <w:rsid w:val="00A40FCD"/>
    <w:rsid w:val="00A40FE6"/>
    <w:rsid w:val="00A4142F"/>
    <w:rsid w:val="00A416F8"/>
    <w:rsid w:val="00A41785"/>
    <w:rsid w:val="00A41D49"/>
    <w:rsid w:val="00A41EB3"/>
    <w:rsid w:val="00A4249F"/>
    <w:rsid w:val="00A42961"/>
    <w:rsid w:val="00A440E0"/>
    <w:rsid w:val="00A444B2"/>
    <w:rsid w:val="00A446E7"/>
    <w:rsid w:val="00A44925"/>
    <w:rsid w:val="00A44C13"/>
    <w:rsid w:val="00A45153"/>
    <w:rsid w:val="00A45342"/>
    <w:rsid w:val="00A4580E"/>
    <w:rsid w:val="00A45F64"/>
    <w:rsid w:val="00A461A0"/>
    <w:rsid w:val="00A46243"/>
    <w:rsid w:val="00A462D7"/>
    <w:rsid w:val="00A47E0C"/>
    <w:rsid w:val="00A49ABD"/>
    <w:rsid w:val="00A5081C"/>
    <w:rsid w:val="00A512F7"/>
    <w:rsid w:val="00A51524"/>
    <w:rsid w:val="00A5189E"/>
    <w:rsid w:val="00A51C7E"/>
    <w:rsid w:val="00A521A6"/>
    <w:rsid w:val="00A521A9"/>
    <w:rsid w:val="00A52A71"/>
    <w:rsid w:val="00A52C71"/>
    <w:rsid w:val="00A53470"/>
    <w:rsid w:val="00A5438F"/>
    <w:rsid w:val="00A546E0"/>
    <w:rsid w:val="00A54730"/>
    <w:rsid w:val="00A54B56"/>
    <w:rsid w:val="00A55032"/>
    <w:rsid w:val="00A56177"/>
    <w:rsid w:val="00A5686A"/>
    <w:rsid w:val="00A57785"/>
    <w:rsid w:val="00A57B0A"/>
    <w:rsid w:val="00A60517"/>
    <w:rsid w:val="00A605C6"/>
    <w:rsid w:val="00A606C5"/>
    <w:rsid w:val="00A6088E"/>
    <w:rsid w:val="00A610FA"/>
    <w:rsid w:val="00A61570"/>
    <w:rsid w:val="00A615C8"/>
    <w:rsid w:val="00A61BDA"/>
    <w:rsid w:val="00A61E9C"/>
    <w:rsid w:val="00A61FCE"/>
    <w:rsid w:val="00A61FFD"/>
    <w:rsid w:val="00A6342C"/>
    <w:rsid w:val="00A63638"/>
    <w:rsid w:val="00A64083"/>
    <w:rsid w:val="00A64470"/>
    <w:rsid w:val="00A64657"/>
    <w:rsid w:val="00A6488A"/>
    <w:rsid w:val="00A65951"/>
    <w:rsid w:val="00A6651E"/>
    <w:rsid w:val="00A66691"/>
    <w:rsid w:val="00A666A2"/>
    <w:rsid w:val="00A66754"/>
    <w:rsid w:val="00A66B7B"/>
    <w:rsid w:val="00A66DE4"/>
    <w:rsid w:val="00A671E4"/>
    <w:rsid w:val="00A6761A"/>
    <w:rsid w:val="00A676C6"/>
    <w:rsid w:val="00A701A9"/>
    <w:rsid w:val="00A70456"/>
    <w:rsid w:val="00A709D0"/>
    <w:rsid w:val="00A70A5F"/>
    <w:rsid w:val="00A71349"/>
    <w:rsid w:val="00A715B3"/>
    <w:rsid w:val="00A71DFA"/>
    <w:rsid w:val="00A726C4"/>
    <w:rsid w:val="00A7277A"/>
    <w:rsid w:val="00A72E7F"/>
    <w:rsid w:val="00A733F7"/>
    <w:rsid w:val="00A73497"/>
    <w:rsid w:val="00A739FC"/>
    <w:rsid w:val="00A73B9F"/>
    <w:rsid w:val="00A73C17"/>
    <w:rsid w:val="00A748B6"/>
    <w:rsid w:val="00A74D1E"/>
    <w:rsid w:val="00A7505D"/>
    <w:rsid w:val="00A75C62"/>
    <w:rsid w:val="00A763A6"/>
    <w:rsid w:val="00A764F3"/>
    <w:rsid w:val="00A766EF"/>
    <w:rsid w:val="00A7693F"/>
    <w:rsid w:val="00A76DBB"/>
    <w:rsid w:val="00A7716A"/>
    <w:rsid w:val="00A7737B"/>
    <w:rsid w:val="00A77920"/>
    <w:rsid w:val="00A77B16"/>
    <w:rsid w:val="00A77F00"/>
    <w:rsid w:val="00A8029D"/>
    <w:rsid w:val="00A80A1B"/>
    <w:rsid w:val="00A80C13"/>
    <w:rsid w:val="00A811DF"/>
    <w:rsid w:val="00A8164B"/>
    <w:rsid w:val="00A81A08"/>
    <w:rsid w:val="00A81D90"/>
    <w:rsid w:val="00A836C4"/>
    <w:rsid w:val="00A839A1"/>
    <w:rsid w:val="00A842A7"/>
    <w:rsid w:val="00A8469F"/>
    <w:rsid w:val="00A862A3"/>
    <w:rsid w:val="00A8658B"/>
    <w:rsid w:val="00A86ADB"/>
    <w:rsid w:val="00A86C3D"/>
    <w:rsid w:val="00A871CF"/>
    <w:rsid w:val="00A87263"/>
    <w:rsid w:val="00A87672"/>
    <w:rsid w:val="00A877C4"/>
    <w:rsid w:val="00A87D6C"/>
    <w:rsid w:val="00A87EE4"/>
    <w:rsid w:val="00A904A5"/>
    <w:rsid w:val="00A9075D"/>
    <w:rsid w:val="00A90EF4"/>
    <w:rsid w:val="00A90FA3"/>
    <w:rsid w:val="00A90FE4"/>
    <w:rsid w:val="00A914B4"/>
    <w:rsid w:val="00A91838"/>
    <w:rsid w:val="00A920A1"/>
    <w:rsid w:val="00A92627"/>
    <w:rsid w:val="00A92960"/>
    <w:rsid w:val="00A92A1E"/>
    <w:rsid w:val="00A92CAE"/>
    <w:rsid w:val="00A933F2"/>
    <w:rsid w:val="00A938F3"/>
    <w:rsid w:val="00A94747"/>
    <w:rsid w:val="00A94798"/>
    <w:rsid w:val="00A94BF3"/>
    <w:rsid w:val="00A94C7B"/>
    <w:rsid w:val="00A94C9C"/>
    <w:rsid w:val="00A95222"/>
    <w:rsid w:val="00A9543B"/>
    <w:rsid w:val="00A95DAC"/>
    <w:rsid w:val="00A96CA7"/>
    <w:rsid w:val="00A96F2A"/>
    <w:rsid w:val="00A97118"/>
    <w:rsid w:val="00AA0173"/>
    <w:rsid w:val="00AA0712"/>
    <w:rsid w:val="00AA1D23"/>
    <w:rsid w:val="00AA211E"/>
    <w:rsid w:val="00AA2514"/>
    <w:rsid w:val="00AA2691"/>
    <w:rsid w:val="00AA3027"/>
    <w:rsid w:val="00AA3416"/>
    <w:rsid w:val="00AA397F"/>
    <w:rsid w:val="00AA3D25"/>
    <w:rsid w:val="00AA4082"/>
    <w:rsid w:val="00AA4C67"/>
    <w:rsid w:val="00AA4C9B"/>
    <w:rsid w:val="00AA5061"/>
    <w:rsid w:val="00AA54A5"/>
    <w:rsid w:val="00AA5BDB"/>
    <w:rsid w:val="00AA5C92"/>
    <w:rsid w:val="00AA5E82"/>
    <w:rsid w:val="00AA6550"/>
    <w:rsid w:val="00AA6569"/>
    <w:rsid w:val="00AA6C07"/>
    <w:rsid w:val="00AA6C41"/>
    <w:rsid w:val="00AA6D16"/>
    <w:rsid w:val="00AA6FBE"/>
    <w:rsid w:val="00AA7A53"/>
    <w:rsid w:val="00AA7AEB"/>
    <w:rsid w:val="00AB0E3E"/>
    <w:rsid w:val="00AB1119"/>
    <w:rsid w:val="00AB1450"/>
    <w:rsid w:val="00AB1EB4"/>
    <w:rsid w:val="00AB2010"/>
    <w:rsid w:val="00AB27A7"/>
    <w:rsid w:val="00AB2D39"/>
    <w:rsid w:val="00AB2E2F"/>
    <w:rsid w:val="00AB3298"/>
    <w:rsid w:val="00AB33C8"/>
    <w:rsid w:val="00AB34D1"/>
    <w:rsid w:val="00AB472E"/>
    <w:rsid w:val="00AB4999"/>
    <w:rsid w:val="00AB4BFA"/>
    <w:rsid w:val="00AB4C9B"/>
    <w:rsid w:val="00AB5026"/>
    <w:rsid w:val="00AB530A"/>
    <w:rsid w:val="00AB631A"/>
    <w:rsid w:val="00AB6A70"/>
    <w:rsid w:val="00AB6A7E"/>
    <w:rsid w:val="00AB6AE8"/>
    <w:rsid w:val="00AB6BA9"/>
    <w:rsid w:val="00AB7204"/>
    <w:rsid w:val="00AB7433"/>
    <w:rsid w:val="00AB7A3D"/>
    <w:rsid w:val="00AB7CED"/>
    <w:rsid w:val="00AB7E0A"/>
    <w:rsid w:val="00AC0226"/>
    <w:rsid w:val="00AC0444"/>
    <w:rsid w:val="00AC07C2"/>
    <w:rsid w:val="00AC08BA"/>
    <w:rsid w:val="00AC136F"/>
    <w:rsid w:val="00AC13DB"/>
    <w:rsid w:val="00AC1984"/>
    <w:rsid w:val="00AC1A6C"/>
    <w:rsid w:val="00AC20B9"/>
    <w:rsid w:val="00AC2CA9"/>
    <w:rsid w:val="00AC2DF6"/>
    <w:rsid w:val="00AC3510"/>
    <w:rsid w:val="00AC37D5"/>
    <w:rsid w:val="00AC3900"/>
    <w:rsid w:val="00AC41A1"/>
    <w:rsid w:val="00AC48F2"/>
    <w:rsid w:val="00AC5322"/>
    <w:rsid w:val="00AC5A9E"/>
    <w:rsid w:val="00AC6380"/>
    <w:rsid w:val="00AC674D"/>
    <w:rsid w:val="00AC6FEA"/>
    <w:rsid w:val="00AC7530"/>
    <w:rsid w:val="00AC7771"/>
    <w:rsid w:val="00AD0788"/>
    <w:rsid w:val="00AD0BF1"/>
    <w:rsid w:val="00AD109B"/>
    <w:rsid w:val="00AD1686"/>
    <w:rsid w:val="00AD231C"/>
    <w:rsid w:val="00AD370D"/>
    <w:rsid w:val="00AD38EE"/>
    <w:rsid w:val="00AD3ADA"/>
    <w:rsid w:val="00AD3E5F"/>
    <w:rsid w:val="00AD4481"/>
    <w:rsid w:val="00AD4C10"/>
    <w:rsid w:val="00AD5082"/>
    <w:rsid w:val="00AD514E"/>
    <w:rsid w:val="00AD62B5"/>
    <w:rsid w:val="00AD66F5"/>
    <w:rsid w:val="00AD6C7B"/>
    <w:rsid w:val="00AD6E19"/>
    <w:rsid w:val="00AD780E"/>
    <w:rsid w:val="00AE0029"/>
    <w:rsid w:val="00AE03BB"/>
    <w:rsid w:val="00AE0709"/>
    <w:rsid w:val="00AE090D"/>
    <w:rsid w:val="00AE09CB"/>
    <w:rsid w:val="00AE0AC9"/>
    <w:rsid w:val="00AE0E0E"/>
    <w:rsid w:val="00AE0E32"/>
    <w:rsid w:val="00AE14F5"/>
    <w:rsid w:val="00AE1C7D"/>
    <w:rsid w:val="00AE25E9"/>
    <w:rsid w:val="00AE2CDD"/>
    <w:rsid w:val="00AE2EE6"/>
    <w:rsid w:val="00AE2FC1"/>
    <w:rsid w:val="00AE3067"/>
    <w:rsid w:val="00AE32EC"/>
    <w:rsid w:val="00AE3CC9"/>
    <w:rsid w:val="00AE3D44"/>
    <w:rsid w:val="00AE4087"/>
    <w:rsid w:val="00AE4234"/>
    <w:rsid w:val="00AE4857"/>
    <w:rsid w:val="00AE584A"/>
    <w:rsid w:val="00AE5AB8"/>
    <w:rsid w:val="00AE5E32"/>
    <w:rsid w:val="00AE627A"/>
    <w:rsid w:val="00AE687C"/>
    <w:rsid w:val="00AE73DC"/>
    <w:rsid w:val="00AE74A6"/>
    <w:rsid w:val="00AE7AEE"/>
    <w:rsid w:val="00AE7D3A"/>
    <w:rsid w:val="00AEFF83"/>
    <w:rsid w:val="00AF003E"/>
    <w:rsid w:val="00AF0C5F"/>
    <w:rsid w:val="00AF0DDD"/>
    <w:rsid w:val="00AF0FC5"/>
    <w:rsid w:val="00AF13B0"/>
    <w:rsid w:val="00AF17B7"/>
    <w:rsid w:val="00AF1B84"/>
    <w:rsid w:val="00AF2209"/>
    <w:rsid w:val="00AF23D5"/>
    <w:rsid w:val="00AF2901"/>
    <w:rsid w:val="00AF2AE3"/>
    <w:rsid w:val="00AF35B7"/>
    <w:rsid w:val="00AF35F3"/>
    <w:rsid w:val="00AF36E7"/>
    <w:rsid w:val="00AF375A"/>
    <w:rsid w:val="00AF3845"/>
    <w:rsid w:val="00AF3DAC"/>
    <w:rsid w:val="00AF3DD6"/>
    <w:rsid w:val="00AF429D"/>
    <w:rsid w:val="00AF502D"/>
    <w:rsid w:val="00AF5950"/>
    <w:rsid w:val="00AF5ECB"/>
    <w:rsid w:val="00AF64D0"/>
    <w:rsid w:val="00AF65DB"/>
    <w:rsid w:val="00AF6721"/>
    <w:rsid w:val="00AF6F3A"/>
    <w:rsid w:val="00AF71D9"/>
    <w:rsid w:val="00AF73AE"/>
    <w:rsid w:val="00AF7830"/>
    <w:rsid w:val="00AF7AE6"/>
    <w:rsid w:val="00AF7CF1"/>
    <w:rsid w:val="00B00367"/>
    <w:rsid w:val="00B0045F"/>
    <w:rsid w:val="00B00B27"/>
    <w:rsid w:val="00B00C7F"/>
    <w:rsid w:val="00B01098"/>
    <w:rsid w:val="00B01599"/>
    <w:rsid w:val="00B016E0"/>
    <w:rsid w:val="00B01822"/>
    <w:rsid w:val="00B01901"/>
    <w:rsid w:val="00B01DD3"/>
    <w:rsid w:val="00B0205F"/>
    <w:rsid w:val="00B02723"/>
    <w:rsid w:val="00B02AFF"/>
    <w:rsid w:val="00B02B33"/>
    <w:rsid w:val="00B02F0E"/>
    <w:rsid w:val="00B03125"/>
    <w:rsid w:val="00B031E9"/>
    <w:rsid w:val="00B03497"/>
    <w:rsid w:val="00B034EA"/>
    <w:rsid w:val="00B03EC8"/>
    <w:rsid w:val="00B03F3E"/>
    <w:rsid w:val="00B0442E"/>
    <w:rsid w:val="00B046B7"/>
    <w:rsid w:val="00B05473"/>
    <w:rsid w:val="00B05810"/>
    <w:rsid w:val="00B06CF2"/>
    <w:rsid w:val="00B06F64"/>
    <w:rsid w:val="00B071CF"/>
    <w:rsid w:val="00B07D6A"/>
    <w:rsid w:val="00B101A0"/>
    <w:rsid w:val="00B10845"/>
    <w:rsid w:val="00B109D0"/>
    <w:rsid w:val="00B10ADB"/>
    <w:rsid w:val="00B1192E"/>
    <w:rsid w:val="00B1203F"/>
    <w:rsid w:val="00B1261E"/>
    <w:rsid w:val="00B12B1C"/>
    <w:rsid w:val="00B13202"/>
    <w:rsid w:val="00B1330C"/>
    <w:rsid w:val="00B136DD"/>
    <w:rsid w:val="00B138D9"/>
    <w:rsid w:val="00B1413E"/>
    <w:rsid w:val="00B14319"/>
    <w:rsid w:val="00B14531"/>
    <w:rsid w:val="00B1469B"/>
    <w:rsid w:val="00B147CA"/>
    <w:rsid w:val="00B148E9"/>
    <w:rsid w:val="00B1498B"/>
    <w:rsid w:val="00B14CAC"/>
    <w:rsid w:val="00B14F2E"/>
    <w:rsid w:val="00B150CE"/>
    <w:rsid w:val="00B1530F"/>
    <w:rsid w:val="00B168A6"/>
    <w:rsid w:val="00B16F09"/>
    <w:rsid w:val="00B17378"/>
    <w:rsid w:val="00B17515"/>
    <w:rsid w:val="00B17681"/>
    <w:rsid w:val="00B17973"/>
    <w:rsid w:val="00B17EDA"/>
    <w:rsid w:val="00B20AE2"/>
    <w:rsid w:val="00B20CAC"/>
    <w:rsid w:val="00B211A0"/>
    <w:rsid w:val="00B221AD"/>
    <w:rsid w:val="00B22B79"/>
    <w:rsid w:val="00B23639"/>
    <w:rsid w:val="00B23C5D"/>
    <w:rsid w:val="00B23CC4"/>
    <w:rsid w:val="00B24587"/>
    <w:rsid w:val="00B245A8"/>
    <w:rsid w:val="00B2467C"/>
    <w:rsid w:val="00B24DF0"/>
    <w:rsid w:val="00B24E69"/>
    <w:rsid w:val="00B25B4D"/>
    <w:rsid w:val="00B25D7F"/>
    <w:rsid w:val="00B25E24"/>
    <w:rsid w:val="00B25F17"/>
    <w:rsid w:val="00B25F93"/>
    <w:rsid w:val="00B264DB"/>
    <w:rsid w:val="00B27C73"/>
    <w:rsid w:val="00B301A2"/>
    <w:rsid w:val="00B3030C"/>
    <w:rsid w:val="00B30A76"/>
    <w:rsid w:val="00B30B79"/>
    <w:rsid w:val="00B30FBB"/>
    <w:rsid w:val="00B31382"/>
    <w:rsid w:val="00B3161E"/>
    <w:rsid w:val="00B31857"/>
    <w:rsid w:val="00B326F7"/>
    <w:rsid w:val="00B33EB0"/>
    <w:rsid w:val="00B34424"/>
    <w:rsid w:val="00B3453E"/>
    <w:rsid w:val="00B34545"/>
    <w:rsid w:val="00B3474B"/>
    <w:rsid w:val="00B34794"/>
    <w:rsid w:val="00B34ADA"/>
    <w:rsid w:val="00B34B5E"/>
    <w:rsid w:val="00B34E94"/>
    <w:rsid w:val="00B35141"/>
    <w:rsid w:val="00B3519F"/>
    <w:rsid w:val="00B35240"/>
    <w:rsid w:val="00B35BB1"/>
    <w:rsid w:val="00B35CED"/>
    <w:rsid w:val="00B36668"/>
    <w:rsid w:val="00B370A5"/>
    <w:rsid w:val="00B37AE1"/>
    <w:rsid w:val="00B3CAA8"/>
    <w:rsid w:val="00B40058"/>
    <w:rsid w:val="00B40687"/>
    <w:rsid w:val="00B40692"/>
    <w:rsid w:val="00B40746"/>
    <w:rsid w:val="00B40DDD"/>
    <w:rsid w:val="00B41323"/>
    <w:rsid w:val="00B41470"/>
    <w:rsid w:val="00B42049"/>
    <w:rsid w:val="00B42922"/>
    <w:rsid w:val="00B42CCA"/>
    <w:rsid w:val="00B42FAB"/>
    <w:rsid w:val="00B434AB"/>
    <w:rsid w:val="00B43C3C"/>
    <w:rsid w:val="00B43D69"/>
    <w:rsid w:val="00B44978"/>
    <w:rsid w:val="00B44AA8"/>
    <w:rsid w:val="00B458A1"/>
    <w:rsid w:val="00B46091"/>
    <w:rsid w:val="00B46157"/>
    <w:rsid w:val="00B4617C"/>
    <w:rsid w:val="00B46BB2"/>
    <w:rsid w:val="00B46BB9"/>
    <w:rsid w:val="00B478BA"/>
    <w:rsid w:val="00B47DA2"/>
    <w:rsid w:val="00B47F87"/>
    <w:rsid w:val="00B50072"/>
    <w:rsid w:val="00B502E8"/>
    <w:rsid w:val="00B506B0"/>
    <w:rsid w:val="00B50D59"/>
    <w:rsid w:val="00B50EEB"/>
    <w:rsid w:val="00B5107A"/>
    <w:rsid w:val="00B5197B"/>
    <w:rsid w:val="00B51FCC"/>
    <w:rsid w:val="00B5221D"/>
    <w:rsid w:val="00B53551"/>
    <w:rsid w:val="00B53741"/>
    <w:rsid w:val="00B539CC"/>
    <w:rsid w:val="00B53ADE"/>
    <w:rsid w:val="00B542E6"/>
    <w:rsid w:val="00B5450A"/>
    <w:rsid w:val="00B547BF"/>
    <w:rsid w:val="00B54B8C"/>
    <w:rsid w:val="00B55A4E"/>
    <w:rsid w:val="00B55FC6"/>
    <w:rsid w:val="00B560F7"/>
    <w:rsid w:val="00B56190"/>
    <w:rsid w:val="00B56B5D"/>
    <w:rsid w:val="00B57BEA"/>
    <w:rsid w:val="00B57D4E"/>
    <w:rsid w:val="00B57E85"/>
    <w:rsid w:val="00B60245"/>
    <w:rsid w:val="00B602EE"/>
    <w:rsid w:val="00B607A8"/>
    <w:rsid w:val="00B60F3A"/>
    <w:rsid w:val="00B61A4D"/>
    <w:rsid w:val="00B61B73"/>
    <w:rsid w:val="00B61DD6"/>
    <w:rsid w:val="00B61E72"/>
    <w:rsid w:val="00B6218A"/>
    <w:rsid w:val="00B626E1"/>
    <w:rsid w:val="00B62B4D"/>
    <w:rsid w:val="00B62EA3"/>
    <w:rsid w:val="00B638CE"/>
    <w:rsid w:val="00B63EB2"/>
    <w:rsid w:val="00B64B04"/>
    <w:rsid w:val="00B64B1D"/>
    <w:rsid w:val="00B652AA"/>
    <w:rsid w:val="00B652B8"/>
    <w:rsid w:val="00B653C3"/>
    <w:rsid w:val="00B6587D"/>
    <w:rsid w:val="00B65B88"/>
    <w:rsid w:val="00B65ED7"/>
    <w:rsid w:val="00B66022"/>
    <w:rsid w:val="00B66158"/>
    <w:rsid w:val="00B66232"/>
    <w:rsid w:val="00B66527"/>
    <w:rsid w:val="00B66650"/>
    <w:rsid w:val="00B67AEA"/>
    <w:rsid w:val="00B67E8B"/>
    <w:rsid w:val="00B67F4B"/>
    <w:rsid w:val="00B711CE"/>
    <w:rsid w:val="00B715FC"/>
    <w:rsid w:val="00B722AC"/>
    <w:rsid w:val="00B72615"/>
    <w:rsid w:val="00B72FF6"/>
    <w:rsid w:val="00B73024"/>
    <w:rsid w:val="00B73890"/>
    <w:rsid w:val="00B73D10"/>
    <w:rsid w:val="00B73D79"/>
    <w:rsid w:val="00B7434B"/>
    <w:rsid w:val="00B743CD"/>
    <w:rsid w:val="00B74633"/>
    <w:rsid w:val="00B74C27"/>
    <w:rsid w:val="00B75422"/>
    <w:rsid w:val="00B7562D"/>
    <w:rsid w:val="00B75847"/>
    <w:rsid w:val="00B76798"/>
    <w:rsid w:val="00B768F2"/>
    <w:rsid w:val="00B768F7"/>
    <w:rsid w:val="00B77E1C"/>
    <w:rsid w:val="00B801DF"/>
    <w:rsid w:val="00B80248"/>
    <w:rsid w:val="00B80547"/>
    <w:rsid w:val="00B80D1B"/>
    <w:rsid w:val="00B80D9C"/>
    <w:rsid w:val="00B81891"/>
    <w:rsid w:val="00B8233F"/>
    <w:rsid w:val="00B826C6"/>
    <w:rsid w:val="00B82FE7"/>
    <w:rsid w:val="00B831A2"/>
    <w:rsid w:val="00B83204"/>
    <w:rsid w:val="00B836C0"/>
    <w:rsid w:val="00B83C7B"/>
    <w:rsid w:val="00B843DA"/>
    <w:rsid w:val="00B8463D"/>
    <w:rsid w:val="00B84A06"/>
    <w:rsid w:val="00B84DD1"/>
    <w:rsid w:val="00B8529A"/>
    <w:rsid w:val="00B85587"/>
    <w:rsid w:val="00B85D75"/>
    <w:rsid w:val="00B86316"/>
    <w:rsid w:val="00B86B0E"/>
    <w:rsid w:val="00B874DE"/>
    <w:rsid w:val="00B9023D"/>
    <w:rsid w:val="00B90B94"/>
    <w:rsid w:val="00B90C3C"/>
    <w:rsid w:val="00B9126F"/>
    <w:rsid w:val="00B914EF"/>
    <w:rsid w:val="00B92F82"/>
    <w:rsid w:val="00B931FB"/>
    <w:rsid w:val="00B9324A"/>
    <w:rsid w:val="00B936AB"/>
    <w:rsid w:val="00B939C9"/>
    <w:rsid w:val="00B94872"/>
    <w:rsid w:val="00B94EA8"/>
    <w:rsid w:val="00B94F5D"/>
    <w:rsid w:val="00B958B5"/>
    <w:rsid w:val="00B95DC4"/>
    <w:rsid w:val="00B95E48"/>
    <w:rsid w:val="00B9689F"/>
    <w:rsid w:val="00B970F6"/>
    <w:rsid w:val="00B97A11"/>
    <w:rsid w:val="00B97BB0"/>
    <w:rsid w:val="00B97F4E"/>
    <w:rsid w:val="00BA0ABB"/>
    <w:rsid w:val="00BA1187"/>
    <w:rsid w:val="00BA14DB"/>
    <w:rsid w:val="00BA1979"/>
    <w:rsid w:val="00BA1E4E"/>
    <w:rsid w:val="00BA263C"/>
    <w:rsid w:val="00BA2942"/>
    <w:rsid w:val="00BA2DAC"/>
    <w:rsid w:val="00BA2FD1"/>
    <w:rsid w:val="00BA3A69"/>
    <w:rsid w:val="00BA5097"/>
    <w:rsid w:val="00BA564B"/>
    <w:rsid w:val="00BA564E"/>
    <w:rsid w:val="00BA5696"/>
    <w:rsid w:val="00BA583B"/>
    <w:rsid w:val="00BA5BA0"/>
    <w:rsid w:val="00BA6513"/>
    <w:rsid w:val="00BB0204"/>
    <w:rsid w:val="00BB0232"/>
    <w:rsid w:val="00BB0777"/>
    <w:rsid w:val="00BB0930"/>
    <w:rsid w:val="00BB11E9"/>
    <w:rsid w:val="00BB121B"/>
    <w:rsid w:val="00BB17F3"/>
    <w:rsid w:val="00BB19F4"/>
    <w:rsid w:val="00BB2026"/>
    <w:rsid w:val="00BB2C0B"/>
    <w:rsid w:val="00BB3162"/>
    <w:rsid w:val="00BB33F5"/>
    <w:rsid w:val="00BB355A"/>
    <w:rsid w:val="00BB3A03"/>
    <w:rsid w:val="00BB40B0"/>
    <w:rsid w:val="00BB4173"/>
    <w:rsid w:val="00BB42D2"/>
    <w:rsid w:val="00BB4A96"/>
    <w:rsid w:val="00BB5A38"/>
    <w:rsid w:val="00BB5C85"/>
    <w:rsid w:val="00BB5F00"/>
    <w:rsid w:val="00BB615F"/>
    <w:rsid w:val="00BB6507"/>
    <w:rsid w:val="00BB68CE"/>
    <w:rsid w:val="00BB69F8"/>
    <w:rsid w:val="00BB7291"/>
    <w:rsid w:val="00BB784E"/>
    <w:rsid w:val="00BB7B0A"/>
    <w:rsid w:val="00BB7C31"/>
    <w:rsid w:val="00BC0171"/>
    <w:rsid w:val="00BC01CD"/>
    <w:rsid w:val="00BC0D5B"/>
    <w:rsid w:val="00BC0F82"/>
    <w:rsid w:val="00BC0F8D"/>
    <w:rsid w:val="00BC13F8"/>
    <w:rsid w:val="00BC161F"/>
    <w:rsid w:val="00BC24B8"/>
    <w:rsid w:val="00BC2901"/>
    <w:rsid w:val="00BC3BE8"/>
    <w:rsid w:val="00BC414B"/>
    <w:rsid w:val="00BC4A12"/>
    <w:rsid w:val="00BC4B34"/>
    <w:rsid w:val="00BC55E8"/>
    <w:rsid w:val="00BC5EE0"/>
    <w:rsid w:val="00BC65F9"/>
    <w:rsid w:val="00BC6A40"/>
    <w:rsid w:val="00BC7F29"/>
    <w:rsid w:val="00BD0DF9"/>
    <w:rsid w:val="00BD16F3"/>
    <w:rsid w:val="00BD1A28"/>
    <w:rsid w:val="00BD210E"/>
    <w:rsid w:val="00BD27B3"/>
    <w:rsid w:val="00BD29BA"/>
    <w:rsid w:val="00BD2CB9"/>
    <w:rsid w:val="00BD327D"/>
    <w:rsid w:val="00BD36E5"/>
    <w:rsid w:val="00BD3A0E"/>
    <w:rsid w:val="00BD3E7D"/>
    <w:rsid w:val="00BD3F1C"/>
    <w:rsid w:val="00BD5355"/>
    <w:rsid w:val="00BD53DE"/>
    <w:rsid w:val="00BD5AA7"/>
    <w:rsid w:val="00BD607C"/>
    <w:rsid w:val="00BD60BE"/>
    <w:rsid w:val="00BD6A5E"/>
    <w:rsid w:val="00BD6C8C"/>
    <w:rsid w:val="00BD781D"/>
    <w:rsid w:val="00BE064C"/>
    <w:rsid w:val="00BE06DB"/>
    <w:rsid w:val="00BE095D"/>
    <w:rsid w:val="00BE1139"/>
    <w:rsid w:val="00BE1635"/>
    <w:rsid w:val="00BE2028"/>
    <w:rsid w:val="00BE221C"/>
    <w:rsid w:val="00BE259A"/>
    <w:rsid w:val="00BE2CD6"/>
    <w:rsid w:val="00BE2F94"/>
    <w:rsid w:val="00BE32AC"/>
    <w:rsid w:val="00BE33A8"/>
    <w:rsid w:val="00BE3BE0"/>
    <w:rsid w:val="00BE48E6"/>
    <w:rsid w:val="00BE4948"/>
    <w:rsid w:val="00BE4A4E"/>
    <w:rsid w:val="00BE4AC2"/>
    <w:rsid w:val="00BE4B7E"/>
    <w:rsid w:val="00BE5332"/>
    <w:rsid w:val="00BE54E1"/>
    <w:rsid w:val="00BE572A"/>
    <w:rsid w:val="00BE5C85"/>
    <w:rsid w:val="00BE5D03"/>
    <w:rsid w:val="00BE5F76"/>
    <w:rsid w:val="00BE604D"/>
    <w:rsid w:val="00BE683F"/>
    <w:rsid w:val="00BE6ACD"/>
    <w:rsid w:val="00BE759C"/>
    <w:rsid w:val="00BE77F0"/>
    <w:rsid w:val="00BE79CE"/>
    <w:rsid w:val="00BE7DB4"/>
    <w:rsid w:val="00BE7EEE"/>
    <w:rsid w:val="00BF0C6B"/>
    <w:rsid w:val="00BF152A"/>
    <w:rsid w:val="00BF1572"/>
    <w:rsid w:val="00BF1CA6"/>
    <w:rsid w:val="00BF1D18"/>
    <w:rsid w:val="00BF2410"/>
    <w:rsid w:val="00BF24BC"/>
    <w:rsid w:val="00BF3831"/>
    <w:rsid w:val="00BF397F"/>
    <w:rsid w:val="00BF3AF9"/>
    <w:rsid w:val="00BF3C61"/>
    <w:rsid w:val="00BF4655"/>
    <w:rsid w:val="00BF490F"/>
    <w:rsid w:val="00BF4DEC"/>
    <w:rsid w:val="00BF5702"/>
    <w:rsid w:val="00BF5AAD"/>
    <w:rsid w:val="00BF5F0F"/>
    <w:rsid w:val="00BF614A"/>
    <w:rsid w:val="00BF64D1"/>
    <w:rsid w:val="00BF67D3"/>
    <w:rsid w:val="00BF75C0"/>
    <w:rsid w:val="00BF7751"/>
    <w:rsid w:val="00C00269"/>
    <w:rsid w:val="00C00B86"/>
    <w:rsid w:val="00C013FA"/>
    <w:rsid w:val="00C01F09"/>
    <w:rsid w:val="00C0283C"/>
    <w:rsid w:val="00C02DB1"/>
    <w:rsid w:val="00C0380E"/>
    <w:rsid w:val="00C039A4"/>
    <w:rsid w:val="00C045A0"/>
    <w:rsid w:val="00C0468E"/>
    <w:rsid w:val="00C048B8"/>
    <w:rsid w:val="00C048D7"/>
    <w:rsid w:val="00C0533B"/>
    <w:rsid w:val="00C05877"/>
    <w:rsid w:val="00C05AC5"/>
    <w:rsid w:val="00C06209"/>
    <w:rsid w:val="00C062DA"/>
    <w:rsid w:val="00C069EA"/>
    <w:rsid w:val="00C06D1C"/>
    <w:rsid w:val="00C074A9"/>
    <w:rsid w:val="00C07953"/>
    <w:rsid w:val="00C079BC"/>
    <w:rsid w:val="00C07A2C"/>
    <w:rsid w:val="00C07AB7"/>
    <w:rsid w:val="00C07AFA"/>
    <w:rsid w:val="00C07DFA"/>
    <w:rsid w:val="00C104FA"/>
    <w:rsid w:val="00C10600"/>
    <w:rsid w:val="00C1068D"/>
    <w:rsid w:val="00C10ECC"/>
    <w:rsid w:val="00C10FCB"/>
    <w:rsid w:val="00C11020"/>
    <w:rsid w:val="00C11052"/>
    <w:rsid w:val="00C11145"/>
    <w:rsid w:val="00C11501"/>
    <w:rsid w:val="00C1180A"/>
    <w:rsid w:val="00C11E3D"/>
    <w:rsid w:val="00C12670"/>
    <w:rsid w:val="00C126FF"/>
    <w:rsid w:val="00C127C8"/>
    <w:rsid w:val="00C12B21"/>
    <w:rsid w:val="00C12C1F"/>
    <w:rsid w:val="00C12C40"/>
    <w:rsid w:val="00C13193"/>
    <w:rsid w:val="00C1349E"/>
    <w:rsid w:val="00C13FB4"/>
    <w:rsid w:val="00C16975"/>
    <w:rsid w:val="00C175EE"/>
    <w:rsid w:val="00C17857"/>
    <w:rsid w:val="00C17E70"/>
    <w:rsid w:val="00C2087B"/>
    <w:rsid w:val="00C20A04"/>
    <w:rsid w:val="00C20C55"/>
    <w:rsid w:val="00C20D23"/>
    <w:rsid w:val="00C20E6A"/>
    <w:rsid w:val="00C21601"/>
    <w:rsid w:val="00C217D2"/>
    <w:rsid w:val="00C21D49"/>
    <w:rsid w:val="00C21FDB"/>
    <w:rsid w:val="00C224C2"/>
    <w:rsid w:val="00C22CBB"/>
    <w:rsid w:val="00C22DDC"/>
    <w:rsid w:val="00C23D12"/>
    <w:rsid w:val="00C242B3"/>
    <w:rsid w:val="00C24795"/>
    <w:rsid w:val="00C24838"/>
    <w:rsid w:val="00C24AA5"/>
    <w:rsid w:val="00C24BAE"/>
    <w:rsid w:val="00C24C74"/>
    <w:rsid w:val="00C25D75"/>
    <w:rsid w:val="00C25DA1"/>
    <w:rsid w:val="00C25F1C"/>
    <w:rsid w:val="00C2607A"/>
    <w:rsid w:val="00C262C0"/>
    <w:rsid w:val="00C26429"/>
    <w:rsid w:val="00C26629"/>
    <w:rsid w:val="00C2713D"/>
    <w:rsid w:val="00C27AD0"/>
    <w:rsid w:val="00C3047A"/>
    <w:rsid w:val="00C31846"/>
    <w:rsid w:val="00C31C54"/>
    <w:rsid w:val="00C32867"/>
    <w:rsid w:val="00C32921"/>
    <w:rsid w:val="00C32C82"/>
    <w:rsid w:val="00C32D6A"/>
    <w:rsid w:val="00C33153"/>
    <w:rsid w:val="00C3324D"/>
    <w:rsid w:val="00C335C2"/>
    <w:rsid w:val="00C342E2"/>
    <w:rsid w:val="00C348C3"/>
    <w:rsid w:val="00C34C45"/>
    <w:rsid w:val="00C34D12"/>
    <w:rsid w:val="00C34DB7"/>
    <w:rsid w:val="00C34E6B"/>
    <w:rsid w:val="00C34FAF"/>
    <w:rsid w:val="00C352AD"/>
    <w:rsid w:val="00C35A21"/>
    <w:rsid w:val="00C35B69"/>
    <w:rsid w:val="00C35F33"/>
    <w:rsid w:val="00C3604C"/>
    <w:rsid w:val="00C363A7"/>
    <w:rsid w:val="00C36575"/>
    <w:rsid w:val="00C36769"/>
    <w:rsid w:val="00C36889"/>
    <w:rsid w:val="00C36D37"/>
    <w:rsid w:val="00C3776B"/>
    <w:rsid w:val="00C37B61"/>
    <w:rsid w:val="00C40119"/>
    <w:rsid w:val="00C40209"/>
    <w:rsid w:val="00C4039A"/>
    <w:rsid w:val="00C403A5"/>
    <w:rsid w:val="00C4047C"/>
    <w:rsid w:val="00C40839"/>
    <w:rsid w:val="00C40844"/>
    <w:rsid w:val="00C40B62"/>
    <w:rsid w:val="00C410B7"/>
    <w:rsid w:val="00C41309"/>
    <w:rsid w:val="00C416CC"/>
    <w:rsid w:val="00C4205C"/>
    <w:rsid w:val="00C42C38"/>
    <w:rsid w:val="00C431BD"/>
    <w:rsid w:val="00C432F8"/>
    <w:rsid w:val="00C4330C"/>
    <w:rsid w:val="00C43CB6"/>
    <w:rsid w:val="00C44027"/>
    <w:rsid w:val="00C44BF5"/>
    <w:rsid w:val="00C44EEF"/>
    <w:rsid w:val="00C45C96"/>
    <w:rsid w:val="00C4617F"/>
    <w:rsid w:val="00C461D7"/>
    <w:rsid w:val="00C4641A"/>
    <w:rsid w:val="00C468A5"/>
    <w:rsid w:val="00C4694B"/>
    <w:rsid w:val="00C4697F"/>
    <w:rsid w:val="00C46ED5"/>
    <w:rsid w:val="00C4729E"/>
    <w:rsid w:val="00C473F5"/>
    <w:rsid w:val="00C474E3"/>
    <w:rsid w:val="00C47F9E"/>
    <w:rsid w:val="00C51F7D"/>
    <w:rsid w:val="00C52224"/>
    <w:rsid w:val="00C52B49"/>
    <w:rsid w:val="00C539BF"/>
    <w:rsid w:val="00C53BCE"/>
    <w:rsid w:val="00C53DBF"/>
    <w:rsid w:val="00C5467E"/>
    <w:rsid w:val="00C54819"/>
    <w:rsid w:val="00C548B0"/>
    <w:rsid w:val="00C54DE1"/>
    <w:rsid w:val="00C55CDF"/>
    <w:rsid w:val="00C55F9F"/>
    <w:rsid w:val="00C5677B"/>
    <w:rsid w:val="00C569DE"/>
    <w:rsid w:val="00C56EDB"/>
    <w:rsid w:val="00C5794C"/>
    <w:rsid w:val="00C57C5F"/>
    <w:rsid w:val="00C57E1A"/>
    <w:rsid w:val="00C57E88"/>
    <w:rsid w:val="00C600D8"/>
    <w:rsid w:val="00C604B6"/>
    <w:rsid w:val="00C60AFD"/>
    <w:rsid w:val="00C60CD4"/>
    <w:rsid w:val="00C60D5E"/>
    <w:rsid w:val="00C61619"/>
    <w:rsid w:val="00C61825"/>
    <w:rsid w:val="00C61FA4"/>
    <w:rsid w:val="00C623FB"/>
    <w:rsid w:val="00C62DD7"/>
    <w:rsid w:val="00C64275"/>
    <w:rsid w:val="00C646CF"/>
    <w:rsid w:val="00C64F99"/>
    <w:rsid w:val="00C65371"/>
    <w:rsid w:val="00C65732"/>
    <w:rsid w:val="00C65D06"/>
    <w:rsid w:val="00C66183"/>
    <w:rsid w:val="00C6649D"/>
    <w:rsid w:val="00C66A3E"/>
    <w:rsid w:val="00C66F11"/>
    <w:rsid w:val="00C67574"/>
    <w:rsid w:val="00C6767D"/>
    <w:rsid w:val="00C67810"/>
    <w:rsid w:val="00C67A6D"/>
    <w:rsid w:val="00C67A7D"/>
    <w:rsid w:val="00C6EE75"/>
    <w:rsid w:val="00C70713"/>
    <w:rsid w:val="00C70BF5"/>
    <w:rsid w:val="00C71347"/>
    <w:rsid w:val="00C713EA"/>
    <w:rsid w:val="00C71A19"/>
    <w:rsid w:val="00C71AF3"/>
    <w:rsid w:val="00C71CEE"/>
    <w:rsid w:val="00C72249"/>
    <w:rsid w:val="00C72407"/>
    <w:rsid w:val="00C72658"/>
    <w:rsid w:val="00C72C47"/>
    <w:rsid w:val="00C73B1E"/>
    <w:rsid w:val="00C73F3A"/>
    <w:rsid w:val="00C7418A"/>
    <w:rsid w:val="00C7485C"/>
    <w:rsid w:val="00C74D7A"/>
    <w:rsid w:val="00C75735"/>
    <w:rsid w:val="00C7628F"/>
    <w:rsid w:val="00C767BF"/>
    <w:rsid w:val="00C76FEC"/>
    <w:rsid w:val="00C771AB"/>
    <w:rsid w:val="00C778BA"/>
    <w:rsid w:val="00C77967"/>
    <w:rsid w:val="00C77AE8"/>
    <w:rsid w:val="00C77DA4"/>
    <w:rsid w:val="00C80178"/>
    <w:rsid w:val="00C80644"/>
    <w:rsid w:val="00C807B0"/>
    <w:rsid w:val="00C81676"/>
    <w:rsid w:val="00C81F89"/>
    <w:rsid w:val="00C81FBD"/>
    <w:rsid w:val="00C824BC"/>
    <w:rsid w:val="00C82507"/>
    <w:rsid w:val="00C8318F"/>
    <w:rsid w:val="00C836A1"/>
    <w:rsid w:val="00C83CC5"/>
    <w:rsid w:val="00C84082"/>
    <w:rsid w:val="00C84B85"/>
    <w:rsid w:val="00C853C6"/>
    <w:rsid w:val="00C85A44"/>
    <w:rsid w:val="00C86423"/>
    <w:rsid w:val="00C86821"/>
    <w:rsid w:val="00C86B32"/>
    <w:rsid w:val="00C8750B"/>
    <w:rsid w:val="00C878CB"/>
    <w:rsid w:val="00C87BDE"/>
    <w:rsid w:val="00C90114"/>
    <w:rsid w:val="00C903C7"/>
    <w:rsid w:val="00C906E7"/>
    <w:rsid w:val="00C9082E"/>
    <w:rsid w:val="00C910B4"/>
    <w:rsid w:val="00C91189"/>
    <w:rsid w:val="00C91E18"/>
    <w:rsid w:val="00C92EAF"/>
    <w:rsid w:val="00C93F54"/>
    <w:rsid w:val="00C94132"/>
    <w:rsid w:val="00C94215"/>
    <w:rsid w:val="00C9524F"/>
    <w:rsid w:val="00C95356"/>
    <w:rsid w:val="00C95408"/>
    <w:rsid w:val="00C95443"/>
    <w:rsid w:val="00C96A0C"/>
    <w:rsid w:val="00C9714B"/>
    <w:rsid w:val="00C9735F"/>
    <w:rsid w:val="00C973C7"/>
    <w:rsid w:val="00C97449"/>
    <w:rsid w:val="00C975DA"/>
    <w:rsid w:val="00C97FEE"/>
    <w:rsid w:val="00C9EC4F"/>
    <w:rsid w:val="00CA0926"/>
    <w:rsid w:val="00CA0BFF"/>
    <w:rsid w:val="00CA17D3"/>
    <w:rsid w:val="00CA1BCF"/>
    <w:rsid w:val="00CA20B6"/>
    <w:rsid w:val="00CA20CC"/>
    <w:rsid w:val="00CA21FD"/>
    <w:rsid w:val="00CA248F"/>
    <w:rsid w:val="00CA2569"/>
    <w:rsid w:val="00CA27D4"/>
    <w:rsid w:val="00CA2E30"/>
    <w:rsid w:val="00CA2FE9"/>
    <w:rsid w:val="00CA305F"/>
    <w:rsid w:val="00CA34AB"/>
    <w:rsid w:val="00CA38CA"/>
    <w:rsid w:val="00CA3FF9"/>
    <w:rsid w:val="00CA4018"/>
    <w:rsid w:val="00CA4BEF"/>
    <w:rsid w:val="00CA4E7A"/>
    <w:rsid w:val="00CA59AA"/>
    <w:rsid w:val="00CA5E8D"/>
    <w:rsid w:val="00CA6457"/>
    <w:rsid w:val="00CA68FA"/>
    <w:rsid w:val="00CA6CEF"/>
    <w:rsid w:val="00CA6CF7"/>
    <w:rsid w:val="00CA72DD"/>
    <w:rsid w:val="00CA7A04"/>
    <w:rsid w:val="00CA7CF0"/>
    <w:rsid w:val="00CB02CB"/>
    <w:rsid w:val="00CB1EA4"/>
    <w:rsid w:val="00CB26CF"/>
    <w:rsid w:val="00CB306A"/>
    <w:rsid w:val="00CB36E3"/>
    <w:rsid w:val="00CB3E5E"/>
    <w:rsid w:val="00CB3EDD"/>
    <w:rsid w:val="00CB40C4"/>
    <w:rsid w:val="00CB4496"/>
    <w:rsid w:val="00CB44C9"/>
    <w:rsid w:val="00CB52EC"/>
    <w:rsid w:val="00CB5585"/>
    <w:rsid w:val="00CB59BD"/>
    <w:rsid w:val="00CB5D14"/>
    <w:rsid w:val="00CB65C7"/>
    <w:rsid w:val="00CB667A"/>
    <w:rsid w:val="00CB6698"/>
    <w:rsid w:val="00CB6E81"/>
    <w:rsid w:val="00CB7526"/>
    <w:rsid w:val="00CC0659"/>
    <w:rsid w:val="00CC0A3F"/>
    <w:rsid w:val="00CC0AD0"/>
    <w:rsid w:val="00CC0E30"/>
    <w:rsid w:val="00CC1767"/>
    <w:rsid w:val="00CC1E57"/>
    <w:rsid w:val="00CC1FD5"/>
    <w:rsid w:val="00CC2B1C"/>
    <w:rsid w:val="00CC324F"/>
    <w:rsid w:val="00CC3333"/>
    <w:rsid w:val="00CC373C"/>
    <w:rsid w:val="00CC3807"/>
    <w:rsid w:val="00CC382F"/>
    <w:rsid w:val="00CC398F"/>
    <w:rsid w:val="00CC3A10"/>
    <w:rsid w:val="00CC410F"/>
    <w:rsid w:val="00CC452A"/>
    <w:rsid w:val="00CC4753"/>
    <w:rsid w:val="00CC493D"/>
    <w:rsid w:val="00CC4A1E"/>
    <w:rsid w:val="00CC4E41"/>
    <w:rsid w:val="00CC58D0"/>
    <w:rsid w:val="00CC5AA1"/>
    <w:rsid w:val="00CC5B2B"/>
    <w:rsid w:val="00CC5D74"/>
    <w:rsid w:val="00CC62E8"/>
    <w:rsid w:val="00CC6401"/>
    <w:rsid w:val="00CC76DE"/>
    <w:rsid w:val="00CC789D"/>
    <w:rsid w:val="00CC7E41"/>
    <w:rsid w:val="00CD049A"/>
    <w:rsid w:val="00CD0A8F"/>
    <w:rsid w:val="00CD0CD5"/>
    <w:rsid w:val="00CD0D09"/>
    <w:rsid w:val="00CD128C"/>
    <w:rsid w:val="00CD2059"/>
    <w:rsid w:val="00CD2DF1"/>
    <w:rsid w:val="00CD36FB"/>
    <w:rsid w:val="00CD37E3"/>
    <w:rsid w:val="00CD4013"/>
    <w:rsid w:val="00CD4808"/>
    <w:rsid w:val="00CD5732"/>
    <w:rsid w:val="00CD5DC5"/>
    <w:rsid w:val="00CD5E9D"/>
    <w:rsid w:val="00CD60EA"/>
    <w:rsid w:val="00CD697A"/>
    <w:rsid w:val="00CD6BBC"/>
    <w:rsid w:val="00CD7470"/>
    <w:rsid w:val="00CD7519"/>
    <w:rsid w:val="00CD752B"/>
    <w:rsid w:val="00CD75A7"/>
    <w:rsid w:val="00CDB500"/>
    <w:rsid w:val="00CE0313"/>
    <w:rsid w:val="00CE0474"/>
    <w:rsid w:val="00CE051A"/>
    <w:rsid w:val="00CE0E9C"/>
    <w:rsid w:val="00CE13D2"/>
    <w:rsid w:val="00CE1BE9"/>
    <w:rsid w:val="00CE1CDA"/>
    <w:rsid w:val="00CE1EF5"/>
    <w:rsid w:val="00CE23CB"/>
    <w:rsid w:val="00CE265A"/>
    <w:rsid w:val="00CE31CA"/>
    <w:rsid w:val="00CE32F8"/>
    <w:rsid w:val="00CE3B36"/>
    <w:rsid w:val="00CE3D00"/>
    <w:rsid w:val="00CE3F09"/>
    <w:rsid w:val="00CE427D"/>
    <w:rsid w:val="00CE4604"/>
    <w:rsid w:val="00CE46A0"/>
    <w:rsid w:val="00CE5EC6"/>
    <w:rsid w:val="00CE68E4"/>
    <w:rsid w:val="00CE6B9F"/>
    <w:rsid w:val="00CE732A"/>
    <w:rsid w:val="00CE7B17"/>
    <w:rsid w:val="00CE7CE3"/>
    <w:rsid w:val="00CF023A"/>
    <w:rsid w:val="00CF05C1"/>
    <w:rsid w:val="00CF0E2E"/>
    <w:rsid w:val="00CF1033"/>
    <w:rsid w:val="00CF113D"/>
    <w:rsid w:val="00CF11F9"/>
    <w:rsid w:val="00CF1F89"/>
    <w:rsid w:val="00CF20DD"/>
    <w:rsid w:val="00CF2519"/>
    <w:rsid w:val="00CF2BBB"/>
    <w:rsid w:val="00CF2BE2"/>
    <w:rsid w:val="00CF2C22"/>
    <w:rsid w:val="00CF311C"/>
    <w:rsid w:val="00CF376F"/>
    <w:rsid w:val="00CF4026"/>
    <w:rsid w:val="00CF4A6F"/>
    <w:rsid w:val="00CF50C3"/>
    <w:rsid w:val="00CF51F7"/>
    <w:rsid w:val="00CF70A1"/>
    <w:rsid w:val="00CF72A1"/>
    <w:rsid w:val="00CF7DC6"/>
    <w:rsid w:val="00D00159"/>
    <w:rsid w:val="00D0017C"/>
    <w:rsid w:val="00D0053E"/>
    <w:rsid w:val="00D00DC2"/>
    <w:rsid w:val="00D00FA0"/>
    <w:rsid w:val="00D0119A"/>
    <w:rsid w:val="00D01A5C"/>
    <w:rsid w:val="00D01AD6"/>
    <w:rsid w:val="00D01FA9"/>
    <w:rsid w:val="00D02989"/>
    <w:rsid w:val="00D02E79"/>
    <w:rsid w:val="00D03771"/>
    <w:rsid w:val="00D03D23"/>
    <w:rsid w:val="00D03F27"/>
    <w:rsid w:val="00D04906"/>
    <w:rsid w:val="00D04B2A"/>
    <w:rsid w:val="00D04B6B"/>
    <w:rsid w:val="00D04F46"/>
    <w:rsid w:val="00D04F86"/>
    <w:rsid w:val="00D05533"/>
    <w:rsid w:val="00D05553"/>
    <w:rsid w:val="00D05859"/>
    <w:rsid w:val="00D05B20"/>
    <w:rsid w:val="00D05D6C"/>
    <w:rsid w:val="00D06565"/>
    <w:rsid w:val="00D06608"/>
    <w:rsid w:val="00D067C6"/>
    <w:rsid w:val="00D07563"/>
    <w:rsid w:val="00D07E49"/>
    <w:rsid w:val="00D104E6"/>
    <w:rsid w:val="00D106DE"/>
    <w:rsid w:val="00D10C35"/>
    <w:rsid w:val="00D10E0C"/>
    <w:rsid w:val="00D10E0F"/>
    <w:rsid w:val="00D10F1E"/>
    <w:rsid w:val="00D10F53"/>
    <w:rsid w:val="00D1139C"/>
    <w:rsid w:val="00D115C4"/>
    <w:rsid w:val="00D11CF5"/>
    <w:rsid w:val="00D11DD9"/>
    <w:rsid w:val="00D12B81"/>
    <w:rsid w:val="00D145B2"/>
    <w:rsid w:val="00D14B41"/>
    <w:rsid w:val="00D14DA5"/>
    <w:rsid w:val="00D14DEA"/>
    <w:rsid w:val="00D14EA4"/>
    <w:rsid w:val="00D14F74"/>
    <w:rsid w:val="00D1518D"/>
    <w:rsid w:val="00D1532E"/>
    <w:rsid w:val="00D1566B"/>
    <w:rsid w:val="00D15A9C"/>
    <w:rsid w:val="00D15BF0"/>
    <w:rsid w:val="00D16379"/>
    <w:rsid w:val="00D163C0"/>
    <w:rsid w:val="00D167DB"/>
    <w:rsid w:val="00D16804"/>
    <w:rsid w:val="00D16DEF"/>
    <w:rsid w:val="00D16E33"/>
    <w:rsid w:val="00D16F7C"/>
    <w:rsid w:val="00D1719D"/>
    <w:rsid w:val="00D1A046"/>
    <w:rsid w:val="00D207BC"/>
    <w:rsid w:val="00D21BDF"/>
    <w:rsid w:val="00D22340"/>
    <w:rsid w:val="00D224C0"/>
    <w:rsid w:val="00D22CFC"/>
    <w:rsid w:val="00D23426"/>
    <w:rsid w:val="00D238CD"/>
    <w:rsid w:val="00D23D92"/>
    <w:rsid w:val="00D2473F"/>
    <w:rsid w:val="00D24EE4"/>
    <w:rsid w:val="00D25819"/>
    <w:rsid w:val="00D2591F"/>
    <w:rsid w:val="00D261D8"/>
    <w:rsid w:val="00D269B5"/>
    <w:rsid w:val="00D302F1"/>
    <w:rsid w:val="00D30D25"/>
    <w:rsid w:val="00D30D4D"/>
    <w:rsid w:val="00D30E72"/>
    <w:rsid w:val="00D30E94"/>
    <w:rsid w:val="00D310D0"/>
    <w:rsid w:val="00D31525"/>
    <w:rsid w:val="00D330FD"/>
    <w:rsid w:val="00D33766"/>
    <w:rsid w:val="00D33EFC"/>
    <w:rsid w:val="00D341D4"/>
    <w:rsid w:val="00D35684"/>
    <w:rsid w:val="00D361C9"/>
    <w:rsid w:val="00D361D6"/>
    <w:rsid w:val="00D3637E"/>
    <w:rsid w:val="00D363CE"/>
    <w:rsid w:val="00D36C23"/>
    <w:rsid w:val="00D36C6B"/>
    <w:rsid w:val="00D36DEC"/>
    <w:rsid w:val="00D3713D"/>
    <w:rsid w:val="00D3744D"/>
    <w:rsid w:val="00D375D0"/>
    <w:rsid w:val="00D37FBF"/>
    <w:rsid w:val="00D40199"/>
    <w:rsid w:val="00D40273"/>
    <w:rsid w:val="00D40760"/>
    <w:rsid w:val="00D40C16"/>
    <w:rsid w:val="00D41033"/>
    <w:rsid w:val="00D419B4"/>
    <w:rsid w:val="00D41D1B"/>
    <w:rsid w:val="00D4201A"/>
    <w:rsid w:val="00D43011"/>
    <w:rsid w:val="00D43391"/>
    <w:rsid w:val="00D43BCC"/>
    <w:rsid w:val="00D4458F"/>
    <w:rsid w:val="00D44ECB"/>
    <w:rsid w:val="00D45950"/>
    <w:rsid w:val="00D45E86"/>
    <w:rsid w:val="00D45FFE"/>
    <w:rsid w:val="00D4623F"/>
    <w:rsid w:val="00D46250"/>
    <w:rsid w:val="00D4663E"/>
    <w:rsid w:val="00D467B3"/>
    <w:rsid w:val="00D46906"/>
    <w:rsid w:val="00D46AA8"/>
    <w:rsid w:val="00D46BD2"/>
    <w:rsid w:val="00D46EB7"/>
    <w:rsid w:val="00D474C4"/>
    <w:rsid w:val="00D47760"/>
    <w:rsid w:val="00D4B730"/>
    <w:rsid w:val="00D500E5"/>
    <w:rsid w:val="00D504E9"/>
    <w:rsid w:val="00D50A11"/>
    <w:rsid w:val="00D512C5"/>
    <w:rsid w:val="00D518B1"/>
    <w:rsid w:val="00D51BDF"/>
    <w:rsid w:val="00D5201D"/>
    <w:rsid w:val="00D52C93"/>
    <w:rsid w:val="00D52DC9"/>
    <w:rsid w:val="00D53043"/>
    <w:rsid w:val="00D53124"/>
    <w:rsid w:val="00D53217"/>
    <w:rsid w:val="00D536EE"/>
    <w:rsid w:val="00D53C98"/>
    <w:rsid w:val="00D53F06"/>
    <w:rsid w:val="00D540EB"/>
    <w:rsid w:val="00D542F7"/>
    <w:rsid w:val="00D54386"/>
    <w:rsid w:val="00D543FF"/>
    <w:rsid w:val="00D546F5"/>
    <w:rsid w:val="00D549C0"/>
    <w:rsid w:val="00D55408"/>
    <w:rsid w:val="00D55EB0"/>
    <w:rsid w:val="00D55F48"/>
    <w:rsid w:val="00D56004"/>
    <w:rsid w:val="00D5636A"/>
    <w:rsid w:val="00D56AF0"/>
    <w:rsid w:val="00D5764C"/>
    <w:rsid w:val="00D57B6C"/>
    <w:rsid w:val="00D57BE7"/>
    <w:rsid w:val="00D602E0"/>
    <w:rsid w:val="00D614E0"/>
    <w:rsid w:val="00D61AEB"/>
    <w:rsid w:val="00D61B35"/>
    <w:rsid w:val="00D61B9E"/>
    <w:rsid w:val="00D61BC0"/>
    <w:rsid w:val="00D62060"/>
    <w:rsid w:val="00D625D5"/>
    <w:rsid w:val="00D629F1"/>
    <w:rsid w:val="00D62B48"/>
    <w:rsid w:val="00D634A0"/>
    <w:rsid w:val="00D634DC"/>
    <w:rsid w:val="00D63EFB"/>
    <w:rsid w:val="00D63F05"/>
    <w:rsid w:val="00D63FD5"/>
    <w:rsid w:val="00D6400A"/>
    <w:rsid w:val="00D64680"/>
    <w:rsid w:val="00D64C76"/>
    <w:rsid w:val="00D65073"/>
    <w:rsid w:val="00D65295"/>
    <w:rsid w:val="00D6582D"/>
    <w:rsid w:val="00D65DF3"/>
    <w:rsid w:val="00D66973"/>
    <w:rsid w:val="00D66E89"/>
    <w:rsid w:val="00D673C5"/>
    <w:rsid w:val="00D674EE"/>
    <w:rsid w:val="00D67637"/>
    <w:rsid w:val="00D67ADF"/>
    <w:rsid w:val="00D67B5C"/>
    <w:rsid w:val="00D67CB0"/>
    <w:rsid w:val="00D67DC0"/>
    <w:rsid w:val="00D700E2"/>
    <w:rsid w:val="00D70783"/>
    <w:rsid w:val="00D70B7D"/>
    <w:rsid w:val="00D70C23"/>
    <w:rsid w:val="00D7123C"/>
    <w:rsid w:val="00D717F0"/>
    <w:rsid w:val="00D71FE5"/>
    <w:rsid w:val="00D72997"/>
    <w:rsid w:val="00D72A78"/>
    <w:rsid w:val="00D73272"/>
    <w:rsid w:val="00D739F4"/>
    <w:rsid w:val="00D740E4"/>
    <w:rsid w:val="00D7456E"/>
    <w:rsid w:val="00D7461C"/>
    <w:rsid w:val="00D749C8"/>
    <w:rsid w:val="00D74A31"/>
    <w:rsid w:val="00D752B1"/>
    <w:rsid w:val="00D754F2"/>
    <w:rsid w:val="00D75E81"/>
    <w:rsid w:val="00D75FF4"/>
    <w:rsid w:val="00D76144"/>
    <w:rsid w:val="00D76420"/>
    <w:rsid w:val="00D76500"/>
    <w:rsid w:val="00D76C54"/>
    <w:rsid w:val="00D76C5C"/>
    <w:rsid w:val="00D7744C"/>
    <w:rsid w:val="00D77856"/>
    <w:rsid w:val="00D77CEF"/>
    <w:rsid w:val="00D801F4"/>
    <w:rsid w:val="00D801FC"/>
    <w:rsid w:val="00D80248"/>
    <w:rsid w:val="00D80E7C"/>
    <w:rsid w:val="00D817BE"/>
    <w:rsid w:val="00D817D4"/>
    <w:rsid w:val="00D819DD"/>
    <w:rsid w:val="00D81A22"/>
    <w:rsid w:val="00D8290D"/>
    <w:rsid w:val="00D82A2E"/>
    <w:rsid w:val="00D833CC"/>
    <w:rsid w:val="00D83703"/>
    <w:rsid w:val="00D837EF"/>
    <w:rsid w:val="00D84081"/>
    <w:rsid w:val="00D840AC"/>
    <w:rsid w:val="00D846B8"/>
    <w:rsid w:val="00D8476A"/>
    <w:rsid w:val="00D855DC"/>
    <w:rsid w:val="00D85CD2"/>
    <w:rsid w:val="00D8620E"/>
    <w:rsid w:val="00D863D8"/>
    <w:rsid w:val="00D8643F"/>
    <w:rsid w:val="00D86DF9"/>
    <w:rsid w:val="00D86FF7"/>
    <w:rsid w:val="00D8717E"/>
    <w:rsid w:val="00D8724D"/>
    <w:rsid w:val="00D8742F"/>
    <w:rsid w:val="00D875B2"/>
    <w:rsid w:val="00D875CC"/>
    <w:rsid w:val="00D911A0"/>
    <w:rsid w:val="00D91634"/>
    <w:rsid w:val="00D91A94"/>
    <w:rsid w:val="00D92097"/>
    <w:rsid w:val="00D92208"/>
    <w:rsid w:val="00D92442"/>
    <w:rsid w:val="00D92553"/>
    <w:rsid w:val="00D926A9"/>
    <w:rsid w:val="00D92E57"/>
    <w:rsid w:val="00D9357F"/>
    <w:rsid w:val="00D93AEA"/>
    <w:rsid w:val="00D93F5E"/>
    <w:rsid w:val="00D94D3B"/>
    <w:rsid w:val="00D959D7"/>
    <w:rsid w:val="00D95CDF"/>
    <w:rsid w:val="00D96375"/>
    <w:rsid w:val="00D963DD"/>
    <w:rsid w:val="00D96A4A"/>
    <w:rsid w:val="00D97897"/>
    <w:rsid w:val="00DA023A"/>
    <w:rsid w:val="00DA02C1"/>
    <w:rsid w:val="00DA033C"/>
    <w:rsid w:val="00DA057F"/>
    <w:rsid w:val="00DA0A3D"/>
    <w:rsid w:val="00DA0B61"/>
    <w:rsid w:val="00DA1180"/>
    <w:rsid w:val="00DA133F"/>
    <w:rsid w:val="00DA14FB"/>
    <w:rsid w:val="00DA180E"/>
    <w:rsid w:val="00DA1BF2"/>
    <w:rsid w:val="00DA1EA4"/>
    <w:rsid w:val="00DA1F06"/>
    <w:rsid w:val="00DA200F"/>
    <w:rsid w:val="00DA254F"/>
    <w:rsid w:val="00DA2CEC"/>
    <w:rsid w:val="00DA332C"/>
    <w:rsid w:val="00DA3463"/>
    <w:rsid w:val="00DA36C2"/>
    <w:rsid w:val="00DA36D7"/>
    <w:rsid w:val="00DA3EFA"/>
    <w:rsid w:val="00DA480C"/>
    <w:rsid w:val="00DA4B98"/>
    <w:rsid w:val="00DA4CBF"/>
    <w:rsid w:val="00DA525C"/>
    <w:rsid w:val="00DA5B1F"/>
    <w:rsid w:val="00DA5B75"/>
    <w:rsid w:val="00DA66EB"/>
    <w:rsid w:val="00DA6B48"/>
    <w:rsid w:val="00DA6C06"/>
    <w:rsid w:val="00DA7080"/>
    <w:rsid w:val="00DA7329"/>
    <w:rsid w:val="00DA74B6"/>
    <w:rsid w:val="00DA764F"/>
    <w:rsid w:val="00DA7E45"/>
    <w:rsid w:val="00DB00AB"/>
    <w:rsid w:val="00DB02D1"/>
    <w:rsid w:val="00DB0C01"/>
    <w:rsid w:val="00DB0C96"/>
    <w:rsid w:val="00DB12EC"/>
    <w:rsid w:val="00DB1AA0"/>
    <w:rsid w:val="00DB22AD"/>
    <w:rsid w:val="00DB267C"/>
    <w:rsid w:val="00DB2B5F"/>
    <w:rsid w:val="00DB36E5"/>
    <w:rsid w:val="00DB39D2"/>
    <w:rsid w:val="00DB3BA1"/>
    <w:rsid w:val="00DB3BFE"/>
    <w:rsid w:val="00DB3DA7"/>
    <w:rsid w:val="00DB4858"/>
    <w:rsid w:val="00DB4BE9"/>
    <w:rsid w:val="00DB5D57"/>
    <w:rsid w:val="00DB611E"/>
    <w:rsid w:val="00DB66B3"/>
    <w:rsid w:val="00DB6DDE"/>
    <w:rsid w:val="00DB72F7"/>
    <w:rsid w:val="00DB7777"/>
    <w:rsid w:val="00DB7B63"/>
    <w:rsid w:val="00DBA2B0"/>
    <w:rsid w:val="00DBE386"/>
    <w:rsid w:val="00DC03DD"/>
    <w:rsid w:val="00DC05E2"/>
    <w:rsid w:val="00DC0688"/>
    <w:rsid w:val="00DC07AD"/>
    <w:rsid w:val="00DC107C"/>
    <w:rsid w:val="00DC121A"/>
    <w:rsid w:val="00DC147B"/>
    <w:rsid w:val="00DC15A0"/>
    <w:rsid w:val="00DC1C06"/>
    <w:rsid w:val="00DC234C"/>
    <w:rsid w:val="00DC2900"/>
    <w:rsid w:val="00DC2F86"/>
    <w:rsid w:val="00DC33E0"/>
    <w:rsid w:val="00DC366B"/>
    <w:rsid w:val="00DC391B"/>
    <w:rsid w:val="00DC3B19"/>
    <w:rsid w:val="00DC621D"/>
    <w:rsid w:val="00DC67EE"/>
    <w:rsid w:val="00DC6960"/>
    <w:rsid w:val="00DC69AE"/>
    <w:rsid w:val="00DC6B8E"/>
    <w:rsid w:val="00DC6FD3"/>
    <w:rsid w:val="00DC71A6"/>
    <w:rsid w:val="00DC7473"/>
    <w:rsid w:val="00DC7CDF"/>
    <w:rsid w:val="00DC7DDE"/>
    <w:rsid w:val="00DC7E82"/>
    <w:rsid w:val="00DD07D4"/>
    <w:rsid w:val="00DD1033"/>
    <w:rsid w:val="00DD155F"/>
    <w:rsid w:val="00DD1822"/>
    <w:rsid w:val="00DD1C13"/>
    <w:rsid w:val="00DD1E9A"/>
    <w:rsid w:val="00DD2341"/>
    <w:rsid w:val="00DD2416"/>
    <w:rsid w:val="00DD36A2"/>
    <w:rsid w:val="00DD3ADE"/>
    <w:rsid w:val="00DD4532"/>
    <w:rsid w:val="00DD5163"/>
    <w:rsid w:val="00DD51C4"/>
    <w:rsid w:val="00DD5379"/>
    <w:rsid w:val="00DD53FE"/>
    <w:rsid w:val="00DD549B"/>
    <w:rsid w:val="00DD57E5"/>
    <w:rsid w:val="00DD5D4E"/>
    <w:rsid w:val="00DD66D5"/>
    <w:rsid w:val="00DD6C49"/>
    <w:rsid w:val="00DD6D4C"/>
    <w:rsid w:val="00DD6EC5"/>
    <w:rsid w:val="00DD72FF"/>
    <w:rsid w:val="00DD7375"/>
    <w:rsid w:val="00DD73BD"/>
    <w:rsid w:val="00DD7C72"/>
    <w:rsid w:val="00DD7CC8"/>
    <w:rsid w:val="00DD9D8F"/>
    <w:rsid w:val="00DE0074"/>
    <w:rsid w:val="00DE0AE5"/>
    <w:rsid w:val="00DE1267"/>
    <w:rsid w:val="00DE183A"/>
    <w:rsid w:val="00DE1F36"/>
    <w:rsid w:val="00DE2266"/>
    <w:rsid w:val="00DE2327"/>
    <w:rsid w:val="00DE237D"/>
    <w:rsid w:val="00DE2966"/>
    <w:rsid w:val="00DE2B98"/>
    <w:rsid w:val="00DE31C7"/>
    <w:rsid w:val="00DE386E"/>
    <w:rsid w:val="00DE3957"/>
    <w:rsid w:val="00DE3D93"/>
    <w:rsid w:val="00DE47E0"/>
    <w:rsid w:val="00DE51BB"/>
    <w:rsid w:val="00DE5362"/>
    <w:rsid w:val="00DE58F2"/>
    <w:rsid w:val="00DE5AA9"/>
    <w:rsid w:val="00DE5CAB"/>
    <w:rsid w:val="00DE63DF"/>
    <w:rsid w:val="00DE744B"/>
    <w:rsid w:val="00DE77F1"/>
    <w:rsid w:val="00DE787F"/>
    <w:rsid w:val="00DE7DAF"/>
    <w:rsid w:val="00DF0064"/>
    <w:rsid w:val="00DF032E"/>
    <w:rsid w:val="00DF1095"/>
    <w:rsid w:val="00DF17EF"/>
    <w:rsid w:val="00DF1B0E"/>
    <w:rsid w:val="00DF1E9B"/>
    <w:rsid w:val="00DF2520"/>
    <w:rsid w:val="00DF25B5"/>
    <w:rsid w:val="00DF281F"/>
    <w:rsid w:val="00DF2A72"/>
    <w:rsid w:val="00DF2A8B"/>
    <w:rsid w:val="00DF3201"/>
    <w:rsid w:val="00DF3738"/>
    <w:rsid w:val="00DF4496"/>
    <w:rsid w:val="00DF44C5"/>
    <w:rsid w:val="00DF58BB"/>
    <w:rsid w:val="00DF616F"/>
    <w:rsid w:val="00DF6394"/>
    <w:rsid w:val="00DF670E"/>
    <w:rsid w:val="00DF6BBC"/>
    <w:rsid w:val="00DF6F44"/>
    <w:rsid w:val="00DF6F50"/>
    <w:rsid w:val="00DF702A"/>
    <w:rsid w:val="00DF763B"/>
    <w:rsid w:val="00DF7757"/>
    <w:rsid w:val="00DF7A90"/>
    <w:rsid w:val="00DF7DD7"/>
    <w:rsid w:val="00E000D3"/>
    <w:rsid w:val="00E00CA6"/>
    <w:rsid w:val="00E00EF0"/>
    <w:rsid w:val="00E00F6D"/>
    <w:rsid w:val="00E00FF1"/>
    <w:rsid w:val="00E01092"/>
    <w:rsid w:val="00E01177"/>
    <w:rsid w:val="00E0131A"/>
    <w:rsid w:val="00E0138A"/>
    <w:rsid w:val="00E01832"/>
    <w:rsid w:val="00E01C60"/>
    <w:rsid w:val="00E01D6E"/>
    <w:rsid w:val="00E02A0D"/>
    <w:rsid w:val="00E02D8A"/>
    <w:rsid w:val="00E033ED"/>
    <w:rsid w:val="00E0377A"/>
    <w:rsid w:val="00E03BD2"/>
    <w:rsid w:val="00E04BE5"/>
    <w:rsid w:val="00E04ED6"/>
    <w:rsid w:val="00E05042"/>
    <w:rsid w:val="00E052BC"/>
    <w:rsid w:val="00E05F8E"/>
    <w:rsid w:val="00E0602F"/>
    <w:rsid w:val="00E062B8"/>
    <w:rsid w:val="00E0756A"/>
    <w:rsid w:val="00E076EC"/>
    <w:rsid w:val="00E077F8"/>
    <w:rsid w:val="00E07A92"/>
    <w:rsid w:val="00E07AF4"/>
    <w:rsid w:val="00E0E151"/>
    <w:rsid w:val="00E103D1"/>
    <w:rsid w:val="00E104EA"/>
    <w:rsid w:val="00E106C5"/>
    <w:rsid w:val="00E109C4"/>
    <w:rsid w:val="00E10AD0"/>
    <w:rsid w:val="00E1111B"/>
    <w:rsid w:val="00E11D41"/>
    <w:rsid w:val="00E13512"/>
    <w:rsid w:val="00E142EB"/>
    <w:rsid w:val="00E14797"/>
    <w:rsid w:val="00E14833"/>
    <w:rsid w:val="00E14F58"/>
    <w:rsid w:val="00E151BB"/>
    <w:rsid w:val="00E1566D"/>
    <w:rsid w:val="00E15B01"/>
    <w:rsid w:val="00E15B05"/>
    <w:rsid w:val="00E15D8C"/>
    <w:rsid w:val="00E16495"/>
    <w:rsid w:val="00E16733"/>
    <w:rsid w:val="00E16842"/>
    <w:rsid w:val="00E16B0F"/>
    <w:rsid w:val="00E170DB"/>
    <w:rsid w:val="00E171CF"/>
    <w:rsid w:val="00E17E16"/>
    <w:rsid w:val="00E17FEF"/>
    <w:rsid w:val="00E1993A"/>
    <w:rsid w:val="00E21187"/>
    <w:rsid w:val="00E21CF2"/>
    <w:rsid w:val="00E21D32"/>
    <w:rsid w:val="00E21EAF"/>
    <w:rsid w:val="00E231C8"/>
    <w:rsid w:val="00E23C1F"/>
    <w:rsid w:val="00E23D6B"/>
    <w:rsid w:val="00E2405F"/>
    <w:rsid w:val="00E240DF"/>
    <w:rsid w:val="00E24A17"/>
    <w:rsid w:val="00E24E96"/>
    <w:rsid w:val="00E24EAF"/>
    <w:rsid w:val="00E2530A"/>
    <w:rsid w:val="00E260B2"/>
    <w:rsid w:val="00E264BB"/>
    <w:rsid w:val="00E26588"/>
    <w:rsid w:val="00E267CB"/>
    <w:rsid w:val="00E2710C"/>
    <w:rsid w:val="00E271C3"/>
    <w:rsid w:val="00E27D97"/>
    <w:rsid w:val="00E3029D"/>
    <w:rsid w:val="00E30453"/>
    <w:rsid w:val="00E30AD1"/>
    <w:rsid w:val="00E30D97"/>
    <w:rsid w:val="00E3106E"/>
    <w:rsid w:val="00E3151C"/>
    <w:rsid w:val="00E3159D"/>
    <w:rsid w:val="00E32085"/>
    <w:rsid w:val="00E32EF9"/>
    <w:rsid w:val="00E3370D"/>
    <w:rsid w:val="00E34716"/>
    <w:rsid w:val="00E34A30"/>
    <w:rsid w:val="00E34BBF"/>
    <w:rsid w:val="00E35605"/>
    <w:rsid w:val="00E35671"/>
    <w:rsid w:val="00E3576E"/>
    <w:rsid w:val="00E35CAD"/>
    <w:rsid w:val="00E35D5B"/>
    <w:rsid w:val="00E35FE7"/>
    <w:rsid w:val="00E3632F"/>
    <w:rsid w:val="00E36B1F"/>
    <w:rsid w:val="00E36BF2"/>
    <w:rsid w:val="00E37177"/>
    <w:rsid w:val="00E3733B"/>
    <w:rsid w:val="00E373F0"/>
    <w:rsid w:val="00E3777A"/>
    <w:rsid w:val="00E37970"/>
    <w:rsid w:val="00E4000A"/>
    <w:rsid w:val="00E403A3"/>
    <w:rsid w:val="00E404E3"/>
    <w:rsid w:val="00E405D3"/>
    <w:rsid w:val="00E40BB2"/>
    <w:rsid w:val="00E41092"/>
    <w:rsid w:val="00E41A70"/>
    <w:rsid w:val="00E42352"/>
    <w:rsid w:val="00E4281C"/>
    <w:rsid w:val="00E42CA9"/>
    <w:rsid w:val="00E43285"/>
    <w:rsid w:val="00E43769"/>
    <w:rsid w:val="00E438EF"/>
    <w:rsid w:val="00E439E3"/>
    <w:rsid w:val="00E43A57"/>
    <w:rsid w:val="00E43D6D"/>
    <w:rsid w:val="00E43F58"/>
    <w:rsid w:val="00E44212"/>
    <w:rsid w:val="00E44635"/>
    <w:rsid w:val="00E44896"/>
    <w:rsid w:val="00E44A1D"/>
    <w:rsid w:val="00E45268"/>
    <w:rsid w:val="00E4546F"/>
    <w:rsid w:val="00E4574E"/>
    <w:rsid w:val="00E459AD"/>
    <w:rsid w:val="00E45B51"/>
    <w:rsid w:val="00E45D87"/>
    <w:rsid w:val="00E466B3"/>
    <w:rsid w:val="00E46D54"/>
    <w:rsid w:val="00E5014D"/>
    <w:rsid w:val="00E50748"/>
    <w:rsid w:val="00E507BA"/>
    <w:rsid w:val="00E50B7E"/>
    <w:rsid w:val="00E50D0E"/>
    <w:rsid w:val="00E50FFD"/>
    <w:rsid w:val="00E513CE"/>
    <w:rsid w:val="00E513ED"/>
    <w:rsid w:val="00E515FE"/>
    <w:rsid w:val="00E525AF"/>
    <w:rsid w:val="00E527CC"/>
    <w:rsid w:val="00E52BC3"/>
    <w:rsid w:val="00E530C0"/>
    <w:rsid w:val="00E535AB"/>
    <w:rsid w:val="00E5366E"/>
    <w:rsid w:val="00E53747"/>
    <w:rsid w:val="00E53C81"/>
    <w:rsid w:val="00E53D92"/>
    <w:rsid w:val="00E5429C"/>
    <w:rsid w:val="00E544D9"/>
    <w:rsid w:val="00E546B6"/>
    <w:rsid w:val="00E549F9"/>
    <w:rsid w:val="00E55298"/>
    <w:rsid w:val="00E552BF"/>
    <w:rsid w:val="00E55524"/>
    <w:rsid w:val="00E55B43"/>
    <w:rsid w:val="00E55B83"/>
    <w:rsid w:val="00E564B4"/>
    <w:rsid w:val="00E564E8"/>
    <w:rsid w:val="00E567D2"/>
    <w:rsid w:val="00E57317"/>
    <w:rsid w:val="00E57386"/>
    <w:rsid w:val="00E574F5"/>
    <w:rsid w:val="00E57653"/>
    <w:rsid w:val="00E579C8"/>
    <w:rsid w:val="00E57C5F"/>
    <w:rsid w:val="00E57E4B"/>
    <w:rsid w:val="00E6036E"/>
    <w:rsid w:val="00E604F3"/>
    <w:rsid w:val="00E6059A"/>
    <w:rsid w:val="00E605D4"/>
    <w:rsid w:val="00E60930"/>
    <w:rsid w:val="00E61155"/>
    <w:rsid w:val="00E612A7"/>
    <w:rsid w:val="00E618FD"/>
    <w:rsid w:val="00E61FED"/>
    <w:rsid w:val="00E62C7C"/>
    <w:rsid w:val="00E62FE3"/>
    <w:rsid w:val="00E64026"/>
    <w:rsid w:val="00E64A08"/>
    <w:rsid w:val="00E655AD"/>
    <w:rsid w:val="00E655EC"/>
    <w:rsid w:val="00E674FA"/>
    <w:rsid w:val="00E67968"/>
    <w:rsid w:val="00E67B1C"/>
    <w:rsid w:val="00E67DBA"/>
    <w:rsid w:val="00E6F341"/>
    <w:rsid w:val="00E7121B"/>
    <w:rsid w:val="00E71638"/>
    <w:rsid w:val="00E71824"/>
    <w:rsid w:val="00E71B27"/>
    <w:rsid w:val="00E722FA"/>
    <w:rsid w:val="00E7282D"/>
    <w:rsid w:val="00E72DBB"/>
    <w:rsid w:val="00E73223"/>
    <w:rsid w:val="00E733DC"/>
    <w:rsid w:val="00E7343D"/>
    <w:rsid w:val="00E73624"/>
    <w:rsid w:val="00E7377F"/>
    <w:rsid w:val="00E73A59"/>
    <w:rsid w:val="00E73D29"/>
    <w:rsid w:val="00E74B9B"/>
    <w:rsid w:val="00E751FE"/>
    <w:rsid w:val="00E75911"/>
    <w:rsid w:val="00E75EED"/>
    <w:rsid w:val="00E76459"/>
    <w:rsid w:val="00E764B9"/>
    <w:rsid w:val="00E772E5"/>
    <w:rsid w:val="00E77421"/>
    <w:rsid w:val="00E80083"/>
    <w:rsid w:val="00E803AD"/>
    <w:rsid w:val="00E81025"/>
    <w:rsid w:val="00E8134B"/>
    <w:rsid w:val="00E8187B"/>
    <w:rsid w:val="00E81D07"/>
    <w:rsid w:val="00E822E2"/>
    <w:rsid w:val="00E82C7C"/>
    <w:rsid w:val="00E830B6"/>
    <w:rsid w:val="00E833C2"/>
    <w:rsid w:val="00E83476"/>
    <w:rsid w:val="00E839F8"/>
    <w:rsid w:val="00E83D62"/>
    <w:rsid w:val="00E84146"/>
    <w:rsid w:val="00E8415E"/>
    <w:rsid w:val="00E84738"/>
    <w:rsid w:val="00E849DB"/>
    <w:rsid w:val="00E84AA3"/>
    <w:rsid w:val="00E850AF"/>
    <w:rsid w:val="00E8564F"/>
    <w:rsid w:val="00E85F29"/>
    <w:rsid w:val="00E863FA"/>
    <w:rsid w:val="00E8695B"/>
    <w:rsid w:val="00E86B4F"/>
    <w:rsid w:val="00E87712"/>
    <w:rsid w:val="00E909DD"/>
    <w:rsid w:val="00E90C55"/>
    <w:rsid w:val="00E9137B"/>
    <w:rsid w:val="00E923B7"/>
    <w:rsid w:val="00E9358E"/>
    <w:rsid w:val="00E937BF"/>
    <w:rsid w:val="00E9542C"/>
    <w:rsid w:val="00E95709"/>
    <w:rsid w:val="00E958C2"/>
    <w:rsid w:val="00E95FB3"/>
    <w:rsid w:val="00E960D5"/>
    <w:rsid w:val="00E96370"/>
    <w:rsid w:val="00E96885"/>
    <w:rsid w:val="00E96B0E"/>
    <w:rsid w:val="00E970B8"/>
    <w:rsid w:val="00E972E9"/>
    <w:rsid w:val="00E976FD"/>
    <w:rsid w:val="00E97AF2"/>
    <w:rsid w:val="00E97DC0"/>
    <w:rsid w:val="00EA0528"/>
    <w:rsid w:val="00EA066B"/>
    <w:rsid w:val="00EA074B"/>
    <w:rsid w:val="00EA0B9A"/>
    <w:rsid w:val="00EA0F4F"/>
    <w:rsid w:val="00EA11D3"/>
    <w:rsid w:val="00EA138E"/>
    <w:rsid w:val="00EA1AC9"/>
    <w:rsid w:val="00EA1B7F"/>
    <w:rsid w:val="00EA2679"/>
    <w:rsid w:val="00EA2767"/>
    <w:rsid w:val="00EA33AB"/>
    <w:rsid w:val="00EA3CEB"/>
    <w:rsid w:val="00EA3E23"/>
    <w:rsid w:val="00EA3F28"/>
    <w:rsid w:val="00EA4761"/>
    <w:rsid w:val="00EA4D35"/>
    <w:rsid w:val="00EA53C1"/>
    <w:rsid w:val="00EA5733"/>
    <w:rsid w:val="00EA5F75"/>
    <w:rsid w:val="00EA73DC"/>
    <w:rsid w:val="00EB0266"/>
    <w:rsid w:val="00EB0601"/>
    <w:rsid w:val="00EB0D8C"/>
    <w:rsid w:val="00EB0E1D"/>
    <w:rsid w:val="00EB0E5C"/>
    <w:rsid w:val="00EB11F1"/>
    <w:rsid w:val="00EB16ED"/>
    <w:rsid w:val="00EB1AF4"/>
    <w:rsid w:val="00EB209B"/>
    <w:rsid w:val="00EB3686"/>
    <w:rsid w:val="00EB380E"/>
    <w:rsid w:val="00EB3A11"/>
    <w:rsid w:val="00EB4291"/>
    <w:rsid w:val="00EB44B5"/>
    <w:rsid w:val="00EB45C3"/>
    <w:rsid w:val="00EB4BE8"/>
    <w:rsid w:val="00EB5149"/>
    <w:rsid w:val="00EB5279"/>
    <w:rsid w:val="00EB52A1"/>
    <w:rsid w:val="00EB569E"/>
    <w:rsid w:val="00EB5DA6"/>
    <w:rsid w:val="00EB5DE1"/>
    <w:rsid w:val="00EB6650"/>
    <w:rsid w:val="00EB683A"/>
    <w:rsid w:val="00EB6860"/>
    <w:rsid w:val="00EB6DB1"/>
    <w:rsid w:val="00EB740D"/>
    <w:rsid w:val="00EB7765"/>
    <w:rsid w:val="00EB7E45"/>
    <w:rsid w:val="00EC0118"/>
    <w:rsid w:val="00EC03F0"/>
    <w:rsid w:val="00EC0513"/>
    <w:rsid w:val="00EC0A3B"/>
    <w:rsid w:val="00EC14B6"/>
    <w:rsid w:val="00EC1FF6"/>
    <w:rsid w:val="00EC231C"/>
    <w:rsid w:val="00EC2B98"/>
    <w:rsid w:val="00EC2C3D"/>
    <w:rsid w:val="00EC2F83"/>
    <w:rsid w:val="00EC33AA"/>
    <w:rsid w:val="00EC3BE4"/>
    <w:rsid w:val="00EC4D1B"/>
    <w:rsid w:val="00EC4DF1"/>
    <w:rsid w:val="00EC5032"/>
    <w:rsid w:val="00EC54E9"/>
    <w:rsid w:val="00EC5730"/>
    <w:rsid w:val="00EC5D14"/>
    <w:rsid w:val="00EC6700"/>
    <w:rsid w:val="00EC6790"/>
    <w:rsid w:val="00EC68DB"/>
    <w:rsid w:val="00EC69F0"/>
    <w:rsid w:val="00EC7944"/>
    <w:rsid w:val="00EC7C41"/>
    <w:rsid w:val="00ED001E"/>
    <w:rsid w:val="00ED0336"/>
    <w:rsid w:val="00ED04B1"/>
    <w:rsid w:val="00ED0BA6"/>
    <w:rsid w:val="00ED0F69"/>
    <w:rsid w:val="00ED140E"/>
    <w:rsid w:val="00ED18A0"/>
    <w:rsid w:val="00ED197B"/>
    <w:rsid w:val="00ED1B13"/>
    <w:rsid w:val="00ED2235"/>
    <w:rsid w:val="00ED302D"/>
    <w:rsid w:val="00ED3793"/>
    <w:rsid w:val="00ED3902"/>
    <w:rsid w:val="00ED42CA"/>
    <w:rsid w:val="00ED4929"/>
    <w:rsid w:val="00ED4D03"/>
    <w:rsid w:val="00ED50B7"/>
    <w:rsid w:val="00ED51E6"/>
    <w:rsid w:val="00ED5651"/>
    <w:rsid w:val="00ED5709"/>
    <w:rsid w:val="00ED6514"/>
    <w:rsid w:val="00ED663D"/>
    <w:rsid w:val="00ED7062"/>
    <w:rsid w:val="00ED7282"/>
    <w:rsid w:val="00ED75F4"/>
    <w:rsid w:val="00EE03E9"/>
    <w:rsid w:val="00EE09EF"/>
    <w:rsid w:val="00EE10C2"/>
    <w:rsid w:val="00EE1154"/>
    <w:rsid w:val="00EE18A7"/>
    <w:rsid w:val="00EE1EFD"/>
    <w:rsid w:val="00EE25AC"/>
    <w:rsid w:val="00EE25C2"/>
    <w:rsid w:val="00EE408C"/>
    <w:rsid w:val="00EE4111"/>
    <w:rsid w:val="00EE4A34"/>
    <w:rsid w:val="00EE570F"/>
    <w:rsid w:val="00EE57BB"/>
    <w:rsid w:val="00EE643B"/>
    <w:rsid w:val="00EE64FA"/>
    <w:rsid w:val="00EE6638"/>
    <w:rsid w:val="00EE67C9"/>
    <w:rsid w:val="00EE6A25"/>
    <w:rsid w:val="00EE6C7B"/>
    <w:rsid w:val="00EE6D40"/>
    <w:rsid w:val="00EE77C8"/>
    <w:rsid w:val="00EE7C85"/>
    <w:rsid w:val="00EE7D71"/>
    <w:rsid w:val="00EE7EB0"/>
    <w:rsid w:val="00EE7FCA"/>
    <w:rsid w:val="00EF011B"/>
    <w:rsid w:val="00EF08A6"/>
    <w:rsid w:val="00EF0E6B"/>
    <w:rsid w:val="00EF0EB5"/>
    <w:rsid w:val="00EF1400"/>
    <w:rsid w:val="00EF19D1"/>
    <w:rsid w:val="00EF1A66"/>
    <w:rsid w:val="00EF1BD8"/>
    <w:rsid w:val="00EF2215"/>
    <w:rsid w:val="00EF2BAE"/>
    <w:rsid w:val="00EF2E9B"/>
    <w:rsid w:val="00EF3240"/>
    <w:rsid w:val="00EF35C1"/>
    <w:rsid w:val="00EF391A"/>
    <w:rsid w:val="00EF421A"/>
    <w:rsid w:val="00EF54CD"/>
    <w:rsid w:val="00EF55F5"/>
    <w:rsid w:val="00EF58E9"/>
    <w:rsid w:val="00EF5A97"/>
    <w:rsid w:val="00EF5C95"/>
    <w:rsid w:val="00EF60A6"/>
    <w:rsid w:val="00EF614E"/>
    <w:rsid w:val="00EF62FB"/>
    <w:rsid w:val="00EF667E"/>
    <w:rsid w:val="00EF6730"/>
    <w:rsid w:val="00EF6782"/>
    <w:rsid w:val="00EF6B0D"/>
    <w:rsid w:val="00EF6D05"/>
    <w:rsid w:val="00F0004E"/>
    <w:rsid w:val="00F000BF"/>
    <w:rsid w:val="00F002BF"/>
    <w:rsid w:val="00F00B2B"/>
    <w:rsid w:val="00F00C01"/>
    <w:rsid w:val="00F00FB4"/>
    <w:rsid w:val="00F01689"/>
    <w:rsid w:val="00F01934"/>
    <w:rsid w:val="00F01B39"/>
    <w:rsid w:val="00F01FDF"/>
    <w:rsid w:val="00F025B6"/>
    <w:rsid w:val="00F026F1"/>
    <w:rsid w:val="00F0278B"/>
    <w:rsid w:val="00F02DA6"/>
    <w:rsid w:val="00F02E53"/>
    <w:rsid w:val="00F02F87"/>
    <w:rsid w:val="00F03643"/>
    <w:rsid w:val="00F040A9"/>
    <w:rsid w:val="00F04523"/>
    <w:rsid w:val="00F046E1"/>
    <w:rsid w:val="00F04968"/>
    <w:rsid w:val="00F05046"/>
    <w:rsid w:val="00F05384"/>
    <w:rsid w:val="00F05794"/>
    <w:rsid w:val="00F058B5"/>
    <w:rsid w:val="00F05CB6"/>
    <w:rsid w:val="00F06B9F"/>
    <w:rsid w:val="00F06FDB"/>
    <w:rsid w:val="00F07F5C"/>
    <w:rsid w:val="00F10103"/>
    <w:rsid w:val="00F10131"/>
    <w:rsid w:val="00F10BF9"/>
    <w:rsid w:val="00F10FFF"/>
    <w:rsid w:val="00F11E14"/>
    <w:rsid w:val="00F12063"/>
    <w:rsid w:val="00F12A7E"/>
    <w:rsid w:val="00F13076"/>
    <w:rsid w:val="00F13984"/>
    <w:rsid w:val="00F13EF2"/>
    <w:rsid w:val="00F1426F"/>
    <w:rsid w:val="00F142E9"/>
    <w:rsid w:val="00F145FF"/>
    <w:rsid w:val="00F146D6"/>
    <w:rsid w:val="00F14ACD"/>
    <w:rsid w:val="00F14B42"/>
    <w:rsid w:val="00F14EC7"/>
    <w:rsid w:val="00F14F82"/>
    <w:rsid w:val="00F15147"/>
    <w:rsid w:val="00F155D9"/>
    <w:rsid w:val="00F15C85"/>
    <w:rsid w:val="00F15DA8"/>
    <w:rsid w:val="00F162C9"/>
    <w:rsid w:val="00F1657F"/>
    <w:rsid w:val="00F16C3B"/>
    <w:rsid w:val="00F16E4F"/>
    <w:rsid w:val="00F170AA"/>
    <w:rsid w:val="00F17272"/>
    <w:rsid w:val="00F1799A"/>
    <w:rsid w:val="00F17E11"/>
    <w:rsid w:val="00F2083A"/>
    <w:rsid w:val="00F20B83"/>
    <w:rsid w:val="00F21394"/>
    <w:rsid w:val="00F218C4"/>
    <w:rsid w:val="00F21D91"/>
    <w:rsid w:val="00F21F7B"/>
    <w:rsid w:val="00F2231D"/>
    <w:rsid w:val="00F22584"/>
    <w:rsid w:val="00F225CD"/>
    <w:rsid w:val="00F22884"/>
    <w:rsid w:val="00F239BA"/>
    <w:rsid w:val="00F23DAD"/>
    <w:rsid w:val="00F246F9"/>
    <w:rsid w:val="00F24723"/>
    <w:rsid w:val="00F25299"/>
    <w:rsid w:val="00F25414"/>
    <w:rsid w:val="00F273F5"/>
    <w:rsid w:val="00F27719"/>
    <w:rsid w:val="00F277F8"/>
    <w:rsid w:val="00F279DD"/>
    <w:rsid w:val="00F27B93"/>
    <w:rsid w:val="00F27DC9"/>
    <w:rsid w:val="00F309C1"/>
    <w:rsid w:val="00F31031"/>
    <w:rsid w:val="00F3149D"/>
    <w:rsid w:val="00F31897"/>
    <w:rsid w:val="00F320A3"/>
    <w:rsid w:val="00F3325C"/>
    <w:rsid w:val="00F33A60"/>
    <w:rsid w:val="00F33D1E"/>
    <w:rsid w:val="00F34AFE"/>
    <w:rsid w:val="00F35178"/>
    <w:rsid w:val="00F35A7E"/>
    <w:rsid w:val="00F35BAF"/>
    <w:rsid w:val="00F35BB0"/>
    <w:rsid w:val="00F36238"/>
    <w:rsid w:val="00F370AA"/>
    <w:rsid w:val="00F3715C"/>
    <w:rsid w:val="00F37166"/>
    <w:rsid w:val="00F40417"/>
    <w:rsid w:val="00F40962"/>
    <w:rsid w:val="00F40AA2"/>
    <w:rsid w:val="00F41181"/>
    <w:rsid w:val="00F41D09"/>
    <w:rsid w:val="00F41D31"/>
    <w:rsid w:val="00F420FA"/>
    <w:rsid w:val="00F422BB"/>
    <w:rsid w:val="00F42E25"/>
    <w:rsid w:val="00F437FB"/>
    <w:rsid w:val="00F44043"/>
    <w:rsid w:val="00F445FE"/>
    <w:rsid w:val="00F45461"/>
    <w:rsid w:val="00F45C91"/>
    <w:rsid w:val="00F45DAB"/>
    <w:rsid w:val="00F4634C"/>
    <w:rsid w:val="00F46C7A"/>
    <w:rsid w:val="00F46FDC"/>
    <w:rsid w:val="00F46FEA"/>
    <w:rsid w:val="00F4701B"/>
    <w:rsid w:val="00F4761F"/>
    <w:rsid w:val="00F47A30"/>
    <w:rsid w:val="00F47C3A"/>
    <w:rsid w:val="00F47E4D"/>
    <w:rsid w:val="00F500B2"/>
    <w:rsid w:val="00F50343"/>
    <w:rsid w:val="00F50352"/>
    <w:rsid w:val="00F503ED"/>
    <w:rsid w:val="00F50DB0"/>
    <w:rsid w:val="00F50F9B"/>
    <w:rsid w:val="00F520FD"/>
    <w:rsid w:val="00F5235E"/>
    <w:rsid w:val="00F5253E"/>
    <w:rsid w:val="00F52812"/>
    <w:rsid w:val="00F53513"/>
    <w:rsid w:val="00F53D47"/>
    <w:rsid w:val="00F53EB4"/>
    <w:rsid w:val="00F53EDE"/>
    <w:rsid w:val="00F543D0"/>
    <w:rsid w:val="00F5468E"/>
    <w:rsid w:val="00F54A40"/>
    <w:rsid w:val="00F54F2A"/>
    <w:rsid w:val="00F54F2E"/>
    <w:rsid w:val="00F5501D"/>
    <w:rsid w:val="00F552A8"/>
    <w:rsid w:val="00F55B05"/>
    <w:rsid w:val="00F55DCD"/>
    <w:rsid w:val="00F573A6"/>
    <w:rsid w:val="00F573DF"/>
    <w:rsid w:val="00F57742"/>
    <w:rsid w:val="00F57F84"/>
    <w:rsid w:val="00F5FE62"/>
    <w:rsid w:val="00F6037E"/>
    <w:rsid w:val="00F62747"/>
    <w:rsid w:val="00F628E6"/>
    <w:rsid w:val="00F63033"/>
    <w:rsid w:val="00F6348D"/>
    <w:rsid w:val="00F63751"/>
    <w:rsid w:val="00F63AF4"/>
    <w:rsid w:val="00F63F21"/>
    <w:rsid w:val="00F63FFE"/>
    <w:rsid w:val="00F65316"/>
    <w:rsid w:val="00F657B7"/>
    <w:rsid w:val="00F65985"/>
    <w:rsid w:val="00F65A76"/>
    <w:rsid w:val="00F65B24"/>
    <w:rsid w:val="00F660CE"/>
    <w:rsid w:val="00F66115"/>
    <w:rsid w:val="00F6643E"/>
    <w:rsid w:val="00F67251"/>
    <w:rsid w:val="00F67356"/>
    <w:rsid w:val="00F67876"/>
    <w:rsid w:val="00F67997"/>
    <w:rsid w:val="00F7008D"/>
    <w:rsid w:val="00F70699"/>
    <w:rsid w:val="00F707AE"/>
    <w:rsid w:val="00F707B3"/>
    <w:rsid w:val="00F708E1"/>
    <w:rsid w:val="00F70F59"/>
    <w:rsid w:val="00F7131A"/>
    <w:rsid w:val="00F7169C"/>
    <w:rsid w:val="00F7199D"/>
    <w:rsid w:val="00F71A1F"/>
    <w:rsid w:val="00F71DF7"/>
    <w:rsid w:val="00F7295A"/>
    <w:rsid w:val="00F72A47"/>
    <w:rsid w:val="00F73257"/>
    <w:rsid w:val="00F7356D"/>
    <w:rsid w:val="00F73E23"/>
    <w:rsid w:val="00F7424B"/>
    <w:rsid w:val="00F74DAE"/>
    <w:rsid w:val="00F752C0"/>
    <w:rsid w:val="00F75701"/>
    <w:rsid w:val="00F75A0A"/>
    <w:rsid w:val="00F75BF7"/>
    <w:rsid w:val="00F75EB7"/>
    <w:rsid w:val="00F76201"/>
    <w:rsid w:val="00F76229"/>
    <w:rsid w:val="00F76B22"/>
    <w:rsid w:val="00F76CE7"/>
    <w:rsid w:val="00F76E55"/>
    <w:rsid w:val="00F76E65"/>
    <w:rsid w:val="00F772C4"/>
    <w:rsid w:val="00F779F9"/>
    <w:rsid w:val="00F803DD"/>
    <w:rsid w:val="00F80477"/>
    <w:rsid w:val="00F807D9"/>
    <w:rsid w:val="00F8096F"/>
    <w:rsid w:val="00F809CE"/>
    <w:rsid w:val="00F80AC4"/>
    <w:rsid w:val="00F80BDF"/>
    <w:rsid w:val="00F80E47"/>
    <w:rsid w:val="00F811AA"/>
    <w:rsid w:val="00F812D5"/>
    <w:rsid w:val="00F81538"/>
    <w:rsid w:val="00F8174A"/>
    <w:rsid w:val="00F818B6"/>
    <w:rsid w:val="00F81917"/>
    <w:rsid w:val="00F81AA2"/>
    <w:rsid w:val="00F81BD1"/>
    <w:rsid w:val="00F81F08"/>
    <w:rsid w:val="00F81F85"/>
    <w:rsid w:val="00F82213"/>
    <w:rsid w:val="00F8244E"/>
    <w:rsid w:val="00F82463"/>
    <w:rsid w:val="00F83200"/>
    <w:rsid w:val="00F83BAD"/>
    <w:rsid w:val="00F83D06"/>
    <w:rsid w:val="00F844BF"/>
    <w:rsid w:val="00F847F1"/>
    <w:rsid w:val="00F84B3D"/>
    <w:rsid w:val="00F84D35"/>
    <w:rsid w:val="00F84E57"/>
    <w:rsid w:val="00F84F81"/>
    <w:rsid w:val="00F8598D"/>
    <w:rsid w:val="00F85B23"/>
    <w:rsid w:val="00F860F4"/>
    <w:rsid w:val="00F86217"/>
    <w:rsid w:val="00F86BC2"/>
    <w:rsid w:val="00F86D4A"/>
    <w:rsid w:val="00F86D98"/>
    <w:rsid w:val="00F872E5"/>
    <w:rsid w:val="00F874A4"/>
    <w:rsid w:val="00F87B64"/>
    <w:rsid w:val="00F87C4A"/>
    <w:rsid w:val="00F87D55"/>
    <w:rsid w:val="00F90907"/>
    <w:rsid w:val="00F90A11"/>
    <w:rsid w:val="00F90B6A"/>
    <w:rsid w:val="00F90CAC"/>
    <w:rsid w:val="00F90DA6"/>
    <w:rsid w:val="00F91010"/>
    <w:rsid w:val="00F911B2"/>
    <w:rsid w:val="00F920F2"/>
    <w:rsid w:val="00F9261F"/>
    <w:rsid w:val="00F926D0"/>
    <w:rsid w:val="00F92774"/>
    <w:rsid w:val="00F928B6"/>
    <w:rsid w:val="00F93A03"/>
    <w:rsid w:val="00F93CF3"/>
    <w:rsid w:val="00F9425A"/>
    <w:rsid w:val="00F94E64"/>
    <w:rsid w:val="00F94F58"/>
    <w:rsid w:val="00F95110"/>
    <w:rsid w:val="00F95115"/>
    <w:rsid w:val="00F954F5"/>
    <w:rsid w:val="00F9558B"/>
    <w:rsid w:val="00F958D7"/>
    <w:rsid w:val="00F95B2A"/>
    <w:rsid w:val="00F96041"/>
    <w:rsid w:val="00F964AF"/>
    <w:rsid w:val="00F96DF6"/>
    <w:rsid w:val="00F96F50"/>
    <w:rsid w:val="00F97269"/>
    <w:rsid w:val="00F97571"/>
    <w:rsid w:val="00F97F96"/>
    <w:rsid w:val="00FA062C"/>
    <w:rsid w:val="00FA07D5"/>
    <w:rsid w:val="00FA0BDA"/>
    <w:rsid w:val="00FA0DEC"/>
    <w:rsid w:val="00FA0E54"/>
    <w:rsid w:val="00FA136C"/>
    <w:rsid w:val="00FA15E9"/>
    <w:rsid w:val="00FA19C9"/>
    <w:rsid w:val="00FA1ABA"/>
    <w:rsid w:val="00FA1BA2"/>
    <w:rsid w:val="00FA1EA4"/>
    <w:rsid w:val="00FA29D2"/>
    <w:rsid w:val="00FA29DC"/>
    <w:rsid w:val="00FA2A33"/>
    <w:rsid w:val="00FA2B15"/>
    <w:rsid w:val="00FA2DFB"/>
    <w:rsid w:val="00FA34E6"/>
    <w:rsid w:val="00FA3883"/>
    <w:rsid w:val="00FA39B3"/>
    <w:rsid w:val="00FA39C9"/>
    <w:rsid w:val="00FA3A55"/>
    <w:rsid w:val="00FA3BA0"/>
    <w:rsid w:val="00FA3D67"/>
    <w:rsid w:val="00FA3DDE"/>
    <w:rsid w:val="00FA455A"/>
    <w:rsid w:val="00FA47A2"/>
    <w:rsid w:val="00FA4C2B"/>
    <w:rsid w:val="00FA4C5A"/>
    <w:rsid w:val="00FA502A"/>
    <w:rsid w:val="00FA584F"/>
    <w:rsid w:val="00FA6DD6"/>
    <w:rsid w:val="00FA6F7F"/>
    <w:rsid w:val="00FA70F0"/>
    <w:rsid w:val="00FA71A5"/>
    <w:rsid w:val="00FA761C"/>
    <w:rsid w:val="00FB0854"/>
    <w:rsid w:val="00FB0B8B"/>
    <w:rsid w:val="00FB10CF"/>
    <w:rsid w:val="00FB1489"/>
    <w:rsid w:val="00FB15F7"/>
    <w:rsid w:val="00FB1601"/>
    <w:rsid w:val="00FB1640"/>
    <w:rsid w:val="00FB216D"/>
    <w:rsid w:val="00FB22F7"/>
    <w:rsid w:val="00FB2633"/>
    <w:rsid w:val="00FB2A4C"/>
    <w:rsid w:val="00FB2D51"/>
    <w:rsid w:val="00FB37B6"/>
    <w:rsid w:val="00FB3CFA"/>
    <w:rsid w:val="00FB40B4"/>
    <w:rsid w:val="00FB40DB"/>
    <w:rsid w:val="00FB4E7A"/>
    <w:rsid w:val="00FB52AF"/>
    <w:rsid w:val="00FB5BDB"/>
    <w:rsid w:val="00FB5D4F"/>
    <w:rsid w:val="00FB6F70"/>
    <w:rsid w:val="00FB7440"/>
    <w:rsid w:val="00FC057B"/>
    <w:rsid w:val="00FC076C"/>
    <w:rsid w:val="00FC07BB"/>
    <w:rsid w:val="00FC0CD9"/>
    <w:rsid w:val="00FC10A8"/>
    <w:rsid w:val="00FC1242"/>
    <w:rsid w:val="00FC27B9"/>
    <w:rsid w:val="00FC27BF"/>
    <w:rsid w:val="00FC2AE4"/>
    <w:rsid w:val="00FC2C0B"/>
    <w:rsid w:val="00FC3940"/>
    <w:rsid w:val="00FC3AC2"/>
    <w:rsid w:val="00FC3D2E"/>
    <w:rsid w:val="00FC3E55"/>
    <w:rsid w:val="00FC4176"/>
    <w:rsid w:val="00FC41B8"/>
    <w:rsid w:val="00FC41C5"/>
    <w:rsid w:val="00FC44C3"/>
    <w:rsid w:val="00FC481C"/>
    <w:rsid w:val="00FC4F31"/>
    <w:rsid w:val="00FC5E6D"/>
    <w:rsid w:val="00FC632F"/>
    <w:rsid w:val="00FC63E2"/>
    <w:rsid w:val="00FC6856"/>
    <w:rsid w:val="00FC70AE"/>
    <w:rsid w:val="00FC7336"/>
    <w:rsid w:val="00FC73C9"/>
    <w:rsid w:val="00FC7410"/>
    <w:rsid w:val="00FC76B3"/>
    <w:rsid w:val="00FC7AA4"/>
    <w:rsid w:val="00FC7B2C"/>
    <w:rsid w:val="00FC7CD9"/>
    <w:rsid w:val="00FD0334"/>
    <w:rsid w:val="00FD03C2"/>
    <w:rsid w:val="00FD0A25"/>
    <w:rsid w:val="00FD2100"/>
    <w:rsid w:val="00FD2A1E"/>
    <w:rsid w:val="00FD2E49"/>
    <w:rsid w:val="00FD2F5C"/>
    <w:rsid w:val="00FD3034"/>
    <w:rsid w:val="00FD3407"/>
    <w:rsid w:val="00FD3514"/>
    <w:rsid w:val="00FD3CCC"/>
    <w:rsid w:val="00FD4557"/>
    <w:rsid w:val="00FD46AC"/>
    <w:rsid w:val="00FD478E"/>
    <w:rsid w:val="00FD4813"/>
    <w:rsid w:val="00FD4877"/>
    <w:rsid w:val="00FD4EFD"/>
    <w:rsid w:val="00FD514A"/>
    <w:rsid w:val="00FD5A3D"/>
    <w:rsid w:val="00FD5A8D"/>
    <w:rsid w:val="00FD5EDE"/>
    <w:rsid w:val="00FD663C"/>
    <w:rsid w:val="00FD6924"/>
    <w:rsid w:val="00FD6FE6"/>
    <w:rsid w:val="00FD7108"/>
    <w:rsid w:val="00FD7B7B"/>
    <w:rsid w:val="00FE0120"/>
    <w:rsid w:val="00FE0646"/>
    <w:rsid w:val="00FE08D9"/>
    <w:rsid w:val="00FE10C3"/>
    <w:rsid w:val="00FE1117"/>
    <w:rsid w:val="00FE11B1"/>
    <w:rsid w:val="00FE1EA5"/>
    <w:rsid w:val="00FE2862"/>
    <w:rsid w:val="00FE2C38"/>
    <w:rsid w:val="00FE380E"/>
    <w:rsid w:val="00FE398C"/>
    <w:rsid w:val="00FE3E96"/>
    <w:rsid w:val="00FE42B1"/>
    <w:rsid w:val="00FE43E3"/>
    <w:rsid w:val="00FE4996"/>
    <w:rsid w:val="00FE4AF4"/>
    <w:rsid w:val="00FE55DC"/>
    <w:rsid w:val="00FE5B3F"/>
    <w:rsid w:val="00FE5BFA"/>
    <w:rsid w:val="00FE5FBC"/>
    <w:rsid w:val="00FE5FEE"/>
    <w:rsid w:val="00FE6191"/>
    <w:rsid w:val="00FE66EB"/>
    <w:rsid w:val="00FE6BD9"/>
    <w:rsid w:val="00FE6ED0"/>
    <w:rsid w:val="00FE70D9"/>
    <w:rsid w:val="00FE71AE"/>
    <w:rsid w:val="00FE7BD3"/>
    <w:rsid w:val="00FF012D"/>
    <w:rsid w:val="00FF08FE"/>
    <w:rsid w:val="00FF0D71"/>
    <w:rsid w:val="00FF1034"/>
    <w:rsid w:val="00FF11CA"/>
    <w:rsid w:val="00FF1274"/>
    <w:rsid w:val="00FF2725"/>
    <w:rsid w:val="00FF2752"/>
    <w:rsid w:val="00FF2C21"/>
    <w:rsid w:val="00FF2E86"/>
    <w:rsid w:val="00FF32BF"/>
    <w:rsid w:val="00FF519D"/>
    <w:rsid w:val="00FF5812"/>
    <w:rsid w:val="00FF609E"/>
    <w:rsid w:val="00FF6163"/>
    <w:rsid w:val="00FF6549"/>
    <w:rsid w:val="00FF655B"/>
    <w:rsid w:val="00FF6FD8"/>
    <w:rsid w:val="01004911"/>
    <w:rsid w:val="0108FD6B"/>
    <w:rsid w:val="01115754"/>
    <w:rsid w:val="0116597A"/>
    <w:rsid w:val="01175118"/>
    <w:rsid w:val="0119BF36"/>
    <w:rsid w:val="0122F2AE"/>
    <w:rsid w:val="01298AFB"/>
    <w:rsid w:val="012AF39B"/>
    <w:rsid w:val="012FF1F4"/>
    <w:rsid w:val="01309C56"/>
    <w:rsid w:val="01317153"/>
    <w:rsid w:val="013A9AF8"/>
    <w:rsid w:val="01410220"/>
    <w:rsid w:val="0144123C"/>
    <w:rsid w:val="014BCC2F"/>
    <w:rsid w:val="015126E6"/>
    <w:rsid w:val="0152FDEB"/>
    <w:rsid w:val="01546A4B"/>
    <w:rsid w:val="015C370E"/>
    <w:rsid w:val="015C5C48"/>
    <w:rsid w:val="016002F1"/>
    <w:rsid w:val="01617E14"/>
    <w:rsid w:val="016295B4"/>
    <w:rsid w:val="0163E633"/>
    <w:rsid w:val="01641D99"/>
    <w:rsid w:val="01647A99"/>
    <w:rsid w:val="01659BE4"/>
    <w:rsid w:val="016B64CB"/>
    <w:rsid w:val="016DD864"/>
    <w:rsid w:val="01704467"/>
    <w:rsid w:val="01797C39"/>
    <w:rsid w:val="017B75EF"/>
    <w:rsid w:val="0180D8DA"/>
    <w:rsid w:val="0188A2C7"/>
    <w:rsid w:val="01890354"/>
    <w:rsid w:val="018E7446"/>
    <w:rsid w:val="01908A85"/>
    <w:rsid w:val="01977FDE"/>
    <w:rsid w:val="01992CD0"/>
    <w:rsid w:val="01A1CB24"/>
    <w:rsid w:val="01A3A9FF"/>
    <w:rsid w:val="01A79A22"/>
    <w:rsid w:val="01ACDF8C"/>
    <w:rsid w:val="01AD97FA"/>
    <w:rsid w:val="01B248FB"/>
    <w:rsid w:val="01BB2FE3"/>
    <w:rsid w:val="01BC04D1"/>
    <w:rsid w:val="01BFE34D"/>
    <w:rsid w:val="01C14876"/>
    <w:rsid w:val="01C191DE"/>
    <w:rsid w:val="01C71763"/>
    <w:rsid w:val="01CD4DDE"/>
    <w:rsid w:val="01CD65C5"/>
    <w:rsid w:val="01D70B87"/>
    <w:rsid w:val="01DCD90F"/>
    <w:rsid w:val="01E59B49"/>
    <w:rsid w:val="01EAF3EE"/>
    <w:rsid w:val="01EBE922"/>
    <w:rsid w:val="01EE4FBE"/>
    <w:rsid w:val="01EFE92A"/>
    <w:rsid w:val="01F2EC98"/>
    <w:rsid w:val="01F6F61A"/>
    <w:rsid w:val="01FF0005"/>
    <w:rsid w:val="0200F547"/>
    <w:rsid w:val="02021A92"/>
    <w:rsid w:val="02144270"/>
    <w:rsid w:val="0214E063"/>
    <w:rsid w:val="02159DD1"/>
    <w:rsid w:val="0218A317"/>
    <w:rsid w:val="021BE9E5"/>
    <w:rsid w:val="0221B77A"/>
    <w:rsid w:val="0227EAC5"/>
    <w:rsid w:val="0229736E"/>
    <w:rsid w:val="022C7A7B"/>
    <w:rsid w:val="022CD1B1"/>
    <w:rsid w:val="0230FF3A"/>
    <w:rsid w:val="023305C5"/>
    <w:rsid w:val="02345BFC"/>
    <w:rsid w:val="023CFA32"/>
    <w:rsid w:val="023E7AC5"/>
    <w:rsid w:val="02477BD3"/>
    <w:rsid w:val="024B5210"/>
    <w:rsid w:val="024F5C7E"/>
    <w:rsid w:val="0251D5B2"/>
    <w:rsid w:val="0259DBB2"/>
    <w:rsid w:val="026E493D"/>
    <w:rsid w:val="02723C20"/>
    <w:rsid w:val="02740486"/>
    <w:rsid w:val="02745089"/>
    <w:rsid w:val="027AB235"/>
    <w:rsid w:val="027D3DDD"/>
    <w:rsid w:val="02874396"/>
    <w:rsid w:val="028EF4F7"/>
    <w:rsid w:val="02903304"/>
    <w:rsid w:val="029311A3"/>
    <w:rsid w:val="029394B7"/>
    <w:rsid w:val="0297F322"/>
    <w:rsid w:val="02A28508"/>
    <w:rsid w:val="02A342B9"/>
    <w:rsid w:val="02B0DF61"/>
    <w:rsid w:val="02B47AD0"/>
    <w:rsid w:val="02B7C53A"/>
    <w:rsid w:val="02B81FFE"/>
    <w:rsid w:val="02C5B9B5"/>
    <w:rsid w:val="02C9535C"/>
    <w:rsid w:val="02D1F199"/>
    <w:rsid w:val="02D668E1"/>
    <w:rsid w:val="02DBB5D3"/>
    <w:rsid w:val="02DDCCDE"/>
    <w:rsid w:val="02E008E5"/>
    <w:rsid w:val="02E2CB87"/>
    <w:rsid w:val="02E9371F"/>
    <w:rsid w:val="02EFE743"/>
    <w:rsid w:val="02F29F04"/>
    <w:rsid w:val="02F3A747"/>
    <w:rsid w:val="02F694CC"/>
    <w:rsid w:val="02FD4E75"/>
    <w:rsid w:val="02FD7B7B"/>
    <w:rsid w:val="02FD9103"/>
    <w:rsid w:val="02FED8F0"/>
    <w:rsid w:val="02FFD447"/>
    <w:rsid w:val="0309A564"/>
    <w:rsid w:val="030E1B89"/>
    <w:rsid w:val="030E2FB5"/>
    <w:rsid w:val="030F6025"/>
    <w:rsid w:val="0315168D"/>
    <w:rsid w:val="031B9215"/>
    <w:rsid w:val="032354B9"/>
    <w:rsid w:val="0324E689"/>
    <w:rsid w:val="032A8418"/>
    <w:rsid w:val="032CB9E6"/>
    <w:rsid w:val="03325C88"/>
    <w:rsid w:val="033E68BA"/>
    <w:rsid w:val="0345EE08"/>
    <w:rsid w:val="034B1D07"/>
    <w:rsid w:val="034C9BE3"/>
    <w:rsid w:val="034DADA4"/>
    <w:rsid w:val="0352D9A7"/>
    <w:rsid w:val="0354C98F"/>
    <w:rsid w:val="03554497"/>
    <w:rsid w:val="03573F3E"/>
    <w:rsid w:val="036727CB"/>
    <w:rsid w:val="036CF314"/>
    <w:rsid w:val="037788FF"/>
    <w:rsid w:val="03810773"/>
    <w:rsid w:val="0381B576"/>
    <w:rsid w:val="0385C94D"/>
    <w:rsid w:val="038DA75E"/>
    <w:rsid w:val="03916F44"/>
    <w:rsid w:val="039406FF"/>
    <w:rsid w:val="039D1F73"/>
    <w:rsid w:val="039E5217"/>
    <w:rsid w:val="03A00C0C"/>
    <w:rsid w:val="03A32F7D"/>
    <w:rsid w:val="03A98BCF"/>
    <w:rsid w:val="03AD4B94"/>
    <w:rsid w:val="03AEB561"/>
    <w:rsid w:val="03B256D4"/>
    <w:rsid w:val="03B408EB"/>
    <w:rsid w:val="03B4A6A9"/>
    <w:rsid w:val="03B60F4B"/>
    <w:rsid w:val="03B637FA"/>
    <w:rsid w:val="03B8D077"/>
    <w:rsid w:val="03BE8B51"/>
    <w:rsid w:val="03BFCB71"/>
    <w:rsid w:val="03C5A36A"/>
    <w:rsid w:val="03CC70FB"/>
    <w:rsid w:val="03D415DB"/>
    <w:rsid w:val="03E0F224"/>
    <w:rsid w:val="03E17199"/>
    <w:rsid w:val="03E33D1A"/>
    <w:rsid w:val="03E5780F"/>
    <w:rsid w:val="03E8D63D"/>
    <w:rsid w:val="03EB5F6C"/>
    <w:rsid w:val="03ED9679"/>
    <w:rsid w:val="03F760B8"/>
    <w:rsid w:val="03F9CB25"/>
    <w:rsid w:val="04007422"/>
    <w:rsid w:val="04045B1F"/>
    <w:rsid w:val="0404D8C3"/>
    <w:rsid w:val="04080B1A"/>
    <w:rsid w:val="04113918"/>
    <w:rsid w:val="04137415"/>
    <w:rsid w:val="041DA134"/>
    <w:rsid w:val="0420B8B4"/>
    <w:rsid w:val="0421AB1F"/>
    <w:rsid w:val="0423A42E"/>
    <w:rsid w:val="0426BE80"/>
    <w:rsid w:val="04377A4C"/>
    <w:rsid w:val="0438577A"/>
    <w:rsid w:val="043A7A51"/>
    <w:rsid w:val="043AD416"/>
    <w:rsid w:val="043FEF23"/>
    <w:rsid w:val="04435EC6"/>
    <w:rsid w:val="044CBAC2"/>
    <w:rsid w:val="044FB2AC"/>
    <w:rsid w:val="0453A71D"/>
    <w:rsid w:val="045837F1"/>
    <w:rsid w:val="045E0F27"/>
    <w:rsid w:val="0466C572"/>
    <w:rsid w:val="046AFDA1"/>
    <w:rsid w:val="046B3AB5"/>
    <w:rsid w:val="047BA36C"/>
    <w:rsid w:val="047BD8F4"/>
    <w:rsid w:val="047D4C0B"/>
    <w:rsid w:val="047E06B6"/>
    <w:rsid w:val="047F1A40"/>
    <w:rsid w:val="048696B1"/>
    <w:rsid w:val="04999F57"/>
    <w:rsid w:val="049F27B6"/>
    <w:rsid w:val="04A7F5D8"/>
    <w:rsid w:val="04B4643A"/>
    <w:rsid w:val="04B586A2"/>
    <w:rsid w:val="04C16548"/>
    <w:rsid w:val="04C64E15"/>
    <w:rsid w:val="04CD5C7C"/>
    <w:rsid w:val="04CDFE30"/>
    <w:rsid w:val="04DBEBAD"/>
    <w:rsid w:val="04DDA818"/>
    <w:rsid w:val="04E0EBC0"/>
    <w:rsid w:val="04E47E0A"/>
    <w:rsid w:val="04E640DE"/>
    <w:rsid w:val="04E77B75"/>
    <w:rsid w:val="04E97FF3"/>
    <w:rsid w:val="04F87F1B"/>
    <w:rsid w:val="050136C1"/>
    <w:rsid w:val="0502FE60"/>
    <w:rsid w:val="05039077"/>
    <w:rsid w:val="0508C316"/>
    <w:rsid w:val="05095817"/>
    <w:rsid w:val="050C8FE5"/>
    <w:rsid w:val="05127CAE"/>
    <w:rsid w:val="05137B14"/>
    <w:rsid w:val="05156630"/>
    <w:rsid w:val="0517EFDA"/>
    <w:rsid w:val="05188F78"/>
    <w:rsid w:val="051916CA"/>
    <w:rsid w:val="051935BB"/>
    <w:rsid w:val="05298B34"/>
    <w:rsid w:val="0531F04A"/>
    <w:rsid w:val="0537698D"/>
    <w:rsid w:val="0538AA40"/>
    <w:rsid w:val="053A2E69"/>
    <w:rsid w:val="053E67A6"/>
    <w:rsid w:val="053E99A7"/>
    <w:rsid w:val="053FE324"/>
    <w:rsid w:val="0540A5FB"/>
    <w:rsid w:val="0549BC91"/>
    <w:rsid w:val="0549D5B6"/>
    <w:rsid w:val="054DE59F"/>
    <w:rsid w:val="055043D9"/>
    <w:rsid w:val="0553ECF5"/>
    <w:rsid w:val="055C8E7B"/>
    <w:rsid w:val="055D60A5"/>
    <w:rsid w:val="05663DD0"/>
    <w:rsid w:val="056BB104"/>
    <w:rsid w:val="056E6AEF"/>
    <w:rsid w:val="056F3595"/>
    <w:rsid w:val="057077F6"/>
    <w:rsid w:val="057117AF"/>
    <w:rsid w:val="0571B10E"/>
    <w:rsid w:val="057BCE64"/>
    <w:rsid w:val="0583D10D"/>
    <w:rsid w:val="0585FD0C"/>
    <w:rsid w:val="058623FC"/>
    <w:rsid w:val="05933C00"/>
    <w:rsid w:val="0598C182"/>
    <w:rsid w:val="05A1FAFC"/>
    <w:rsid w:val="05A541BD"/>
    <w:rsid w:val="05ADF62D"/>
    <w:rsid w:val="05AF9913"/>
    <w:rsid w:val="05C7F5AF"/>
    <w:rsid w:val="05C9E05A"/>
    <w:rsid w:val="05D4D0EB"/>
    <w:rsid w:val="05D575F9"/>
    <w:rsid w:val="05D9641F"/>
    <w:rsid w:val="05DB1359"/>
    <w:rsid w:val="05DC36CF"/>
    <w:rsid w:val="05E2264F"/>
    <w:rsid w:val="05E35A01"/>
    <w:rsid w:val="05E43620"/>
    <w:rsid w:val="05E7F7E7"/>
    <w:rsid w:val="05F28C5A"/>
    <w:rsid w:val="060847A3"/>
    <w:rsid w:val="0612ADBB"/>
    <w:rsid w:val="06153B27"/>
    <w:rsid w:val="06166AF5"/>
    <w:rsid w:val="0619853D"/>
    <w:rsid w:val="061FC5A7"/>
    <w:rsid w:val="06244817"/>
    <w:rsid w:val="062F5C0D"/>
    <w:rsid w:val="06352B81"/>
    <w:rsid w:val="0635983E"/>
    <w:rsid w:val="063881C0"/>
    <w:rsid w:val="0639A175"/>
    <w:rsid w:val="063A050D"/>
    <w:rsid w:val="063DA787"/>
    <w:rsid w:val="063DD41A"/>
    <w:rsid w:val="06404FA8"/>
    <w:rsid w:val="064100AF"/>
    <w:rsid w:val="06417E1A"/>
    <w:rsid w:val="06460DAD"/>
    <w:rsid w:val="064B820A"/>
    <w:rsid w:val="064D98D7"/>
    <w:rsid w:val="064E63DA"/>
    <w:rsid w:val="065028B1"/>
    <w:rsid w:val="065590FB"/>
    <w:rsid w:val="0656D2BF"/>
    <w:rsid w:val="06577359"/>
    <w:rsid w:val="0657FBAA"/>
    <w:rsid w:val="065BEC3F"/>
    <w:rsid w:val="065CD3B8"/>
    <w:rsid w:val="065CDD11"/>
    <w:rsid w:val="066F53B4"/>
    <w:rsid w:val="067B2A46"/>
    <w:rsid w:val="067E1D97"/>
    <w:rsid w:val="0682113F"/>
    <w:rsid w:val="068372CE"/>
    <w:rsid w:val="06843C35"/>
    <w:rsid w:val="0687AE67"/>
    <w:rsid w:val="06944F7C"/>
    <w:rsid w:val="069AE566"/>
    <w:rsid w:val="06A4A542"/>
    <w:rsid w:val="06A5D00F"/>
    <w:rsid w:val="06B44738"/>
    <w:rsid w:val="06B9A7E6"/>
    <w:rsid w:val="06C1EA45"/>
    <w:rsid w:val="06CBC3FA"/>
    <w:rsid w:val="06CD6979"/>
    <w:rsid w:val="06CF44E0"/>
    <w:rsid w:val="06D196CB"/>
    <w:rsid w:val="06D5DE7D"/>
    <w:rsid w:val="06DF06F8"/>
    <w:rsid w:val="06E0631B"/>
    <w:rsid w:val="06E3C1B3"/>
    <w:rsid w:val="06E52098"/>
    <w:rsid w:val="06EB0E03"/>
    <w:rsid w:val="06EC143A"/>
    <w:rsid w:val="06ED5E7E"/>
    <w:rsid w:val="06F3BB96"/>
    <w:rsid w:val="06F9FD51"/>
    <w:rsid w:val="06FF0BAE"/>
    <w:rsid w:val="0705C43A"/>
    <w:rsid w:val="0707F331"/>
    <w:rsid w:val="070C0EDE"/>
    <w:rsid w:val="07108CFF"/>
    <w:rsid w:val="0714E279"/>
    <w:rsid w:val="07174175"/>
    <w:rsid w:val="071A6796"/>
    <w:rsid w:val="072179F5"/>
    <w:rsid w:val="0726767E"/>
    <w:rsid w:val="0727E350"/>
    <w:rsid w:val="072EB813"/>
    <w:rsid w:val="072F7D31"/>
    <w:rsid w:val="07323383"/>
    <w:rsid w:val="07376E66"/>
    <w:rsid w:val="07391486"/>
    <w:rsid w:val="073AC2EE"/>
    <w:rsid w:val="073DAD23"/>
    <w:rsid w:val="074162D7"/>
    <w:rsid w:val="0743F8B4"/>
    <w:rsid w:val="07457753"/>
    <w:rsid w:val="074C8363"/>
    <w:rsid w:val="074E39E7"/>
    <w:rsid w:val="074FC1B6"/>
    <w:rsid w:val="07519F15"/>
    <w:rsid w:val="07527ABC"/>
    <w:rsid w:val="07575477"/>
    <w:rsid w:val="07584FC0"/>
    <w:rsid w:val="07586792"/>
    <w:rsid w:val="075CCCA3"/>
    <w:rsid w:val="075EEECD"/>
    <w:rsid w:val="076056B5"/>
    <w:rsid w:val="0761DADB"/>
    <w:rsid w:val="07699A09"/>
    <w:rsid w:val="076BBDC2"/>
    <w:rsid w:val="076DE602"/>
    <w:rsid w:val="07760916"/>
    <w:rsid w:val="0777D4BE"/>
    <w:rsid w:val="07808AF6"/>
    <w:rsid w:val="078B20B7"/>
    <w:rsid w:val="07934EA5"/>
    <w:rsid w:val="0797695A"/>
    <w:rsid w:val="07977651"/>
    <w:rsid w:val="079BDB7C"/>
    <w:rsid w:val="079C0F2E"/>
    <w:rsid w:val="079E4E2A"/>
    <w:rsid w:val="07AB9FEC"/>
    <w:rsid w:val="07AF1859"/>
    <w:rsid w:val="07B4B2FB"/>
    <w:rsid w:val="07B88376"/>
    <w:rsid w:val="07BE122D"/>
    <w:rsid w:val="07C0773B"/>
    <w:rsid w:val="07C13089"/>
    <w:rsid w:val="07C6D683"/>
    <w:rsid w:val="07C9DBB2"/>
    <w:rsid w:val="07CF6638"/>
    <w:rsid w:val="07CF9720"/>
    <w:rsid w:val="07D04063"/>
    <w:rsid w:val="07DF05B3"/>
    <w:rsid w:val="07E0E737"/>
    <w:rsid w:val="07E7B4DD"/>
    <w:rsid w:val="07E7F352"/>
    <w:rsid w:val="07E80FD8"/>
    <w:rsid w:val="07E9EF94"/>
    <w:rsid w:val="07EA6667"/>
    <w:rsid w:val="07EB03E5"/>
    <w:rsid w:val="07F03498"/>
    <w:rsid w:val="07F1B371"/>
    <w:rsid w:val="07F89CF0"/>
    <w:rsid w:val="07F8D767"/>
    <w:rsid w:val="07F98B21"/>
    <w:rsid w:val="07F991CC"/>
    <w:rsid w:val="07FD8E12"/>
    <w:rsid w:val="080193C3"/>
    <w:rsid w:val="0807C43B"/>
    <w:rsid w:val="080877CD"/>
    <w:rsid w:val="08094823"/>
    <w:rsid w:val="0809B23D"/>
    <w:rsid w:val="080BB2B8"/>
    <w:rsid w:val="080EDEC9"/>
    <w:rsid w:val="08105405"/>
    <w:rsid w:val="08166252"/>
    <w:rsid w:val="08176169"/>
    <w:rsid w:val="08194899"/>
    <w:rsid w:val="081BC1C8"/>
    <w:rsid w:val="081CD97E"/>
    <w:rsid w:val="0820F761"/>
    <w:rsid w:val="0821BAFB"/>
    <w:rsid w:val="08228042"/>
    <w:rsid w:val="0825900F"/>
    <w:rsid w:val="082E047B"/>
    <w:rsid w:val="0831ADE9"/>
    <w:rsid w:val="0840A018"/>
    <w:rsid w:val="0845A013"/>
    <w:rsid w:val="0849737B"/>
    <w:rsid w:val="084C5E1D"/>
    <w:rsid w:val="08539C58"/>
    <w:rsid w:val="0859362E"/>
    <w:rsid w:val="085B667A"/>
    <w:rsid w:val="085C4AB2"/>
    <w:rsid w:val="0860AA80"/>
    <w:rsid w:val="0868FC87"/>
    <w:rsid w:val="0869BFAC"/>
    <w:rsid w:val="086A95A4"/>
    <w:rsid w:val="086AB412"/>
    <w:rsid w:val="086CC8C1"/>
    <w:rsid w:val="08744121"/>
    <w:rsid w:val="087B66D2"/>
    <w:rsid w:val="087DE80E"/>
    <w:rsid w:val="08824507"/>
    <w:rsid w:val="0885DBBE"/>
    <w:rsid w:val="088BCFDA"/>
    <w:rsid w:val="0890E575"/>
    <w:rsid w:val="089D5E3F"/>
    <w:rsid w:val="089FE549"/>
    <w:rsid w:val="08A285C1"/>
    <w:rsid w:val="08A918F2"/>
    <w:rsid w:val="08B4CFE4"/>
    <w:rsid w:val="08B86031"/>
    <w:rsid w:val="08BC6F43"/>
    <w:rsid w:val="08BCC4DB"/>
    <w:rsid w:val="08BD58F6"/>
    <w:rsid w:val="08D370E2"/>
    <w:rsid w:val="08D86049"/>
    <w:rsid w:val="08DA50A3"/>
    <w:rsid w:val="08E0C866"/>
    <w:rsid w:val="08E61D45"/>
    <w:rsid w:val="08F68780"/>
    <w:rsid w:val="08F911D4"/>
    <w:rsid w:val="08FA172A"/>
    <w:rsid w:val="08FB0F99"/>
    <w:rsid w:val="08FB18B8"/>
    <w:rsid w:val="08FDE3FC"/>
    <w:rsid w:val="08FE205C"/>
    <w:rsid w:val="0903E3C3"/>
    <w:rsid w:val="090D77F1"/>
    <w:rsid w:val="090EB2F6"/>
    <w:rsid w:val="090FACAF"/>
    <w:rsid w:val="090FC9D5"/>
    <w:rsid w:val="09187F9D"/>
    <w:rsid w:val="091BA38E"/>
    <w:rsid w:val="0920309A"/>
    <w:rsid w:val="09215A05"/>
    <w:rsid w:val="0922342C"/>
    <w:rsid w:val="09239114"/>
    <w:rsid w:val="092482FE"/>
    <w:rsid w:val="092AACE5"/>
    <w:rsid w:val="092C79CC"/>
    <w:rsid w:val="092CD628"/>
    <w:rsid w:val="09312E1F"/>
    <w:rsid w:val="094BF6B2"/>
    <w:rsid w:val="09520D51"/>
    <w:rsid w:val="0957B49E"/>
    <w:rsid w:val="095843F1"/>
    <w:rsid w:val="095C926B"/>
    <w:rsid w:val="095D91E5"/>
    <w:rsid w:val="09668BCF"/>
    <w:rsid w:val="0967FCB2"/>
    <w:rsid w:val="09699EF4"/>
    <w:rsid w:val="0969AF53"/>
    <w:rsid w:val="09707C74"/>
    <w:rsid w:val="09736A66"/>
    <w:rsid w:val="0977A921"/>
    <w:rsid w:val="0977DFC3"/>
    <w:rsid w:val="09780072"/>
    <w:rsid w:val="097AD614"/>
    <w:rsid w:val="097D5D0D"/>
    <w:rsid w:val="09817505"/>
    <w:rsid w:val="098833AA"/>
    <w:rsid w:val="098DBC10"/>
    <w:rsid w:val="098E5A4A"/>
    <w:rsid w:val="099119A3"/>
    <w:rsid w:val="09953869"/>
    <w:rsid w:val="099584E6"/>
    <w:rsid w:val="09977DA2"/>
    <w:rsid w:val="09980EC9"/>
    <w:rsid w:val="09982112"/>
    <w:rsid w:val="099D6424"/>
    <w:rsid w:val="099DF7B8"/>
    <w:rsid w:val="09A1AEEA"/>
    <w:rsid w:val="09B42A55"/>
    <w:rsid w:val="09B6CFBF"/>
    <w:rsid w:val="09C15BF8"/>
    <w:rsid w:val="09C86279"/>
    <w:rsid w:val="09D6B31C"/>
    <w:rsid w:val="09D88A53"/>
    <w:rsid w:val="09DC8478"/>
    <w:rsid w:val="09DD371D"/>
    <w:rsid w:val="09E30623"/>
    <w:rsid w:val="09E6A6D7"/>
    <w:rsid w:val="09ED3C11"/>
    <w:rsid w:val="09EDE12D"/>
    <w:rsid w:val="09F11FAE"/>
    <w:rsid w:val="09F3D99C"/>
    <w:rsid w:val="09F418D0"/>
    <w:rsid w:val="09F95909"/>
    <w:rsid w:val="09F95D35"/>
    <w:rsid w:val="09FA11D2"/>
    <w:rsid w:val="0A02800A"/>
    <w:rsid w:val="0A057C57"/>
    <w:rsid w:val="0A0AAC53"/>
    <w:rsid w:val="0A0B1FCD"/>
    <w:rsid w:val="0A0D91DF"/>
    <w:rsid w:val="0A110876"/>
    <w:rsid w:val="0A1527DE"/>
    <w:rsid w:val="0A29F37B"/>
    <w:rsid w:val="0A2A600F"/>
    <w:rsid w:val="0A30281B"/>
    <w:rsid w:val="0A30F39A"/>
    <w:rsid w:val="0A33CB5E"/>
    <w:rsid w:val="0A357F7E"/>
    <w:rsid w:val="0A35A661"/>
    <w:rsid w:val="0A368DE6"/>
    <w:rsid w:val="0A424322"/>
    <w:rsid w:val="0A49FD46"/>
    <w:rsid w:val="0A584556"/>
    <w:rsid w:val="0A5AAD31"/>
    <w:rsid w:val="0A6A6EFE"/>
    <w:rsid w:val="0A763E9E"/>
    <w:rsid w:val="0A7ABD2E"/>
    <w:rsid w:val="0A893991"/>
    <w:rsid w:val="0A8C2180"/>
    <w:rsid w:val="0A90A337"/>
    <w:rsid w:val="0A94C693"/>
    <w:rsid w:val="0A974B0A"/>
    <w:rsid w:val="0A9982F7"/>
    <w:rsid w:val="0AAD8DB2"/>
    <w:rsid w:val="0AADA9D8"/>
    <w:rsid w:val="0AAE59E2"/>
    <w:rsid w:val="0AB04D6C"/>
    <w:rsid w:val="0AB08420"/>
    <w:rsid w:val="0AB0E3A4"/>
    <w:rsid w:val="0AB81803"/>
    <w:rsid w:val="0AB915E4"/>
    <w:rsid w:val="0ABEEC1C"/>
    <w:rsid w:val="0AC878B7"/>
    <w:rsid w:val="0AC9B9B5"/>
    <w:rsid w:val="0ACA1271"/>
    <w:rsid w:val="0ACB23DA"/>
    <w:rsid w:val="0ACD9EB7"/>
    <w:rsid w:val="0AD4BCF0"/>
    <w:rsid w:val="0ADB711D"/>
    <w:rsid w:val="0AE66B5F"/>
    <w:rsid w:val="0AE8D7D9"/>
    <w:rsid w:val="0AEA9D28"/>
    <w:rsid w:val="0AEBCB22"/>
    <w:rsid w:val="0AF0C278"/>
    <w:rsid w:val="0AF1CB8F"/>
    <w:rsid w:val="0AFDD37F"/>
    <w:rsid w:val="0B01A10C"/>
    <w:rsid w:val="0B139479"/>
    <w:rsid w:val="0B14EB3F"/>
    <w:rsid w:val="0B16BB6D"/>
    <w:rsid w:val="0B187708"/>
    <w:rsid w:val="0B1EC583"/>
    <w:rsid w:val="0B1F5A6F"/>
    <w:rsid w:val="0B20A033"/>
    <w:rsid w:val="0B2177E6"/>
    <w:rsid w:val="0B21BC4C"/>
    <w:rsid w:val="0B22B2E8"/>
    <w:rsid w:val="0B26B022"/>
    <w:rsid w:val="0B3799AF"/>
    <w:rsid w:val="0B3FCE95"/>
    <w:rsid w:val="0B40EDA1"/>
    <w:rsid w:val="0B469FF7"/>
    <w:rsid w:val="0B48C142"/>
    <w:rsid w:val="0B491315"/>
    <w:rsid w:val="0B4B66BE"/>
    <w:rsid w:val="0B4EA470"/>
    <w:rsid w:val="0B55AD2C"/>
    <w:rsid w:val="0B68498C"/>
    <w:rsid w:val="0B68949B"/>
    <w:rsid w:val="0B6B467F"/>
    <w:rsid w:val="0B6C457F"/>
    <w:rsid w:val="0B6EBD7B"/>
    <w:rsid w:val="0B71C1B1"/>
    <w:rsid w:val="0B733F01"/>
    <w:rsid w:val="0B78F49F"/>
    <w:rsid w:val="0B7E8143"/>
    <w:rsid w:val="0B7F3602"/>
    <w:rsid w:val="0B809334"/>
    <w:rsid w:val="0B835841"/>
    <w:rsid w:val="0B8B1166"/>
    <w:rsid w:val="0B8CA40D"/>
    <w:rsid w:val="0B8DF1AA"/>
    <w:rsid w:val="0B8E8C74"/>
    <w:rsid w:val="0B8EBF17"/>
    <w:rsid w:val="0B8F79E7"/>
    <w:rsid w:val="0B9021D7"/>
    <w:rsid w:val="0B9C8129"/>
    <w:rsid w:val="0B9D412E"/>
    <w:rsid w:val="0B9D8046"/>
    <w:rsid w:val="0B9DF448"/>
    <w:rsid w:val="0BAB865C"/>
    <w:rsid w:val="0BABD7F1"/>
    <w:rsid w:val="0BABEC6B"/>
    <w:rsid w:val="0BAD259B"/>
    <w:rsid w:val="0BB8358C"/>
    <w:rsid w:val="0BBBC861"/>
    <w:rsid w:val="0BC69BA4"/>
    <w:rsid w:val="0BC8246C"/>
    <w:rsid w:val="0BC93E07"/>
    <w:rsid w:val="0BCD82D4"/>
    <w:rsid w:val="0BD01FD0"/>
    <w:rsid w:val="0BDF8001"/>
    <w:rsid w:val="0BE3EE92"/>
    <w:rsid w:val="0BE5D11C"/>
    <w:rsid w:val="0BE9C0E3"/>
    <w:rsid w:val="0BEE2DD3"/>
    <w:rsid w:val="0BF0F2EB"/>
    <w:rsid w:val="0BFD0957"/>
    <w:rsid w:val="0BFEBFBA"/>
    <w:rsid w:val="0BFF1573"/>
    <w:rsid w:val="0C01D9AB"/>
    <w:rsid w:val="0C0430ED"/>
    <w:rsid w:val="0C0DC0A4"/>
    <w:rsid w:val="0C0F3BD7"/>
    <w:rsid w:val="0C11069A"/>
    <w:rsid w:val="0C1289BD"/>
    <w:rsid w:val="0C160C15"/>
    <w:rsid w:val="0C16260B"/>
    <w:rsid w:val="0C1A905C"/>
    <w:rsid w:val="0C1EFF84"/>
    <w:rsid w:val="0C2398FE"/>
    <w:rsid w:val="0C2697A9"/>
    <w:rsid w:val="0C2B2FBE"/>
    <w:rsid w:val="0C2B3ECA"/>
    <w:rsid w:val="0C2B5ABC"/>
    <w:rsid w:val="0C37C69A"/>
    <w:rsid w:val="0C39962F"/>
    <w:rsid w:val="0C3AC6C5"/>
    <w:rsid w:val="0C3F7F53"/>
    <w:rsid w:val="0C414A05"/>
    <w:rsid w:val="0C4417FE"/>
    <w:rsid w:val="0C498251"/>
    <w:rsid w:val="0C4B36F3"/>
    <w:rsid w:val="0C4E2E12"/>
    <w:rsid w:val="0C4E85BE"/>
    <w:rsid w:val="0C4F0E52"/>
    <w:rsid w:val="0C656DA7"/>
    <w:rsid w:val="0C6618A4"/>
    <w:rsid w:val="0C672DCA"/>
    <w:rsid w:val="0C718720"/>
    <w:rsid w:val="0C738FF0"/>
    <w:rsid w:val="0C7765C2"/>
    <w:rsid w:val="0C7869BA"/>
    <w:rsid w:val="0C790296"/>
    <w:rsid w:val="0C7BA1C5"/>
    <w:rsid w:val="0C7E5E6D"/>
    <w:rsid w:val="0C7E61ED"/>
    <w:rsid w:val="0C7E90C9"/>
    <w:rsid w:val="0C80F2DE"/>
    <w:rsid w:val="0C814CB1"/>
    <w:rsid w:val="0C885696"/>
    <w:rsid w:val="0C8BF0FA"/>
    <w:rsid w:val="0C8DF588"/>
    <w:rsid w:val="0C9E0C14"/>
    <w:rsid w:val="0C9ECD2F"/>
    <w:rsid w:val="0CA074B6"/>
    <w:rsid w:val="0CA14946"/>
    <w:rsid w:val="0CAE01F1"/>
    <w:rsid w:val="0CB14663"/>
    <w:rsid w:val="0CB33A64"/>
    <w:rsid w:val="0CB82137"/>
    <w:rsid w:val="0CBA9CC9"/>
    <w:rsid w:val="0CBF472A"/>
    <w:rsid w:val="0CC0233C"/>
    <w:rsid w:val="0CC02D08"/>
    <w:rsid w:val="0CC42325"/>
    <w:rsid w:val="0CC6BC09"/>
    <w:rsid w:val="0CC83AE6"/>
    <w:rsid w:val="0CCA6E82"/>
    <w:rsid w:val="0CD4E7B1"/>
    <w:rsid w:val="0CD6E437"/>
    <w:rsid w:val="0CD6FF26"/>
    <w:rsid w:val="0CD7F242"/>
    <w:rsid w:val="0CDA0EC4"/>
    <w:rsid w:val="0CDA821D"/>
    <w:rsid w:val="0CE3687A"/>
    <w:rsid w:val="0CE393E4"/>
    <w:rsid w:val="0CEB82C5"/>
    <w:rsid w:val="0CEC2809"/>
    <w:rsid w:val="0CEF2F08"/>
    <w:rsid w:val="0CF02AC8"/>
    <w:rsid w:val="0CF09FB1"/>
    <w:rsid w:val="0CF424A1"/>
    <w:rsid w:val="0D05C71B"/>
    <w:rsid w:val="0D0672B9"/>
    <w:rsid w:val="0D0B3FB5"/>
    <w:rsid w:val="0D10E67A"/>
    <w:rsid w:val="0D11C847"/>
    <w:rsid w:val="0D1227AA"/>
    <w:rsid w:val="0D17862F"/>
    <w:rsid w:val="0D1CB693"/>
    <w:rsid w:val="0D1D17F7"/>
    <w:rsid w:val="0D1EF1A7"/>
    <w:rsid w:val="0D22EF79"/>
    <w:rsid w:val="0D2BBD28"/>
    <w:rsid w:val="0D2E3C81"/>
    <w:rsid w:val="0D2E5B5D"/>
    <w:rsid w:val="0D2EB38C"/>
    <w:rsid w:val="0D3178A7"/>
    <w:rsid w:val="0D35BF6D"/>
    <w:rsid w:val="0D367969"/>
    <w:rsid w:val="0D3996A3"/>
    <w:rsid w:val="0D3B30F9"/>
    <w:rsid w:val="0D3C652F"/>
    <w:rsid w:val="0D42788E"/>
    <w:rsid w:val="0D49021C"/>
    <w:rsid w:val="0D4A2418"/>
    <w:rsid w:val="0D4EA47D"/>
    <w:rsid w:val="0D50231A"/>
    <w:rsid w:val="0D5342AC"/>
    <w:rsid w:val="0D557382"/>
    <w:rsid w:val="0D565B4E"/>
    <w:rsid w:val="0D5A348F"/>
    <w:rsid w:val="0D6292BA"/>
    <w:rsid w:val="0D68260E"/>
    <w:rsid w:val="0D6A746A"/>
    <w:rsid w:val="0D708F42"/>
    <w:rsid w:val="0D76B5A5"/>
    <w:rsid w:val="0D7B5062"/>
    <w:rsid w:val="0D828ACE"/>
    <w:rsid w:val="0D86D955"/>
    <w:rsid w:val="0D883C38"/>
    <w:rsid w:val="0D8B03F5"/>
    <w:rsid w:val="0D9061DE"/>
    <w:rsid w:val="0D90AA26"/>
    <w:rsid w:val="0D913059"/>
    <w:rsid w:val="0D99E688"/>
    <w:rsid w:val="0D9DBF46"/>
    <w:rsid w:val="0DA4C1D3"/>
    <w:rsid w:val="0DABB7F4"/>
    <w:rsid w:val="0DAD4142"/>
    <w:rsid w:val="0DAEF8F3"/>
    <w:rsid w:val="0DB7FB5C"/>
    <w:rsid w:val="0DBBE347"/>
    <w:rsid w:val="0DBC63E0"/>
    <w:rsid w:val="0DC52861"/>
    <w:rsid w:val="0DC8CCEC"/>
    <w:rsid w:val="0DCF2632"/>
    <w:rsid w:val="0DD756D7"/>
    <w:rsid w:val="0DDB05D4"/>
    <w:rsid w:val="0DDDEEB3"/>
    <w:rsid w:val="0DED0241"/>
    <w:rsid w:val="0DEFFFA4"/>
    <w:rsid w:val="0DF1E900"/>
    <w:rsid w:val="0DF30787"/>
    <w:rsid w:val="0E0B5075"/>
    <w:rsid w:val="0E0D72CC"/>
    <w:rsid w:val="0E0E98FE"/>
    <w:rsid w:val="0E101A94"/>
    <w:rsid w:val="0E16918A"/>
    <w:rsid w:val="0E20D166"/>
    <w:rsid w:val="0E25EE39"/>
    <w:rsid w:val="0E27E3CA"/>
    <w:rsid w:val="0E3892C0"/>
    <w:rsid w:val="0E40D779"/>
    <w:rsid w:val="0E42631A"/>
    <w:rsid w:val="0E430D20"/>
    <w:rsid w:val="0E44037C"/>
    <w:rsid w:val="0E4E6FF0"/>
    <w:rsid w:val="0E50B007"/>
    <w:rsid w:val="0E5634AD"/>
    <w:rsid w:val="0E5F3D2E"/>
    <w:rsid w:val="0E6B4B87"/>
    <w:rsid w:val="0E6C142A"/>
    <w:rsid w:val="0E7CB296"/>
    <w:rsid w:val="0E7E6A70"/>
    <w:rsid w:val="0E832BBA"/>
    <w:rsid w:val="0E8C71BC"/>
    <w:rsid w:val="0E8E5DBB"/>
    <w:rsid w:val="0E922F9F"/>
    <w:rsid w:val="0E95CC36"/>
    <w:rsid w:val="0E9B7507"/>
    <w:rsid w:val="0E9BEBB4"/>
    <w:rsid w:val="0E9C58BF"/>
    <w:rsid w:val="0E9E2E55"/>
    <w:rsid w:val="0EA89955"/>
    <w:rsid w:val="0EB7521C"/>
    <w:rsid w:val="0EBA7B7E"/>
    <w:rsid w:val="0EBB0035"/>
    <w:rsid w:val="0EBC338D"/>
    <w:rsid w:val="0ECAB2A5"/>
    <w:rsid w:val="0ECE7A86"/>
    <w:rsid w:val="0ED037DF"/>
    <w:rsid w:val="0ED421EB"/>
    <w:rsid w:val="0ED61C84"/>
    <w:rsid w:val="0ED6B8FB"/>
    <w:rsid w:val="0EDCD19F"/>
    <w:rsid w:val="0EDFA001"/>
    <w:rsid w:val="0EE6AF40"/>
    <w:rsid w:val="0EE7AE40"/>
    <w:rsid w:val="0EEBE0BA"/>
    <w:rsid w:val="0EEE7E2B"/>
    <w:rsid w:val="0EF1CF5B"/>
    <w:rsid w:val="0EF2FEE8"/>
    <w:rsid w:val="0EF96AED"/>
    <w:rsid w:val="0F0D906C"/>
    <w:rsid w:val="0F176222"/>
    <w:rsid w:val="0F1BAD10"/>
    <w:rsid w:val="0F1DFED7"/>
    <w:rsid w:val="0F20BEBA"/>
    <w:rsid w:val="0F248269"/>
    <w:rsid w:val="0F2B84C6"/>
    <w:rsid w:val="0F31C22C"/>
    <w:rsid w:val="0F345159"/>
    <w:rsid w:val="0F37CFB2"/>
    <w:rsid w:val="0F3A6754"/>
    <w:rsid w:val="0F3C0C25"/>
    <w:rsid w:val="0F4597DA"/>
    <w:rsid w:val="0F522E20"/>
    <w:rsid w:val="0F5653A1"/>
    <w:rsid w:val="0F5857F7"/>
    <w:rsid w:val="0F5CD41B"/>
    <w:rsid w:val="0F5FE728"/>
    <w:rsid w:val="0F633966"/>
    <w:rsid w:val="0F653564"/>
    <w:rsid w:val="0F7C583F"/>
    <w:rsid w:val="0F7E80D7"/>
    <w:rsid w:val="0F850C38"/>
    <w:rsid w:val="0F85467F"/>
    <w:rsid w:val="0F85BAA8"/>
    <w:rsid w:val="0F871939"/>
    <w:rsid w:val="0F8F00AF"/>
    <w:rsid w:val="0F909F69"/>
    <w:rsid w:val="0FA95574"/>
    <w:rsid w:val="0FAA2022"/>
    <w:rsid w:val="0FAAC6BB"/>
    <w:rsid w:val="0FB45278"/>
    <w:rsid w:val="0FB4A588"/>
    <w:rsid w:val="0FB51B67"/>
    <w:rsid w:val="0FB56D39"/>
    <w:rsid w:val="0FB7583E"/>
    <w:rsid w:val="0FBFFEB2"/>
    <w:rsid w:val="0FC19CF4"/>
    <w:rsid w:val="0FC39A06"/>
    <w:rsid w:val="0FCDD799"/>
    <w:rsid w:val="0FDA48A2"/>
    <w:rsid w:val="0FDE7B0B"/>
    <w:rsid w:val="0FE22C15"/>
    <w:rsid w:val="0FE6132C"/>
    <w:rsid w:val="0FED8536"/>
    <w:rsid w:val="0FFC78F1"/>
    <w:rsid w:val="1000174E"/>
    <w:rsid w:val="1005B72F"/>
    <w:rsid w:val="10092E30"/>
    <w:rsid w:val="100CA5A8"/>
    <w:rsid w:val="10107926"/>
    <w:rsid w:val="10122158"/>
    <w:rsid w:val="1014F3BE"/>
    <w:rsid w:val="1016ECD5"/>
    <w:rsid w:val="101A00BA"/>
    <w:rsid w:val="101A6A79"/>
    <w:rsid w:val="1024EB4B"/>
    <w:rsid w:val="10252439"/>
    <w:rsid w:val="10269609"/>
    <w:rsid w:val="102AC87E"/>
    <w:rsid w:val="102CF29E"/>
    <w:rsid w:val="1032BC01"/>
    <w:rsid w:val="1036390E"/>
    <w:rsid w:val="10380119"/>
    <w:rsid w:val="1038313E"/>
    <w:rsid w:val="1040FF3B"/>
    <w:rsid w:val="10511765"/>
    <w:rsid w:val="1057AFC0"/>
    <w:rsid w:val="105CE846"/>
    <w:rsid w:val="1061B358"/>
    <w:rsid w:val="1067219D"/>
    <w:rsid w:val="106FA371"/>
    <w:rsid w:val="1070A231"/>
    <w:rsid w:val="107AAAE6"/>
    <w:rsid w:val="107AAD70"/>
    <w:rsid w:val="107DB962"/>
    <w:rsid w:val="107E5B33"/>
    <w:rsid w:val="1084457F"/>
    <w:rsid w:val="10844685"/>
    <w:rsid w:val="10874F57"/>
    <w:rsid w:val="1089DF51"/>
    <w:rsid w:val="108CD691"/>
    <w:rsid w:val="10912A39"/>
    <w:rsid w:val="1096F31D"/>
    <w:rsid w:val="109AF32D"/>
    <w:rsid w:val="10A4F102"/>
    <w:rsid w:val="10B1B140"/>
    <w:rsid w:val="10B54456"/>
    <w:rsid w:val="10B8A77D"/>
    <w:rsid w:val="10BD86AA"/>
    <w:rsid w:val="10CA5D8A"/>
    <w:rsid w:val="10CF2704"/>
    <w:rsid w:val="10CFE2BF"/>
    <w:rsid w:val="10D9A559"/>
    <w:rsid w:val="10DBC1D1"/>
    <w:rsid w:val="10DBDEBD"/>
    <w:rsid w:val="10DC5A2A"/>
    <w:rsid w:val="10DCF08D"/>
    <w:rsid w:val="10DEBC7B"/>
    <w:rsid w:val="10E3EEC1"/>
    <w:rsid w:val="10E4A5BC"/>
    <w:rsid w:val="10E7FB1E"/>
    <w:rsid w:val="10ECDC6B"/>
    <w:rsid w:val="10F8671D"/>
    <w:rsid w:val="1100AFBA"/>
    <w:rsid w:val="1101BEB1"/>
    <w:rsid w:val="110986EC"/>
    <w:rsid w:val="110B3743"/>
    <w:rsid w:val="110C12E7"/>
    <w:rsid w:val="11127FC4"/>
    <w:rsid w:val="11191177"/>
    <w:rsid w:val="111A3FC4"/>
    <w:rsid w:val="111D17D7"/>
    <w:rsid w:val="11209D25"/>
    <w:rsid w:val="1125DF26"/>
    <w:rsid w:val="11292324"/>
    <w:rsid w:val="112B7D1A"/>
    <w:rsid w:val="112C2E51"/>
    <w:rsid w:val="112D5E48"/>
    <w:rsid w:val="11331E2A"/>
    <w:rsid w:val="1134D007"/>
    <w:rsid w:val="113A7CFA"/>
    <w:rsid w:val="113C896C"/>
    <w:rsid w:val="11421794"/>
    <w:rsid w:val="114C6C40"/>
    <w:rsid w:val="115042F3"/>
    <w:rsid w:val="11525E42"/>
    <w:rsid w:val="1152DEF6"/>
    <w:rsid w:val="1154444E"/>
    <w:rsid w:val="1156195B"/>
    <w:rsid w:val="115949EE"/>
    <w:rsid w:val="115E4610"/>
    <w:rsid w:val="115FA59A"/>
    <w:rsid w:val="1169C2FF"/>
    <w:rsid w:val="11757E9C"/>
    <w:rsid w:val="11778E2A"/>
    <w:rsid w:val="117AA04F"/>
    <w:rsid w:val="117FBADC"/>
    <w:rsid w:val="1180C184"/>
    <w:rsid w:val="1186B7DE"/>
    <w:rsid w:val="118AFFFA"/>
    <w:rsid w:val="118CACEC"/>
    <w:rsid w:val="118EA93C"/>
    <w:rsid w:val="1190008E"/>
    <w:rsid w:val="11975072"/>
    <w:rsid w:val="11A43FA3"/>
    <w:rsid w:val="11A70C3B"/>
    <w:rsid w:val="11A77D3E"/>
    <w:rsid w:val="11AA923F"/>
    <w:rsid w:val="11AC5203"/>
    <w:rsid w:val="11ADF6E9"/>
    <w:rsid w:val="11B0E5C0"/>
    <w:rsid w:val="11B751AE"/>
    <w:rsid w:val="11B93B9F"/>
    <w:rsid w:val="11B9F468"/>
    <w:rsid w:val="11BD708F"/>
    <w:rsid w:val="11C3DD15"/>
    <w:rsid w:val="11C59E86"/>
    <w:rsid w:val="11C5E21F"/>
    <w:rsid w:val="11C831BA"/>
    <w:rsid w:val="11CA38D1"/>
    <w:rsid w:val="11CB283E"/>
    <w:rsid w:val="11CD3641"/>
    <w:rsid w:val="11D07A0B"/>
    <w:rsid w:val="11D0D966"/>
    <w:rsid w:val="11D36CDA"/>
    <w:rsid w:val="11D66E78"/>
    <w:rsid w:val="11E4EE08"/>
    <w:rsid w:val="11E8DF20"/>
    <w:rsid w:val="11EB2836"/>
    <w:rsid w:val="11F17518"/>
    <w:rsid w:val="11F67FB6"/>
    <w:rsid w:val="11F96647"/>
    <w:rsid w:val="11FACD06"/>
    <w:rsid w:val="1202ECB8"/>
    <w:rsid w:val="12080F7E"/>
    <w:rsid w:val="120DF5EF"/>
    <w:rsid w:val="120E1D0E"/>
    <w:rsid w:val="120F231E"/>
    <w:rsid w:val="12148407"/>
    <w:rsid w:val="1224C436"/>
    <w:rsid w:val="12250EDB"/>
    <w:rsid w:val="122D5628"/>
    <w:rsid w:val="1235314C"/>
    <w:rsid w:val="1236496F"/>
    <w:rsid w:val="1238C4A8"/>
    <w:rsid w:val="123A32F2"/>
    <w:rsid w:val="123BEDC0"/>
    <w:rsid w:val="124697BE"/>
    <w:rsid w:val="12503270"/>
    <w:rsid w:val="1251A947"/>
    <w:rsid w:val="125C9DB8"/>
    <w:rsid w:val="1260B94B"/>
    <w:rsid w:val="126185FB"/>
    <w:rsid w:val="126A98FD"/>
    <w:rsid w:val="127709AC"/>
    <w:rsid w:val="127B2319"/>
    <w:rsid w:val="1286D7D6"/>
    <w:rsid w:val="1289A650"/>
    <w:rsid w:val="12968FAD"/>
    <w:rsid w:val="129ABF38"/>
    <w:rsid w:val="129C273E"/>
    <w:rsid w:val="129EE964"/>
    <w:rsid w:val="12A02C93"/>
    <w:rsid w:val="12A53364"/>
    <w:rsid w:val="12AFE61A"/>
    <w:rsid w:val="12B0B7B8"/>
    <w:rsid w:val="12B127F5"/>
    <w:rsid w:val="12B15FD6"/>
    <w:rsid w:val="12B6452F"/>
    <w:rsid w:val="12B91ECC"/>
    <w:rsid w:val="12BC6D86"/>
    <w:rsid w:val="12BFE849"/>
    <w:rsid w:val="12D6EC52"/>
    <w:rsid w:val="12D950BF"/>
    <w:rsid w:val="12DC0CAD"/>
    <w:rsid w:val="12DE2CD2"/>
    <w:rsid w:val="12DE7717"/>
    <w:rsid w:val="12E06BC8"/>
    <w:rsid w:val="12E5FB83"/>
    <w:rsid w:val="12E64463"/>
    <w:rsid w:val="12ECB794"/>
    <w:rsid w:val="12F07C25"/>
    <w:rsid w:val="12F48BEC"/>
    <w:rsid w:val="12F7B543"/>
    <w:rsid w:val="12FBC9B2"/>
    <w:rsid w:val="12FCF370"/>
    <w:rsid w:val="12FD49C4"/>
    <w:rsid w:val="13092CC3"/>
    <w:rsid w:val="1309709E"/>
    <w:rsid w:val="130D61A1"/>
    <w:rsid w:val="130F48CB"/>
    <w:rsid w:val="13117899"/>
    <w:rsid w:val="131992CA"/>
    <w:rsid w:val="131C8CF5"/>
    <w:rsid w:val="131D1DFF"/>
    <w:rsid w:val="132524D7"/>
    <w:rsid w:val="13274819"/>
    <w:rsid w:val="132C4F25"/>
    <w:rsid w:val="133035AC"/>
    <w:rsid w:val="133D222D"/>
    <w:rsid w:val="13406A88"/>
    <w:rsid w:val="1345763C"/>
    <w:rsid w:val="1345A083"/>
    <w:rsid w:val="1349C446"/>
    <w:rsid w:val="134C7D4D"/>
    <w:rsid w:val="134E6FB6"/>
    <w:rsid w:val="13503DD2"/>
    <w:rsid w:val="1353F986"/>
    <w:rsid w:val="1355C4C9"/>
    <w:rsid w:val="1357E2F8"/>
    <w:rsid w:val="135C05FA"/>
    <w:rsid w:val="135EF688"/>
    <w:rsid w:val="1361736C"/>
    <w:rsid w:val="13677AB2"/>
    <w:rsid w:val="136C43C9"/>
    <w:rsid w:val="137EC17B"/>
    <w:rsid w:val="13856622"/>
    <w:rsid w:val="1386E914"/>
    <w:rsid w:val="1388F7D5"/>
    <w:rsid w:val="138B1574"/>
    <w:rsid w:val="13982BC9"/>
    <w:rsid w:val="13991797"/>
    <w:rsid w:val="139A5318"/>
    <w:rsid w:val="139C4AE3"/>
    <w:rsid w:val="13A31208"/>
    <w:rsid w:val="13A7A423"/>
    <w:rsid w:val="13ABC426"/>
    <w:rsid w:val="13B333C6"/>
    <w:rsid w:val="13B71308"/>
    <w:rsid w:val="13B9EE51"/>
    <w:rsid w:val="13BCD11B"/>
    <w:rsid w:val="13C0C5CD"/>
    <w:rsid w:val="13C4A6FB"/>
    <w:rsid w:val="13D7B40E"/>
    <w:rsid w:val="13D8A568"/>
    <w:rsid w:val="13E7A5FD"/>
    <w:rsid w:val="13ECA4B2"/>
    <w:rsid w:val="13EEE019"/>
    <w:rsid w:val="13F0FA57"/>
    <w:rsid w:val="13F38421"/>
    <w:rsid w:val="13F57769"/>
    <w:rsid w:val="13F8711F"/>
    <w:rsid w:val="14011B23"/>
    <w:rsid w:val="1408E75C"/>
    <w:rsid w:val="140C92FA"/>
    <w:rsid w:val="140F109F"/>
    <w:rsid w:val="14133CB7"/>
    <w:rsid w:val="141542CF"/>
    <w:rsid w:val="1416195B"/>
    <w:rsid w:val="1416B3D1"/>
    <w:rsid w:val="14177139"/>
    <w:rsid w:val="141B9149"/>
    <w:rsid w:val="1422E773"/>
    <w:rsid w:val="142355F4"/>
    <w:rsid w:val="1427945A"/>
    <w:rsid w:val="1430DAB3"/>
    <w:rsid w:val="1434BF28"/>
    <w:rsid w:val="143957BC"/>
    <w:rsid w:val="143C9E76"/>
    <w:rsid w:val="143DED64"/>
    <w:rsid w:val="144135A4"/>
    <w:rsid w:val="14423E5B"/>
    <w:rsid w:val="14579461"/>
    <w:rsid w:val="1458864D"/>
    <w:rsid w:val="145CDD3F"/>
    <w:rsid w:val="145F4CC4"/>
    <w:rsid w:val="1464C15F"/>
    <w:rsid w:val="14655929"/>
    <w:rsid w:val="146A55AF"/>
    <w:rsid w:val="146F3958"/>
    <w:rsid w:val="146FCFD5"/>
    <w:rsid w:val="1476A19A"/>
    <w:rsid w:val="147715B2"/>
    <w:rsid w:val="147BB7A1"/>
    <w:rsid w:val="147C6E83"/>
    <w:rsid w:val="147FF401"/>
    <w:rsid w:val="148298F2"/>
    <w:rsid w:val="1485D30E"/>
    <w:rsid w:val="148D7550"/>
    <w:rsid w:val="1495F75C"/>
    <w:rsid w:val="1496DB70"/>
    <w:rsid w:val="149D9B08"/>
    <w:rsid w:val="149E2105"/>
    <w:rsid w:val="14A33D68"/>
    <w:rsid w:val="14A63A9E"/>
    <w:rsid w:val="14A95E9D"/>
    <w:rsid w:val="14B5D84A"/>
    <w:rsid w:val="14CEBF8B"/>
    <w:rsid w:val="14D4730B"/>
    <w:rsid w:val="14DFD589"/>
    <w:rsid w:val="14E016CB"/>
    <w:rsid w:val="14EF2280"/>
    <w:rsid w:val="14EF6BA3"/>
    <w:rsid w:val="14F33A46"/>
    <w:rsid w:val="14F50107"/>
    <w:rsid w:val="14F93BD7"/>
    <w:rsid w:val="14FD1A7D"/>
    <w:rsid w:val="15078857"/>
    <w:rsid w:val="152D6805"/>
    <w:rsid w:val="1539D981"/>
    <w:rsid w:val="153A1173"/>
    <w:rsid w:val="15438C55"/>
    <w:rsid w:val="1549EC70"/>
    <w:rsid w:val="154D2F3D"/>
    <w:rsid w:val="15554C51"/>
    <w:rsid w:val="1568EB6C"/>
    <w:rsid w:val="1569FAFD"/>
    <w:rsid w:val="15762B7E"/>
    <w:rsid w:val="157F5827"/>
    <w:rsid w:val="158882EB"/>
    <w:rsid w:val="158AC222"/>
    <w:rsid w:val="158EE222"/>
    <w:rsid w:val="1592C49E"/>
    <w:rsid w:val="1593E4F3"/>
    <w:rsid w:val="1594058F"/>
    <w:rsid w:val="1594DF29"/>
    <w:rsid w:val="1594F284"/>
    <w:rsid w:val="1598D65B"/>
    <w:rsid w:val="159E6D7C"/>
    <w:rsid w:val="15A0035F"/>
    <w:rsid w:val="15A3FD40"/>
    <w:rsid w:val="15A9E220"/>
    <w:rsid w:val="15B43319"/>
    <w:rsid w:val="15B64340"/>
    <w:rsid w:val="15B691EB"/>
    <w:rsid w:val="15B9E634"/>
    <w:rsid w:val="15BB1662"/>
    <w:rsid w:val="15BF53F6"/>
    <w:rsid w:val="15C34E6D"/>
    <w:rsid w:val="15C9BFA3"/>
    <w:rsid w:val="15CEEB08"/>
    <w:rsid w:val="15D70400"/>
    <w:rsid w:val="15DA20AB"/>
    <w:rsid w:val="15DC7F4E"/>
    <w:rsid w:val="15DDEC19"/>
    <w:rsid w:val="15E268BC"/>
    <w:rsid w:val="15E64132"/>
    <w:rsid w:val="15FA4087"/>
    <w:rsid w:val="15FBC662"/>
    <w:rsid w:val="15FECC2B"/>
    <w:rsid w:val="1606AEB5"/>
    <w:rsid w:val="16098F30"/>
    <w:rsid w:val="160A9B03"/>
    <w:rsid w:val="160BE69C"/>
    <w:rsid w:val="160C715C"/>
    <w:rsid w:val="16124608"/>
    <w:rsid w:val="161F216D"/>
    <w:rsid w:val="162ACE32"/>
    <w:rsid w:val="162EF3AB"/>
    <w:rsid w:val="16378759"/>
    <w:rsid w:val="16387D99"/>
    <w:rsid w:val="1639D2F4"/>
    <w:rsid w:val="16402E09"/>
    <w:rsid w:val="1648EAB4"/>
    <w:rsid w:val="164A0A47"/>
    <w:rsid w:val="164B2DB6"/>
    <w:rsid w:val="1650F859"/>
    <w:rsid w:val="16525E26"/>
    <w:rsid w:val="1654195D"/>
    <w:rsid w:val="16566E9F"/>
    <w:rsid w:val="165C4C43"/>
    <w:rsid w:val="1660374E"/>
    <w:rsid w:val="16614383"/>
    <w:rsid w:val="16646D34"/>
    <w:rsid w:val="166D2F4A"/>
    <w:rsid w:val="166D948D"/>
    <w:rsid w:val="166DCC90"/>
    <w:rsid w:val="166E76E2"/>
    <w:rsid w:val="16754DB6"/>
    <w:rsid w:val="1681900B"/>
    <w:rsid w:val="16836A13"/>
    <w:rsid w:val="1689BFA3"/>
    <w:rsid w:val="16908FD8"/>
    <w:rsid w:val="1691F44A"/>
    <w:rsid w:val="1693AA03"/>
    <w:rsid w:val="169665F5"/>
    <w:rsid w:val="16967E74"/>
    <w:rsid w:val="169D4241"/>
    <w:rsid w:val="16A2B0DA"/>
    <w:rsid w:val="16A77FA7"/>
    <w:rsid w:val="16A98D63"/>
    <w:rsid w:val="16B5896D"/>
    <w:rsid w:val="16B7C677"/>
    <w:rsid w:val="16BD0DAA"/>
    <w:rsid w:val="16BFAF49"/>
    <w:rsid w:val="16C73575"/>
    <w:rsid w:val="16CA8C93"/>
    <w:rsid w:val="16D04B7B"/>
    <w:rsid w:val="16D31134"/>
    <w:rsid w:val="16D364E2"/>
    <w:rsid w:val="16DF33D0"/>
    <w:rsid w:val="16E61584"/>
    <w:rsid w:val="16F23B48"/>
    <w:rsid w:val="16F52356"/>
    <w:rsid w:val="16F7C9CD"/>
    <w:rsid w:val="16FAB2EC"/>
    <w:rsid w:val="16FC9621"/>
    <w:rsid w:val="1701413E"/>
    <w:rsid w:val="17070613"/>
    <w:rsid w:val="1710071C"/>
    <w:rsid w:val="17137775"/>
    <w:rsid w:val="171D20DF"/>
    <w:rsid w:val="171D538E"/>
    <w:rsid w:val="17227407"/>
    <w:rsid w:val="17240EE3"/>
    <w:rsid w:val="1733EAE8"/>
    <w:rsid w:val="173582BF"/>
    <w:rsid w:val="173B57E1"/>
    <w:rsid w:val="17405868"/>
    <w:rsid w:val="174B52A6"/>
    <w:rsid w:val="1753849B"/>
    <w:rsid w:val="17561F96"/>
    <w:rsid w:val="1758C41B"/>
    <w:rsid w:val="175D9EDC"/>
    <w:rsid w:val="17615DFF"/>
    <w:rsid w:val="17638D97"/>
    <w:rsid w:val="17644868"/>
    <w:rsid w:val="1769C5E7"/>
    <w:rsid w:val="176A13CD"/>
    <w:rsid w:val="176AECAD"/>
    <w:rsid w:val="176DC63B"/>
    <w:rsid w:val="176E134E"/>
    <w:rsid w:val="1770C705"/>
    <w:rsid w:val="17771A70"/>
    <w:rsid w:val="17775D31"/>
    <w:rsid w:val="17791F1D"/>
    <w:rsid w:val="177C80A5"/>
    <w:rsid w:val="17888CCD"/>
    <w:rsid w:val="178C0721"/>
    <w:rsid w:val="1792412E"/>
    <w:rsid w:val="17942B5D"/>
    <w:rsid w:val="17987D2F"/>
    <w:rsid w:val="17A44B73"/>
    <w:rsid w:val="17AE1669"/>
    <w:rsid w:val="17AF62AF"/>
    <w:rsid w:val="17AF88E0"/>
    <w:rsid w:val="17B15918"/>
    <w:rsid w:val="17B3DD41"/>
    <w:rsid w:val="17B40F45"/>
    <w:rsid w:val="17B8B342"/>
    <w:rsid w:val="17C95AEB"/>
    <w:rsid w:val="17CD9021"/>
    <w:rsid w:val="17D83F85"/>
    <w:rsid w:val="17DC547F"/>
    <w:rsid w:val="17E5EB4D"/>
    <w:rsid w:val="17E67ACA"/>
    <w:rsid w:val="17F025F8"/>
    <w:rsid w:val="17F5C4E1"/>
    <w:rsid w:val="17F77261"/>
    <w:rsid w:val="17FD202A"/>
    <w:rsid w:val="18013BCF"/>
    <w:rsid w:val="1804D3D0"/>
    <w:rsid w:val="180ED896"/>
    <w:rsid w:val="1812CFA6"/>
    <w:rsid w:val="181AF401"/>
    <w:rsid w:val="181EF5FB"/>
    <w:rsid w:val="18225018"/>
    <w:rsid w:val="182AC690"/>
    <w:rsid w:val="182D1B4A"/>
    <w:rsid w:val="183088E6"/>
    <w:rsid w:val="1832CFD1"/>
    <w:rsid w:val="1834B7D7"/>
    <w:rsid w:val="18350BF7"/>
    <w:rsid w:val="18447183"/>
    <w:rsid w:val="18467480"/>
    <w:rsid w:val="1846BED8"/>
    <w:rsid w:val="184A0A41"/>
    <w:rsid w:val="184B9F10"/>
    <w:rsid w:val="18545E56"/>
    <w:rsid w:val="185A7C43"/>
    <w:rsid w:val="185C8534"/>
    <w:rsid w:val="18616731"/>
    <w:rsid w:val="1861A95C"/>
    <w:rsid w:val="18658C32"/>
    <w:rsid w:val="186FB971"/>
    <w:rsid w:val="187EB1AB"/>
    <w:rsid w:val="188A64BC"/>
    <w:rsid w:val="189030C8"/>
    <w:rsid w:val="18977C70"/>
    <w:rsid w:val="18A4700A"/>
    <w:rsid w:val="18A4C4CA"/>
    <w:rsid w:val="18A6FE90"/>
    <w:rsid w:val="18A97229"/>
    <w:rsid w:val="18AD36AB"/>
    <w:rsid w:val="18AF9012"/>
    <w:rsid w:val="18B2ADDF"/>
    <w:rsid w:val="18B4AE07"/>
    <w:rsid w:val="18B5563A"/>
    <w:rsid w:val="18B6D1F2"/>
    <w:rsid w:val="18B748C5"/>
    <w:rsid w:val="18BA4D4A"/>
    <w:rsid w:val="18C3B3FC"/>
    <w:rsid w:val="18C780BC"/>
    <w:rsid w:val="18C7EF05"/>
    <w:rsid w:val="18D509FC"/>
    <w:rsid w:val="18D73387"/>
    <w:rsid w:val="18DAF0DE"/>
    <w:rsid w:val="18DE8B87"/>
    <w:rsid w:val="18E1DF28"/>
    <w:rsid w:val="18E43542"/>
    <w:rsid w:val="18E9E6E7"/>
    <w:rsid w:val="18EE1C8A"/>
    <w:rsid w:val="18F11AA2"/>
    <w:rsid w:val="18F31679"/>
    <w:rsid w:val="18F5AD4C"/>
    <w:rsid w:val="18F5FF5B"/>
    <w:rsid w:val="18FA4D37"/>
    <w:rsid w:val="1905D8F4"/>
    <w:rsid w:val="190642EE"/>
    <w:rsid w:val="190C95DD"/>
    <w:rsid w:val="190CD4AF"/>
    <w:rsid w:val="190CDE20"/>
    <w:rsid w:val="190D97DE"/>
    <w:rsid w:val="191B140F"/>
    <w:rsid w:val="191E2765"/>
    <w:rsid w:val="19222E76"/>
    <w:rsid w:val="19243BAC"/>
    <w:rsid w:val="1926BDFE"/>
    <w:rsid w:val="192CF0D5"/>
    <w:rsid w:val="192E316E"/>
    <w:rsid w:val="1931E149"/>
    <w:rsid w:val="193846DD"/>
    <w:rsid w:val="1938C63B"/>
    <w:rsid w:val="193945C6"/>
    <w:rsid w:val="193F8299"/>
    <w:rsid w:val="19408E26"/>
    <w:rsid w:val="1941A72E"/>
    <w:rsid w:val="1944C985"/>
    <w:rsid w:val="194F86D0"/>
    <w:rsid w:val="19519C0E"/>
    <w:rsid w:val="195395B7"/>
    <w:rsid w:val="19541799"/>
    <w:rsid w:val="1959D97C"/>
    <w:rsid w:val="1960E673"/>
    <w:rsid w:val="196BDB28"/>
    <w:rsid w:val="196FBA4C"/>
    <w:rsid w:val="197021E6"/>
    <w:rsid w:val="19718832"/>
    <w:rsid w:val="19774EFB"/>
    <w:rsid w:val="1979304E"/>
    <w:rsid w:val="197C4019"/>
    <w:rsid w:val="198560D2"/>
    <w:rsid w:val="1986DF46"/>
    <w:rsid w:val="198927D8"/>
    <w:rsid w:val="198B1BA6"/>
    <w:rsid w:val="198C3149"/>
    <w:rsid w:val="198D2984"/>
    <w:rsid w:val="1994F5ED"/>
    <w:rsid w:val="1996A8CE"/>
    <w:rsid w:val="19989D9F"/>
    <w:rsid w:val="199F1B8F"/>
    <w:rsid w:val="19A0EA04"/>
    <w:rsid w:val="19A15C9C"/>
    <w:rsid w:val="19A60AF6"/>
    <w:rsid w:val="19B013BD"/>
    <w:rsid w:val="19B10ACA"/>
    <w:rsid w:val="19BA015F"/>
    <w:rsid w:val="19BA606C"/>
    <w:rsid w:val="19BD132B"/>
    <w:rsid w:val="19C326A3"/>
    <w:rsid w:val="19C42010"/>
    <w:rsid w:val="19C5E5EE"/>
    <w:rsid w:val="19D7C93B"/>
    <w:rsid w:val="19E289A5"/>
    <w:rsid w:val="19E30764"/>
    <w:rsid w:val="19E37C6E"/>
    <w:rsid w:val="19F89A19"/>
    <w:rsid w:val="19FC0BEB"/>
    <w:rsid w:val="19FE8DA6"/>
    <w:rsid w:val="1A007A96"/>
    <w:rsid w:val="1A00A62D"/>
    <w:rsid w:val="1A00C82B"/>
    <w:rsid w:val="1A06CA94"/>
    <w:rsid w:val="1A0B13A8"/>
    <w:rsid w:val="1A11C26A"/>
    <w:rsid w:val="1A11D279"/>
    <w:rsid w:val="1A165531"/>
    <w:rsid w:val="1A17993A"/>
    <w:rsid w:val="1A1A06DB"/>
    <w:rsid w:val="1A220EBE"/>
    <w:rsid w:val="1A24A430"/>
    <w:rsid w:val="1A290596"/>
    <w:rsid w:val="1A2FCDF5"/>
    <w:rsid w:val="1A30E9AA"/>
    <w:rsid w:val="1A31A6D8"/>
    <w:rsid w:val="1A3AA409"/>
    <w:rsid w:val="1A4189EA"/>
    <w:rsid w:val="1A45889B"/>
    <w:rsid w:val="1A46B148"/>
    <w:rsid w:val="1A48D8A0"/>
    <w:rsid w:val="1A550511"/>
    <w:rsid w:val="1A554B76"/>
    <w:rsid w:val="1A558EAD"/>
    <w:rsid w:val="1A5D3D65"/>
    <w:rsid w:val="1A5EC9B4"/>
    <w:rsid w:val="1A705F17"/>
    <w:rsid w:val="1A711CA3"/>
    <w:rsid w:val="1A79F03D"/>
    <w:rsid w:val="1A7F9672"/>
    <w:rsid w:val="1A82049B"/>
    <w:rsid w:val="1A8EB68F"/>
    <w:rsid w:val="1AA35E77"/>
    <w:rsid w:val="1AA67601"/>
    <w:rsid w:val="1AA942B4"/>
    <w:rsid w:val="1AADD27D"/>
    <w:rsid w:val="1AAF702F"/>
    <w:rsid w:val="1AB35481"/>
    <w:rsid w:val="1AB35C37"/>
    <w:rsid w:val="1AB39119"/>
    <w:rsid w:val="1ABC6BBF"/>
    <w:rsid w:val="1ABCAB43"/>
    <w:rsid w:val="1ABE778C"/>
    <w:rsid w:val="1AC1B1A5"/>
    <w:rsid w:val="1AC4B257"/>
    <w:rsid w:val="1AC86204"/>
    <w:rsid w:val="1ACE2859"/>
    <w:rsid w:val="1AD07E64"/>
    <w:rsid w:val="1AD91FFA"/>
    <w:rsid w:val="1AD9252A"/>
    <w:rsid w:val="1ADA71AE"/>
    <w:rsid w:val="1ADFDD7F"/>
    <w:rsid w:val="1AE893E1"/>
    <w:rsid w:val="1AE9247A"/>
    <w:rsid w:val="1AE951E2"/>
    <w:rsid w:val="1AEA30C8"/>
    <w:rsid w:val="1AEC426A"/>
    <w:rsid w:val="1AEDC7B6"/>
    <w:rsid w:val="1AF126C9"/>
    <w:rsid w:val="1AF317C5"/>
    <w:rsid w:val="1AF63B2C"/>
    <w:rsid w:val="1AF69CF2"/>
    <w:rsid w:val="1AFA4665"/>
    <w:rsid w:val="1AFB8263"/>
    <w:rsid w:val="1AFD771D"/>
    <w:rsid w:val="1B01C1B8"/>
    <w:rsid w:val="1B0636BD"/>
    <w:rsid w:val="1B09D1B5"/>
    <w:rsid w:val="1B10F092"/>
    <w:rsid w:val="1B14D6DF"/>
    <w:rsid w:val="1B15447C"/>
    <w:rsid w:val="1B162676"/>
    <w:rsid w:val="1B184936"/>
    <w:rsid w:val="1B202662"/>
    <w:rsid w:val="1B27FE51"/>
    <w:rsid w:val="1B29C14E"/>
    <w:rsid w:val="1B2A53FF"/>
    <w:rsid w:val="1B2AAE80"/>
    <w:rsid w:val="1B308856"/>
    <w:rsid w:val="1B32A334"/>
    <w:rsid w:val="1B37E045"/>
    <w:rsid w:val="1B3F2AC3"/>
    <w:rsid w:val="1B43D984"/>
    <w:rsid w:val="1B45A46A"/>
    <w:rsid w:val="1B48A90A"/>
    <w:rsid w:val="1B4D54A5"/>
    <w:rsid w:val="1B4D5587"/>
    <w:rsid w:val="1B4F8B09"/>
    <w:rsid w:val="1B515196"/>
    <w:rsid w:val="1B5421BC"/>
    <w:rsid w:val="1B55E6DC"/>
    <w:rsid w:val="1B594015"/>
    <w:rsid w:val="1B5B2796"/>
    <w:rsid w:val="1B5B7FDE"/>
    <w:rsid w:val="1B5D12E2"/>
    <w:rsid w:val="1B665051"/>
    <w:rsid w:val="1B6953B0"/>
    <w:rsid w:val="1B6CC279"/>
    <w:rsid w:val="1B7077A0"/>
    <w:rsid w:val="1B73771F"/>
    <w:rsid w:val="1B7621FD"/>
    <w:rsid w:val="1B769909"/>
    <w:rsid w:val="1B79B839"/>
    <w:rsid w:val="1B79D0E3"/>
    <w:rsid w:val="1B7AAAD3"/>
    <w:rsid w:val="1B80D1BE"/>
    <w:rsid w:val="1B81E410"/>
    <w:rsid w:val="1B8229C8"/>
    <w:rsid w:val="1B849DFA"/>
    <w:rsid w:val="1B8737E9"/>
    <w:rsid w:val="1B8E6BDB"/>
    <w:rsid w:val="1B8ED1A1"/>
    <w:rsid w:val="1B8F7DF2"/>
    <w:rsid w:val="1B97DC4C"/>
    <w:rsid w:val="1B99A57C"/>
    <w:rsid w:val="1B99F0ED"/>
    <w:rsid w:val="1B9A7EBF"/>
    <w:rsid w:val="1B9B90A9"/>
    <w:rsid w:val="1BA63396"/>
    <w:rsid w:val="1BA6D779"/>
    <w:rsid w:val="1BA9F700"/>
    <w:rsid w:val="1BAA5A4D"/>
    <w:rsid w:val="1BAC45D2"/>
    <w:rsid w:val="1BACEC2F"/>
    <w:rsid w:val="1BAFCA4C"/>
    <w:rsid w:val="1BB2CDD9"/>
    <w:rsid w:val="1BB5D73C"/>
    <w:rsid w:val="1BC1C643"/>
    <w:rsid w:val="1BC56CA0"/>
    <w:rsid w:val="1BC77016"/>
    <w:rsid w:val="1BCB80A4"/>
    <w:rsid w:val="1BCFCBEF"/>
    <w:rsid w:val="1BD435CC"/>
    <w:rsid w:val="1BD8F237"/>
    <w:rsid w:val="1BDCF938"/>
    <w:rsid w:val="1BE0F429"/>
    <w:rsid w:val="1BE9C044"/>
    <w:rsid w:val="1BEBA92F"/>
    <w:rsid w:val="1BF83FB1"/>
    <w:rsid w:val="1BFA7B57"/>
    <w:rsid w:val="1C0BAB3E"/>
    <w:rsid w:val="1C1157ED"/>
    <w:rsid w:val="1C124BAB"/>
    <w:rsid w:val="1C161323"/>
    <w:rsid w:val="1C168A6C"/>
    <w:rsid w:val="1C23A96F"/>
    <w:rsid w:val="1C23C38A"/>
    <w:rsid w:val="1C28E1A4"/>
    <w:rsid w:val="1C2C50EC"/>
    <w:rsid w:val="1C2FC33F"/>
    <w:rsid w:val="1C3881E3"/>
    <w:rsid w:val="1C430FC5"/>
    <w:rsid w:val="1C447571"/>
    <w:rsid w:val="1C44B0DB"/>
    <w:rsid w:val="1C4E144E"/>
    <w:rsid w:val="1C4E2903"/>
    <w:rsid w:val="1C4ED188"/>
    <w:rsid w:val="1C57F7F0"/>
    <w:rsid w:val="1C60D0E9"/>
    <w:rsid w:val="1C60D318"/>
    <w:rsid w:val="1C679479"/>
    <w:rsid w:val="1C67FA33"/>
    <w:rsid w:val="1C6E59CD"/>
    <w:rsid w:val="1C7920A9"/>
    <w:rsid w:val="1C7BA5D0"/>
    <w:rsid w:val="1C8018CE"/>
    <w:rsid w:val="1C80E5D8"/>
    <w:rsid w:val="1C82168B"/>
    <w:rsid w:val="1C84F58F"/>
    <w:rsid w:val="1C8BD3CC"/>
    <w:rsid w:val="1C8F3307"/>
    <w:rsid w:val="1C8F4266"/>
    <w:rsid w:val="1C924929"/>
    <w:rsid w:val="1C9A0894"/>
    <w:rsid w:val="1CA2C518"/>
    <w:rsid w:val="1CA7AA7E"/>
    <w:rsid w:val="1CAE9A15"/>
    <w:rsid w:val="1CB320CE"/>
    <w:rsid w:val="1CB3693F"/>
    <w:rsid w:val="1CB6273A"/>
    <w:rsid w:val="1CB722BF"/>
    <w:rsid w:val="1CB773C3"/>
    <w:rsid w:val="1CB9FAEC"/>
    <w:rsid w:val="1CBBC68D"/>
    <w:rsid w:val="1CBE5E30"/>
    <w:rsid w:val="1CC4EAEC"/>
    <w:rsid w:val="1CC7EAEC"/>
    <w:rsid w:val="1CC93A6C"/>
    <w:rsid w:val="1CD73025"/>
    <w:rsid w:val="1CD7E327"/>
    <w:rsid w:val="1CD88AC6"/>
    <w:rsid w:val="1CD9FF2D"/>
    <w:rsid w:val="1CEB7FA3"/>
    <w:rsid w:val="1CEEF6E7"/>
    <w:rsid w:val="1CF41BDE"/>
    <w:rsid w:val="1CF914A6"/>
    <w:rsid w:val="1CF971DF"/>
    <w:rsid w:val="1D036441"/>
    <w:rsid w:val="1D0A2876"/>
    <w:rsid w:val="1D114586"/>
    <w:rsid w:val="1D114A6D"/>
    <w:rsid w:val="1D115BF5"/>
    <w:rsid w:val="1D16C7B6"/>
    <w:rsid w:val="1D192294"/>
    <w:rsid w:val="1D1DBFFF"/>
    <w:rsid w:val="1D227871"/>
    <w:rsid w:val="1D2282C0"/>
    <w:rsid w:val="1D265E85"/>
    <w:rsid w:val="1D26A362"/>
    <w:rsid w:val="1D27E579"/>
    <w:rsid w:val="1D2EA6B3"/>
    <w:rsid w:val="1D2EC901"/>
    <w:rsid w:val="1D2F64A7"/>
    <w:rsid w:val="1D33D2C8"/>
    <w:rsid w:val="1D342ED3"/>
    <w:rsid w:val="1D39DBA2"/>
    <w:rsid w:val="1D3BCEC0"/>
    <w:rsid w:val="1D469269"/>
    <w:rsid w:val="1D517544"/>
    <w:rsid w:val="1D5A3465"/>
    <w:rsid w:val="1D5FDD8A"/>
    <w:rsid w:val="1D61F2B4"/>
    <w:rsid w:val="1D70545D"/>
    <w:rsid w:val="1D78F984"/>
    <w:rsid w:val="1D803955"/>
    <w:rsid w:val="1D80A67F"/>
    <w:rsid w:val="1D871913"/>
    <w:rsid w:val="1D8CEC38"/>
    <w:rsid w:val="1D8F0834"/>
    <w:rsid w:val="1D90A0D4"/>
    <w:rsid w:val="1D952649"/>
    <w:rsid w:val="1D954D96"/>
    <w:rsid w:val="1D965B93"/>
    <w:rsid w:val="1D982CFE"/>
    <w:rsid w:val="1D9AA54A"/>
    <w:rsid w:val="1DABC517"/>
    <w:rsid w:val="1DAD9ED6"/>
    <w:rsid w:val="1DB1237C"/>
    <w:rsid w:val="1DB51F05"/>
    <w:rsid w:val="1DB57CEB"/>
    <w:rsid w:val="1DB7FEE6"/>
    <w:rsid w:val="1DB980B9"/>
    <w:rsid w:val="1DBF1466"/>
    <w:rsid w:val="1DC22331"/>
    <w:rsid w:val="1DC95E02"/>
    <w:rsid w:val="1DCC16B6"/>
    <w:rsid w:val="1DD22DCC"/>
    <w:rsid w:val="1DD45244"/>
    <w:rsid w:val="1DD4ABB4"/>
    <w:rsid w:val="1DDEBCA9"/>
    <w:rsid w:val="1DE5D6BD"/>
    <w:rsid w:val="1DE7981D"/>
    <w:rsid w:val="1DEE9C29"/>
    <w:rsid w:val="1DF0B368"/>
    <w:rsid w:val="1DF0E0FC"/>
    <w:rsid w:val="1DF12A70"/>
    <w:rsid w:val="1DF3FDA4"/>
    <w:rsid w:val="1DF41FA7"/>
    <w:rsid w:val="1DF51E4C"/>
    <w:rsid w:val="1DFEDCB9"/>
    <w:rsid w:val="1DFFC80B"/>
    <w:rsid w:val="1E0028D2"/>
    <w:rsid w:val="1E00BEE5"/>
    <w:rsid w:val="1E05526C"/>
    <w:rsid w:val="1E0A2A2E"/>
    <w:rsid w:val="1E17B9D0"/>
    <w:rsid w:val="1E19F501"/>
    <w:rsid w:val="1E1E27C5"/>
    <w:rsid w:val="1E1EF168"/>
    <w:rsid w:val="1E2664E1"/>
    <w:rsid w:val="1E27A42D"/>
    <w:rsid w:val="1E2C3CDD"/>
    <w:rsid w:val="1E2F353F"/>
    <w:rsid w:val="1E31AFA7"/>
    <w:rsid w:val="1E326562"/>
    <w:rsid w:val="1E33F487"/>
    <w:rsid w:val="1E3FA617"/>
    <w:rsid w:val="1E401B6C"/>
    <w:rsid w:val="1E491913"/>
    <w:rsid w:val="1E4BA993"/>
    <w:rsid w:val="1E4F13C2"/>
    <w:rsid w:val="1E5294BA"/>
    <w:rsid w:val="1E5F3AFF"/>
    <w:rsid w:val="1E657E30"/>
    <w:rsid w:val="1E6A1562"/>
    <w:rsid w:val="1E6C2CE7"/>
    <w:rsid w:val="1E6DF005"/>
    <w:rsid w:val="1E7211C9"/>
    <w:rsid w:val="1E729EC1"/>
    <w:rsid w:val="1E75A137"/>
    <w:rsid w:val="1E761B9D"/>
    <w:rsid w:val="1E76C3E2"/>
    <w:rsid w:val="1E78779F"/>
    <w:rsid w:val="1E7B9585"/>
    <w:rsid w:val="1E7D0D58"/>
    <w:rsid w:val="1E84DD2A"/>
    <w:rsid w:val="1E853A75"/>
    <w:rsid w:val="1E892E71"/>
    <w:rsid w:val="1E8CA980"/>
    <w:rsid w:val="1E8ED1DA"/>
    <w:rsid w:val="1E8FC1EE"/>
    <w:rsid w:val="1E9040C6"/>
    <w:rsid w:val="1E90E0D7"/>
    <w:rsid w:val="1E92F83F"/>
    <w:rsid w:val="1E993634"/>
    <w:rsid w:val="1E99C2E7"/>
    <w:rsid w:val="1EA58282"/>
    <w:rsid w:val="1EAA2281"/>
    <w:rsid w:val="1EB1AAA7"/>
    <w:rsid w:val="1EB9C4AB"/>
    <w:rsid w:val="1EBAE068"/>
    <w:rsid w:val="1EBB9BE3"/>
    <w:rsid w:val="1EC25A68"/>
    <w:rsid w:val="1EC705BE"/>
    <w:rsid w:val="1EC7BC98"/>
    <w:rsid w:val="1EC9D6D9"/>
    <w:rsid w:val="1ECBD06C"/>
    <w:rsid w:val="1ECF602A"/>
    <w:rsid w:val="1ED64546"/>
    <w:rsid w:val="1ED6BE13"/>
    <w:rsid w:val="1EDDDC3B"/>
    <w:rsid w:val="1EE07DE3"/>
    <w:rsid w:val="1EE0EFC0"/>
    <w:rsid w:val="1EE19F57"/>
    <w:rsid w:val="1EE334C6"/>
    <w:rsid w:val="1EE774E6"/>
    <w:rsid w:val="1EE9E4D0"/>
    <w:rsid w:val="1EF119DD"/>
    <w:rsid w:val="1EF2C92C"/>
    <w:rsid w:val="1EF5E7E5"/>
    <w:rsid w:val="1EF729B7"/>
    <w:rsid w:val="1EF91612"/>
    <w:rsid w:val="1EF92FC1"/>
    <w:rsid w:val="1EF95954"/>
    <w:rsid w:val="1EFB8567"/>
    <w:rsid w:val="1EFF5419"/>
    <w:rsid w:val="1F02F93D"/>
    <w:rsid w:val="1F0569CA"/>
    <w:rsid w:val="1F13FF36"/>
    <w:rsid w:val="1F20CE87"/>
    <w:rsid w:val="1F2B0FBC"/>
    <w:rsid w:val="1F2D4FF9"/>
    <w:rsid w:val="1F2E1FE3"/>
    <w:rsid w:val="1F2FACB7"/>
    <w:rsid w:val="1F37C996"/>
    <w:rsid w:val="1F3DF541"/>
    <w:rsid w:val="1F3EF30B"/>
    <w:rsid w:val="1F3FA1CB"/>
    <w:rsid w:val="1F40586D"/>
    <w:rsid w:val="1F449556"/>
    <w:rsid w:val="1F467FFB"/>
    <w:rsid w:val="1F49E93F"/>
    <w:rsid w:val="1F4CA4E5"/>
    <w:rsid w:val="1F4D7664"/>
    <w:rsid w:val="1F4F4501"/>
    <w:rsid w:val="1F512BB6"/>
    <w:rsid w:val="1F5B16F0"/>
    <w:rsid w:val="1F5D451F"/>
    <w:rsid w:val="1F5EB202"/>
    <w:rsid w:val="1F5EDC3E"/>
    <w:rsid w:val="1F5F7986"/>
    <w:rsid w:val="1F6177E0"/>
    <w:rsid w:val="1F6193A7"/>
    <w:rsid w:val="1F6227B2"/>
    <w:rsid w:val="1F6EDFED"/>
    <w:rsid w:val="1F74AC1C"/>
    <w:rsid w:val="1F7889B3"/>
    <w:rsid w:val="1F79B467"/>
    <w:rsid w:val="1F84489F"/>
    <w:rsid w:val="1F849E5A"/>
    <w:rsid w:val="1F85B3AD"/>
    <w:rsid w:val="1F898A7F"/>
    <w:rsid w:val="1F8A8A32"/>
    <w:rsid w:val="1F8B4CD1"/>
    <w:rsid w:val="1F8E4907"/>
    <w:rsid w:val="1F9280FE"/>
    <w:rsid w:val="1F9B88B5"/>
    <w:rsid w:val="1F9BBF54"/>
    <w:rsid w:val="1F9BF933"/>
    <w:rsid w:val="1F9C9227"/>
    <w:rsid w:val="1FAF049D"/>
    <w:rsid w:val="1FB35A45"/>
    <w:rsid w:val="1FB6A4C5"/>
    <w:rsid w:val="1FBB2A98"/>
    <w:rsid w:val="1FC12B5D"/>
    <w:rsid w:val="1FC61705"/>
    <w:rsid w:val="1FCA0E15"/>
    <w:rsid w:val="1FD1A2FF"/>
    <w:rsid w:val="1FD7D0A7"/>
    <w:rsid w:val="1FDDEFC0"/>
    <w:rsid w:val="1FE003DD"/>
    <w:rsid w:val="1FE0EC46"/>
    <w:rsid w:val="1FE1F7C9"/>
    <w:rsid w:val="1FE31404"/>
    <w:rsid w:val="1FE5F224"/>
    <w:rsid w:val="1FE63E9F"/>
    <w:rsid w:val="1FE8936D"/>
    <w:rsid w:val="1FE944DD"/>
    <w:rsid w:val="1FEBF736"/>
    <w:rsid w:val="1FEF008B"/>
    <w:rsid w:val="1FF11726"/>
    <w:rsid w:val="1FF9CBE1"/>
    <w:rsid w:val="1FFA07ED"/>
    <w:rsid w:val="1FFFD397"/>
    <w:rsid w:val="20058C1C"/>
    <w:rsid w:val="200B372F"/>
    <w:rsid w:val="200CDD89"/>
    <w:rsid w:val="200EFB65"/>
    <w:rsid w:val="2013CA61"/>
    <w:rsid w:val="2017F59D"/>
    <w:rsid w:val="2019D0EF"/>
    <w:rsid w:val="201A17F6"/>
    <w:rsid w:val="20236BC2"/>
    <w:rsid w:val="202A9CAF"/>
    <w:rsid w:val="203E34C3"/>
    <w:rsid w:val="203F9BEE"/>
    <w:rsid w:val="20449F95"/>
    <w:rsid w:val="2059CA00"/>
    <w:rsid w:val="206205B6"/>
    <w:rsid w:val="2063DC75"/>
    <w:rsid w:val="20692342"/>
    <w:rsid w:val="206A6F88"/>
    <w:rsid w:val="206F5012"/>
    <w:rsid w:val="2075BC97"/>
    <w:rsid w:val="20765310"/>
    <w:rsid w:val="208790EC"/>
    <w:rsid w:val="20884C37"/>
    <w:rsid w:val="208860F1"/>
    <w:rsid w:val="20899643"/>
    <w:rsid w:val="2097747B"/>
    <w:rsid w:val="2097A927"/>
    <w:rsid w:val="209962EA"/>
    <w:rsid w:val="209A9C32"/>
    <w:rsid w:val="209F1038"/>
    <w:rsid w:val="20A1DE00"/>
    <w:rsid w:val="20AF8778"/>
    <w:rsid w:val="20B5E380"/>
    <w:rsid w:val="20BCAE75"/>
    <w:rsid w:val="20CC1521"/>
    <w:rsid w:val="20D552C9"/>
    <w:rsid w:val="20D9AB25"/>
    <w:rsid w:val="20D9CD7B"/>
    <w:rsid w:val="20E32DA3"/>
    <w:rsid w:val="20E5B206"/>
    <w:rsid w:val="20F05D4E"/>
    <w:rsid w:val="20F585EC"/>
    <w:rsid w:val="20F68442"/>
    <w:rsid w:val="20FA8774"/>
    <w:rsid w:val="20FD1E83"/>
    <w:rsid w:val="210189F6"/>
    <w:rsid w:val="2109CCB0"/>
    <w:rsid w:val="210CA71F"/>
    <w:rsid w:val="210F5D7A"/>
    <w:rsid w:val="211AEFA3"/>
    <w:rsid w:val="211FD41A"/>
    <w:rsid w:val="212BF022"/>
    <w:rsid w:val="213655C0"/>
    <w:rsid w:val="2142D7EE"/>
    <w:rsid w:val="214A316D"/>
    <w:rsid w:val="214A7B20"/>
    <w:rsid w:val="21550C36"/>
    <w:rsid w:val="2156CE6F"/>
    <w:rsid w:val="215D2515"/>
    <w:rsid w:val="215DE956"/>
    <w:rsid w:val="215EBE64"/>
    <w:rsid w:val="2160331E"/>
    <w:rsid w:val="21616091"/>
    <w:rsid w:val="21623F81"/>
    <w:rsid w:val="21633600"/>
    <w:rsid w:val="216517D5"/>
    <w:rsid w:val="2174AAF9"/>
    <w:rsid w:val="21774547"/>
    <w:rsid w:val="2177F7A6"/>
    <w:rsid w:val="218037EF"/>
    <w:rsid w:val="2186A451"/>
    <w:rsid w:val="21881FAA"/>
    <w:rsid w:val="21888385"/>
    <w:rsid w:val="21888A24"/>
    <w:rsid w:val="218AB6C0"/>
    <w:rsid w:val="218B376E"/>
    <w:rsid w:val="218B5EC9"/>
    <w:rsid w:val="218DBEB0"/>
    <w:rsid w:val="2190D1AC"/>
    <w:rsid w:val="219DCBC6"/>
    <w:rsid w:val="21A4165F"/>
    <w:rsid w:val="21A4247C"/>
    <w:rsid w:val="21A57F18"/>
    <w:rsid w:val="21A6459E"/>
    <w:rsid w:val="21A69DCA"/>
    <w:rsid w:val="21A6E245"/>
    <w:rsid w:val="21A7416A"/>
    <w:rsid w:val="21A8AA56"/>
    <w:rsid w:val="21AC0F9A"/>
    <w:rsid w:val="21AD5034"/>
    <w:rsid w:val="21AF8527"/>
    <w:rsid w:val="21B1BB04"/>
    <w:rsid w:val="21B2D15E"/>
    <w:rsid w:val="21B33647"/>
    <w:rsid w:val="21B7CFEE"/>
    <w:rsid w:val="21B9F996"/>
    <w:rsid w:val="21BB0A58"/>
    <w:rsid w:val="21BBEDFA"/>
    <w:rsid w:val="21BF3C23"/>
    <w:rsid w:val="21BFF13A"/>
    <w:rsid w:val="21CE0D71"/>
    <w:rsid w:val="21D41040"/>
    <w:rsid w:val="21E4CC04"/>
    <w:rsid w:val="21E5B488"/>
    <w:rsid w:val="21E72BF9"/>
    <w:rsid w:val="21EC8120"/>
    <w:rsid w:val="21EE09F4"/>
    <w:rsid w:val="21F2812A"/>
    <w:rsid w:val="21F3189F"/>
    <w:rsid w:val="21F458D7"/>
    <w:rsid w:val="21F6A5B1"/>
    <w:rsid w:val="21F7CD2F"/>
    <w:rsid w:val="2200EB6B"/>
    <w:rsid w:val="22091311"/>
    <w:rsid w:val="220DE608"/>
    <w:rsid w:val="221096F1"/>
    <w:rsid w:val="221D2CBD"/>
    <w:rsid w:val="221EFBE6"/>
    <w:rsid w:val="2222DB50"/>
    <w:rsid w:val="2233A2CE"/>
    <w:rsid w:val="2236F487"/>
    <w:rsid w:val="22381A9E"/>
    <w:rsid w:val="223D8145"/>
    <w:rsid w:val="2253B6AC"/>
    <w:rsid w:val="22588C40"/>
    <w:rsid w:val="225DD5CE"/>
    <w:rsid w:val="226574B9"/>
    <w:rsid w:val="2267599E"/>
    <w:rsid w:val="227994DA"/>
    <w:rsid w:val="228E94E5"/>
    <w:rsid w:val="228F6C6D"/>
    <w:rsid w:val="229AE2CE"/>
    <w:rsid w:val="229B4DAD"/>
    <w:rsid w:val="229D4529"/>
    <w:rsid w:val="229DC531"/>
    <w:rsid w:val="229ED8A0"/>
    <w:rsid w:val="22A2F980"/>
    <w:rsid w:val="22A7675B"/>
    <w:rsid w:val="22A7DD6B"/>
    <w:rsid w:val="22B63E26"/>
    <w:rsid w:val="22B6F0D6"/>
    <w:rsid w:val="22BAB3A7"/>
    <w:rsid w:val="22C2C773"/>
    <w:rsid w:val="22C2C9AD"/>
    <w:rsid w:val="22C5769C"/>
    <w:rsid w:val="22CEC0FD"/>
    <w:rsid w:val="22CFED9E"/>
    <w:rsid w:val="22D20F0D"/>
    <w:rsid w:val="22D585AD"/>
    <w:rsid w:val="22DFA6CD"/>
    <w:rsid w:val="22E02DBD"/>
    <w:rsid w:val="22F0A9B2"/>
    <w:rsid w:val="22F6E99A"/>
    <w:rsid w:val="22F71229"/>
    <w:rsid w:val="2304F46D"/>
    <w:rsid w:val="2310B912"/>
    <w:rsid w:val="2315A492"/>
    <w:rsid w:val="2318A6B3"/>
    <w:rsid w:val="2318DBB3"/>
    <w:rsid w:val="231DD588"/>
    <w:rsid w:val="231E2315"/>
    <w:rsid w:val="231F60AF"/>
    <w:rsid w:val="232167E2"/>
    <w:rsid w:val="23233EE7"/>
    <w:rsid w:val="2328FB67"/>
    <w:rsid w:val="232C5A0C"/>
    <w:rsid w:val="23301109"/>
    <w:rsid w:val="233A3BDF"/>
    <w:rsid w:val="233A3DA5"/>
    <w:rsid w:val="233F0E7C"/>
    <w:rsid w:val="2341A3C9"/>
    <w:rsid w:val="23434903"/>
    <w:rsid w:val="2343EE76"/>
    <w:rsid w:val="234451BC"/>
    <w:rsid w:val="234488BD"/>
    <w:rsid w:val="2346469B"/>
    <w:rsid w:val="234A72F4"/>
    <w:rsid w:val="234FD543"/>
    <w:rsid w:val="2354820C"/>
    <w:rsid w:val="2355E5CB"/>
    <w:rsid w:val="23565690"/>
    <w:rsid w:val="23592633"/>
    <w:rsid w:val="235B3570"/>
    <w:rsid w:val="23627F06"/>
    <w:rsid w:val="23633F54"/>
    <w:rsid w:val="2364D43A"/>
    <w:rsid w:val="236A6C8C"/>
    <w:rsid w:val="2374F62A"/>
    <w:rsid w:val="23837320"/>
    <w:rsid w:val="2387A920"/>
    <w:rsid w:val="238B42A6"/>
    <w:rsid w:val="238D3BAD"/>
    <w:rsid w:val="238EEF8E"/>
    <w:rsid w:val="23A0F5F3"/>
    <w:rsid w:val="23AB1E6A"/>
    <w:rsid w:val="23AE04E6"/>
    <w:rsid w:val="23AFB63F"/>
    <w:rsid w:val="23B10909"/>
    <w:rsid w:val="23B31529"/>
    <w:rsid w:val="23C3122E"/>
    <w:rsid w:val="23CF1FBD"/>
    <w:rsid w:val="23D260A2"/>
    <w:rsid w:val="23D3B209"/>
    <w:rsid w:val="23D5AFE6"/>
    <w:rsid w:val="23D89498"/>
    <w:rsid w:val="23D9A277"/>
    <w:rsid w:val="23DF886B"/>
    <w:rsid w:val="23E2CE96"/>
    <w:rsid w:val="23E5A3F1"/>
    <w:rsid w:val="23EFD855"/>
    <w:rsid w:val="23F21B20"/>
    <w:rsid w:val="23F90D58"/>
    <w:rsid w:val="23F923A2"/>
    <w:rsid w:val="23FAF55A"/>
    <w:rsid w:val="23FF2150"/>
    <w:rsid w:val="24024938"/>
    <w:rsid w:val="2408ED94"/>
    <w:rsid w:val="240B41E6"/>
    <w:rsid w:val="240BA699"/>
    <w:rsid w:val="240D2211"/>
    <w:rsid w:val="240F597C"/>
    <w:rsid w:val="24122A00"/>
    <w:rsid w:val="24191DD3"/>
    <w:rsid w:val="241DEF09"/>
    <w:rsid w:val="24207F02"/>
    <w:rsid w:val="242FF95D"/>
    <w:rsid w:val="24319F51"/>
    <w:rsid w:val="2439033C"/>
    <w:rsid w:val="243AA9AE"/>
    <w:rsid w:val="243C06DE"/>
    <w:rsid w:val="244013F6"/>
    <w:rsid w:val="2447472A"/>
    <w:rsid w:val="24477424"/>
    <w:rsid w:val="2448354E"/>
    <w:rsid w:val="244A71D5"/>
    <w:rsid w:val="244DEA79"/>
    <w:rsid w:val="24569D45"/>
    <w:rsid w:val="245D08CC"/>
    <w:rsid w:val="24633F28"/>
    <w:rsid w:val="2467E503"/>
    <w:rsid w:val="246A63F7"/>
    <w:rsid w:val="24793798"/>
    <w:rsid w:val="247969F0"/>
    <w:rsid w:val="247B07A3"/>
    <w:rsid w:val="247D0F77"/>
    <w:rsid w:val="247FAAFA"/>
    <w:rsid w:val="2485764D"/>
    <w:rsid w:val="24866492"/>
    <w:rsid w:val="24889D7D"/>
    <w:rsid w:val="24892BFE"/>
    <w:rsid w:val="24895094"/>
    <w:rsid w:val="2493B24D"/>
    <w:rsid w:val="24980896"/>
    <w:rsid w:val="24993AD3"/>
    <w:rsid w:val="249A2FDF"/>
    <w:rsid w:val="249E92BC"/>
    <w:rsid w:val="24A10A01"/>
    <w:rsid w:val="24A2B2D2"/>
    <w:rsid w:val="24A9F1CC"/>
    <w:rsid w:val="24AAFE7F"/>
    <w:rsid w:val="24AF8795"/>
    <w:rsid w:val="24B8BD83"/>
    <w:rsid w:val="24BED199"/>
    <w:rsid w:val="24C66031"/>
    <w:rsid w:val="24D22A1D"/>
    <w:rsid w:val="24D2F262"/>
    <w:rsid w:val="24D50C91"/>
    <w:rsid w:val="24D7E465"/>
    <w:rsid w:val="24E23FB0"/>
    <w:rsid w:val="24E81699"/>
    <w:rsid w:val="24EDA862"/>
    <w:rsid w:val="24FAA8F0"/>
    <w:rsid w:val="24FE1A51"/>
    <w:rsid w:val="250195F2"/>
    <w:rsid w:val="2501DA49"/>
    <w:rsid w:val="2505DEF8"/>
    <w:rsid w:val="250A4BA4"/>
    <w:rsid w:val="250B99AF"/>
    <w:rsid w:val="2512B4B2"/>
    <w:rsid w:val="2512C1A5"/>
    <w:rsid w:val="2514E7FB"/>
    <w:rsid w:val="2518720D"/>
    <w:rsid w:val="25199D4F"/>
    <w:rsid w:val="252C3501"/>
    <w:rsid w:val="2530006E"/>
    <w:rsid w:val="253132E2"/>
    <w:rsid w:val="25333770"/>
    <w:rsid w:val="25342418"/>
    <w:rsid w:val="253E108C"/>
    <w:rsid w:val="253E7FCF"/>
    <w:rsid w:val="254238C1"/>
    <w:rsid w:val="254307B1"/>
    <w:rsid w:val="25443177"/>
    <w:rsid w:val="2548B03C"/>
    <w:rsid w:val="25491BCC"/>
    <w:rsid w:val="2549E74B"/>
    <w:rsid w:val="25519496"/>
    <w:rsid w:val="25532927"/>
    <w:rsid w:val="255531BF"/>
    <w:rsid w:val="255F92CE"/>
    <w:rsid w:val="256A825C"/>
    <w:rsid w:val="256C34C8"/>
    <w:rsid w:val="256D0338"/>
    <w:rsid w:val="256D7243"/>
    <w:rsid w:val="25705980"/>
    <w:rsid w:val="257464F9"/>
    <w:rsid w:val="2576AD8E"/>
    <w:rsid w:val="25786E8C"/>
    <w:rsid w:val="2579F6BF"/>
    <w:rsid w:val="257D795D"/>
    <w:rsid w:val="257DD607"/>
    <w:rsid w:val="257FD400"/>
    <w:rsid w:val="25844C17"/>
    <w:rsid w:val="25893C73"/>
    <w:rsid w:val="258A1611"/>
    <w:rsid w:val="258E4535"/>
    <w:rsid w:val="25933346"/>
    <w:rsid w:val="2598EA2E"/>
    <w:rsid w:val="2598F628"/>
    <w:rsid w:val="259D2864"/>
    <w:rsid w:val="25A0C22D"/>
    <w:rsid w:val="25A4A037"/>
    <w:rsid w:val="25A84526"/>
    <w:rsid w:val="25AB7A71"/>
    <w:rsid w:val="25ACBC92"/>
    <w:rsid w:val="25B025DB"/>
    <w:rsid w:val="25C45C0B"/>
    <w:rsid w:val="25C63894"/>
    <w:rsid w:val="25D2C6A1"/>
    <w:rsid w:val="25D59AC1"/>
    <w:rsid w:val="25D80475"/>
    <w:rsid w:val="25DCE66C"/>
    <w:rsid w:val="25DDB33C"/>
    <w:rsid w:val="25DECDDD"/>
    <w:rsid w:val="25E2B572"/>
    <w:rsid w:val="25E3AAD4"/>
    <w:rsid w:val="25EBB198"/>
    <w:rsid w:val="25EC502B"/>
    <w:rsid w:val="25ED45AE"/>
    <w:rsid w:val="25F54572"/>
    <w:rsid w:val="25F8C15E"/>
    <w:rsid w:val="2602E725"/>
    <w:rsid w:val="26046328"/>
    <w:rsid w:val="260A82B8"/>
    <w:rsid w:val="261A4077"/>
    <w:rsid w:val="261CE9FC"/>
    <w:rsid w:val="261E50A3"/>
    <w:rsid w:val="2629AEF1"/>
    <w:rsid w:val="262DA2AE"/>
    <w:rsid w:val="262E397F"/>
    <w:rsid w:val="26308947"/>
    <w:rsid w:val="2632E8CA"/>
    <w:rsid w:val="263421CF"/>
    <w:rsid w:val="2644EFA9"/>
    <w:rsid w:val="26453D2F"/>
    <w:rsid w:val="2649DA02"/>
    <w:rsid w:val="2649EED8"/>
    <w:rsid w:val="264CB7DE"/>
    <w:rsid w:val="264FBD0F"/>
    <w:rsid w:val="26539F43"/>
    <w:rsid w:val="265DDD5B"/>
    <w:rsid w:val="2672B8EE"/>
    <w:rsid w:val="267645FD"/>
    <w:rsid w:val="26764DBC"/>
    <w:rsid w:val="267D78D7"/>
    <w:rsid w:val="267F4D9A"/>
    <w:rsid w:val="26822706"/>
    <w:rsid w:val="2686265A"/>
    <w:rsid w:val="2688EA97"/>
    <w:rsid w:val="26954778"/>
    <w:rsid w:val="2697DDC9"/>
    <w:rsid w:val="2698B81D"/>
    <w:rsid w:val="26A19A01"/>
    <w:rsid w:val="26A4FFDC"/>
    <w:rsid w:val="26A6FDB1"/>
    <w:rsid w:val="26AB0BB6"/>
    <w:rsid w:val="26AB1433"/>
    <w:rsid w:val="26AB8C0B"/>
    <w:rsid w:val="26AE2F21"/>
    <w:rsid w:val="26B51DCB"/>
    <w:rsid w:val="26B65BEC"/>
    <w:rsid w:val="26B828C3"/>
    <w:rsid w:val="26C86C37"/>
    <w:rsid w:val="26C988A9"/>
    <w:rsid w:val="26CA242B"/>
    <w:rsid w:val="26CF4E58"/>
    <w:rsid w:val="26CFB813"/>
    <w:rsid w:val="26D28DCF"/>
    <w:rsid w:val="26D62D84"/>
    <w:rsid w:val="26D7BF24"/>
    <w:rsid w:val="26DCE974"/>
    <w:rsid w:val="26E0F858"/>
    <w:rsid w:val="26E1F2E0"/>
    <w:rsid w:val="26E3959F"/>
    <w:rsid w:val="26E4CCA8"/>
    <w:rsid w:val="26E540F3"/>
    <w:rsid w:val="26EA7ECC"/>
    <w:rsid w:val="26EB3CDC"/>
    <w:rsid w:val="26ED9773"/>
    <w:rsid w:val="26FA19BA"/>
    <w:rsid w:val="270230C2"/>
    <w:rsid w:val="27046EA3"/>
    <w:rsid w:val="270939CB"/>
    <w:rsid w:val="270A611F"/>
    <w:rsid w:val="27128791"/>
    <w:rsid w:val="27172119"/>
    <w:rsid w:val="27198616"/>
    <w:rsid w:val="27267905"/>
    <w:rsid w:val="27289A9A"/>
    <w:rsid w:val="272CEB4E"/>
    <w:rsid w:val="2734ED7B"/>
    <w:rsid w:val="2736E98F"/>
    <w:rsid w:val="27386CD7"/>
    <w:rsid w:val="273AC982"/>
    <w:rsid w:val="273D9289"/>
    <w:rsid w:val="2740983E"/>
    <w:rsid w:val="274AE24D"/>
    <w:rsid w:val="275175D1"/>
    <w:rsid w:val="2755F04E"/>
    <w:rsid w:val="275623EF"/>
    <w:rsid w:val="275914B8"/>
    <w:rsid w:val="2768EA3A"/>
    <w:rsid w:val="276DE26E"/>
    <w:rsid w:val="276EE355"/>
    <w:rsid w:val="27740B18"/>
    <w:rsid w:val="2779AC19"/>
    <w:rsid w:val="277F3083"/>
    <w:rsid w:val="277F784F"/>
    <w:rsid w:val="2783F198"/>
    <w:rsid w:val="2786129F"/>
    <w:rsid w:val="278AC535"/>
    <w:rsid w:val="278E3C2E"/>
    <w:rsid w:val="2794F472"/>
    <w:rsid w:val="279F4F17"/>
    <w:rsid w:val="279F93BA"/>
    <w:rsid w:val="27A15FC1"/>
    <w:rsid w:val="27A1DB54"/>
    <w:rsid w:val="27ABBED1"/>
    <w:rsid w:val="27AD4673"/>
    <w:rsid w:val="27AEE21D"/>
    <w:rsid w:val="27B7C6BE"/>
    <w:rsid w:val="27BD21A7"/>
    <w:rsid w:val="27BD4B9C"/>
    <w:rsid w:val="27CA20C7"/>
    <w:rsid w:val="27CEB92B"/>
    <w:rsid w:val="27CF17B5"/>
    <w:rsid w:val="27D3F880"/>
    <w:rsid w:val="27D81FBF"/>
    <w:rsid w:val="27DD0866"/>
    <w:rsid w:val="27E5CCB8"/>
    <w:rsid w:val="27E7BF87"/>
    <w:rsid w:val="27E95890"/>
    <w:rsid w:val="27EC481D"/>
    <w:rsid w:val="27EE201E"/>
    <w:rsid w:val="27F33819"/>
    <w:rsid w:val="27F35354"/>
    <w:rsid w:val="27F79DEF"/>
    <w:rsid w:val="27F8FB6D"/>
    <w:rsid w:val="27FF86EF"/>
    <w:rsid w:val="2801D375"/>
    <w:rsid w:val="2805CFEC"/>
    <w:rsid w:val="280800B6"/>
    <w:rsid w:val="2811E010"/>
    <w:rsid w:val="281E807E"/>
    <w:rsid w:val="281F3BAA"/>
    <w:rsid w:val="2829C423"/>
    <w:rsid w:val="282E6BDC"/>
    <w:rsid w:val="28320764"/>
    <w:rsid w:val="2835FD34"/>
    <w:rsid w:val="2843C159"/>
    <w:rsid w:val="28469717"/>
    <w:rsid w:val="28502224"/>
    <w:rsid w:val="2853EEA5"/>
    <w:rsid w:val="285516DB"/>
    <w:rsid w:val="2855E164"/>
    <w:rsid w:val="2856DF0D"/>
    <w:rsid w:val="285B63C9"/>
    <w:rsid w:val="2863C4E0"/>
    <w:rsid w:val="28648AE7"/>
    <w:rsid w:val="28649C41"/>
    <w:rsid w:val="28691AA8"/>
    <w:rsid w:val="286C2CE9"/>
    <w:rsid w:val="28758106"/>
    <w:rsid w:val="2885B960"/>
    <w:rsid w:val="289044D2"/>
    <w:rsid w:val="28AA0D64"/>
    <w:rsid w:val="28AC8F77"/>
    <w:rsid w:val="28AE3230"/>
    <w:rsid w:val="28B0A445"/>
    <w:rsid w:val="28B0FF22"/>
    <w:rsid w:val="28B11A7D"/>
    <w:rsid w:val="28BB66BB"/>
    <w:rsid w:val="28BCB85D"/>
    <w:rsid w:val="28BD8C8F"/>
    <w:rsid w:val="28C24C63"/>
    <w:rsid w:val="28C5E6ED"/>
    <w:rsid w:val="28CABB74"/>
    <w:rsid w:val="28D31D76"/>
    <w:rsid w:val="28DE0928"/>
    <w:rsid w:val="28DEFF53"/>
    <w:rsid w:val="28E8ACDE"/>
    <w:rsid w:val="28ECAD8A"/>
    <w:rsid w:val="28ECF936"/>
    <w:rsid w:val="28EDE95D"/>
    <w:rsid w:val="28F47A22"/>
    <w:rsid w:val="28FB556A"/>
    <w:rsid w:val="28FE208E"/>
    <w:rsid w:val="2908A53D"/>
    <w:rsid w:val="29094B5A"/>
    <w:rsid w:val="290A0920"/>
    <w:rsid w:val="290FE547"/>
    <w:rsid w:val="29101600"/>
    <w:rsid w:val="29135BA7"/>
    <w:rsid w:val="291A20A8"/>
    <w:rsid w:val="291C9276"/>
    <w:rsid w:val="2921EF91"/>
    <w:rsid w:val="29227F99"/>
    <w:rsid w:val="29257574"/>
    <w:rsid w:val="292710E8"/>
    <w:rsid w:val="2934A2E2"/>
    <w:rsid w:val="293A2DAB"/>
    <w:rsid w:val="2940CC5C"/>
    <w:rsid w:val="2941088B"/>
    <w:rsid w:val="29458DFB"/>
    <w:rsid w:val="2948829A"/>
    <w:rsid w:val="29496A49"/>
    <w:rsid w:val="294A208B"/>
    <w:rsid w:val="294B1316"/>
    <w:rsid w:val="294CDB13"/>
    <w:rsid w:val="294E4D63"/>
    <w:rsid w:val="29521951"/>
    <w:rsid w:val="29576638"/>
    <w:rsid w:val="295ACCEA"/>
    <w:rsid w:val="295F28EC"/>
    <w:rsid w:val="2960F33C"/>
    <w:rsid w:val="29662B1E"/>
    <w:rsid w:val="2971FE98"/>
    <w:rsid w:val="29742C6D"/>
    <w:rsid w:val="2974DFE5"/>
    <w:rsid w:val="2986DD2F"/>
    <w:rsid w:val="298786F7"/>
    <w:rsid w:val="298FE3D6"/>
    <w:rsid w:val="29948218"/>
    <w:rsid w:val="299D8802"/>
    <w:rsid w:val="299FC841"/>
    <w:rsid w:val="29A3E0CB"/>
    <w:rsid w:val="29ADC9D1"/>
    <w:rsid w:val="29AF39C0"/>
    <w:rsid w:val="29B090FE"/>
    <w:rsid w:val="29B1D82B"/>
    <w:rsid w:val="29B3E808"/>
    <w:rsid w:val="29B77AF4"/>
    <w:rsid w:val="29B9242A"/>
    <w:rsid w:val="29BCDB4A"/>
    <w:rsid w:val="29C426ED"/>
    <w:rsid w:val="29C7C71A"/>
    <w:rsid w:val="29C7F02B"/>
    <w:rsid w:val="29CD0CD5"/>
    <w:rsid w:val="29CF7852"/>
    <w:rsid w:val="29D27168"/>
    <w:rsid w:val="29D42A2E"/>
    <w:rsid w:val="29D69813"/>
    <w:rsid w:val="29D9CA55"/>
    <w:rsid w:val="29DA0783"/>
    <w:rsid w:val="29DB7D96"/>
    <w:rsid w:val="29E07C6D"/>
    <w:rsid w:val="29E10BBE"/>
    <w:rsid w:val="29E314FB"/>
    <w:rsid w:val="29E7D0F7"/>
    <w:rsid w:val="29EC1CDB"/>
    <w:rsid w:val="29F1BDBE"/>
    <w:rsid w:val="29F9AE3D"/>
    <w:rsid w:val="29FDF3B4"/>
    <w:rsid w:val="29FE563E"/>
    <w:rsid w:val="2A002A52"/>
    <w:rsid w:val="2A055B9D"/>
    <w:rsid w:val="2A11D746"/>
    <w:rsid w:val="2A1AD514"/>
    <w:rsid w:val="2A25E0DA"/>
    <w:rsid w:val="2A295E08"/>
    <w:rsid w:val="2A2A733E"/>
    <w:rsid w:val="2A318CE5"/>
    <w:rsid w:val="2A420955"/>
    <w:rsid w:val="2A4A54E3"/>
    <w:rsid w:val="2A4EC2C3"/>
    <w:rsid w:val="2A4EEA1A"/>
    <w:rsid w:val="2A5BF952"/>
    <w:rsid w:val="2A5DABE3"/>
    <w:rsid w:val="2A63CC78"/>
    <w:rsid w:val="2A75903A"/>
    <w:rsid w:val="2A7E1FCF"/>
    <w:rsid w:val="2A81D0E0"/>
    <w:rsid w:val="2A88FC3A"/>
    <w:rsid w:val="2A8BC452"/>
    <w:rsid w:val="2A8EC70B"/>
    <w:rsid w:val="2A954FAD"/>
    <w:rsid w:val="2A956267"/>
    <w:rsid w:val="2A960447"/>
    <w:rsid w:val="2A9B6715"/>
    <w:rsid w:val="2A9CFA8A"/>
    <w:rsid w:val="2A9D7F83"/>
    <w:rsid w:val="2AA0E3D1"/>
    <w:rsid w:val="2AA6BB15"/>
    <w:rsid w:val="2AA9D51D"/>
    <w:rsid w:val="2ABB2467"/>
    <w:rsid w:val="2ABD9B93"/>
    <w:rsid w:val="2AC14A64"/>
    <w:rsid w:val="2AC528DC"/>
    <w:rsid w:val="2AC95B80"/>
    <w:rsid w:val="2ACAAD17"/>
    <w:rsid w:val="2ACB4CFB"/>
    <w:rsid w:val="2ACED350"/>
    <w:rsid w:val="2AD8901A"/>
    <w:rsid w:val="2ADDD1FD"/>
    <w:rsid w:val="2AE18B1B"/>
    <w:rsid w:val="2AE1D308"/>
    <w:rsid w:val="2AE3C47E"/>
    <w:rsid w:val="2AE699E1"/>
    <w:rsid w:val="2AEA75FC"/>
    <w:rsid w:val="2AF19E78"/>
    <w:rsid w:val="2AFD4998"/>
    <w:rsid w:val="2B039E60"/>
    <w:rsid w:val="2B05595D"/>
    <w:rsid w:val="2B05F2A8"/>
    <w:rsid w:val="2B097F74"/>
    <w:rsid w:val="2B14FF37"/>
    <w:rsid w:val="2B16F37D"/>
    <w:rsid w:val="2B17F6F1"/>
    <w:rsid w:val="2B1DA779"/>
    <w:rsid w:val="2B1EC9E6"/>
    <w:rsid w:val="2B1F2630"/>
    <w:rsid w:val="2B23E701"/>
    <w:rsid w:val="2B24C765"/>
    <w:rsid w:val="2B2924D8"/>
    <w:rsid w:val="2B2973E2"/>
    <w:rsid w:val="2B2B2337"/>
    <w:rsid w:val="2B2D8274"/>
    <w:rsid w:val="2B31A1D6"/>
    <w:rsid w:val="2B324AC3"/>
    <w:rsid w:val="2B4180BA"/>
    <w:rsid w:val="2B42F835"/>
    <w:rsid w:val="2B434F49"/>
    <w:rsid w:val="2B4C7FC7"/>
    <w:rsid w:val="2B5CED8C"/>
    <w:rsid w:val="2B5F4BB7"/>
    <w:rsid w:val="2B648456"/>
    <w:rsid w:val="2B6BBEA4"/>
    <w:rsid w:val="2B7557F8"/>
    <w:rsid w:val="2B7571A9"/>
    <w:rsid w:val="2B761765"/>
    <w:rsid w:val="2B776848"/>
    <w:rsid w:val="2B807CE7"/>
    <w:rsid w:val="2B855D92"/>
    <w:rsid w:val="2B89B938"/>
    <w:rsid w:val="2B8D1FEC"/>
    <w:rsid w:val="2B8E321E"/>
    <w:rsid w:val="2B92F257"/>
    <w:rsid w:val="2B95FC6A"/>
    <w:rsid w:val="2B96D18A"/>
    <w:rsid w:val="2BA29241"/>
    <w:rsid w:val="2BA9EC0A"/>
    <w:rsid w:val="2BAB9FFF"/>
    <w:rsid w:val="2BB298D9"/>
    <w:rsid w:val="2BB5B8AD"/>
    <w:rsid w:val="2BB8E51D"/>
    <w:rsid w:val="2BB9A23E"/>
    <w:rsid w:val="2BBA9D65"/>
    <w:rsid w:val="2BBBCE46"/>
    <w:rsid w:val="2BBC669D"/>
    <w:rsid w:val="2BC38E93"/>
    <w:rsid w:val="2BC44EF4"/>
    <w:rsid w:val="2BC65B4A"/>
    <w:rsid w:val="2BC7320C"/>
    <w:rsid w:val="2BCE35EF"/>
    <w:rsid w:val="2BD17AEB"/>
    <w:rsid w:val="2BD5C11B"/>
    <w:rsid w:val="2BD7F72E"/>
    <w:rsid w:val="2BDE8C4F"/>
    <w:rsid w:val="2BDF133C"/>
    <w:rsid w:val="2BDFEC2C"/>
    <w:rsid w:val="2BE88CEF"/>
    <w:rsid w:val="2BEA5414"/>
    <w:rsid w:val="2BEBDCA7"/>
    <w:rsid w:val="2BEC7EA6"/>
    <w:rsid w:val="2BECEC05"/>
    <w:rsid w:val="2BEDF169"/>
    <w:rsid w:val="2BF82324"/>
    <w:rsid w:val="2BFAB3E2"/>
    <w:rsid w:val="2BFB55E5"/>
    <w:rsid w:val="2BFC3C58"/>
    <w:rsid w:val="2BFD2441"/>
    <w:rsid w:val="2C003975"/>
    <w:rsid w:val="2C03EBD1"/>
    <w:rsid w:val="2C0862E8"/>
    <w:rsid w:val="2C0A6DD1"/>
    <w:rsid w:val="2C0BC00D"/>
    <w:rsid w:val="2C0D5805"/>
    <w:rsid w:val="2C1226D7"/>
    <w:rsid w:val="2C12956C"/>
    <w:rsid w:val="2C1761E0"/>
    <w:rsid w:val="2C23D5B2"/>
    <w:rsid w:val="2C24614F"/>
    <w:rsid w:val="2C253FA8"/>
    <w:rsid w:val="2C267676"/>
    <w:rsid w:val="2C288B02"/>
    <w:rsid w:val="2C291F10"/>
    <w:rsid w:val="2C299512"/>
    <w:rsid w:val="2C2E72B3"/>
    <w:rsid w:val="2C30F88B"/>
    <w:rsid w:val="2C3382BA"/>
    <w:rsid w:val="2C3639F0"/>
    <w:rsid w:val="2C3724E0"/>
    <w:rsid w:val="2C37BDDA"/>
    <w:rsid w:val="2C43B849"/>
    <w:rsid w:val="2C4B71A5"/>
    <w:rsid w:val="2C4D7D86"/>
    <w:rsid w:val="2C54C10E"/>
    <w:rsid w:val="2C588A65"/>
    <w:rsid w:val="2C58FC5E"/>
    <w:rsid w:val="2C5F5E72"/>
    <w:rsid w:val="2C6AC899"/>
    <w:rsid w:val="2C7278FA"/>
    <w:rsid w:val="2C7AF02C"/>
    <w:rsid w:val="2C93D2A8"/>
    <w:rsid w:val="2C94170B"/>
    <w:rsid w:val="2C98B85E"/>
    <w:rsid w:val="2C9A20A6"/>
    <w:rsid w:val="2CA3CFFE"/>
    <w:rsid w:val="2CA53612"/>
    <w:rsid w:val="2CAAF55A"/>
    <w:rsid w:val="2CACA09A"/>
    <w:rsid w:val="2CAD8CFC"/>
    <w:rsid w:val="2CAF6E4A"/>
    <w:rsid w:val="2CB1D19C"/>
    <w:rsid w:val="2CB93DDB"/>
    <w:rsid w:val="2CBE3599"/>
    <w:rsid w:val="2CC19141"/>
    <w:rsid w:val="2CCA4EC4"/>
    <w:rsid w:val="2CCB87BB"/>
    <w:rsid w:val="2CD1F79B"/>
    <w:rsid w:val="2CD25B58"/>
    <w:rsid w:val="2CD2746E"/>
    <w:rsid w:val="2CD82C1E"/>
    <w:rsid w:val="2CDC15A7"/>
    <w:rsid w:val="2CE83387"/>
    <w:rsid w:val="2CE994EC"/>
    <w:rsid w:val="2CF2EAED"/>
    <w:rsid w:val="2CF7772F"/>
    <w:rsid w:val="2CFA8908"/>
    <w:rsid w:val="2D02E99A"/>
    <w:rsid w:val="2D0FD31C"/>
    <w:rsid w:val="2D11232F"/>
    <w:rsid w:val="2D13E268"/>
    <w:rsid w:val="2D14B26D"/>
    <w:rsid w:val="2D20A279"/>
    <w:rsid w:val="2D255209"/>
    <w:rsid w:val="2D2B47FF"/>
    <w:rsid w:val="2D2D6513"/>
    <w:rsid w:val="2D31018F"/>
    <w:rsid w:val="2D3133A6"/>
    <w:rsid w:val="2D38B3F3"/>
    <w:rsid w:val="2D38D8FB"/>
    <w:rsid w:val="2D38DD5A"/>
    <w:rsid w:val="2D408DBE"/>
    <w:rsid w:val="2D432F44"/>
    <w:rsid w:val="2D435ED4"/>
    <w:rsid w:val="2D6314E3"/>
    <w:rsid w:val="2D670315"/>
    <w:rsid w:val="2D72E58A"/>
    <w:rsid w:val="2D748AFF"/>
    <w:rsid w:val="2D751241"/>
    <w:rsid w:val="2D7770E2"/>
    <w:rsid w:val="2D7832C5"/>
    <w:rsid w:val="2D7DFDE9"/>
    <w:rsid w:val="2D858D67"/>
    <w:rsid w:val="2D89B8CA"/>
    <w:rsid w:val="2D961CF0"/>
    <w:rsid w:val="2D9AEE27"/>
    <w:rsid w:val="2DA07EA8"/>
    <w:rsid w:val="2DA204FC"/>
    <w:rsid w:val="2DA350E6"/>
    <w:rsid w:val="2DA7E8BE"/>
    <w:rsid w:val="2DAEC0E2"/>
    <w:rsid w:val="2DBBA55B"/>
    <w:rsid w:val="2DBC80EB"/>
    <w:rsid w:val="2DBF5ABB"/>
    <w:rsid w:val="2DC4D436"/>
    <w:rsid w:val="2DC5E502"/>
    <w:rsid w:val="2DCE46F5"/>
    <w:rsid w:val="2DD576ED"/>
    <w:rsid w:val="2DE06FA3"/>
    <w:rsid w:val="2DE4B611"/>
    <w:rsid w:val="2DE61E71"/>
    <w:rsid w:val="2DF575E4"/>
    <w:rsid w:val="2DF6699C"/>
    <w:rsid w:val="2DF7F7BA"/>
    <w:rsid w:val="2DFCD648"/>
    <w:rsid w:val="2DFD3E74"/>
    <w:rsid w:val="2E05B4BA"/>
    <w:rsid w:val="2E0DBECF"/>
    <w:rsid w:val="2E1E805D"/>
    <w:rsid w:val="2E229FEE"/>
    <w:rsid w:val="2E231AC0"/>
    <w:rsid w:val="2E24E61F"/>
    <w:rsid w:val="2E387FF4"/>
    <w:rsid w:val="2E41369D"/>
    <w:rsid w:val="2E420FB4"/>
    <w:rsid w:val="2E5841AD"/>
    <w:rsid w:val="2E595F00"/>
    <w:rsid w:val="2E5BE9E6"/>
    <w:rsid w:val="2E5EF38F"/>
    <w:rsid w:val="2E5F030E"/>
    <w:rsid w:val="2E6114A4"/>
    <w:rsid w:val="2E75A621"/>
    <w:rsid w:val="2E75B1A2"/>
    <w:rsid w:val="2E85654D"/>
    <w:rsid w:val="2E85C8D2"/>
    <w:rsid w:val="2E878836"/>
    <w:rsid w:val="2E8A7127"/>
    <w:rsid w:val="2E8DA2CB"/>
    <w:rsid w:val="2E8DBC40"/>
    <w:rsid w:val="2E903D7F"/>
    <w:rsid w:val="2E930996"/>
    <w:rsid w:val="2E98B3E6"/>
    <w:rsid w:val="2E9A21DC"/>
    <w:rsid w:val="2E9F053A"/>
    <w:rsid w:val="2EA2BF21"/>
    <w:rsid w:val="2EA8B681"/>
    <w:rsid w:val="2EAAD61D"/>
    <w:rsid w:val="2EAD1F33"/>
    <w:rsid w:val="2EAF5235"/>
    <w:rsid w:val="2EBB0362"/>
    <w:rsid w:val="2EC0BE14"/>
    <w:rsid w:val="2EC15FAF"/>
    <w:rsid w:val="2EC32B2A"/>
    <w:rsid w:val="2EC38018"/>
    <w:rsid w:val="2EC6573E"/>
    <w:rsid w:val="2EC66166"/>
    <w:rsid w:val="2EC84D09"/>
    <w:rsid w:val="2EC8DE40"/>
    <w:rsid w:val="2ED15508"/>
    <w:rsid w:val="2ED72D09"/>
    <w:rsid w:val="2EDCB73A"/>
    <w:rsid w:val="2EDF5C1C"/>
    <w:rsid w:val="2EE41B5F"/>
    <w:rsid w:val="2EE8A366"/>
    <w:rsid w:val="2EE94658"/>
    <w:rsid w:val="2EE9AA58"/>
    <w:rsid w:val="2EED9536"/>
    <w:rsid w:val="2EF03C06"/>
    <w:rsid w:val="2EF51CCF"/>
    <w:rsid w:val="2EF80183"/>
    <w:rsid w:val="2EF86BEF"/>
    <w:rsid w:val="2EFA874D"/>
    <w:rsid w:val="2F03F531"/>
    <w:rsid w:val="2F06FD0E"/>
    <w:rsid w:val="2F09DFE3"/>
    <w:rsid w:val="2F0BF08D"/>
    <w:rsid w:val="2F0F6D9F"/>
    <w:rsid w:val="2F1626D8"/>
    <w:rsid w:val="2F1F6003"/>
    <w:rsid w:val="2F212827"/>
    <w:rsid w:val="2F274F93"/>
    <w:rsid w:val="2F318AEA"/>
    <w:rsid w:val="2F3505A6"/>
    <w:rsid w:val="2F3BE2CE"/>
    <w:rsid w:val="2F4450A9"/>
    <w:rsid w:val="2F453325"/>
    <w:rsid w:val="2F45DB67"/>
    <w:rsid w:val="2F480163"/>
    <w:rsid w:val="2F49D005"/>
    <w:rsid w:val="2F5064BD"/>
    <w:rsid w:val="2F528E4A"/>
    <w:rsid w:val="2F54D7EC"/>
    <w:rsid w:val="2F5945E9"/>
    <w:rsid w:val="2F5C54AC"/>
    <w:rsid w:val="2F5E8F14"/>
    <w:rsid w:val="2F60023F"/>
    <w:rsid w:val="2F6448FA"/>
    <w:rsid w:val="2F64FB38"/>
    <w:rsid w:val="2F65D34D"/>
    <w:rsid w:val="2F688320"/>
    <w:rsid w:val="2F718F4C"/>
    <w:rsid w:val="2F71D9D2"/>
    <w:rsid w:val="2F756F1A"/>
    <w:rsid w:val="2F7C1788"/>
    <w:rsid w:val="2F7E6153"/>
    <w:rsid w:val="2F807612"/>
    <w:rsid w:val="2F81133E"/>
    <w:rsid w:val="2F882D38"/>
    <w:rsid w:val="2F8D6D86"/>
    <w:rsid w:val="2F92DD02"/>
    <w:rsid w:val="2F94CBD1"/>
    <w:rsid w:val="2F96BCBE"/>
    <w:rsid w:val="2F991606"/>
    <w:rsid w:val="2F9A2783"/>
    <w:rsid w:val="2F9D6481"/>
    <w:rsid w:val="2F9F3F8C"/>
    <w:rsid w:val="2FA3C797"/>
    <w:rsid w:val="2FAADB2F"/>
    <w:rsid w:val="2FAB625A"/>
    <w:rsid w:val="2FC86EE0"/>
    <w:rsid w:val="2FD4C586"/>
    <w:rsid w:val="2FD72F01"/>
    <w:rsid w:val="2FE1DEC0"/>
    <w:rsid w:val="2FEA64A0"/>
    <w:rsid w:val="2FF7F532"/>
    <w:rsid w:val="2FF9B5C1"/>
    <w:rsid w:val="3002DF5D"/>
    <w:rsid w:val="30053180"/>
    <w:rsid w:val="30069CFE"/>
    <w:rsid w:val="300E6E41"/>
    <w:rsid w:val="30181E0F"/>
    <w:rsid w:val="3019EA20"/>
    <w:rsid w:val="301CDD18"/>
    <w:rsid w:val="301FD449"/>
    <w:rsid w:val="301FF8D1"/>
    <w:rsid w:val="30210B4C"/>
    <w:rsid w:val="30337A7B"/>
    <w:rsid w:val="3037F955"/>
    <w:rsid w:val="303B2BB4"/>
    <w:rsid w:val="304234F1"/>
    <w:rsid w:val="304334EB"/>
    <w:rsid w:val="304486E2"/>
    <w:rsid w:val="3046C168"/>
    <w:rsid w:val="305605C7"/>
    <w:rsid w:val="305CA813"/>
    <w:rsid w:val="305F1BC7"/>
    <w:rsid w:val="306C7621"/>
    <w:rsid w:val="307304C1"/>
    <w:rsid w:val="30770E65"/>
    <w:rsid w:val="30810E94"/>
    <w:rsid w:val="30834183"/>
    <w:rsid w:val="308C6289"/>
    <w:rsid w:val="308DDB09"/>
    <w:rsid w:val="308F3B4C"/>
    <w:rsid w:val="3091E2E9"/>
    <w:rsid w:val="309477F5"/>
    <w:rsid w:val="3096C9BE"/>
    <w:rsid w:val="30A0D991"/>
    <w:rsid w:val="30A1A712"/>
    <w:rsid w:val="30A5FABF"/>
    <w:rsid w:val="30AA9EC4"/>
    <w:rsid w:val="30AF86B4"/>
    <w:rsid w:val="30B53300"/>
    <w:rsid w:val="30B611FD"/>
    <w:rsid w:val="30B67E30"/>
    <w:rsid w:val="30B94415"/>
    <w:rsid w:val="30BDAB46"/>
    <w:rsid w:val="30BEDDCF"/>
    <w:rsid w:val="30C18854"/>
    <w:rsid w:val="30D4F2FA"/>
    <w:rsid w:val="30D75813"/>
    <w:rsid w:val="30DDC144"/>
    <w:rsid w:val="30E059A3"/>
    <w:rsid w:val="30EA4437"/>
    <w:rsid w:val="30EA7B6B"/>
    <w:rsid w:val="30F35D2D"/>
    <w:rsid w:val="30F622E6"/>
    <w:rsid w:val="31082334"/>
    <w:rsid w:val="310F40BF"/>
    <w:rsid w:val="31134524"/>
    <w:rsid w:val="3113961A"/>
    <w:rsid w:val="3114F922"/>
    <w:rsid w:val="3120561D"/>
    <w:rsid w:val="3120D0DB"/>
    <w:rsid w:val="31252F73"/>
    <w:rsid w:val="3126E44F"/>
    <w:rsid w:val="312C9716"/>
    <w:rsid w:val="31355DF5"/>
    <w:rsid w:val="3138CBAF"/>
    <w:rsid w:val="3139F000"/>
    <w:rsid w:val="313B0E23"/>
    <w:rsid w:val="313C3D07"/>
    <w:rsid w:val="31401293"/>
    <w:rsid w:val="31507A40"/>
    <w:rsid w:val="315339D2"/>
    <w:rsid w:val="3153EB3D"/>
    <w:rsid w:val="3157054C"/>
    <w:rsid w:val="315F426A"/>
    <w:rsid w:val="316042FF"/>
    <w:rsid w:val="316D8385"/>
    <w:rsid w:val="316E8FEB"/>
    <w:rsid w:val="316EACE7"/>
    <w:rsid w:val="3174234A"/>
    <w:rsid w:val="31745F96"/>
    <w:rsid w:val="31782B47"/>
    <w:rsid w:val="31782EAE"/>
    <w:rsid w:val="3179E9A7"/>
    <w:rsid w:val="317A202D"/>
    <w:rsid w:val="317E1445"/>
    <w:rsid w:val="3182AD7D"/>
    <w:rsid w:val="31893F03"/>
    <w:rsid w:val="318A8324"/>
    <w:rsid w:val="3190D67E"/>
    <w:rsid w:val="3198DB40"/>
    <w:rsid w:val="31A34CF9"/>
    <w:rsid w:val="31A654B8"/>
    <w:rsid w:val="31A6DB09"/>
    <w:rsid w:val="31A804AF"/>
    <w:rsid w:val="31B1BBEE"/>
    <w:rsid w:val="31B3BE9C"/>
    <w:rsid w:val="31B4AE17"/>
    <w:rsid w:val="31B4F91D"/>
    <w:rsid w:val="31B78FE8"/>
    <w:rsid w:val="31B91B87"/>
    <w:rsid w:val="31B9A174"/>
    <w:rsid w:val="31BD060F"/>
    <w:rsid w:val="31BD4E3D"/>
    <w:rsid w:val="31C497A4"/>
    <w:rsid w:val="31D0707F"/>
    <w:rsid w:val="31D210E6"/>
    <w:rsid w:val="31D24DA9"/>
    <w:rsid w:val="31D7C33C"/>
    <w:rsid w:val="31DEDAB1"/>
    <w:rsid w:val="31E2F6B4"/>
    <w:rsid w:val="31F61C15"/>
    <w:rsid w:val="31FEC68F"/>
    <w:rsid w:val="3203644D"/>
    <w:rsid w:val="3205D976"/>
    <w:rsid w:val="320EB354"/>
    <w:rsid w:val="32127450"/>
    <w:rsid w:val="32150F96"/>
    <w:rsid w:val="32161883"/>
    <w:rsid w:val="321DBD4B"/>
    <w:rsid w:val="321FA7E7"/>
    <w:rsid w:val="322849EF"/>
    <w:rsid w:val="322887F4"/>
    <w:rsid w:val="322A0E8C"/>
    <w:rsid w:val="322B5C84"/>
    <w:rsid w:val="322FA0F7"/>
    <w:rsid w:val="32319A84"/>
    <w:rsid w:val="323847A3"/>
    <w:rsid w:val="32393FF2"/>
    <w:rsid w:val="32396D62"/>
    <w:rsid w:val="323C6585"/>
    <w:rsid w:val="323E0C0A"/>
    <w:rsid w:val="32408931"/>
    <w:rsid w:val="3260A53C"/>
    <w:rsid w:val="32680539"/>
    <w:rsid w:val="326DC440"/>
    <w:rsid w:val="327AEF17"/>
    <w:rsid w:val="3281DEC8"/>
    <w:rsid w:val="3283C5B8"/>
    <w:rsid w:val="32842392"/>
    <w:rsid w:val="3287ABDB"/>
    <w:rsid w:val="328CE798"/>
    <w:rsid w:val="32901D91"/>
    <w:rsid w:val="32A1ACDB"/>
    <w:rsid w:val="32A243BA"/>
    <w:rsid w:val="32A29C68"/>
    <w:rsid w:val="32A4414B"/>
    <w:rsid w:val="32A73C93"/>
    <w:rsid w:val="32A9C6A9"/>
    <w:rsid w:val="32AA704C"/>
    <w:rsid w:val="32AD71F3"/>
    <w:rsid w:val="32B71DB2"/>
    <w:rsid w:val="32B72FE7"/>
    <w:rsid w:val="32B84B61"/>
    <w:rsid w:val="32C262C8"/>
    <w:rsid w:val="32C97E00"/>
    <w:rsid w:val="32CD510B"/>
    <w:rsid w:val="32D4FA45"/>
    <w:rsid w:val="32E11E44"/>
    <w:rsid w:val="32EB4FF1"/>
    <w:rsid w:val="32F0354F"/>
    <w:rsid w:val="32FB09C1"/>
    <w:rsid w:val="32FF2217"/>
    <w:rsid w:val="3300BFA2"/>
    <w:rsid w:val="3302CD21"/>
    <w:rsid w:val="330472F9"/>
    <w:rsid w:val="330611E9"/>
    <w:rsid w:val="330F2D45"/>
    <w:rsid w:val="33103492"/>
    <w:rsid w:val="331BE994"/>
    <w:rsid w:val="3325178F"/>
    <w:rsid w:val="33296900"/>
    <w:rsid w:val="3332184A"/>
    <w:rsid w:val="3335177E"/>
    <w:rsid w:val="3336BDCC"/>
    <w:rsid w:val="333D2883"/>
    <w:rsid w:val="33474E8E"/>
    <w:rsid w:val="334AFF59"/>
    <w:rsid w:val="334BE4F8"/>
    <w:rsid w:val="33507E78"/>
    <w:rsid w:val="335CBF74"/>
    <w:rsid w:val="335CFAFF"/>
    <w:rsid w:val="335FC299"/>
    <w:rsid w:val="3360DE31"/>
    <w:rsid w:val="33645104"/>
    <w:rsid w:val="336ED16A"/>
    <w:rsid w:val="33711AEC"/>
    <w:rsid w:val="3374F221"/>
    <w:rsid w:val="3377BD85"/>
    <w:rsid w:val="337891F7"/>
    <w:rsid w:val="3380B6B2"/>
    <w:rsid w:val="3382EC0A"/>
    <w:rsid w:val="33831EAE"/>
    <w:rsid w:val="33840513"/>
    <w:rsid w:val="338482C7"/>
    <w:rsid w:val="338774C1"/>
    <w:rsid w:val="33881793"/>
    <w:rsid w:val="3389973B"/>
    <w:rsid w:val="339C1C0B"/>
    <w:rsid w:val="33A053CA"/>
    <w:rsid w:val="33A3B086"/>
    <w:rsid w:val="33A4EB2E"/>
    <w:rsid w:val="33A537F2"/>
    <w:rsid w:val="33AC7AF2"/>
    <w:rsid w:val="33B6BDB1"/>
    <w:rsid w:val="33B9AE08"/>
    <w:rsid w:val="33C5B4BF"/>
    <w:rsid w:val="33C7DEB5"/>
    <w:rsid w:val="33CA0071"/>
    <w:rsid w:val="33CBBE2A"/>
    <w:rsid w:val="33CE0D93"/>
    <w:rsid w:val="33CE684E"/>
    <w:rsid w:val="33D46B01"/>
    <w:rsid w:val="33DD0C6F"/>
    <w:rsid w:val="33E73240"/>
    <w:rsid w:val="33EB91FE"/>
    <w:rsid w:val="33EBD3B0"/>
    <w:rsid w:val="33F415A4"/>
    <w:rsid w:val="33F76955"/>
    <w:rsid w:val="3401ED39"/>
    <w:rsid w:val="34057929"/>
    <w:rsid w:val="340896AD"/>
    <w:rsid w:val="340C100A"/>
    <w:rsid w:val="34156159"/>
    <w:rsid w:val="341758FD"/>
    <w:rsid w:val="341CCFAA"/>
    <w:rsid w:val="34211977"/>
    <w:rsid w:val="34214BD2"/>
    <w:rsid w:val="3421FBC2"/>
    <w:rsid w:val="342776CA"/>
    <w:rsid w:val="342A3095"/>
    <w:rsid w:val="342B6FE2"/>
    <w:rsid w:val="34355A79"/>
    <w:rsid w:val="3436326B"/>
    <w:rsid w:val="3438D2F4"/>
    <w:rsid w:val="343EE1F1"/>
    <w:rsid w:val="3442C153"/>
    <w:rsid w:val="3447B463"/>
    <w:rsid w:val="3449B7F7"/>
    <w:rsid w:val="344BFE25"/>
    <w:rsid w:val="344E6DD7"/>
    <w:rsid w:val="344ED723"/>
    <w:rsid w:val="344EF8B3"/>
    <w:rsid w:val="344F88AB"/>
    <w:rsid w:val="3454A3AE"/>
    <w:rsid w:val="3455D9F7"/>
    <w:rsid w:val="345EC2D7"/>
    <w:rsid w:val="345FE9CB"/>
    <w:rsid w:val="346001F5"/>
    <w:rsid w:val="346A3E4E"/>
    <w:rsid w:val="346BD18E"/>
    <w:rsid w:val="346CFEB7"/>
    <w:rsid w:val="347542DA"/>
    <w:rsid w:val="34784FE4"/>
    <w:rsid w:val="347BD39B"/>
    <w:rsid w:val="34876416"/>
    <w:rsid w:val="34889CB1"/>
    <w:rsid w:val="348B472E"/>
    <w:rsid w:val="348C53E1"/>
    <w:rsid w:val="348D1589"/>
    <w:rsid w:val="34918264"/>
    <w:rsid w:val="349427A3"/>
    <w:rsid w:val="3494D1A7"/>
    <w:rsid w:val="34966E62"/>
    <w:rsid w:val="34A003B2"/>
    <w:rsid w:val="34A0A8D3"/>
    <w:rsid w:val="34A0BC49"/>
    <w:rsid w:val="34A76449"/>
    <w:rsid w:val="34ABF01A"/>
    <w:rsid w:val="34ACADC3"/>
    <w:rsid w:val="34AD8777"/>
    <w:rsid w:val="34B2A8A2"/>
    <w:rsid w:val="34B39D8B"/>
    <w:rsid w:val="34B6E905"/>
    <w:rsid w:val="34B7B9F5"/>
    <w:rsid w:val="34B94332"/>
    <w:rsid w:val="34BD1B94"/>
    <w:rsid w:val="34C55822"/>
    <w:rsid w:val="34C763F3"/>
    <w:rsid w:val="34C76E9B"/>
    <w:rsid w:val="34C9477E"/>
    <w:rsid w:val="34CF8643"/>
    <w:rsid w:val="34D12DA7"/>
    <w:rsid w:val="34D64CF3"/>
    <w:rsid w:val="34D6FAF7"/>
    <w:rsid w:val="34D8E0E2"/>
    <w:rsid w:val="34DB889F"/>
    <w:rsid w:val="34DD06A7"/>
    <w:rsid w:val="34DD9A20"/>
    <w:rsid w:val="34E72D05"/>
    <w:rsid w:val="34E7B443"/>
    <w:rsid w:val="34EEE82C"/>
    <w:rsid w:val="34F23D37"/>
    <w:rsid w:val="34F5DF31"/>
    <w:rsid w:val="34F987B8"/>
    <w:rsid w:val="3508C4D9"/>
    <w:rsid w:val="350D5A76"/>
    <w:rsid w:val="350FC3CD"/>
    <w:rsid w:val="3518084C"/>
    <w:rsid w:val="351BC28C"/>
    <w:rsid w:val="35202008"/>
    <w:rsid w:val="352207D8"/>
    <w:rsid w:val="3526760C"/>
    <w:rsid w:val="3532A13B"/>
    <w:rsid w:val="35349628"/>
    <w:rsid w:val="353D3FD3"/>
    <w:rsid w:val="353EB8EE"/>
    <w:rsid w:val="353FB30A"/>
    <w:rsid w:val="3545F031"/>
    <w:rsid w:val="354712F7"/>
    <w:rsid w:val="35475E36"/>
    <w:rsid w:val="354B0EEB"/>
    <w:rsid w:val="354F865E"/>
    <w:rsid w:val="355D4AF4"/>
    <w:rsid w:val="35655250"/>
    <w:rsid w:val="3568F0E6"/>
    <w:rsid w:val="3572908F"/>
    <w:rsid w:val="35744550"/>
    <w:rsid w:val="35754273"/>
    <w:rsid w:val="3578A7E2"/>
    <w:rsid w:val="3578D838"/>
    <w:rsid w:val="357AB7E2"/>
    <w:rsid w:val="3580FD7D"/>
    <w:rsid w:val="358B9F3F"/>
    <w:rsid w:val="35922120"/>
    <w:rsid w:val="35961887"/>
    <w:rsid w:val="3596B0DA"/>
    <w:rsid w:val="3596EA47"/>
    <w:rsid w:val="35A0AC18"/>
    <w:rsid w:val="35A112F3"/>
    <w:rsid w:val="35A23EEE"/>
    <w:rsid w:val="35A59FBF"/>
    <w:rsid w:val="35ACC082"/>
    <w:rsid w:val="35ADD3D2"/>
    <w:rsid w:val="35B0D247"/>
    <w:rsid w:val="35B797C4"/>
    <w:rsid w:val="35BB5BB0"/>
    <w:rsid w:val="35C14D89"/>
    <w:rsid w:val="35C23B4C"/>
    <w:rsid w:val="35D10978"/>
    <w:rsid w:val="35D3AF59"/>
    <w:rsid w:val="35D3E068"/>
    <w:rsid w:val="35D5BBAB"/>
    <w:rsid w:val="35DBFACD"/>
    <w:rsid w:val="35DC925C"/>
    <w:rsid w:val="35E4C253"/>
    <w:rsid w:val="35EAD70C"/>
    <w:rsid w:val="35ED5DF8"/>
    <w:rsid w:val="35F030BA"/>
    <w:rsid w:val="35F103D9"/>
    <w:rsid w:val="35F27D9C"/>
    <w:rsid w:val="35F70098"/>
    <w:rsid w:val="35F8E705"/>
    <w:rsid w:val="35FA3648"/>
    <w:rsid w:val="35FC1AD1"/>
    <w:rsid w:val="36002760"/>
    <w:rsid w:val="36002D71"/>
    <w:rsid w:val="3601076D"/>
    <w:rsid w:val="36025AD0"/>
    <w:rsid w:val="3604FA69"/>
    <w:rsid w:val="3606DCED"/>
    <w:rsid w:val="360DE523"/>
    <w:rsid w:val="36150448"/>
    <w:rsid w:val="361776CF"/>
    <w:rsid w:val="36195AE1"/>
    <w:rsid w:val="3619CA6E"/>
    <w:rsid w:val="361C2174"/>
    <w:rsid w:val="361E512C"/>
    <w:rsid w:val="3622F420"/>
    <w:rsid w:val="36251329"/>
    <w:rsid w:val="36308234"/>
    <w:rsid w:val="36338FF5"/>
    <w:rsid w:val="3639A121"/>
    <w:rsid w:val="3639AFCA"/>
    <w:rsid w:val="3648BAD8"/>
    <w:rsid w:val="364AFD05"/>
    <w:rsid w:val="364FA0EF"/>
    <w:rsid w:val="36518794"/>
    <w:rsid w:val="36519717"/>
    <w:rsid w:val="366656EC"/>
    <w:rsid w:val="366B7EC9"/>
    <w:rsid w:val="366F1E93"/>
    <w:rsid w:val="36740284"/>
    <w:rsid w:val="367AB1E5"/>
    <w:rsid w:val="367AD81D"/>
    <w:rsid w:val="367D289E"/>
    <w:rsid w:val="36809A65"/>
    <w:rsid w:val="36825F99"/>
    <w:rsid w:val="36907732"/>
    <w:rsid w:val="36979702"/>
    <w:rsid w:val="36A5DBFE"/>
    <w:rsid w:val="36A62ED7"/>
    <w:rsid w:val="36A80FA0"/>
    <w:rsid w:val="36AE7A01"/>
    <w:rsid w:val="36AF4252"/>
    <w:rsid w:val="36B3F370"/>
    <w:rsid w:val="36BACEE5"/>
    <w:rsid w:val="36BC5144"/>
    <w:rsid w:val="36C0824A"/>
    <w:rsid w:val="36C3B829"/>
    <w:rsid w:val="36C51570"/>
    <w:rsid w:val="36C95759"/>
    <w:rsid w:val="36D6621A"/>
    <w:rsid w:val="36D83D87"/>
    <w:rsid w:val="36DA65D9"/>
    <w:rsid w:val="36DA9F49"/>
    <w:rsid w:val="36DBDAF1"/>
    <w:rsid w:val="36DC1617"/>
    <w:rsid w:val="36DF7F6E"/>
    <w:rsid w:val="36E1CF1C"/>
    <w:rsid w:val="36E6391A"/>
    <w:rsid w:val="36E952E3"/>
    <w:rsid w:val="36E9978D"/>
    <w:rsid w:val="36E9BC1B"/>
    <w:rsid w:val="36ED5FA8"/>
    <w:rsid w:val="36F28751"/>
    <w:rsid w:val="36FA6973"/>
    <w:rsid w:val="3704457C"/>
    <w:rsid w:val="370960AE"/>
    <w:rsid w:val="37137759"/>
    <w:rsid w:val="37140722"/>
    <w:rsid w:val="371A1E4F"/>
    <w:rsid w:val="37220E14"/>
    <w:rsid w:val="3724EA3E"/>
    <w:rsid w:val="372D0E19"/>
    <w:rsid w:val="372D8D72"/>
    <w:rsid w:val="373E2778"/>
    <w:rsid w:val="37455BDA"/>
    <w:rsid w:val="374561F8"/>
    <w:rsid w:val="374890E3"/>
    <w:rsid w:val="374BCC97"/>
    <w:rsid w:val="375231B1"/>
    <w:rsid w:val="3765E6A2"/>
    <w:rsid w:val="376C0FB6"/>
    <w:rsid w:val="376D82AD"/>
    <w:rsid w:val="3773EC86"/>
    <w:rsid w:val="377B9B0B"/>
    <w:rsid w:val="379041B6"/>
    <w:rsid w:val="37911C5A"/>
    <w:rsid w:val="3791B05A"/>
    <w:rsid w:val="379340E6"/>
    <w:rsid w:val="3797D3FC"/>
    <w:rsid w:val="37987F6B"/>
    <w:rsid w:val="37A0F735"/>
    <w:rsid w:val="37A189B1"/>
    <w:rsid w:val="37A975B1"/>
    <w:rsid w:val="37AC7F54"/>
    <w:rsid w:val="37AD707F"/>
    <w:rsid w:val="37B5FAB4"/>
    <w:rsid w:val="37B62A03"/>
    <w:rsid w:val="37B90C19"/>
    <w:rsid w:val="37B9703C"/>
    <w:rsid w:val="37B9DFBD"/>
    <w:rsid w:val="37BCC8D6"/>
    <w:rsid w:val="37C2B94D"/>
    <w:rsid w:val="37C90E3E"/>
    <w:rsid w:val="37CA2307"/>
    <w:rsid w:val="37CEE19E"/>
    <w:rsid w:val="37CF8282"/>
    <w:rsid w:val="37D31D9A"/>
    <w:rsid w:val="37DA8891"/>
    <w:rsid w:val="37DB7CCD"/>
    <w:rsid w:val="37DCCC9C"/>
    <w:rsid w:val="37DE94B9"/>
    <w:rsid w:val="37E876A5"/>
    <w:rsid w:val="37E901A8"/>
    <w:rsid w:val="37ECCB91"/>
    <w:rsid w:val="37F33B37"/>
    <w:rsid w:val="37F3E626"/>
    <w:rsid w:val="37FF805D"/>
    <w:rsid w:val="380B24FC"/>
    <w:rsid w:val="380B2A87"/>
    <w:rsid w:val="380C02B1"/>
    <w:rsid w:val="380DA05C"/>
    <w:rsid w:val="38133067"/>
    <w:rsid w:val="381E23B7"/>
    <w:rsid w:val="381FA973"/>
    <w:rsid w:val="38222033"/>
    <w:rsid w:val="382518F2"/>
    <w:rsid w:val="382BBEBF"/>
    <w:rsid w:val="38490068"/>
    <w:rsid w:val="384920BE"/>
    <w:rsid w:val="384D1A87"/>
    <w:rsid w:val="386595C3"/>
    <w:rsid w:val="3866EB8D"/>
    <w:rsid w:val="3869B3AB"/>
    <w:rsid w:val="386BCD73"/>
    <w:rsid w:val="386E7F87"/>
    <w:rsid w:val="38725C54"/>
    <w:rsid w:val="3872D0F7"/>
    <w:rsid w:val="3877B00B"/>
    <w:rsid w:val="387AC34B"/>
    <w:rsid w:val="387CA6A8"/>
    <w:rsid w:val="38839B0D"/>
    <w:rsid w:val="3888670B"/>
    <w:rsid w:val="38893009"/>
    <w:rsid w:val="388B13B4"/>
    <w:rsid w:val="3896D596"/>
    <w:rsid w:val="389822EB"/>
    <w:rsid w:val="389F2368"/>
    <w:rsid w:val="38A383A3"/>
    <w:rsid w:val="38A5F1D2"/>
    <w:rsid w:val="38ACD33B"/>
    <w:rsid w:val="38AD2BBF"/>
    <w:rsid w:val="38B75B72"/>
    <w:rsid w:val="38B967A3"/>
    <w:rsid w:val="38BC0EC1"/>
    <w:rsid w:val="38BE271F"/>
    <w:rsid w:val="38C2240E"/>
    <w:rsid w:val="38C66802"/>
    <w:rsid w:val="38C8E5EC"/>
    <w:rsid w:val="38CADA78"/>
    <w:rsid w:val="38DA88D2"/>
    <w:rsid w:val="38DDC9A2"/>
    <w:rsid w:val="38E537BE"/>
    <w:rsid w:val="38EF19B5"/>
    <w:rsid w:val="38F19F37"/>
    <w:rsid w:val="38F62794"/>
    <w:rsid w:val="38F869EC"/>
    <w:rsid w:val="38FFC080"/>
    <w:rsid w:val="390647CA"/>
    <w:rsid w:val="3909069E"/>
    <w:rsid w:val="390E848D"/>
    <w:rsid w:val="390F2594"/>
    <w:rsid w:val="391A1BD3"/>
    <w:rsid w:val="391A8932"/>
    <w:rsid w:val="392089D6"/>
    <w:rsid w:val="3922064A"/>
    <w:rsid w:val="3923FC9A"/>
    <w:rsid w:val="3924C926"/>
    <w:rsid w:val="3927B5C5"/>
    <w:rsid w:val="3928F92C"/>
    <w:rsid w:val="392A6BF5"/>
    <w:rsid w:val="3930DFCF"/>
    <w:rsid w:val="3930EB7B"/>
    <w:rsid w:val="3931D385"/>
    <w:rsid w:val="393AA55D"/>
    <w:rsid w:val="39466A5A"/>
    <w:rsid w:val="39483D7D"/>
    <w:rsid w:val="3948B188"/>
    <w:rsid w:val="395B61B0"/>
    <w:rsid w:val="39628F30"/>
    <w:rsid w:val="3965AFDF"/>
    <w:rsid w:val="3966E520"/>
    <w:rsid w:val="39671079"/>
    <w:rsid w:val="39691B1D"/>
    <w:rsid w:val="396BE6E2"/>
    <w:rsid w:val="396CA84D"/>
    <w:rsid w:val="397E82F9"/>
    <w:rsid w:val="3980DAA2"/>
    <w:rsid w:val="39832324"/>
    <w:rsid w:val="398B5A20"/>
    <w:rsid w:val="398D014C"/>
    <w:rsid w:val="3992E17E"/>
    <w:rsid w:val="3996F269"/>
    <w:rsid w:val="3998E3A0"/>
    <w:rsid w:val="399F3517"/>
    <w:rsid w:val="39A6C6DC"/>
    <w:rsid w:val="39A7DE52"/>
    <w:rsid w:val="39AC5F57"/>
    <w:rsid w:val="39BB79D4"/>
    <w:rsid w:val="39BF5AE1"/>
    <w:rsid w:val="39D74271"/>
    <w:rsid w:val="39D80B12"/>
    <w:rsid w:val="39D98671"/>
    <w:rsid w:val="39E43F96"/>
    <w:rsid w:val="39E5548B"/>
    <w:rsid w:val="39EF48F4"/>
    <w:rsid w:val="39F06C63"/>
    <w:rsid w:val="39F1BE1B"/>
    <w:rsid w:val="39F2B796"/>
    <w:rsid w:val="39F70B43"/>
    <w:rsid w:val="39F8421F"/>
    <w:rsid w:val="39F85C12"/>
    <w:rsid w:val="39FA2EDB"/>
    <w:rsid w:val="39FD4BA5"/>
    <w:rsid w:val="3A008BA8"/>
    <w:rsid w:val="3A050173"/>
    <w:rsid w:val="3A067C7E"/>
    <w:rsid w:val="3A089C06"/>
    <w:rsid w:val="3A0B3CBF"/>
    <w:rsid w:val="3A0CA36D"/>
    <w:rsid w:val="3A176F6D"/>
    <w:rsid w:val="3A1A7131"/>
    <w:rsid w:val="3A1DD3A6"/>
    <w:rsid w:val="3A28477D"/>
    <w:rsid w:val="3A30DAEF"/>
    <w:rsid w:val="3A31751F"/>
    <w:rsid w:val="3A31E691"/>
    <w:rsid w:val="3A33E74A"/>
    <w:rsid w:val="3A3A3B06"/>
    <w:rsid w:val="3A409708"/>
    <w:rsid w:val="3A4333A0"/>
    <w:rsid w:val="3A44EE67"/>
    <w:rsid w:val="3A5076DE"/>
    <w:rsid w:val="3A569597"/>
    <w:rsid w:val="3A5B9E65"/>
    <w:rsid w:val="3A5D744E"/>
    <w:rsid w:val="3A5F3ACC"/>
    <w:rsid w:val="3A69BCC7"/>
    <w:rsid w:val="3A6FE59E"/>
    <w:rsid w:val="3A790C84"/>
    <w:rsid w:val="3A7CDA5D"/>
    <w:rsid w:val="3A837428"/>
    <w:rsid w:val="3A8A1783"/>
    <w:rsid w:val="3A8AF878"/>
    <w:rsid w:val="3A9FC98E"/>
    <w:rsid w:val="3AA09B08"/>
    <w:rsid w:val="3AA3B8BA"/>
    <w:rsid w:val="3AA91DFF"/>
    <w:rsid w:val="3AAA5B5B"/>
    <w:rsid w:val="3AB56D87"/>
    <w:rsid w:val="3AB92325"/>
    <w:rsid w:val="3ABB6BE6"/>
    <w:rsid w:val="3ABD091F"/>
    <w:rsid w:val="3ABD291C"/>
    <w:rsid w:val="3ACC943F"/>
    <w:rsid w:val="3ACD655F"/>
    <w:rsid w:val="3ACE0376"/>
    <w:rsid w:val="3AD924D7"/>
    <w:rsid w:val="3ADC4CDF"/>
    <w:rsid w:val="3AE4A0C3"/>
    <w:rsid w:val="3AE5FA33"/>
    <w:rsid w:val="3AF1E7CB"/>
    <w:rsid w:val="3AFE7C5E"/>
    <w:rsid w:val="3B006B7F"/>
    <w:rsid w:val="3B021904"/>
    <w:rsid w:val="3B095E77"/>
    <w:rsid w:val="3B0C7BE5"/>
    <w:rsid w:val="3B136E81"/>
    <w:rsid w:val="3B17C563"/>
    <w:rsid w:val="3B1D070D"/>
    <w:rsid w:val="3B259DC9"/>
    <w:rsid w:val="3B25BB09"/>
    <w:rsid w:val="3B3D5099"/>
    <w:rsid w:val="3B42BF55"/>
    <w:rsid w:val="3B4AF9E2"/>
    <w:rsid w:val="3B5B2811"/>
    <w:rsid w:val="3B657D25"/>
    <w:rsid w:val="3B65F7FB"/>
    <w:rsid w:val="3B7B080F"/>
    <w:rsid w:val="3B7F743F"/>
    <w:rsid w:val="3B83122C"/>
    <w:rsid w:val="3B84A30E"/>
    <w:rsid w:val="3B879A2F"/>
    <w:rsid w:val="3B87F2D3"/>
    <w:rsid w:val="3B88E34B"/>
    <w:rsid w:val="3B930D21"/>
    <w:rsid w:val="3B971734"/>
    <w:rsid w:val="3B980794"/>
    <w:rsid w:val="3B98D710"/>
    <w:rsid w:val="3B98E49E"/>
    <w:rsid w:val="3B9CF5C4"/>
    <w:rsid w:val="3BA06B98"/>
    <w:rsid w:val="3BA3B9F8"/>
    <w:rsid w:val="3BA42AFF"/>
    <w:rsid w:val="3BA4A43A"/>
    <w:rsid w:val="3BAB200D"/>
    <w:rsid w:val="3BABB5C7"/>
    <w:rsid w:val="3BB3504E"/>
    <w:rsid w:val="3BB3A455"/>
    <w:rsid w:val="3BB641DD"/>
    <w:rsid w:val="3BB83647"/>
    <w:rsid w:val="3BBF119E"/>
    <w:rsid w:val="3BC26D81"/>
    <w:rsid w:val="3BC5F6FB"/>
    <w:rsid w:val="3BC9CB29"/>
    <w:rsid w:val="3BDD16C0"/>
    <w:rsid w:val="3BDDF2C3"/>
    <w:rsid w:val="3BE0FE84"/>
    <w:rsid w:val="3BE66440"/>
    <w:rsid w:val="3BE7C6E9"/>
    <w:rsid w:val="3BE98310"/>
    <w:rsid w:val="3BEC020E"/>
    <w:rsid w:val="3BECACDC"/>
    <w:rsid w:val="3BED5C84"/>
    <w:rsid w:val="3BF004AD"/>
    <w:rsid w:val="3BF554B8"/>
    <w:rsid w:val="3BFF8F87"/>
    <w:rsid w:val="3C04829C"/>
    <w:rsid w:val="3C0E0F9E"/>
    <w:rsid w:val="3C0F096A"/>
    <w:rsid w:val="3C1AE53B"/>
    <w:rsid w:val="3C1AE685"/>
    <w:rsid w:val="3C1F8C71"/>
    <w:rsid w:val="3C274401"/>
    <w:rsid w:val="3C28587C"/>
    <w:rsid w:val="3C29D1E0"/>
    <w:rsid w:val="3C2AA3AD"/>
    <w:rsid w:val="3C2B1B67"/>
    <w:rsid w:val="3C2F0921"/>
    <w:rsid w:val="3C2F2ACD"/>
    <w:rsid w:val="3C2F820D"/>
    <w:rsid w:val="3C394815"/>
    <w:rsid w:val="3C39D307"/>
    <w:rsid w:val="3C3E82EB"/>
    <w:rsid w:val="3C42AE4E"/>
    <w:rsid w:val="3C48A0C2"/>
    <w:rsid w:val="3C4AD6ED"/>
    <w:rsid w:val="3C4B3553"/>
    <w:rsid w:val="3C565762"/>
    <w:rsid w:val="3C60223F"/>
    <w:rsid w:val="3C65B46D"/>
    <w:rsid w:val="3C6A4B88"/>
    <w:rsid w:val="3C6F68E4"/>
    <w:rsid w:val="3C71389D"/>
    <w:rsid w:val="3C78109C"/>
    <w:rsid w:val="3C7CCE8E"/>
    <w:rsid w:val="3C7D2358"/>
    <w:rsid w:val="3C8652B1"/>
    <w:rsid w:val="3C8D623F"/>
    <w:rsid w:val="3C9433DF"/>
    <w:rsid w:val="3C9AF044"/>
    <w:rsid w:val="3CA64B5C"/>
    <w:rsid w:val="3CB3E1F9"/>
    <w:rsid w:val="3CB864B1"/>
    <w:rsid w:val="3CC22488"/>
    <w:rsid w:val="3CC54EFD"/>
    <w:rsid w:val="3CC83BE6"/>
    <w:rsid w:val="3CCCD3C9"/>
    <w:rsid w:val="3CD0C007"/>
    <w:rsid w:val="3CD262CE"/>
    <w:rsid w:val="3CD291AC"/>
    <w:rsid w:val="3CD93991"/>
    <w:rsid w:val="3CDA70FE"/>
    <w:rsid w:val="3CDEA209"/>
    <w:rsid w:val="3CDF3EDD"/>
    <w:rsid w:val="3CDFEBF7"/>
    <w:rsid w:val="3CE02FA4"/>
    <w:rsid w:val="3CE430A6"/>
    <w:rsid w:val="3CE99922"/>
    <w:rsid w:val="3CF0B11E"/>
    <w:rsid w:val="3CF195A3"/>
    <w:rsid w:val="3CF19A5F"/>
    <w:rsid w:val="3CFD4716"/>
    <w:rsid w:val="3D00A99E"/>
    <w:rsid w:val="3D0418B1"/>
    <w:rsid w:val="3D0A82EA"/>
    <w:rsid w:val="3D10C521"/>
    <w:rsid w:val="3D12102C"/>
    <w:rsid w:val="3D132369"/>
    <w:rsid w:val="3D19E463"/>
    <w:rsid w:val="3D1B38BB"/>
    <w:rsid w:val="3D1D75BD"/>
    <w:rsid w:val="3D1EC6EE"/>
    <w:rsid w:val="3D28CC6A"/>
    <w:rsid w:val="3D2AA5B4"/>
    <w:rsid w:val="3D2C9324"/>
    <w:rsid w:val="3D2D488E"/>
    <w:rsid w:val="3D312FA1"/>
    <w:rsid w:val="3D31B6FC"/>
    <w:rsid w:val="3D3305CD"/>
    <w:rsid w:val="3D39592B"/>
    <w:rsid w:val="3D395E24"/>
    <w:rsid w:val="3D3F1D9C"/>
    <w:rsid w:val="3D3FA62B"/>
    <w:rsid w:val="3D44B0E0"/>
    <w:rsid w:val="3D45AB53"/>
    <w:rsid w:val="3D4C59DE"/>
    <w:rsid w:val="3D4DFD71"/>
    <w:rsid w:val="3D4EFB18"/>
    <w:rsid w:val="3D5335B4"/>
    <w:rsid w:val="3D5581A2"/>
    <w:rsid w:val="3D5D953E"/>
    <w:rsid w:val="3D62B8BF"/>
    <w:rsid w:val="3D6BF91E"/>
    <w:rsid w:val="3D6D26DC"/>
    <w:rsid w:val="3D707471"/>
    <w:rsid w:val="3D7114CF"/>
    <w:rsid w:val="3D7A066C"/>
    <w:rsid w:val="3D7AF00D"/>
    <w:rsid w:val="3D7B08E5"/>
    <w:rsid w:val="3D81FF6F"/>
    <w:rsid w:val="3D8507C2"/>
    <w:rsid w:val="3D8B061F"/>
    <w:rsid w:val="3D8F19A5"/>
    <w:rsid w:val="3D8FE2C9"/>
    <w:rsid w:val="3D8FFB4E"/>
    <w:rsid w:val="3D9453EE"/>
    <w:rsid w:val="3D980434"/>
    <w:rsid w:val="3D9A49F3"/>
    <w:rsid w:val="3D9C0948"/>
    <w:rsid w:val="3D9DBC63"/>
    <w:rsid w:val="3DA23375"/>
    <w:rsid w:val="3DA58C4A"/>
    <w:rsid w:val="3DA9B229"/>
    <w:rsid w:val="3DB356CA"/>
    <w:rsid w:val="3DB86FC4"/>
    <w:rsid w:val="3DC0C8EC"/>
    <w:rsid w:val="3DC4915B"/>
    <w:rsid w:val="3DCEE503"/>
    <w:rsid w:val="3DCF36D1"/>
    <w:rsid w:val="3DD089D6"/>
    <w:rsid w:val="3DD54CA4"/>
    <w:rsid w:val="3DDA534C"/>
    <w:rsid w:val="3DDF0E11"/>
    <w:rsid w:val="3DE82ED1"/>
    <w:rsid w:val="3DEA05A4"/>
    <w:rsid w:val="3DEBDDC4"/>
    <w:rsid w:val="3DFA350E"/>
    <w:rsid w:val="3DFE2612"/>
    <w:rsid w:val="3DFFE977"/>
    <w:rsid w:val="3E001E27"/>
    <w:rsid w:val="3E033A31"/>
    <w:rsid w:val="3E067A1D"/>
    <w:rsid w:val="3E0D39FC"/>
    <w:rsid w:val="3E1081DF"/>
    <w:rsid w:val="3E1CC8D7"/>
    <w:rsid w:val="3E21F4E0"/>
    <w:rsid w:val="3E294BF9"/>
    <w:rsid w:val="3E2A27A5"/>
    <w:rsid w:val="3E2C9943"/>
    <w:rsid w:val="3E346D9A"/>
    <w:rsid w:val="3E3C5807"/>
    <w:rsid w:val="3E3DC572"/>
    <w:rsid w:val="3E3F2A9C"/>
    <w:rsid w:val="3E3FD450"/>
    <w:rsid w:val="3E59527E"/>
    <w:rsid w:val="3E5DCCA8"/>
    <w:rsid w:val="3E5F9682"/>
    <w:rsid w:val="3E68B2CC"/>
    <w:rsid w:val="3E7172FD"/>
    <w:rsid w:val="3E719689"/>
    <w:rsid w:val="3E7AD019"/>
    <w:rsid w:val="3E7B72F2"/>
    <w:rsid w:val="3E7FE900"/>
    <w:rsid w:val="3E89A1F4"/>
    <w:rsid w:val="3E89B302"/>
    <w:rsid w:val="3E8C19E5"/>
    <w:rsid w:val="3E8D9140"/>
    <w:rsid w:val="3E96B668"/>
    <w:rsid w:val="3E990EFA"/>
    <w:rsid w:val="3E99F23D"/>
    <w:rsid w:val="3E9D1DE7"/>
    <w:rsid w:val="3E9F3D43"/>
    <w:rsid w:val="3EA81695"/>
    <w:rsid w:val="3EAB6489"/>
    <w:rsid w:val="3EB0DDD7"/>
    <w:rsid w:val="3EB623D3"/>
    <w:rsid w:val="3EB6C771"/>
    <w:rsid w:val="3EBBAF29"/>
    <w:rsid w:val="3EC0A4A6"/>
    <w:rsid w:val="3EC8EA1E"/>
    <w:rsid w:val="3ED4C91B"/>
    <w:rsid w:val="3ED4D747"/>
    <w:rsid w:val="3ED88BD6"/>
    <w:rsid w:val="3EDAFC98"/>
    <w:rsid w:val="3EDFA564"/>
    <w:rsid w:val="3EE33132"/>
    <w:rsid w:val="3EE4D36B"/>
    <w:rsid w:val="3EF30C39"/>
    <w:rsid w:val="3EFA94A8"/>
    <w:rsid w:val="3EFD183F"/>
    <w:rsid w:val="3F02E22D"/>
    <w:rsid w:val="3F03F0F9"/>
    <w:rsid w:val="3F069A14"/>
    <w:rsid w:val="3F07EAD7"/>
    <w:rsid w:val="3F083FB7"/>
    <w:rsid w:val="3F0A322A"/>
    <w:rsid w:val="3F0B5F24"/>
    <w:rsid w:val="3F155344"/>
    <w:rsid w:val="3F203D67"/>
    <w:rsid w:val="3F21AD18"/>
    <w:rsid w:val="3F22A02E"/>
    <w:rsid w:val="3F23E801"/>
    <w:rsid w:val="3F251966"/>
    <w:rsid w:val="3F26E265"/>
    <w:rsid w:val="3F2A065A"/>
    <w:rsid w:val="3F2AC404"/>
    <w:rsid w:val="3F2FDB58"/>
    <w:rsid w:val="3F30A1F9"/>
    <w:rsid w:val="3F383A21"/>
    <w:rsid w:val="3F3AA288"/>
    <w:rsid w:val="3F40C116"/>
    <w:rsid w:val="3F4365A1"/>
    <w:rsid w:val="3F43931D"/>
    <w:rsid w:val="3F43DA85"/>
    <w:rsid w:val="3F46B81E"/>
    <w:rsid w:val="3F4E31F8"/>
    <w:rsid w:val="3F4FAAAF"/>
    <w:rsid w:val="3F5491FC"/>
    <w:rsid w:val="3F5A1254"/>
    <w:rsid w:val="3F5F2C4F"/>
    <w:rsid w:val="3F5F6636"/>
    <w:rsid w:val="3F68159D"/>
    <w:rsid w:val="3F6C0202"/>
    <w:rsid w:val="3F6F2526"/>
    <w:rsid w:val="3F7D37A8"/>
    <w:rsid w:val="3F7ED122"/>
    <w:rsid w:val="3F7EEB0B"/>
    <w:rsid w:val="3F867F96"/>
    <w:rsid w:val="3F87B460"/>
    <w:rsid w:val="3F8B9681"/>
    <w:rsid w:val="3F8D2A9F"/>
    <w:rsid w:val="3F90D6E4"/>
    <w:rsid w:val="3F99A7B6"/>
    <w:rsid w:val="3F9A25C7"/>
    <w:rsid w:val="3F9BABA8"/>
    <w:rsid w:val="3F9F1CBA"/>
    <w:rsid w:val="3FA2FF55"/>
    <w:rsid w:val="3FBB9203"/>
    <w:rsid w:val="3FBDD8D9"/>
    <w:rsid w:val="3FBEA467"/>
    <w:rsid w:val="3FC1074C"/>
    <w:rsid w:val="3FC31D39"/>
    <w:rsid w:val="3FC58275"/>
    <w:rsid w:val="3FD44BD0"/>
    <w:rsid w:val="3FDBE92E"/>
    <w:rsid w:val="3FDCDC02"/>
    <w:rsid w:val="3FDD42EE"/>
    <w:rsid w:val="3FDE814B"/>
    <w:rsid w:val="3FE3986A"/>
    <w:rsid w:val="3FE69F8D"/>
    <w:rsid w:val="3FE7A5A2"/>
    <w:rsid w:val="3FFB6597"/>
    <w:rsid w:val="3FFF4AF0"/>
    <w:rsid w:val="40066C5C"/>
    <w:rsid w:val="4008376E"/>
    <w:rsid w:val="400E740C"/>
    <w:rsid w:val="40134DA0"/>
    <w:rsid w:val="401C5216"/>
    <w:rsid w:val="401CF47B"/>
    <w:rsid w:val="401E4C14"/>
    <w:rsid w:val="402335A5"/>
    <w:rsid w:val="4023B507"/>
    <w:rsid w:val="40250BD1"/>
    <w:rsid w:val="4035EA59"/>
    <w:rsid w:val="403BA45F"/>
    <w:rsid w:val="403DCB7E"/>
    <w:rsid w:val="403DFF52"/>
    <w:rsid w:val="4040775B"/>
    <w:rsid w:val="40437915"/>
    <w:rsid w:val="4048103A"/>
    <w:rsid w:val="404C8E3D"/>
    <w:rsid w:val="404D6022"/>
    <w:rsid w:val="404EF1E6"/>
    <w:rsid w:val="40566590"/>
    <w:rsid w:val="4056C2D5"/>
    <w:rsid w:val="405C4A2C"/>
    <w:rsid w:val="405E32F9"/>
    <w:rsid w:val="406097B5"/>
    <w:rsid w:val="406187A1"/>
    <w:rsid w:val="40629832"/>
    <w:rsid w:val="40657B7B"/>
    <w:rsid w:val="40692881"/>
    <w:rsid w:val="406CFE64"/>
    <w:rsid w:val="4070A7A8"/>
    <w:rsid w:val="40716350"/>
    <w:rsid w:val="4073DBCC"/>
    <w:rsid w:val="40747F71"/>
    <w:rsid w:val="4076F4CE"/>
    <w:rsid w:val="40773410"/>
    <w:rsid w:val="40899D34"/>
    <w:rsid w:val="408B8241"/>
    <w:rsid w:val="408BA912"/>
    <w:rsid w:val="408D3DE2"/>
    <w:rsid w:val="408F5A0C"/>
    <w:rsid w:val="4095CC95"/>
    <w:rsid w:val="4095D3B2"/>
    <w:rsid w:val="4099BD13"/>
    <w:rsid w:val="409A2D8F"/>
    <w:rsid w:val="40A001FD"/>
    <w:rsid w:val="40A37F2F"/>
    <w:rsid w:val="40A3A343"/>
    <w:rsid w:val="40A51F60"/>
    <w:rsid w:val="40AA9248"/>
    <w:rsid w:val="40AFE6EA"/>
    <w:rsid w:val="40B18546"/>
    <w:rsid w:val="40BF8601"/>
    <w:rsid w:val="40C81B03"/>
    <w:rsid w:val="40CB515D"/>
    <w:rsid w:val="40D6D57B"/>
    <w:rsid w:val="40D75565"/>
    <w:rsid w:val="40D9412D"/>
    <w:rsid w:val="40DB1140"/>
    <w:rsid w:val="40DD39A5"/>
    <w:rsid w:val="40E36082"/>
    <w:rsid w:val="40E4781B"/>
    <w:rsid w:val="40E7869A"/>
    <w:rsid w:val="40ECD7B9"/>
    <w:rsid w:val="40EF6CD8"/>
    <w:rsid w:val="40F1364F"/>
    <w:rsid w:val="40F71829"/>
    <w:rsid w:val="410A0516"/>
    <w:rsid w:val="410F358F"/>
    <w:rsid w:val="41155D4B"/>
    <w:rsid w:val="41190F5E"/>
    <w:rsid w:val="41237E86"/>
    <w:rsid w:val="412423C6"/>
    <w:rsid w:val="4126030F"/>
    <w:rsid w:val="412627EA"/>
    <w:rsid w:val="41271287"/>
    <w:rsid w:val="4128CFFA"/>
    <w:rsid w:val="412A918F"/>
    <w:rsid w:val="4130EC9C"/>
    <w:rsid w:val="41370D88"/>
    <w:rsid w:val="41390DD4"/>
    <w:rsid w:val="413D9E65"/>
    <w:rsid w:val="41430084"/>
    <w:rsid w:val="414C9478"/>
    <w:rsid w:val="414F7432"/>
    <w:rsid w:val="41528C48"/>
    <w:rsid w:val="41566072"/>
    <w:rsid w:val="4157AA7D"/>
    <w:rsid w:val="415B923B"/>
    <w:rsid w:val="415E3262"/>
    <w:rsid w:val="4165E606"/>
    <w:rsid w:val="41673230"/>
    <w:rsid w:val="41674DC1"/>
    <w:rsid w:val="416916D5"/>
    <w:rsid w:val="416C0B52"/>
    <w:rsid w:val="416C34A3"/>
    <w:rsid w:val="416CB49F"/>
    <w:rsid w:val="41733F61"/>
    <w:rsid w:val="41755062"/>
    <w:rsid w:val="417BBD69"/>
    <w:rsid w:val="417E7D0D"/>
    <w:rsid w:val="4180EB33"/>
    <w:rsid w:val="4184A8CD"/>
    <w:rsid w:val="4186FB35"/>
    <w:rsid w:val="418E8516"/>
    <w:rsid w:val="418F6D23"/>
    <w:rsid w:val="41913235"/>
    <w:rsid w:val="41926814"/>
    <w:rsid w:val="41965751"/>
    <w:rsid w:val="419B7912"/>
    <w:rsid w:val="419DA326"/>
    <w:rsid w:val="41A09925"/>
    <w:rsid w:val="41A7325C"/>
    <w:rsid w:val="41B01336"/>
    <w:rsid w:val="41B1CB9B"/>
    <w:rsid w:val="41BD2C1E"/>
    <w:rsid w:val="41BE4307"/>
    <w:rsid w:val="41C142E7"/>
    <w:rsid w:val="41C28DFF"/>
    <w:rsid w:val="41C3C017"/>
    <w:rsid w:val="41CC9E14"/>
    <w:rsid w:val="41CCEE28"/>
    <w:rsid w:val="41CD5301"/>
    <w:rsid w:val="41D0B236"/>
    <w:rsid w:val="41DA6B52"/>
    <w:rsid w:val="41E52377"/>
    <w:rsid w:val="41EFA668"/>
    <w:rsid w:val="41EFEA65"/>
    <w:rsid w:val="41F05A86"/>
    <w:rsid w:val="41F0606E"/>
    <w:rsid w:val="41F42536"/>
    <w:rsid w:val="4205F734"/>
    <w:rsid w:val="42070DF8"/>
    <w:rsid w:val="4209C246"/>
    <w:rsid w:val="420AB27C"/>
    <w:rsid w:val="4211BF14"/>
    <w:rsid w:val="42148171"/>
    <w:rsid w:val="421D76F9"/>
    <w:rsid w:val="42210670"/>
    <w:rsid w:val="42231280"/>
    <w:rsid w:val="422487F9"/>
    <w:rsid w:val="42284BDC"/>
    <w:rsid w:val="422BB7BE"/>
    <w:rsid w:val="4230ABE2"/>
    <w:rsid w:val="4236C480"/>
    <w:rsid w:val="4236FED6"/>
    <w:rsid w:val="4240B079"/>
    <w:rsid w:val="42411C51"/>
    <w:rsid w:val="4246C021"/>
    <w:rsid w:val="4246C4B1"/>
    <w:rsid w:val="424D3594"/>
    <w:rsid w:val="42519E5C"/>
    <w:rsid w:val="425444AA"/>
    <w:rsid w:val="4254B8B5"/>
    <w:rsid w:val="425B88C3"/>
    <w:rsid w:val="4264DBC4"/>
    <w:rsid w:val="4265908B"/>
    <w:rsid w:val="4265BA83"/>
    <w:rsid w:val="4266C040"/>
    <w:rsid w:val="426792D6"/>
    <w:rsid w:val="427174EA"/>
    <w:rsid w:val="42756CDC"/>
    <w:rsid w:val="42795CDD"/>
    <w:rsid w:val="427A3A0E"/>
    <w:rsid w:val="427F5B0F"/>
    <w:rsid w:val="4280B667"/>
    <w:rsid w:val="4280BB33"/>
    <w:rsid w:val="42819DA7"/>
    <w:rsid w:val="4282F964"/>
    <w:rsid w:val="428364D0"/>
    <w:rsid w:val="4287ADBE"/>
    <w:rsid w:val="428846D3"/>
    <w:rsid w:val="428A4390"/>
    <w:rsid w:val="42924F4A"/>
    <w:rsid w:val="429A9F95"/>
    <w:rsid w:val="429FC71E"/>
    <w:rsid w:val="42A0170C"/>
    <w:rsid w:val="42A09D50"/>
    <w:rsid w:val="42A43B93"/>
    <w:rsid w:val="42A675B9"/>
    <w:rsid w:val="42AB5AD5"/>
    <w:rsid w:val="42AC630A"/>
    <w:rsid w:val="42BAACA8"/>
    <w:rsid w:val="42BF4EE7"/>
    <w:rsid w:val="42C205F7"/>
    <w:rsid w:val="42C2633C"/>
    <w:rsid w:val="42C354D6"/>
    <w:rsid w:val="42C602E4"/>
    <w:rsid w:val="42C8819C"/>
    <w:rsid w:val="42C892FB"/>
    <w:rsid w:val="42D0BBEC"/>
    <w:rsid w:val="42D38F4A"/>
    <w:rsid w:val="42D81F93"/>
    <w:rsid w:val="42D97954"/>
    <w:rsid w:val="42DD0312"/>
    <w:rsid w:val="42DE853A"/>
    <w:rsid w:val="42E25196"/>
    <w:rsid w:val="42E2BC47"/>
    <w:rsid w:val="42E42296"/>
    <w:rsid w:val="42E75220"/>
    <w:rsid w:val="42E905BD"/>
    <w:rsid w:val="42EB975B"/>
    <w:rsid w:val="42EC1FF6"/>
    <w:rsid w:val="42FAD1E4"/>
    <w:rsid w:val="42FBA7C1"/>
    <w:rsid w:val="42FC0771"/>
    <w:rsid w:val="42FF6207"/>
    <w:rsid w:val="431242CF"/>
    <w:rsid w:val="4316768A"/>
    <w:rsid w:val="4317D204"/>
    <w:rsid w:val="431A7937"/>
    <w:rsid w:val="431AD221"/>
    <w:rsid w:val="431C072B"/>
    <w:rsid w:val="431CA7B5"/>
    <w:rsid w:val="431FC080"/>
    <w:rsid w:val="4320CB11"/>
    <w:rsid w:val="43294378"/>
    <w:rsid w:val="433A9FA7"/>
    <w:rsid w:val="433EFCC8"/>
    <w:rsid w:val="434B225E"/>
    <w:rsid w:val="43534C5C"/>
    <w:rsid w:val="43544A19"/>
    <w:rsid w:val="43598916"/>
    <w:rsid w:val="435CED2E"/>
    <w:rsid w:val="435D1FAF"/>
    <w:rsid w:val="435EE621"/>
    <w:rsid w:val="436218FE"/>
    <w:rsid w:val="436721CE"/>
    <w:rsid w:val="436C3A9C"/>
    <w:rsid w:val="4375D869"/>
    <w:rsid w:val="43804F13"/>
    <w:rsid w:val="438739E2"/>
    <w:rsid w:val="438994F6"/>
    <w:rsid w:val="438D3BA6"/>
    <w:rsid w:val="438DA132"/>
    <w:rsid w:val="439511E1"/>
    <w:rsid w:val="439FD3E5"/>
    <w:rsid w:val="43A20255"/>
    <w:rsid w:val="43A31FBE"/>
    <w:rsid w:val="43A51470"/>
    <w:rsid w:val="43AA8617"/>
    <w:rsid w:val="43AB93C5"/>
    <w:rsid w:val="43ABD832"/>
    <w:rsid w:val="43AE2CD3"/>
    <w:rsid w:val="43B536BE"/>
    <w:rsid w:val="43BD16A2"/>
    <w:rsid w:val="43BD25DD"/>
    <w:rsid w:val="43BD2AF3"/>
    <w:rsid w:val="43C22631"/>
    <w:rsid w:val="43C5C8BA"/>
    <w:rsid w:val="43CA1B3F"/>
    <w:rsid w:val="43CCD6C2"/>
    <w:rsid w:val="43D51316"/>
    <w:rsid w:val="43DAFC5B"/>
    <w:rsid w:val="43DB8791"/>
    <w:rsid w:val="43DCC980"/>
    <w:rsid w:val="43E010CE"/>
    <w:rsid w:val="43E40B3C"/>
    <w:rsid w:val="43E6DD29"/>
    <w:rsid w:val="43E72BA9"/>
    <w:rsid w:val="43EAF33B"/>
    <w:rsid w:val="43EF4EB9"/>
    <w:rsid w:val="43EFB2B6"/>
    <w:rsid w:val="43F30373"/>
    <w:rsid w:val="43F8028C"/>
    <w:rsid w:val="43FFCAAF"/>
    <w:rsid w:val="4400AF3A"/>
    <w:rsid w:val="4406D510"/>
    <w:rsid w:val="440EF627"/>
    <w:rsid w:val="44188FA9"/>
    <w:rsid w:val="441B39A7"/>
    <w:rsid w:val="441B9656"/>
    <w:rsid w:val="442A30AC"/>
    <w:rsid w:val="442E76DA"/>
    <w:rsid w:val="443196A5"/>
    <w:rsid w:val="443224C9"/>
    <w:rsid w:val="44400435"/>
    <w:rsid w:val="44449F8C"/>
    <w:rsid w:val="44459E75"/>
    <w:rsid w:val="4448336B"/>
    <w:rsid w:val="445508D3"/>
    <w:rsid w:val="4467043D"/>
    <w:rsid w:val="4469B0B7"/>
    <w:rsid w:val="446CE0D0"/>
    <w:rsid w:val="44741329"/>
    <w:rsid w:val="44767A0C"/>
    <w:rsid w:val="447AA3B5"/>
    <w:rsid w:val="447ECAE7"/>
    <w:rsid w:val="44892003"/>
    <w:rsid w:val="448BEBCF"/>
    <w:rsid w:val="448F5903"/>
    <w:rsid w:val="44910173"/>
    <w:rsid w:val="44920181"/>
    <w:rsid w:val="44A06258"/>
    <w:rsid w:val="44A0EC27"/>
    <w:rsid w:val="44A33367"/>
    <w:rsid w:val="44A5A5FB"/>
    <w:rsid w:val="44ADC757"/>
    <w:rsid w:val="44AE4C23"/>
    <w:rsid w:val="44B22E71"/>
    <w:rsid w:val="44B7214A"/>
    <w:rsid w:val="44BAC564"/>
    <w:rsid w:val="44C0384C"/>
    <w:rsid w:val="44C22272"/>
    <w:rsid w:val="44CA3789"/>
    <w:rsid w:val="44D07240"/>
    <w:rsid w:val="44D18C19"/>
    <w:rsid w:val="44D2E56E"/>
    <w:rsid w:val="44D4413E"/>
    <w:rsid w:val="44D5EA5A"/>
    <w:rsid w:val="44EF61BE"/>
    <w:rsid w:val="44F97D06"/>
    <w:rsid w:val="44FE58FB"/>
    <w:rsid w:val="45001A0D"/>
    <w:rsid w:val="450D2FA0"/>
    <w:rsid w:val="4513004F"/>
    <w:rsid w:val="4513BBD3"/>
    <w:rsid w:val="451E20C2"/>
    <w:rsid w:val="4520E40D"/>
    <w:rsid w:val="4523141C"/>
    <w:rsid w:val="45258F97"/>
    <w:rsid w:val="45271D06"/>
    <w:rsid w:val="452DB5A3"/>
    <w:rsid w:val="45355B91"/>
    <w:rsid w:val="4539930F"/>
    <w:rsid w:val="453A1FEF"/>
    <w:rsid w:val="453BE6F4"/>
    <w:rsid w:val="45435837"/>
    <w:rsid w:val="45506F99"/>
    <w:rsid w:val="4557C344"/>
    <w:rsid w:val="455D48C9"/>
    <w:rsid w:val="45669801"/>
    <w:rsid w:val="45684CA4"/>
    <w:rsid w:val="456BC347"/>
    <w:rsid w:val="45720ED8"/>
    <w:rsid w:val="457EB628"/>
    <w:rsid w:val="45805C72"/>
    <w:rsid w:val="45848671"/>
    <w:rsid w:val="458774F9"/>
    <w:rsid w:val="458F213E"/>
    <w:rsid w:val="45914274"/>
    <w:rsid w:val="45944567"/>
    <w:rsid w:val="45A138EC"/>
    <w:rsid w:val="45A1DDDD"/>
    <w:rsid w:val="45AE1FA1"/>
    <w:rsid w:val="45B15732"/>
    <w:rsid w:val="45B18B34"/>
    <w:rsid w:val="45B1D441"/>
    <w:rsid w:val="45B1F92D"/>
    <w:rsid w:val="45B3E2E5"/>
    <w:rsid w:val="45B5940E"/>
    <w:rsid w:val="45B6F47C"/>
    <w:rsid w:val="45BAA0F0"/>
    <w:rsid w:val="45BB01FD"/>
    <w:rsid w:val="45BC6567"/>
    <w:rsid w:val="45BF0285"/>
    <w:rsid w:val="45C68448"/>
    <w:rsid w:val="45C8BD7B"/>
    <w:rsid w:val="45CA8BC5"/>
    <w:rsid w:val="45D14FAF"/>
    <w:rsid w:val="45D261F9"/>
    <w:rsid w:val="45DC9689"/>
    <w:rsid w:val="45DD3C5F"/>
    <w:rsid w:val="45E299AA"/>
    <w:rsid w:val="45E91305"/>
    <w:rsid w:val="4603DFB3"/>
    <w:rsid w:val="4607D456"/>
    <w:rsid w:val="460A0191"/>
    <w:rsid w:val="460D35AD"/>
    <w:rsid w:val="460FC935"/>
    <w:rsid w:val="46182DC0"/>
    <w:rsid w:val="461F86F0"/>
    <w:rsid w:val="4620FEE5"/>
    <w:rsid w:val="4621DEC2"/>
    <w:rsid w:val="4622A32D"/>
    <w:rsid w:val="4627CBCB"/>
    <w:rsid w:val="4630AF8F"/>
    <w:rsid w:val="463EF882"/>
    <w:rsid w:val="4644506F"/>
    <w:rsid w:val="46457512"/>
    <w:rsid w:val="46493D7E"/>
    <w:rsid w:val="464AD8F1"/>
    <w:rsid w:val="464B561B"/>
    <w:rsid w:val="464E5883"/>
    <w:rsid w:val="4659FCDB"/>
    <w:rsid w:val="465AC208"/>
    <w:rsid w:val="465BA4EC"/>
    <w:rsid w:val="465F04ED"/>
    <w:rsid w:val="46614951"/>
    <w:rsid w:val="466E41CB"/>
    <w:rsid w:val="4670DD12"/>
    <w:rsid w:val="4670FA17"/>
    <w:rsid w:val="4674F59B"/>
    <w:rsid w:val="46782113"/>
    <w:rsid w:val="467AD23E"/>
    <w:rsid w:val="4681329A"/>
    <w:rsid w:val="46837117"/>
    <w:rsid w:val="46841855"/>
    <w:rsid w:val="46863CBF"/>
    <w:rsid w:val="468D34C0"/>
    <w:rsid w:val="468E4655"/>
    <w:rsid w:val="4691CCB3"/>
    <w:rsid w:val="46929E0D"/>
    <w:rsid w:val="4692F32D"/>
    <w:rsid w:val="4694F95B"/>
    <w:rsid w:val="4698AB54"/>
    <w:rsid w:val="46B3399B"/>
    <w:rsid w:val="46B84510"/>
    <w:rsid w:val="46BB78C0"/>
    <w:rsid w:val="46BCF455"/>
    <w:rsid w:val="46C3C8A3"/>
    <w:rsid w:val="46C5955B"/>
    <w:rsid w:val="46C69C53"/>
    <w:rsid w:val="46C9E727"/>
    <w:rsid w:val="46D25F1B"/>
    <w:rsid w:val="46D55976"/>
    <w:rsid w:val="46DAFF55"/>
    <w:rsid w:val="46DDDD21"/>
    <w:rsid w:val="46E4196A"/>
    <w:rsid w:val="46E8624F"/>
    <w:rsid w:val="46ECD1D9"/>
    <w:rsid w:val="46F05464"/>
    <w:rsid w:val="46F3940D"/>
    <w:rsid w:val="46FBFF00"/>
    <w:rsid w:val="47026DD7"/>
    <w:rsid w:val="4705B593"/>
    <w:rsid w:val="4707106D"/>
    <w:rsid w:val="4708C298"/>
    <w:rsid w:val="470F9AF0"/>
    <w:rsid w:val="47199EA6"/>
    <w:rsid w:val="471E789A"/>
    <w:rsid w:val="471EA4F6"/>
    <w:rsid w:val="4721B45B"/>
    <w:rsid w:val="4725A301"/>
    <w:rsid w:val="472803DC"/>
    <w:rsid w:val="47286C33"/>
    <w:rsid w:val="4729B042"/>
    <w:rsid w:val="472AC7B1"/>
    <w:rsid w:val="472C3C52"/>
    <w:rsid w:val="472D78A2"/>
    <w:rsid w:val="472E1A99"/>
    <w:rsid w:val="47347EED"/>
    <w:rsid w:val="473A2F55"/>
    <w:rsid w:val="473CAE8E"/>
    <w:rsid w:val="473DBEEF"/>
    <w:rsid w:val="4743C8A2"/>
    <w:rsid w:val="4744BFDB"/>
    <w:rsid w:val="474925DC"/>
    <w:rsid w:val="4749ED06"/>
    <w:rsid w:val="474BE1B0"/>
    <w:rsid w:val="474F1041"/>
    <w:rsid w:val="47537CEC"/>
    <w:rsid w:val="475457D8"/>
    <w:rsid w:val="475BC211"/>
    <w:rsid w:val="475DE337"/>
    <w:rsid w:val="47655723"/>
    <w:rsid w:val="47758017"/>
    <w:rsid w:val="47759F8F"/>
    <w:rsid w:val="477CA694"/>
    <w:rsid w:val="4788BF94"/>
    <w:rsid w:val="478AF9F4"/>
    <w:rsid w:val="478FE120"/>
    <w:rsid w:val="47A097F8"/>
    <w:rsid w:val="47AB7331"/>
    <w:rsid w:val="47AE7BF7"/>
    <w:rsid w:val="47B1F537"/>
    <w:rsid w:val="47B5ECA7"/>
    <w:rsid w:val="47BD8008"/>
    <w:rsid w:val="47BEC94E"/>
    <w:rsid w:val="47C0E379"/>
    <w:rsid w:val="47C2B0C9"/>
    <w:rsid w:val="47C2C41B"/>
    <w:rsid w:val="47CC3C9B"/>
    <w:rsid w:val="47D98F2A"/>
    <w:rsid w:val="47DA3238"/>
    <w:rsid w:val="47DAF684"/>
    <w:rsid w:val="47F13797"/>
    <w:rsid w:val="47F14F6F"/>
    <w:rsid w:val="47F8080A"/>
    <w:rsid w:val="47F816FA"/>
    <w:rsid w:val="47FA68BD"/>
    <w:rsid w:val="47FB569B"/>
    <w:rsid w:val="47FC62A0"/>
    <w:rsid w:val="4807CB8C"/>
    <w:rsid w:val="480C6FA0"/>
    <w:rsid w:val="4811CCF3"/>
    <w:rsid w:val="4814ACA0"/>
    <w:rsid w:val="481585AF"/>
    <w:rsid w:val="4816117C"/>
    <w:rsid w:val="481959EC"/>
    <w:rsid w:val="481B6CC0"/>
    <w:rsid w:val="481FB344"/>
    <w:rsid w:val="4825C3D0"/>
    <w:rsid w:val="48268E10"/>
    <w:rsid w:val="48275F95"/>
    <w:rsid w:val="482A7DAB"/>
    <w:rsid w:val="482C0967"/>
    <w:rsid w:val="4831F3DF"/>
    <w:rsid w:val="4834F61D"/>
    <w:rsid w:val="483580A2"/>
    <w:rsid w:val="4838F0D4"/>
    <w:rsid w:val="483AA114"/>
    <w:rsid w:val="483D0643"/>
    <w:rsid w:val="4840BF44"/>
    <w:rsid w:val="484641E4"/>
    <w:rsid w:val="48472C87"/>
    <w:rsid w:val="485030CE"/>
    <w:rsid w:val="48508DF0"/>
    <w:rsid w:val="485366E1"/>
    <w:rsid w:val="485AF0EA"/>
    <w:rsid w:val="485B1A0B"/>
    <w:rsid w:val="48619127"/>
    <w:rsid w:val="486A92D7"/>
    <w:rsid w:val="486E8232"/>
    <w:rsid w:val="487185DC"/>
    <w:rsid w:val="4871C77C"/>
    <w:rsid w:val="48755F66"/>
    <w:rsid w:val="4878DF43"/>
    <w:rsid w:val="4879BB89"/>
    <w:rsid w:val="487C7322"/>
    <w:rsid w:val="488B9C5F"/>
    <w:rsid w:val="489124E1"/>
    <w:rsid w:val="4892B8C2"/>
    <w:rsid w:val="48955769"/>
    <w:rsid w:val="48984FC7"/>
    <w:rsid w:val="489F40BC"/>
    <w:rsid w:val="48A58CD7"/>
    <w:rsid w:val="48A65477"/>
    <w:rsid w:val="48A7A9D1"/>
    <w:rsid w:val="48B0A0A1"/>
    <w:rsid w:val="48B11470"/>
    <w:rsid w:val="48B3EFAA"/>
    <w:rsid w:val="48BE5BA4"/>
    <w:rsid w:val="48C5DEB3"/>
    <w:rsid w:val="48CA48B7"/>
    <w:rsid w:val="48D2A7A0"/>
    <w:rsid w:val="48DD6DCB"/>
    <w:rsid w:val="48E0903C"/>
    <w:rsid w:val="48E0A399"/>
    <w:rsid w:val="48E4FF7D"/>
    <w:rsid w:val="48ED3990"/>
    <w:rsid w:val="48F1A6A0"/>
    <w:rsid w:val="48F82E64"/>
    <w:rsid w:val="48FE318B"/>
    <w:rsid w:val="48FFEBC3"/>
    <w:rsid w:val="49055EBE"/>
    <w:rsid w:val="490A1CBA"/>
    <w:rsid w:val="490D48E4"/>
    <w:rsid w:val="4915A8A5"/>
    <w:rsid w:val="4917F8C2"/>
    <w:rsid w:val="49224236"/>
    <w:rsid w:val="4926BB8A"/>
    <w:rsid w:val="492B50A2"/>
    <w:rsid w:val="49350109"/>
    <w:rsid w:val="493821CC"/>
    <w:rsid w:val="49390967"/>
    <w:rsid w:val="493B0C40"/>
    <w:rsid w:val="4945E3C2"/>
    <w:rsid w:val="4948C23B"/>
    <w:rsid w:val="494D4B3B"/>
    <w:rsid w:val="494EBF73"/>
    <w:rsid w:val="4952611C"/>
    <w:rsid w:val="495594A4"/>
    <w:rsid w:val="49566F20"/>
    <w:rsid w:val="4957AF5A"/>
    <w:rsid w:val="496BFD78"/>
    <w:rsid w:val="49737544"/>
    <w:rsid w:val="4973C0CB"/>
    <w:rsid w:val="497428BA"/>
    <w:rsid w:val="4975EE01"/>
    <w:rsid w:val="49774AE6"/>
    <w:rsid w:val="49789E98"/>
    <w:rsid w:val="497B31F2"/>
    <w:rsid w:val="4980441B"/>
    <w:rsid w:val="49896648"/>
    <w:rsid w:val="498DB172"/>
    <w:rsid w:val="49902DE1"/>
    <w:rsid w:val="49920107"/>
    <w:rsid w:val="49954B48"/>
    <w:rsid w:val="499E8E1D"/>
    <w:rsid w:val="499FF368"/>
    <w:rsid w:val="49A500DB"/>
    <w:rsid w:val="49A515A9"/>
    <w:rsid w:val="49A77BC7"/>
    <w:rsid w:val="49B15610"/>
    <w:rsid w:val="49B7CA9E"/>
    <w:rsid w:val="49B8BF37"/>
    <w:rsid w:val="49BA5A2D"/>
    <w:rsid w:val="49C72DE6"/>
    <w:rsid w:val="49C94D75"/>
    <w:rsid w:val="49CAD761"/>
    <w:rsid w:val="49CCD0A2"/>
    <w:rsid w:val="49D612F9"/>
    <w:rsid w:val="49D77F5C"/>
    <w:rsid w:val="49D84DC7"/>
    <w:rsid w:val="49DE919A"/>
    <w:rsid w:val="49EABD8E"/>
    <w:rsid w:val="49EE791D"/>
    <w:rsid w:val="49F16D8B"/>
    <w:rsid w:val="49F53D1D"/>
    <w:rsid w:val="49F587C6"/>
    <w:rsid w:val="49FCBCBD"/>
    <w:rsid w:val="4A0037C8"/>
    <w:rsid w:val="4A01B7FC"/>
    <w:rsid w:val="4A069FF1"/>
    <w:rsid w:val="4A0A4ADF"/>
    <w:rsid w:val="4A0F1446"/>
    <w:rsid w:val="4A1284F4"/>
    <w:rsid w:val="4A12E48B"/>
    <w:rsid w:val="4A132FF6"/>
    <w:rsid w:val="4A194939"/>
    <w:rsid w:val="4A1CDBD2"/>
    <w:rsid w:val="4A2144AC"/>
    <w:rsid w:val="4A221A15"/>
    <w:rsid w:val="4A2264AD"/>
    <w:rsid w:val="4A254FB2"/>
    <w:rsid w:val="4A276D9C"/>
    <w:rsid w:val="4A2A085E"/>
    <w:rsid w:val="4A2A3480"/>
    <w:rsid w:val="4A2D200C"/>
    <w:rsid w:val="4A328B58"/>
    <w:rsid w:val="4A32D146"/>
    <w:rsid w:val="4A3599F1"/>
    <w:rsid w:val="4A3693C1"/>
    <w:rsid w:val="4A36A0F2"/>
    <w:rsid w:val="4A3B1013"/>
    <w:rsid w:val="4A3BA97A"/>
    <w:rsid w:val="4A3BD9EC"/>
    <w:rsid w:val="4A3F499F"/>
    <w:rsid w:val="4A42EDBB"/>
    <w:rsid w:val="4A46E604"/>
    <w:rsid w:val="4A4A1F8E"/>
    <w:rsid w:val="4A4C4818"/>
    <w:rsid w:val="4A4DDF02"/>
    <w:rsid w:val="4A593B2A"/>
    <w:rsid w:val="4A5C630E"/>
    <w:rsid w:val="4A5E253E"/>
    <w:rsid w:val="4A615104"/>
    <w:rsid w:val="4A6AFB93"/>
    <w:rsid w:val="4A6E2A68"/>
    <w:rsid w:val="4A70CAA2"/>
    <w:rsid w:val="4A70E46C"/>
    <w:rsid w:val="4A7D5F4D"/>
    <w:rsid w:val="4A7FD389"/>
    <w:rsid w:val="4A84F606"/>
    <w:rsid w:val="4A861E5B"/>
    <w:rsid w:val="4A8DEB04"/>
    <w:rsid w:val="4A8F9B8E"/>
    <w:rsid w:val="4A90A262"/>
    <w:rsid w:val="4A979F59"/>
    <w:rsid w:val="4A97F74E"/>
    <w:rsid w:val="4A99365B"/>
    <w:rsid w:val="4AA747C2"/>
    <w:rsid w:val="4AB6A580"/>
    <w:rsid w:val="4ABFE4AB"/>
    <w:rsid w:val="4AC29AB6"/>
    <w:rsid w:val="4AC95542"/>
    <w:rsid w:val="4AC9C7C8"/>
    <w:rsid w:val="4ACA7C54"/>
    <w:rsid w:val="4ACECC5D"/>
    <w:rsid w:val="4AD3080C"/>
    <w:rsid w:val="4ADC5292"/>
    <w:rsid w:val="4ADE9EDF"/>
    <w:rsid w:val="4AE2AD48"/>
    <w:rsid w:val="4AE4AC90"/>
    <w:rsid w:val="4AE67929"/>
    <w:rsid w:val="4AE98AAF"/>
    <w:rsid w:val="4AEA4BC2"/>
    <w:rsid w:val="4AEA4F90"/>
    <w:rsid w:val="4AF1E0D2"/>
    <w:rsid w:val="4AF6D0BE"/>
    <w:rsid w:val="4AFCD396"/>
    <w:rsid w:val="4AFD98B7"/>
    <w:rsid w:val="4B023166"/>
    <w:rsid w:val="4B0713A0"/>
    <w:rsid w:val="4B0CB51E"/>
    <w:rsid w:val="4B0FAC6C"/>
    <w:rsid w:val="4B106AA3"/>
    <w:rsid w:val="4B1212DB"/>
    <w:rsid w:val="4B165B7E"/>
    <w:rsid w:val="4B17F4BA"/>
    <w:rsid w:val="4B1843E3"/>
    <w:rsid w:val="4B2F7BA8"/>
    <w:rsid w:val="4B378D91"/>
    <w:rsid w:val="4B3805BB"/>
    <w:rsid w:val="4B387797"/>
    <w:rsid w:val="4B3917E4"/>
    <w:rsid w:val="4B398A9B"/>
    <w:rsid w:val="4B3AD7A2"/>
    <w:rsid w:val="4B3FAD0B"/>
    <w:rsid w:val="4B414226"/>
    <w:rsid w:val="4B437F2E"/>
    <w:rsid w:val="4B478B1B"/>
    <w:rsid w:val="4B47B9A7"/>
    <w:rsid w:val="4B482BB0"/>
    <w:rsid w:val="4B4F1903"/>
    <w:rsid w:val="4B51E40E"/>
    <w:rsid w:val="4B5CCBD6"/>
    <w:rsid w:val="4B5DA259"/>
    <w:rsid w:val="4B69C6A5"/>
    <w:rsid w:val="4B6A0D18"/>
    <w:rsid w:val="4B70983E"/>
    <w:rsid w:val="4B714A75"/>
    <w:rsid w:val="4B782295"/>
    <w:rsid w:val="4B7AF407"/>
    <w:rsid w:val="4B7B7188"/>
    <w:rsid w:val="4B7DB119"/>
    <w:rsid w:val="4B7F3E7C"/>
    <w:rsid w:val="4B813E5A"/>
    <w:rsid w:val="4B83EC84"/>
    <w:rsid w:val="4B850B0D"/>
    <w:rsid w:val="4B96A886"/>
    <w:rsid w:val="4B9779AC"/>
    <w:rsid w:val="4B9FF17E"/>
    <w:rsid w:val="4BAE61E2"/>
    <w:rsid w:val="4BB1F266"/>
    <w:rsid w:val="4BB81557"/>
    <w:rsid w:val="4BB87C72"/>
    <w:rsid w:val="4BBB0F42"/>
    <w:rsid w:val="4BC3EF7B"/>
    <w:rsid w:val="4BC94062"/>
    <w:rsid w:val="4BCAB9D4"/>
    <w:rsid w:val="4BCAD056"/>
    <w:rsid w:val="4BCD24CE"/>
    <w:rsid w:val="4BD09487"/>
    <w:rsid w:val="4BD18F41"/>
    <w:rsid w:val="4BD35FCB"/>
    <w:rsid w:val="4BDF5845"/>
    <w:rsid w:val="4BE370A3"/>
    <w:rsid w:val="4BF63774"/>
    <w:rsid w:val="4BF6431B"/>
    <w:rsid w:val="4BFCB76B"/>
    <w:rsid w:val="4BFFAFEA"/>
    <w:rsid w:val="4C09D40A"/>
    <w:rsid w:val="4C0CD7F9"/>
    <w:rsid w:val="4C0F47B2"/>
    <w:rsid w:val="4C11C0D3"/>
    <w:rsid w:val="4C15B717"/>
    <w:rsid w:val="4C187841"/>
    <w:rsid w:val="4C2818CE"/>
    <w:rsid w:val="4C2A9A12"/>
    <w:rsid w:val="4C3E5542"/>
    <w:rsid w:val="4C3F06BD"/>
    <w:rsid w:val="4C4A2E7B"/>
    <w:rsid w:val="4C4B2F81"/>
    <w:rsid w:val="4C4EA493"/>
    <w:rsid w:val="4C515FFB"/>
    <w:rsid w:val="4C54A6B5"/>
    <w:rsid w:val="4C59617A"/>
    <w:rsid w:val="4C66E7DD"/>
    <w:rsid w:val="4C67C7FD"/>
    <w:rsid w:val="4C6B3A2E"/>
    <w:rsid w:val="4C6B7F9A"/>
    <w:rsid w:val="4C6E503D"/>
    <w:rsid w:val="4C765E60"/>
    <w:rsid w:val="4C79ACC3"/>
    <w:rsid w:val="4C7CAF05"/>
    <w:rsid w:val="4C7CF1F1"/>
    <w:rsid w:val="4C80DCCC"/>
    <w:rsid w:val="4C8CEB04"/>
    <w:rsid w:val="4C93F5B0"/>
    <w:rsid w:val="4C9AA7D9"/>
    <w:rsid w:val="4C9FF113"/>
    <w:rsid w:val="4CA47B97"/>
    <w:rsid w:val="4CA4CD3D"/>
    <w:rsid w:val="4CA67513"/>
    <w:rsid w:val="4CA76F87"/>
    <w:rsid w:val="4CAE3A25"/>
    <w:rsid w:val="4CB02C50"/>
    <w:rsid w:val="4CB0C155"/>
    <w:rsid w:val="4CB16483"/>
    <w:rsid w:val="4CB1DAB7"/>
    <w:rsid w:val="4CB2C6F9"/>
    <w:rsid w:val="4CBA96AE"/>
    <w:rsid w:val="4CBD824F"/>
    <w:rsid w:val="4CC77B38"/>
    <w:rsid w:val="4CC8926B"/>
    <w:rsid w:val="4CC8E484"/>
    <w:rsid w:val="4CCA15F5"/>
    <w:rsid w:val="4CCD3F50"/>
    <w:rsid w:val="4CCDC957"/>
    <w:rsid w:val="4CCDD877"/>
    <w:rsid w:val="4CCEB0BB"/>
    <w:rsid w:val="4CD151F6"/>
    <w:rsid w:val="4CDFCCEA"/>
    <w:rsid w:val="4CE3B363"/>
    <w:rsid w:val="4CE4B4F4"/>
    <w:rsid w:val="4CE76F68"/>
    <w:rsid w:val="4CE8F6D2"/>
    <w:rsid w:val="4CEC391D"/>
    <w:rsid w:val="4CF0741E"/>
    <w:rsid w:val="4CF4780F"/>
    <w:rsid w:val="4CFA8739"/>
    <w:rsid w:val="4CFB0D02"/>
    <w:rsid w:val="4CFD7DD2"/>
    <w:rsid w:val="4CFF5889"/>
    <w:rsid w:val="4D044FB5"/>
    <w:rsid w:val="4D124C1E"/>
    <w:rsid w:val="4D1389AA"/>
    <w:rsid w:val="4D16E32F"/>
    <w:rsid w:val="4D1952A5"/>
    <w:rsid w:val="4D1DC148"/>
    <w:rsid w:val="4D220CD4"/>
    <w:rsid w:val="4D27A121"/>
    <w:rsid w:val="4D29FA88"/>
    <w:rsid w:val="4D33335F"/>
    <w:rsid w:val="4D37A9A7"/>
    <w:rsid w:val="4D38039F"/>
    <w:rsid w:val="4D3AF0D6"/>
    <w:rsid w:val="4D462DB1"/>
    <w:rsid w:val="4D46494C"/>
    <w:rsid w:val="4D4FD765"/>
    <w:rsid w:val="4D509895"/>
    <w:rsid w:val="4D56F8F2"/>
    <w:rsid w:val="4D66058E"/>
    <w:rsid w:val="4D692C69"/>
    <w:rsid w:val="4D696FA9"/>
    <w:rsid w:val="4D6994A2"/>
    <w:rsid w:val="4D6F2C18"/>
    <w:rsid w:val="4D71ADDC"/>
    <w:rsid w:val="4D72968B"/>
    <w:rsid w:val="4D7343BB"/>
    <w:rsid w:val="4D75C4EB"/>
    <w:rsid w:val="4D7E8C37"/>
    <w:rsid w:val="4D8139A7"/>
    <w:rsid w:val="4D8DBEAA"/>
    <w:rsid w:val="4D95BBCF"/>
    <w:rsid w:val="4DB1B34C"/>
    <w:rsid w:val="4DB20E3B"/>
    <w:rsid w:val="4DB5062B"/>
    <w:rsid w:val="4DB53F7C"/>
    <w:rsid w:val="4DBA3517"/>
    <w:rsid w:val="4DBD6B45"/>
    <w:rsid w:val="4DC11942"/>
    <w:rsid w:val="4DC552BA"/>
    <w:rsid w:val="4DCDD31D"/>
    <w:rsid w:val="4DD1CAA6"/>
    <w:rsid w:val="4DD7ED4E"/>
    <w:rsid w:val="4DD97EE2"/>
    <w:rsid w:val="4DDF4C85"/>
    <w:rsid w:val="4DEE2A4E"/>
    <w:rsid w:val="4DF7EBB2"/>
    <w:rsid w:val="4DF8BACC"/>
    <w:rsid w:val="4E023E68"/>
    <w:rsid w:val="4E04B89E"/>
    <w:rsid w:val="4E13CD89"/>
    <w:rsid w:val="4E146C21"/>
    <w:rsid w:val="4E167A67"/>
    <w:rsid w:val="4E17BC4C"/>
    <w:rsid w:val="4E18F14A"/>
    <w:rsid w:val="4E1CDEA7"/>
    <w:rsid w:val="4E1F6A85"/>
    <w:rsid w:val="4E228EBF"/>
    <w:rsid w:val="4E237F1E"/>
    <w:rsid w:val="4E24FF20"/>
    <w:rsid w:val="4E2A9218"/>
    <w:rsid w:val="4E343AE7"/>
    <w:rsid w:val="4E361F94"/>
    <w:rsid w:val="4E395F11"/>
    <w:rsid w:val="4E3BB07A"/>
    <w:rsid w:val="4E44DB33"/>
    <w:rsid w:val="4E476F35"/>
    <w:rsid w:val="4E4799DD"/>
    <w:rsid w:val="4E52184F"/>
    <w:rsid w:val="4E54E6C5"/>
    <w:rsid w:val="4E5C9B0B"/>
    <w:rsid w:val="4E601AA3"/>
    <w:rsid w:val="4E634095"/>
    <w:rsid w:val="4E6747DC"/>
    <w:rsid w:val="4E690B01"/>
    <w:rsid w:val="4E6B62AB"/>
    <w:rsid w:val="4E6B78F7"/>
    <w:rsid w:val="4E6CFA0F"/>
    <w:rsid w:val="4E74EF01"/>
    <w:rsid w:val="4E760ED6"/>
    <w:rsid w:val="4E7827F6"/>
    <w:rsid w:val="4E7DBAA4"/>
    <w:rsid w:val="4E7EC658"/>
    <w:rsid w:val="4E7F20F2"/>
    <w:rsid w:val="4E80D5F3"/>
    <w:rsid w:val="4E83A93A"/>
    <w:rsid w:val="4E88B69B"/>
    <w:rsid w:val="4E896F7D"/>
    <w:rsid w:val="4E978BEC"/>
    <w:rsid w:val="4E99EBAC"/>
    <w:rsid w:val="4E9AFD7E"/>
    <w:rsid w:val="4EAB75D0"/>
    <w:rsid w:val="4EAE9869"/>
    <w:rsid w:val="4EAEE5D5"/>
    <w:rsid w:val="4EAF2F00"/>
    <w:rsid w:val="4EBB5F3A"/>
    <w:rsid w:val="4EC02DFE"/>
    <w:rsid w:val="4EC58AF2"/>
    <w:rsid w:val="4ECCFB1F"/>
    <w:rsid w:val="4ED206C2"/>
    <w:rsid w:val="4ED25069"/>
    <w:rsid w:val="4ED545B7"/>
    <w:rsid w:val="4EE3162B"/>
    <w:rsid w:val="4EE60D5B"/>
    <w:rsid w:val="4EE69C73"/>
    <w:rsid w:val="4EE7EE69"/>
    <w:rsid w:val="4EE94AD0"/>
    <w:rsid w:val="4EEA4709"/>
    <w:rsid w:val="4EEB4ACB"/>
    <w:rsid w:val="4EEE9474"/>
    <w:rsid w:val="4EF13BEE"/>
    <w:rsid w:val="4EF269D2"/>
    <w:rsid w:val="4EFC4297"/>
    <w:rsid w:val="4F01664A"/>
    <w:rsid w:val="4F038401"/>
    <w:rsid w:val="4F05394C"/>
    <w:rsid w:val="4F10EFAA"/>
    <w:rsid w:val="4F12558D"/>
    <w:rsid w:val="4F1293DB"/>
    <w:rsid w:val="4F23E292"/>
    <w:rsid w:val="4F2430A2"/>
    <w:rsid w:val="4F2638F3"/>
    <w:rsid w:val="4F31F20E"/>
    <w:rsid w:val="4F3B28FA"/>
    <w:rsid w:val="4F3CE7A2"/>
    <w:rsid w:val="4F4494F3"/>
    <w:rsid w:val="4F464AFE"/>
    <w:rsid w:val="4F4A5BF2"/>
    <w:rsid w:val="4F500ECA"/>
    <w:rsid w:val="4F52A66E"/>
    <w:rsid w:val="4F54F456"/>
    <w:rsid w:val="4F58009B"/>
    <w:rsid w:val="4F5A0145"/>
    <w:rsid w:val="4F630F1F"/>
    <w:rsid w:val="4F676DA2"/>
    <w:rsid w:val="4F6796A5"/>
    <w:rsid w:val="4F6CA8B3"/>
    <w:rsid w:val="4F7145DE"/>
    <w:rsid w:val="4F744550"/>
    <w:rsid w:val="4F8168B4"/>
    <w:rsid w:val="4F82D21A"/>
    <w:rsid w:val="4F86C28D"/>
    <w:rsid w:val="4F895ED8"/>
    <w:rsid w:val="4F8A4533"/>
    <w:rsid w:val="4F906779"/>
    <w:rsid w:val="4F916EBC"/>
    <w:rsid w:val="4F92C1A3"/>
    <w:rsid w:val="4F97A691"/>
    <w:rsid w:val="4F9C7576"/>
    <w:rsid w:val="4F9D4E88"/>
    <w:rsid w:val="4F9DB08E"/>
    <w:rsid w:val="4FA5E7A9"/>
    <w:rsid w:val="4FA804D7"/>
    <w:rsid w:val="4FA8CD8A"/>
    <w:rsid w:val="4FABB96B"/>
    <w:rsid w:val="4FAED849"/>
    <w:rsid w:val="4FB05409"/>
    <w:rsid w:val="4FB34EB4"/>
    <w:rsid w:val="4FC02A57"/>
    <w:rsid w:val="4FC4F5C8"/>
    <w:rsid w:val="4FCE6B12"/>
    <w:rsid w:val="4FCE7BC0"/>
    <w:rsid w:val="4FD00F76"/>
    <w:rsid w:val="4FD0AE8E"/>
    <w:rsid w:val="4FD61F5C"/>
    <w:rsid w:val="4FD655D6"/>
    <w:rsid w:val="4FD94103"/>
    <w:rsid w:val="4FDB253F"/>
    <w:rsid w:val="4FDE0719"/>
    <w:rsid w:val="4FE7FF44"/>
    <w:rsid w:val="4FEA72D3"/>
    <w:rsid w:val="5007215A"/>
    <w:rsid w:val="500A0683"/>
    <w:rsid w:val="500D0206"/>
    <w:rsid w:val="500D1E4A"/>
    <w:rsid w:val="50153546"/>
    <w:rsid w:val="501750AB"/>
    <w:rsid w:val="5017FCE0"/>
    <w:rsid w:val="50203264"/>
    <w:rsid w:val="50219B83"/>
    <w:rsid w:val="5024B4E7"/>
    <w:rsid w:val="50256AEC"/>
    <w:rsid w:val="5025BA27"/>
    <w:rsid w:val="50270848"/>
    <w:rsid w:val="502814E0"/>
    <w:rsid w:val="502FBE89"/>
    <w:rsid w:val="50330A6B"/>
    <w:rsid w:val="50338D93"/>
    <w:rsid w:val="5033DD75"/>
    <w:rsid w:val="503CD0FF"/>
    <w:rsid w:val="503FCBE5"/>
    <w:rsid w:val="504538D8"/>
    <w:rsid w:val="5049395C"/>
    <w:rsid w:val="504BF16C"/>
    <w:rsid w:val="504C816F"/>
    <w:rsid w:val="504EA245"/>
    <w:rsid w:val="505783AA"/>
    <w:rsid w:val="505D3A49"/>
    <w:rsid w:val="506230FD"/>
    <w:rsid w:val="5064404B"/>
    <w:rsid w:val="5066F50F"/>
    <w:rsid w:val="506A4516"/>
    <w:rsid w:val="5071E757"/>
    <w:rsid w:val="507412D0"/>
    <w:rsid w:val="50795A81"/>
    <w:rsid w:val="5081512E"/>
    <w:rsid w:val="50865963"/>
    <w:rsid w:val="5091C3EB"/>
    <w:rsid w:val="5097272B"/>
    <w:rsid w:val="50A23FDE"/>
    <w:rsid w:val="50A85A63"/>
    <w:rsid w:val="50AE8B23"/>
    <w:rsid w:val="50B2499A"/>
    <w:rsid w:val="50B5471D"/>
    <w:rsid w:val="50B66374"/>
    <w:rsid w:val="50B830B0"/>
    <w:rsid w:val="50BABC6E"/>
    <w:rsid w:val="50BBC3F9"/>
    <w:rsid w:val="50BEB090"/>
    <w:rsid w:val="50BEE1DC"/>
    <w:rsid w:val="50C13A77"/>
    <w:rsid w:val="50CA9E3B"/>
    <w:rsid w:val="50DAC57A"/>
    <w:rsid w:val="50DE340C"/>
    <w:rsid w:val="50E8F715"/>
    <w:rsid w:val="50E9E696"/>
    <w:rsid w:val="50EA93CA"/>
    <w:rsid w:val="50EF88A7"/>
    <w:rsid w:val="50F0C252"/>
    <w:rsid w:val="50F10CE7"/>
    <w:rsid w:val="50F44ECF"/>
    <w:rsid w:val="50F50310"/>
    <w:rsid w:val="50F5DDF8"/>
    <w:rsid w:val="50F88147"/>
    <w:rsid w:val="5107DE36"/>
    <w:rsid w:val="5108E95A"/>
    <w:rsid w:val="51095B08"/>
    <w:rsid w:val="510BB79D"/>
    <w:rsid w:val="510C74D7"/>
    <w:rsid w:val="5113AA40"/>
    <w:rsid w:val="5113D029"/>
    <w:rsid w:val="5115A0C8"/>
    <w:rsid w:val="511C2A0B"/>
    <w:rsid w:val="511E637A"/>
    <w:rsid w:val="51205D23"/>
    <w:rsid w:val="51210631"/>
    <w:rsid w:val="51260D90"/>
    <w:rsid w:val="51278277"/>
    <w:rsid w:val="512CD63A"/>
    <w:rsid w:val="513238F1"/>
    <w:rsid w:val="513EDD49"/>
    <w:rsid w:val="513FA931"/>
    <w:rsid w:val="51408084"/>
    <w:rsid w:val="5144BE05"/>
    <w:rsid w:val="5146E32F"/>
    <w:rsid w:val="514B9416"/>
    <w:rsid w:val="514CC662"/>
    <w:rsid w:val="514E6FED"/>
    <w:rsid w:val="514EE1E3"/>
    <w:rsid w:val="5159BF28"/>
    <w:rsid w:val="515B8EFA"/>
    <w:rsid w:val="515F1269"/>
    <w:rsid w:val="51609EA8"/>
    <w:rsid w:val="5160CF8C"/>
    <w:rsid w:val="5161AE1F"/>
    <w:rsid w:val="5163B7A5"/>
    <w:rsid w:val="51661242"/>
    <w:rsid w:val="5169B9E6"/>
    <w:rsid w:val="516ACAFF"/>
    <w:rsid w:val="516EE10C"/>
    <w:rsid w:val="516F12CB"/>
    <w:rsid w:val="5170686A"/>
    <w:rsid w:val="517EA28F"/>
    <w:rsid w:val="517F3A9F"/>
    <w:rsid w:val="5182F3FF"/>
    <w:rsid w:val="51850108"/>
    <w:rsid w:val="51863305"/>
    <w:rsid w:val="51943CA5"/>
    <w:rsid w:val="51946ECE"/>
    <w:rsid w:val="51961DC5"/>
    <w:rsid w:val="51963523"/>
    <w:rsid w:val="51A1EAE8"/>
    <w:rsid w:val="51A42BAC"/>
    <w:rsid w:val="51A680E0"/>
    <w:rsid w:val="51A94C7E"/>
    <w:rsid w:val="51AB7F04"/>
    <w:rsid w:val="51B042CC"/>
    <w:rsid w:val="51B2693B"/>
    <w:rsid w:val="51B59DC8"/>
    <w:rsid w:val="51B96335"/>
    <w:rsid w:val="51C0263F"/>
    <w:rsid w:val="51C2B95D"/>
    <w:rsid w:val="51C634FC"/>
    <w:rsid w:val="51CEA091"/>
    <w:rsid w:val="51DCA7FC"/>
    <w:rsid w:val="51DDC178"/>
    <w:rsid w:val="51E19E2D"/>
    <w:rsid w:val="51E2142C"/>
    <w:rsid w:val="51E71203"/>
    <w:rsid w:val="51F07B78"/>
    <w:rsid w:val="51F3D720"/>
    <w:rsid w:val="51F47A2B"/>
    <w:rsid w:val="51F650F1"/>
    <w:rsid w:val="51F7D8B5"/>
    <w:rsid w:val="51FCED02"/>
    <w:rsid w:val="51FEABF9"/>
    <w:rsid w:val="52000BD0"/>
    <w:rsid w:val="5200360D"/>
    <w:rsid w:val="52004E23"/>
    <w:rsid w:val="5201C0ED"/>
    <w:rsid w:val="5204EAB9"/>
    <w:rsid w:val="5206DB16"/>
    <w:rsid w:val="521012F2"/>
    <w:rsid w:val="5215142B"/>
    <w:rsid w:val="521545A7"/>
    <w:rsid w:val="5215A87C"/>
    <w:rsid w:val="52168C06"/>
    <w:rsid w:val="52172CAA"/>
    <w:rsid w:val="521D1A1A"/>
    <w:rsid w:val="52280372"/>
    <w:rsid w:val="523697F8"/>
    <w:rsid w:val="523873D1"/>
    <w:rsid w:val="5239B96C"/>
    <w:rsid w:val="52450584"/>
    <w:rsid w:val="524856AD"/>
    <w:rsid w:val="524CD5D5"/>
    <w:rsid w:val="524F1E1E"/>
    <w:rsid w:val="525002B1"/>
    <w:rsid w:val="52532E97"/>
    <w:rsid w:val="5254CC61"/>
    <w:rsid w:val="52586E5D"/>
    <w:rsid w:val="525D2B3A"/>
    <w:rsid w:val="525E1AE9"/>
    <w:rsid w:val="5265CFA9"/>
    <w:rsid w:val="5267F981"/>
    <w:rsid w:val="526DD300"/>
    <w:rsid w:val="52702133"/>
    <w:rsid w:val="527519BD"/>
    <w:rsid w:val="527527C1"/>
    <w:rsid w:val="52760281"/>
    <w:rsid w:val="527E78C5"/>
    <w:rsid w:val="52835A2C"/>
    <w:rsid w:val="52835F23"/>
    <w:rsid w:val="5287317F"/>
    <w:rsid w:val="528C641C"/>
    <w:rsid w:val="528E0C44"/>
    <w:rsid w:val="529231DD"/>
    <w:rsid w:val="52A37484"/>
    <w:rsid w:val="52A4BDBA"/>
    <w:rsid w:val="52A5DF9B"/>
    <w:rsid w:val="52A9B773"/>
    <w:rsid w:val="52AD1324"/>
    <w:rsid w:val="52AE61ED"/>
    <w:rsid w:val="52B3C75B"/>
    <w:rsid w:val="52B92544"/>
    <w:rsid w:val="52BC2D84"/>
    <w:rsid w:val="52CC8429"/>
    <w:rsid w:val="52CD1067"/>
    <w:rsid w:val="52D08FAB"/>
    <w:rsid w:val="52D8E53F"/>
    <w:rsid w:val="52DD886B"/>
    <w:rsid w:val="52DEA566"/>
    <w:rsid w:val="52E3A323"/>
    <w:rsid w:val="52E5BB09"/>
    <w:rsid w:val="52E7B95A"/>
    <w:rsid w:val="52E7BC30"/>
    <w:rsid w:val="52ECA742"/>
    <w:rsid w:val="52EE2BAD"/>
    <w:rsid w:val="52F20B27"/>
    <w:rsid w:val="52F285EA"/>
    <w:rsid w:val="52F87043"/>
    <w:rsid w:val="52F90C9B"/>
    <w:rsid w:val="530219D8"/>
    <w:rsid w:val="530668AB"/>
    <w:rsid w:val="530913BB"/>
    <w:rsid w:val="530B0407"/>
    <w:rsid w:val="530CDE5E"/>
    <w:rsid w:val="530FB2CB"/>
    <w:rsid w:val="53135E4F"/>
    <w:rsid w:val="5319C1AF"/>
    <w:rsid w:val="531E004E"/>
    <w:rsid w:val="531F78FC"/>
    <w:rsid w:val="53220366"/>
    <w:rsid w:val="5323B224"/>
    <w:rsid w:val="5327A873"/>
    <w:rsid w:val="532AB41A"/>
    <w:rsid w:val="5332EE45"/>
    <w:rsid w:val="5334ABAA"/>
    <w:rsid w:val="533610B8"/>
    <w:rsid w:val="533A977B"/>
    <w:rsid w:val="533C5BE5"/>
    <w:rsid w:val="533DF6C7"/>
    <w:rsid w:val="533FC8D5"/>
    <w:rsid w:val="5342AEA3"/>
    <w:rsid w:val="5344C1A4"/>
    <w:rsid w:val="5346E596"/>
    <w:rsid w:val="534D2073"/>
    <w:rsid w:val="534D9F56"/>
    <w:rsid w:val="53505EFC"/>
    <w:rsid w:val="53535491"/>
    <w:rsid w:val="53559047"/>
    <w:rsid w:val="53607D9D"/>
    <w:rsid w:val="5361E944"/>
    <w:rsid w:val="536A294A"/>
    <w:rsid w:val="536DB1FB"/>
    <w:rsid w:val="5376AA6F"/>
    <w:rsid w:val="53786523"/>
    <w:rsid w:val="537ED2B0"/>
    <w:rsid w:val="53873955"/>
    <w:rsid w:val="53926023"/>
    <w:rsid w:val="539E349B"/>
    <w:rsid w:val="539F6F07"/>
    <w:rsid w:val="53A05246"/>
    <w:rsid w:val="53A41751"/>
    <w:rsid w:val="53A98819"/>
    <w:rsid w:val="53AACA84"/>
    <w:rsid w:val="53AEEB0D"/>
    <w:rsid w:val="53B18BAB"/>
    <w:rsid w:val="53B5F7AF"/>
    <w:rsid w:val="53BAC8FB"/>
    <w:rsid w:val="53BEB6B6"/>
    <w:rsid w:val="53C1E936"/>
    <w:rsid w:val="53C3C17B"/>
    <w:rsid w:val="53CA7DE4"/>
    <w:rsid w:val="53CFFCF6"/>
    <w:rsid w:val="53DF6512"/>
    <w:rsid w:val="53E08888"/>
    <w:rsid w:val="53E445B0"/>
    <w:rsid w:val="53E98317"/>
    <w:rsid w:val="53ED42A6"/>
    <w:rsid w:val="53EFFC63"/>
    <w:rsid w:val="5402C0FD"/>
    <w:rsid w:val="5407284A"/>
    <w:rsid w:val="540B0A68"/>
    <w:rsid w:val="540C62BD"/>
    <w:rsid w:val="541B0DA4"/>
    <w:rsid w:val="541CCBA4"/>
    <w:rsid w:val="542246DA"/>
    <w:rsid w:val="542AB1CE"/>
    <w:rsid w:val="542CC38F"/>
    <w:rsid w:val="54350D21"/>
    <w:rsid w:val="5435260D"/>
    <w:rsid w:val="5435A81A"/>
    <w:rsid w:val="5436CA55"/>
    <w:rsid w:val="5436DCEF"/>
    <w:rsid w:val="5441B08F"/>
    <w:rsid w:val="544618BB"/>
    <w:rsid w:val="544A7242"/>
    <w:rsid w:val="544B4B02"/>
    <w:rsid w:val="544B71BC"/>
    <w:rsid w:val="544F983D"/>
    <w:rsid w:val="54514D86"/>
    <w:rsid w:val="545C4998"/>
    <w:rsid w:val="545DE3B1"/>
    <w:rsid w:val="546490FB"/>
    <w:rsid w:val="5469E2E2"/>
    <w:rsid w:val="546AE9DE"/>
    <w:rsid w:val="546E503E"/>
    <w:rsid w:val="546EE602"/>
    <w:rsid w:val="54715BC8"/>
    <w:rsid w:val="547181DD"/>
    <w:rsid w:val="547A4742"/>
    <w:rsid w:val="547ADE74"/>
    <w:rsid w:val="5488CA46"/>
    <w:rsid w:val="54895EC1"/>
    <w:rsid w:val="548CD4E7"/>
    <w:rsid w:val="548EA448"/>
    <w:rsid w:val="549C51F8"/>
    <w:rsid w:val="54A038EC"/>
    <w:rsid w:val="54A063B8"/>
    <w:rsid w:val="54A872C9"/>
    <w:rsid w:val="54A8AEBF"/>
    <w:rsid w:val="54AC4A9B"/>
    <w:rsid w:val="54AD22D0"/>
    <w:rsid w:val="54ADF80A"/>
    <w:rsid w:val="54B1EC35"/>
    <w:rsid w:val="54B226AF"/>
    <w:rsid w:val="54BCBF4E"/>
    <w:rsid w:val="54BE84BB"/>
    <w:rsid w:val="54BF8F60"/>
    <w:rsid w:val="54C328B5"/>
    <w:rsid w:val="54C5F38C"/>
    <w:rsid w:val="54C7E725"/>
    <w:rsid w:val="54CA8403"/>
    <w:rsid w:val="54D1D068"/>
    <w:rsid w:val="54D7511A"/>
    <w:rsid w:val="54D8F380"/>
    <w:rsid w:val="54D92FBD"/>
    <w:rsid w:val="54DC60C0"/>
    <w:rsid w:val="54E71DD1"/>
    <w:rsid w:val="54E81784"/>
    <w:rsid w:val="54E9FDB8"/>
    <w:rsid w:val="54F2B5DA"/>
    <w:rsid w:val="54F533AE"/>
    <w:rsid w:val="54F56A0C"/>
    <w:rsid w:val="54F7C701"/>
    <w:rsid w:val="5500B384"/>
    <w:rsid w:val="5503BEE5"/>
    <w:rsid w:val="550D84B1"/>
    <w:rsid w:val="551095AB"/>
    <w:rsid w:val="5515D6C4"/>
    <w:rsid w:val="55239BE0"/>
    <w:rsid w:val="5523FC0A"/>
    <w:rsid w:val="5531C2EC"/>
    <w:rsid w:val="553BC865"/>
    <w:rsid w:val="5544616B"/>
    <w:rsid w:val="554518E7"/>
    <w:rsid w:val="5547214E"/>
    <w:rsid w:val="5549A16E"/>
    <w:rsid w:val="554E7AAF"/>
    <w:rsid w:val="55569ECB"/>
    <w:rsid w:val="5558CBF2"/>
    <w:rsid w:val="555AFDEC"/>
    <w:rsid w:val="55657DC3"/>
    <w:rsid w:val="55688FF2"/>
    <w:rsid w:val="557705D4"/>
    <w:rsid w:val="55792529"/>
    <w:rsid w:val="5581FC46"/>
    <w:rsid w:val="5583F15D"/>
    <w:rsid w:val="5585350D"/>
    <w:rsid w:val="5585A531"/>
    <w:rsid w:val="55883FAA"/>
    <w:rsid w:val="558EAF57"/>
    <w:rsid w:val="559B2B0A"/>
    <w:rsid w:val="55A156F3"/>
    <w:rsid w:val="55A50B9B"/>
    <w:rsid w:val="55A8E88F"/>
    <w:rsid w:val="55A94A55"/>
    <w:rsid w:val="55B62B2C"/>
    <w:rsid w:val="55B85E26"/>
    <w:rsid w:val="55C8014F"/>
    <w:rsid w:val="55CE4539"/>
    <w:rsid w:val="55CF718E"/>
    <w:rsid w:val="55D17ED7"/>
    <w:rsid w:val="55DAABB4"/>
    <w:rsid w:val="55E5F7EE"/>
    <w:rsid w:val="55E8AB20"/>
    <w:rsid w:val="55EF4F79"/>
    <w:rsid w:val="55F5F8E7"/>
    <w:rsid w:val="55FAE90D"/>
    <w:rsid w:val="56028251"/>
    <w:rsid w:val="560B5853"/>
    <w:rsid w:val="560BED78"/>
    <w:rsid w:val="5617730F"/>
    <w:rsid w:val="561C883E"/>
    <w:rsid w:val="561F1472"/>
    <w:rsid w:val="561F32EA"/>
    <w:rsid w:val="561FE118"/>
    <w:rsid w:val="5628BB6C"/>
    <w:rsid w:val="56304E6E"/>
    <w:rsid w:val="5635256D"/>
    <w:rsid w:val="563BD261"/>
    <w:rsid w:val="563CB55A"/>
    <w:rsid w:val="563CE5A5"/>
    <w:rsid w:val="563E40E4"/>
    <w:rsid w:val="5642679E"/>
    <w:rsid w:val="564EBB30"/>
    <w:rsid w:val="56554858"/>
    <w:rsid w:val="565C3CB5"/>
    <w:rsid w:val="5660B92F"/>
    <w:rsid w:val="566C347A"/>
    <w:rsid w:val="56777E22"/>
    <w:rsid w:val="56781A03"/>
    <w:rsid w:val="5679CE4D"/>
    <w:rsid w:val="568110C5"/>
    <w:rsid w:val="56842C25"/>
    <w:rsid w:val="568B6DCA"/>
    <w:rsid w:val="568C5970"/>
    <w:rsid w:val="568D976E"/>
    <w:rsid w:val="5694B324"/>
    <w:rsid w:val="56991D04"/>
    <w:rsid w:val="569E7860"/>
    <w:rsid w:val="56AB65EF"/>
    <w:rsid w:val="56B65760"/>
    <w:rsid w:val="56BE044D"/>
    <w:rsid w:val="56C0293D"/>
    <w:rsid w:val="56C2203E"/>
    <w:rsid w:val="56C3DB2C"/>
    <w:rsid w:val="56D0D40A"/>
    <w:rsid w:val="56D41135"/>
    <w:rsid w:val="56D91729"/>
    <w:rsid w:val="56DE23C7"/>
    <w:rsid w:val="56DEAD93"/>
    <w:rsid w:val="56E774C0"/>
    <w:rsid w:val="56E9B0C5"/>
    <w:rsid w:val="56EB3B57"/>
    <w:rsid w:val="56EE1CFC"/>
    <w:rsid w:val="56EF3E94"/>
    <w:rsid w:val="56F269BD"/>
    <w:rsid w:val="56F411BB"/>
    <w:rsid w:val="56F6D5F0"/>
    <w:rsid w:val="56F8E77D"/>
    <w:rsid w:val="570351EF"/>
    <w:rsid w:val="57084FAC"/>
    <w:rsid w:val="57088C1F"/>
    <w:rsid w:val="57111591"/>
    <w:rsid w:val="57111DEC"/>
    <w:rsid w:val="5712DD05"/>
    <w:rsid w:val="57137CF6"/>
    <w:rsid w:val="5717F233"/>
    <w:rsid w:val="571DCCA7"/>
    <w:rsid w:val="57216840"/>
    <w:rsid w:val="57239314"/>
    <w:rsid w:val="572907C0"/>
    <w:rsid w:val="5731A7F0"/>
    <w:rsid w:val="5731C1CF"/>
    <w:rsid w:val="57334013"/>
    <w:rsid w:val="5735E0D6"/>
    <w:rsid w:val="573711A5"/>
    <w:rsid w:val="57376B44"/>
    <w:rsid w:val="573AE9A6"/>
    <w:rsid w:val="573E4CA2"/>
    <w:rsid w:val="5747A586"/>
    <w:rsid w:val="575117A0"/>
    <w:rsid w:val="5761CFF1"/>
    <w:rsid w:val="5765CCB3"/>
    <w:rsid w:val="576ADEA1"/>
    <w:rsid w:val="577173CE"/>
    <w:rsid w:val="577F60B2"/>
    <w:rsid w:val="57809C85"/>
    <w:rsid w:val="5785C476"/>
    <w:rsid w:val="5787966D"/>
    <w:rsid w:val="578ABB3C"/>
    <w:rsid w:val="578DD639"/>
    <w:rsid w:val="57952882"/>
    <w:rsid w:val="579AF41B"/>
    <w:rsid w:val="57A381C3"/>
    <w:rsid w:val="57A70DD8"/>
    <w:rsid w:val="57A8A2D6"/>
    <w:rsid w:val="57AE71F2"/>
    <w:rsid w:val="57B06084"/>
    <w:rsid w:val="57B2BF59"/>
    <w:rsid w:val="57C536BC"/>
    <w:rsid w:val="57C75C5B"/>
    <w:rsid w:val="57C912DC"/>
    <w:rsid w:val="57CF9FF7"/>
    <w:rsid w:val="57D4A238"/>
    <w:rsid w:val="57DB1DAB"/>
    <w:rsid w:val="57DECB47"/>
    <w:rsid w:val="57E56AD4"/>
    <w:rsid w:val="57E5B141"/>
    <w:rsid w:val="57EA032D"/>
    <w:rsid w:val="57EE7C23"/>
    <w:rsid w:val="57EEC7C5"/>
    <w:rsid w:val="57F38C22"/>
    <w:rsid w:val="57F6257D"/>
    <w:rsid w:val="57F77300"/>
    <w:rsid w:val="57FDF1F1"/>
    <w:rsid w:val="57FDF360"/>
    <w:rsid w:val="57FE3F09"/>
    <w:rsid w:val="57FF293B"/>
    <w:rsid w:val="58019E78"/>
    <w:rsid w:val="580260F2"/>
    <w:rsid w:val="5802C879"/>
    <w:rsid w:val="58030E30"/>
    <w:rsid w:val="580C11BC"/>
    <w:rsid w:val="5811808C"/>
    <w:rsid w:val="581819E6"/>
    <w:rsid w:val="581A7083"/>
    <w:rsid w:val="581B2D58"/>
    <w:rsid w:val="581C9F9C"/>
    <w:rsid w:val="581CC9E3"/>
    <w:rsid w:val="581D8C8F"/>
    <w:rsid w:val="58209C3B"/>
    <w:rsid w:val="58256DB3"/>
    <w:rsid w:val="5833FBD5"/>
    <w:rsid w:val="583FD52D"/>
    <w:rsid w:val="58420025"/>
    <w:rsid w:val="5843AD83"/>
    <w:rsid w:val="5843C57E"/>
    <w:rsid w:val="5844F131"/>
    <w:rsid w:val="5847E5FB"/>
    <w:rsid w:val="5847ED5F"/>
    <w:rsid w:val="584C0F15"/>
    <w:rsid w:val="5856C68E"/>
    <w:rsid w:val="58605753"/>
    <w:rsid w:val="5863620A"/>
    <w:rsid w:val="5866A234"/>
    <w:rsid w:val="5866A415"/>
    <w:rsid w:val="5867AA55"/>
    <w:rsid w:val="586F2B68"/>
    <w:rsid w:val="586F3492"/>
    <w:rsid w:val="586FF50A"/>
    <w:rsid w:val="5872414E"/>
    <w:rsid w:val="5876AEB7"/>
    <w:rsid w:val="5876C4C9"/>
    <w:rsid w:val="5878D264"/>
    <w:rsid w:val="5879CA93"/>
    <w:rsid w:val="58832B57"/>
    <w:rsid w:val="58834521"/>
    <w:rsid w:val="5883619A"/>
    <w:rsid w:val="5891AB5C"/>
    <w:rsid w:val="5892F335"/>
    <w:rsid w:val="5895B623"/>
    <w:rsid w:val="58977950"/>
    <w:rsid w:val="5897CA45"/>
    <w:rsid w:val="589949C5"/>
    <w:rsid w:val="589BC252"/>
    <w:rsid w:val="58A145F5"/>
    <w:rsid w:val="58A9FB6E"/>
    <w:rsid w:val="58B2843D"/>
    <w:rsid w:val="58B4CEDA"/>
    <w:rsid w:val="58BB921F"/>
    <w:rsid w:val="58BD38A1"/>
    <w:rsid w:val="58BD8885"/>
    <w:rsid w:val="58C3BAFF"/>
    <w:rsid w:val="58DAA84E"/>
    <w:rsid w:val="58DBC4A7"/>
    <w:rsid w:val="58DBF88D"/>
    <w:rsid w:val="58DEA8BA"/>
    <w:rsid w:val="58DF2E26"/>
    <w:rsid w:val="58E2A6D4"/>
    <w:rsid w:val="58F1D7DC"/>
    <w:rsid w:val="59005372"/>
    <w:rsid w:val="590310CD"/>
    <w:rsid w:val="590A0F30"/>
    <w:rsid w:val="590EDDA7"/>
    <w:rsid w:val="590F34C2"/>
    <w:rsid w:val="59135BD6"/>
    <w:rsid w:val="591A8C34"/>
    <w:rsid w:val="59247A69"/>
    <w:rsid w:val="59268B9D"/>
    <w:rsid w:val="59271A9E"/>
    <w:rsid w:val="592AABA2"/>
    <w:rsid w:val="592C9DF8"/>
    <w:rsid w:val="593146E9"/>
    <w:rsid w:val="5931F92D"/>
    <w:rsid w:val="5934CA34"/>
    <w:rsid w:val="593C9E61"/>
    <w:rsid w:val="5940A896"/>
    <w:rsid w:val="5940F4C7"/>
    <w:rsid w:val="59438E3A"/>
    <w:rsid w:val="594E0C50"/>
    <w:rsid w:val="59505115"/>
    <w:rsid w:val="595447DF"/>
    <w:rsid w:val="59652789"/>
    <w:rsid w:val="596A24D7"/>
    <w:rsid w:val="596BC2E8"/>
    <w:rsid w:val="596DD9A4"/>
    <w:rsid w:val="59814961"/>
    <w:rsid w:val="5989E690"/>
    <w:rsid w:val="599150AE"/>
    <w:rsid w:val="5991F5DE"/>
    <w:rsid w:val="599E86A1"/>
    <w:rsid w:val="599F1EEE"/>
    <w:rsid w:val="59A3D6A1"/>
    <w:rsid w:val="59B229C7"/>
    <w:rsid w:val="59BA591E"/>
    <w:rsid w:val="59BB6A9C"/>
    <w:rsid w:val="59BE7176"/>
    <w:rsid w:val="59C6188B"/>
    <w:rsid w:val="59CE9D42"/>
    <w:rsid w:val="59E1B64E"/>
    <w:rsid w:val="59E47660"/>
    <w:rsid w:val="59E956C0"/>
    <w:rsid w:val="59E95882"/>
    <w:rsid w:val="59F37829"/>
    <w:rsid w:val="59FE9B4F"/>
    <w:rsid w:val="5A00DCE2"/>
    <w:rsid w:val="5A039CC9"/>
    <w:rsid w:val="5A0675E5"/>
    <w:rsid w:val="5A155F47"/>
    <w:rsid w:val="5A24A4DA"/>
    <w:rsid w:val="5A29F6FA"/>
    <w:rsid w:val="5A31C97E"/>
    <w:rsid w:val="5A325754"/>
    <w:rsid w:val="5A34FD9E"/>
    <w:rsid w:val="5A3B10F4"/>
    <w:rsid w:val="5A3BB8F0"/>
    <w:rsid w:val="5A3F6674"/>
    <w:rsid w:val="5A41E9B8"/>
    <w:rsid w:val="5A4D7F1F"/>
    <w:rsid w:val="5A4EF2B0"/>
    <w:rsid w:val="5A4F3CA9"/>
    <w:rsid w:val="5A50E14A"/>
    <w:rsid w:val="5A51732F"/>
    <w:rsid w:val="5A53D030"/>
    <w:rsid w:val="5A556805"/>
    <w:rsid w:val="5A5673FD"/>
    <w:rsid w:val="5A58FF33"/>
    <w:rsid w:val="5A5BE0E8"/>
    <w:rsid w:val="5A609D9F"/>
    <w:rsid w:val="5A66B299"/>
    <w:rsid w:val="5A6B72A1"/>
    <w:rsid w:val="5A745F92"/>
    <w:rsid w:val="5A75ED64"/>
    <w:rsid w:val="5A78AA8F"/>
    <w:rsid w:val="5A797AAF"/>
    <w:rsid w:val="5A7B855C"/>
    <w:rsid w:val="5A7F5C0F"/>
    <w:rsid w:val="5A8713D8"/>
    <w:rsid w:val="5A8BFAA0"/>
    <w:rsid w:val="5A8EF1C0"/>
    <w:rsid w:val="5A8F90D3"/>
    <w:rsid w:val="5A919A8E"/>
    <w:rsid w:val="5A92A1CA"/>
    <w:rsid w:val="5A9582EF"/>
    <w:rsid w:val="5A9978E3"/>
    <w:rsid w:val="5A9DBDDF"/>
    <w:rsid w:val="5AA650E9"/>
    <w:rsid w:val="5AA9BBF4"/>
    <w:rsid w:val="5AACB6DC"/>
    <w:rsid w:val="5AAF3462"/>
    <w:rsid w:val="5AAF9C34"/>
    <w:rsid w:val="5AB0CAEB"/>
    <w:rsid w:val="5ABD2F6D"/>
    <w:rsid w:val="5ABD70CB"/>
    <w:rsid w:val="5AC6054B"/>
    <w:rsid w:val="5AC68D70"/>
    <w:rsid w:val="5AD9A2E2"/>
    <w:rsid w:val="5AD9ECBD"/>
    <w:rsid w:val="5AE1A3C6"/>
    <w:rsid w:val="5AE64E92"/>
    <w:rsid w:val="5AEB94A9"/>
    <w:rsid w:val="5AEFEAC3"/>
    <w:rsid w:val="5AF83820"/>
    <w:rsid w:val="5AFBED08"/>
    <w:rsid w:val="5AFF2F31"/>
    <w:rsid w:val="5B016AEE"/>
    <w:rsid w:val="5B03CCE0"/>
    <w:rsid w:val="5B09A5DF"/>
    <w:rsid w:val="5B0BD816"/>
    <w:rsid w:val="5B18FC26"/>
    <w:rsid w:val="5B1E6938"/>
    <w:rsid w:val="5B203ADF"/>
    <w:rsid w:val="5B23DFE3"/>
    <w:rsid w:val="5B35F2AA"/>
    <w:rsid w:val="5B363FFA"/>
    <w:rsid w:val="5B3D00B9"/>
    <w:rsid w:val="5B3F24EC"/>
    <w:rsid w:val="5B3F6AF2"/>
    <w:rsid w:val="5B455F51"/>
    <w:rsid w:val="5B471955"/>
    <w:rsid w:val="5B47C64B"/>
    <w:rsid w:val="5B4BB0B8"/>
    <w:rsid w:val="5B4D01E9"/>
    <w:rsid w:val="5B58E592"/>
    <w:rsid w:val="5B626EA5"/>
    <w:rsid w:val="5B6AE4F6"/>
    <w:rsid w:val="5B6E7556"/>
    <w:rsid w:val="5B79DB3C"/>
    <w:rsid w:val="5B7E3561"/>
    <w:rsid w:val="5B805569"/>
    <w:rsid w:val="5B922E2A"/>
    <w:rsid w:val="5B93131A"/>
    <w:rsid w:val="5B95A3B2"/>
    <w:rsid w:val="5B9CB850"/>
    <w:rsid w:val="5BA1F146"/>
    <w:rsid w:val="5BA3DC3A"/>
    <w:rsid w:val="5BA4A817"/>
    <w:rsid w:val="5BA67BC6"/>
    <w:rsid w:val="5BA6C92D"/>
    <w:rsid w:val="5BA994B4"/>
    <w:rsid w:val="5BA9E210"/>
    <w:rsid w:val="5BAAED0F"/>
    <w:rsid w:val="5BAB57AF"/>
    <w:rsid w:val="5BAE4F79"/>
    <w:rsid w:val="5BB78A29"/>
    <w:rsid w:val="5BBA17E0"/>
    <w:rsid w:val="5BBCBAEF"/>
    <w:rsid w:val="5BC4D914"/>
    <w:rsid w:val="5BCD1B65"/>
    <w:rsid w:val="5BCD99DF"/>
    <w:rsid w:val="5BCFB3C2"/>
    <w:rsid w:val="5BD011AE"/>
    <w:rsid w:val="5BD6849A"/>
    <w:rsid w:val="5BDD4FB6"/>
    <w:rsid w:val="5BEFA091"/>
    <w:rsid w:val="5BF5E21F"/>
    <w:rsid w:val="5BF9FDDF"/>
    <w:rsid w:val="5BFDB4A0"/>
    <w:rsid w:val="5C03ED1E"/>
    <w:rsid w:val="5C08CB6C"/>
    <w:rsid w:val="5C125B53"/>
    <w:rsid w:val="5C1B0F78"/>
    <w:rsid w:val="5C1BED06"/>
    <w:rsid w:val="5C248926"/>
    <w:rsid w:val="5C2E3503"/>
    <w:rsid w:val="5C318BFD"/>
    <w:rsid w:val="5C4587F5"/>
    <w:rsid w:val="5C5152BE"/>
    <w:rsid w:val="5C51D2D2"/>
    <w:rsid w:val="5C546482"/>
    <w:rsid w:val="5C557DBA"/>
    <w:rsid w:val="5C5A4AA6"/>
    <w:rsid w:val="5C5B16AA"/>
    <w:rsid w:val="5C5E2C5F"/>
    <w:rsid w:val="5C5E794E"/>
    <w:rsid w:val="5C6391FC"/>
    <w:rsid w:val="5C643EBA"/>
    <w:rsid w:val="5C706025"/>
    <w:rsid w:val="5C748AAE"/>
    <w:rsid w:val="5C87D148"/>
    <w:rsid w:val="5C886A6B"/>
    <w:rsid w:val="5C8A7A82"/>
    <w:rsid w:val="5C8D6B61"/>
    <w:rsid w:val="5C8EEB3A"/>
    <w:rsid w:val="5C90627C"/>
    <w:rsid w:val="5C98701B"/>
    <w:rsid w:val="5C9B8F6E"/>
    <w:rsid w:val="5C9F9D41"/>
    <w:rsid w:val="5CA0190C"/>
    <w:rsid w:val="5CA13CCD"/>
    <w:rsid w:val="5CA4961C"/>
    <w:rsid w:val="5CAF4E9B"/>
    <w:rsid w:val="5CAFEEDD"/>
    <w:rsid w:val="5CB0B26F"/>
    <w:rsid w:val="5CB3E1E4"/>
    <w:rsid w:val="5CB4CC87"/>
    <w:rsid w:val="5CBB9463"/>
    <w:rsid w:val="5CC832B0"/>
    <w:rsid w:val="5CC8D5C1"/>
    <w:rsid w:val="5CCB4D93"/>
    <w:rsid w:val="5CD50F2F"/>
    <w:rsid w:val="5CD6F8B1"/>
    <w:rsid w:val="5CDCFA21"/>
    <w:rsid w:val="5CE6CAE3"/>
    <w:rsid w:val="5CECE4F8"/>
    <w:rsid w:val="5CEE8964"/>
    <w:rsid w:val="5CF2C0A7"/>
    <w:rsid w:val="5CF4DE73"/>
    <w:rsid w:val="5CF533F8"/>
    <w:rsid w:val="5CF8E57C"/>
    <w:rsid w:val="5CFA17FE"/>
    <w:rsid w:val="5CFE45BB"/>
    <w:rsid w:val="5CFEABB4"/>
    <w:rsid w:val="5CFFEA54"/>
    <w:rsid w:val="5D08B2DE"/>
    <w:rsid w:val="5D0B35AB"/>
    <w:rsid w:val="5D0F9AAB"/>
    <w:rsid w:val="5D114AEA"/>
    <w:rsid w:val="5D1268AE"/>
    <w:rsid w:val="5D147E43"/>
    <w:rsid w:val="5D189499"/>
    <w:rsid w:val="5D1B8F1D"/>
    <w:rsid w:val="5D2174B9"/>
    <w:rsid w:val="5D374202"/>
    <w:rsid w:val="5D381406"/>
    <w:rsid w:val="5D432570"/>
    <w:rsid w:val="5D43BE31"/>
    <w:rsid w:val="5D456515"/>
    <w:rsid w:val="5D4778FD"/>
    <w:rsid w:val="5D47EB6C"/>
    <w:rsid w:val="5D66CE78"/>
    <w:rsid w:val="5D67D32C"/>
    <w:rsid w:val="5D699138"/>
    <w:rsid w:val="5D6C1DF9"/>
    <w:rsid w:val="5D74C504"/>
    <w:rsid w:val="5D76865C"/>
    <w:rsid w:val="5D76F1DD"/>
    <w:rsid w:val="5D76F839"/>
    <w:rsid w:val="5D7A6DE6"/>
    <w:rsid w:val="5D8384F0"/>
    <w:rsid w:val="5D83ACC7"/>
    <w:rsid w:val="5D84BC49"/>
    <w:rsid w:val="5D8BDC1F"/>
    <w:rsid w:val="5D8F96C1"/>
    <w:rsid w:val="5D93157C"/>
    <w:rsid w:val="5D944A90"/>
    <w:rsid w:val="5D9939F6"/>
    <w:rsid w:val="5DA0A86B"/>
    <w:rsid w:val="5DA3245D"/>
    <w:rsid w:val="5DA996FD"/>
    <w:rsid w:val="5DAF5942"/>
    <w:rsid w:val="5DB03BCE"/>
    <w:rsid w:val="5DC05924"/>
    <w:rsid w:val="5DC17740"/>
    <w:rsid w:val="5DC46AA7"/>
    <w:rsid w:val="5DC60192"/>
    <w:rsid w:val="5DC73195"/>
    <w:rsid w:val="5DC9F22E"/>
    <w:rsid w:val="5DCC425B"/>
    <w:rsid w:val="5DDAF2FC"/>
    <w:rsid w:val="5DDEE8F1"/>
    <w:rsid w:val="5DE232B9"/>
    <w:rsid w:val="5DE2BA71"/>
    <w:rsid w:val="5DEA4F97"/>
    <w:rsid w:val="5DEBA30C"/>
    <w:rsid w:val="5DF1E11F"/>
    <w:rsid w:val="5DF55403"/>
    <w:rsid w:val="5DFB6DAF"/>
    <w:rsid w:val="5E006354"/>
    <w:rsid w:val="5E022819"/>
    <w:rsid w:val="5E06ED96"/>
    <w:rsid w:val="5E06F0BC"/>
    <w:rsid w:val="5E08BF1B"/>
    <w:rsid w:val="5E09EE7E"/>
    <w:rsid w:val="5E0A18B0"/>
    <w:rsid w:val="5E0B3FE4"/>
    <w:rsid w:val="5E0F7301"/>
    <w:rsid w:val="5E102931"/>
    <w:rsid w:val="5E17E07C"/>
    <w:rsid w:val="5E186165"/>
    <w:rsid w:val="5E23661C"/>
    <w:rsid w:val="5E252055"/>
    <w:rsid w:val="5E2DFEC4"/>
    <w:rsid w:val="5E330410"/>
    <w:rsid w:val="5E34FD8F"/>
    <w:rsid w:val="5E369BBF"/>
    <w:rsid w:val="5E3BEC95"/>
    <w:rsid w:val="5E3F4931"/>
    <w:rsid w:val="5E40B20A"/>
    <w:rsid w:val="5E4BFC27"/>
    <w:rsid w:val="5E4F1DA4"/>
    <w:rsid w:val="5E5149EC"/>
    <w:rsid w:val="5E536914"/>
    <w:rsid w:val="5E64804F"/>
    <w:rsid w:val="5E67236B"/>
    <w:rsid w:val="5E69EC19"/>
    <w:rsid w:val="5E720BEF"/>
    <w:rsid w:val="5E739684"/>
    <w:rsid w:val="5E73FC92"/>
    <w:rsid w:val="5E7DA17A"/>
    <w:rsid w:val="5E7EEAE9"/>
    <w:rsid w:val="5E8098F7"/>
    <w:rsid w:val="5E869862"/>
    <w:rsid w:val="5E86DCCC"/>
    <w:rsid w:val="5E873110"/>
    <w:rsid w:val="5E89B845"/>
    <w:rsid w:val="5E8AA579"/>
    <w:rsid w:val="5E8B4F34"/>
    <w:rsid w:val="5E8DB068"/>
    <w:rsid w:val="5E8F97D3"/>
    <w:rsid w:val="5E98779D"/>
    <w:rsid w:val="5E9B0B37"/>
    <w:rsid w:val="5EA2F289"/>
    <w:rsid w:val="5EA54B15"/>
    <w:rsid w:val="5EA7E4E8"/>
    <w:rsid w:val="5EA951F4"/>
    <w:rsid w:val="5EB3C0BB"/>
    <w:rsid w:val="5EBA4721"/>
    <w:rsid w:val="5EC0E9E6"/>
    <w:rsid w:val="5ECF81E0"/>
    <w:rsid w:val="5ED5FEB2"/>
    <w:rsid w:val="5ED6BBA7"/>
    <w:rsid w:val="5EE7B22D"/>
    <w:rsid w:val="5F042939"/>
    <w:rsid w:val="5F11B032"/>
    <w:rsid w:val="5F11DF70"/>
    <w:rsid w:val="5F1454E1"/>
    <w:rsid w:val="5F1680C5"/>
    <w:rsid w:val="5F16909F"/>
    <w:rsid w:val="5F178E80"/>
    <w:rsid w:val="5F22BB8B"/>
    <w:rsid w:val="5F240194"/>
    <w:rsid w:val="5F2A01A1"/>
    <w:rsid w:val="5F3E5F47"/>
    <w:rsid w:val="5F403490"/>
    <w:rsid w:val="5F4E38EB"/>
    <w:rsid w:val="5F502B00"/>
    <w:rsid w:val="5F5267FA"/>
    <w:rsid w:val="5F5A089E"/>
    <w:rsid w:val="5F6E9A8C"/>
    <w:rsid w:val="5F6EA479"/>
    <w:rsid w:val="5F73103B"/>
    <w:rsid w:val="5F830D57"/>
    <w:rsid w:val="5F849916"/>
    <w:rsid w:val="5F8740ED"/>
    <w:rsid w:val="5F8F8B8B"/>
    <w:rsid w:val="5F913A95"/>
    <w:rsid w:val="5F917B9A"/>
    <w:rsid w:val="5F9DF089"/>
    <w:rsid w:val="5FA0D099"/>
    <w:rsid w:val="5FA2BAE2"/>
    <w:rsid w:val="5FA571F2"/>
    <w:rsid w:val="5FA5A694"/>
    <w:rsid w:val="5FA5E9ED"/>
    <w:rsid w:val="5FA946AA"/>
    <w:rsid w:val="5FB1F4BA"/>
    <w:rsid w:val="5FB9F8D6"/>
    <w:rsid w:val="5FBECFA7"/>
    <w:rsid w:val="5FC03707"/>
    <w:rsid w:val="5FC200BE"/>
    <w:rsid w:val="5FC6EF34"/>
    <w:rsid w:val="5FCAE23F"/>
    <w:rsid w:val="5FCD43AC"/>
    <w:rsid w:val="5FD486FC"/>
    <w:rsid w:val="5FD49E5A"/>
    <w:rsid w:val="5FD4D5E0"/>
    <w:rsid w:val="5FDC069F"/>
    <w:rsid w:val="5FE67980"/>
    <w:rsid w:val="5FE8DE1C"/>
    <w:rsid w:val="5FEE901D"/>
    <w:rsid w:val="5FF94881"/>
    <w:rsid w:val="5FFB18E3"/>
    <w:rsid w:val="60049572"/>
    <w:rsid w:val="6004EB4A"/>
    <w:rsid w:val="600DC172"/>
    <w:rsid w:val="600F66E5"/>
    <w:rsid w:val="60110B7B"/>
    <w:rsid w:val="6015ABD3"/>
    <w:rsid w:val="6016CFC2"/>
    <w:rsid w:val="601A7674"/>
    <w:rsid w:val="601B81CD"/>
    <w:rsid w:val="601C0A97"/>
    <w:rsid w:val="601E9696"/>
    <w:rsid w:val="60234CAC"/>
    <w:rsid w:val="602A489B"/>
    <w:rsid w:val="60301834"/>
    <w:rsid w:val="6032685B"/>
    <w:rsid w:val="6035E67D"/>
    <w:rsid w:val="6036F86B"/>
    <w:rsid w:val="6037BA21"/>
    <w:rsid w:val="60395872"/>
    <w:rsid w:val="603FC8D7"/>
    <w:rsid w:val="6044526E"/>
    <w:rsid w:val="60454261"/>
    <w:rsid w:val="604634C9"/>
    <w:rsid w:val="6047B440"/>
    <w:rsid w:val="6050E2AC"/>
    <w:rsid w:val="6055B9D0"/>
    <w:rsid w:val="605616A2"/>
    <w:rsid w:val="6057F6BD"/>
    <w:rsid w:val="6062C52F"/>
    <w:rsid w:val="606F5451"/>
    <w:rsid w:val="60709735"/>
    <w:rsid w:val="6071F7A8"/>
    <w:rsid w:val="60735618"/>
    <w:rsid w:val="6075FE7A"/>
    <w:rsid w:val="607E6993"/>
    <w:rsid w:val="607FC541"/>
    <w:rsid w:val="60807939"/>
    <w:rsid w:val="6083AE2C"/>
    <w:rsid w:val="6086DCD0"/>
    <w:rsid w:val="608C0DF6"/>
    <w:rsid w:val="60966694"/>
    <w:rsid w:val="6099280A"/>
    <w:rsid w:val="60995673"/>
    <w:rsid w:val="609A2F34"/>
    <w:rsid w:val="60A86ABB"/>
    <w:rsid w:val="60AB6144"/>
    <w:rsid w:val="60AF178B"/>
    <w:rsid w:val="60AFABB2"/>
    <w:rsid w:val="60B7A207"/>
    <w:rsid w:val="60B9090D"/>
    <w:rsid w:val="60BA38B2"/>
    <w:rsid w:val="60BF6825"/>
    <w:rsid w:val="60C37E6C"/>
    <w:rsid w:val="60C38F3B"/>
    <w:rsid w:val="60C39117"/>
    <w:rsid w:val="60C94001"/>
    <w:rsid w:val="60D15CFD"/>
    <w:rsid w:val="60D3F359"/>
    <w:rsid w:val="60D997EE"/>
    <w:rsid w:val="60DBF115"/>
    <w:rsid w:val="60DD077A"/>
    <w:rsid w:val="60E2C288"/>
    <w:rsid w:val="60EBD65D"/>
    <w:rsid w:val="60EEA03F"/>
    <w:rsid w:val="60F2859E"/>
    <w:rsid w:val="60FFB119"/>
    <w:rsid w:val="610B61A7"/>
    <w:rsid w:val="61199560"/>
    <w:rsid w:val="611A0CC8"/>
    <w:rsid w:val="611C94CD"/>
    <w:rsid w:val="611FA9F2"/>
    <w:rsid w:val="612AE7B4"/>
    <w:rsid w:val="612B8FDC"/>
    <w:rsid w:val="612B9E44"/>
    <w:rsid w:val="6131BB90"/>
    <w:rsid w:val="6131C842"/>
    <w:rsid w:val="61350C9F"/>
    <w:rsid w:val="613C6E22"/>
    <w:rsid w:val="613F827F"/>
    <w:rsid w:val="614128F0"/>
    <w:rsid w:val="6142AA62"/>
    <w:rsid w:val="614667CA"/>
    <w:rsid w:val="6148B4F3"/>
    <w:rsid w:val="614AF189"/>
    <w:rsid w:val="6151929C"/>
    <w:rsid w:val="61522F9F"/>
    <w:rsid w:val="6155DE27"/>
    <w:rsid w:val="615AB2B9"/>
    <w:rsid w:val="61607010"/>
    <w:rsid w:val="616347BA"/>
    <w:rsid w:val="6167742C"/>
    <w:rsid w:val="617060FF"/>
    <w:rsid w:val="61719050"/>
    <w:rsid w:val="6180FC4B"/>
    <w:rsid w:val="618453F6"/>
    <w:rsid w:val="6187DECB"/>
    <w:rsid w:val="618EB32A"/>
    <w:rsid w:val="6199EDC4"/>
    <w:rsid w:val="619DF392"/>
    <w:rsid w:val="61A8DF1D"/>
    <w:rsid w:val="61ADD629"/>
    <w:rsid w:val="61AFC676"/>
    <w:rsid w:val="61B9BA33"/>
    <w:rsid w:val="61C58749"/>
    <w:rsid w:val="61C69A8C"/>
    <w:rsid w:val="61C8B259"/>
    <w:rsid w:val="61CAC39A"/>
    <w:rsid w:val="61CBD93C"/>
    <w:rsid w:val="61DF8E95"/>
    <w:rsid w:val="61E75B30"/>
    <w:rsid w:val="61EBA5F2"/>
    <w:rsid w:val="61EE5E65"/>
    <w:rsid w:val="61F16EF1"/>
    <w:rsid w:val="61F22E2B"/>
    <w:rsid w:val="61F2BE7B"/>
    <w:rsid w:val="61F3633E"/>
    <w:rsid w:val="61FBABB6"/>
    <w:rsid w:val="61FC5ACA"/>
    <w:rsid w:val="61FEE49E"/>
    <w:rsid w:val="620465AB"/>
    <w:rsid w:val="6204670F"/>
    <w:rsid w:val="6209F369"/>
    <w:rsid w:val="620B50A8"/>
    <w:rsid w:val="621FC6E7"/>
    <w:rsid w:val="6225269A"/>
    <w:rsid w:val="622531B0"/>
    <w:rsid w:val="62295F95"/>
    <w:rsid w:val="623C5963"/>
    <w:rsid w:val="623EEF0E"/>
    <w:rsid w:val="623EF4BD"/>
    <w:rsid w:val="62428630"/>
    <w:rsid w:val="624F2F42"/>
    <w:rsid w:val="62566035"/>
    <w:rsid w:val="62570C57"/>
    <w:rsid w:val="6261BED1"/>
    <w:rsid w:val="62630AD1"/>
    <w:rsid w:val="6266869F"/>
    <w:rsid w:val="62698712"/>
    <w:rsid w:val="627332EE"/>
    <w:rsid w:val="6291761D"/>
    <w:rsid w:val="6291B365"/>
    <w:rsid w:val="629B1FE6"/>
    <w:rsid w:val="62A6B291"/>
    <w:rsid w:val="62B0A1F9"/>
    <w:rsid w:val="62B19813"/>
    <w:rsid w:val="62B1B2D1"/>
    <w:rsid w:val="62B32BFE"/>
    <w:rsid w:val="62B886E1"/>
    <w:rsid w:val="62BBDE2B"/>
    <w:rsid w:val="62BEAD36"/>
    <w:rsid w:val="62C223D7"/>
    <w:rsid w:val="62CB5783"/>
    <w:rsid w:val="62D211A3"/>
    <w:rsid w:val="62D3501B"/>
    <w:rsid w:val="62D7D229"/>
    <w:rsid w:val="62DA3ED4"/>
    <w:rsid w:val="62DBF480"/>
    <w:rsid w:val="62DE2698"/>
    <w:rsid w:val="62E62942"/>
    <w:rsid w:val="62EE2A0B"/>
    <w:rsid w:val="62F1594C"/>
    <w:rsid w:val="62F9E834"/>
    <w:rsid w:val="62FCACE5"/>
    <w:rsid w:val="62FF81BB"/>
    <w:rsid w:val="6302CF87"/>
    <w:rsid w:val="6303DFFD"/>
    <w:rsid w:val="630699EE"/>
    <w:rsid w:val="630CB8E2"/>
    <w:rsid w:val="6313A9ED"/>
    <w:rsid w:val="6315CAB8"/>
    <w:rsid w:val="6315D342"/>
    <w:rsid w:val="63179E75"/>
    <w:rsid w:val="63187F40"/>
    <w:rsid w:val="631DC07B"/>
    <w:rsid w:val="631EA805"/>
    <w:rsid w:val="63268873"/>
    <w:rsid w:val="6330A085"/>
    <w:rsid w:val="6332F25D"/>
    <w:rsid w:val="63348A30"/>
    <w:rsid w:val="6334FAFD"/>
    <w:rsid w:val="633684C5"/>
    <w:rsid w:val="63368726"/>
    <w:rsid w:val="633B696B"/>
    <w:rsid w:val="633CE9B7"/>
    <w:rsid w:val="633D6E8C"/>
    <w:rsid w:val="634662EB"/>
    <w:rsid w:val="634986D0"/>
    <w:rsid w:val="634B3908"/>
    <w:rsid w:val="634BBA53"/>
    <w:rsid w:val="634BC32F"/>
    <w:rsid w:val="634ED6FD"/>
    <w:rsid w:val="634EECDD"/>
    <w:rsid w:val="635B74E3"/>
    <w:rsid w:val="6363AC85"/>
    <w:rsid w:val="636E96AA"/>
    <w:rsid w:val="63794329"/>
    <w:rsid w:val="63808B18"/>
    <w:rsid w:val="63823A5D"/>
    <w:rsid w:val="63831768"/>
    <w:rsid w:val="639EA54F"/>
    <w:rsid w:val="63A364F5"/>
    <w:rsid w:val="63A9054E"/>
    <w:rsid w:val="63AE1AF1"/>
    <w:rsid w:val="63B1CC0D"/>
    <w:rsid w:val="63B6C982"/>
    <w:rsid w:val="63B6DC55"/>
    <w:rsid w:val="63BA47FC"/>
    <w:rsid w:val="63C10AB7"/>
    <w:rsid w:val="63C4C0FA"/>
    <w:rsid w:val="63CA5FF4"/>
    <w:rsid w:val="63D54111"/>
    <w:rsid w:val="63DCF692"/>
    <w:rsid w:val="63E3AECC"/>
    <w:rsid w:val="63E5730E"/>
    <w:rsid w:val="63E79729"/>
    <w:rsid w:val="63EE470E"/>
    <w:rsid w:val="63F76D29"/>
    <w:rsid w:val="63FBDD40"/>
    <w:rsid w:val="63FE590C"/>
    <w:rsid w:val="64087A6F"/>
    <w:rsid w:val="640AEDF3"/>
    <w:rsid w:val="641F3029"/>
    <w:rsid w:val="641FC6D8"/>
    <w:rsid w:val="64261344"/>
    <w:rsid w:val="642AF207"/>
    <w:rsid w:val="6430CDF8"/>
    <w:rsid w:val="6433A655"/>
    <w:rsid w:val="643EB6B7"/>
    <w:rsid w:val="643FD497"/>
    <w:rsid w:val="6442F64E"/>
    <w:rsid w:val="6444127E"/>
    <w:rsid w:val="644A0EDA"/>
    <w:rsid w:val="644F5C6E"/>
    <w:rsid w:val="64507402"/>
    <w:rsid w:val="64597421"/>
    <w:rsid w:val="6459EC58"/>
    <w:rsid w:val="6459FD16"/>
    <w:rsid w:val="645A5BAA"/>
    <w:rsid w:val="645C1456"/>
    <w:rsid w:val="64616ECC"/>
    <w:rsid w:val="64626B91"/>
    <w:rsid w:val="647A9D8E"/>
    <w:rsid w:val="647E1218"/>
    <w:rsid w:val="648340F5"/>
    <w:rsid w:val="6483696C"/>
    <w:rsid w:val="648DF8D3"/>
    <w:rsid w:val="64995E65"/>
    <w:rsid w:val="649AFA97"/>
    <w:rsid w:val="64A24E52"/>
    <w:rsid w:val="64A5AA2C"/>
    <w:rsid w:val="64A769BF"/>
    <w:rsid w:val="64A8B6E8"/>
    <w:rsid w:val="64C4534E"/>
    <w:rsid w:val="64C7CBF2"/>
    <w:rsid w:val="64C91448"/>
    <w:rsid w:val="64C93CD8"/>
    <w:rsid w:val="64C98534"/>
    <w:rsid w:val="64CC42DC"/>
    <w:rsid w:val="64D02372"/>
    <w:rsid w:val="64D2D631"/>
    <w:rsid w:val="64DC4545"/>
    <w:rsid w:val="64DFC4EA"/>
    <w:rsid w:val="64E4231B"/>
    <w:rsid w:val="64E812E3"/>
    <w:rsid w:val="64E94F29"/>
    <w:rsid w:val="64EC026D"/>
    <w:rsid w:val="64EC6D40"/>
    <w:rsid w:val="64EC7EE7"/>
    <w:rsid w:val="64EE4FD0"/>
    <w:rsid w:val="64F171D6"/>
    <w:rsid w:val="64F76A14"/>
    <w:rsid w:val="64FF93BB"/>
    <w:rsid w:val="65025E64"/>
    <w:rsid w:val="6513BCF2"/>
    <w:rsid w:val="6520385D"/>
    <w:rsid w:val="65277A02"/>
    <w:rsid w:val="6529A968"/>
    <w:rsid w:val="65327090"/>
    <w:rsid w:val="6532C398"/>
    <w:rsid w:val="6534F552"/>
    <w:rsid w:val="653A0483"/>
    <w:rsid w:val="653AA9CB"/>
    <w:rsid w:val="653C5327"/>
    <w:rsid w:val="653DF93C"/>
    <w:rsid w:val="6541D379"/>
    <w:rsid w:val="654E1263"/>
    <w:rsid w:val="6555AA96"/>
    <w:rsid w:val="655B2139"/>
    <w:rsid w:val="655B25E5"/>
    <w:rsid w:val="65644792"/>
    <w:rsid w:val="656647FC"/>
    <w:rsid w:val="656E77B8"/>
    <w:rsid w:val="6570060B"/>
    <w:rsid w:val="6571B4E3"/>
    <w:rsid w:val="65783CCA"/>
    <w:rsid w:val="65788A53"/>
    <w:rsid w:val="6579275B"/>
    <w:rsid w:val="657954C9"/>
    <w:rsid w:val="6579A69A"/>
    <w:rsid w:val="657A26F2"/>
    <w:rsid w:val="657B49FF"/>
    <w:rsid w:val="657B63F8"/>
    <w:rsid w:val="657EF7B3"/>
    <w:rsid w:val="65820DA5"/>
    <w:rsid w:val="65833AFC"/>
    <w:rsid w:val="65833F89"/>
    <w:rsid w:val="65843EFC"/>
    <w:rsid w:val="6586DA95"/>
    <w:rsid w:val="6587918A"/>
    <w:rsid w:val="658FF2B1"/>
    <w:rsid w:val="6592CFAB"/>
    <w:rsid w:val="6595CAE3"/>
    <w:rsid w:val="65978961"/>
    <w:rsid w:val="659B95E4"/>
    <w:rsid w:val="65A16B2C"/>
    <w:rsid w:val="65A1BB72"/>
    <w:rsid w:val="65A29B49"/>
    <w:rsid w:val="65A621AB"/>
    <w:rsid w:val="65A91515"/>
    <w:rsid w:val="65AA6E42"/>
    <w:rsid w:val="65B29823"/>
    <w:rsid w:val="65B528CC"/>
    <w:rsid w:val="65B74E2F"/>
    <w:rsid w:val="65B782E6"/>
    <w:rsid w:val="65C87497"/>
    <w:rsid w:val="65CABE32"/>
    <w:rsid w:val="65CCF5B4"/>
    <w:rsid w:val="65CE62D6"/>
    <w:rsid w:val="65D36D16"/>
    <w:rsid w:val="65D45759"/>
    <w:rsid w:val="65DDF397"/>
    <w:rsid w:val="65DE3173"/>
    <w:rsid w:val="65E77872"/>
    <w:rsid w:val="65EC7606"/>
    <w:rsid w:val="65F101CB"/>
    <w:rsid w:val="65F2EC5E"/>
    <w:rsid w:val="65F536F2"/>
    <w:rsid w:val="65F97A56"/>
    <w:rsid w:val="65FAC2D9"/>
    <w:rsid w:val="66042D9A"/>
    <w:rsid w:val="660D49AB"/>
    <w:rsid w:val="6611579C"/>
    <w:rsid w:val="66123E2D"/>
    <w:rsid w:val="6619155D"/>
    <w:rsid w:val="661B9D3A"/>
    <w:rsid w:val="662616D9"/>
    <w:rsid w:val="6626CD6B"/>
    <w:rsid w:val="662BE6C8"/>
    <w:rsid w:val="662DC241"/>
    <w:rsid w:val="6636FB8D"/>
    <w:rsid w:val="66381FBE"/>
    <w:rsid w:val="66390477"/>
    <w:rsid w:val="66392315"/>
    <w:rsid w:val="663B3029"/>
    <w:rsid w:val="663E6C58"/>
    <w:rsid w:val="6641D973"/>
    <w:rsid w:val="66457074"/>
    <w:rsid w:val="6646FB52"/>
    <w:rsid w:val="664DAFA9"/>
    <w:rsid w:val="66506C89"/>
    <w:rsid w:val="66540456"/>
    <w:rsid w:val="665A41A7"/>
    <w:rsid w:val="6663B358"/>
    <w:rsid w:val="6665FC5F"/>
    <w:rsid w:val="666DBDC0"/>
    <w:rsid w:val="6675A6C6"/>
    <w:rsid w:val="6679490F"/>
    <w:rsid w:val="6682E387"/>
    <w:rsid w:val="669266AD"/>
    <w:rsid w:val="66949091"/>
    <w:rsid w:val="6699676E"/>
    <w:rsid w:val="669C9A29"/>
    <w:rsid w:val="66A3F3F9"/>
    <w:rsid w:val="66A67DD2"/>
    <w:rsid w:val="66AA5F9F"/>
    <w:rsid w:val="66ABAF73"/>
    <w:rsid w:val="66AD7B80"/>
    <w:rsid w:val="66AF8D53"/>
    <w:rsid w:val="66B49572"/>
    <w:rsid w:val="66BA9BC7"/>
    <w:rsid w:val="66C420DB"/>
    <w:rsid w:val="66C69068"/>
    <w:rsid w:val="66C86F06"/>
    <w:rsid w:val="66CC02C2"/>
    <w:rsid w:val="66CD97C4"/>
    <w:rsid w:val="66CF58D6"/>
    <w:rsid w:val="66D03B7D"/>
    <w:rsid w:val="66D4AD8D"/>
    <w:rsid w:val="66D604B1"/>
    <w:rsid w:val="66D8270D"/>
    <w:rsid w:val="66D8E175"/>
    <w:rsid w:val="66DF25BD"/>
    <w:rsid w:val="66E474CB"/>
    <w:rsid w:val="66E8FAF0"/>
    <w:rsid w:val="66F0B730"/>
    <w:rsid w:val="66F7FF9D"/>
    <w:rsid w:val="66F9076A"/>
    <w:rsid w:val="66FB72B5"/>
    <w:rsid w:val="67047D92"/>
    <w:rsid w:val="6704B222"/>
    <w:rsid w:val="6713B16A"/>
    <w:rsid w:val="671D2621"/>
    <w:rsid w:val="6727175E"/>
    <w:rsid w:val="6738D61A"/>
    <w:rsid w:val="6738FACF"/>
    <w:rsid w:val="673EB1A1"/>
    <w:rsid w:val="67420943"/>
    <w:rsid w:val="6744CB6A"/>
    <w:rsid w:val="6746D577"/>
    <w:rsid w:val="674A608A"/>
    <w:rsid w:val="67513C33"/>
    <w:rsid w:val="67539C41"/>
    <w:rsid w:val="67593550"/>
    <w:rsid w:val="67599C34"/>
    <w:rsid w:val="676B0DCA"/>
    <w:rsid w:val="676ED01D"/>
    <w:rsid w:val="6771877A"/>
    <w:rsid w:val="67726B5C"/>
    <w:rsid w:val="677949DF"/>
    <w:rsid w:val="677CDA49"/>
    <w:rsid w:val="67851C79"/>
    <w:rsid w:val="67863B34"/>
    <w:rsid w:val="678958D1"/>
    <w:rsid w:val="678F9859"/>
    <w:rsid w:val="6792C223"/>
    <w:rsid w:val="6794415D"/>
    <w:rsid w:val="6797A38D"/>
    <w:rsid w:val="679950ED"/>
    <w:rsid w:val="679D8913"/>
    <w:rsid w:val="67A1C63B"/>
    <w:rsid w:val="67A40752"/>
    <w:rsid w:val="67B22E02"/>
    <w:rsid w:val="67C3D4D3"/>
    <w:rsid w:val="67CB9B2F"/>
    <w:rsid w:val="67CDE0B5"/>
    <w:rsid w:val="67D9AF4A"/>
    <w:rsid w:val="67DCA74F"/>
    <w:rsid w:val="67E00179"/>
    <w:rsid w:val="67E22632"/>
    <w:rsid w:val="67EF4F9C"/>
    <w:rsid w:val="67F3AD35"/>
    <w:rsid w:val="6802D4E2"/>
    <w:rsid w:val="680BD2EB"/>
    <w:rsid w:val="680C7867"/>
    <w:rsid w:val="680D50B3"/>
    <w:rsid w:val="681FF24B"/>
    <w:rsid w:val="68264953"/>
    <w:rsid w:val="6827692B"/>
    <w:rsid w:val="682A651A"/>
    <w:rsid w:val="682E0209"/>
    <w:rsid w:val="683247B4"/>
    <w:rsid w:val="68363410"/>
    <w:rsid w:val="683C2761"/>
    <w:rsid w:val="683ECF40"/>
    <w:rsid w:val="684153E4"/>
    <w:rsid w:val="684477B3"/>
    <w:rsid w:val="68483E4D"/>
    <w:rsid w:val="68484DAD"/>
    <w:rsid w:val="685092F4"/>
    <w:rsid w:val="6850FAF7"/>
    <w:rsid w:val="6851C487"/>
    <w:rsid w:val="6854C27F"/>
    <w:rsid w:val="6858D0E6"/>
    <w:rsid w:val="685FEA89"/>
    <w:rsid w:val="6865B35F"/>
    <w:rsid w:val="686C7057"/>
    <w:rsid w:val="68719622"/>
    <w:rsid w:val="68737DB7"/>
    <w:rsid w:val="687599FE"/>
    <w:rsid w:val="687C397F"/>
    <w:rsid w:val="687CFE0E"/>
    <w:rsid w:val="687E2AB7"/>
    <w:rsid w:val="687E413D"/>
    <w:rsid w:val="68821A99"/>
    <w:rsid w:val="68836DA1"/>
    <w:rsid w:val="6889944F"/>
    <w:rsid w:val="688BB19A"/>
    <w:rsid w:val="68910C3C"/>
    <w:rsid w:val="6891CD36"/>
    <w:rsid w:val="6892D95B"/>
    <w:rsid w:val="689D1E89"/>
    <w:rsid w:val="689E6D50"/>
    <w:rsid w:val="68A0A10F"/>
    <w:rsid w:val="68A12175"/>
    <w:rsid w:val="68AD35BC"/>
    <w:rsid w:val="68AFB7C4"/>
    <w:rsid w:val="68BA0B3F"/>
    <w:rsid w:val="68BB8691"/>
    <w:rsid w:val="68BBCDDF"/>
    <w:rsid w:val="68BC4C7A"/>
    <w:rsid w:val="68BDE3A1"/>
    <w:rsid w:val="68BF946B"/>
    <w:rsid w:val="68C20E09"/>
    <w:rsid w:val="68C3E881"/>
    <w:rsid w:val="68C9C556"/>
    <w:rsid w:val="68CFA706"/>
    <w:rsid w:val="68D44AC4"/>
    <w:rsid w:val="68D59990"/>
    <w:rsid w:val="68D9ACD8"/>
    <w:rsid w:val="68DA732E"/>
    <w:rsid w:val="68DC5DB5"/>
    <w:rsid w:val="68DCAC8C"/>
    <w:rsid w:val="68DF4951"/>
    <w:rsid w:val="68ED07CC"/>
    <w:rsid w:val="68F1607A"/>
    <w:rsid w:val="68F52CCE"/>
    <w:rsid w:val="68F61D5A"/>
    <w:rsid w:val="68FF793B"/>
    <w:rsid w:val="6906C927"/>
    <w:rsid w:val="691DDB76"/>
    <w:rsid w:val="691DDC70"/>
    <w:rsid w:val="691E020A"/>
    <w:rsid w:val="6925670A"/>
    <w:rsid w:val="692C8B52"/>
    <w:rsid w:val="6932BB67"/>
    <w:rsid w:val="69373E41"/>
    <w:rsid w:val="69386882"/>
    <w:rsid w:val="693EAB1B"/>
    <w:rsid w:val="693EDBDE"/>
    <w:rsid w:val="69434B65"/>
    <w:rsid w:val="69477611"/>
    <w:rsid w:val="694B8321"/>
    <w:rsid w:val="694ED8CD"/>
    <w:rsid w:val="694FA409"/>
    <w:rsid w:val="694FF7C6"/>
    <w:rsid w:val="69547A0F"/>
    <w:rsid w:val="6956ED3E"/>
    <w:rsid w:val="695E083B"/>
    <w:rsid w:val="69622656"/>
    <w:rsid w:val="6964A758"/>
    <w:rsid w:val="69675170"/>
    <w:rsid w:val="6969AF40"/>
    <w:rsid w:val="696D7EEF"/>
    <w:rsid w:val="696F3560"/>
    <w:rsid w:val="696FC5AF"/>
    <w:rsid w:val="697529B4"/>
    <w:rsid w:val="69773661"/>
    <w:rsid w:val="69799B0A"/>
    <w:rsid w:val="697B3E4E"/>
    <w:rsid w:val="697BA2CB"/>
    <w:rsid w:val="697C7AE1"/>
    <w:rsid w:val="69810991"/>
    <w:rsid w:val="69858DA2"/>
    <w:rsid w:val="698740DD"/>
    <w:rsid w:val="698755DB"/>
    <w:rsid w:val="698A2703"/>
    <w:rsid w:val="699C09E1"/>
    <w:rsid w:val="699D6756"/>
    <w:rsid w:val="69A02CFA"/>
    <w:rsid w:val="69A3733C"/>
    <w:rsid w:val="69AA26E9"/>
    <w:rsid w:val="69ADC732"/>
    <w:rsid w:val="69AED2C4"/>
    <w:rsid w:val="69B4562B"/>
    <w:rsid w:val="69BEF01C"/>
    <w:rsid w:val="69C2DE04"/>
    <w:rsid w:val="69C423F9"/>
    <w:rsid w:val="69C47FD1"/>
    <w:rsid w:val="69C52A5F"/>
    <w:rsid w:val="69C550EA"/>
    <w:rsid w:val="69CCE6FB"/>
    <w:rsid w:val="69D259B1"/>
    <w:rsid w:val="69D3E915"/>
    <w:rsid w:val="69D9EF1B"/>
    <w:rsid w:val="69DC906B"/>
    <w:rsid w:val="69E39DEE"/>
    <w:rsid w:val="69F017C4"/>
    <w:rsid w:val="69F705E4"/>
    <w:rsid w:val="69F86EF0"/>
    <w:rsid w:val="69FC7D68"/>
    <w:rsid w:val="69FDD68D"/>
    <w:rsid w:val="69FEB870"/>
    <w:rsid w:val="69FFB351"/>
    <w:rsid w:val="6A005407"/>
    <w:rsid w:val="6A0346E6"/>
    <w:rsid w:val="6A04D921"/>
    <w:rsid w:val="6A053BB3"/>
    <w:rsid w:val="6A074727"/>
    <w:rsid w:val="6A076BE1"/>
    <w:rsid w:val="6A0C128B"/>
    <w:rsid w:val="6A0FC44A"/>
    <w:rsid w:val="6A1191FC"/>
    <w:rsid w:val="6A12119B"/>
    <w:rsid w:val="6A147557"/>
    <w:rsid w:val="6A208B59"/>
    <w:rsid w:val="6A21F92E"/>
    <w:rsid w:val="6A24B39A"/>
    <w:rsid w:val="6A2B6669"/>
    <w:rsid w:val="6A2D83C5"/>
    <w:rsid w:val="6A32E8F0"/>
    <w:rsid w:val="6A42C65C"/>
    <w:rsid w:val="6A42E7C1"/>
    <w:rsid w:val="6A454FB1"/>
    <w:rsid w:val="6A499330"/>
    <w:rsid w:val="6A4BFB76"/>
    <w:rsid w:val="6A4E13C8"/>
    <w:rsid w:val="6A587027"/>
    <w:rsid w:val="6A589F32"/>
    <w:rsid w:val="6A63A476"/>
    <w:rsid w:val="6A67FD78"/>
    <w:rsid w:val="6A6F1775"/>
    <w:rsid w:val="6A6F9A0D"/>
    <w:rsid w:val="6A72D261"/>
    <w:rsid w:val="6A74AF96"/>
    <w:rsid w:val="6A7E346F"/>
    <w:rsid w:val="6A7EE803"/>
    <w:rsid w:val="6A8039C4"/>
    <w:rsid w:val="6A83BBC7"/>
    <w:rsid w:val="6A88C1CB"/>
    <w:rsid w:val="6A8E0655"/>
    <w:rsid w:val="6A94A539"/>
    <w:rsid w:val="6A961963"/>
    <w:rsid w:val="6A96F635"/>
    <w:rsid w:val="6A9F89FC"/>
    <w:rsid w:val="6AA40906"/>
    <w:rsid w:val="6AAA0C1E"/>
    <w:rsid w:val="6AB07E80"/>
    <w:rsid w:val="6AB4968A"/>
    <w:rsid w:val="6AB6147E"/>
    <w:rsid w:val="6ABDF19B"/>
    <w:rsid w:val="6AC5BFFE"/>
    <w:rsid w:val="6ACD5573"/>
    <w:rsid w:val="6AD1A25D"/>
    <w:rsid w:val="6AD4592E"/>
    <w:rsid w:val="6AD5E3E8"/>
    <w:rsid w:val="6ADE88B1"/>
    <w:rsid w:val="6AE416D6"/>
    <w:rsid w:val="6AE43F0C"/>
    <w:rsid w:val="6AEC334F"/>
    <w:rsid w:val="6AED4465"/>
    <w:rsid w:val="6AED9631"/>
    <w:rsid w:val="6AEE1552"/>
    <w:rsid w:val="6AF0D0B5"/>
    <w:rsid w:val="6AF66203"/>
    <w:rsid w:val="6AFA45E7"/>
    <w:rsid w:val="6AFBB72C"/>
    <w:rsid w:val="6AFC5D45"/>
    <w:rsid w:val="6AFD2189"/>
    <w:rsid w:val="6B0077B9"/>
    <w:rsid w:val="6B012976"/>
    <w:rsid w:val="6B075775"/>
    <w:rsid w:val="6B0A507C"/>
    <w:rsid w:val="6B0C3A1B"/>
    <w:rsid w:val="6B0D5DA7"/>
    <w:rsid w:val="6B0DFC13"/>
    <w:rsid w:val="6B0F0683"/>
    <w:rsid w:val="6B1438E5"/>
    <w:rsid w:val="6B1450A4"/>
    <w:rsid w:val="6B14E189"/>
    <w:rsid w:val="6B156926"/>
    <w:rsid w:val="6B1A5429"/>
    <w:rsid w:val="6B1AF186"/>
    <w:rsid w:val="6B1F2D6F"/>
    <w:rsid w:val="6B1FBBE4"/>
    <w:rsid w:val="6B21941A"/>
    <w:rsid w:val="6B264D15"/>
    <w:rsid w:val="6B296842"/>
    <w:rsid w:val="6B298DC2"/>
    <w:rsid w:val="6B35B476"/>
    <w:rsid w:val="6B362EE5"/>
    <w:rsid w:val="6B3C4770"/>
    <w:rsid w:val="6B3C8BD6"/>
    <w:rsid w:val="6B3FFB09"/>
    <w:rsid w:val="6B428523"/>
    <w:rsid w:val="6B43FAC1"/>
    <w:rsid w:val="6B54E0FC"/>
    <w:rsid w:val="6B59330A"/>
    <w:rsid w:val="6B629BD1"/>
    <w:rsid w:val="6B69A6CB"/>
    <w:rsid w:val="6B6C852B"/>
    <w:rsid w:val="6B6CCF9C"/>
    <w:rsid w:val="6B6D79D8"/>
    <w:rsid w:val="6B706CEC"/>
    <w:rsid w:val="6B73E123"/>
    <w:rsid w:val="6B787213"/>
    <w:rsid w:val="6B80ECA3"/>
    <w:rsid w:val="6B84A090"/>
    <w:rsid w:val="6B860B1D"/>
    <w:rsid w:val="6B860F3B"/>
    <w:rsid w:val="6B8FBB0C"/>
    <w:rsid w:val="6B95EF25"/>
    <w:rsid w:val="6B980FC1"/>
    <w:rsid w:val="6B9D2423"/>
    <w:rsid w:val="6B9E8A96"/>
    <w:rsid w:val="6BAC2A3C"/>
    <w:rsid w:val="6BAD8753"/>
    <w:rsid w:val="6BAF8262"/>
    <w:rsid w:val="6BB045B8"/>
    <w:rsid w:val="6BB14D6A"/>
    <w:rsid w:val="6BBAD91F"/>
    <w:rsid w:val="6BBE7E25"/>
    <w:rsid w:val="6BC1877C"/>
    <w:rsid w:val="6BC3A605"/>
    <w:rsid w:val="6BC51652"/>
    <w:rsid w:val="6BC99362"/>
    <w:rsid w:val="6BCC82FD"/>
    <w:rsid w:val="6BD1B43F"/>
    <w:rsid w:val="6BDA7A0C"/>
    <w:rsid w:val="6BDBEB4A"/>
    <w:rsid w:val="6BDC6AEA"/>
    <w:rsid w:val="6BE2C1B5"/>
    <w:rsid w:val="6BE44A28"/>
    <w:rsid w:val="6BE4C57E"/>
    <w:rsid w:val="6BEA66CD"/>
    <w:rsid w:val="6BEB389C"/>
    <w:rsid w:val="6BF187B9"/>
    <w:rsid w:val="6BF57C23"/>
    <w:rsid w:val="6BF68F22"/>
    <w:rsid w:val="6BFC1C9F"/>
    <w:rsid w:val="6BFFA875"/>
    <w:rsid w:val="6C0116EC"/>
    <w:rsid w:val="6C03FCAA"/>
    <w:rsid w:val="6C0485E1"/>
    <w:rsid w:val="6C07F02F"/>
    <w:rsid w:val="6C108228"/>
    <w:rsid w:val="6C122F0B"/>
    <w:rsid w:val="6C15BED3"/>
    <w:rsid w:val="6C15DCB4"/>
    <w:rsid w:val="6C1C62C6"/>
    <w:rsid w:val="6C1F745D"/>
    <w:rsid w:val="6C206D04"/>
    <w:rsid w:val="6C2AAB00"/>
    <w:rsid w:val="6C2B27C8"/>
    <w:rsid w:val="6C2EA9C7"/>
    <w:rsid w:val="6C301525"/>
    <w:rsid w:val="6C338093"/>
    <w:rsid w:val="6C369D29"/>
    <w:rsid w:val="6C374449"/>
    <w:rsid w:val="6C3EBA04"/>
    <w:rsid w:val="6C43D256"/>
    <w:rsid w:val="6C446A9D"/>
    <w:rsid w:val="6C4E8F91"/>
    <w:rsid w:val="6C55FEFD"/>
    <w:rsid w:val="6C5B6CB2"/>
    <w:rsid w:val="6C5D5C2A"/>
    <w:rsid w:val="6C666FDC"/>
    <w:rsid w:val="6C6A9F0B"/>
    <w:rsid w:val="6C6CC51A"/>
    <w:rsid w:val="6C720E42"/>
    <w:rsid w:val="6C72FFFA"/>
    <w:rsid w:val="6C75B28C"/>
    <w:rsid w:val="6C770DC2"/>
    <w:rsid w:val="6C78657D"/>
    <w:rsid w:val="6C796909"/>
    <w:rsid w:val="6C86A78B"/>
    <w:rsid w:val="6C8A7C37"/>
    <w:rsid w:val="6C952778"/>
    <w:rsid w:val="6C9F7F9F"/>
    <w:rsid w:val="6CA182AD"/>
    <w:rsid w:val="6CA593EC"/>
    <w:rsid w:val="6CA63F38"/>
    <w:rsid w:val="6CB9EB24"/>
    <w:rsid w:val="6CBC9D24"/>
    <w:rsid w:val="6CC31576"/>
    <w:rsid w:val="6CC7A344"/>
    <w:rsid w:val="6CC86C96"/>
    <w:rsid w:val="6CCB0652"/>
    <w:rsid w:val="6CD222A9"/>
    <w:rsid w:val="6CD670D8"/>
    <w:rsid w:val="6CD7809C"/>
    <w:rsid w:val="6CDD6525"/>
    <w:rsid w:val="6CE77242"/>
    <w:rsid w:val="6CF4778A"/>
    <w:rsid w:val="6CF82372"/>
    <w:rsid w:val="6CFB5F0D"/>
    <w:rsid w:val="6D041316"/>
    <w:rsid w:val="6D066FB6"/>
    <w:rsid w:val="6D06FD85"/>
    <w:rsid w:val="6D077528"/>
    <w:rsid w:val="6D09118C"/>
    <w:rsid w:val="6D1072CE"/>
    <w:rsid w:val="6D109118"/>
    <w:rsid w:val="6D109444"/>
    <w:rsid w:val="6D144703"/>
    <w:rsid w:val="6D18D8F0"/>
    <w:rsid w:val="6D1E49A9"/>
    <w:rsid w:val="6D20EA36"/>
    <w:rsid w:val="6D230F3B"/>
    <w:rsid w:val="6D28B3CE"/>
    <w:rsid w:val="6D2A1B83"/>
    <w:rsid w:val="6D2A3ACF"/>
    <w:rsid w:val="6D2D8B67"/>
    <w:rsid w:val="6D2DA02D"/>
    <w:rsid w:val="6D3211F8"/>
    <w:rsid w:val="6D34709F"/>
    <w:rsid w:val="6D3B72BA"/>
    <w:rsid w:val="6D3FFC6A"/>
    <w:rsid w:val="6D44D9E2"/>
    <w:rsid w:val="6D47E15D"/>
    <w:rsid w:val="6D4D65CC"/>
    <w:rsid w:val="6D519ABA"/>
    <w:rsid w:val="6D54657B"/>
    <w:rsid w:val="6D54E478"/>
    <w:rsid w:val="6D555ECC"/>
    <w:rsid w:val="6D5C560A"/>
    <w:rsid w:val="6D5C79C7"/>
    <w:rsid w:val="6D5EB6EF"/>
    <w:rsid w:val="6D5F79EE"/>
    <w:rsid w:val="6D63A77D"/>
    <w:rsid w:val="6D65633F"/>
    <w:rsid w:val="6D66BDAF"/>
    <w:rsid w:val="6D6B6D6C"/>
    <w:rsid w:val="6D72A6C8"/>
    <w:rsid w:val="6D752911"/>
    <w:rsid w:val="6D78821A"/>
    <w:rsid w:val="6D7A0775"/>
    <w:rsid w:val="6D7C74BC"/>
    <w:rsid w:val="6D7C7984"/>
    <w:rsid w:val="6D7FAD02"/>
    <w:rsid w:val="6D8DEE5F"/>
    <w:rsid w:val="6D8E59D6"/>
    <w:rsid w:val="6D9B2AF0"/>
    <w:rsid w:val="6D9D74C0"/>
    <w:rsid w:val="6D9E566D"/>
    <w:rsid w:val="6D9ED317"/>
    <w:rsid w:val="6DAC46AF"/>
    <w:rsid w:val="6DAFFE8E"/>
    <w:rsid w:val="6DB019C8"/>
    <w:rsid w:val="6DB1E59E"/>
    <w:rsid w:val="6DB21C23"/>
    <w:rsid w:val="6DB6D9F9"/>
    <w:rsid w:val="6DB8EE3F"/>
    <w:rsid w:val="6DB99CD9"/>
    <w:rsid w:val="6DBE28CD"/>
    <w:rsid w:val="6DC15DA2"/>
    <w:rsid w:val="6DC4EBEF"/>
    <w:rsid w:val="6DC9B16F"/>
    <w:rsid w:val="6DCACD1E"/>
    <w:rsid w:val="6DCC9743"/>
    <w:rsid w:val="6DD5E601"/>
    <w:rsid w:val="6DDA1AB7"/>
    <w:rsid w:val="6DDEF5EC"/>
    <w:rsid w:val="6DE3A942"/>
    <w:rsid w:val="6DE44FB7"/>
    <w:rsid w:val="6DE782AC"/>
    <w:rsid w:val="6DF2C2A0"/>
    <w:rsid w:val="6DF38E4A"/>
    <w:rsid w:val="6DFD6AF3"/>
    <w:rsid w:val="6E0256E3"/>
    <w:rsid w:val="6E09CA1E"/>
    <w:rsid w:val="6E0D604D"/>
    <w:rsid w:val="6E0E6854"/>
    <w:rsid w:val="6E151677"/>
    <w:rsid w:val="6E15396A"/>
    <w:rsid w:val="6E1E2EF0"/>
    <w:rsid w:val="6E1F8ED5"/>
    <w:rsid w:val="6E2326B8"/>
    <w:rsid w:val="6E2AB1EF"/>
    <w:rsid w:val="6E3742B5"/>
    <w:rsid w:val="6E3C88E4"/>
    <w:rsid w:val="6E3CF2F3"/>
    <w:rsid w:val="6E3E3D05"/>
    <w:rsid w:val="6E40D458"/>
    <w:rsid w:val="6E43A2DD"/>
    <w:rsid w:val="6E496B8E"/>
    <w:rsid w:val="6E4A51F2"/>
    <w:rsid w:val="6E4F2A52"/>
    <w:rsid w:val="6E4F992E"/>
    <w:rsid w:val="6E5359C0"/>
    <w:rsid w:val="6E562AB3"/>
    <w:rsid w:val="6E59E329"/>
    <w:rsid w:val="6E5AEBCC"/>
    <w:rsid w:val="6E64F458"/>
    <w:rsid w:val="6E690C99"/>
    <w:rsid w:val="6E6E763E"/>
    <w:rsid w:val="6E739DE6"/>
    <w:rsid w:val="6E7DCC9D"/>
    <w:rsid w:val="6E86F617"/>
    <w:rsid w:val="6E87E3D1"/>
    <w:rsid w:val="6EA15B7E"/>
    <w:rsid w:val="6EA43E5C"/>
    <w:rsid w:val="6EAEF4BB"/>
    <w:rsid w:val="6EAF6AD1"/>
    <w:rsid w:val="6EAF8BED"/>
    <w:rsid w:val="6EBCBA97"/>
    <w:rsid w:val="6EBE00CF"/>
    <w:rsid w:val="6EBF674A"/>
    <w:rsid w:val="6EC1405C"/>
    <w:rsid w:val="6EC4AC2E"/>
    <w:rsid w:val="6EC75BCE"/>
    <w:rsid w:val="6EC9961E"/>
    <w:rsid w:val="6ECD9CB5"/>
    <w:rsid w:val="6ED06E8C"/>
    <w:rsid w:val="6ED358C1"/>
    <w:rsid w:val="6ED74DB8"/>
    <w:rsid w:val="6ED9B1C8"/>
    <w:rsid w:val="6EDAE6BB"/>
    <w:rsid w:val="6EDCD1DD"/>
    <w:rsid w:val="6EE0D7A6"/>
    <w:rsid w:val="6EE3BE51"/>
    <w:rsid w:val="6EE3C06C"/>
    <w:rsid w:val="6EE5482B"/>
    <w:rsid w:val="6EE83E78"/>
    <w:rsid w:val="6EE8EE2C"/>
    <w:rsid w:val="6EFC0EE3"/>
    <w:rsid w:val="6EFF56DF"/>
    <w:rsid w:val="6F124D18"/>
    <w:rsid w:val="6F14ADBD"/>
    <w:rsid w:val="6F1644BB"/>
    <w:rsid w:val="6F166D74"/>
    <w:rsid w:val="6F18E927"/>
    <w:rsid w:val="6F1C9358"/>
    <w:rsid w:val="6F2CB62B"/>
    <w:rsid w:val="6F2D70C6"/>
    <w:rsid w:val="6F2DC77F"/>
    <w:rsid w:val="6F2E2927"/>
    <w:rsid w:val="6F33F29E"/>
    <w:rsid w:val="6F396FFA"/>
    <w:rsid w:val="6F3A47AC"/>
    <w:rsid w:val="6F3D9FF2"/>
    <w:rsid w:val="6F3EE8FD"/>
    <w:rsid w:val="6F4D62C2"/>
    <w:rsid w:val="6F51D6A1"/>
    <w:rsid w:val="6F58C003"/>
    <w:rsid w:val="6F59F375"/>
    <w:rsid w:val="6F64EC2A"/>
    <w:rsid w:val="6F65A63F"/>
    <w:rsid w:val="6F693A01"/>
    <w:rsid w:val="6F6CA086"/>
    <w:rsid w:val="6F71DC62"/>
    <w:rsid w:val="6F75F9BA"/>
    <w:rsid w:val="6F7686E0"/>
    <w:rsid w:val="6F83AAA7"/>
    <w:rsid w:val="6F874DA3"/>
    <w:rsid w:val="6F8ABCEE"/>
    <w:rsid w:val="6F8CCBC7"/>
    <w:rsid w:val="6F923687"/>
    <w:rsid w:val="6F949DE5"/>
    <w:rsid w:val="6F9762CD"/>
    <w:rsid w:val="6FA2C9C1"/>
    <w:rsid w:val="6FA5056E"/>
    <w:rsid w:val="6FA59A7F"/>
    <w:rsid w:val="6FA66D41"/>
    <w:rsid w:val="6FB07D8A"/>
    <w:rsid w:val="6FCAC838"/>
    <w:rsid w:val="6FCB869E"/>
    <w:rsid w:val="6FCC7BD2"/>
    <w:rsid w:val="6FCD3E8B"/>
    <w:rsid w:val="6FCED0E4"/>
    <w:rsid w:val="6FCFCE68"/>
    <w:rsid w:val="6FD43199"/>
    <w:rsid w:val="6FD73B88"/>
    <w:rsid w:val="6FDF1C81"/>
    <w:rsid w:val="6FE840DB"/>
    <w:rsid w:val="6FEF3B90"/>
    <w:rsid w:val="6FF0430B"/>
    <w:rsid w:val="6FF2195B"/>
    <w:rsid w:val="6FF49A60"/>
    <w:rsid w:val="6FFA2C0E"/>
    <w:rsid w:val="6FFCB103"/>
    <w:rsid w:val="700E9AA9"/>
    <w:rsid w:val="700EDDAD"/>
    <w:rsid w:val="70104259"/>
    <w:rsid w:val="70139667"/>
    <w:rsid w:val="7015240C"/>
    <w:rsid w:val="701B936B"/>
    <w:rsid w:val="70216AE2"/>
    <w:rsid w:val="70221572"/>
    <w:rsid w:val="70272D89"/>
    <w:rsid w:val="70277840"/>
    <w:rsid w:val="7028097A"/>
    <w:rsid w:val="7028D956"/>
    <w:rsid w:val="703439E0"/>
    <w:rsid w:val="70366691"/>
    <w:rsid w:val="703BC3D8"/>
    <w:rsid w:val="703F4F03"/>
    <w:rsid w:val="7044EDC8"/>
    <w:rsid w:val="704BF699"/>
    <w:rsid w:val="7050B370"/>
    <w:rsid w:val="70649316"/>
    <w:rsid w:val="7065A067"/>
    <w:rsid w:val="707A4DE5"/>
    <w:rsid w:val="7080BBEA"/>
    <w:rsid w:val="7080D88D"/>
    <w:rsid w:val="70851208"/>
    <w:rsid w:val="708D0E16"/>
    <w:rsid w:val="709AE414"/>
    <w:rsid w:val="709BFC2F"/>
    <w:rsid w:val="70A15CA9"/>
    <w:rsid w:val="70A388A3"/>
    <w:rsid w:val="70A405B0"/>
    <w:rsid w:val="70AAB2D8"/>
    <w:rsid w:val="70ABF81C"/>
    <w:rsid w:val="70B59395"/>
    <w:rsid w:val="70B6FAC2"/>
    <w:rsid w:val="70B86936"/>
    <w:rsid w:val="70C10B9F"/>
    <w:rsid w:val="70CB8CF7"/>
    <w:rsid w:val="70CD7C48"/>
    <w:rsid w:val="70D01FF8"/>
    <w:rsid w:val="70D9FA26"/>
    <w:rsid w:val="70E153F8"/>
    <w:rsid w:val="70E575D3"/>
    <w:rsid w:val="70EAA99B"/>
    <w:rsid w:val="70EF17F2"/>
    <w:rsid w:val="70F80539"/>
    <w:rsid w:val="70F90EE6"/>
    <w:rsid w:val="70F9396E"/>
    <w:rsid w:val="7103C1CB"/>
    <w:rsid w:val="710522EF"/>
    <w:rsid w:val="7119E16C"/>
    <w:rsid w:val="711F922F"/>
    <w:rsid w:val="7121D37D"/>
    <w:rsid w:val="7127AF70"/>
    <w:rsid w:val="712F9DBE"/>
    <w:rsid w:val="71317794"/>
    <w:rsid w:val="713228D8"/>
    <w:rsid w:val="71461651"/>
    <w:rsid w:val="7150AE02"/>
    <w:rsid w:val="715193E5"/>
    <w:rsid w:val="7153A586"/>
    <w:rsid w:val="71562721"/>
    <w:rsid w:val="715D564D"/>
    <w:rsid w:val="715DDB04"/>
    <w:rsid w:val="7168E62A"/>
    <w:rsid w:val="716EA885"/>
    <w:rsid w:val="71733419"/>
    <w:rsid w:val="717334AF"/>
    <w:rsid w:val="71744CFE"/>
    <w:rsid w:val="717D4654"/>
    <w:rsid w:val="717F5D95"/>
    <w:rsid w:val="7180ADB9"/>
    <w:rsid w:val="7181D27B"/>
    <w:rsid w:val="718C692A"/>
    <w:rsid w:val="7191C962"/>
    <w:rsid w:val="71957669"/>
    <w:rsid w:val="7198C852"/>
    <w:rsid w:val="7199344C"/>
    <w:rsid w:val="7199F3AC"/>
    <w:rsid w:val="719AA7B7"/>
    <w:rsid w:val="71A2661C"/>
    <w:rsid w:val="71A2DF34"/>
    <w:rsid w:val="71A3261E"/>
    <w:rsid w:val="71A41D41"/>
    <w:rsid w:val="71A7EBD7"/>
    <w:rsid w:val="71AEC422"/>
    <w:rsid w:val="71B6AB04"/>
    <w:rsid w:val="71BAE0EB"/>
    <w:rsid w:val="71BEF1B8"/>
    <w:rsid w:val="71C5B875"/>
    <w:rsid w:val="71CD09F9"/>
    <w:rsid w:val="71D005AD"/>
    <w:rsid w:val="71D4CD3C"/>
    <w:rsid w:val="71D8A05C"/>
    <w:rsid w:val="71D97C9A"/>
    <w:rsid w:val="71DA157E"/>
    <w:rsid w:val="71DABA85"/>
    <w:rsid w:val="71DC5996"/>
    <w:rsid w:val="71E0622F"/>
    <w:rsid w:val="71E10EFC"/>
    <w:rsid w:val="71E40008"/>
    <w:rsid w:val="71E91C36"/>
    <w:rsid w:val="71EA3B4E"/>
    <w:rsid w:val="71EB9D5F"/>
    <w:rsid w:val="71EEEFBD"/>
    <w:rsid w:val="71F0B5EF"/>
    <w:rsid w:val="71F12A46"/>
    <w:rsid w:val="71F1E3EA"/>
    <w:rsid w:val="71F228F1"/>
    <w:rsid w:val="71FB4194"/>
    <w:rsid w:val="71FB78CA"/>
    <w:rsid w:val="71FD12EC"/>
    <w:rsid w:val="71FE5B6A"/>
    <w:rsid w:val="72043545"/>
    <w:rsid w:val="721B0E33"/>
    <w:rsid w:val="7222FC22"/>
    <w:rsid w:val="72232B60"/>
    <w:rsid w:val="7228C80C"/>
    <w:rsid w:val="722941BF"/>
    <w:rsid w:val="722EFF50"/>
    <w:rsid w:val="723090A7"/>
    <w:rsid w:val="72333529"/>
    <w:rsid w:val="723CB4A5"/>
    <w:rsid w:val="723CC26A"/>
    <w:rsid w:val="723EC52C"/>
    <w:rsid w:val="7242203D"/>
    <w:rsid w:val="724FEAA7"/>
    <w:rsid w:val="725EFAE1"/>
    <w:rsid w:val="72642DED"/>
    <w:rsid w:val="72649E25"/>
    <w:rsid w:val="72696E95"/>
    <w:rsid w:val="726CDFE6"/>
    <w:rsid w:val="726D8781"/>
    <w:rsid w:val="72707C7E"/>
    <w:rsid w:val="7276DEF1"/>
    <w:rsid w:val="7277E3A1"/>
    <w:rsid w:val="727D9F09"/>
    <w:rsid w:val="727EFC88"/>
    <w:rsid w:val="72811D48"/>
    <w:rsid w:val="728650AB"/>
    <w:rsid w:val="72867B41"/>
    <w:rsid w:val="7288BD38"/>
    <w:rsid w:val="728A4981"/>
    <w:rsid w:val="72920707"/>
    <w:rsid w:val="729509CF"/>
    <w:rsid w:val="7295F28E"/>
    <w:rsid w:val="7297D281"/>
    <w:rsid w:val="729BBB52"/>
    <w:rsid w:val="72A6E9BD"/>
    <w:rsid w:val="72A8E20C"/>
    <w:rsid w:val="72AC1ED1"/>
    <w:rsid w:val="72B0D620"/>
    <w:rsid w:val="72B1934D"/>
    <w:rsid w:val="72B2F9F8"/>
    <w:rsid w:val="72B4267C"/>
    <w:rsid w:val="72B4687D"/>
    <w:rsid w:val="72B9A7CF"/>
    <w:rsid w:val="72BAF386"/>
    <w:rsid w:val="72BBFD22"/>
    <w:rsid w:val="72BC9257"/>
    <w:rsid w:val="72C0312B"/>
    <w:rsid w:val="72C3BA3F"/>
    <w:rsid w:val="72CFAA77"/>
    <w:rsid w:val="72D5A912"/>
    <w:rsid w:val="72D8F043"/>
    <w:rsid w:val="72DAC773"/>
    <w:rsid w:val="72E1052B"/>
    <w:rsid w:val="72E459D1"/>
    <w:rsid w:val="72E4B4E6"/>
    <w:rsid w:val="72EEEFFF"/>
    <w:rsid w:val="72F1819B"/>
    <w:rsid w:val="72F33FE8"/>
    <w:rsid w:val="72F54D79"/>
    <w:rsid w:val="72F56F28"/>
    <w:rsid w:val="72F7BCED"/>
    <w:rsid w:val="72F8D2C0"/>
    <w:rsid w:val="72FB38D8"/>
    <w:rsid w:val="72FCB1FD"/>
    <w:rsid w:val="730157BC"/>
    <w:rsid w:val="730511DD"/>
    <w:rsid w:val="7306FD3F"/>
    <w:rsid w:val="730A1820"/>
    <w:rsid w:val="730A8DF5"/>
    <w:rsid w:val="7319FD3A"/>
    <w:rsid w:val="731FED74"/>
    <w:rsid w:val="7323727D"/>
    <w:rsid w:val="7328EF3F"/>
    <w:rsid w:val="732FE62A"/>
    <w:rsid w:val="73346EAB"/>
    <w:rsid w:val="733617BD"/>
    <w:rsid w:val="733A71EB"/>
    <w:rsid w:val="73459989"/>
    <w:rsid w:val="734D599E"/>
    <w:rsid w:val="734E01BD"/>
    <w:rsid w:val="735479DF"/>
    <w:rsid w:val="735E84F2"/>
    <w:rsid w:val="735F9569"/>
    <w:rsid w:val="7362BEB8"/>
    <w:rsid w:val="7368EDE2"/>
    <w:rsid w:val="7369CA55"/>
    <w:rsid w:val="7377035D"/>
    <w:rsid w:val="737C8F04"/>
    <w:rsid w:val="737EA1E9"/>
    <w:rsid w:val="73833454"/>
    <w:rsid w:val="7385D8E3"/>
    <w:rsid w:val="738815AF"/>
    <w:rsid w:val="738C249D"/>
    <w:rsid w:val="738CEEE5"/>
    <w:rsid w:val="738DDDCD"/>
    <w:rsid w:val="7393851A"/>
    <w:rsid w:val="73983AAC"/>
    <w:rsid w:val="739C859E"/>
    <w:rsid w:val="739D8C98"/>
    <w:rsid w:val="73A12CF2"/>
    <w:rsid w:val="73A897DE"/>
    <w:rsid w:val="73AFB470"/>
    <w:rsid w:val="73B5ED2A"/>
    <w:rsid w:val="73BB91D3"/>
    <w:rsid w:val="73BBF754"/>
    <w:rsid w:val="73C40D8F"/>
    <w:rsid w:val="73C550DB"/>
    <w:rsid w:val="73C9F5A8"/>
    <w:rsid w:val="73CD4746"/>
    <w:rsid w:val="73DB4DE4"/>
    <w:rsid w:val="73DE46E1"/>
    <w:rsid w:val="73DEBE62"/>
    <w:rsid w:val="73E2DA68"/>
    <w:rsid w:val="73E398DE"/>
    <w:rsid w:val="73E82C1D"/>
    <w:rsid w:val="73E8BB2E"/>
    <w:rsid w:val="73EB9A2F"/>
    <w:rsid w:val="73EDC4D7"/>
    <w:rsid w:val="73EE8076"/>
    <w:rsid w:val="73F46C0F"/>
    <w:rsid w:val="73F50183"/>
    <w:rsid w:val="73F562CF"/>
    <w:rsid w:val="73F71B42"/>
    <w:rsid w:val="73F71CE6"/>
    <w:rsid w:val="73F96AD0"/>
    <w:rsid w:val="73FBBD79"/>
    <w:rsid w:val="7400FF84"/>
    <w:rsid w:val="7403156C"/>
    <w:rsid w:val="7403C7EC"/>
    <w:rsid w:val="7404E99A"/>
    <w:rsid w:val="7405433A"/>
    <w:rsid w:val="7408FE72"/>
    <w:rsid w:val="741C1665"/>
    <w:rsid w:val="741CCA3D"/>
    <w:rsid w:val="7421DEA9"/>
    <w:rsid w:val="74244B22"/>
    <w:rsid w:val="7426622A"/>
    <w:rsid w:val="7428A6CB"/>
    <w:rsid w:val="742DF4C8"/>
    <w:rsid w:val="7438EFE3"/>
    <w:rsid w:val="7439D72A"/>
    <w:rsid w:val="743CBF75"/>
    <w:rsid w:val="7447EF0C"/>
    <w:rsid w:val="744F0E99"/>
    <w:rsid w:val="74557830"/>
    <w:rsid w:val="74599727"/>
    <w:rsid w:val="746526A6"/>
    <w:rsid w:val="74659CC1"/>
    <w:rsid w:val="74670806"/>
    <w:rsid w:val="746CA477"/>
    <w:rsid w:val="747202DA"/>
    <w:rsid w:val="7476BEF4"/>
    <w:rsid w:val="7478A41F"/>
    <w:rsid w:val="74815DC2"/>
    <w:rsid w:val="748207F7"/>
    <w:rsid w:val="748A249B"/>
    <w:rsid w:val="748C36DB"/>
    <w:rsid w:val="748D7A66"/>
    <w:rsid w:val="7490BA99"/>
    <w:rsid w:val="74940C8A"/>
    <w:rsid w:val="74946A55"/>
    <w:rsid w:val="74A38111"/>
    <w:rsid w:val="74A3A28A"/>
    <w:rsid w:val="74A76FE7"/>
    <w:rsid w:val="74AD11F9"/>
    <w:rsid w:val="74AF876A"/>
    <w:rsid w:val="74B127A9"/>
    <w:rsid w:val="74B29151"/>
    <w:rsid w:val="74BD895E"/>
    <w:rsid w:val="74C4C75F"/>
    <w:rsid w:val="74C55D53"/>
    <w:rsid w:val="74C57E05"/>
    <w:rsid w:val="74CC5DE3"/>
    <w:rsid w:val="74CD3BE4"/>
    <w:rsid w:val="74D3ACC5"/>
    <w:rsid w:val="74DAC504"/>
    <w:rsid w:val="74DCDD85"/>
    <w:rsid w:val="74DD3FBB"/>
    <w:rsid w:val="74DDB3F9"/>
    <w:rsid w:val="74E16C52"/>
    <w:rsid w:val="74E1911F"/>
    <w:rsid w:val="74E6A0AF"/>
    <w:rsid w:val="74E6E030"/>
    <w:rsid w:val="74E96EC2"/>
    <w:rsid w:val="74EB67B8"/>
    <w:rsid w:val="74F2D7C8"/>
    <w:rsid w:val="74F3B3E5"/>
    <w:rsid w:val="74F49CF4"/>
    <w:rsid w:val="74F71CE4"/>
    <w:rsid w:val="74FE70B6"/>
    <w:rsid w:val="74FF1DE1"/>
    <w:rsid w:val="75050A6A"/>
    <w:rsid w:val="7505B467"/>
    <w:rsid w:val="7506C8D1"/>
    <w:rsid w:val="750A0734"/>
    <w:rsid w:val="750AAB73"/>
    <w:rsid w:val="750EA68C"/>
    <w:rsid w:val="75115688"/>
    <w:rsid w:val="7512030F"/>
    <w:rsid w:val="7517A07B"/>
    <w:rsid w:val="75183AC4"/>
    <w:rsid w:val="75200712"/>
    <w:rsid w:val="7525FDAE"/>
    <w:rsid w:val="7528282D"/>
    <w:rsid w:val="752AA54E"/>
    <w:rsid w:val="752F557B"/>
    <w:rsid w:val="7533B831"/>
    <w:rsid w:val="753444EC"/>
    <w:rsid w:val="7536399F"/>
    <w:rsid w:val="7536AF57"/>
    <w:rsid w:val="7537ECC1"/>
    <w:rsid w:val="7538AA41"/>
    <w:rsid w:val="753E56D8"/>
    <w:rsid w:val="754A6428"/>
    <w:rsid w:val="754C8ECF"/>
    <w:rsid w:val="754DF696"/>
    <w:rsid w:val="754EC641"/>
    <w:rsid w:val="75500281"/>
    <w:rsid w:val="7550A318"/>
    <w:rsid w:val="7555B8BA"/>
    <w:rsid w:val="755654F3"/>
    <w:rsid w:val="755EF00D"/>
    <w:rsid w:val="75608154"/>
    <w:rsid w:val="7566F0A0"/>
    <w:rsid w:val="756C0A71"/>
    <w:rsid w:val="75711C09"/>
    <w:rsid w:val="757398D4"/>
    <w:rsid w:val="7578EEB1"/>
    <w:rsid w:val="75803A00"/>
    <w:rsid w:val="75815B02"/>
    <w:rsid w:val="7581FB57"/>
    <w:rsid w:val="758313E4"/>
    <w:rsid w:val="7590401E"/>
    <w:rsid w:val="75935FDD"/>
    <w:rsid w:val="7595F942"/>
    <w:rsid w:val="7596688C"/>
    <w:rsid w:val="75975303"/>
    <w:rsid w:val="759A1A45"/>
    <w:rsid w:val="75A33F0E"/>
    <w:rsid w:val="75A3BE61"/>
    <w:rsid w:val="75A716FB"/>
    <w:rsid w:val="75A84122"/>
    <w:rsid w:val="75A988A5"/>
    <w:rsid w:val="75AE0BBC"/>
    <w:rsid w:val="75B0B3DC"/>
    <w:rsid w:val="75B1BB75"/>
    <w:rsid w:val="75BA08CA"/>
    <w:rsid w:val="75BD2302"/>
    <w:rsid w:val="75C26D9F"/>
    <w:rsid w:val="75CE8756"/>
    <w:rsid w:val="75DA3D35"/>
    <w:rsid w:val="75DE85AA"/>
    <w:rsid w:val="75DE8664"/>
    <w:rsid w:val="75EA7ABD"/>
    <w:rsid w:val="75EBB312"/>
    <w:rsid w:val="75EC0010"/>
    <w:rsid w:val="75F038F7"/>
    <w:rsid w:val="75F06B90"/>
    <w:rsid w:val="75F253AD"/>
    <w:rsid w:val="75F7A4DF"/>
    <w:rsid w:val="75FD8EBE"/>
    <w:rsid w:val="760059C4"/>
    <w:rsid w:val="76035C95"/>
    <w:rsid w:val="7607CB56"/>
    <w:rsid w:val="7609F798"/>
    <w:rsid w:val="76135A1E"/>
    <w:rsid w:val="76138149"/>
    <w:rsid w:val="7616F56B"/>
    <w:rsid w:val="76263FEC"/>
    <w:rsid w:val="7627F965"/>
    <w:rsid w:val="762DE301"/>
    <w:rsid w:val="762FDAD1"/>
    <w:rsid w:val="7632D99A"/>
    <w:rsid w:val="7635279D"/>
    <w:rsid w:val="76377497"/>
    <w:rsid w:val="76389B08"/>
    <w:rsid w:val="76405171"/>
    <w:rsid w:val="764398BA"/>
    <w:rsid w:val="7648B2A5"/>
    <w:rsid w:val="765828BD"/>
    <w:rsid w:val="766081A4"/>
    <w:rsid w:val="7665B694"/>
    <w:rsid w:val="766627F5"/>
    <w:rsid w:val="766D49D6"/>
    <w:rsid w:val="76739921"/>
    <w:rsid w:val="767BED9E"/>
    <w:rsid w:val="76889FF5"/>
    <w:rsid w:val="768D4238"/>
    <w:rsid w:val="768DCA79"/>
    <w:rsid w:val="768F3178"/>
    <w:rsid w:val="7693ABE7"/>
    <w:rsid w:val="76970252"/>
    <w:rsid w:val="76974919"/>
    <w:rsid w:val="76982757"/>
    <w:rsid w:val="76985821"/>
    <w:rsid w:val="769940BD"/>
    <w:rsid w:val="769A8987"/>
    <w:rsid w:val="769BC4F5"/>
    <w:rsid w:val="76AD2333"/>
    <w:rsid w:val="76B907CB"/>
    <w:rsid w:val="76BAFB88"/>
    <w:rsid w:val="76BD817C"/>
    <w:rsid w:val="76C265FB"/>
    <w:rsid w:val="76C85A0F"/>
    <w:rsid w:val="76C86479"/>
    <w:rsid w:val="76D15A7D"/>
    <w:rsid w:val="76D3101F"/>
    <w:rsid w:val="76DBD894"/>
    <w:rsid w:val="76DD3F4C"/>
    <w:rsid w:val="76E290A7"/>
    <w:rsid w:val="76E6CB04"/>
    <w:rsid w:val="76EACDB7"/>
    <w:rsid w:val="76EBCAFC"/>
    <w:rsid w:val="76F3975E"/>
    <w:rsid w:val="76F3F321"/>
    <w:rsid w:val="76F70C2E"/>
    <w:rsid w:val="76F7A386"/>
    <w:rsid w:val="76F86AC9"/>
    <w:rsid w:val="76FA70C5"/>
    <w:rsid w:val="76FE4A2C"/>
    <w:rsid w:val="77045529"/>
    <w:rsid w:val="770A1C6B"/>
    <w:rsid w:val="77153268"/>
    <w:rsid w:val="77186A87"/>
    <w:rsid w:val="771982B6"/>
    <w:rsid w:val="771CA315"/>
    <w:rsid w:val="771CB19D"/>
    <w:rsid w:val="771F76FF"/>
    <w:rsid w:val="7721F119"/>
    <w:rsid w:val="77243232"/>
    <w:rsid w:val="7726DA59"/>
    <w:rsid w:val="772A3422"/>
    <w:rsid w:val="772C21FE"/>
    <w:rsid w:val="772D5823"/>
    <w:rsid w:val="772FD0BB"/>
    <w:rsid w:val="77319820"/>
    <w:rsid w:val="7737D4D1"/>
    <w:rsid w:val="773CE302"/>
    <w:rsid w:val="7740BD9F"/>
    <w:rsid w:val="77434C33"/>
    <w:rsid w:val="7743BECF"/>
    <w:rsid w:val="77447A6A"/>
    <w:rsid w:val="77485315"/>
    <w:rsid w:val="7748A282"/>
    <w:rsid w:val="7749BBB8"/>
    <w:rsid w:val="77528EBA"/>
    <w:rsid w:val="7752ACAD"/>
    <w:rsid w:val="7757E8A3"/>
    <w:rsid w:val="776BEB33"/>
    <w:rsid w:val="776D9A15"/>
    <w:rsid w:val="776FA886"/>
    <w:rsid w:val="77724CCD"/>
    <w:rsid w:val="77730F42"/>
    <w:rsid w:val="777407A2"/>
    <w:rsid w:val="7774B9C6"/>
    <w:rsid w:val="777A405C"/>
    <w:rsid w:val="777EC750"/>
    <w:rsid w:val="77829887"/>
    <w:rsid w:val="778E8C93"/>
    <w:rsid w:val="77901744"/>
    <w:rsid w:val="77920A55"/>
    <w:rsid w:val="7799678D"/>
    <w:rsid w:val="779C00C1"/>
    <w:rsid w:val="77A3B6C5"/>
    <w:rsid w:val="77A4C9E8"/>
    <w:rsid w:val="77A573FD"/>
    <w:rsid w:val="77ABDF95"/>
    <w:rsid w:val="77ABF41D"/>
    <w:rsid w:val="77AF1E94"/>
    <w:rsid w:val="77B310E4"/>
    <w:rsid w:val="77B4B744"/>
    <w:rsid w:val="77B6651E"/>
    <w:rsid w:val="77BC6FB6"/>
    <w:rsid w:val="77BEA9FB"/>
    <w:rsid w:val="77C24970"/>
    <w:rsid w:val="77CAB1B2"/>
    <w:rsid w:val="77CE4E06"/>
    <w:rsid w:val="77D217A4"/>
    <w:rsid w:val="77DFC708"/>
    <w:rsid w:val="77E80B05"/>
    <w:rsid w:val="77EC3540"/>
    <w:rsid w:val="77EF2C7E"/>
    <w:rsid w:val="77F43AB9"/>
    <w:rsid w:val="77F89A2A"/>
    <w:rsid w:val="77FB8BD7"/>
    <w:rsid w:val="77FF0816"/>
    <w:rsid w:val="78033DD6"/>
    <w:rsid w:val="780A5A57"/>
    <w:rsid w:val="780B8674"/>
    <w:rsid w:val="7813786B"/>
    <w:rsid w:val="78187737"/>
    <w:rsid w:val="781D1ADB"/>
    <w:rsid w:val="781F00AA"/>
    <w:rsid w:val="781FDC84"/>
    <w:rsid w:val="78206CDF"/>
    <w:rsid w:val="782172E0"/>
    <w:rsid w:val="78285E6D"/>
    <w:rsid w:val="782F6535"/>
    <w:rsid w:val="7830DA9C"/>
    <w:rsid w:val="783C1BA8"/>
    <w:rsid w:val="78452ECC"/>
    <w:rsid w:val="7851FFA9"/>
    <w:rsid w:val="7855A81D"/>
    <w:rsid w:val="7857F569"/>
    <w:rsid w:val="785BC31C"/>
    <w:rsid w:val="785F05E1"/>
    <w:rsid w:val="785F09B2"/>
    <w:rsid w:val="78606148"/>
    <w:rsid w:val="786AD577"/>
    <w:rsid w:val="786B8E82"/>
    <w:rsid w:val="7872E41E"/>
    <w:rsid w:val="78769E90"/>
    <w:rsid w:val="78790FAD"/>
    <w:rsid w:val="787E6BA2"/>
    <w:rsid w:val="78819046"/>
    <w:rsid w:val="7883F0F4"/>
    <w:rsid w:val="788AC10A"/>
    <w:rsid w:val="7892AE81"/>
    <w:rsid w:val="789342B2"/>
    <w:rsid w:val="78941A8D"/>
    <w:rsid w:val="7899C749"/>
    <w:rsid w:val="789A2164"/>
    <w:rsid w:val="78A2EB84"/>
    <w:rsid w:val="78A946DB"/>
    <w:rsid w:val="78AAE3D1"/>
    <w:rsid w:val="78B36269"/>
    <w:rsid w:val="78B8F2DE"/>
    <w:rsid w:val="78BF1130"/>
    <w:rsid w:val="78C293A3"/>
    <w:rsid w:val="78C48025"/>
    <w:rsid w:val="78C572E7"/>
    <w:rsid w:val="78D72930"/>
    <w:rsid w:val="78D9D703"/>
    <w:rsid w:val="78DAE021"/>
    <w:rsid w:val="78E123B5"/>
    <w:rsid w:val="78E727CE"/>
    <w:rsid w:val="78EB09BA"/>
    <w:rsid w:val="78ED11A5"/>
    <w:rsid w:val="78FCEEBB"/>
    <w:rsid w:val="78FEBE5C"/>
    <w:rsid w:val="79075B80"/>
    <w:rsid w:val="7908BD9B"/>
    <w:rsid w:val="7911FEFC"/>
    <w:rsid w:val="791E6B88"/>
    <w:rsid w:val="7921106A"/>
    <w:rsid w:val="7921C342"/>
    <w:rsid w:val="792BC0CC"/>
    <w:rsid w:val="792C4D0D"/>
    <w:rsid w:val="792C5683"/>
    <w:rsid w:val="793CC2DD"/>
    <w:rsid w:val="793E9642"/>
    <w:rsid w:val="793ECFF0"/>
    <w:rsid w:val="79411B00"/>
    <w:rsid w:val="794133B3"/>
    <w:rsid w:val="794203E3"/>
    <w:rsid w:val="794A8430"/>
    <w:rsid w:val="794F3FD5"/>
    <w:rsid w:val="79527DB5"/>
    <w:rsid w:val="795F282E"/>
    <w:rsid w:val="7964EAB6"/>
    <w:rsid w:val="796C3CC2"/>
    <w:rsid w:val="796CDDEB"/>
    <w:rsid w:val="796E6C13"/>
    <w:rsid w:val="796EAE92"/>
    <w:rsid w:val="79795FE2"/>
    <w:rsid w:val="797B7CDF"/>
    <w:rsid w:val="797C0AF8"/>
    <w:rsid w:val="797E0442"/>
    <w:rsid w:val="797F735A"/>
    <w:rsid w:val="797FAA13"/>
    <w:rsid w:val="7985C233"/>
    <w:rsid w:val="79860EA1"/>
    <w:rsid w:val="798D17A4"/>
    <w:rsid w:val="798FFD69"/>
    <w:rsid w:val="79923969"/>
    <w:rsid w:val="7992F2CD"/>
    <w:rsid w:val="799307D4"/>
    <w:rsid w:val="799A2497"/>
    <w:rsid w:val="79A051CC"/>
    <w:rsid w:val="79BF166F"/>
    <w:rsid w:val="79C26F18"/>
    <w:rsid w:val="79C359AD"/>
    <w:rsid w:val="79C6D032"/>
    <w:rsid w:val="79C88335"/>
    <w:rsid w:val="79CAD6D9"/>
    <w:rsid w:val="79CAF9F3"/>
    <w:rsid w:val="79D2FAF1"/>
    <w:rsid w:val="79D30280"/>
    <w:rsid w:val="79D50B95"/>
    <w:rsid w:val="79DE5B7A"/>
    <w:rsid w:val="79E7A77C"/>
    <w:rsid w:val="79EE4C05"/>
    <w:rsid w:val="79F0CA9A"/>
    <w:rsid w:val="79F46C8A"/>
    <w:rsid w:val="79F5123B"/>
    <w:rsid w:val="79F8DD43"/>
    <w:rsid w:val="79F9ECE3"/>
    <w:rsid w:val="79FD383A"/>
    <w:rsid w:val="79FDB952"/>
    <w:rsid w:val="7A066842"/>
    <w:rsid w:val="7A09AB90"/>
    <w:rsid w:val="7A14A385"/>
    <w:rsid w:val="7A1E8F86"/>
    <w:rsid w:val="7A25A2B5"/>
    <w:rsid w:val="7A319FB8"/>
    <w:rsid w:val="7A355C9C"/>
    <w:rsid w:val="7A3A0EBE"/>
    <w:rsid w:val="7A3AC0AB"/>
    <w:rsid w:val="7A3E9C1B"/>
    <w:rsid w:val="7A40CD1C"/>
    <w:rsid w:val="7A428FEA"/>
    <w:rsid w:val="7A44D32D"/>
    <w:rsid w:val="7A46898D"/>
    <w:rsid w:val="7A5CACC9"/>
    <w:rsid w:val="7A646C39"/>
    <w:rsid w:val="7A67F722"/>
    <w:rsid w:val="7A681A32"/>
    <w:rsid w:val="7A6F9021"/>
    <w:rsid w:val="7A73B2ED"/>
    <w:rsid w:val="7A77B85B"/>
    <w:rsid w:val="7A8EF620"/>
    <w:rsid w:val="7A97502E"/>
    <w:rsid w:val="7A9A013F"/>
    <w:rsid w:val="7AA07581"/>
    <w:rsid w:val="7AA2B581"/>
    <w:rsid w:val="7AA2ED3E"/>
    <w:rsid w:val="7AA2FEC3"/>
    <w:rsid w:val="7AA87E0C"/>
    <w:rsid w:val="7AAE9B08"/>
    <w:rsid w:val="7AAECDAF"/>
    <w:rsid w:val="7AC43F35"/>
    <w:rsid w:val="7AC687F6"/>
    <w:rsid w:val="7ACECC28"/>
    <w:rsid w:val="7AD00098"/>
    <w:rsid w:val="7AD3FDB8"/>
    <w:rsid w:val="7AD568AC"/>
    <w:rsid w:val="7AD7BD27"/>
    <w:rsid w:val="7AE4607F"/>
    <w:rsid w:val="7AE95FEE"/>
    <w:rsid w:val="7AE9F354"/>
    <w:rsid w:val="7AF0E244"/>
    <w:rsid w:val="7AFBAF7B"/>
    <w:rsid w:val="7AFF6277"/>
    <w:rsid w:val="7B01FB58"/>
    <w:rsid w:val="7B0BE56D"/>
    <w:rsid w:val="7B0C77FF"/>
    <w:rsid w:val="7B0DDADF"/>
    <w:rsid w:val="7B16612A"/>
    <w:rsid w:val="7B1F095B"/>
    <w:rsid w:val="7B26E7A3"/>
    <w:rsid w:val="7B2B7EA5"/>
    <w:rsid w:val="7B2BF2BC"/>
    <w:rsid w:val="7B2D33CC"/>
    <w:rsid w:val="7B2EF311"/>
    <w:rsid w:val="7B38274A"/>
    <w:rsid w:val="7B421858"/>
    <w:rsid w:val="7B48732B"/>
    <w:rsid w:val="7B493ADF"/>
    <w:rsid w:val="7B5311D7"/>
    <w:rsid w:val="7B5553AA"/>
    <w:rsid w:val="7B58AFEE"/>
    <w:rsid w:val="7B595FE9"/>
    <w:rsid w:val="7B596933"/>
    <w:rsid w:val="7B741AD7"/>
    <w:rsid w:val="7B7E56D3"/>
    <w:rsid w:val="7B7E7732"/>
    <w:rsid w:val="7B7F3EA8"/>
    <w:rsid w:val="7B81DB16"/>
    <w:rsid w:val="7B865C6E"/>
    <w:rsid w:val="7B94ADA4"/>
    <w:rsid w:val="7B957074"/>
    <w:rsid w:val="7B95964F"/>
    <w:rsid w:val="7B95C937"/>
    <w:rsid w:val="7B96C3CB"/>
    <w:rsid w:val="7B9E2330"/>
    <w:rsid w:val="7BA653E0"/>
    <w:rsid w:val="7BABB898"/>
    <w:rsid w:val="7BAE48D8"/>
    <w:rsid w:val="7BB5CFE8"/>
    <w:rsid w:val="7BBBB12A"/>
    <w:rsid w:val="7BBCE328"/>
    <w:rsid w:val="7BBE9F4F"/>
    <w:rsid w:val="7BC48B8E"/>
    <w:rsid w:val="7BC7C5F0"/>
    <w:rsid w:val="7BCA3484"/>
    <w:rsid w:val="7BCD4EE6"/>
    <w:rsid w:val="7BCFA6BB"/>
    <w:rsid w:val="7BD097B9"/>
    <w:rsid w:val="7BD139C3"/>
    <w:rsid w:val="7BD97B24"/>
    <w:rsid w:val="7BDD092B"/>
    <w:rsid w:val="7BDFECB7"/>
    <w:rsid w:val="7BE083E0"/>
    <w:rsid w:val="7BE180F7"/>
    <w:rsid w:val="7BF3603F"/>
    <w:rsid w:val="7BFA8F50"/>
    <w:rsid w:val="7BFCFB36"/>
    <w:rsid w:val="7BFF6BD4"/>
    <w:rsid w:val="7C04FE4B"/>
    <w:rsid w:val="7C059D8A"/>
    <w:rsid w:val="7C08F3B1"/>
    <w:rsid w:val="7C0DC237"/>
    <w:rsid w:val="7C0F3679"/>
    <w:rsid w:val="7C129924"/>
    <w:rsid w:val="7C1F3343"/>
    <w:rsid w:val="7C22C005"/>
    <w:rsid w:val="7C239053"/>
    <w:rsid w:val="7C23E9C9"/>
    <w:rsid w:val="7C246F9C"/>
    <w:rsid w:val="7C28ABAB"/>
    <w:rsid w:val="7C2BF655"/>
    <w:rsid w:val="7C2EA5F8"/>
    <w:rsid w:val="7C315240"/>
    <w:rsid w:val="7C31A120"/>
    <w:rsid w:val="7C3E55AE"/>
    <w:rsid w:val="7C3FD361"/>
    <w:rsid w:val="7C49C685"/>
    <w:rsid w:val="7C4CA777"/>
    <w:rsid w:val="7C4EB3D3"/>
    <w:rsid w:val="7C51CC8F"/>
    <w:rsid w:val="7C520B01"/>
    <w:rsid w:val="7C52FE00"/>
    <w:rsid w:val="7C674F57"/>
    <w:rsid w:val="7C6AC8C3"/>
    <w:rsid w:val="7C709281"/>
    <w:rsid w:val="7C70D5DC"/>
    <w:rsid w:val="7C78B845"/>
    <w:rsid w:val="7C7A475D"/>
    <w:rsid w:val="7C7CEE6C"/>
    <w:rsid w:val="7C7EBD1D"/>
    <w:rsid w:val="7C7F6AAA"/>
    <w:rsid w:val="7C828A79"/>
    <w:rsid w:val="7C84E3B3"/>
    <w:rsid w:val="7C8A9201"/>
    <w:rsid w:val="7C8C93C7"/>
    <w:rsid w:val="7C9026AC"/>
    <w:rsid w:val="7C9C2AA1"/>
    <w:rsid w:val="7CA4B5FD"/>
    <w:rsid w:val="7CA84933"/>
    <w:rsid w:val="7CA9A536"/>
    <w:rsid w:val="7CAC9E36"/>
    <w:rsid w:val="7CB988CE"/>
    <w:rsid w:val="7CC4558A"/>
    <w:rsid w:val="7CC4B866"/>
    <w:rsid w:val="7CC63C3C"/>
    <w:rsid w:val="7CC9EB79"/>
    <w:rsid w:val="7CCCA7C1"/>
    <w:rsid w:val="7CD64142"/>
    <w:rsid w:val="7CD8460E"/>
    <w:rsid w:val="7CDE083E"/>
    <w:rsid w:val="7CDF59C1"/>
    <w:rsid w:val="7CE2DDF0"/>
    <w:rsid w:val="7CE83A6F"/>
    <w:rsid w:val="7CECF23A"/>
    <w:rsid w:val="7CEDFBDE"/>
    <w:rsid w:val="7CF12D6D"/>
    <w:rsid w:val="7CF2B0E7"/>
    <w:rsid w:val="7CF50DC9"/>
    <w:rsid w:val="7CF5B8E4"/>
    <w:rsid w:val="7CF6E5F4"/>
    <w:rsid w:val="7CFFED3A"/>
    <w:rsid w:val="7D01775D"/>
    <w:rsid w:val="7D0225A5"/>
    <w:rsid w:val="7D0643D6"/>
    <w:rsid w:val="7D076518"/>
    <w:rsid w:val="7D1495C9"/>
    <w:rsid w:val="7D1628A6"/>
    <w:rsid w:val="7D190734"/>
    <w:rsid w:val="7D1DAB77"/>
    <w:rsid w:val="7D220F3B"/>
    <w:rsid w:val="7D2893B6"/>
    <w:rsid w:val="7D292016"/>
    <w:rsid w:val="7D2B1DF0"/>
    <w:rsid w:val="7D2CEE91"/>
    <w:rsid w:val="7D2D4DA7"/>
    <w:rsid w:val="7D2FF5B7"/>
    <w:rsid w:val="7D327AD5"/>
    <w:rsid w:val="7D333E85"/>
    <w:rsid w:val="7D33590C"/>
    <w:rsid w:val="7D433201"/>
    <w:rsid w:val="7D46C298"/>
    <w:rsid w:val="7D4C1B30"/>
    <w:rsid w:val="7D4C80D0"/>
    <w:rsid w:val="7D55B645"/>
    <w:rsid w:val="7D57E2DF"/>
    <w:rsid w:val="7D5B73DA"/>
    <w:rsid w:val="7D64369D"/>
    <w:rsid w:val="7D6495BF"/>
    <w:rsid w:val="7D656D66"/>
    <w:rsid w:val="7D689B09"/>
    <w:rsid w:val="7D6C3ED7"/>
    <w:rsid w:val="7D6EF859"/>
    <w:rsid w:val="7D7991A7"/>
    <w:rsid w:val="7D7F4458"/>
    <w:rsid w:val="7D7FAA40"/>
    <w:rsid w:val="7D81C331"/>
    <w:rsid w:val="7D8F1200"/>
    <w:rsid w:val="7D8FB775"/>
    <w:rsid w:val="7D903C7F"/>
    <w:rsid w:val="7D9124B4"/>
    <w:rsid w:val="7D98B782"/>
    <w:rsid w:val="7D99B233"/>
    <w:rsid w:val="7DA1AD88"/>
    <w:rsid w:val="7DA29F71"/>
    <w:rsid w:val="7DA54EC4"/>
    <w:rsid w:val="7DA6FB36"/>
    <w:rsid w:val="7DB2728F"/>
    <w:rsid w:val="7DB6521F"/>
    <w:rsid w:val="7DBCCBC2"/>
    <w:rsid w:val="7DBDCC03"/>
    <w:rsid w:val="7DBDCFF8"/>
    <w:rsid w:val="7DC019CF"/>
    <w:rsid w:val="7DC12D91"/>
    <w:rsid w:val="7DC8D5B2"/>
    <w:rsid w:val="7DC8E08A"/>
    <w:rsid w:val="7DCDAB11"/>
    <w:rsid w:val="7DD11D51"/>
    <w:rsid w:val="7DD40F29"/>
    <w:rsid w:val="7DD4D4B5"/>
    <w:rsid w:val="7DD7CAB8"/>
    <w:rsid w:val="7DD948F3"/>
    <w:rsid w:val="7DDA7A3E"/>
    <w:rsid w:val="7DE9564F"/>
    <w:rsid w:val="7DED84CC"/>
    <w:rsid w:val="7DEE3E97"/>
    <w:rsid w:val="7DF82823"/>
    <w:rsid w:val="7E000CEC"/>
    <w:rsid w:val="7E00F2FC"/>
    <w:rsid w:val="7E038423"/>
    <w:rsid w:val="7E0F7339"/>
    <w:rsid w:val="7E10E36A"/>
    <w:rsid w:val="7E1B9A8F"/>
    <w:rsid w:val="7E208A1C"/>
    <w:rsid w:val="7E22B0F8"/>
    <w:rsid w:val="7E23C27D"/>
    <w:rsid w:val="7E241DBB"/>
    <w:rsid w:val="7E272F5E"/>
    <w:rsid w:val="7E2A184F"/>
    <w:rsid w:val="7E2D8884"/>
    <w:rsid w:val="7E397FD2"/>
    <w:rsid w:val="7E4A1B01"/>
    <w:rsid w:val="7E4A683A"/>
    <w:rsid w:val="7E4C6EDC"/>
    <w:rsid w:val="7E4F8020"/>
    <w:rsid w:val="7E522DA6"/>
    <w:rsid w:val="7E532262"/>
    <w:rsid w:val="7E539EC0"/>
    <w:rsid w:val="7E53C363"/>
    <w:rsid w:val="7E5500BB"/>
    <w:rsid w:val="7E560F1F"/>
    <w:rsid w:val="7E561E38"/>
    <w:rsid w:val="7E59BE89"/>
    <w:rsid w:val="7E6E0E20"/>
    <w:rsid w:val="7E724746"/>
    <w:rsid w:val="7E7345CE"/>
    <w:rsid w:val="7E798DA4"/>
    <w:rsid w:val="7E801997"/>
    <w:rsid w:val="7E8B03F9"/>
    <w:rsid w:val="7E9105DD"/>
    <w:rsid w:val="7E92CB05"/>
    <w:rsid w:val="7E94F555"/>
    <w:rsid w:val="7E973CA2"/>
    <w:rsid w:val="7E9755EF"/>
    <w:rsid w:val="7E97A428"/>
    <w:rsid w:val="7E9AAF8F"/>
    <w:rsid w:val="7EA56F60"/>
    <w:rsid w:val="7EAA8AA3"/>
    <w:rsid w:val="7EB052F2"/>
    <w:rsid w:val="7EB5D765"/>
    <w:rsid w:val="7EBDFE20"/>
    <w:rsid w:val="7EC0552C"/>
    <w:rsid w:val="7EC2589C"/>
    <w:rsid w:val="7EC663AC"/>
    <w:rsid w:val="7ECBF620"/>
    <w:rsid w:val="7ECC4E66"/>
    <w:rsid w:val="7ED333F7"/>
    <w:rsid w:val="7ED866C0"/>
    <w:rsid w:val="7EE21376"/>
    <w:rsid w:val="7EE3C7DB"/>
    <w:rsid w:val="7EE643C5"/>
    <w:rsid w:val="7EE7B73E"/>
    <w:rsid w:val="7EE9951F"/>
    <w:rsid w:val="7EE9C643"/>
    <w:rsid w:val="7EEC325C"/>
    <w:rsid w:val="7EED8FA5"/>
    <w:rsid w:val="7EF22E6A"/>
    <w:rsid w:val="7EF563FF"/>
    <w:rsid w:val="7F00E134"/>
    <w:rsid w:val="7F05AD52"/>
    <w:rsid w:val="7F0A7D76"/>
    <w:rsid w:val="7F0C5F89"/>
    <w:rsid w:val="7F10FEEF"/>
    <w:rsid w:val="7F14845A"/>
    <w:rsid w:val="7F157EA5"/>
    <w:rsid w:val="7F1D866F"/>
    <w:rsid w:val="7F24558C"/>
    <w:rsid w:val="7F28FFF5"/>
    <w:rsid w:val="7F2B20A6"/>
    <w:rsid w:val="7F2CDCCD"/>
    <w:rsid w:val="7F355B83"/>
    <w:rsid w:val="7F369BFD"/>
    <w:rsid w:val="7F380AC4"/>
    <w:rsid w:val="7F3C641A"/>
    <w:rsid w:val="7F3F10B7"/>
    <w:rsid w:val="7F4058E5"/>
    <w:rsid w:val="7F44A911"/>
    <w:rsid w:val="7F489C6C"/>
    <w:rsid w:val="7F4B9E88"/>
    <w:rsid w:val="7F4F0EE9"/>
    <w:rsid w:val="7F506C09"/>
    <w:rsid w:val="7F50AA9C"/>
    <w:rsid w:val="7F549BCB"/>
    <w:rsid w:val="7F597E01"/>
    <w:rsid w:val="7F5E0059"/>
    <w:rsid w:val="7F640572"/>
    <w:rsid w:val="7F738F1D"/>
    <w:rsid w:val="7F7B6DB9"/>
    <w:rsid w:val="7F7F33EB"/>
    <w:rsid w:val="7F7F5114"/>
    <w:rsid w:val="7F8002A6"/>
    <w:rsid w:val="7F82967F"/>
    <w:rsid w:val="7F8750B3"/>
    <w:rsid w:val="7F87B4F2"/>
    <w:rsid w:val="7F8DDCB6"/>
    <w:rsid w:val="7F976E9A"/>
    <w:rsid w:val="7F9A18C3"/>
    <w:rsid w:val="7F9B687D"/>
    <w:rsid w:val="7F9E2451"/>
    <w:rsid w:val="7FA27E7A"/>
    <w:rsid w:val="7FAFF4CF"/>
    <w:rsid w:val="7FB8B939"/>
    <w:rsid w:val="7FB997A0"/>
    <w:rsid w:val="7FBA819D"/>
    <w:rsid w:val="7FCD8441"/>
    <w:rsid w:val="7FD8C63C"/>
    <w:rsid w:val="7FE817A0"/>
    <w:rsid w:val="7FF00B1E"/>
    <w:rsid w:val="7FF744F0"/>
    <w:rsid w:val="7FF78785"/>
    <w:rsid w:val="7FF926E0"/>
    <w:rsid w:val="7FF98F40"/>
  </w:rsids>
  <m:mathPr>
    <m:mathFont m:val="Cambria Math"/>
    <m:brkBin m:val="before"/>
    <m:brkBinSub m:val="--"/>
    <m:smallFrac m:val="0"/>
    <m:dispDef/>
    <m:lMargin m:val="0"/>
    <m:rMargin m:val="0"/>
    <m:defJc m:val="centerGroup"/>
    <m:wrapIndent m:val="1440"/>
    <m:intLim m:val="subSup"/>
    <m:naryLim m:val="undOvr"/>
  </m:mathPr>
  <w:themeFontLang w:val="hr-HR"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2CB32C7"/>
  <w15:chartTrackingRefBased/>
  <w15:docId w15:val="{49541136-9177-449C-BC89-EC10F002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F4C"/>
    <w:rPr>
      <w:sz w:val="24"/>
      <w:szCs w:val="24"/>
      <w:lang w:eastAsia="en-US"/>
    </w:rPr>
  </w:style>
  <w:style w:type="paragraph" w:styleId="Heading1">
    <w:name w:val="heading 1"/>
    <w:basedOn w:val="Normal"/>
    <w:next w:val="Normal"/>
    <w:link w:val="Heading1Char"/>
    <w:uiPriority w:val="9"/>
    <w:qFormat/>
    <w:rsid w:val="000A0C24"/>
    <w:pPr>
      <w:keepNext/>
      <w:spacing w:before="240" w:after="240"/>
      <w:outlineLvl w:val="0"/>
    </w:pPr>
    <w:rPr>
      <w:rFonts w:ascii="Arial" w:eastAsia="SimSun" w:hAnsi="Arial"/>
      <w:b/>
      <w:bCs/>
      <w:color w:val="595959"/>
      <w:kern w:val="32"/>
      <w:sz w:val="26"/>
      <w:szCs w:val="32"/>
      <w:lang w:val="x-none"/>
    </w:rPr>
  </w:style>
  <w:style w:type="paragraph" w:styleId="Heading2">
    <w:name w:val="heading 2"/>
    <w:basedOn w:val="Normal"/>
    <w:next w:val="Normal"/>
    <w:link w:val="Heading2Char"/>
    <w:uiPriority w:val="9"/>
    <w:semiHidden/>
    <w:unhideWhenUsed/>
    <w:qFormat/>
    <w:rsid w:val="0074775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0A0C24"/>
    <w:pPr>
      <w:keepNext/>
      <w:spacing w:before="240" w:after="240"/>
      <w:outlineLvl w:val="2"/>
    </w:pPr>
    <w:rPr>
      <w:rFonts w:ascii="Arial" w:hAnsi="Arial"/>
      <w:b/>
      <w:bCs/>
      <w:color w:val="595959"/>
      <w:sz w:val="26"/>
      <w:szCs w:val="26"/>
    </w:rPr>
  </w:style>
  <w:style w:type="paragraph" w:styleId="Heading4">
    <w:name w:val="heading 4"/>
    <w:basedOn w:val="Normal"/>
    <w:next w:val="Normal"/>
    <w:link w:val="Heading4Char"/>
    <w:autoRedefine/>
    <w:uiPriority w:val="9"/>
    <w:unhideWhenUsed/>
    <w:qFormat/>
    <w:rsid w:val="003C5C9A"/>
    <w:pPr>
      <w:keepNext/>
      <w:keepLines/>
      <w:numPr>
        <w:ilvl w:val="2"/>
        <w:numId w:val="39"/>
      </w:numPr>
      <w:spacing w:before="40"/>
      <w:outlineLvl w:val="3"/>
    </w:pPr>
    <w:rPr>
      <w:rFonts w:ascii="Arial" w:eastAsia="Arial" w:hAnsi="Arial" w:cs="Arial"/>
      <w:b/>
      <w:bCs/>
      <w:color w:val="59595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5228"/>
    <w:pPr>
      <w:tabs>
        <w:tab w:val="center" w:pos="4320"/>
        <w:tab w:val="right" w:pos="8640"/>
      </w:tabs>
    </w:pPr>
    <w:rPr>
      <w:lang w:val="x-none"/>
    </w:rPr>
  </w:style>
  <w:style w:type="paragraph" w:styleId="Footer">
    <w:name w:val="footer"/>
    <w:basedOn w:val="Normal"/>
    <w:link w:val="FooterChar"/>
    <w:uiPriority w:val="99"/>
    <w:rsid w:val="00425228"/>
    <w:pPr>
      <w:tabs>
        <w:tab w:val="center" w:pos="4320"/>
        <w:tab w:val="right" w:pos="8640"/>
      </w:tabs>
    </w:pPr>
    <w:rPr>
      <w:lang w:val="x-none"/>
    </w:rPr>
  </w:style>
  <w:style w:type="paragraph" w:customStyle="1" w:styleId="ColorfulList-Accent11">
    <w:name w:val="Colorful List - Accent 11"/>
    <w:basedOn w:val="Normal"/>
    <w:uiPriority w:val="34"/>
    <w:qFormat/>
    <w:rsid w:val="00997A20"/>
    <w:pPr>
      <w:ind w:left="708"/>
    </w:pPr>
  </w:style>
  <w:style w:type="table" w:styleId="TableGrid">
    <w:name w:val="Table Grid"/>
    <w:basedOn w:val="TableNormal"/>
    <w:uiPriority w:val="59"/>
    <w:rsid w:val="00997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0948"/>
    <w:pPr>
      <w:spacing w:before="100" w:beforeAutospacing="1" w:after="100" w:afterAutospacing="1"/>
    </w:pPr>
    <w:rPr>
      <w:lang w:eastAsia="hr-HR"/>
    </w:rPr>
  </w:style>
  <w:style w:type="character" w:customStyle="1" w:styleId="Heading1Char">
    <w:name w:val="Heading 1 Char"/>
    <w:link w:val="Heading1"/>
    <w:uiPriority w:val="9"/>
    <w:rsid w:val="000A0C24"/>
    <w:rPr>
      <w:rFonts w:ascii="Arial" w:eastAsia="SimSun" w:hAnsi="Arial"/>
      <w:b/>
      <w:bCs/>
      <w:color w:val="595959"/>
      <w:kern w:val="32"/>
      <w:sz w:val="26"/>
      <w:szCs w:val="32"/>
      <w:lang w:val="x-none" w:eastAsia="en-US"/>
    </w:rPr>
  </w:style>
  <w:style w:type="paragraph" w:customStyle="1" w:styleId="GridTable31">
    <w:name w:val="Grid Table 31"/>
    <w:basedOn w:val="Heading1"/>
    <w:next w:val="Normal"/>
    <w:uiPriority w:val="39"/>
    <w:semiHidden/>
    <w:unhideWhenUsed/>
    <w:qFormat/>
    <w:rsid w:val="00A8029D"/>
    <w:pPr>
      <w:keepLines/>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unhideWhenUsed/>
    <w:rsid w:val="00535490"/>
    <w:pPr>
      <w:shd w:val="clear" w:color="auto" w:fill="D9D9D9" w:themeFill="background1" w:themeFillShade="D9"/>
      <w:tabs>
        <w:tab w:val="left" w:pos="440"/>
        <w:tab w:val="right" w:leader="dot" w:pos="8912"/>
      </w:tabs>
      <w:spacing w:line="276" w:lineRule="auto"/>
    </w:pPr>
    <w:rPr>
      <w:rFonts w:ascii="Arial" w:hAnsi="Arial" w:cs="Arial"/>
      <w:b/>
      <w:noProof/>
      <w:color w:val="595959"/>
    </w:rPr>
  </w:style>
  <w:style w:type="character" w:styleId="Hyperlink">
    <w:name w:val="Hyperlink"/>
    <w:uiPriority w:val="99"/>
    <w:unhideWhenUsed/>
    <w:rsid w:val="00A8029D"/>
    <w:rPr>
      <w:color w:val="0000FF"/>
      <w:u w:val="single"/>
    </w:rPr>
  </w:style>
  <w:style w:type="character" w:customStyle="1" w:styleId="HeaderChar">
    <w:name w:val="Header Char"/>
    <w:link w:val="Header"/>
    <w:uiPriority w:val="99"/>
    <w:rsid w:val="00BF4DEC"/>
    <w:rPr>
      <w:sz w:val="24"/>
      <w:szCs w:val="24"/>
      <w:lang w:eastAsia="en-US"/>
    </w:rPr>
  </w:style>
  <w:style w:type="character" w:customStyle="1" w:styleId="FooterChar">
    <w:name w:val="Footer Char"/>
    <w:link w:val="Footer"/>
    <w:uiPriority w:val="99"/>
    <w:rsid w:val="00BF4DEC"/>
    <w:rPr>
      <w:sz w:val="24"/>
      <w:szCs w:val="24"/>
      <w:lang w:eastAsia="en-US"/>
    </w:rPr>
  </w:style>
  <w:style w:type="paragraph" w:styleId="BalloonText">
    <w:name w:val="Balloon Text"/>
    <w:basedOn w:val="Normal"/>
    <w:link w:val="BalloonTextChar"/>
    <w:uiPriority w:val="99"/>
    <w:semiHidden/>
    <w:unhideWhenUsed/>
    <w:rsid w:val="00FC44C3"/>
    <w:rPr>
      <w:rFonts w:ascii="Tahoma" w:hAnsi="Tahoma"/>
      <w:sz w:val="16"/>
      <w:szCs w:val="16"/>
      <w:lang w:val="x-none"/>
    </w:rPr>
  </w:style>
  <w:style w:type="character" w:customStyle="1" w:styleId="BalloonTextChar">
    <w:name w:val="Balloon Text Char"/>
    <w:link w:val="BalloonText"/>
    <w:uiPriority w:val="99"/>
    <w:semiHidden/>
    <w:rsid w:val="00FC44C3"/>
    <w:rPr>
      <w:rFonts w:ascii="Tahoma" w:hAnsi="Tahoma" w:cs="Tahoma"/>
      <w:sz w:val="16"/>
      <w:szCs w:val="16"/>
      <w:lang w:eastAsia="en-US"/>
    </w:rPr>
  </w:style>
  <w:style w:type="character" w:styleId="CommentReference">
    <w:name w:val="annotation reference"/>
    <w:uiPriority w:val="99"/>
    <w:semiHidden/>
    <w:unhideWhenUsed/>
    <w:rsid w:val="00B8463D"/>
    <w:rPr>
      <w:sz w:val="16"/>
      <w:szCs w:val="16"/>
    </w:rPr>
  </w:style>
  <w:style w:type="paragraph" w:styleId="CommentText">
    <w:name w:val="annotation text"/>
    <w:basedOn w:val="Normal"/>
    <w:link w:val="CommentTextChar"/>
    <w:uiPriority w:val="99"/>
    <w:unhideWhenUsed/>
    <w:rsid w:val="00B8463D"/>
    <w:rPr>
      <w:sz w:val="20"/>
      <w:szCs w:val="20"/>
      <w:lang w:val="x-none"/>
    </w:rPr>
  </w:style>
  <w:style w:type="character" w:customStyle="1" w:styleId="CommentTextChar">
    <w:name w:val="Comment Text Char"/>
    <w:link w:val="CommentText"/>
    <w:uiPriority w:val="99"/>
    <w:rsid w:val="00B8463D"/>
    <w:rPr>
      <w:lang w:eastAsia="en-US"/>
    </w:rPr>
  </w:style>
  <w:style w:type="paragraph" w:styleId="CommentSubject">
    <w:name w:val="annotation subject"/>
    <w:basedOn w:val="CommentText"/>
    <w:next w:val="CommentText"/>
    <w:link w:val="CommentSubjectChar"/>
    <w:uiPriority w:val="99"/>
    <w:semiHidden/>
    <w:unhideWhenUsed/>
    <w:rsid w:val="00B8463D"/>
    <w:rPr>
      <w:b/>
      <w:bCs/>
    </w:rPr>
  </w:style>
  <w:style w:type="character" w:customStyle="1" w:styleId="CommentSubjectChar">
    <w:name w:val="Comment Subject Char"/>
    <w:link w:val="CommentSubject"/>
    <w:uiPriority w:val="99"/>
    <w:semiHidden/>
    <w:rsid w:val="00B8463D"/>
    <w:rPr>
      <w:b/>
      <w:bCs/>
      <w:lang w:eastAsia="en-US"/>
    </w:rPr>
  </w:style>
  <w:style w:type="paragraph" w:customStyle="1" w:styleId="ColorfulShading-Accent11">
    <w:name w:val="Colorful Shading - Accent 11"/>
    <w:hidden/>
    <w:uiPriority w:val="99"/>
    <w:semiHidden/>
    <w:rsid w:val="00DC3B19"/>
    <w:rPr>
      <w:sz w:val="24"/>
      <w:szCs w:val="24"/>
      <w:lang w:eastAsia="en-US"/>
    </w:rPr>
  </w:style>
  <w:style w:type="paragraph" w:styleId="TOC2">
    <w:name w:val="toc 2"/>
    <w:basedOn w:val="Normal"/>
    <w:next w:val="Normal"/>
    <w:autoRedefine/>
    <w:uiPriority w:val="39"/>
    <w:unhideWhenUsed/>
    <w:rsid w:val="00943FA3"/>
    <w:pPr>
      <w:tabs>
        <w:tab w:val="right" w:leader="dot" w:pos="8912"/>
      </w:tabs>
      <w:ind w:left="240"/>
    </w:pPr>
  </w:style>
  <w:style w:type="character" w:customStyle="1" w:styleId="UnresolvedMention1">
    <w:name w:val="Unresolved Mention1"/>
    <w:uiPriority w:val="99"/>
    <w:semiHidden/>
    <w:unhideWhenUsed/>
    <w:rsid w:val="009A03A3"/>
    <w:rPr>
      <w:color w:val="808080"/>
      <w:shd w:val="clear" w:color="auto" w:fill="E6E6E6"/>
    </w:rPr>
  </w:style>
  <w:style w:type="paragraph" w:customStyle="1" w:styleId="box456319">
    <w:name w:val="box_456319"/>
    <w:basedOn w:val="Normal"/>
    <w:rsid w:val="006D0769"/>
    <w:pPr>
      <w:spacing w:before="100" w:beforeAutospacing="1" w:after="100" w:afterAutospacing="1"/>
    </w:pPr>
    <w:rPr>
      <w:lang w:val="en-US"/>
    </w:rPr>
  </w:style>
  <w:style w:type="character" w:customStyle="1" w:styleId="Heading3Char">
    <w:name w:val="Heading 3 Char"/>
    <w:link w:val="Heading3"/>
    <w:uiPriority w:val="9"/>
    <w:rsid w:val="000A0C24"/>
    <w:rPr>
      <w:rFonts w:ascii="Arial" w:hAnsi="Arial"/>
      <w:b/>
      <w:bCs/>
      <w:color w:val="595959"/>
      <w:sz w:val="26"/>
      <w:szCs w:val="26"/>
      <w:lang w:eastAsia="en-US"/>
    </w:rPr>
  </w:style>
  <w:style w:type="character" w:customStyle="1" w:styleId="UnresolvedMention2">
    <w:name w:val="Unresolved Mention2"/>
    <w:uiPriority w:val="47"/>
    <w:rsid w:val="00E67968"/>
    <w:rPr>
      <w:color w:val="605E5C"/>
      <w:shd w:val="clear" w:color="auto" w:fill="E1DFDD"/>
    </w:rPr>
  </w:style>
  <w:style w:type="character" w:customStyle="1" w:styleId="Heading2Char">
    <w:name w:val="Heading 2 Char"/>
    <w:link w:val="Heading2"/>
    <w:uiPriority w:val="9"/>
    <w:semiHidden/>
    <w:rsid w:val="00747759"/>
    <w:rPr>
      <w:rFonts w:ascii="Calibri Light" w:eastAsia="Times New Roman" w:hAnsi="Calibri Light" w:cs="Times New Roman"/>
      <w:b/>
      <w:bCs/>
      <w:i/>
      <w:iCs/>
      <w:sz w:val="28"/>
      <w:szCs w:val="28"/>
      <w:lang w:eastAsia="en-US"/>
    </w:rPr>
  </w:style>
  <w:style w:type="paragraph" w:styleId="TOCHeading">
    <w:name w:val="TOC Heading"/>
    <w:basedOn w:val="Heading1"/>
    <w:next w:val="Normal"/>
    <w:uiPriority w:val="39"/>
    <w:unhideWhenUsed/>
    <w:qFormat/>
    <w:rsid w:val="000C34DD"/>
    <w:pPr>
      <w:keepLines/>
      <w:spacing w:after="0" w:line="259" w:lineRule="auto"/>
      <w:outlineLvl w:val="9"/>
    </w:pPr>
    <w:rPr>
      <w:rFonts w:ascii="Calibri Light" w:eastAsia="Times New Roman" w:hAnsi="Calibri Light"/>
      <w:b w:val="0"/>
      <w:bCs w:val="0"/>
      <w:color w:val="2F5496"/>
      <w:kern w:val="0"/>
      <w:lang w:val="en-US"/>
    </w:rPr>
  </w:style>
  <w:style w:type="paragraph" w:styleId="TOC3">
    <w:name w:val="toc 3"/>
    <w:basedOn w:val="Normal"/>
    <w:next w:val="Normal"/>
    <w:autoRedefine/>
    <w:uiPriority w:val="39"/>
    <w:unhideWhenUsed/>
    <w:rsid w:val="00535490"/>
    <w:pPr>
      <w:shd w:val="clear" w:color="auto" w:fill="D9D9D9" w:themeFill="background1" w:themeFillShade="D9"/>
      <w:tabs>
        <w:tab w:val="left" w:pos="880"/>
        <w:tab w:val="right" w:leader="dot" w:pos="8912"/>
      </w:tabs>
      <w:spacing w:line="276" w:lineRule="auto"/>
      <w:ind w:left="442"/>
    </w:pPr>
    <w:rPr>
      <w:rFonts w:ascii="Calibri" w:hAnsi="Calibri"/>
      <w:sz w:val="22"/>
      <w:szCs w:val="22"/>
      <w:lang w:val="en-US"/>
    </w:rPr>
  </w:style>
  <w:style w:type="paragraph" w:styleId="Title">
    <w:name w:val="Title"/>
    <w:basedOn w:val="Normal"/>
    <w:next w:val="Normal"/>
    <w:link w:val="TitleChar"/>
    <w:uiPriority w:val="10"/>
    <w:qFormat/>
    <w:rsid w:val="008C6BA9"/>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8C6BA9"/>
    <w:rPr>
      <w:rFonts w:ascii="Calibri Light" w:eastAsia="Times New Roman" w:hAnsi="Calibri Light" w:cs="Times New Roman"/>
      <w:b/>
      <w:bCs/>
      <w:kern w:val="28"/>
      <w:sz w:val="32"/>
      <w:szCs w:val="32"/>
      <w:lang w:eastAsia="en-US"/>
    </w:rPr>
  </w:style>
  <w:style w:type="paragraph" w:customStyle="1" w:styleId="Heading22">
    <w:name w:val="Heading 22"/>
    <w:basedOn w:val="Heading1"/>
    <w:link w:val="Heading22Char"/>
    <w:qFormat/>
    <w:rsid w:val="002E5F0F"/>
    <w:pPr>
      <w:outlineLvl w:val="1"/>
    </w:pPr>
    <w:rPr>
      <w:rFonts w:cs="Arial"/>
      <w:sz w:val="24"/>
      <w:szCs w:val="24"/>
      <w:lang w:val="hr-HR"/>
    </w:rPr>
  </w:style>
  <w:style w:type="paragraph" w:styleId="Revision">
    <w:name w:val="Revision"/>
    <w:hidden/>
    <w:uiPriority w:val="71"/>
    <w:rsid w:val="004E21CC"/>
    <w:rPr>
      <w:sz w:val="24"/>
      <w:szCs w:val="24"/>
      <w:lang w:eastAsia="en-US"/>
    </w:rPr>
  </w:style>
  <w:style w:type="character" w:customStyle="1" w:styleId="Heading22Char">
    <w:name w:val="Heading 22 Char"/>
    <w:link w:val="Heading22"/>
    <w:rsid w:val="002E5F0F"/>
    <w:rPr>
      <w:rFonts w:ascii="Arial" w:eastAsia="SimSun" w:hAnsi="Arial" w:cs="Arial"/>
      <w:b/>
      <w:bCs/>
      <w:color w:val="595959"/>
      <w:kern w:val="32"/>
      <w:sz w:val="24"/>
      <w:szCs w:val="24"/>
      <w:lang w:eastAsia="en-US"/>
    </w:rPr>
  </w:style>
  <w:style w:type="paragraph" w:styleId="ListParagraph">
    <w:name w:val="List Paragraph"/>
    <w:basedOn w:val="Normal"/>
    <w:uiPriority w:val="34"/>
    <w:qFormat/>
    <w:rsid w:val="00C71347"/>
    <w:pPr>
      <w:ind w:left="720"/>
    </w:pPr>
  </w:style>
  <w:style w:type="character" w:styleId="Emphasis">
    <w:name w:val="Emphasis"/>
    <w:uiPriority w:val="20"/>
    <w:qFormat/>
    <w:rsid w:val="00960D36"/>
    <w:rPr>
      <w:i/>
      <w:iCs/>
    </w:rPr>
  </w:style>
  <w:style w:type="paragraph" w:customStyle="1" w:styleId="Default">
    <w:name w:val="Default"/>
    <w:rsid w:val="000C30E3"/>
    <w:pPr>
      <w:autoSpaceDE w:val="0"/>
      <w:autoSpaceDN w:val="0"/>
      <w:adjustRightInd w:val="0"/>
    </w:pPr>
    <w:rPr>
      <w:rFonts w:ascii="Arial" w:hAnsi="Arial" w:cs="Arial"/>
      <w:color w:val="000000"/>
      <w:sz w:val="24"/>
      <w:szCs w:val="24"/>
      <w:lang w:val="en-US" w:eastAsia="en-US"/>
    </w:rPr>
  </w:style>
  <w:style w:type="character" w:styleId="FollowedHyperlink">
    <w:name w:val="FollowedHyperlink"/>
    <w:uiPriority w:val="99"/>
    <w:semiHidden/>
    <w:unhideWhenUsed/>
    <w:rsid w:val="00AF2901"/>
    <w:rPr>
      <w:color w:val="954F72"/>
      <w:u w:val="single"/>
    </w:rPr>
  </w:style>
  <w:style w:type="paragraph" w:customStyle="1" w:styleId="Heading20">
    <w:name w:val="Heading2"/>
    <w:basedOn w:val="Heading2"/>
    <w:link w:val="Heading2Char0"/>
    <w:qFormat/>
    <w:rsid w:val="00AF2209"/>
    <w:pPr>
      <w:spacing w:after="240"/>
    </w:pPr>
    <w:rPr>
      <w:rFonts w:ascii="Arial" w:hAnsi="Arial"/>
      <w:i w:val="0"/>
      <w:color w:val="595959"/>
      <w:sz w:val="26"/>
    </w:rPr>
  </w:style>
  <w:style w:type="character" w:customStyle="1" w:styleId="Heading2Char0">
    <w:name w:val="Heading2 Char"/>
    <w:link w:val="Heading20"/>
    <w:rsid w:val="00AF2209"/>
    <w:rPr>
      <w:rFonts w:ascii="Arial" w:hAnsi="Arial"/>
      <w:b/>
      <w:bCs/>
      <w:iCs/>
      <w:color w:val="595959"/>
      <w:sz w:val="26"/>
      <w:szCs w:val="28"/>
      <w:lang w:eastAsia="en-US"/>
    </w:rPr>
  </w:style>
  <w:style w:type="character" w:customStyle="1" w:styleId="Mention1">
    <w:name w:val="Mention1"/>
    <w:basedOn w:val="DefaultParagraphFont"/>
    <w:uiPriority w:val="99"/>
    <w:unhideWhenUsed/>
    <w:rPr>
      <w:color w:val="2B579A"/>
      <w:shd w:val="clear" w:color="auto" w:fill="E6E6E6"/>
    </w:rPr>
  </w:style>
  <w:style w:type="paragraph" w:customStyle="1" w:styleId="paragraph">
    <w:name w:val="paragraph"/>
    <w:basedOn w:val="Normal"/>
    <w:rsid w:val="002A0150"/>
    <w:pPr>
      <w:spacing w:beforeAutospacing="1" w:afterAutospacing="1"/>
    </w:pPr>
    <w:rPr>
      <w:lang w:eastAsia="hr-HR"/>
    </w:rPr>
  </w:style>
  <w:style w:type="paragraph" w:styleId="HTMLPreformatted">
    <w:name w:val="HTML Preformatted"/>
    <w:basedOn w:val="Normal"/>
    <w:link w:val="HTMLPreformattedChar"/>
    <w:uiPriority w:val="99"/>
    <w:unhideWhenUsed/>
    <w:rsid w:val="002A0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2A0150"/>
    <w:rPr>
      <w:rFonts w:ascii="Courier New" w:hAnsi="Courier New" w:cs="Courier New"/>
      <w:lang w:val="en-US" w:eastAsia="en-US"/>
    </w:rPr>
  </w:style>
  <w:style w:type="character" w:customStyle="1" w:styleId="y2iqfc">
    <w:name w:val="y2iqfc"/>
    <w:basedOn w:val="DefaultParagraphFont"/>
    <w:rsid w:val="002A0150"/>
  </w:style>
  <w:style w:type="table" w:customStyle="1" w:styleId="TableGrid1">
    <w:name w:val="Table Grid1"/>
    <w:basedOn w:val="TableNormal"/>
    <w:next w:val="TableGrid"/>
    <w:uiPriority w:val="59"/>
    <w:rsid w:val="00B1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C5C9A"/>
    <w:rPr>
      <w:rFonts w:ascii="Arial" w:eastAsia="Arial" w:hAnsi="Arial" w:cs="Arial"/>
      <w:b/>
      <w:bCs/>
      <w:color w:val="595959"/>
      <w:sz w:val="22"/>
      <w:szCs w:val="22"/>
      <w:lang w:eastAsia="en-US"/>
    </w:rPr>
  </w:style>
  <w:style w:type="paragraph" w:styleId="TOC4">
    <w:name w:val="toc 4"/>
    <w:basedOn w:val="Normal"/>
    <w:next w:val="Normal"/>
    <w:autoRedefine/>
    <w:uiPriority w:val="39"/>
    <w:unhideWhenUsed/>
    <w:rsid w:val="0033507A"/>
    <w:pPr>
      <w:tabs>
        <w:tab w:val="left" w:pos="1540"/>
        <w:tab w:val="right" w:leader="dot" w:pos="8908"/>
      </w:tabs>
      <w:spacing w:line="276" w:lineRule="auto"/>
      <w:ind w:left="720"/>
    </w:pPr>
  </w:style>
  <w:style w:type="character" w:customStyle="1" w:styleId="Mention2">
    <w:name w:val="Mention2"/>
    <w:basedOn w:val="DefaultParagraphFont"/>
    <w:uiPriority w:val="99"/>
    <w:unhideWhenUsed/>
    <w:rPr>
      <w:color w:val="2B579A"/>
      <w:shd w:val="clear" w:color="auto" w:fill="E6E6E6"/>
    </w:rPr>
  </w:style>
  <w:style w:type="table" w:styleId="GridTable1Light-Accent5">
    <w:name w:val="Grid Table 1 Light Accent 5"/>
    <w:basedOn w:val="TableNormal"/>
    <w:uiPriority w:val="46"/>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6B1450A4"/>
  </w:style>
  <w:style w:type="paragraph" w:customStyle="1" w:styleId="msonormal0">
    <w:name w:val="msonormal"/>
    <w:basedOn w:val="Normal"/>
    <w:rsid w:val="00FB216D"/>
    <w:pPr>
      <w:spacing w:before="100" w:beforeAutospacing="1" w:after="100" w:afterAutospacing="1"/>
    </w:pPr>
    <w:rPr>
      <w:lang w:eastAsia="hr-HR"/>
    </w:rPr>
  </w:style>
  <w:style w:type="character" w:customStyle="1" w:styleId="textrun">
    <w:name w:val="textrun"/>
    <w:basedOn w:val="DefaultParagraphFont"/>
    <w:rsid w:val="00FB216D"/>
  </w:style>
  <w:style w:type="character" w:customStyle="1" w:styleId="normaltextrun">
    <w:name w:val="normaltextrun"/>
    <w:basedOn w:val="DefaultParagraphFont"/>
    <w:rsid w:val="00FB216D"/>
  </w:style>
  <w:style w:type="character" w:customStyle="1" w:styleId="eop">
    <w:name w:val="eop"/>
    <w:basedOn w:val="DefaultParagraphFont"/>
    <w:rsid w:val="00FB216D"/>
  </w:style>
  <w:style w:type="paragraph" w:customStyle="1" w:styleId="outlineelement">
    <w:name w:val="outlineelement"/>
    <w:basedOn w:val="Normal"/>
    <w:rsid w:val="00FB216D"/>
    <w:pPr>
      <w:spacing w:before="100" w:beforeAutospacing="1" w:after="100" w:afterAutospacing="1"/>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2015">
      <w:bodyDiv w:val="1"/>
      <w:marLeft w:val="0"/>
      <w:marRight w:val="0"/>
      <w:marTop w:val="0"/>
      <w:marBottom w:val="0"/>
      <w:divBdr>
        <w:top w:val="none" w:sz="0" w:space="0" w:color="auto"/>
        <w:left w:val="none" w:sz="0" w:space="0" w:color="auto"/>
        <w:bottom w:val="none" w:sz="0" w:space="0" w:color="auto"/>
        <w:right w:val="none" w:sz="0" w:space="0" w:color="auto"/>
      </w:divBdr>
    </w:div>
    <w:div w:id="74592905">
      <w:bodyDiv w:val="1"/>
      <w:marLeft w:val="0"/>
      <w:marRight w:val="0"/>
      <w:marTop w:val="0"/>
      <w:marBottom w:val="0"/>
      <w:divBdr>
        <w:top w:val="none" w:sz="0" w:space="0" w:color="auto"/>
        <w:left w:val="none" w:sz="0" w:space="0" w:color="auto"/>
        <w:bottom w:val="none" w:sz="0" w:space="0" w:color="auto"/>
        <w:right w:val="none" w:sz="0" w:space="0" w:color="auto"/>
      </w:divBdr>
    </w:div>
    <w:div w:id="94055937">
      <w:bodyDiv w:val="1"/>
      <w:marLeft w:val="0"/>
      <w:marRight w:val="0"/>
      <w:marTop w:val="0"/>
      <w:marBottom w:val="0"/>
      <w:divBdr>
        <w:top w:val="none" w:sz="0" w:space="0" w:color="auto"/>
        <w:left w:val="none" w:sz="0" w:space="0" w:color="auto"/>
        <w:bottom w:val="none" w:sz="0" w:space="0" w:color="auto"/>
        <w:right w:val="none" w:sz="0" w:space="0" w:color="auto"/>
      </w:divBdr>
    </w:div>
    <w:div w:id="112329583">
      <w:bodyDiv w:val="1"/>
      <w:marLeft w:val="0"/>
      <w:marRight w:val="0"/>
      <w:marTop w:val="0"/>
      <w:marBottom w:val="0"/>
      <w:divBdr>
        <w:top w:val="none" w:sz="0" w:space="0" w:color="auto"/>
        <w:left w:val="none" w:sz="0" w:space="0" w:color="auto"/>
        <w:bottom w:val="none" w:sz="0" w:space="0" w:color="auto"/>
        <w:right w:val="none" w:sz="0" w:space="0" w:color="auto"/>
      </w:divBdr>
    </w:div>
    <w:div w:id="125466882">
      <w:bodyDiv w:val="1"/>
      <w:marLeft w:val="0"/>
      <w:marRight w:val="0"/>
      <w:marTop w:val="0"/>
      <w:marBottom w:val="0"/>
      <w:divBdr>
        <w:top w:val="none" w:sz="0" w:space="0" w:color="auto"/>
        <w:left w:val="none" w:sz="0" w:space="0" w:color="auto"/>
        <w:bottom w:val="none" w:sz="0" w:space="0" w:color="auto"/>
        <w:right w:val="none" w:sz="0" w:space="0" w:color="auto"/>
      </w:divBdr>
    </w:div>
    <w:div w:id="130221476">
      <w:bodyDiv w:val="1"/>
      <w:marLeft w:val="0"/>
      <w:marRight w:val="0"/>
      <w:marTop w:val="0"/>
      <w:marBottom w:val="0"/>
      <w:divBdr>
        <w:top w:val="none" w:sz="0" w:space="0" w:color="auto"/>
        <w:left w:val="none" w:sz="0" w:space="0" w:color="auto"/>
        <w:bottom w:val="none" w:sz="0" w:space="0" w:color="auto"/>
        <w:right w:val="none" w:sz="0" w:space="0" w:color="auto"/>
      </w:divBdr>
    </w:div>
    <w:div w:id="136076387">
      <w:bodyDiv w:val="1"/>
      <w:marLeft w:val="0"/>
      <w:marRight w:val="0"/>
      <w:marTop w:val="0"/>
      <w:marBottom w:val="0"/>
      <w:divBdr>
        <w:top w:val="none" w:sz="0" w:space="0" w:color="auto"/>
        <w:left w:val="none" w:sz="0" w:space="0" w:color="auto"/>
        <w:bottom w:val="none" w:sz="0" w:space="0" w:color="auto"/>
        <w:right w:val="none" w:sz="0" w:space="0" w:color="auto"/>
      </w:divBdr>
    </w:div>
    <w:div w:id="136268526">
      <w:bodyDiv w:val="1"/>
      <w:marLeft w:val="0"/>
      <w:marRight w:val="0"/>
      <w:marTop w:val="0"/>
      <w:marBottom w:val="0"/>
      <w:divBdr>
        <w:top w:val="none" w:sz="0" w:space="0" w:color="auto"/>
        <w:left w:val="none" w:sz="0" w:space="0" w:color="auto"/>
        <w:bottom w:val="none" w:sz="0" w:space="0" w:color="auto"/>
        <w:right w:val="none" w:sz="0" w:space="0" w:color="auto"/>
      </w:divBdr>
    </w:div>
    <w:div w:id="145125018">
      <w:bodyDiv w:val="1"/>
      <w:marLeft w:val="0"/>
      <w:marRight w:val="0"/>
      <w:marTop w:val="0"/>
      <w:marBottom w:val="0"/>
      <w:divBdr>
        <w:top w:val="none" w:sz="0" w:space="0" w:color="auto"/>
        <w:left w:val="none" w:sz="0" w:space="0" w:color="auto"/>
        <w:bottom w:val="none" w:sz="0" w:space="0" w:color="auto"/>
        <w:right w:val="none" w:sz="0" w:space="0" w:color="auto"/>
      </w:divBdr>
    </w:div>
    <w:div w:id="182669228">
      <w:bodyDiv w:val="1"/>
      <w:marLeft w:val="0"/>
      <w:marRight w:val="0"/>
      <w:marTop w:val="0"/>
      <w:marBottom w:val="0"/>
      <w:divBdr>
        <w:top w:val="none" w:sz="0" w:space="0" w:color="auto"/>
        <w:left w:val="none" w:sz="0" w:space="0" w:color="auto"/>
        <w:bottom w:val="none" w:sz="0" w:space="0" w:color="auto"/>
        <w:right w:val="none" w:sz="0" w:space="0" w:color="auto"/>
      </w:divBdr>
      <w:divsChild>
        <w:div w:id="1603489281">
          <w:marLeft w:val="0"/>
          <w:marRight w:val="0"/>
          <w:marTop w:val="0"/>
          <w:marBottom w:val="0"/>
          <w:divBdr>
            <w:top w:val="none" w:sz="0" w:space="0" w:color="auto"/>
            <w:left w:val="none" w:sz="0" w:space="0" w:color="auto"/>
            <w:bottom w:val="none" w:sz="0" w:space="0" w:color="auto"/>
            <w:right w:val="none" w:sz="0" w:space="0" w:color="auto"/>
          </w:divBdr>
          <w:divsChild>
            <w:div w:id="416757289">
              <w:marLeft w:val="0"/>
              <w:marRight w:val="0"/>
              <w:marTop w:val="0"/>
              <w:marBottom w:val="0"/>
              <w:divBdr>
                <w:top w:val="none" w:sz="0" w:space="0" w:color="auto"/>
                <w:left w:val="none" w:sz="0" w:space="0" w:color="auto"/>
                <w:bottom w:val="none" w:sz="0" w:space="0" w:color="auto"/>
                <w:right w:val="none" w:sz="0" w:space="0" w:color="auto"/>
              </w:divBdr>
              <w:divsChild>
                <w:div w:id="623852585">
                  <w:marLeft w:val="0"/>
                  <w:marRight w:val="0"/>
                  <w:marTop w:val="0"/>
                  <w:marBottom w:val="0"/>
                  <w:divBdr>
                    <w:top w:val="none" w:sz="0" w:space="0" w:color="auto"/>
                    <w:left w:val="none" w:sz="0" w:space="0" w:color="auto"/>
                    <w:bottom w:val="none" w:sz="0" w:space="0" w:color="auto"/>
                    <w:right w:val="none" w:sz="0" w:space="0" w:color="auto"/>
                  </w:divBdr>
                  <w:divsChild>
                    <w:div w:id="1638606835">
                      <w:marLeft w:val="0"/>
                      <w:marRight w:val="0"/>
                      <w:marTop w:val="0"/>
                      <w:marBottom w:val="0"/>
                      <w:divBdr>
                        <w:top w:val="none" w:sz="0" w:space="0" w:color="auto"/>
                        <w:left w:val="none" w:sz="0" w:space="0" w:color="auto"/>
                        <w:bottom w:val="none" w:sz="0" w:space="0" w:color="auto"/>
                        <w:right w:val="none" w:sz="0" w:space="0" w:color="auto"/>
                      </w:divBdr>
                      <w:divsChild>
                        <w:div w:id="3181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62374">
      <w:bodyDiv w:val="1"/>
      <w:marLeft w:val="0"/>
      <w:marRight w:val="0"/>
      <w:marTop w:val="0"/>
      <w:marBottom w:val="0"/>
      <w:divBdr>
        <w:top w:val="none" w:sz="0" w:space="0" w:color="auto"/>
        <w:left w:val="none" w:sz="0" w:space="0" w:color="auto"/>
        <w:bottom w:val="none" w:sz="0" w:space="0" w:color="auto"/>
        <w:right w:val="none" w:sz="0" w:space="0" w:color="auto"/>
      </w:divBdr>
    </w:div>
    <w:div w:id="217321808">
      <w:bodyDiv w:val="1"/>
      <w:marLeft w:val="0"/>
      <w:marRight w:val="0"/>
      <w:marTop w:val="0"/>
      <w:marBottom w:val="0"/>
      <w:divBdr>
        <w:top w:val="none" w:sz="0" w:space="0" w:color="auto"/>
        <w:left w:val="none" w:sz="0" w:space="0" w:color="auto"/>
        <w:bottom w:val="none" w:sz="0" w:space="0" w:color="auto"/>
        <w:right w:val="none" w:sz="0" w:space="0" w:color="auto"/>
      </w:divBdr>
      <w:divsChild>
        <w:div w:id="1977223913">
          <w:marLeft w:val="0"/>
          <w:marRight w:val="0"/>
          <w:marTop w:val="0"/>
          <w:marBottom w:val="0"/>
          <w:divBdr>
            <w:top w:val="none" w:sz="0" w:space="0" w:color="auto"/>
            <w:left w:val="none" w:sz="0" w:space="0" w:color="auto"/>
            <w:bottom w:val="none" w:sz="0" w:space="0" w:color="auto"/>
            <w:right w:val="none" w:sz="0" w:space="0" w:color="auto"/>
          </w:divBdr>
        </w:div>
      </w:divsChild>
    </w:div>
    <w:div w:id="227155082">
      <w:bodyDiv w:val="1"/>
      <w:marLeft w:val="0"/>
      <w:marRight w:val="0"/>
      <w:marTop w:val="0"/>
      <w:marBottom w:val="0"/>
      <w:divBdr>
        <w:top w:val="none" w:sz="0" w:space="0" w:color="auto"/>
        <w:left w:val="none" w:sz="0" w:space="0" w:color="auto"/>
        <w:bottom w:val="none" w:sz="0" w:space="0" w:color="auto"/>
        <w:right w:val="none" w:sz="0" w:space="0" w:color="auto"/>
      </w:divBdr>
    </w:div>
    <w:div w:id="232392281">
      <w:bodyDiv w:val="1"/>
      <w:marLeft w:val="0"/>
      <w:marRight w:val="0"/>
      <w:marTop w:val="0"/>
      <w:marBottom w:val="0"/>
      <w:divBdr>
        <w:top w:val="none" w:sz="0" w:space="0" w:color="auto"/>
        <w:left w:val="none" w:sz="0" w:space="0" w:color="auto"/>
        <w:bottom w:val="none" w:sz="0" w:space="0" w:color="auto"/>
        <w:right w:val="none" w:sz="0" w:space="0" w:color="auto"/>
      </w:divBdr>
    </w:div>
    <w:div w:id="261187618">
      <w:bodyDiv w:val="1"/>
      <w:marLeft w:val="0"/>
      <w:marRight w:val="0"/>
      <w:marTop w:val="0"/>
      <w:marBottom w:val="0"/>
      <w:divBdr>
        <w:top w:val="none" w:sz="0" w:space="0" w:color="auto"/>
        <w:left w:val="none" w:sz="0" w:space="0" w:color="auto"/>
        <w:bottom w:val="none" w:sz="0" w:space="0" w:color="auto"/>
        <w:right w:val="none" w:sz="0" w:space="0" w:color="auto"/>
      </w:divBdr>
      <w:divsChild>
        <w:div w:id="503981476">
          <w:marLeft w:val="0"/>
          <w:marRight w:val="0"/>
          <w:marTop w:val="0"/>
          <w:marBottom w:val="0"/>
          <w:divBdr>
            <w:top w:val="none" w:sz="0" w:space="0" w:color="auto"/>
            <w:left w:val="none" w:sz="0" w:space="0" w:color="auto"/>
            <w:bottom w:val="none" w:sz="0" w:space="0" w:color="auto"/>
            <w:right w:val="none" w:sz="0" w:space="0" w:color="auto"/>
          </w:divBdr>
        </w:div>
      </w:divsChild>
    </w:div>
    <w:div w:id="295452224">
      <w:bodyDiv w:val="1"/>
      <w:marLeft w:val="0"/>
      <w:marRight w:val="0"/>
      <w:marTop w:val="0"/>
      <w:marBottom w:val="0"/>
      <w:divBdr>
        <w:top w:val="none" w:sz="0" w:space="0" w:color="auto"/>
        <w:left w:val="none" w:sz="0" w:space="0" w:color="auto"/>
        <w:bottom w:val="none" w:sz="0" w:space="0" w:color="auto"/>
        <w:right w:val="none" w:sz="0" w:space="0" w:color="auto"/>
      </w:divBdr>
    </w:div>
    <w:div w:id="314920472">
      <w:bodyDiv w:val="1"/>
      <w:marLeft w:val="0"/>
      <w:marRight w:val="0"/>
      <w:marTop w:val="0"/>
      <w:marBottom w:val="0"/>
      <w:divBdr>
        <w:top w:val="none" w:sz="0" w:space="0" w:color="auto"/>
        <w:left w:val="none" w:sz="0" w:space="0" w:color="auto"/>
        <w:bottom w:val="none" w:sz="0" w:space="0" w:color="auto"/>
        <w:right w:val="none" w:sz="0" w:space="0" w:color="auto"/>
      </w:divBdr>
    </w:div>
    <w:div w:id="406460412">
      <w:bodyDiv w:val="1"/>
      <w:marLeft w:val="0"/>
      <w:marRight w:val="0"/>
      <w:marTop w:val="0"/>
      <w:marBottom w:val="0"/>
      <w:divBdr>
        <w:top w:val="none" w:sz="0" w:space="0" w:color="auto"/>
        <w:left w:val="none" w:sz="0" w:space="0" w:color="auto"/>
        <w:bottom w:val="none" w:sz="0" w:space="0" w:color="auto"/>
        <w:right w:val="none" w:sz="0" w:space="0" w:color="auto"/>
      </w:divBdr>
    </w:div>
    <w:div w:id="472256686">
      <w:bodyDiv w:val="1"/>
      <w:marLeft w:val="0"/>
      <w:marRight w:val="0"/>
      <w:marTop w:val="0"/>
      <w:marBottom w:val="0"/>
      <w:divBdr>
        <w:top w:val="none" w:sz="0" w:space="0" w:color="auto"/>
        <w:left w:val="none" w:sz="0" w:space="0" w:color="auto"/>
        <w:bottom w:val="none" w:sz="0" w:space="0" w:color="auto"/>
        <w:right w:val="none" w:sz="0" w:space="0" w:color="auto"/>
      </w:divBdr>
    </w:div>
    <w:div w:id="524094677">
      <w:bodyDiv w:val="1"/>
      <w:marLeft w:val="0"/>
      <w:marRight w:val="0"/>
      <w:marTop w:val="0"/>
      <w:marBottom w:val="0"/>
      <w:divBdr>
        <w:top w:val="none" w:sz="0" w:space="0" w:color="auto"/>
        <w:left w:val="none" w:sz="0" w:space="0" w:color="auto"/>
        <w:bottom w:val="none" w:sz="0" w:space="0" w:color="auto"/>
        <w:right w:val="none" w:sz="0" w:space="0" w:color="auto"/>
      </w:divBdr>
      <w:divsChild>
        <w:div w:id="2048481464">
          <w:marLeft w:val="0"/>
          <w:marRight w:val="0"/>
          <w:marTop w:val="0"/>
          <w:marBottom w:val="0"/>
          <w:divBdr>
            <w:top w:val="none" w:sz="0" w:space="0" w:color="auto"/>
            <w:left w:val="none" w:sz="0" w:space="0" w:color="auto"/>
            <w:bottom w:val="none" w:sz="0" w:space="0" w:color="auto"/>
            <w:right w:val="none" w:sz="0" w:space="0" w:color="auto"/>
          </w:divBdr>
          <w:divsChild>
            <w:div w:id="2108381020">
              <w:marLeft w:val="0"/>
              <w:marRight w:val="0"/>
              <w:marTop w:val="0"/>
              <w:marBottom w:val="0"/>
              <w:divBdr>
                <w:top w:val="none" w:sz="0" w:space="0" w:color="auto"/>
                <w:left w:val="none" w:sz="0" w:space="0" w:color="auto"/>
                <w:bottom w:val="none" w:sz="0" w:space="0" w:color="auto"/>
                <w:right w:val="none" w:sz="0" w:space="0" w:color="auto"/>
              </w:divBdr>
              <w:divsChild>
                <w:div w:id="67388474">
                  <w:marLeft w:val="-240"/>
                  <w:marRight w:val="-240"/>
                  <w:marTop w:val="0"/>
                  <w:marBottom w:val="0"/>
                  <w:divBdr>
                    <w:top w:val="none" w:sz="0" w:space="0" w:color="auto"/>
                    <w:left w:val="none" w:sz="0" w:space="0" w:color="auto"/>
                    <w:bottom w:val="none" w:sz="0" w:space="0" w:color="auto"/>
                    <w:right w:val="none" w:sz="0" w:space="0" w:color="auto"/>
                  </w:divBdr>
                  <w:divsChild>
                    <w:div w:id="993145756">
                      <w:marLeft w:val="0"/>
                      <w:marRight w:val="0"/>
                      <w:marTop w:val="0"/>
                      <w:marBottom w:val="0"/>
                      <w:divBdr>
                        <w:top w:val="none" w:sz="0" w:space="0" w:color="auto"/>
                        <w:left w:val="none" w:sz="0" w:space="0" w:color="auto"/>
                        <w:bottom w:val="none" w:sz="0" w:space="0" w:color="auto"/>
                        <w:right w:val="none" w:sz="0" w:space="0" w:color="auto"/>
                      </w:divBdr>
                      <w:divsChild>
                        <w:div w:id="17354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4485">
      <w:bodyDiv w:val="1"/>
      <w:marLeft w:val="0"/>
      <w:marRight w:val="0"/>
      <w:marTop w:val="0"/>
      <w:marBottom w:val="0"/>
      <w:divBdr>
        <w:top w:val="none" w:sz="0" w:space="0" w:color="auto"/>
        <w:left w:val="none" w:sz="0" w:space="0" w:color="auto"/>
        <w:bottom w:val="none" w:sz="0" w:space="0" w:color="auto"/>
        <w:right w:val="none" w:sz="0" w:space="0" w:color="auto"/>
      </w:divBdr>
    </w:div>
    <w:div w:id="575289544">
      <w:bodyDiv w:val="1"/>
      <w:marLeft w:val="0"/>
      <w:marRight w:val="0"/>
      <w:marTop w:val="0"/>
      <w:marBottom w:val="0"/>
      <w:divBdr>
        <w:top w:val="none" w:sz="0" w:space="0" w:color="auto"/>
        <w:left w:val="none" w:sz="0" w:space="0" w:color="auto"/>
        <w:bottom w:val="none" w:sz="0" w:space="0" w:color="auto"/>
        <w:right w:val="none" w:sz="0" w:space="0" w:color="auto"/>
      </w:divBdr>
    </w:div>
    <w:div w:id="581793931">
      <w:bodyDiv w:val="1"/>
      <w:marLeft w:val="0"/>
      <w:marRight w:val="0"/>
      <w:marTop w:val="0"/>
      <w:marBottom w:val="0"/>
      <w:divBdr>
        <w:top w:val="none" w:sz="0" w:space="0" w:color="auto"/>
        <w:left w:val="none" w:sz="0" w:space="0" w:color="auto"/>
        <w:bottom w:val="none" w:sz="0" w:space="0" w:color="auto"/>
        <w:right w:val="none" w:sz="0" w:space="0" w:color="auto"/>
      </w:divBdr>
    </w:div>
    <w:div w:id="609706602">
      <w:bodyDiv w:val="1"/>
      <w:marLeft w:val="0"/>
      <w:marRight w:val="0"/>
      <w:marTop w:val="0"/>
      <w:marBottom w:val="0"/>
      <w:divBdr>
        <w:top w:val="none" w:sz="0" w:space="0" w:color="auto"/>
        <w:left w:val="none" w:sz="0" w:space="0" w:color="auto"/>
        <w:bottom w:val="none" w:sz="0" w:space="0" w:color="auto"/>
        <w:right w:val="none" w:sz="0" w:space="0" w:color="auto"/>
      </w:divBdr>
    </w:div>
    <w:div w:id="696656690">
      <w:bodyDiv w:val="1"/>
      <w:marLeft w:val="0"/>
      <w:marRight w:val="0"/>
      <w:marTop w:val="0"/>
      <w:marBottom w:val="0"/>
      <w:divBdr>
        <w:top w:val="none" w:sz="0" w:space="0" w:color="auto"/>
        <w:left w:val="none" w:sz="0" w:space="0" w:color="auto"/>
        <w:bottom w:val="none" w:sz="0" w:space="0" w:color="auto"/>
        <w:right w:val="none" w:sz="0" w:space="0" w:color="auto"/>
      </w:divBdr>
    </w:div>
    <w:div w:id="707023734">
      <w:bodyDiv w:val="1"/>
      <w:marLeft w:val="0"/>
      <w:marRight w:val="0"/>
      <w:marTop w:val="0"/>
      <w:marBottom w:val="0"/>
      <w:divBdr>
        <w:top w:val="none" w:sz="0" w:space="0" w:color="auto"/>
        <w:left w:val="none" w:sz="0" w:space="0" w:color="auto"/>
        <w:bottom w:val="none" w:sz="0" w:space="0" w:color="auto"/>
        <w:right w:val="none" w:sz="0" w:space="0" w:color="auto"/>
      </w:divBdr>
    </w:div>
    <w:div w:id="763456605">
      <w:bodyDiv w:val="1"/>
      <w:marLeft w:val="0"/>
      <w:marRight w:val="0"/>
      <w:marTop w:val="0"/>
      <w:marBottom w:val="0"/>
      <w:divBdr>
        <w:top w:val="none" w:sz="0" w:space="0" w:color="auto"/>
        <w:left w:val="none" w:sz="0" w:space="0" w:color="auto"/>
        <w:bottom w:val="none" w:sz="0" w:space="0" w:color="auto"/>
        <w:right w:val="none" w:sz="0" w:space="0" w:color="auto"/>
      </w:divBdr>
    </w:div>
    <w:div w:id="793600015">
      <w:bodyDiv w:val="1"/>
      <w:marLeft w:val="0"/>
      <w:marRight w:val="0"/>
      <w:marTop w:val="0"/>
      <w:marBottom w:val="0"/>
      <w:divBdr>
        <w:top w:val="none" w:sz="0" w:space="0" w:color="auto"/>
        <w:left w:val="none" w:sz="0" w:space="0" w:color="auto"/>
        <w:bottom w:val="none" w:sz="0" w:space="0" w:color="auto"/>
        <w:right w:val="none" w:sz="0" w:space="0" w:color="auto"/>
      </w:divBdr>
    </w:div>
    <w:div w:id="836650344">
      <w:bodyDiv w:val="1"/>
      <w:marLeft w:val="0"/>
      <w:marRight w:val="0"/>
      <w:marTop w:val="0"/>
      <w:marBottom w:val="0"/>
      <w:divBdr>
        <w:top w:val="none" w:sz="0" w:space="0" w:color="auto"/>
        <w:left w:val="none" w:sz="0" w:space="0" w:color="auto"/>
        <w:bottom w:val="none" w:sz="0" w:space="0" w:color="auto"/>
        <w:right w:val="none" w:sz="0" w:space="0" w:color="auto"/>
      </w:divBdr>
    </w:div>
    <w:div w:id="877206700">
      <w:bodyDiv w:val="1"/>
      <w:marLeft w:val="0"/>
      <w:marRight w:val="0"/>
      <w:marTop w:val="0"/>
      <w:marBottom w:val="0"/>
      <w:divBdr>
        <w:top w:val="none" w:sz="0" w:space="0" w:color="auto"/>
        <w:left w:val="none" w:sz="0" w:space="0" w:color="auto"/>
        <w:bottom w:val="none" w:sz="0" w:space="0" w:color="auto"/>
        <w:right w:val="none" w:sz="0" w:space="0" w:color="auto"/>
      </w:divBdr>
    </w:div>
    <w:div w:id="887641735">
      <w:bodyDiv w:val="1"/>
      <w:marLeft w:val="0"/>
      <w:marRight w:val="0"/>
      <w:marTop w:val="0"/>
      <w:marBottom w:val="0"/>
      <w:divBdr>
        <w:top w:val="none" w:sz="0" w:space="0" w:color="auto"/>
        <w:left w:val="none" w:sz="0" w:space="0" w:color="auto"/>
        <w:bottom w:val="none" w:sz="0" w:space="0" w:color="auto"/>
        <w:right w:val="none" w:sz="0" w:space="0" w:color="auto"/>
      </w:divBdr>
    </w:div>
    <w:div w:id="917128891">
      <w:bodyDiv w:val="1"/>
      <w:marLeft w:val="0"/>
      <w:marRight w:val="0"/>
      <w:marTop w:val="0"/>
      <w:marBottom w:val="0"/>
      <w:divBdr>
        <w:top w:val="none" w:sz="0" w:space="0" w:color="auto"/>
        <w:left w:val="none" w:sz="0" w:space="0" w:color="auto"/>
        <w:bottom w:val="none" w:sz="0" w:space="0" w:color="auto"/>
        <w:right w:val="none" w:sz="0" w:space="0" w:color="auto"/>
      </w:divBdr>
      <w:divsChild>
        <w:div w:id="1350521543">
          <w:marLeft w:val="0"/>
          <w:marRight w:val="0"/>
          <w:marTop w:val="0"/>
          <w:marBottom w:val="0"/>
          <w:divBdr>
            <w:top w:val="none" w:sz="0" w:space="0" w:color="auto"/>
            <w:left w:val="none" w:sz="0" w:space="0" w:color="auto"/>
            <w:bottom w:val="none" w:sz="0" w:space="0" w:color="auto"/>
            <w:right w:val="none" w:sz="0" w:space="0" w:color="auto"/>
          </w:divBdr>
        </w:div>
      </w:divsChild>
    </w:div>
    <w:div w:id="920676235">
      <w:bodyDiv w:val="1"/>
      <w:marLeft w:val="0"/>
      <w:marRight w:val="0"/>
      <w:marTop w:val="0"/>
      <w:marBottom w:val="0"/>
      <w:divBdr>
        <w:top w:val="none" w:sz="0" w:space="0" w:color="auto"/>
        <w:left w:val="none" w:sz="0" w:space="0" w:color="auto"/>
        <w:bottom w:val="none" w:sz="0" w:space="0" w:color="auto"/>
        <w:right w:val="none" w:sz="0" w:space="0" w:color="auto"/>
      </w:divBdr>
    </w:div>
    <w:div w:id="927542800">
      <w:bodyDiv w:val="1"/>
      <w:marLeft w:val="0"/>
      <w:marRight w:val="0"/>
      <w:marTop w:val="0"/>
      <w:marBottom w:val="0"/>
      <w:divBdr>
        <w:top w:val="none" w:sz="0" w:space="0" w:color="auto"/>
        <w:left w:val="none" w:sz="0" w:space="0" w:color="auto"/>
        <w:bottom w:val="none" w:sz="0" w:space="0" w:color="auto"/>
        <w:right w:val="none" w:sz="0" w:space="0" w:color="auto"/>
      </w:divBdr>
    </w:div>
    <w:div w:id="957831140">
      <w:bodyDiv w:val="1"/>
      <w:marLeft w:val="0"/>
      <w:marRight w:val="0"/>
      <w:marTop w:val="0"/>
      <w:marBottom w:val="0"/>
      <w:divBdr>
        <w:top w:val="none" w:sz="0" w:space="0" w:color="auto"/>
        <w:left w:val="none" w:sz="0" w:space="0" w:color="auto"/>
        <w:bottom w:val="none" w:sz="0" w:space="0" w:color="auto"/>
        <w:right w:val="none" w:sz="0" w:space="0" w:color="auto"/>
      </w:divBdr>
    </w:div>
    <w:div w:id="1003357294">
      <w:bodyDiv w:val="1"/>
      <w:marLeft w:val="0"/>
      <w:marRight w:val="0"/>
      <w:marTop w:val="0"/>
      <w:marBottom w:val="0"/>
      <w:divBdr>
        <w:top w:val="none" w:sz="0" w:space="0" w:color="auto"/>
        <w:left w:val="none" w:sz="0" w:space="0" w:color="auto"/>
        <w:bottom w:val="none" w:sz="0" w:space="0" w:color="auto"/>
        <w:right w:val="none" w:sz="0" w:space="0" w:color="auto"/>
      </w:divBdr>
    </w:div>
    <w:div w:id="1108547226">
      <w:bodyDiv w:val="1"/>
      <w:marLeft w:val="0"/>
      <w:marRight w:val="0"/>
      <w:marTop w:val="0"/>
      <w:marBottom w:val="0"/>
      <w:divBdr>
        <w:top w:val="none" w:sz="0" w:space="0" w:color="auto"/>
        <w:left w:val="none" w:sz="0" w:space="0" w:color="auto"/>
        <w:bottom w:val="none" w:sz="0" w:space="0" w:color="auto"/>
        <w:right w:val="none" w:sz="0" w:space="0" w:color="auto"/>
      </w:divBdr>
    </w:div>
    <w:div w:id="1173909102">
      <w:bodyDiv w:val="1"/>
      <w:marLeft w:val="0"/>
      <w:marRight w:val="0"/>
      <w:marTop w:val="0"/>
      <w:marBottom w:val="0"/>
      <w:divBdr>
        <w:top w:val="none" w:sz="0" w:space="0" w:color="auto"/>
        <w:left w:val="none" w:sz="0" w:space="0" w:color="auto"/>
        <w:bottom w:val="none" w:sz="0" w:space="0" w:color="auto"/>
        <w:right w:val="none" w:sz="0" w:space="0" w:color="auto"/>
      </w:divBdr>
    </w:div>
    <w:div w:id="1183934148">
      <w:bodyDiv w:val="1"/>
      <w:marLeft w:val="0"/>
      <w:marRight w:val="0"/>
      <w:marTop w:val="0"/>
      <w:marBottom w:val="0"/>
      <w:divBdr>
        <w:top w:val="none" w:sz="0" w:space="0" w:color="auto"/>
        <w:left w:val="none" w:sz="0" w:space="0" w:color="auto"/>
        <w:bottom w:val="none" w:sz="0" w:space="0" w:color="auto"/>
        <w:right w:val="none" w:sz="0" w:space="0" w:color="auto"/>
      </w:divBdr>
    </w:div>
    <w:div w:id="1234730387">
      <w:bodyDiv w:val="1"/>
      <w:marLeft w:val="0"/>
      <w:marRight w:val="0"/>
      <w:marTop w:val="0"/>
      <w:marBottom w:val="0"/>
      <w:divBdr>
        <w:top w:val="none" w:sz="0" w:space="0" w:color="auto"/>
        <w:left w:val="none" w:sz="0" w:space="0" w:color="auto"/>
        <w:bottom w:val="none" w:sz="0" w:space="0" w:color="auto"/>
        <w:right w:val="none" w:sz="0" w:space="0" w:color="auto"/>
      </w:divBdr>
    </w:div>
    <w:div w:id="1266156623">
      <w:bodyDiv w:val="1"/>
      <w:marLeft w:val="0"/>
      <w:marRight w:val="0"/>
      <w:marTop w:val="0"/>
      <w:marBottom w:val="0"/>
      <w:divBdr>
        <w:top w:val="none" w:sz="0" w:space="0" w:color="auto"/>
        <w:left w:val="none" w:sz="0" w:space="0" w:color="auto"/>
        <w:bottom w:val="none" w:sz="0" w:space="0" w:color="auto"/>
        <w:right w:val="none" w:sz="0" w:space="0" w:color="auto"/>
      </w:divBdr>
    </w:div>
    <w:div w:id="1268348149">
      <w:bodyDiv w:val="1"/>
      <w:marLeft w:val="0"/>
      <w:marRight w:val="0"/>
      <w:marTop w:val="0"/>
      <w:marBottom w:val="0"/>
      <w:divBdr>
        <w:top w:val="none" w:sz="0" w:space="0" w:color="auto"/>
        <w:left w:val="none" w:sz="0" w:space="0" w:color="auto"/>
        <w:bottom w:val="none" w:sz="0" w:space="0" w:color="auto"/>
        <w:right w:val="none" w:sz="0" w:space="0" w:color="auto"/>
      </w:divBdr>
    </w:div>
    <w:div w:id="1269703839">
      <w:bodyDiv w:val="1"/>
      <w:marLeft w:val="0"/>
      <w:marRight w:val="0"/>
      <w:marTop w:val="0"/>
      <w:marBottom w:val="0"/>
      <w:divBdr>
        <w:top w:val="none" w:sz="0" w:space="0" w:color="auto"/>
        <w:left w:val="none" w:sz="0" w:space="0" w:color="auto"/>
        <w:bottom w:val="none" w:sz="0" w:space="0" w:color="auto"/>
        <w:right w:val="none" w:sz="0" w:space="0" w:color="auto"/>
      </w:divBdr>
    </w:div>
    <w:div w:id="1281885216">
      <w:bodyDiv w:val="1"/>
      <w:marLeft w:val="0"/>
      <w:marRight w:val="0"/>
      <w:marTop w:val="0"/>
      <w:marBottom w:val="0"/>
      <w:divBdr>
        <w:top w:val="none" w:sz="0" w:space="0" w:color="auto"/>
        <w:left w:val="none" w:sz="0" w:space="0" w:color="auto"/>
        <w:bottom w:val="none" w:sz="0" w:space="0" w:color="auto"/>
        <w:right w:val="none" w:sz="0" w:space="0" w:color="auto"/>
      </w:divBdr>
    </w:div>
    <w:div w:id="1312096954">
      <w:bodyDiv w:val="1"/>
      <w:marLeft w:val="0"/>
      <w:marRight w:val="0"/>
      <w:marTop w:val="0"/>
      <w:marBottom w:val="0"/>
      <w:divBdr>
        <w:top w:val="none" w:sz="0" w:space="0" w:color="auto"/>
        <w:left w:val="none" w:sz="0" w:space="0" w:color="auto"/>
        <w:bottom w:val="none" w:sz="0" w:space="0" w:color="auto"/>
        <w:right w:val="none" w:sz="0" w:space="0" w:color="auto"/>
      </w:divBdr>
    </w:div>
    <w:div w:id="1354917552">
      <w:bodyDiv w:val="1"/>
      <w:marLeft w:val="0"/>
      <w:marRight w:val="0"/>
      <w:marTop w:val="0"/>
      <w:marBottom w:val="0"/>
      <w:divBdr>
        <w:top w:val="none" w:sz="0" w:space="0" w:color="auto"/>
        <w:left w:val="none" w:sz="0" w:space="0" w:color="auto"/>
        <w:bottom w:val="none" w:sz="0" w:space="0" w:color="auto"/>
        <w:right w:val="none" w:sz="0" w:space="0" w:color="auto"/>
      </w:divBdr>
    </w:div>
    <w:div w:id="1367103707">
      <w:bodyDiv w:val="1"/>
      <w:marLeft w:val="0"/>
      <w:marRight w:val="0"/>
      <w:marTop w:val="0"/>
      <w:marBottom w:val="0"/>
      <w:divBdr>
        <w:top w:val="none" w:sz="0" w:space="0" w:color="auto"/>
        <w:left w:val="none" w:sz="0" w:space="0" w:color="auto"/>
        <w:bottom w:val="none" w:sz="0" w:space="0" w:color="auto"/>
        <w:right w:val="none" w:sz="0" w:space="0" w:color="auto"/>
      </w:divBdr>
    </w:div>
    <w:div w:id="1385836320">
      <w:bodyDiv w:val="1"/>
      <w:marLeft w:val="0"/>
      <w:marRight w:val="0"/>
      <w:marTop w:val="0"/>
      <w:marBottom w:val="0"/>
      <w:divBdr>
        <w:top w:val="none" w:sz="0" w:space="0" w:color="auto"/>
        <w:left w:val="none" w:sz="0" w:space="0" w:color="auto"/>
        <w:bottom w:val="none" w:sz="0" w:space="0" w:color="auto"/>
        <w:right w:val="none" w:sz="0" w:space="0" w:color="auto"/>
      </w:divBdr>
    </w:div>
    <w:div w:id="1389188592">
      <w:bodyDiv w:val="1"/>
      <w:marLeft w:val="0"/>
      <w:marRight w:val="0"/>
      <w:marTop w:val="0"/>
      <w:marBottom w:val="0"/>
      <w:divBdr>
        <w:top w:val="none" w:sz="0" w:space="0" w:color="auto"/>
        <w:left w:val="none" w:sz="0" w:space="0" w:color="auto"/>
        <w:bottom w:val="none" w:sz="0" w:space="0" w:color="auto"/>
        <w:right w:val="none" w:sz="0" w:space="0" w:color="auto"/>
      </w:divBdr>
    </w:div>
    <w:div w:id="1394622518">
      <w:bodyDiv w:val="1"/>
      <w:marLeft w:val="0"/>
      <w:marRight w:val="0"/>
      <w:marTop w:val="0"/>
      <w:marBottom w:val="0"/>
      <w:divBdr>
        <w:top w:val="none" w:sz="0" w:space="0" w:color="auto"/>
        <w:left w:val="none" w:sz="0" w:space="0" w:color="auto"/>
        <w:bottom w:val="none" w:sz="0" w:space="0" w:color="auto"/>
        <w:right w:val="none" w:sz="0" w:space="0" w:color="auto"/>
      </w:divBdr>
    </w:div>
    <w:div w:id="1461073343">
      <w:bodyDiv w:val="1"/>
      <w:marLeft w:val="0"/>
      <w:marRight w:val="0"/>
      <w:marTop w:val="0"/>
      <w:marBottom w:val="0"/>
      <w:divBdr>
        <w:top w:val="none" w:sz="0" w:space="0" w:color="auto"/>
        <w:left w:val="none" w:sz="0" w:space="0" w:color="auto"/>
        <w:bottom w:val="none" w:sz="0" w:space="0" w:color="auto"/>
        <w:right w:val="none" w:sz="0" w:space="0" w:color="auto"/>
      </w:divBdr>
    </w:div>
    <w:div w:id="1469586600">
      <w:bodyDiv w:val="1"/>
      <w:marLeft w:val="0"/>
      <w:marRight w:val="0"/>
      <w:marTop w:val="0"/>
      <w:marBottom w:val="0"/>
      <w:divBdr>
        <w:top w:val="none" w:sz="0" w:space="0" w:color="auto"/>
        <w:left w:val="none" w:sz="0" w:space="0" w:color="auto"/>
        <w:bottom w:val="none" w:sz="0" w:space="0" w:color="auto"/>
        <w:right w:val="none" w:sz="0" w:space="0" w:color="auto"/>
      </w:divBdr>
    </w:div>
    <w:div w:id="1551961573">
      <w:bodyDiv w:val="1"/>
      <w:marLeft w:val="0"/>
      <w:marRight w:val="0"/>
      <w:marTop w:val="0"/>
      <w:marBottom w:val="0"/>
      <w:divBdr>
        <w:top w:val="none" w:sz="0" w:space="0" w:color="auto"/>
        <w:left w:val="none" w:sz="0" w:space="0" w:color="auto"/>
        <w:bottom w:val="none" w:sz="0" w:space="0" w:color="auto"/>
        <w:right w:val="none" w:sz="0" w:space="0" w:color="auto"/>
      </w:divBdr>
    </w:div>
    <w:div w:id="1565485794">
      <w:bodyDiv w:val="1"/>
      <w:marLeft w:val="0"/>
      <w:marRight w:val="0"/>
      <w:marTop w:val="0"/>
      <w:marBottom w:val="0"/>
      <w:divBdr>
        <w:top w:val="none" w:sz="0" w:space="0" w:color="auto"/>
        <w:left w:val="none" w:sz="0" w:space="0" w:color="auto"/>
        <w:bottom w:val="none" w:sz="0" w:space="0" w:color="auto"/>
        <w:right w:val="none" w:sz="0" w:space="0" w:color="auto"/>
      </w:divBdr>
      <w:divsChild>
        <w:div w:id="2007438405">
          <w:marLeft w:val="0"/>
          <w:marRight w:val="0"/>
          <w:marTop w:val="0"/>
          <w:marBottom w:val="0"/>
          <w:divBdr>
            <w:top w:val="none" w:sz="0" w:space="0" w:color="auto"/>
            <w:left w:val="none" w:sz="0" w:space="0" w:color="auto"/>
            <w:bottom w:val="none" w:sz="0" w:space="0" w:color="auto"/>
            <w:right w:val="none" w:sz="0" w:space="0" w:color="auto"/>
          </w:divBdr>
        </w:div>
        <w:div w:id="645862685">
          <w:marLeft w:val="0"/>
          <w:marRight w:val="0"/>
          <w:marTop w:val="0"/>
          <w:marBottom w:val="0"/>
          <w:divBdr>
            <w:top w:val="none" w:sz="0" w:space="0" w:color="auto"/>
            <w:left w:val="none" w:sz="0" w:space="0" w:color="auto"/>
            <w:bottom w:val="none" w:sz="0" w:space="0" w:color="auto"/>
            <w:right w:val="none" w:sz="0" w:space="0" w:color="auto"/>
          </w:divBdr>
        </w:div>
        <w:div w:id="185675113">
          <w:marLeft w:val="0"/>
          <w:marRight w:val="0"/>
          <w:marTop w:val="0"/>
          <w:marBottom w:val="0"/>
          <w:divBdr>
            <w:top w:val="none" w:sz="0" w:space="0" w:color="auto"/>
            <w:left w:val="none" w:sz="0" w:space="0" w:color="auto"/>
            <w:bottom w:val="none" w:sz="0" w:space="0" w:color="auto"/>
            <w:right w:val="none" w:sz="0" w:space="0" w:color="auto"/>
          </w:divBdr>
        </w:div>
        <w:div w:id="673608041">
          <w:marLeft w:val="0"/>
          <w:marRight w:val="0"/>
          <w:marTop w:val="0"/>
          <w:marBottom w:val="0"/>
          <w:divBdr>
            <w:top w:val="none" w:sz="0" w:space="0" w:color="auto"/>
            <w:left w:val="none" w:sz="0" w:space="0" w:color="auto"/>
            <w:bottom w:val="none" w:sz="0" w:space="0" w:color="auto"/>
            <w:right w:val="none" w:sz="0" w:space="0" w:color="auto"/>
          </w:divBdr>
        </w:div>
        <w:div w:id="98840981">
          <w:marLeft w:val="0"/>
          <w:marRight w:val="0"/>
          <w:marTop w:val="0"/>
          <w:marBottom w:val="0"/>
          <w:divBdr>
            <w:top w:val="none" w:sz="0" w:space="0" w:color="auto"/>
            <w:left w:val="none" w:sz="0" w:space="0" w:color="auto"/>
            <w:bottom w:val="none" w:sz="0" w:space="0" w:color="auto"/>
            <w:right w:val="none" w:sz="0" w:space="0" w:color="auto"/>
          </w:divBdr>
        </w:div>
        <w:div w:id="833447283">
          <w:marLeft w:val="0"/>
          <w:marRight w:val="0"/>
          <w:marTop w:val="0"/>
          <w:marBottom w:val="0"/>
          <w:divBdr>
            <w:top w:val="none" w:sz="0" w:space="0" w:color="auto"/>
            <w:left w:val="none" w:sz="0" w:space="0" w:color="auto"/>
            <w:bottom w:val="none" w:sz="0" w:space="0" w:color="auto"/>
            <w:right w:val="none" w:sz="0" w:space="0" w:color="auto"/>
          </w:divBdr>
        </w:div>
        <w:div w:id="1042947914">
          <w:marLeft w:val="0"/>
          <w:marRight w:val="0"/>
          <w:marTop w:val="0"/>
          <w:marBottom w:val="0"/>
          <w:divBdr>
            <w:top w:val="none" w:sz="0" w:space="0" w:color="auto"/>
            <w:left w:val="none" w:sz="0" w:space="0" w:color="auto"/>
            <w:bottom w:val="none" w:sz="0" w:space="0" w:color="auto"/>
            <w:right w:val="none" w:sz="0" w:space="0" w:color="auto"/>
          </w:divBdr>
          <w:divsChild>
            <w:div w:id="95715072">
              <w:marLeft w:val="0"/>
              <w:marRight w:val="0"/>
              <w:marTop w:val="0"/>
              <w:marBottom w:val="0"/>
              <w:divBdr>
                <w:top w:val="none" w:sz="0" w:space="0" w:color="auto"/>
                <w:left w:val="none" w:sz="0" w:space="0" w:color="auto"/>
                <w:bottom w:val="none" w:sz="0" w:space="0" w:color="auto"/>
                <w:right w:val="none" w:sz="0" w:space="0" w:color="auto"/>
              </w:divBdr>
            </w:div>
            <w:div w:id="1059940236">
              <w:marLeft w:val="0"/>
              <w:marRight w:val="0"/>
              <w:marTop w:val="0"/>
              <w:marBottom w:val="0"/>
              <w:divBdr>
                <w:top w:val="none" w:sz="0" w:space="0" w:color="auto"/>
                <w:left w:val="none" w:sz="0" w:space="0" w:color="auto"/>
                <w:bottom w:val="none" w:sz="0" w:space="0" w:color="auto"/>
                <w:right w:val="none" w:sz="0" w:space="0" w:color="auto"/>
              </w:divBdr>
            </w:div>
            <w:div w:id="1191142212">
              <w:marLeft w:val="0"/>
              <w:marRight w:val="0"/>
              <w:marTop w:val="0"/>
              <w:marBottom w:val="0"/>
              <w:divBdr>
                <w:top w:val="none" w:sz="0" w:space="0" w:color="auto"/>
                <w:left w:val="none" w:sz="0" w:space="0" w:color="auto"/>
                <w:bottom w:val="none" w:sz="0" w:space="0" w:color="auto"/>
                <w:right w:val="none" w:sz="0" w:space="0" w:color="auto"/>
              </w:divBdr>
            </w:div>
          </w:divsChild>
        </w:div>
        <w:div w:id="1227843210">
          <w:marLeft w:val="0"/>
          <w:marRight w:val="0"/>
          <w:marTop w:val="0"/>
          <w:marBottom w:val="0"/>
          <w:divBdr>
            <w:top w:val="none" w:sz="0" w:space="0" w:color="auto"/>
            <w:left w:val="none" w:sz="0" w:space="0" w:color="auto"/>
            <w:bottom w:val="none" w:sz="0" w:space="0" w:color="auto"/>
            <w:right w:val="none" w:sz="0" w:space="0" w:color="auto"/>
          </w:divBdr>
          <w:divsChild>
            <w:div w:id="1552306260">
              <w:marLeft w:val="0"/>
              <w:marRight w:val="0"/>
              <w:marTop w:val="0"/>
              <w:marBottom w:val="0"/>
              <w:divBdr>
                <w:top w:val="none" w:sz="0" w:space="0" w:color="auto"/>
                <w:left w:val="none" w:sz="0" w:space="0" w:color="auto"/>
                <w:bottom w:val="none" w:sz="0" w:space="0" w:color="auto"/>
                <w:right w:val="none" w:sz="0" w:space="0" w:color="auto"/>
              </w:divBdr>
            </w:div>
            <w:div w:id="933438997">
              <w:marLeft w:val="0"/>
              <w:marRight w:val="0"/>
              <w:marTop w:val="0"/>
              <w:marBottom w:val="0"/>
              <w:divBdr>
                <w:top w:val="none" w:sz="0" w:space="0" w:color="auto"/>
                <w:left w:val="none" w:sz="0" w:space="0" w:color="auto"/>
                <w:bottom w:val="none" w:sz="0" w:space="0" w:color="auto"/>
                <w:right w:val="none" w:sz="0" w:space="0" w:color="auto"/>
              </w:divBdr>
            </w:div>
            <w:div w:id="2024743883">
              <w:marLeft w:val="0"/>
              <w:marRight w:val="0"/>
              <w:marTop w:val="0"/>
              <w:marBottom w:val="0"/>
              <w:divBdr>
                <w:top w:val="none" w:sz="0" w:space="0" w:color="auto"/>
                <w:left w:val="none" w:sz="0" w:space="0" w:color="auto"/>
                <w:bottom w:val="none" w:sz="0" w:space="0" w:color="auto"/>
                <w:right w:val="none" w:sz="0" w:space="0" w:color="auto"/>
              </w:divBdr>
            </w:div>
            <w:div w:id="1766269298">
              <w:marLeft w:val="0"/>
              <w:marRight w:val="0"/>
              <w:marTop w:val="0"/>
              <w:marBottom w:val="0"/>
              <w:divBdr>
                <w:top w:val="none" w:sz="0" w:space="0" w:color="auto"/>
                <w:left w:val="none" w:sz="0" w:space="0" w:color="auto"/>
                <w:bottom w:val="none" w:sz="0" w:space="0" w:color="auto"/>
                <w:right w:val="none" w:sz="0" w:space="0" w:color="auto"/>
              </w:divBdr>
            </w:div>
            <w:div w:id="655765973">
              <w:marLeft w:val="0"/>
              <w:marRight w:val="0"/>
              <w:marTop w:val="0"/>
              <w:marBottom w:val="0"/>
              <w:divBdr>
                <w:top w:val="none" w:sz="0" w:space="0" w:color="auto"/>
                <w:left w:val="none" w:sz="0" w:space="0" w:color="auto"/>
                <w:bottom w:val="none" w:sz="0" w:space="0" w:color="auto"/>
                <w:right w:val="none" w:sz="0" w:space="0" w:color="auto"/>
              </w:divBdr>
            </w:div>
          </w:divsChild>
        </w:div>
        <w:div w:id="1446853678">
          <w:marLeft w:val="0"/>
          <w:marRight w:val="0"/>
          <w:marTop w:val="0"/>
          <w:marBottom w:val="0"/>
          <w:divBdr>
            <w:top w:val="none" w:sz="0" w:space="0" w:color="auto"/>
            <w:left w:val="none" w:sz="0" w:space="0" w:color="auto"/>
            <w:bottom w:val="none" w:sz="0" w:space="0" w:color="auto"/>
            <w:right w:val="none" w:sz="0" w:space="0" w:color="auto"/>
          </w:divBdr>
        </w:div>
        <w:div w:id="1252198094">
          <w:marLeft w:val="0"/>
          <w:marRight w:val="0"/>
          <w:marTop w:val="0"/>
          <w:marBottom w:val="0"/>
          <w:divBdr>
            <w:top w:val="none" w:sz="0" w:space="0" w:color="auto"/>
            <w:left w:val="none" w:sz="0" w:space="0" w:color="auto"/>
            <w:bottom w:val="none" w:sz="0" w:space="0" w:color="auto"/>
            <w:right w:val="none" w:sz="0" w:space="0" w:color="auto"/>
          </w:divBdr>
        </w:div>
        <w:div w:id="453912403">
          <w:marLeft w:val="0"/>
          <w:marRight w:val="0"/>
          <w:marTop w:val="0"/>
          <w:marBottom w:val="0"/>
          <w:divBdr>
            <w:top w:val="none" w:sz="0" w:space="0" w:color="auto"/>
            <w:left w:val="none" w:sz="0" w:space="0" w:color="auto"/>
            <w:bottom w:val="none" w:sz="0" w:space="0" w:color="auto"/>
            <w:right w:val="none" w:sz="0" w:space="0" w:color="auto"/>
          </w:divBdr>
        </w:div>
        <w:div w:id="831721247">
          <w:marLeft w:val="0"/>
          <w:marRight w:val="0"/>
          <w:marTop w:val="0"/>
          <w:marBottom w:val="0"/>
          <w:divBdr>
            <w:top w:val="none" w:sz="0" w:space="0" w:color="auto"/>
            <w:left w:val="none" w:sz="0" w:space="0" w:color="auto"/>
            <w:bottom w:val="none" w:sz="0" w:space="0" w:color="auto"/>
            <w:right w:val="none" w:sz="0" w:space="0" w:color="auto"/>
          </w:divBdr>
        </w:div>
        <w:div w:id="373429760">
          <w:marLeft w:val="0"/>
          <w:marRight w:val="0"/>
          <w:marTop w:val="0"/>
          <w:marBottom w:val="0"/>
          <w:divBdr>
            <w:top w:val="none" w:sz="0" w:space="0" w:color="auto"/>
            <w:left w:val="none" w:sz="0" w:space="0" w:color="auto"/>
            <w:bottom w:val="none" w:sz="0" w:space="0" w:color="auto"/>
            <w:right w:val="none" w:sz="0" w:space="0" w:color="auto"/>
          </w:divBdr>
        </w:div>
        <w:div w:id="383257750">
          <w:marLeft w:val="0"/>
          <w:marRight w:val="0"/>
          <w:marTop w:val="0"/>
          <w:marBottom w:val="0"/>
          <w:divBdr>
            <w:top w:val="none" w:sz="0" w:space="0" w:color="auto"/>
            <w:left w:val="none" w:sz="0" w:space="0" w:color="auto"/>
            <w:bottom w:val="none" w:sz="0" w:space="0" w:color="auto"/>
            <w:right w:val="none" w:sz="0" w:space="0" w:color="auto"/>
          </w:divBdr>
        </w:div>
        <w:div w:id="1327317793">
          <w:marLeft w:val="0"/>
          <w:marRight w:val="0"/>
          <w:marTop w:val="0"/>
          <w:marBottom w:val="0"/>
          <w:divBdr>
            <w:top w:val="none" w:sz="0" w:space="0" w:color="auto"/>
            <w:left w:val="none" w:sz="0" w:space="0" w:color="auto"/>
            <w:bottom w:val="none" w:sz="0" w:space="0" w:color="auto"/>
            <w:right w:val="none" w:sz="0" w:space="0" w:color="auto"/>
          </w:divBdr>
        </w:div>
        <w:div w:id="1840147442">
          <w:marLeft w:val="0"/>
          <w:marRight w:val="0"/>
          <w:marTop w:val="0"/>
          <w:marBottom w:val="0"/>
          <w:divBdr>
            <w:top w:val="none" w:sz="0" w:space="0" w:color="auto"/>
            <w:left w:val="none" w:sz="0" w:space="0" w:color="auto"/>
            <w:bottom w:val="none" w:sz="0" w:space="0" w:color="auto"/>
            <w:right w:val="none" w:sz="0" w:space="0" w:color="auto"/>
          </w:divBdr>
        </w:div>
        <w:div w:id="1011225631">
          <w:marLeft w:val="0"/>
          <w:marRight w:val="0"/>
          <w:marTop w:val="0"/>
          <w:marBottom w:val="0"/>
          <w:divBdr>
            <w:top w:val="none" w:sz="0" w:space="0" w:color="auto"/>
            <w:left w:val="none" w:sz="0" w:space="0" w:color="auto"/>
            <w:bottom w:val="none" w:sz="0" w:space="0" w:color="auto"/>
            <w:right w:val="none" w:sz="0" w:space="0" w:color="auto"/>
          </w:divBdr>
        </w:div>
        <w:div w:id="1785884019">
          <w:marLeft w:val="0"/>
          <w:marRight w:val="0"/>
          <w:marTop w:val="0"/>
          <w:marBottom w:val="0"/>
          <w:divBdr>
            <w:top w:val="none" w:sz="0" w:space="0" w:color="auto"/>
            <w:left w:val="none" w:sz="0" w:space="0" w:color="auto"/>
            <w:bottom w:val="none" w:sz="0" w:space="0" w:color="auto"/>
            <w:right w:val="none" w:sz="0" w:space="0" w:color="auto"/>
          </w:divBdr>
        </w:div>
        <w:div w:id="1956597983">
          <w:marLeft w:val="0"/>
          <w:marRight w:val="0"/>
          <w:marTop w:val="0"/>
          <w:marBottom w:val="0"/>
          <w:divBdr>
            <w:top w:val="none" w:sz="0" w:space="0" w:color="auto"/>
            <w:left w:val="none" w:sz="0" w:space="0" w:color="auto"/>
            <w:bottom w:val="none" w:sz="0" w:space="0" w:color="auto"/>
            <w:right w:val="none" w:sz="0" w:space="0" w:color="auto"/>
          </w:divBdr>
        </w:div>
        <w:div w:id="627275412">
          <w:marLeft w:val="0"/>
          <w:marRight w:val="0"/>
          <w:marTop w:val="0"/>
          <w:marBottom w:val="0"/>
          <w:divBdr>
            <w:top w:val="none" w:sz="0" w:space="0" w:color="auto"/>
            <w:left w:val="none" w:sz="0" w:space="0" w:color="auto"/>
            <w:bottom w:val="none" w:sz="0" w:space="0" w:color="auto"/>
            <w:right w:val="none" w:sz="0" w:space="0" w:color="auto"/>
          </w:divBdr>
        </w:div>
        <w:div w:id="1042553650">
          <w:marLeft w:val="0"/>
          <w:marRight w:val="0"/>
          <w:marTop w:val="0"/>
          <w:marBottom w:val="0"/>
          <w:divBdr>
            <w:top w:val="none" w:sz="0" w:space="0" w:color="auto"/>
            <w:left w:val="none" w:sz="0" w:space="0" w:color="auto"/>
            <w:bottom w:val="none" w:sz="0" w:space="0" w:color="auto"/>
            <w:right w:val="none" w:sz="0" w:space="0" w:color="auto"/>
          </w:divBdr>
        </w:div>
        <w:div w:id="772363860">
          <w:marLeft w:val="0"/>
          <w:marRight w:val="0"/>
          <w:marTop w:val="0"/>
          <w:marBottom w:val="0"/>
          <w:divBdr>
            <w:top w:val="none" w:sz="0" w:space="0" w:color="auto"/>
            <w:left w:val="none" w:sz="0" w:space="0" w:color="auto"/>
            <w:bottom w:val="none" w:sz="0" w:space="0" w:color="auto"/>
            <w:right w:val="none" w:sz="0" w:space="0" w:color="auto"/>
          </w:divBdr>
          <w:divsChild>
            <w:div w:id="769862350">
              <w:marLeft w:val="-75"/>
              <w:marRight w:val="0"/>
              <w:marTop w:val="30"/>
              <w:marBottom w:val="30"/>
              <w:divBdr>
                <w:top w:val="none" w:sz="0" w:space="0" w:color="auto"/>
                <w:left w:val="none" w:sz="0" w:space="0" w:color="auto"/>
                <w:bottom w:val="none" w:sz="0" w:space="0" w:color="auto"/>
                <w:right w:val="none" w:sz="0" w:space="0" w:color="auto"/>
              </w:divBdr>
              <w:divsChild>
                <w:div w:id="2010909405">
                  <w:marLeft w:val="0"/>
                  <w:marRight w:val="0"/>
                  <w:marTop w:val="0"/>
                  <w:marBottom w:val="0"/>
                  <w:divBdr>
                    <w:top w:val="none" w:sz="0" w:space="0" w:color="auto"/>
                    <w:left w:val="none" w:sz="0" w:space="0" w:color="auto"/>
                    <w:bottom w:val="none" w:sz="0" w:space="0" w:color="auto"/>
                    <w:right w:val="none" w:sz="0" w:space="0" w:color="auto"/>
                  </w:divBdr>
                  <w:divsChild>
                    <w:div w:id="1424883882">
                      <w:marLeft w:val="0"/>
                      <w:marRight w:val="0"/>
                      <w:marTop w:val="0"/>
                      <w:marBottom w:val="0"/>
                      <w:divBdr>
                        <w:top w:val="none" w:sz="0" w:space="0" w:color="auto"/>
                        <w:left w:val="none" w:sz="0" w:space="0" w:color="auto"/>
                        <w:bottom w:val="none" w:sz="0" w:space="0" w:color="auto"/>
                        <w:right w:val="none" w:sz="0" w:space="0" w:color="auto"/>
                      </w:divBdr>
                    </w:div>
                  </w:divsChild>
                </w:div>
                <w:div w:id="259534852">
                  <w:marLeft w:val="0"/>
                  <w:marRight w:val="0"/>
                  <w:marTop w:val="0"/>
                  <w:marBottom w:val="0"/>
                  <w:divBdr>
                    <w:top w:val="none" w:sz="0" w:space="0" w:color="auto"/>
                    <w:left w:val="none" w:sz="0" w:space="0" w:color="auto"/>
                    <w:bottom w:val="none" w:sz="0" w:space="0" w:color="auto"/>
                    <w:right w:val="none" w:sz="0" w:space="0" w:color="auto"/>
                  </w:divBdr>
                  <w:divsChild>
                    <w:div w:id="1435588464">
                      <w:marLeft w:val="0"/>
                      <w:marRight w:val="0"/>
                      <w:marTop w:val="0"/>
                      <w:marBottom w:val="0"/>
                      <w:divBdr>
                        <w:top w:val="none" w:sz="0" w:space="0" w:color="auto"/>
                        <w:left w:val="none" w:sz="0" w:space="0" w:color="auto"/>
                        <w:bottom w:val="none" w:sz="0" w:space="0" w:color="auto"/>
                        <w:right w:val="none" w:sz="0" w:space="0" w:color="auto"/>
                      </w:divBdr>
                    </w:div>
                  </w:divsChild>
                </w:div>
                <w:div w:id="782765145">
                  <w:marLeft w:val="0"/>
                  <w:marRight w:val="0"/>
                  <w:marTop w:val="0"/>
                  <w:marBottom w:val="0"/>
                  <w:divBdr>
                    <w:top w:val="none" w:sz="0" w:space="0" w:color="auto"/>
                    <w:left w:val="none" w:sz="0" w:space="0" w:color="auto"/>
                    <w:bottom w:val="none" w:sz="0" w:space="0" w:color="auto"/>
                    <w:right w:val="none" w:sz="0" w:space="0" w:color="auto"/>
                  </w:divBdr>
                  <w:divsChild>
                    <w:div w:id="740180921">
                      <w:marLeft w:val="0"/>
                      <w:marRight w:val="0"/>
                      <w:marTop w:val="0"/>
                      <w:marBottom w:val="0"/>
                      <w:divBdr>
                        <w:top w:val="none" w:sz="0" w:space="0" w:color="auto"/>
                        <w:left w:val="none" w:sz="0" w:space="0" w:color="auto"/>
                        <w:bottom w:val="none" w:sz="0" w:space="0" w:color="auto"/>
                        <w:right w:val="none" w:sz="0" w:space="0" w:color="auto"/>
                      </w:divBdr>
                    </w:div>
                  </w:divsChild>
                </w:div>
                <w:div w:id="150293101">
                  <w:marLeft w:val="0"/>
                  <w:marRight w:val="0"/>
                  <w:marTop w:val="0"/>
                  <w:marBottom w:val="0"/>
                  <w:divBdr>
                    <w:top w:val="none" w:sz="0" w:space="0" w:color="auto"/>
                    <w:left w:val="none" w:sz="0" w:space="0" w:color="auto"/>
                    <w:bottom w:val="none" w:sz="0" w:space="0" w:color="auto"/>
                    <w:right w:val="none" w:sz="0" w:space="0" w:color="auto"/>
                  </w:divBdr>
                  <w:divsChild>
                    <w:div w:id="1044135644">
                      <w:marLeft w:val="0"/>
                      <w:marRight w:val="0"/>
                      <w:marTop w:val="0"/>
                      <w:marBottom w:val="0"/>
                      <w:divBdr>
                        <w:top w:val="none" w:sz="0" w:space="0" w:color="auto"/>
                        <w:left w:val="none" w:sz="0" w:space="0" w:color="auto"/>
                        <w:bottom w:val="none" w:sz="0" w:space="0" w:color="auto"/>
                        <w:right w:val="none" w:sz="0" w:space="0" w:color="auto"/>
                      </w:divBdr>
                    </w:div>
                  </w:divsChild>
                </w:div>
                <w:div w:id="1089736395">
                  <w:marLeft w:val="0"/>
                  <w:marRight w:val="0"/>
                  <w:marTop w:val="0"/>
                  <w:marBottom w:val="0"/>
                  <w:divBdr>
                    <w:top w:val="none" w:sz="0" w:space="0" w:color="auto"/>
                    <w:left w:val="none" w:sz="0" w:space="0" w:color="auto"/>
                    <w:bottom w:val="none" w:sz="0" w:space="0" w:color="auto"/>
                    <w:right w:val="none" w:sz="0" w:space="0" w:color="auto"/>
                  </w:divBdr>
                  <w:divsChild>
                    <w:div w:id="1519850409">
                      <w:marLeft w:val="0"/>
                      <w:marRight w:val="0"/>
                      <w:marTop w:val="0"/>
                      <w:marBottom w:val="0"/>
                      <w:divBdr>
                        <w:top w:val="none" w:sz="0" w:space="0" w:color="auto"/>
                        <w:left w:val="none" w:sz="0" w:space="0" w:color="auto"/>
                        <w:bottom w:val="none" w:sz="0" w:space="0" w:color="auto"/>
                        <w:right w:val="none" w:sz="0" w:space="0" w:color="auto"/>
                      </w:divBdr>
                    </w:div>
                  </w:divsChild>
                </w:div>
                <w:div w:id="1469321231">
                  <w:marLeft w:val="0"/>
                  <w:marRight w:val="0"/>
                  <w:marTop w:val="0"/>
                  <w:marBottom w:val="0"/>
                  <w:divBdr>
                    <w:top w:val="none" w:sz="0" w:space="0" w:color="auto"/>
                    <w:left w:val="none" w:sz="0" w:space="0" w:color="auto"/>
                    <w:bottom w:val="none" w:sz="0" w:space="0" w:color="auto"/>
                    <w:right w:val="none" w:sz="0" w:space="0" w:color="auto"/>
                  </w:divBdr>
                  <w:divsChild>
                    <w:div w:id="389814289">
                      <w:marLeft w:val="0"/>
                      <w:marRight w:val="0"/>
                      <w:marTop w:val="0"/>
                      <w:marBottom w:val="0"/>
                      <w:divBdr>
                        <w:top w:val="none" w:sz="0" w:space="0" w:color="auto"/>
                        <w:left w:val="none" w:sz="0" w:space="0" w:color="auto"/>
                        <w:bottom w:val="none" w:sz="0" w:space="0" w:color="auto"/>
                        <w:right w:val="none" w:sz="0" w:space="0" w:color="auto"/>
                      </w:divBdr>
                    </w:div>
                  </w:divsChild>
                </w:div>
                <w:div w:id="306669589">
                  <w:marLeft w:val="0"/>
                  <w:marRight w:val="0"/>
                  <w:marTop w:val="0"/>
                  <w:marBottom w:val="0"/>
                  <w:divBdr>
                    <w:top w:val="none" w:sz="0" w:space="0" w:color="auto"/>
                    <w:left w:val="none" w:sz="0" w:space="0" w:color="auto"/>
                    <w:bottom w:val="none" w:sz="0" w:space="0" w:color="auto"/>
                    <w:right w:val="none" w:sz="0" w:space="0" w:color="auto"/>
                  </w:divBdr>
                  <w:divsChild>
                    <w:div w:id="630132871">
                      <w:marLeft w:val="0"/>
                      <w:marRight w:val="0"/>
                      <w:marTop w:val="0"/>
                      <w:marBottom w:val="0"/>
                      <w:divBdr>
                        <w:top w:val="none" w:sz="0" w:space="0" w:color="auto"/>
                        <w:left w:val="none" w:sz="0" w:space="0" w:color="auto"/>
                        <w:bottom w:val="none" w:sz="0" w:space="0" w:color="auto"/>
                        <w:right w:val="none" w:sz="0" w:space="0" w:color="auto"/>
                      </w:divBdr>
                    </w:div>
                  </w:divsChild>
                </w:div>
                <w:div w:id="1935942914">
                  <w:marLeft w:val="0"/>
                  <w:marRight w:val="0"/>
                  <w:marTop w:val="0"/>
                  <w:marBottom w:val="0"/>
                  <w:divBdr>
                    <w:top w:val="none" w:sz="0" w:space="0" w:color="auto"/>
                    <w:left w:val="none" w:sz="0" w:space="0" w:color="auto"/>
                    <w:bottom w:val="none" w:sz="0" w:space="0" w:color="auto"/>
                    <w:right w:val="none" w:sz="0" w:space="0" w:color="auto"/>
                  </w:divBdr>
                  <w:divsChild>
                    <w:div w:id="423383709">
                      <w:marLeft w:val="0"/>
                      <w:marRight w:val="0"/>
                      <w:marTop w:val="0"/>
                      <w:marBottom w:val="0"/>
                      <w:divBdr>
                        <w:top w:val="none" w:sz="0" w:space="0" w:color="auto"/>
                        <w:left w:val="none" w:sz="0" w:space="0" w:color="auto"/>
                        <w:bottom w:val="none" w:sz="0" w:space="0" w:color="auto"/>
                        <w:right w:val="none" w:sz="0" w:space="0" w:color="auto"/>
                      </w:divBdr>
                    </w:div>
                  </w:divsChild>
                </w:div>
                <w:div w:id="1994795413">
                  <w:marLeft w:val="0"/>
                  <w:marRight w:val="0"/>
                  <w:marTop w:val="0"/>
                  <w:marBottom w:val="0"/>
                  <w:divBdr>
                    <w:top w:val="none" w:sz="0" w:space="0" w:color="auto"/>
                    <w:left w:val="none" w:sz="0" w:space="0" w:color="auto"/>
                    <w:bottom w:val="none" w:sz="0" w:space="0" w:color="auto"/>
                    <w:right w:val="none" w:sz="0" w:space="0" w:color="auto"/>
                  </w:divBdr>
                  <w:divsChild>
                    <w:div w:id="1215237070">
                      <w:marLeft w:val="0"/>
                      <w:marRight w:val="0"/>
                      <w:marTop w:val="0"/>
                      <w:marBottom w:val="0"/>
                      <w:divBdr>
                        <w:top w:val="none" w:sz="0" w:space="0" w:color="auto"/>
                        <w:left w:val="none" w:sz="0" w:space="0" w:color="auto"/>
                        <w:bottom w:val="none" w:sz="0" w:space="0" w:color="auto"/>
                        <w:right w:val="none" w:sz="0" w:space="0" w:color="auto"/>
                      </w:divBdr>
                    </w:div>
                  </w:divsChild>
                </w:div>
                <w:div w:id="1890146024">
                  <w:marLeft w:val="0"/>
                  <w:marRight w:val="0"/>
                  <w:marTop w:val="0"/>
                  <w:marBottom w:val="0"/>
                  <w:divBdr>
                    <w:top w:val="none" w:sz="0" w:space="0" w:color="auto"/>
                    <w:left w:val="none" w:sz="0" w:space="0" w:color="auto"/>
                    <w:bottom w:val="none" w:sz="0" w:space="0" w:color="auto"/>
                    <w:right w:val="none" w:sz="0" w:space="0" w:color="auto"/>
                  </w:divBdr>
                  <w:divsChild>
                    <w:div w:id="1303541471">
                      <w:marLeft w:val="0"/>
                      <w:marRight w:val="0"/>
                      <w:marTop w:val="0"/>
                      <w:marBottom w:val="0"/>
                      <w:divBdr>
                        <w:top w:val="none" w:sz="0" w:space="0" w:color="auto"/>
                        <w:left w:val="none" w:sz="0" w:space="0" w:color="auto"/>
                        <w:bottom w:val="none" w:sz="0" w:space="0" w:color="auto"/>
                        <w:right w:val="none" w:sz="0" w:space="0" w:color="auto"/>
                      </w:divBdr>
                    </w:div>
                  </w:divsChild>
                </w:div>
                <w:div w:id="1882353703">
                  <w:marLeft w:val="0"/>
                  <w:marRight w:val="0"/>
                  <w:marTop w:val="0"/>
                  <w:marBottom w:val="0"/>
                  <w:divBdr>
                    <w:top w:val="none" w:sz="0" w:space="0" w:color="auto"/>
                    <w:left w:val="none" w:sz="0" w:space="0" w:color="auto"/>
                    <w:bottom w:val="none" w:sz="0" w:space="0" w:color="auto"/>
                    <w:right w:val="none" w:sz="0" w:space="0" w:color="auto"/>
                  </w:divBdr>
                  <w:divsChild>
                    <w:div w:id="806162526">
                      <w:marLeft w:val="0"/>
                      <w:marRight w:val="0"/>
                      <w:marTop w:val="0"/>
                      <w:marBottom w:val="0"/>
                      <w:divBdr>
                        <w:top w:val="none" w:sz="0" w:space="0" w:color="auto"/>
                        <w:left w:val="none" w:sz="0" w:space="0" w:color="auto"/>
                        <w:bottom w:val="none" w:sz="0" w:space="0" w:color="auto"/>
                        <w:right w:val="none" w:sz="0" w:space="0" w:color="auto"/>
                      </w:divBdr>
                    </w:div>
                  </w:divsChild>
                </w:div>
                <w:div w:id="1125269611">
                  <w:marLeft w:val="0"/>
                  <w:marRight w:val="0"/>
                  <w:marTop w:val="0"/>
                  <w:marBottom w:val="0"/>
                  <w:divBdr>
                    <w:top w:val="none" w:sz="0" w:space="0" w:color="auto"/>
                    <w:left w:val="none" w:sz="0" w:space="0" w:color="auto"/>
                    <w:bottom w:val="none" w:sz="0" w:space="0" w:color="auto"/>
                    <w:right w:val="none" w:sz="0" w:space="0" w:color="auto"/>
                  </w:divBdr>
                  <w:divsChild>
                    <w:div w:id="988943717">
                      <w:marLeft w:val="0"/>
                      <w:marRight w:val="0"/>
                      <w:marTop w:val="0"/>
                      <w:marBottom w:val="0"/>
                      <w:divBdr>
                        <w:top w:val="none" w:sz="0" w:space="0" w:color="auto"/>
                        <w:left w:val="none" w:sz="0" w:space="0" w:color="auto"/>
                        <w:bottom w:val="none" w:sz="0" w:space="0" w:color="auto"/>
                        <w:right w:val="none" w:sz="0" w:space="0" w:color="auto"/>
                      </w:divBdr>
                    </w:div>
                  </w:divsChild>
                </w:div>
                <w:div w:id="290209075">
                  <w:marLeft w:val="0"/>
                  <w:marRight w:val="0"/>
                  <w:marTop w:val="0"/>
                  <w:marBottom w:val="0"/>
                  <w:divBdr>
                    <w:top w:val="none" w:sz="0" w:space="0" w:color="auto"/>
                    <w:left w:val="none" w:sz="0" w:space="0" w:color="auto"/>
                    <w:bottom w:val="none" w:sz="0" w:space="0" w:color="auto"/>
                    <w:right w:val="none" w:sz="0" w:space="0" w:color="auto"/>
                  </w:divBdr>
                  <w:divsChild>
                    <w:div w:id="1957366295">
                      <w:marLeft w:val="0"/>
                      <w:marRight w:val="0"/>
                      <w:marTop w:val="0"/>
                      <w:marBottom w:val="0"/>
                      <w:divBdr>
                        <w:top w:val="none" w:sz="0" w:space="0" w:color="auto"/>
                        <w:left w:val="none" w:sz="0" w:space="0" w:color="auto"/>
                        <w:bottom w:val="none" w:sz="0" w:space="0" w:color="auto"/>
                        <w:right w:val="none" w:sz="0" w:space="0" w:color="auto"/>
                      </w:divBdr>
                    </w:div>
                  </w:divsChild>
                </w:div>
                <w:div w:id="2013335479">
                  <w:marLeft w:val="0"/>
                  <w:marRight w:val="0"/>
                  <w:marTop w:val="0"/>
                  <w:marBottom w:val="0"/>
                  <w:divBdr>
                    <w:top w:val="none" w:sz="0" w:space="0" w:color="auto"/>
                    <w:left w:val="none" w:sz="0" w:space="0" w:color="auto"/>
                    <w:bottom w:val="none" w:sz="0" w:space="0" w:color="auto"/>
                    <w:right w:val="none" w:sz="0" w:space="0" w:color="auto"/>
                  </w:divBdr>
                  <w:divsChild>
                    <w:div w:id="1944726768">
                      <w:marLeft w:val="0"/>
                      <w:marRight w:val="0"/>
                      <w:marTop w:val="0"/>
                      <w:marBottom w:val="0"/>
                      <w:divBdr>
                        <w:top w:val="none" w:sz="0" w:space="0" w:color="auto"/>
                        <w:left w:val="none" w:sz="0" w:space="0" w:color="auto"/>
                        <w:bottom w:val="none" w:sz="0" w:space="0" w:color="auto"/>
                        <w:right w:val="none" w:sz="0" w:space="0" w:color="auto"/>
                      </w:divBdr>
                    </w:div>
                  </w:divsChild>
                </w:div>
                <w:div w:id="337199446">
                  <w:marLeft w:val="0"/>
                  <w:marRight w:val="0"/>
                  <w:marTop w:val="0"/>
                  <w:marBottom w:val="0"/>
                  <w:divBdr>
                    <w:top w:val="none" w:sz="0" w:space="0" w:color="auto"/>
                    <w:left w:val="none" w:sz="0" w:space="0" w:color="auto"/>
                    <w:bottom w:val="none" w:sz="0" w:space="0" w:color="auto"/>
                    <w:right w:val="none" w:sz="0" w:space="0" w:color="auto"/>
                  </w:divBdr>
                  <w:divsChild>
                    <w:div w:id="1756584873">
                      <w:marLeft w:val="0"/>
                      <w:marRight w:val="0"/>
                      <w:marTop w:val="0"/>
                      <w:marBottom w:val="0"/>
                      <w:divBdr>
                        <w:top w:val="none" w:sz="0" w:space="0" w:color="auto"/>
                        <w:left w:val="none" w:sz="0" w:space="0" w:color="auto"/>
                        <w:bottom w:val="none" w:sz="0" w:space="0" w:color="auto"/>
                        <w:right w:val="none" w:sz="0" w:space="0" w:color="auto"/>
                      </w:divBdr>
                    </w:div>
                  </w:divsChild>
                </w:div>
                <w:div w:id="611521145">
                  <w:marLeft w:val="0"/>
                  <w:marRight w:val="0"/>
                  <w:marTop w:val="0"/>
                  <w:marBottom w:val="0"/>
                  <w:divBdr>
                    <w:top w:val="none" w:sz="0" w:space="0" w:color="auto"/>
                    <w:left w:val="none" w:sz="0" w:space="0" w:color="auto"/>
                    <w:bottom w:val="none" w:sz="0" w:space="0" w:color="auto"/>
                    <w:right w:val="none" w:sz="0" w:space="0" w:color="auto"/>
                  </w:divBdr>
                  <w:divsChild>
                    <w:div w:id="607347606">
                      <w:marLeft w:val="0"/>
                      <w:marRight w:val="0"/>
                      <w:marTop w:val="0"/>
                      <w:marBottom w:val="0"/>
                      <w:divBdr>
                        <w:top w:val="none" w:sz="0" w:space="0" w:color="auto"/>
                        <w:left w:val="none" w:sz="0" w:space="0" w:color="auto"/>
                        <w:bottom w:val="none" w:sz="0" w:space="0" w:color="auto"/>
                        <w:right w:val="none" w:sz="0" w:space="0" w:color="auto"/>
                      </w:divBdr>
                    </w:div>
                  </w:divsChild>
                </w:div>
                <w:div w:id="2060351494">
                  <w:marLeft w:val="0"/>
                  <w:marRight w:val="0"/>
                  <w:marTop w:val="0"/>
                  <w:marBottom w:val="0"/>
                  <w:divBdr>
                    <w:top w:val="none" w:sz="0" w:space="0" w:color="auto"/>
                    <w:left w:val="none" w:sz="0" w:space="0" w:color="auto"/>
                    <w:bottom w:val="none" w:sz="0" w:space="0" w:color="auto"/>
                    <w:right w:val="none" w:sz="0" w:space="0" w:color="auto"/>
                  </w:divBdr>
                  <w:divsChild>
                    <w:div w:id="861744748">
                      <w:marLeft w:val="0"/>
                      <w:marRight w:val="0"/>
                      <w:marTop w:val="0"/>
                      <w:marBottom w:val="0"/>
                      <w:divBdr>
                        <w:top w:val="none" w:sz="0" w:space="0" w:color="auto"/>
                        <w:left w:val="none" w:sz="0" w:space="0" w:color="auto"/>
                        <w:bottom w:val="none" w:sz="0" w:space="0" w:color="auto"/>
                        <w:right w:val="none" w:sz="0" w:space="0" w:color="auto"/>
                      </w:divBdr>
                    </w:div>
                  </w:divsChild>
                </w:div>
                <w:div w:id="528032738">
                  <w:marLeft w:val="0"/>
                  <w:marRight w:val="0"/>
                  <w:marTop w:val="0"/>
                  <w:marBottom w:val="0"/>
                  <w:divBdr>
                    <w:top w:val="none" w:sz="0" w:space="0" w:color="auto"/>
                    <w:left w:val="none" w:sz="0" w:space="0" w:color="auto"/>
                    <w:bottom w:val="none" w:sz="0" w:space="0" w:color="auto"/>
                    <w:right w:val="none" w:sz="0" w:space="0" w:color="auto"/>
                  </w:divBdr>
                  <w:divsChild>
                    <w:div w:id="711924211">
                      <w:marLeft w:val="0"/>
                      <w:marRight w:val="0"/>
                      <w:marTop w:val="0"/>
                      <w:marBottom w:val="0"/>
                      <w:divBdr>
                        <w:top w:val="none" w:sz="0" w:space="0" w:color="auto"/>
                        <w:left w:val="none" w:sz="0" w:space="0" w:color="auto"/>
                        <w:bottom w:val="none" w:sz="0" w:space="0" w:color="auto"/>
                        <w:right w:val="none" w:sz="0" w:space="0" w:color="auto"/>
                      </w:divBdr>
                    </w:div>
                  </w:divsChild>
                </w:div>
                <w:div w:id="796290028">
                  <w:marLeft w:val="0"/>
                  <w:marRight w:val="0"/>
                  <w:marTop w:val="0"/>
                  <w:marBottom w:val="0"/>
                  <w:divBdr>
                    <w:top w:val="none" w:sz="0" w:space="0" w:color="auto"/>
                    <w:left w:val="none" w:sz="0" w:space="0" w:color="auto"/>
                    <w:bottom w:val="none" w:sz="0" w:space="0" w:color="auto"/>
                    <w:right w:val="none" w:sz="0" w:space="0" w:color="auto"/>
                  </w:divBdr>
                  <w:divsChild>
                    <w:div w:id="800080255">
                      <w:marLeft w:val="0"/>
                      <w:marRight w:val="0"/>
                      <w:marTop w:val="0"/>
                      <w:marBottom w:val="0"/>
                      <w:divBdr>
                        <w:top w:val="none" w:sz="0" w:space="0" w:color="auto"/>
                        <w:left w:val="none" w:sz="0" w:space="0" w:color="auto"/>
                        <w:bottom w:val="none" w:sz="0" w:space="0" w:color="auto"/>
                        <w:right w:val="none" w:sz="0" w:space="0" w:color="auto"/>
                      </w:divBdr>
                    </w:div>
                  </w:divsChild>
                </w:div>
                <w:div w:id="899436633">
                  <w:marLeft w:val="0"/>
                  <w:marRight w:val="0"/>
                  <w:marTop w:val="0"/>
                  <w:marBottom w:val="0"/>
                  <w:divBdr>
                    <w:top w:val="none" w:sz="0" w:space="0" w:color="auto"/>
                    <w:left w:val="none" w:sz="0" w:space="0" w:color="auto"/>
                    <w:bottom w:val="none" w:sz="0" w:space="0" w:color="auto"/>
                    <w:right w:val="none" w:sz="0" w:space="0" w:color="auto"/>
                  </w:divBdr>
                  <w:divsChild>
                    <w:div w:id="1649553990">
                      <w:marLeft w:val="0"/>
                      <w:marRight w:val="0"/>
                      <w:marTop w:val="0"/>
                      <w:marBottom w:val="0"/>
                      <w:divBdr>
                        <w:top w:val="none" w:sz="0" w:space="0" w:color="auto"/>
                        <w:left w:val="none" w:sz="0" w:space="0" w:color="auto"/>
                        <w:bottom w:val="none" w:sz="0" w:space="0" w:color="auto"/>
                        <w:right w:val="none" w:sz="0" w:space="0" w:color="auto"/>
                      </w:divBdr>
                    </w:div>
                  </w:divsChild>
                </w:div>
                <w:div w:id="630861727">
                  <w:marLeft w:val="0"/>
                  <w:marRight w:val="0"/>
                  <w:marTop w:val="0"/>
                  <w:marBottom w:val="0"/>
                  <w:divBdr>
                    <w:top w:val="none" w:sz="0" w:space="0" w:color="auto"/>
                    <w:left w:val="none" w:sz="0" w:space="0" w:color="auto"/>
                    <w:bottom w:val="none" w:sz="0" w:space="0" w:color="auto"/>
                    <w:right w:val="none" w:sz="0" w:space="0" w:color="auto"/>
                  </w:divBdr>
                  <w:divsChild>
                    <w:div w:id="29304972">
                      <w:marLeft w:val="0"/>
                      <w:marRight w:val="0"/>
                      <w:marTop w:val="0"/>
                      <w:marBottom w:val="0"/>
                      <w:divBdr>
                        <w:top w:val="none" w:sz="0" w:space="0" w:color="auto"/>
                        <w:left w:val="none" w:sz="0" w:space="0" w:color="auto"/>
                        <w:bottom w:val="none" w:sz="0" w:space="0" w:color="auto"/>
                        <w:right w:val="none" w:sz="0" w:space="0" w:color="auto"/>
                      </w:divBdr>
                    </w:div>
                  </w:divsChild>
                </w:div>
                <w:div w:id="1606688325">
                  <w:marLeft w:val="0"/>
                  <w:marRight w:val="0"/>
                  <w:marTop w:val="0"/>
                  <w:marBottom w:val="0"/>
                  <w:divBdr>
                    <w:top w:val="none" w:sz="0" w:space="0" w:color="auto"/>
                    <w:left w:val="none" w:sz="0" w:space="0" w:color="auto"/>
                    <w:bottom w:val="none" w:sz="0" w:space="0" w:color="auto"/>
                    <w:right w:val="none" w:sz="0" w:space="0" w:color="auto"/>
                  </w:divBdr>
                  <w:divsChild>
                    <w:div w:id="120465436">
                      <w:marLeft w:val="0"/>
                      <w:marRight w:val="0"/>
                      <w:marTop w:val="0"/>
                      <w:marBottom w:val="0"/>
                      <w:divBdr>
                        <w:top w:val="none" w:sz="0" w:space="0" w:color="auto"/>
                        <w:left w:val="none" w:sz="0" w:space="0" w:color="auto"/>
                        <w:bottom w:val="none" w:sz="0" w:space="0" w:color="auto"/>
                        <w:right w:val="none" w:sz="0" w:space="0" w:color="auto"/>
                      </w:divBdr>
                    </w:div>
                  </w:divsChild>
                </w:div>
                <w:div w:id="1860119456">
                  <w:marLeft w:val="0"/>
                  <w:marRight w:val="0"/>
                  <w:marTop w:val="0"/>
                  <w:marBottom w:val="0"/>
                  <w:divBdr>
                    <w:top w:val="none" w:sz="0" w:space="0" w:color="auto"/>
                    <w:left w:val="none" w:sz="0" w:space="0" w:color="auto"/>
                    <w:bottom w:val="none" w:sz="0" w:space="0" w:color="auto"/>
                    <w:right w:val="none" w:sz="0" w:space="0" w:color="auto"/>
                  </w:divBdr>
                  <w:divsChild>
                    <w:div w:id="1424304784">
                      <w:marLeft w:val="0"/>
                      <w:marRight w:val="0"/>
                      <w:marTop w:val="0"/>
                      <w:marBottom w:val="0"/>
                      <w:divBdr>
                        <w:top w:val="none" w:sz="0" w:space="0" w:color="auto"/>
                        <w:left w:val="none" w:sz="0" w:space="0" w:color="auto"/>
                        <w:bottom w:val="none" w:sz="0" w:space="0" w:color="auto"/>
                        <w:right w:val="none" w:sz="0" w:space="0" w:color="auto"/>
                      </w:divBdr>
                    </w:div>
                  </w:divsChild>
                </w:div>
                <w:div w:id="463277826">
                  <w:marLeft w:val="0"/>
                  <w:marRight w:val="0"/>
                  <w:marTop w:val="0"/>
                  <w:marBottom w:val="0"/>
                  <w:divBdr>
                    <w:top w:val="none" w:sz="0" w:space="0" w:color="auto"/>
                    <w:left w:val="none" w:sz="0" w:space="0" w:color="auto"/>
                    <w:bottom w:val="none" w:sz="0" w:space="0" w:color="auto"/>
                    <w:right w:val="none" w:sz="0" w:space="0" w:color="auto"/>
                  </w:divBdr>
                  <w:divsChild>
                    <w:div w:id="494414538">
                      <w:marLeft w:val="0"/>
                      <w:marRight w:val="0"/>
                      <w:marTop w:val="0"/>
                      <w:marBottom w:val="0"/>
                      <w:divBdr>
                        <w:top w:val="none" w:sz="0" w:space="0" w:color="auto"/>
                        <w:left w:val="none" w:sz="0" w:space="0" w:color="auto"/>
                        <w:bottom w:val="none" w:sz="0" w:space="0" w:color="auto"/>
                        <w:right w:val="none" w:sz="0" w:space="0" w:color="auto"/>
                      </w:divBdr>
                    </w:div>
                  </w:divsChild>
                </w:div>
                <w:div w:id="573204008">
                  <w:marLeft w:val="0"/>
                  <w:marRight w:val="0"/>
                  <w:marTop w:val="0"/>
                  <w:marBottom w:val="0"/>
                  <w:divBdr>
                    <w:top w:val="none" w:sz="0" w:space="0" w:color="auto"/>
                    <w:left w:val="none" w:sz="0" w:space="0" w:color="auto"/>
                    <w:bottom w:val="none" w:sz="0" w:space="0" w:color="auto"/>
                    <w:right w:val="none" w:sz="0" w:space="0" w:color="auto"/>
                  </w:divBdr>
                  <w:divsChild>
                    <w:div w:id="1590191899">
                      <w:marLeft w:val="0"/>
                      <w:marRight w:val="0"/>
                      <w:marTop w:val="0"/>
                      <w:marBottom w:val="0"/>
                      <w:divBdr>
                        <w:top w:val="none" w:sz="0" w:space="0" w:color="auto"/>
                        <w:left w:val="none" w:sz="0" w:space="0" w:color="auto"/>
                        <w:bottom w:val="none" w:sz="0" w:space="0" w:color="auto"/>
                        <w:right w:val="none" w:sz="0" w:space="0" w:color="auto"/>
                      </w:divBdr>
                    </w:div>
                  </w:divsChild>
                </w:div>
                <w:div w:id="989402973">
                  <w:marLeft w:val="0"/>
                  <w:marRight w:val="0"/>
                  <w:marTop w:val="0"/>
                  <w:marBottom w:val="0"/>
                  <w:divBdr>
                    <w:top w:val="none" w:sz="0" w:space="0" w:color="auto"/>
                    <w:left w:val="none" w:sz="0" w:space="0" w:color="auto"/>
                    <w:bottom w:val="none" w:sz="0" w:space="0" w:color="auto"/>
                    <w:right w:val="none" w:sz="0" w:space="0" w:color="auto"/>
                  </w:divBdr>
                  <w:divsChild>
                    <w:div w:id="892890788">
                      <w:marLeft w:val="0"/>
                      <w:marRight w:val="0"/>
                      <w:marTop w:val="0"/>
                      <w:marBottom w:val="0"/>
                      <w:divBdr>
                        <w:top w:val="none" w:sz="0" w:space="0" w:color="auto"/>
                        <w:left w:val="none" w:sz="0" w:space="0" w:color="auto"/>
                        <w:bottom w:val="none" w:sz="0" w:space="0" w:color="auto"/>
                        <w:right w:val="none" w:sz="0" w:space="0" w:color="auto"/>
                      </w:divBdr>
                    </w:div>
                  </w:divsChild>
                </w:div>
                <w:div w:id="90320037">
                  <w:marLeft w:val="0"/>
                  <w:marRight w:val="0"/>
                  <w:marTop w:val="0"/>
                  <w:marBottom w:val="0"/>
                  <w:divBdr>
                    <w:top w:val="none" w:sz="0" w:space="0" w:color="auto"/>
                    <w:left w:val="none" w:sz="0" w:space="0" w:color="auto"/>
                    <w:bottom w:val="none" w:sz="0" w:space="0" w:color="auto"/>
                    <w:right w:val="none" w:sz="0" w:space="0" w:color="auto"/>
                  </w:divBdr>
                  <w:divsChild>
                    <w:div w:id="1712800082">
                      <w:marLeft w:val="0"/>
                      <w:marRight w:val="0"/>
                      <w:marTop w:val="0"/>
                      <w:marBottom w:val="0"/>
                      <w:divBdr>
                        <w:top w:val="none" w:sz="0" w:space="0" w:color="auto"/>
                        <w:left w:val="none" w:sz="0" w:space="0" w:color="auto"/>
                        <w:bottom w:val="none" w:sz="0" w:space="0" w:color="auto"/>
                        <w:right w:val="none" w:sz="0" w:space="0" w:color="auto"/>
                      </w:divBdr>
                    </w:div>
                  </w:divsChild>
                </w:div>
                <w:div w:id="175392914">
                  <w:marLeft w:val="0"/>
                  <w:marRight w:val="0"/>
                  <w:marTop w:val="0"/>
                  <w:marBottom w:val="0"/>
                  <w:divBdr>
                    <w:top w:val="none" w:sz="0" w:space="0" w:color="auto"/>
                    <w:left w:val="none" w:sz="0" w:space="0" w:color="auto"/>
                    <w:bottom w:val="none" w:sz="0" w:space="0" w:color="auto"/>
                    <w:right w:val="none" w:sz="0" w:space="0" w:color="auto"/>
                  </w:divBdr>
                  <w:divsChild>
                    <w:div w:id="1034229522">
                      <w:marLeft w:val="0"/>
                      <w:marRight w:val="0"/>
                      <w:marTop w:val="0"/>
                      <w:marBottom w:val="0"/>
                      <w:divBdr>
                        <w:top w:val="none" w:sz="0" w:space="0" w:color="auto"/>
                        <w:left w:val="none" w:sz="0" w:space="0" w:color="auto"/>
                        <w:bottom w:val="none" w:sz="0" w:space="0" w:color="auto"/>
                        <w:right w:val="none" w:sz="0" w:space="0" w:color="auto"/>
                      </w:divBdr>
                    </w:div>
                  </w:divsChild>
                </w:div>
                <w:div w:id="237206227">
                  <w:marLeft w:val="0"/>
                  <w:marRight w:val="0"/>
                  <w:marTop w:val="0"/>
                  <w:marBottom w:val="0"/>
                  <w:divBdr>
                    <w:top w:val="none" w:sz="0" w:space="0" w:color="auto"/>
                    <w:left w:val="none" w:sz="0" w:space="0" w:color="auto"/>
                    <w:bottom w:val="none" w:sz="0" w:space="0" w:color="auto"/>
                    <w:right w:val="none" w:sz="0" w:space="0" w:color="auto"/>
                  </w:divBdr>
                  <w:divsChild>
                    <w:div w:id="882212706">
                      <w:marLeft w:val="0"/>
                      <w:marRight w:val="0"/>
                      <w:marTop w:val="0"/>
                      <w:marBottom w:val="0"/>
                      <w:divBdr>
                        <w:top w:val="none" w:sz="0" w:space="0" w:color="auto"/>
                        <w:left w:val="none" w:sz="0" w:space="0" w:color="auto"/>
                        <w:bottom w:val="none" w:sz="0" w:space="0" w:color="auto"/>
                        <w:right w:val="none" w:sz="0" w:space="0" w:color="auto"/>
                      </w:divBdr>
                    </w:div>
                  </w:divsChild>
                </w:div>
                <w:div w:id="544415302">
                  <w:marLeft w:val="0"/>
                  <w:marRight w:val="0"/>
                  <w:marTop w:val="0"/>
                  <w:marBottom w:val="0"/>
                  <w:divBdr>
                    <w:top w:val="none" w:sz="0" w:space="0" w:color="auto"/>
                    <w:left w:val="none" w:sz="0" w:space="0" w:color="auto"/>
                    <w:bottom w:val="none" w:sz="0" w:space="0" w:color="auto"/>
                    <w:right w:val="none" w:sz="0" w:space="0" w:color="auto"/>
                  </w:divBdr>
                  <w:divsChild>
                    <w:div w:id="752240796">
                      <w:marLeft w:val="0"/>
                      <w:marRight w:val="0"/>
                      <w:marTop w:val="0"/>
                      <w:marBottom w:val="0"/>
                      <w:divBdr>
                        <w:top w:val="none" w:sz="0" w:space="0" w:color="auto"/>
                        <w:left w:val="none" w:sz="0" w:space="0" w:color="auto"/>
                        <w:bottom w:val="none" w:sz="0" w:space="0" w:color="auto"/>
                        <w:right w:val="none" w:sz="0" w:space="0" w:color="auto"/>
                      </w:divBdr>
                    </w:div>
                  </w:divsChild>
                </w:div>
                <w:div w:id="736511859">
                  <w:marLeft w:val="0"/>
                  <w:marRight w:val="0"/>
                  <w:marTop w:val="0"/>
                  <w:marBottom w:val="0"/>
                  <w:divBdr>
                    <w:top w:val="none" w:sz="0" w:space="0" w:color="auto"/>
                    <w:left w:val="none" w:sz="0" w:space="0" w:color="auto"/>
                    <w:bottom w:val="none" w:sz="0" w:space="0" w:color="auto"/>
                    <w:right w:val="none" w:sz="0" w:space="0" w:color="auto"/>
                  </w:divBdr>
                  <w:divsChild>
                    <w:div w:id="1701928240">
                      <w:marLeft w:val="0"/>
                      <w:marRight w:val="0"/>
                      <w:marTop w:val="0"/>
                      <w:marBottom w:val="0"/>
                      <w:divBdr>
                        <w:top w:val="none" w:sz="0" w:space="0" w:color="auto"/>
                        <w:left w:val="none" w:sz="0" w:space="0" w:color="auto"/>
                        <w:bottom w:val="none" w:sz="0" w:space="0" w:color="auto"/>
                        <w:right w:val="none" w:sz="0" w:space="0" w:color="auto"/>
                      </w:divBdr>
                    </w:div>
                  </w:divsChild>
                </w:div>
                <w:div w:id="1132751980">
                  <w:marLeft w:val="0"/>
                  <w:marRight w:val="0"/>
                  <w:marTop w:val="0"/>
                  <w:marBottom w:val="0"/>
                  <w:divBdr>
                    <w:top w:val="none" w:sz="0" w:space="0" w:color="auto"/>
                    <w:left w:val="none" w:sz="0" w:space="0" w:color="auto"/>
                    <w:bottom w:val="none" w:sz="0" w:space="0" w:color="auto"/>
                    <w:right w:val="none" w:sz="0" w:space="0" w:color="auto"/>
                  </w:divBdr>
                  <w:divsChild>
                    <w:div w:id="709039641">
                      <w:marLeft w:val="0"/>
                      <w:marRight w:val="0"/>
                      <w:marTop w:val="0"/>
                      <w:marBottom w:val="0"/>
                      <w:divBdr>
                        <w:top w:val="none" w:sz="0" w:space="0" w:color="auto"/>
                        <w:left w:val="none" w:sz="0" w:space="0" w:color="auto"/>
                        <w:bottom w:val="none" w:sz="0" w:space="0" w:color="auto"/>
                        <w:right w:val="none" w:sz="0" w:space="0" w:color="auto"/>
                      </w:divBdr>
                    </w:div>
                  </w:divsChild>
                </w:div>
                <w:div w:id="1695882412">
                  <w:marLeft w:val="0"/>
                  <w:marRight w:val="0"/>
                  <w:marTop w:val="0"/>
                  <w:marBottom w:val="0"/>
                  <w:divBdr>
                    <w:top w:val="none" w:sz="0" w:space="0" w:color="auto"/>
                    <w:left w:val="none" w:sz="0" w:space="0" w:color="auto"/>
                    <w:bottom w:val="none" w:sz="0" w:space="0" w:color="auto"/>
                    <w:right w:val="none" w:sz="0" w:space="0" w:color="auto"/>
                  </w:divBdr>
                  <w:divsChild>
                    <w:div w:id="280965036">
                      <w:marLeft w:val="0"/>
                      <w:marRight w:val="0"/>
                      <w:marTop w:val="0"/>
                      <w:marBottom w:val="0"/>
                      <w:divBdr>
                        <w:top w:val="none" w:sz="0" w:space="0" w:color="auto"/>
                        <w:left w:val="none" w:sz="0" w:space="0" w:color="auto"/>
                        <w:bottom w:val="none" w:sz="0" w:space="0" w:color="auto"/>
                        <w:right w:val="none" w:sz="0" w:space="0" w:color="auto"/>
                      </w:divBdr>
                    </w:div>
                  </w:divsChild>
                </w:div>
                <w:div w:id="1337884614">
                  <w:marLeft w:val="0"/>
                  <w:marRight w:val="0"/>
                  <w:marTop w:val="0"/>
                  <w:marBottom w:val="0"/>
                  <w:divBdr>
                    <w:top w:val="none" w:sz="0" w:space="0" w:color="auto"/>
                    <w:left w:val="none" w:sz="0" w:space="0" w:color="auto"/>
                    <w:bottom w:val="none" w:sz="0" w:space="0" w:color="auto"/>
                    <w:right w:val="none" w:sz="0" w:space="0" w:color="auto"/>
                  </w:divBdr>
                  <w:divsChild>
                    <w:div w:id="1950503140">
                      <w:marLeft w:val="0"/>
                      <w:marRight w:val="0"/>
                      <w:marTop w:val="0"/>
                      <w:marBottom w:val="0"/>
                      <w:divBdr>
                        <w:top w:val="none" w:sz="0" w:space="0" w:color="auto"/>
                        <w:left w:val="none" w:sz="0" w:space="0" w:color="auto"/>
                        <w:bottom w:val="none" w:sz="0" w:space="0" w:color="auto"/>
                        <w:right w:val="none" w:sz="0" w:space="0" w:color="auto"/>
                      </w:divBdr>
                    </w:div>
                  </w:divsChild>
                </w:div>
                <w:div w:id="238447580">
                  <w:marLeft w:val="0"/>
                  <w:marRight w:val="0"/>
                  <w:marTop w:val="0"/>
                  <w:marBottom w:val="0"/>
                  <w:divBdr>
                    <w:top w:val="none" w:sz="0" w:space="0" w:color="auto"/>
                    <w:left w:val="none" w:sz="0" w:space="0" w:color="auto"/>
                    <w:bottom w:val="none" w:sz="0" w:space="0" w:color="auto"/>
                    <w:right w:val="none" w:sz="0" w:space="0" w:color="auto"/>
                  </w:divBdr>
                  <w:divsChild>
                    <w:div w:id="17047568">
                      <w:marLeft w:val="0"/>
                      <w:marRight w:val="0"/>
                      <w:marTop w:val="0"/>
                      <w:marBottom w:val="0"/>
                      <w:divBdr>
                        <w:top w:val="none" w:sz="0" w:space="0" w:color="auto"/>
                        <w:left w:val="none" w:sz="0" w:space="0" w:color="auto"/>
                        <w:bottom w:val="none" w:sz="0" w:space="0" w:color="auto"/>
                        <w:right w:val="none" w:sz="0" w:space="0" w:color="auto"/>
                      </w:divBdr>
                    </w:div>
                  </w:divsChild>
                </w:div>
                <w:div w:id="1651327477">
                  <w:marLeft w:val="0"/>
                  <w:marRight w:val="0"/>
                  <w:marTop w:val="0"/>
                  <w:marBottom w:val="0"/>
                  <w:divBdr>
                    <w:top w:val="none" w:sz="0" w:space="0" w:color="auto"/>
                    <w:left w:val="none" w:sz="0" w:space="0" w:color="auto"/>
                    <w:bottom w:val="none" w:sz="0" w:space="0" w:color="auto"/>
                    <w:right w:val="none" w:sz="0" w:space="0" w:color="auto"/>
                  </w:divBdr>
                  <w:divsChild>
                    <w:div w:id="136070658">
                      <w:marLeft w:val="0"/>
                      <w:marRight w:val="0"/>
                      <w:marTop w:val="0"/>
                      <w:marBottom w:val="0"/>
                      <w:divBdr>
                        <w:top w:val="none" w:sz="0" w:space="0" w:color="auto"/>
                        <w:left w:val="none" w:sz="0" w:space="0" w:color="auto"/>
                        <w:bottom w:val="none" w:sz="0" w:space="0" w:color="auto"/>
                        <w:right w:val="none" w:sz="0" w:space="0" w:color="auto"/>
                      </w:divBdr>
                    </w:div>
                  </w:divsChild>
                </w:div>
                <w:div w:id="1296448988">
                  <w:marLeft w:val="0"/>
                  <w:marRight w:val="0"/>
                  <w:marTop w:val="0"/>
                  <w:marBottom w:val="0"/>
                  <w:divBdr>
                    <w:top w:val="none" w:sz="0" w:space="0" w:color="auto"/>
                    <w:left w:val="none" w:sz="0" w:space="0" w:color="auto"/>
                    <w:bottom w:val="none" w:sz="0" w:space="0" w:color="auto"/>
                    <w:right w:val="none" w:sz="0" w:space="0" w:color="auto"/>
                  </w:divBdr>
                  <w:divsChild>
                    <w:div w:id="1848129358">
                      <w:marLeft w:val="0"/>
                      <w:marRight w:val="0"/>
                      <w:marTop w:val="0"/>
                      <w:marBottom w:val="0"/>
                      <w:divBdr>
                        <w:top w:val="none" w:sz="0" w:space="0" w:color="auto"/>
                        <w:left w:val="none" w:sz="0" w:space="0" w:color="auto"/>
                        <w:bottom w:val="none" w:sz="0" w:space="0" w:color="auto"/>
                        <w:right w:val="none" w:sz="0" w:space="0" w:color="auto"/>
                      </w:divBdr>
                    </w:div>
                  </w:divsChild>
                </w:div>
                <w:div w:id="997419142">
                  <w:marLeft w:val="0"/>
                  <w:marRight w:val="0"/>
                  <w:marTop w:val="0"/>
                  <w:marBottom w:val="0"/>
                  <w:divBdr>
                    <w:top w:val="none" w:sz="0" w:space="0" w:color="auto"/>
                    <w:left w:val="none" w:sz="0" w:space="0" w:color="auto"/>
                    <w:bottom w:val="none" w:sz="0" w:space="0" w:color="auto"/>
                    <w:right w:val="none" w:sz="0" w:space="0" w:color="auto"/>
                  </w:divBdr>
                  <w:divsChild>
                    <w:div w:id="804392599">
                      <w:marLeft w:val="0"/>
                      <w:marRight w:val="0"/>
                      <w:marTop w:val="0"/>
                      <w:marBottom w:val="0"/>
                      <w:divBdr>
                        <w:top w:val="none" w:sz="0" w:space="0" w:color="auto"/>
                        <w:left w:val="none" w:sz="0" w:space="0" w:color="auto"/>
                        <w:bottom w:val="none" w:sz="0" w:space="0" w:color="auto"/>
                        <w:right w:val="none" w:sz="0" w:space="0" w:color="auto"/>
                      </w:divBdr>
                    </w:div>
                  </w:divsChild>
                </w:div>
                <w:div w:id="1038973354">
                  <w:marLeft w:val="0"/>
                  <w:marRight w:val="0"/>
                  <w:marTop w:val="0"/>
                  <w:marBottom w:val="0"/>
                  <w:divBdr>
                    <w:top w:val="none" w:sz="0" w:space="0" w:color="auto"/>
                    <w:left w:val="none" w:sz="0" w:space="0" w:color="auto"/>
                    <w:bottom w:val="none" w:sz="0" w:space="0" w:color="auto"/>
                    <w:right w:val="none" w:sz="0" w:space="0" w:color="auto"/>
                  </w:divBdr>
                  <w:divsChild>
                    <w:div w:id="53629939">
                      <w:marLeft w:val="0"/>
                      <w:marRight w:val="0"/>
                      <w:marTop w:val="0"/>
                      <w:marBottom w:val="0"/>
                      <w:divBdr>
                        <w:top w:val="none" w:sz="0" w:space="0" w:color="auto"/>
                        <w:left w:val="none" w:sz="0" w:space="0" w:color="auto"/>
                        <w:bottom w:val="none" w:sz="0" w:space="0" w:color="auto"/>
                        <w:right w:val="none" w:sz="0" w:space="0" w:color="auto"/>
                      </w:divBdr>
                    </w:div>
                  </w:divsChild>
                </w:div>
                <w:div w:id="1376541670">
                  <w:marLeft w:val="0"/>
                  <w:marRight w:val="0"/>
                  <w:marTop w:val="0"/>
                  <w:marBottom w:val="0"/>
                  <w:divBdr>
                    <w:top w:val="none" w:sz="0" w:space="0" w:color="auto"/>
                    <w:left w:val="none" w:sz="0" w:space="0" w:color="auto"/>
                    <w:bottom w:val="none" w:sz="0" w:space="0" w:color="auto"/>
                    <w:right w:val="none" w:sz="0" w:space="0" w:color="auto"/>
                  </w:divBdr>
                  <w:divsChild>
                    <w:div w:id="721903511">
                      <w:marLeft w:val="0"/>
                      <w:marRight w:val="0"/>
                      <w:marTop w:val="0"/>
                      <w:marBottom w:val="0"/>
                      <w:divBdr>
                        <w:top w:val="none" w:sz="0" w:space="0" w:color="auto"/>
                        <w:left w:val="none" w:sz="0" w:space="0" w:color="auto"/>
                        <w:bottom w:val="none" w:sz="0" w:space="0" w:color="auto"/>
                        <w:right w:val="none" w:sz="0" w:space="0" w:color="auto"/>
                      </w:divBdr>
                    </w:div>
                  </w:divsChild>
                </w:div>
                <w:div w:id="1093696989">
                  <w:marLeft w:val="0"/>
                  <w:marRight w:val="0"/>
                  <w:marTop w:val="0"/>
                  <w:marBottom w:val="0"/>
                  <w:divBdr>
                    <w:top w:val="none" w:sz="0" w:space="0" w:color="auto"/>
                    <w:left w:val="none" w:sz="0" w:space="0" w:color="auto"/>
                    <w:bottom w:val="none" w:sz="0" w:space="0" w:color="auto"/>
                    <w:right w:val="none" w:sz="0" w:space="0" w:color="auto"/>
                  </w:divBdr>
                  <w:divsChild>
                    <w:div w:id="531114432">
                      <w:marLeft w:val="0"/>
                      <w:marRight w:val="0"/>
                      <w:marTop w:val="0"/>
                      <w:marBottom w:val="0"/>
                      <w:divBdr>
                        <w:top w:val="none" w:sz="0" w:space="0" w:color="auto"/>
                        <w:left w:val="none" w:sz="0" w:space="0" w:color="auto"/>
                        <w:bottom w:val="none" w:sz="0" w:space="0" w:color="auto"/>
                        <w:right w:val="none" w:sz="0" w:space="0" w:color="auto"/>
                      </w:divBdr>
                    </w:div>
                  </w:divsChild>
                </w:div>
                <w:div w:id="846987974">
                  <w:marLeft w:val="0"/>
                  <w:marRight w:val="0"/>
                  <w:marTop w:val="0"/>
                  <w:marBottom w:val="0"/>
                  <w:divBdr>
                    <w:top w:val="none" w:sz="0" w:space="0" w:color="auto"/>
                    <w:left w:val="none" w:sz="0" w:space="0" w:color="auto"/>
                    <w:bottom w:val="none" w:sz="0" w:space="0" w:color="auto"/>
                    <w:right w:val="none" w:sz="0" w:space="0" w:color="auto"/>
                  </w:divBdr>
                  <w:divsChild>
                    <w:div w:id="718670136">
                      <w:marLeft w:val="0"/>
                      <w:marRight w:val="0"/>
                      <w:marTop w:val="0"/>
                      <w:marBottom w:val="0"/>
                      <w:divBdr>
                        <w:top w:val="none" w:sz="0" w:space="0" w:color="auto"/>
                        <w:left w:val="none" w:sz="0" w:space="0" w:color="auto"/>
                        <w:bottom w:val="none" w:sz="0" w:space="0" w:color="auto"/>
                        <w:right w:val="none" w:sz="0" w:space="0" w:color="auto"/>
                      </w:divBdr>
                    </w:div>
                  </w:divsChild>
                </w:div>
                <w:div w:id="1062754993">
                  <w:marLeft w:val="0"/>
                  <w:marRight w:val="0"/>
                  <w:marTop w:val="0"/>
                  <w:marBottom w:val="0"/>
                  <w:divBdr>
                    <w:top w:val="none" w:sz="0" w:space="0" w:color="auto"/>
                    <w:left w:val="none" w:sz="0" w:space="0" w:color="auto"/>
                    <w:bottom w:val="none" w:sz="0" w:space="0" w:color="auto"/>
                    <w:right w:val="none" w:sz="0" w:space="0" w:color="auto"/>
                  </w:divBdr>
                  <w:divsChild>
                    <w:div w:id="1582370802">
                      <w:marLeft w:val="0"/>
                      <w:marRight w:val="0"/>
                      <w:marTop w:val="0"/>
                      <w:marBottom w:val="0"/>
                      <w:divBdr>
                        <w:top w:val="none" w:sz="0" w:space="0" w:color="auto"/>
                        <w:left w:val="none" w:sz="0" w:space="0" w:color="auto"/>
                        <w:bottom w:val="none" w:sz="0" w:space="0" w:color="auto"/>
                        <w:right w:val="none" w:sz="0" w:space="0" w:color="auto"/>
                      </w:divBdr>
                    </w:div>
                  </w:divsChild>
                </w:div>
                <w:div w:id="1100832253">
                  <w:marLeft w:val="0"/>
                  <w:marRight w:val="0"/>
                  <w:marTop w:val="0"/>
                  <w:marBottom w:val="0"/>
                  <w:divBdr>
                    <w:top w:val="none" w:sz="0" w:space="0" w:color="auto"/>
                    <w:left w:val="none" w:sz="0" w:space="0" w:color="auto"/>
                    <w:bottom w:val="none" w:sz="0" w:space="0" w:color="auto"/>
                    <w:right w:val="none" w:sz="0" w:space="0" w:color="auto"/>
                  </w:divBdr>
                  <w:divsChild>
                    <w:div w:id="1509519059">
                      <w:marLeft w:val="0"/>
                      <w:marRight w:val="0"/>
                      <w:marTop w:val="0"/>
                      <w:marBottom w:val="0"/>
                      <w:divBdr>
                        <w:top w:val="none" w:sz="0" w:space="0" w:color="auto"/>
                        <w:left w:val="none" w:sz="0" w:space="0" w:color="auto"/>
                        <w:bottom w:val="none" w:sz="0" w:space="0" w:color="auto"/>
                        <w:right w:val="none" w:sz="0" w:space="0" w:color="auto"/>
                      </w:divBdr>
                    </w:div>
                  </w:divsChild>
                </w:div>
                <w:div w:id="1153181795">
                  <w:marLeft w:val="0"/>
                  <w:marRight w:val="0"/>
                  <w:marTop w:val="0"/>
                  <w:marBottom w:val="0"/>
                  <w:divBdr>
                    <w:top w:val="none" w:sz="0" w:space="0" w:color="auto"/>
                    <w:left w:val="none" w:sz="0" w:space="0" w:color="auto"/>
                    <w:bottom w:val="none" w:sz="0" w:space="0" w:color="auto"/>
                    <w:right w:val="none" w:sz="0" w:space="0" w:color="auto"/>
                  </w:divBdr>
                  <w:divsChild>
                    <w:div w:id="1169103565">
                      <w:marLeft w:val="0"/>
                      <w:marRight w:val="0"/>
                      <w:marTop w:val="0"/>
                      <w:marBottom w:val="0"/>
                      <w:divBdr>
                        <w:top w:val="none" w:sz="0" w:space="0" w:color="auto"/>
                        <w:left w:val="none" w:sz="0" w:space="0" w:color="auto"/>
                        <w:bottom w:val="none" w:sz="0" w:space="0" w:color="auto"/>
                        <w:right w:val="none" w:sz="0" w:space="0" w:color="auto"/>
                      </w:divBdr>
                    </w:div>
                  </w:divsChild>
                </w:div>
                <w:div w:id="1339231108">
                  <w:marLeft w:val="0"/>
                  <w:marRight w:val="0"/>
                  <w:marTop w:val="0"/>
                  <w:marBottom w:val="0"/>
                  <w:divBdr>
                    <w:top w:val="none" w:sz="0" w:space="0" w:color="auto"/>
                    <w:left w:val="none" w:sz="0" w:space="0" w:color="auto"/>
                    <w:bottom w:val="none" w:sz="0" w:space="0" w:color="auto"/>
                    <w:right w:val="none" w:sz="0" w:space="0" w:color="auto"/>
                  </w:divBdr>
                  <w:divsChild>
                    <w:div w:id="1620066000">
                      <w:marLeft w:val="0"/>
                      <w:marRight w:val="0"/>
                      <w:marTop w:val="0"/>
                      <w:marBottom w:val="0"/>
                      <w:divBdr>
                        <w:top w:val="none" w:sz="0" w:space="0" w:color="auto"/>
                        <w:left w:val="none" w:sz="0" w:space="0" w:color="auto"/>
                        <w:bottom w:val="none" w:sz="0" w:space="0" w:color="auto"/>
                        <w:right w:val="none" w:sz="0" w:space="0" w:color="auto"/>
                      </w:divBdr>
                    </w:div>
                  </w:divsChild>
                </w:div>
                <w:div w:id="1615285886">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446388940">
                  <w:marLeft w:val="0"/>
                  <w:marRight w:val="0"/>
                  <w:marTop w:val="0"/>
                  <w:marBottom w:val="0"/>
                  <w:divBdr>
                    <w:top w:val="none" w:sz="0" w:space="0" w:color="auto"/>
                    <w:left w:val="none" w:sz="0" w:space="0" w:color="auto"/>
                    <w:bottom w:val="none" w:sz="0" w:space="0" w:color="auto"/>
                    <w:right w:val="none" w:sz="0" w:space="0" w:color="auto"/>
                  </w:divBdr>
                  <w:divsChild>
                    <w:div w:id="1574394997">
                      <w:marLeft w:val="0"/>
                      <w:marRight w:val="0"/>
                      <w:marTop w:val="0"/>
                      <w:marBottom w:val="0"/>
                      <w:divBdr>
                        <w:top w:val="none" w:sz="0" w:space="0" w:color="auto"/>
                        <w:left w:val="none" w:sz="0" w:space="0" w:color="auto"/>
                        <w:bottom w:val="none" w:sz="0" w:space="0" w:color="auto"/>
                        <w:right w:val="none" w:sz="0" w:space="0" w:color="auto"/>
                      </w:divBdr>
                    </w:div>
                  </w:divsChild>
                </w:div>
                <w:div w:id="2047486984">
                  <w:marLeft w:val="0"/>
                  <w:marRight w:val="0"/>
                  <w:marTop w:val="0"/>
                  <w:marBottom w:val="0"/>
                  <w:divBdr>
                    <w:top w:val="none" w:sz="0" w:space="0" w:color="auto"/>
                    <w:left w:val="none" w:sz="0" w:space="0" w:color="auto"/>
                    <w:bottom w:val="none" w:sz="0" w:space="0" w:color="auto"/>
                    <w:right w:val="none" w:sz="0" w:space="0" w:color="auto"/>
                  </w:divBdr>
                  <w:divsChild>
                    <w:div w:id="1932808137">
                      <w:marLeft w:val="0"/>
                      <w:marRight w:val="0"/>
                      <w:marTop w:val="0"/>
                      <w:marBottom w:val="0"/>
                      <w:divBdr>
                        <w:top w:val="none" w:sz="0" w:space="0" w:color="auto"/>
                        <w:left w:val="none" w:sz="0" w:space="0" w:color="auto"/>
                        <w:bottom w:val="none" w:sz="0" w:space="0" w:color="auto"/>
                        <w:right w:val="none" w:sz="0" w:space="0" w:color="auto"/>
                      </w:divBdr>
                    </w:div>
                  </w:divsChild>
                </w:div>
                <w:div w:id="1077434254">
                  <w:marLeft w:val="0"/>
                  <w:marRight w:val="0"/>
                  <w:marTop w:val="0"/>
                  <w:marBottom w:val="0"/>
                  <w:divBdr>
                    <w:top w:val="none" w:sz="0" w:space="0" w:color="auto"/>
                    <w:left w:val="none" w:sz="0" w:space="0" w:color="auto"/>
                    <w:bottom w:val="none" w:sz="0" w:space="0" w:color="auto"/>
                    <w:right w:val="none" w:sz="0" w:space="0" w:color="auto"/>
                  </w:divBdr>
                  <w:divsChild>
                    <w:div w:id="892230627">
                      <w:marLeft w:val="0"/>
                      <w:marRight w:val="0"/>
                      <w:marTop w:val="0"/>
                      <w:marBottom w:val="0"/>
                      <w:divBdr>
                        <w:top w:val="none" w:sz="0" w:space="0" w:color="auto"/>
                        <w:left w:val="none" w:sz="0" w:space="0" w:color="auto"/>
                        <w:bottom w:val="none" w:sz="0" w:space="0" w:color="auto"/>
                        <w:right w:val="none" w:sz="0" w:space="0" w:color="auto"/>
                      </w:divBdr>
                    </w:div>
                  </w:divsChild>
                </w:div>
                <w:div w:id="1983072951">
                  <w:marLeft w:val="0"/>
                  <w:marRight w:val="0"/>
                  <w:marTop w:val="0"/>
                  <w:marBottom w:val="0"/>
                  <w:divBdr>
                    <w:top w:val="none" w:sz="0" w:space="0" w:color="auto"/>
                    <w:left w:val="none" w:sz="0" w:space="0" w:color="auto"/>
                    <w:bottom w:val="none" w:sz="0" w:space="0" w:color="auto"/>
                    <w:right w:val="none" w:sz="0" w:space="0" w:color="auto"/>
                  </w:divBdr>
                  <w:divsChild>
                    <w:div w:id="324012032">
                      <w:marLeft w:val="0"/>
                      <w:marRight w:val="0"/>
                      <w:marTop w:val="0"/>
                      <w:marBottom w:val="0"/>
                      <w:divBdr>
                        <w:top w:val="none" w:sz="0" w:space="0" w:color="auto"/>
                        <w:left w:val="none" w:sz="0" w:space="0" w:color="auto"/>
                        <w:bottom w:val="none" w:sz="0" w:space="0" w:color="auto"/>
                        <w:right w:val="none" w:sz="0" w:space="0" w:color="auto"/>
                      </w:divBdr>
                    </w:div>
                  </w:divsChild>
                </w:div>
                <w:div w:id="1028094541">
                  <w:marLeft w:val="0"/>
                  <w:marRight w:val="0"/>
                  <w:marTop w:val="0"/>
                  <w:marBottom w:val="0"/>
                  <w:divBdr>
                    <w:top w:val="none" w:sz="0" w:space="0" w:color="auto"/>
                    <w:left w:val="none" w:sz="0" w:space="0" w:color="auto"/>
                    <w:bottom w:val="none" w:sz="0" w:space="0" w:color="auto"/>
                    <w:right w:val="none" w:sz="0" w:space="0" w:color="auto"/>
                  </w:divBdr>
                  <w:divsChild>
                    <w:div w:id="1678267930">
                      <w:marLeft w:val="0"/>
                      <w:marRight w:val="0"/>
                      <w:marTop w:val="0"/>
                      <w:marBottom w:val="0"/>
                      <w:divBdr>
                        <w:top w:val="none" w:sz="0" w:space="0" w:color="auto"/>
                        <w:left w:val="none" w:sz="0" w:space="0" w:color="auto"/>
                        <w:bottom w:val="none" w:sz="0" w:space="0" w:color="auto"/>
                        <w:right w:val="none" w:sz="0" w:space="0" w:color="auto"/>
                      </w:divBdr>
                    </w:div>
                  </w:divsChild>
                </w:div>
                <w:div w:id="782724079">
                  <w:marLeft w:val="0"/>
                  <w:marRight w:val="0"/>
                  <w:marTop w:val="0"/>
                  <w:marBottom w:val="0"/>
                  <w:divBdr>
                    <w:top w:val="none" w:sz="0" w:space="0" w:color="auto"/>
                    <w:left w:val="none" w:sz="0" w:space="0" w:color="auto"/>
                    <w:bottom w:val="none" w:sz="0" w:space="0" w:color="auto"/>
                    <w:right w:val="none" w:sz="0" w:space="0" w:color="auto"/>
                  </w:divBdr>
                  <w:divsChild>
                    <w:div w:id="198856140">
                      <w:marLeft w:val="0"/>
                      <w:marRight w:val="0"/>
                      <w:marTop w:val="0"/>
                      <w:marBottom w:val="0"/>
                      <w:divBdr>
                        <w:top w:val="none" w:sz="0" w:space="0" w:color="auto"/>
                        <w:left w:val="none" w:sz="0" w:space="0" w:color="auto"/>
                        <w:bottom w:val="none" w:sz="0" w:space="0" w:color="auto"/>
                        <w:right w:val="none" w:sz="0" w:space="0" w:color="auto"/>
                      </w:divBdr>
                    </w:div>
                  </w:divsChild>
                </w:div>
                <w:div w:id="638531554">
                  <w:marLeft w:val="0"/>
                  <w:marRight w:val="0"/>
                  <w:marTop w:val="0"/>
                  <w:marBottom w:val="0"/>
                  <w:divBdr>
                    <w:top w:val="none" w:sz="0" w:space="0" w:color="auto"/>
                    <w:left w:val="none" w:sz="0" w:space="0" w:color="auto"/>
                    <w:bottom w:val="none" w:sz="0" w:space="0" w:color="auto"/>
                    <w:right w:val="none" w:sz="0" w:space="0" w:color="auto"/>
                  </w:divBdr>
                  <w:divsChild>
                    <w:div w:id="1587299874">
                      <w:marLeft w:val="0"/>
                      <w:marRight w:val="0"/>
                      <w:marTop w:val="0"/>
                      <w:marBottom w:val="0"/>
                      <w:divBdr>
                        <w:top w:val="none" w:sz="0" w:space="0" w:color="auto"/>
                        <w:left w:val="none" w:sz="0" w:space="0" w:color="auto"/>
                        <w:bottom w:val="none" w:sz="0" w:space="0" w:color="auto"/>
                        <w:right w:val="none" w:sz="0" w:space="0" w:color="auto"/>
                      </w:divBdr>
                    </w:div>
                  </w:divsChild>
                </w:div>
                <w:div w:id="587009232">
                  <w:marLeft w:val="0"/>
                  <w:marRight w:val="0"/>
                  <w:marTop w:val="0"/>
                  <w:marBottom w:val="0"/>
                  <w:divBdr>
                    <w:top w:val="none" w:sz="0" w:space="0" w:color="auto"/>
                    <w:left w:val="none" w:sz="0" w:space="0" w:color="auto"/>
                    <w:bottom w:val="none" w:sz="0" w:space="0" w:color="auto"/>
                    <w:right w:val="none" w:sz="0" w:space="0" w:color="auto"/>
                  </w:divBdr>
                  <w:divsChild>
                    <w:div w:id="2051220043">
                      <w:marLeft w:val="0"/>
                      <w:marRight w:val="0"/>
                      <w:marTop w:val="0"/>
                      <w:marBottom w:val="0"/>
                      <w:divBdr>
                        <w:top w:val="none" w:sz="0" w:space="0" w:color="auto"/>
                        <w:left w:val="none" w:sz="0" w:space="0" w:color="auto"/>
                        <w:bottom w:val="none" w:sz="0" w:space="0" w:color="auto"/>
                        <w:right w:val="none" w:sz="0" w:space="0" w:color="auto"/>
                      </w:divBdr>
                    </w:div>
                  </w:divsChild>
                </w:div>
                <w:div w:id="1599483978">
                  <w:marLeft w:val="0"/>
                  <w:marRight w:val="0"/>
                  <w:marTop w:val="0"/>
                  <w:marBottom w:val="0"/>
                  <w:divBdr>
                    <w:top w:val="none" w:sz="0" w:space="0" w:color="auto"/>
                    <w:left w:val="none" w:sz="0" w:space="0" w:color="auto"/>
                    <w:bottom w:val="none" w:sz="0" w:space="0" w:color="auto"/>
                    <w:right w:val="none" w:sz="0" w:space="0" w:color="auto"/>
                  </w:divBdr>
                  <w:divsChild>
                    <w:div w:id="404112531">
                      <w:marLeft w:val="0"/>
                      <w:marRight w:val="0"/>
                      <w:marTop w:val="0"/>
                      <w:marBottom w:val="0"/>
                      <w:divBdr>
                        <w:top w:val="none" w:sz="0" w:space="0" w:color="auto"/>
                        <w:left w:val="none" w:sz="0" w:space="0" w:color="auto"/>
                        <w:bottom w:val="none" w:sz="0" w:space="0" w:color="auto"/>
                        <w:right w:val="none" w:sz="0" w:space="0" w:color="auto"/>
                      </w:divBdr>
                    </w:div>
                  </w:divsChild>
                </w:div>
                <w:div w:id="755564797">
                  <w:marLeft w:val="0"/>
                  <w:marRight w:val="0"/>
                  <w:marTop w:val="0"/>
                  <w:marBottom w:val="0"/>
                  <w:divBdr>
                    <w:top w:val="none" w:sz="0" w:space="0" w:color="auto"/>
                    <w:left w:val="none" w:sz="0" w:space="0" w:color="auto"/>
                    <w:bottom w:val="none" w:sz="0" w:space="0" w:color="auto"/>
                    <w:right w:val="none" w:sz="0" w:space="0" w:color="auto"/>
                  </w:divBdr>
                  <w:divsChild>
                    <w:div w:id="624047616">
                      <w:marLeft w:val="0"/>
                      <w:marRight w:val="0"/>
                      <w:marTop w:val="0"/>
                      <w:marBottom w:val="0"/>
                      <w:divBdr>
                        <w:top w:val="none" w:sz="0" w:space="0" w:color="auto"/>
                        <w:left w:val="none" w:sz="0" w:space="0" w:color="auto"/>
                        <w:bottom w:val="none" w:sz="0" w:space="0" w:color="auto"/>
                        <w:right w:val="none" w:sz="0" w:space="0" w:color="auto"/>
                      </w:divBdr>
                    </w:div>
                  </w:divsChild>
                </w:div>
                <w:div w:id="711613893">
                  <w:marLeft w:val="0"/>
                  <w:marRight w:val="0"/>
                  <w:marTop w:val="0"/>
                  <w:marBottom w:val="0"/>
                  <w:divBdr>
                    <w:top w:val="none" w:sz="0" w:space="0" w:color="auto"/>
                    <w:left w:val="none" w:sz="0" w:space="0" w:color="auto"/>
                    <w:bottom w:val="none" w:sz="0" w:space="0" w:color="auto"/>
                    <w:right w:val="none" w:sz="0" w:space="0" w:color="auto"/>
                  </w:divBdr>
                  <w:divsChild>
                    <w:div w:id="1876653856">
                      <w:marLeft w:val="0"/>
                      <w:marRight w:val="0"/>
                      <w:marTop w:val="0"/>
                      <w:marBottom w:val="0"/>
                      <w:divBdr>
                        <w:top w:val="none" w:sz="0" w:space="0" w:color="auto"/>
                        <w:left w:val="none" w:sz="0" w:space="0" w:color="auto"/>
                        <w:bottom w:val="none" w:sz="0" w:space="0" w:color="auto"/>
                        <w:right w:val="none" w:sz="0" w:space="0" w:color="auto"/>
                      </w:divBdr>
                    </w:div>
                    <w:div w:id="833909589">
                      <w:marLeft w:val="0"/>
                      <w:marRight w:val="0"/>
                      <w:marTop w:val="0"/>
                      <w:marBottom w:val="0"/>
                      <w:divBdr>
                        <w:top w:val="none" w:sz="0" w:space="0" w:color="auto"/>
                        <w:left w:val="none" w:sz="0" w:space="0" w:color="auto"/>
                        <w:bottom w:val="none" w:sz="0" w:space="0" w:color="auto"/>
                        <w:right w:val="none" w:sz="0" w:space="0" w:color="auto"/>
                      </w:divBdr>
                    </w:div>
                  </w:divsChild>
                </w:div>
                <w:div w:id="1058896586">
                  <w:marLeft w:val="0"/>
                  <w:marRight w:val="0"/>
                  <w:marTop w:val="0"/>
                  <w:marBottom w:val="0"/>
                  <w:divBdr>
                    <w:top w:val="none" w:sz="0" w:space="0" w:color="auto"/>
                    <w:left w:val="none" w:sz="0" w:space="0" w:color="auto"/>
                    <w:bottom w:val="none" w:sz="0" w:space="0" w:color="auto"/>
                    <w:right w:val="none" w:sz="0" w:space="0" w:color="auto"/>
                  </w:divBdr>
                  <w:divsChild>
                    <w:div w:id="1902204011">
                      <w:marLeft w:val="0"/>
                      <w:marRight w:val="0"/>
                      <w:marTop w:val="0"/>
                      <w:marBottom w:val="0"/>
                      <w:divBdr>
                        <w:top w:val="none" w:sz="0" w:space="0" w:color="auto"/>
                        <w:left w:val="none" w:sz="0" w:space="0" w:color="auto"/>
                        <w:bottom w:val="none" w:sz="0" w:space="0" w:color="auto"/>
                        <w:right w:val="none" w:sz="0" w:space="0" w:color="auto"/>
                      </w:divBdr>
                    </w:div>
                  </w:divsChild>
                </w:div>
                <w:div w:id="1867326538">
                  <w:marLeft w:val="0"/>
                  <w:marRight w:val="0"/>
                  <w:marTop w:val="0"/>
                  <w:marBottom w:val="0"/>
                  <w:divBdr>
                    <w:top w:val="none" w:sz="0" w:space="0" w:color="auto"/>
                    <w:left w:val="none" w:sz="0" w:space="0" w:color="auto"/>
                    <w:bottom w:val="none" w:sz="0" w:space="0" w:color="auto"/>
                    <w:right w:val="none" w:sz="0" w:space="0" w:color="auto"/>
                  </w:divBdr>
                  <w:divsChild>
                    <w:div w:id="1167818086">
                      <w:marLeft w:val="0"/>
                      <w:marRight w:val="0"/>
                      <w:marTop w:val="0"/>
                      <w:marBottom w:val="0"/>
                      <w:divBdr>
                        <w:top w:val="none" w:sz="0" w:space="0" w:color="auto"/>
                        <w:left w:val="none" w:sz="0" w:space="0" w:color="auto"/>
                        <w:bottom w:val="none" w:sz="0" w:space="0" w:color="auto"/>
                        <w:right w:val="none" w:sz="0" w:space="0" w:color="auto"/>
                      </w:divBdr>
                    </w:div>
                  </w:divsChild>
                </w:div>
                <w:div w:id="1986929289">
                  <w:marLeft w:val="0"/>
                  <w:marRight w:val="0"/>
                  <w:marTop w:val="0"/>
                  <w:marBottom w:val="0"/>
                  <w:divBdr>
                    <w:top w:val="none" w:sz="0" w:space="0" w:color="auto"/>
                    <w:left w:val="none" w:sz="0" w:space="0" w:color="auto"/>
                    <w:bottom w:val="none" w:sz="0" w:space="0" w:color="auto"/>
                    <w:right w:val="none" w:sz="0" w:space="0" w:color="auto"/>
                  </w:divBdr>
                  <w:divsChild>
                    <w:div w:id="1098527634">
                      <w:marLeft w:val="0"/>
                      <w:marRight w:val="0"/>
                      <w:marTop w:val="0"/>
                      <w:marBottom w:val="0"/>
                      <w:divBdr>
                        <w:top w:val="none" w:sz="0" w:space="0" w:color="auto"/>
                        <w:left w:val="none" w:sz="0" w:space="0" w:color="auto"/>
                        <w:bottom w:val="none" w:sz="0" w:space="0" w:color="auto"/>
                        <w:right w:val="none" w:sz="0" w:space="0" w:color="auto"/>
                      </w:divBdr>
                    </w:div>
                  </w:divsChild>
                </w:div>
                <w:div w:id="967473626">
                  <w:marLeft w:val="0"/>
                  <w:marRight w:val="0"/>
                  <w:marTop w:val="0"/>
                  <w:marBottom w:val="0"/>
                  <w:divBdr>
                    <w:top w:val="none" w:sz="0" w:space="0" w:color="auto"/>
                    <w:left w:val="none" w:sz="0" w:space="0" w:color="auto"/>
                    <w:bottom w:val="none" w:sz="0" w:space="0" w:color="auto"/>
                    <w:right w:val="none" w:sz="0" w:space="0" w:color="auto"/>
                  </w:divBdr>
                  <w:divsChild>
                    <w:div w:id="117533272">
                      <w:marLeft w:val="0"/>
                      <w:marRight w:val="0"/>
                      <w:marTop w:val="0"/>
                      <w:marBottom w:val="0"/>
                      <w:divBdr>
                        <w:top w:val="none" w:sz="0" w:space="0" w:color="auto"/>
                        <w:left w:val="none" w:sz="0" w:space="0" w:color="auto"/>
                        <w:bottom w:val="none" w:sz="0" w:space="0" w:color="auto"/>
                        <w:right w:val="none" w:sz="0" w:space="0" w:color="auto"/>
                      </w:divBdr>
                    </w:div>
                    <w:div w:id="1354261522">
                      <w:marLeft w:val="0"/>
                      <w:marRight w:val="0"/>
                      <w:marTop w:val="0"/>
                      <w:marBottom w:val="0"/>
                      <w:divBdr>
                        <w:top w:val="none" w:sz="0" w:space="0" w:color="auto"/>
                        <w:left w:val="none" w:sz="0" w:space="0" w:color="auto"/>
                        <w:bottom w:val="none" w:sz="0" w:space="0" w:color="auto"/>
                        <w:right w:val="none" w:sz="0" w:space="0" w:color="auto"/>
                      </w:divBdr>
                    </w:div>
                  </w:divsChild>
                </w:div>
                <w:div w:id="933169981">
                  <w:marLeft w:val="0"/>
                  <w:marRight w:val="0"/>
                  <w:marTop w:val="0"/>
                  <w:marBottom w:val="0"/>
                  <w:divBdr>
                    <w:top w:val="none" w:sz="0" w:space="0" w:color="auto"/>
                    <w:left w:val="none" w:sz="0" w:space="0" w:color="auto"/>
                    <w:bottom w:val="none" w:sz="0" w:space="0" w:color="auto"/>
                    <w:right w:val="none" w:sz="0" w:space="0" w:color="auto"/>
                  </w:divBdr>
                  <w:divsChild>
                    <w:div w:id="1085494149">
                      <w:marLeft w:val="0"/>
                      <w:marRight w:val="0"/>
                      <w:marTop w:val="0"/>
                      <w:marBottom w:val="0"/>
                      <w:divBdr>
                        <w:top w:val="none" w:sz="0" w:space="0" w:color="auto"/>
                        <w:left w:val="none" w:sz="0" w:space="0" w:color="auto"/>
                        <w:bottom w:val="none" w:sz="0" w:space="0" w:color="auto"/>
                        <w:right w:val="none" w:sz="0" w:space="0" w:color="auto"/>
                      </w:divBdr>
                    </w:div>
                  </w:divsChild>
                </w:div>
                <w:div w:id="1681227388">
                  <w:marLeft w:val="0"/>
                  <w:marRight w:val="0"/>
                  <w:marTop w:val="0"/>
                  <w:marBottom w:val="0"/>
                  <w:divBdr>
                    <w:top w:val="none" w:sz="0" w:space="0" w:color="auto"/>
                    <w:left w:val="none" w:sz="0" w:space="0" w:color="auto"/>
                    <w:bottom w:val="none" w:sz="0" w:space="0" w:color="auto"/>
                    <w:right w:val="none" w:sz="0" w:space="0" w:color="auto"/>
                  </w:divBdr>
                  <w:divsChild>
                    <w:div w:id="921909825">
                      <w:marLeft w:val="0"/>
                      <w:marRight w:val="0"/>
                      <w:marTop w:val="0"/>
                      <w:marBottom w:val="0"/>
                      <w:divBdr>
                        <w:top w:val="none" w:sz="0" w:space="0" w:color="auto"/>
                        <w:left w:val="none" w:sz="0" w:space="0" w:color="auto"/>
                        <w:bottom w:val="none" w:sz="0" w:space="0" w:color="auto"/>
                        <w:right w:val="none" w:sz="0" w:space="0" w:color="auto"/>
                      </w:divBdr>
                    </w:div>
                  </w:divsChild>
                </w:div>
                <w:div w:id="1644119048">
                  <w:marLeft w:val="0"/>
                  <w:marRight w:val="0"/>
                  <w:marTop w:val="0"/>
                  <w:marBottom w:val="0"/>
                  <w:divBdr>
                    <w:top w:val="none" w:sz="0" w:space="0" w:color="auto"/>
                    <w:left w:val="none" w:sz="0" w:space="0" w:color="auto"/>
                    <w:bottom w:val="none" w:sz="0" w:space="0" w:color="auto"/>
                    <w:right w:val="none" w:sz="0" w:space="0" w:color="auto"/>
                  </w:divBdr>
                  <w:divsChild>
                    <w:div w:id="284508984">
                      <w:marLeft w:val="0"/>
                      <w:marRight w:val="0"/>
                      <w:marTop w:val="0"/>
                      <w:marBottom w:val="0"/>
                      <w:divBdr>
                        <w:top w:val="none" w:sz="0" w:space="0" w:color="auto"/>
                        <w:left w:val="none" w:sz="0" w:space="0" w:color="auto"/>
                        <w:bottom w:val="none" w:sz="0" w:space="0" w:color="auto"/>
                        <w:right w:val="none" w:sz="0" w:space="0" w:color="auto"/>
                      </w:divBdr>
                    </w:div>
                  </w:divsChild>
                </w:div>
                <w:div w:id="413093512">
                  <w:marLeft w:val="0"/>
                  <w:marRight w:val="0"/>
                  <w:marTop w:val="0"/>
                  <w:marBottom w:val="0"/>
                  <w:divBdr>
                    <w:top w:val="none" w:sz="0" w:space="0" w:color="auto"/>
                    <w:left w:val="none" w:sz="0" w:space="0" w:color="auto"/>
                    <w:bottom w:val="none" w:sz="0" w:space="0" w:color="auto"/>
                    <w:right w:val="none" w:sz="0" w:space="0" w:color="auto"/>
                  </w:divBdr>
                  <w:divsChild>
                    <w:div w:id="1943301211">
                      <w:marLeft w:val="0"/>
                      <w:marRight w:val="0"/>
                      <w:marTop w:val="0"/>
                      <w:marBottom w:val="0"/>
                      <w:divBdr>
                        <w:top w:val="none" w:sz="0" w:space="0" w:color="auto"/>
                        <w:left w:val="none" w:sz="0" w:space="0" w:color="auto"/>
                        <w:bottom w:val="none" w:sz="0" w:space="0" w:color="auto"/>
                        <w:right w:val="none" w:sz="0" w:space="0" w:color="auto"/>
                      </w:divBdr>
                    </w:div>
                  </w:divsChild>
                </w:div>
                <w:div w:id="1117138963">
                  <w:marLeft w:val="0"/>
                  <w:marRight w:val="0"/>
                  <w:marTop w:val="0"/>
                  <w:marBottom w:val="0"/>
                  <w:divBdr>
                    <w:top w:val="none" w:sz="0" w:space="0" w:color="auto"/>
                    <w:left w:val="none" w:sz="0" w:space="0" w:color="auto"/>
                    <w:bottom w:val="none" w:sz="0" w:space="0" w:color="auto"/>
                    <w:right w:val="none" w:sz="0" w:space="0" w:color="auto"/>
                  </w:divBdr>
                  <w:divsChild>
                    <w:div w:id="1432776133">
                      <w:marLeft w:val="0"/>
                      <w:marRight w:val="0"/>
                      <w:marTop w:val="0"/>
                      <w:marBottom w:val="0"/>
                      <w:divBdr>
                        <w:top w:val="none" w:sz="0" w:space="0" w:color="auto"/>
                        <w:left w:val="none" w:sz="0" w:space="0" w:color="auto"/>
                        <w:bottom w:val="none" w:sz="0" w:space="0" w:color="auto"/>
                        <w:right w:val="none" w:sz="0" w:space="0" w:color="auto"/>
                      </w:divBdr>
                    </w:div>
                  </w:divsChild>
                </w:div>
                <w:div w:id="1446729128">
                  <w:marLeft w:val="0"/>
                  <w:marRight w:val="0"/>
                  <w:marTop w:val="0"/>
                  <w:marBottom w:val="0"/>
                  <w:divBdr>
                    <w:top w:val="none" w:sz="0" w:space="0" w:color="auto"/>
                    <w:left w:val="none" w:sz="0" w:space="0" w:color="auto"/>
                    <w:bottom w:val="none" w:sz="0" w:space="0" w:color="auto"/>
                    <w:right w:val="none" w:sz="0" w:space="0" w:color="auto"/>
                  </w:divBdr>
                  <w:divsChild>
                    <w:div w:id="1766341495">
                      <w:marLeft w:val="0"/>
                      <w:marRight w:val="0"/>
                      <w:marTop w:val="0"/>
                      <w:marBottom w:val="0"/>
                      <w:divBdr>
                        <w:top w:val="none" w:sz="0" w:space="0" w:color="auto"/>
                        <w:left w:val="none" w:sz="0" w:space="0" w:color="auto"/>
                        <w:bottom w:val="none" w:sz="0" w:space="0" w:color="auto"/>
                        <w:right w:val="none" w:sz="0" w:space="0" w:color="auto"/>
                      </w:divBdr>
                    </w:div>
                  </w:divsChild>
                </w:div>
                <w:div w:id="800420371">
                  <w:marLeft w:val="0"/>
                  <w:marRight w:val="0"/>
                  <w:marTop w:val="0"/>
                  <w:marBottom w:val="0"/>
                  <w:divBdr>
                    <w:top w:val="none" w:sz="0" w:space="0" w:color="auto"/>
                    <w:left w:val="none" w:sz="0" w:space="0" w:color="auto"/>
                    <w:bottom w:val="none" w:sz="0" w:space="0" w:color="auto"/>
                    <w:right w:val="none" w:sz="0" w:space="0" w:color="auto"/>
                  </w:divBdr>
                  <w:divsChild>
                    <w:div w:id="976642620">
                      <w:marLeft w:val="0"/>
                      <w:marRight w:val="0"/>
                      <w:marTop w:val="0"/>
                      <w:marBottom w:val="0"/>
                      <w:divBdr>
                        <w:top w:val="none" w:sz="0" w:space="0" w:color="auto"/>
                        <w:left w:val="none" w:sz="0" w:space="0" w:color="auto"/>
                        <w:bottom w:val="none" w:sz="0" w:space="0" w:color="auto"/>
                        <w:right w:val="none" w:sz="0" w:space="0" w:color="auto"/>
                      </w:divBdr>
                    </w:div>
                  </w:divsChild>
                </w:div>
                <w:div w:id="1209878189">
                  <w:marLeft w:val="0"/>
                  <w:marRight w:val="0"/>
                  <w:marTop w:val="0"/>
                  <w:marBottom w:val="0"/>
                  <w:divBdr>
                    <w:top w:val="none" w:sz="0" w:space="0" w:color="auto"/>
                    <w:left w:val="none" w:sz="0" w:space="0" w:color="auto"/>
                    <w:bottom w:val="none" w:sz="0" w:space="0" w:color="auto"/>
                    <w:right w:val="none" w:sz="0" w:space="0" w:color="auto"/>
                  </w:divBdr>
                  <w:divsChild>
                    <w:div w:id="1934169882">
                      <w:marLeft w:val="0"/>
                      <w:marRight w:val="0"/>
                      <w:marTop w:val="0"/>
                      <w:marBottom w:val="0"/>
                      <w:divBdr>
                        <w:top w:val="none" w:sz="0" w:space="0" w:color="auto"/>
                        <w:left w:val="none" w:sz="0" w:space="0" w:color="auto"/>
                        <w:bottom w:val="none" w:sz="0" w:space="0" w:color="auto"/>
                        <w:right w:val="none" w:sz="0" w:space="0" w:color="auto"/>
                      </w:divBdr>
                    </w:div>
                  </w:divsChild>
                </w:div>
                <w:div w:id="293565080">
                  <w:marLeft w:val="0"/>
                  <w:marRight w:val="0"/>
                  <w:marTop w:val="0"/>
                  <w:marBottom w:val="0"/>
                  <w:divBdr>
                    <w:top w:val="none" w:sz="0" w:space="0" w:color="auto"/>
                    <w:left w:val="none" w:sz="0" w:space="0" w:color="auto"/>
                    <w:bottom w:val="none" w:sz="0" w:space="0" w:color="auto"/>
                    <w:right w:val="none" w:sz="0" w:space="0" w:color="auto"/>
                  </w:divBdr>
                  <w:divsChild>
                    <w:div w:id="2018462208">
                      <w:marLeft w:val="0"/>
                      <w:marRight w:val="0"/>
                      <w:marTop w:val="0"/>
                      <w:marBottom w:val="0"/>
                      <w:divBdr>
                        <w:top w:val="none" w:sz="0" w:space="0" w:color="auto"/>
                        <w:left w:val="none" w:sz="0" w:space="0" w:color="auto"/>
                        <w:bottom w:val="none" w:sz="0" w:space="0" w:color="auto"/>
                        <w:right w:val="none" w:sz="0" w:space="0" w:color="auto"/>
                      </w:divBdr>
                    </w:div>
                  </w:divsChild>
                </w:div>
                <w:div w:id="2009475265">
                  <w:marLeft w:val="0"/>
                  <w:marRight w:val="0"/>
                  <w:marTop w:val="0"/>
                  <w:marBottom w:val="0"/>
                  <w:divBdr>
                    <w:top w:val="none" w:sz="0" w:space="0" w:color="auto"/>
                    <w:left w:val="none" w:sz="0" w:space="0" w:color="auto"/>
                    <w:bottom w:val="none" w:sz="0" w:space="0" w:color="auto"/>
                    <w:right w:val="none" w:sz="0" w:space="0" w:color="auto"/>
                  </w:divBdr>
                  <w:divsChild>
                    <w:div w:id="1733499595">
                      <w:marLeft w:val="0"/>
                      <w:marRight w:val="0"/>
                      <w:marTop w:val="0"/>
                      <w:marBottom w:val="0"/>
                      <w:divBdr>
                        <w:top w:val="none" w:sz="0" w:space="0" w:color="auto"/>
                        <w:left w:val="none" w:sz="0" w:space="0" w:color="auto"/>
                        <w:bottom w:val="none" w:sz="0" w:space="0" w:color="auto"/>
                        <w:right w:val="none" w:sz="0" w:space="0" w:color="auto"/>
                      </w:divBdr>
                    </w:div>
                  </w:divsChild>
                </w:div>
                <w:div w:id="494805086">
                  <w:marLeft w:val="0"/>
                  <w:marRight w:val="0"/>
                  <w:marTop w:val="0"/>
                  <w:marBottom w:val="0"/>
                  <w:divBdr>
                    <w:top w:val="none" w:sz="0" w:space="0" w:color="auto"/>
                    <w:left w:val="none" w:sz="0" w:space="0" w:color="auto"/>
                    <w:bottom w:val="none" w:sz="0" w:space="0" w:color="auto"/>
                    <w:right w:val="none" w:sz="0" w:space="0" w:color="auto"/>
                  </w:divBdr>
                  <w:divsChild>
                    <w:div w:id="2050571723">
                      <w:marLeft w:val="0"/>
                      <w:marRight w:val="0"/>
                      <w:marTop w:val="0"/>
                      <w:marBottom w:val="0"/>
                      <w:divBdr>
                        <w:top w:val="none" w:sz="0" w:space="0" w:color="auto"/>
                        <w:left w:val="none" w:sz="0" w:space="0" w:color="auto"/>
                        <w:bottom w:val="none" w:sz="0" w:space="0" w:color="auto"/>
                        <w:right w:val="none" w:sz="0" w:space="0" w:color="auto"/>
                      </w:divBdr>
                    </w:div>
                  </w:divsChild>
                </w:div>
                <w:div w:id="669599532">
                  <w:marLeft w:val="0"/>
                  <w:marRight w:val="0"/>
                  <w:marTop w:val="0"/>
                  <w:marBottom w:val="0"/>
                  <w:divBdr>
                    <w:top w:val="none" w:sz="0" w:space="0" w:color="auto"/>
                    <w:left w:val="none" w:sz="0" w:space="0" w:color="auto"/>
                    <w:bottom w:val="none" w:sz="0" w:space="0" w:color="auto"/>
                    <w:right w:val="none" w:sz="0" w:space="0" w:color="auto"/>
                  </w:divBdr>
                  <w:divsChild>
                    <w:div w:id="1318992361">
                      <w:marLeft w:val="0"/>
                      <w:marRight w:val="0"/>
                      <w:marTop w:val="0"/>
                      <w:marBottom w:val="0"/>
                      <w:divBdr>
                        <w:top w:val="none" w:sz="0" w:space="0" w:color="auto"/>
                        <w:left w:val="none" w:sz="0" w:space="0" w:color="auto"/>
                        <w:bottom w:val="none" w:sz="0" w:space="0" w:color="auto"/>
                        <w:right w:val="none" w:sz="0" w:space="0" w:color="auto"/>
                      </w:divBdr>
                    </w:div>
                  </w:divsChild>
                </w:div>
                <w:div w:id="1811290188">
                  <w:marLeft w:val="0"/>
                  <w:marRight w:val="0"/>
                  <w:marTop w:val="0"/>
                  <w:marBottom w:val="0"/>
                  <w:divBdr>
                    <w:top w:val="none" w:sz="0" w:space="0" w:color="auto"/>
                    <w:left w:val="none" w:sz="0" w:space="0" w:color="auto"/>
                    <w:bottom w:val="none" w:sz="0" w:space="0" w:color="auto"/>
                    <w:right w:val="none" w:sz="0" w:space="0" w:color="auto"/>
                  </w:divBdr>
                  <w:divsChild>
                    <w:div w:id="2058577626">
                      <w:marLeft w:val="0"/>
                      <w:marRight w:val="0"/>
                      <w:marTop w:val="0"/>
                      <w:marBottom w:val="0"/>
                      <w:divBdr>
                        <w:top w:val="none" w:sz="0" w:space="0" w:color="auto"/>
                        <w:left w:val="none" w:sz="0" w:space="0" w:color="auto"/>
                        <w:bottom w:val="none" w:sz="0" w:space="0" w:color="auto"/>
                        <w:right w:val="none" w:sz="0" w:space="0" w:color="auto"/>
                      </w:divBdr>
                    </w:div>
                  </w:divsChild>
                </w:div>
                <w:div w:id="1573349200">
                  <w:marLeft w:val="0"/>
                  <w:marRight w:val="0"/>
                  <w:marTop w:val="0"/>
                  <w:marBottom w:val="0"/>
                  <w:divBdr>
                    <w:top w:val="none" w:sz="0" w:space="0" w:color="auto"/>
                    <w:left w:val="none" w:sz="0" w:space="0" w:color="auto"/>
                    <w:bottom w:val="none" w:sz="0" w:space="0" w:color="auto"/>
                    <w:right w:val="none" w:sz="0" w:space="0" w:color="auto"/>
                  </w:divBdr>
                  <w:divsChild>
                    <w:div w:id="708728620">
                      <w:marLeft w:val="0"/>
                      <w:marRight w:val="0"/>
                      <w:marTop w:val="0"/>
                      <w:marBottom w:val="0"/>
                      <w:divBdr>
                        <w:top w:val="none" w:sz="0" w:space="0" w:color="auto"/>
                        <w:left w:val="none" w:sz="0" w:space="0" w:color="auto"/>
                        <w:bottom w:val="none" w:sz="0" w:space="0" w:color="auto"/>
                        <w:right w:val="none" w:sz="0" w:space="0" w:color="auto"/>
                      </w:divBdr>
                    </w:div>
                  </w:divsChild>
                </w:div>
                <w:div w:id="505901809">
                  <w:marLeft w:val="0"/>
                  <w:marRight w:val="0"/>
                  <w:marTop w:val="0"/>
                  <w:marBottom w:val="0"/>
                  <w:divBdr>
                    <w:top w:val="none" w:sz="0" w:space="0" w:color="auto"/>
                    <w:left w:val="none" w:sz="0" w:space="0" w:color="auto"/>
                    <w:bottom w:val="none" w:sz="0" w:space="0" w:color="auto"/>
                    <w:right w:val="none" w:sz="0" w:space="0" w:color="auto"/>
                  </w:divBdr>
                  <w:divsChild>
                    <w:div w:id="308747523">
                      <w:marLeft w:val="0"/>
                      <w:marRight w:val="0"/>
                      <w:marTop w:val="0"/>
                      <w:marBottom w:val="0"/>
                      <w:divBdr>
                        <w:top w:val="none" w:sz="0" w:space="0" w:color="auto"/>
                        <w:left w:val="none" w:sz="0" w:space="0" w:color="auto"/>
                        <w:bottom w:val="none" w:sz="0" w:space="0" w:color="auto"/>
                        <w:right w:val="none" w:sz="0" w:space="0" w:color="auto"/>
                      </w:divBdr>
                    </w:div>
                  </w:divsChild>
                </w:div>
                <w:div w:id="328992554">
                  <w:marLeft w:val="0"/>
                  <w:marRight w:val="0"/>
                  <w:marTop w:val="0"/>
                  <w:marBottom w:val="0"/>
                  <w:divBdr>
                    <w:top w:val="none" w:sz="0" w:space="0" w:color="auto"/>
                    <w:left w:val="none" w:sz="0" w:space="0" w:color="auto"/>
                    <w:bottom w:val="none" w:sz="0" w:space="0" w:color="auto"/>
                    <w:right w:val="none" w:sz="0" w:space="0" w:color="auto"/>
                  </w:divBdr>
                  <w:divsChild>
                    <w:div w:id="930548904">
                      <w:marLeft w:val="0"/>
                      <w:marRight w:val="0"/>
                      <w:marTop w:val="0"/>
                      <w:marBottom w:val="0"/>
                      <w:divBdr>
                        <w:top w:val="none" w:sz="0" w:space="0" w:color="auto"/>
                        <w:left w:val="none" w:sz="0" w:space="0" w:color="auto"/>
                        <w:bottom w:val="none" w:sz="0" w:space="0" w:color="auto"/>
                        <w:right w:val="none" w:sz="0" w:space="0" w:color="auto"/>
                      </w:divBdr>
                    </w:div>
                  </w:divsChild>
                </w:div>
                <w:div w:id="1462114622">
                  <w:marLeft w:val="0"/>
                  <w:marRight w:val="0"/>
                  <w:marTop w:val="0"/>
                  <w:marBottom w:val="0"/>
                  <w:divBdr>
                    <w:top w:val="none" w:sz="0" w:space="0" w:color="auto"/>
                    <w:left w:val="none" w:sz="0" w:space="0" w:color="auto"/>
                    <w:bottom w:val="none" w:sz="0" w:space="0" w:color="auto"/>
                    <w:right w:val="none" w:sz="0" w:space="0" w:color="auto"/>
                  </w:divBdr>
                  <w:divsChild>
                    <w:div w:id="1656765516">
                      <w:marLeft w:val="0"/>
                      <w:marRight w:val="0"/>
                      <w:marTop w:val="0"/>
                      <w:marBottom w:val="0"/>
                      <w:divBdr>
                        <w:top w:val="none" w:sz="0" w:space="0" w:color="auto"/>
                        <w:left w:val="none" w:sz="0" w:space="0" w:color="auto"/>
                        <w:bottom w:val="none" w:sz="0" w:space="0" w:color="auto"/>
                        <w:right w:val="none" w:sz="0" w:space="0" w:color="auto"/>
                      </w:divBdr>
                    </w:div>
                  </w:divsChild>
                </w:div>
                <w:div w:id="297075722">
                  <w:marLeft w:val="0"/>
                  <w:marRight w:val="0"/>
                  <w:marTop w:val="0"/>
                  <w:marBottom w:val="0"/>
                  <w:divBdr>
                    <w:top w:val="none" w:sz="0" w:space="0" w:color="auto"/>
                    <w:left w:val="none" w:sz="0" w:space="0" w:color="auto"/>
                    <w:bottom w:val="none" w:sz="0" w:space="0" w:color="auto"/>
                    <w:right w:val="none" w:sz="0" w:space="0" w:color="auto"/>
                  </w:divBdr>
                  <w:divsChild>
                    <w:div w:id="2062095525">
                      <w:marLeft w:val="0"/>
                      <w:marRight w:val="0"/>
                      <w:marTop w:val="0"/>
                      <w:marBottom w:val="0"/>
                      <w:divBdr>
                        <w:top w:val="none" w:sz="0" w:space="0" w:color="auto"/>
                        <w:left w:val="none" w:sz="0" w:space="0" w:color="auto"/>
                        <w:bottom w:val="none" w:sz="0" w:space="0" w:color="auto"/>
                        <w:right w:val="none" w:sz="0" w:space="0" w:color="auto"/>
                      </w:divBdr>
                    </w:div>
                  </w:divsChild>
                </w:div>
                <w:div w:id="495801964">
                  <w:marLeft w:val="0"/>
                  <w:marRight w:val="0"/>
                  <w:marTop w:val="0"/>
                  <w:marBottom w:val="0"/>
                  <w:divBdr>
                    <w:top w:val="none" w:sz="0" w:space="0" w:color="auto"/>
                    <w:left w:val="none" w:sz="0" w:space="0" w:color="auto"/>
                    <w:bottom w:val="none" w:sz="0" w:space="0" w:color="auto"/>
                    <w:right w:val="none" w:sz="0" w:space="0" w:color="auto"/>
                  </w:divBdr>
                  <w:divsChild>
                    <w:div w:id="1958609247">
                      <w:marLeft w:val="0"/>
                      <w:marRight w:val="0"/>
                      <w:marTop w:val="0"/>
                      <w:marBottom w:val="0"/>
                      <w:divBdr>
                        <w:top w:val="none" w:sz="0" w:space="0" w:color="auto"/>
                        <w:left w:val="none" w:sz="0" w:space="0" w:color="auto"/>
                        <w:bottom w:val="none" w:sz="0" w:space="0" w:color="auto"/>
                        <w:right w:val="none" w:sz="0" w:space="0" w:color="auto"/>
                      </w:divBdr>
                    </w:div>
                  </w:divsChild>
                </w:div>
                <w:div w:id="2026907698">
                  <w:marLeft w:val="0"/>
                  <w:marRight w:val="0"/>
                  <w:marTop w:val="0"/>
                  <w:marBottom w:val="0"/>
                  <w:divBdr>
                    <w:top w:val="none" w:sz="0" w:space="0" w:color="auto"/>
                    <w:left w:val="none" w:sz="0" w:space="0" w:color="auto"/>
                    <w:bottom w:val="none" w:sz="0" w:space="0" w:color="auto"/>
                    <w:right w:val="none" w:sz="0" w:space="0" w:color="auto"/>
                  </w:divBdr>
                  <w:divsChild>
                    <w:div w:id="254672976">
                      <w:marLeft w:val="0"/>
                      <w:marRight w:val="0"/>
                      <w:marTop w:val="0"/>
                      <w:marBottom w:val="0"/>
                      <w:divBdr>
                        <w:top w:val="none" w:sz="0" w:space="0" w:color="auto"/>
                        <w:left w:val="none" w:sz="0" w:space="0" w:color="auto"/>
                        <w:bottom w:val="none" w:sz="0" w:space="0" w:color="auto"/>
                        <w:right w:val="none" w:sz="0" w:space="0" w:color="auto"/>
                      </w:divBdr>
                    </w:div>
                  </w:divsChild>
                </w:div>
                <w:div w:id="1635527010">
                  <w:marLeft w:val="0"/>
                  <w:marRight w:val="0"/>
                  <w:marTop w:val="0"/>
                  <w:marBottom w:val="0"/>
                  <w:divBdr>
                    <w:top w:val="none" w:sz="0" w:space="0" w:color="auto"/>
                    <w:left w:val="none" w:sz="0" w:space="0" w:color="auto"/>
                    <w:bottom w:val="none" w:sz="0" w:space="0" w:color="auto"/>
                    <w:right w:val="none" w:sz="0" w:space="0" w:color="auto"/>
                  </w:divBdr>
                  <w:divsChild>
                    <w:div w:id="687756470">
                      <w:marLeft w:val="0"/>
                      <w:marRight w:val="0"/>
                      <w:marTop w:val="0"/>
                      <w:marBottom w:val="0"/>
                      <w:divBdr>
                        <w:top w:val="none" w:sz="0" w:space="0" w:color="auto"/>
                        <w:left w:val="none" w:sz="0" w:space="0" w:color="auto"/>
                        <w:bottom w:val="none" w:sz="0" w:space="0" w:color="auto"/>
                        <w:right w:val="none" w:sz="0" w:space="0" w:color="auto"/>
                      </w:divBdr>
                    </w:div>
                  </w:divsChild>
                </w:div>
                <w:div w:id="180632698">
                  <w:marLeft w:val="0"/>
                  <w:marRight w:val="0"/>
                  <w:marTop w:val="0"/>
                  <w:marBottom w:val="0"/>
                  <w:divBdr>
                    <w:top w:val="none" w:sz="0" w:space="0" w:color="auto"/>
                    <w:left w:val="none" w:sz="0" w:space="0" w:color="auto"/>
                    <w:bottom w:val="none" w:sz="0" w:space="0" w:color="auto"/>
                    <w:right w:val="none" w:sz="0" w:space="0" w:color="auto"/>
                  </w:divBdr>
                  <w:divsChild>
                    <w:div w:id="486824917">
                      <w:marLeft w:val="0"/>
                      <w:marRight w:val="0"/>
                      <w:marTop w:val="0"/>
                      <w:marBottom w:val="0"/>
                      <w:divBdr>
                        <w:top w:val="none" w:sz="0" w:space="0" w:color="auto"/>
                        <w:left w:val="none" w:sz="0" w:space="0" w:color="auto"/>
                        <w:bottom w:val="none" w:sz="0" w:space="0" w:color="auto"/>
                        <w:right w:val="none" w:sz="0" w:space="0" w:color="auto"/>
                      </w:divBdr>
                    </w:div>
                  </w:divsChild>
                </w:div>
                <w:div w:id="277641448">
                  <w:marLeft w:val="0"/>
                  <w:marRight w:val="0"/>
                  <w:marTop w:val="0"/>
                  <w:marBottom w:val="0"/>
                  <w:divBdr>
                    <w:top w:val="none" w:sz="0" w:space="0" w:color="auto"/>
                    <w:left w:val="none" w:sz="0" w:space="0" w:color="auto"/>
                    <w:bottom w:val="none" w:sz="0" w:space="0" w:color="auto"/>
                    <w:right w:val="none" w:sz="0" w:space="0" w:color="auto"/>
                  </w:divBdr>
                  <w:divsChild>
                    <w:div w:id="556861548">
                      <w:marLeft w:val="0"/>
                      <w:marRight w:val="0"/>
                      <w:marTop w:val="0"/>
                      <w:marBottom w:val="0"/>
                      <w:divBdr>
                        <w:top w:val="none" w:sz="0" w:space="0" w:color="auto"/>
                        <w:left w:val="none" w:sz="0" w:space="0" w:color="auto"/>
                        <w:bottom w:val="none" w:sz="0" w:space="0" w:color="auto"/>
                        <w:right w:val="none" w:sz="0" w:space="0" w:color="auto"/>
                      </w:divBdr>
                    </w:div>
                  </w:divsChild>
                </w:div>
                <w:div w:id="1072776818">
                  <w:marLeft w:val="0"/>
                  <w:marRight w:val="0"/>
                  <w:marTop w:val="0"/>
                  <w:marBottom w:val="0"/>
                  <w:divBdr>
                    <w:top w:val="none" w:sz="0" w:space="0" w:color="auto"/>
                    <w:left w:val="none" w:sz="0" w:space="0" w:color="auto"/>
                    <w:bottom w:val="none" w:sz="0" w:space="0" w:color="auto"/>
                    <w:right w:val="none" w:sz="0" w:space="0" w:color="auto"/>
                  </w:divBdr>
                  <w:divsChild>
                    <w:div w:id="2117673458">
                      <w:marLeft w:val="0"/>
                      <w:marRight w:val="0"/>
                      <w:marTop w:val="0"/>
                      <w:marBottom w:val="0"/>
                      <w:divBdr>
                        <w:top w:val="none" w:sz="0" w:space="0" w:color="auto"/>
                        <w:left w:val="none" w:sz="0" w:space="0" w:color="auto"/>
                        <w:bottom w:val="none" w:sz="0" w:space="0" w:color="auto"/>
                        <w:right w:val="none" w:sz="0" w:space="0" w:color="auto"/>
                      </w:divBdr>
                    </w:div>
                  </w:divsChild>
                </w:div>
                <w:div w:id="1268196856">
                  <w:marLeft w:val="0"/>
                  <w:marRight w:val="0"/>
                  <w:marTop w:val="0"/>
                  <w:marBottom w:val="0"/>
                  <w:divBdr>
                    <w:top w:val="none" w:sz="0" w:space="0" w:color="auto"/>
                    <w:left w:val="none" w:sz="0" w:space="0" w:color="auto"/>
                    <w:bottom w:val="none" w:sz="0" w:space="0" w:color="auto"/>
                    <w:right w:val="none" w:sz="0" w:space="0" w:color="auto"/>
                  </w:divBdr>
                  <w:divsChild>
                    <w:div w:id="334576683">
                      <w:marLeft w:val="0"/>
                      <w:marRight w:val="0"/>
                      <w:marTop w:val="0"/>
                      <w:marBottom w:val="0"/>
                      <w:divBdr>
                        <w:top w:val="none" w:sz="0" w:space="0" w:color="auto"/>
                        <w:left w:val="none" w:sz="0" w:space="0" w:color="auto"/>
                        <w:bottom w:val="none" w:sz="0" w:space="0" w:color="auto"/>
                        <w:right w:val="none" w:sz="0" w:space="0" w:color="auto"/>
                      </w:divBdr>
                    </w:div>
                  </w:divsChild>
                </w:div>
                <w:div w:id="394858029">
                  <w:marLeft w:val="0"/>
                  <w:marRight w:val="0"/>
                  <w:marTop w:val="0"/>
                  <w:marBottom w:val="0"/>
                  <w:divBdr>
                    <w:top w:val="none" w:sz="0" w:space="0" w:color="auto"/>
                    <w:left w:val="none" w:sz="0" w:space="0" w:color="auto"/>
                    <w:bottom w:val="none" w:sz="0" w:space="0" w:color="auto"/>
                    <w:right w:val="none" w:sz="0" w:space="0" w:color="auto"/>
                  </w:divBdr>
                  <w:divsChild>
                    <w:div w:id="1091001498">
                      <w:marLeft w:val="0"/>
                      <w:marRight w:val="0"/>
                      <w:marTop w:val="0"/>
                      <w:marBottom w:val="0"/>
                      <w:divBdr>
                        <w:top w:val="none" w:sz="0" w:space="0" w:color="auto"/>
                        <w:left w:val="none" w:sz="0" w:space="0" w:color="auto"/>
                        <w:bottom w:val="none" w:sz="0" w:space="0" w:color="auto"/>
                        <w:right w:val="none" w:sz="0" w:space="0" w:color="auto"/>
                      </w:divBdr>
                    </w:div>
                  </w:divsChild>
                </w:div>
                <w:div w:id="1329207293">
                  <w:marLeft w:val="0"/>
                  <w:marRight w:val="0"/>
                  <w:marTop w:val="0"/>
                  <w:marBottom w:val="0"/>
                  <w:divBdr>
                    <w:top w:val="none" w:sz="0" w:space="0" w:color="auto"/>
                    <w:left w:val="none" w:sz="0" w:space="0" w:color="auto"/>
                    <w:bottom w:val="none" w:sz="0" w:space="0" w:color="auto"/>
                    <w:right w:val="none" w:sz="0" w:space="0" w:color="auto"/>
                  </w:divBdr>
                  <w:divsChild>
                    <w:div w:id="1778062940">
                      <w:marLeft w:val="0"/>
                      <w:marRight w:val="0"/>
                      <w:marTop w:val="0"/>
                      <w:marBottom w:val="0"/>
                      <w:divBdr>
                        <w:top w:val="none" w:sz="0" w:space="0" w:color="auto"/>
                        <w:left w:val="none" w:sz="0" w:space="0" w:color="auto"/>
                        <w:bottom w:val="none" w:sz="0" w:space="0" w:color="auto"/>
                        <w:right w:val="none" w:sz="0" w:space="0" w:color="auto"/>
                      </w:divBdr>
                    </w:div>
                  </w:divsChild>
                </w:div>
                <w:div w:id="2096971611">
                  <w:marLeft w:val="0"/>
                  <w:marRight w:val="0"/>
                  <w:marTop w:val="0"/>
                  <w:marBottom w:val="0"/>
                  <w:divBdr>
                    <w:top w:val="none" w:sz="0" w:space="0" w:color="auto"/>
                    <w:left w:val="none" w:sz="0" w:space="0" w:color="auto"/>
                    <w:bottom w:val="none" w:sz="0" w:space="0" w:color="auto"/>
                    <w:right w:val="none" w:sz="0" w:space="0" w:color="auto"/>
                  </w:divBdr>
                  <w:divsChild>
                    <w:div w:id="1431661062">
                      <w:marLeft w:val="0"/>
                      <w:marRight w:val="0"/>
                      <w:marTop w:val="0"/>
                      <w:marBottom w:val="0"/>
                      <w:divBdr>
                        <w:top w:val="none" w:sz="0" w:space="0" w:color="auto"/>
                        <w:left w:val="none" w:sz="0" w:space="0" w:color="auto"/>
                        <w:bottom w:val="none" w:sz="0" w:space="0" w:color="auto"/>
                        <w:right w:val="none" w:sz="0" w:space="0" w:color="auto"/>
                      </w:divBdr>
                    </w:div>
                  </w:divsChild>
                </w:div>
                <w:div w:id="264389111">
                  <w:marLeft w:val="0"/>
                  <w:marRight w:val="0"/>
                  <w:marTop w:val="0"/>
                  <w:marBottom w:val="0"/>
                  <w:divBdr>
                    <w:top w:val="none" w:sz="0" w:space="0" w:color="auto"/>
                    <w:left w:val="none" w:sz="0" w:space="0" w:color="auto"/>
                    <w:bottom w:val="none" w:sz="0" w:space="0" w:color="auto"/>
                    <w:right w:val="none" w:sz="0" w:space="0" w:color="auto"/>
                  </w:divBdr>
                  <w:divsChild>
                    <w:div w:id="823200806">
                      <w:marLeft w:val="0"/>
                      <w:marRight w:val="0"/>
                      <w:marTop w:val="0"/>
                      <w:marBottom w:val="0"/>
                      <w:divBdr>
                        <w:top w:val="none" w:sz="0" w:space="0" w:color="auto"/>
                        <w:left w:val="none" w:sz="0" w:space="0" w:color="auto"/>
                        <w:bottom w:val="none" w:sz="0" w:space="0" w:color="auto"/>
                        <w:right w:val="none" w:sz="0" w:space="0" w:color="auto"/>
                      </w:divBdr>
                    </w:div>
                  </w:divsChild>
                </w:div>
                <w:div w:id="1965500917">
                  <w:marLeft w:val="0"/>
                  <w:marRight w:val="0"/>
                  <w:marTop w:val="0"/>
                  <w:marBottom w:val="0"/>
                  <w:divBdr>
                    <w:top w:val="none" w:sz="0" w:space="0" w:color="auto"/>
                    <w:left w:val="none" w:sz="0" w:space="0" w:color="auto"/>
                    <w:bottom w:val="none" w:sz="0" w:space="0" w:color="auto"/>
                    <w:right w:val="none" w:sz="0" w:space="0" w:color="auto"/>
                  </w:divBdr>
                  <w:divsChild>
                    <w:div w:id="924654533">
                      <w:marLeft w:val="0"/>
                      <w:marRight w:val="0"/>
                      <w:marTop w:val="0"/>
                      <w:marBottom w:val="0"/>
                      <w:divBdr>
                        <w:top w:val="none" w:sz="0" w:space="0" w:color="auto"/>
                        <w:left w:val="none" w:sz="0" w:space="0" w:color="auto"/>
                        <w:bottom w:val="none" w:sz="0" w:space="0" w:color="auto"/>
                        <w:right w:val="none" w:sz="0" w:space="0" w:color="auto"/>
                      </w:divBdr>
                    </w:div>
                  </w:divsChild>
                </w:div>
                <w:div w:id="1958947822">
                  <w:marLeft w:val="0"/>
                  <w:marRight w:val="0"/>
                  <w:marTop w:val="0"/>
                  <w:marBottom w:val="0"/>
                  <w:divBdr>
                    <w:top w:val="none" w:sz="0" w:space="0" w:color="auto"/>
                    <w:left w:val="none" w:sz="0" w:space="0" w:color="auto"/>
                    <w:bottom w:val="none" w:sz="0" w:space="0" w:color="auto"/>
                    <w:right w:val="none" w:sz="0" w:space="0" w:color="auto"/>
                  </w:divBdr>
                  <w:divsChild>
                    <w:div w:id="1058629542">
                      <w:marLeft w:val="0"/>
                      <w:marRight w:val="0"/>
                      <w:marTop w:val="0"/>
                      <w:marBottom w:val="0"/>
                      <w:divBdr>
                        <w:top w:val="none" w:sz="0" w:space="0" w:color="auto"/>
                        <w:left w:val="none" w:sz="0" w:space="0" w:color="auto"/>
                        <w:bottom w:val="none" w:sz="0" w:space="0" w:color="auto"/>
                        <w:right w:val="none" w:sz="0" w:space="0" w:color="auto"/>
                      </w:divBdr>
                    </w:div>
                  </w:divsChild>
                </w:div>
                <w:div w:id="546338289">
                  <w:marLeft w:val="0"/>
                  <w:marRight w:val="0"/>
                  <w:marTop w:val="0"/>
                  <w:marBottom w:val="0"/>
                  <w:divBdr>
                    <w:top w:val="none" w:sz="0" w:space="0" w:color="auto"/>
                    <w:left w:val="none" w:sz="0" w:space="0" w:color="auto"/>
                    <w:bottom w:val="none" w:sz="0" w:space="0" w:color="auto"/>
                    <w:right w:val="none" w:sz="0" w:space="0" w:color="auto"/>
                  </w:divBdr>
                  <w:divsChild>
                    <w:div w:id="1718973032">
                      <w:marLeft w:val="0"/>
                      <w:marRight w:val="0"/>
                      <w:marTop w:val="0"/>
                      <w:marBottom w:val="0"/>
                      <w:divBdr>
                        <w:top w:val="none" w:sz="0" w:space="0" w:color="auto"/>
                        <w:left w:val="none" w:sz="0" w:space="0" w:color="auto"/>
                        <w:bottom w:val="none" w:sz="0" w:space="0" w:color="auto"/>
                        <w:right w:val="none" w:sz="0" w:space="0" w:color="auto"/>
                      </w:divBdr>
                    </w:div>
                  </w:divsChild>
                </w:div>
                <w:div w:id="49040560">
                  <w:marLeft w:val="0"/>
                  <w:marRight w:val="0"/>
                  <w:marTop w:val="0"/>
                  <w:marBottom w:val="0"/>
                  <w:divBdr>
                    <w:top w:val="none" w:sz="0" w:space="0" w:color="auto"/>
                    <w:left w:val="none" w:sz="0" w:space="0" w:color="auto"/>
                    <w:bottom w:val="none" w:sz="0" w:space="0" w:color="auto"/>
                    <w:right w:val="none" w:sz="0" w:space="0" w:color="auto"/>
                  </w:divBdr>
                  <w:divsChild>
                    <w:div w:id="1347557321">
                      <w:marLeft w:val="0"/>
                      <w:marRight w:val="0"/>
                      <w:marTop w:val="0"/>
                      <w:marBottom w:val="0"/>
                      <w:divBdr>
                        <w:top w:val="none" w:sz="0" w:space="0" w:color="auto"/>
                        <w:left w:val="none" w:sz="0" w:space="0" w:color="auto"/>
                        <w:bottom w:val="none" w:sz="0" w:space="0" w:color="auto"/>
                        <w:right w:val="none" w:sz="0" w:space="0" w:color="auto"/>
                      </w:divBdr>
                    </w:div>
                  </w:divsChild>
                </w:div>
                <w:div w:id="30347324">
                  <w:marLeft w:val="0"/>
                  <w:marRight w:val="0"/>
                  <w:marTop w:val="0"/>
                  <w:marBottom w:val="0"/>
                  <w:divBdr>
                    <w:top w:val="none" w:sz="0" w:space="0" w:color="auto"/>
                    <w:left w:val="none" w:sz="0" w:space="0" w:color="auto"/>
                    <w:bottom w:val="none" w:sz="0" w:space="0" w:color="auto"/>
                    <w:right w:val="none" w:sz="0" w:space="0" w:color="auto"/>
                  </w:divBdr>
                  <w:divsChild>
                    <w:div w:id="415781800">
                      <w:marLeft w:val="0"/>
                      <w:marRight w:val="0"/>
                      <w:marTop w:val="0"/>
                      <w:marBottom w:val="0"/>
                      <w:divBdr>
                        <w:top w:val="none" w:sz="0" w:space="0" w:color="auto"/>
                        <w:left w:val="none" w:sz="0" w:space="0" w:color="auto"/>
                        <w:bottom w:val="none" w:sz="0" w:space="0" w:color="auto"/>
                        <w:right w:val="none" w:sz="0" w:space="0" w:color="auto"/>
                      </w:divBdr>
                    </w:div>
                  </w:divsChild>
                </w:div>
                <w:div w:id="255285770">
                  <w:marLeft w:val="0"/>
                  <w:marRight w:val="0"/>
                  <w:marTop w:val="0"/>
                  <w:marBottom w:val="0"/>
                  <w:divBdr>
                    <w:top w:val="none" w:sz="0" w:space="0" w:color="auto"/>
                    <w:left w:val="none" w:sz="0" w:space="0" w:color="auto"/>
                    <w:bottom w:val="none" w:sz="0" w:space="0" w:color="auto"/>
                    <w:right w:val="none" w:sz="0" w:space="0" w:color="auto"/>
                  </w:divBdr>
                  <w:divsChild>
                    <w:div w:id="1493369920">
                      <w:marLeft w:val="0"/>
                      <w:marRight w:val="0"/>
                      <w:marTop w:val="0"/>
                      <w:marBottom w:val="0"/>
                      <w:divBdr>
                        <w:top w:val="none" w:sz="0" w:space="0" w:color="auto"/>
                        <w:left w:val="none" w:sz="0" w:space="0" w:color="auto"/>
                        <w:bottom w:val="none" w:sz="0" w:space="0" w:color="auto"/>
                        <w:right w:val="none" w:sz="0" w:space="0" w:color="auto"/>
                      </w:divBdr>
                    </w:div>
                  </w:divsChild>
                </w:div>
                <w:div w:id="1019509781">
                  <w:marLeft w:val="0"/>
                  <w:marRight w:val="0"/>
                  <w:marTop w:val="0"/>
                  <w:marBottom w:val="0"/>
                  <w:divBdr>
                    <w:top w:val="none" w:sz="0" w:space="0" w:color="auto"/>
                    <w:left w:val="none" w:sz="0" w:space="0" w:color="auto"/>
                    <w:bottom w:val="none" w:sz="0" w:space="0" w:color="auto"/>
                    <w:right w:val="none" w:sz="0" w:space="0" w:color="auto"/>
                  </w:divBdr>
                  <w:divsChild>
                    <w:div w:id="1601795001">
                      <w:marLeft w:val="0"/>
                      <w:marRight w:val="0"/>
                      <w:marTop w:val="0"/>
                      <w:marBottom w:val="0"/>
                      <w:divBdr>
                        <w:top w:val="none" w:sz="0" w:space="0" w:color="auto"/>
                        <w:left w:val="none" w:sz="0" w:space="0" w:color="auto"/>
                        <w:bottom w:val="none" w:sz="0" w:space="0" w:color="auto"/>
                        <w:right w:val="none" w:sz="0" w:space="0" w:color="auto"/>
                      </w:divBdr>
                    </w:div>
                  </w:divsChild>
                </w:div>
                <w:div w:id="1230849496">
                  <w:marLeft w:val="0"/>
                  <w:marRight w:val="0"/>
                  <w:marTop w:val="0"/>
                  <w:marBottom w:val="0"/>
                  <w:divBdr>
                    <w:top w:val="none" w:sz="0" w:space="0" w:color="auto"/>
                    <w:left w:val="none" w:sz="0" w:space="0" w:color="auto"/>
                    <w:bottom w:val="none" w:sz="0" w:space="0" w:color="auto"/>
                    <w:right w:val="none" w:sz="0" w:space="0" w:color="auto"/>
                  </w:divBdr>
                  <w:divsChild>
                    <w:div w:id="1272470626">
                      <w:marLeft w:val="0"/>
                      <w:marRight w:val="0"/>
                      <w:marTop w:val="0"/>
                      <w:marBottom w:val="0"/>
                      <w:divBdr>
                        <w:top w:val="none" w:sz="0" w:space="0" w:color="auto"/>
                        <w:left w:val="none" w:sz="0" w:space="0" w:color="auto"/>
                        <w:bottom w:val="none" w:sz="0" w:space="0" w:color="auto"/>
                        <w:right w:val="none" w:sz="0" w:space="0" w:color="auto"/>
                      </w:divBdr>
                    </w:div>
                  </w:divsChild>
                </w:div>
                <w:div w:id="594364589">
                  <w:marLeft w:val="0"/>
                  <w:marRight w:val="0"/>
                  <w:marTop w:val="0"/>
                  <w:marBottom w:val="0"/>
                  <w:divBdr>
                    <w:top w:val="none" w:sz="0" w:space="0" w:color="auto"/>
                    <w:left w:val="none" w:sz="0" w:space="0" w:color="auto"/>
                    <w:bottom w:val="none" w:sz="0" w:space="0" w:color="auto"/>
                    <w:right w:val="none" w:sz="0" w:space="0" w:color="auto"/>
                  </w:divBdr>
                  <w:divsChild>
                    <w:div w:id="363403533">
                      <w:marLeft w:val="0"/>
                      <w:marRight w:val="0"/>
                      <w:marTop w:val="0"/>
                      <w:marBottom w:val="0"/>
                      <w:divBdr>
                        <w:top w:val="none" w:sz="0" w:space="0" w:color="auto"/>
                        <w:left w:val="none" w:sz="0" w:space="0" w:color="auto"/>
                        <w:bottom w:val="none" w:sz="0" w:space="0" w:color="auto"/>
                        <w:right w:val="none" w:sz="0" w:space="0" w:color="auto"/>
                      </w:divBdr>
                    </w:div>
                  </w:divsChild>
                </w:div>
                <w:div w:id="1638149107">
                  <w:marLeft w:val="0"/>
                  <w:marRight w:val="0"/>
                  <w:marTop w:val="0"/>
                  <w:marBottom w:val="0"/>
                  <w:divBdr>
                    <w:top w:val="none" w:sz="0" w:space="0" w:color="auto"/>
                    <w:left w:val="none" w:sz="0" w:space="0" w:color="auto"/>
                    <w:bottom w:val="none" w:sz="0" w:space="0" w:color="auto"/>
                    <w:right w:val="none" w:sz="0" w:space="0" w:color="auto"/>
                  </w:divBdr>
                  <w:divsChild>
                    <w:div w:id="810514176">
                      <w:marLeft w:val="0"/>
                      <w:marRight w:val="0"/>
                      <w:marTop w:val="0"/>
                      <w:marBottom w:val="0"/>
                      <w:divBdr>
                        <w:top w:val="none" w:sz="0" w:space="0" w:color="auto"/>
                        <w:left w:val="none" w:sz="0" w:space="0" w:color="auto"/>
                        <w:bottom w:val="none" w:sz="0" w:space="0" w:color="auto"/>
                        <w:right w:val="none" w:sz="0" w:space="0" w:color="auto"/>
                      </w:divBdr>
                    </w:div>
                  </w:divsChild>
                </w:div>
                <w:div w:id="1575432840">
                  <w:marLeft w:val="0"/>
                  <w:marRight w:val="0"/>
                  <w:marTop w:val="0"/>
                  <w:marBottom w:val="0"/>
                  <w:divBdr>
                    <w:top w:val="none" w:sz="0" w:space="0" w:color="auto"/>
                    <w:left w:val="none" w:sz="0" w:space="0" w:color="auto"/>
                    <w:bottom w:val="none" w:sz="0" w:space="0" w:color="auto"/>
                    <w:right w:val="none" w:sz="0" w:space="0" w:color="auto"/>
                  </w:divBdr>
                  <w:divsChild>
                    <w:div w:id="813110072">
                      <w:marLeft w:val="0"/>
                      <w:marRight w:val="0"/>
                      <w:marTop w:val="0"/>
                      <w:marBottom w:val="0"/>
                      <w:divBdr>
                        <w:top w:val="none" w:sz="0" w:space="0" w:color="auto"/>
                        <w:left w:val="none" w:sz="0" w:space="0" w:color="auto"/>
                        <w:bottom w:val="none" w:sz="0" w:space="0" w:color="auto"/>
                        <w:right w:val="none" w:sz="0" w:space="0" w:color="auto"/>
                      </w:divBdr>
                    </w:div>
                  </w:divsChild>
                </w:div>
                <w:div w:id="1926063608">
                  <w:marLeft w:val="0"/>
                  <w:marRight w:val="0"/>
                  <w:marTop w:val="0"/>
                  <w:marBottom w:val="0"/>
                  <w:divBdr>
                    <w:top w:val="none" w:sz="0" w:space="0" w:color="auto"/>
                    <w:left w:val="none" w:sz="0" w:space="0" w:color="auto"/>
                    <w:bottom w:val="none" w:sz="0" w:space="0" w:color="auto"/>
                    <w:right w:val="none" w:sz="0" w:space="0" w:color="auto"/>
                  </w:divBdr>
                  <w:divsChild>
                    <w:div w:id="398599013">
                      <w:marLeft w:val="0"/>
                      <w:marRight w:val="0"/>
                      <w:marTop w:val="0"/>
                      <w:marBottom w:val="0"/>
                      <w:divBdr>
                        <w:top w:val="none" w:sz="0" w:space="0" w:color="auto"/>
                        <w:left w:val="none" w:sz="0" w:space="0" w:color="auto"/>
                        <w:bottom w:val="none" w:sz="0" w:space="0" w:color="auto"/>
                        <w:right w:val="none" w:sz="0" w:space="0" w:color="auto"/>
                      </w:divBdr>
                    </w:div>
                  </w:divsChild>
                </w:div>
                <w:div w:id="100760926">
                  <w:marLeft w:val="0"/>
                  <w:marRight w:val="0"/>
                  <w:marTop w:val="0"/>
                  <w:marBottom w:val="0"/>
                  <w:divBdr>
                    <w:top w:val="none" w:sz="0" w:space="0" w:color="auto"/>
                    <w:left w:val="none" w:sz="0" w:space="0" w:color="auto"/>
                    <w:bottom w:val="none" w:sz="0" w:space="0" w:color="auto"/>
                    <w:right w:val="none" w:sz="0" w:space="0" w:color="auto"/>
                  </w:divBdr>
                  <w:divsChild>
                    <w:div w:id="1974285853">
                      <w:marLeft w:val="0"/>
                      <w:marRight w:val="0"/>
                      <w:marTop w:val="0"/>
                      <w:marBottom w:val="0"/>
                      <w:divBdr>
                        <w:top w:val="none" w:sz="0" w:space="0" w:color="auto"/>
                        <w:left w:val="none" w:sz="0" w:space="0" w:color="auto"/>
                        <w:bottom w:val="none" w:sz="0" w:space="0" w:color="auto"/>
                        <w:right w:val="none" w:sz="0" w:space="0" w:color="auto"/>
                      </w:divBdr>
                    </w:div>
                  </w:divsChild>
                </w:div>
                <w:div w:id="1666275516">
                  <w:marLeft w:val="0"/>
                  <w:marRight w:val="0"/>
                  <w:marTop w:val="0"/>
                  <w:marBottom w:val="0"/>
                  <w:divBdr>
                    <w:top w:val="none" w:sz="0" w:space="0" w:color="auto"/>
                    <w:left w:val="none" w:sz="0" w:space="0" w:color="auto"/>
                    <w:bottom w:val="none" w:sz="0" w:space="0" w:color="auto"/>
                    <w:right w:val="none" w:sz="0" w:space="0" w:color="auto"/>
                  </w:divBdr>
                  <w:divsChild>
                    <w:div w:id="478957663">
                      <w:marLeft w:val="0"/>
                      <w:marRight w:val="0"/>
                      <w:marTop w:val="0"/>
                      <w:marBottom w:val="0"/>
                      <w:divBdr>
                        <w:top w:val="none" w:sz="0" w:space="0" w:color="auto"/>
                        <w:left w:val="none" w:sz="0" w:space="0" w:color="auto"/>
                        <w:bottom w:val="none" w:sz="0" w:space="0" w:color="auto"/>
                        <w:right w:val="none" w:sz="0" w:space="0" w:color="auto"/>
                      </w:divBdr>
                    </w:div>
                  </w:divsChild>
                </w:div>
                <w:div w:id="1899322379">
                  <w:marLeft w:val="0"/>
                  <w:marRight w:val="0"/>
                  <w:marTop w:val="0"/>
                  <w:marBottom w:val="0"/>
                  <w:divBdr>
                    <w:top w:val="none" w:sz="0" w:space="0" w:color="auto"/>
                    <w:left w:val="none" w:sz="0" w:space="0" w:color="auto"/>
                    <w:bottom w:val="none" w:sz="0" w:space="0" w:color="auto"/>
                    <w:right w:val="none" w:sz="0" w:space="0" w:color="auto"/>
                  </w:divBdr>
                  <w:divsChild>
                    <w:div w:id="1422143671">
                      <w:marLeft w:val="0"/>
                      <w:marRight w:val="0"/>
                      <w:marTop w:val="0"/>
                      <w:marBottom w:val="0"/>
                      <w:divBdr>
                        <w:top w:val="none" w:sz="0" w:space="0" w:color="auto"/>
                        <w:left w:val="none" w:sz="0" w:space="0" w:color="auto"/>
                        <w:bottom w:val="none" w:sz="0" w:space="0" w:color="auto"/>
                        <w:right w:val="none" w:sz="0" w:space="0" w:color="auto"/>
                      </w:divBdr>
                    </w:div>
                  </w:divsChild>
                </w:div>
                <w:div w:id="561058720">
                  <w:marLeft w:val="0"/>
                  <w:marRight w:val="0"/>
                  <w:marTop w:val="0"/>
                  <w:marBottom w:val="0"/>
                  <w:divBdr>
                    <w:top w:val="none" w:sz="0" w:space="0" w:color="auto"/>
                    <w:left w:val="none" w:sz="0" w:space="0" w:color="auto"/>
                    <w:bottom w:val="none" w:sz="0" w:space="0" w:color="auto"/>
                    <w:right w:val="none" w:sz="0" w:space="0" w:color="auto"/>
                  </w:divBdr>
                  <w:divsChild>
                    <w:div w:id="673150598">
                      <w:marLeft w:val="0"/>
                      <w:marRight w:val="0"/>
                      <w:marTop w:val="0"/>
                      <w:marBottom w:val="0"/>
                      <w:divBdr>
                        <w:top w:val="none" w:sz="0" w:space="0" w:color="auto"/>
                        <w:left w:val="none" w:sz="0" w:space="0" w:color="auto"/>
                        <w:bottom w:val="none" w:sz="0" w:space="0" w:color="auto"/>
                        <w:right w:val="none" w:sz="0" w:space="0" w:color="auto"/>
                      </w:divBdr>
                    </w:div>
                  </w:divsChild>
                </w:div>
                <w:div w:id="1428110114">
                  <w:marLeft w:val="0"/>
                  <w:marRight w:val="0"/>
                  <w:marTop w:val="0"/>
                  <w:marBottom w:val="0"/>
                  <w:divBdr>
                    <w:top w:val="none" w:sz="0" w:space="0" w:color="auto"/>
                    <w:left w:val="none" w:sz="0" w:space="0" w:color="auto"/>
                    <w:bottom w:val="none" w:sz="0" w:space="0" w:color="auto"/>
                    <w:right w:val="none" w:sz="0" w:space="0" w:color="auto"/>
                  </w:divBdr>
                  <w:divsChild>
                    <w:div w:id="2036468315">
                      <w:marLeft w:val="0"/>
                      <w:marRight w:val="0"/>
                      <w:marTop w:val="0"/>
                      <w:marBottom w:val="0"/>
                      <w:divBdr>
                        <w:top w:val="none" w:sz="0" w:space="0" w:color="auto"/>
                        <w:left w:val="none" w:sz="0" w:space="0" w:color="auto"/>
                        <w:bottom w:val="none" w:sz="0" w:space="0" w:color="auto"/>
                        <w:right w:val="none" w:sz="0" w:space="0" w:color="auto"/>
                      </w:divBdr>
                    </w:div>
                  </w:divsChild>
                </w:div>
                <w:div w:id="1951425199">
                  <w:marLeft w:val="0"/>
                  <w:marRight w:val="0"/>
                  <w:marTop w:val="0"/>
                  <w:marBottom w:val="0"/>
                  <w:divBdr>
                    <w:top w:val="none" w:sz="0" w:space="0" w:color="auto"/>
                    <w:left w:val="none" w:sz="0" w:space="0" w:color="auto"/>
                    <w:bottom w:val="none" w:sz="0" w:space="0" w:color="auto"/>
                    <w:right w:val="none" w:sz="0" w:space="0" w:color="auto"/>
                  </w:divBdr>
                  <w:divsChild>
                    <w:div w:id="368652708">
                      <w:marLeft w:val="0"/>
                      <w:marRight w:val="0"/>
                      <w:marTop w:val="0"/>
                      <w:marBottom w:val="0"/>
                      <w:divBdr>
                        <w:top w:val="none" w:sz="0" w:space="0" w:color="auto"/>
                        <w:left w:val="none" w:sz="0" w:space="0" w:color="auto"/>
                        <w:bottom w:val="none" w:sz="0" w:space="0" w:color="auto"/>
                        <w:right w:val="none" w:sz="0" w:space="0" w:color="auto"/>
                      </w:divBdr>
                    </w:div>
                  </w:divsChild>
                </w:div>
                <w:div w:id="1004555123">
                  <w:marLeft w:val="0"/>
                  <w:marRight w:val="0"/>
                  <w:marTop w:val="0"/>
                  <w:marBottom w:val="0"/>
                  <w:divBdr>
                    <w:top w:val="none" w:sz="0" w:space="0" w:color="auto"/>
                    <w:left w:val="none" w:sz="0" w:space="0" w:color="auto"/>
                    <w:bottom w:val="none" w:sz="0" w:space="0" w:color="auto"/>
                    <w:right w:val="none" w:sz="0" w:space="0" w:color="auto"/>
                  </w:divBdr>
                  <w:divsChild>
                    <w:div w:id="1963262257">
                      <w:marLeft w:val="0"/>
                      <w:marRight w:val="0"/>
                      <w:marTop w:val="0"/>
                      <w:marBottom w:val="0"/>
                      <w:divBdr>
                        <w:top w:val="none" w:sz="0" w:space="0" w:color="auto"/>
                        <w:left w:val="none" w:sz="0" w:space="0" w:color="auto"/>
                        <w:bottom w:val="none" w:sz="0" w:space="0" w:color="auto"/>
                        <w:right w:val="none" w:sz="0" w:space="0" w:color="auto"/>
                      </w:divBdr>
                    </w:div>
                  </w:divsChild>
                </w:div>
                <w:div w:id="1160654560">
                  <w:marLeft w:val="0"/>
                  <w:marRight w:val="0"/>
                  <w:marTop w:val="0"/>
                  <w:marBottom w:val="0"/>
                  <w:divBdr>
                    <w:top w:val="none" w:sz="0" w:space="0" w:color="auto"/>
                    <w:left w:val="none" w:sz="0" w:space="0" w:color="auto"/>
                    <w:bottom w:val="none" w:sz="0" w:space="0" w:color="auto"/>
                    <w:right w:val="none" w:sz="0" w:space="0" w:color="auto"/>
                  </w:divBdr>
                  <w:divsChild>
                    <w:div w:id="168183501">
                      <w:marLeft w:val="0"/>
                      <w:marRight w:val="0"/>
                      <w:marTop w:val="0"/>
                      <w:marBottom w:val="0"/>
                      <w:divBdr>
                        <w:top w:val="none" w:sz="0" w:space="0" w:color="auto"/>
                        <w:left w:val="none" w:sz="0" w:space="0" w:color="auto"/>
                        <w:bottom w:val="none" w:sz="0" w:space="0" w:color="auto"/>
                        <w:right w:val="none" w:sz="0" w:space="0" w:color="auto"/>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394743268">
                      <w:marLeft w:val="0"/>
                      <w:marRight w:val="0"/>
                      <w:marTop w:val="0"/>
                      <w:marBottom w:val="0"/>
                      <w:divBdr>
                        <w:top w:val="none" w:sz="0" w:space="0" w:color="auto"/>
                        <w:left w:val="none" w:sz="0" w:space="0" w:color="auto"/>
                        <w:bottom w:val="none" w:sz="0" w:space="0" w:color="auto"/>
                        <w:right w:val="none" w:sz="0" w:space="0" w:color="auto"/>
                      </w:divBdr>
                    </w:div>
                  </w:divsChild>
                </w:div>
                <w:div w:id="1309941595">
                  <w:marLeft w:val="0"/>
                  <w:marRight w:val="0"/>
                  <w:marTop w:val="0"/>
                  <w:marBottom w:val="0"/>
                  <w:divBdr>
                    <w:top w:val="none" w:sz="0" w:space="0" w:color="auto"/>
                    <w:left w:val="none" w:sz="0" w:space="0" w:color="auto"/>
                    <w:bottom w:val="none" w:sz="0" w:space="0" w:color="auto"/>
                    <w:right w:val="none" w:sz="0" w:space="0" w:color="auto"/>
                  </w:divBdr>
                  <w:divsChild>
                    <w:div w:id="1487163977">
                      <w:marLeft w:val="0"/>
                      <w:marRight w:val="0"/>
                      <w:marTop w:val="0"/>
                      <w:marBottom w:val="0"/>
                      <w:divBdr>
                        <w:top w:val="none" w:sz="0" w:space="0" w:color="auto"/>
                        <w:left w:val="none" w:sz="0" w:space="0" w:color="auto"/>
                        <w:bottom w:val="none" w:sz="0" w:space="0" w:color="auto"/>
                        <w:right w:val="none" w:sz="0" w:space="0" w:color="auto"/>
                      </w:divBdr>
                    </w:div>
                  </w:divsChild>
                </w:div>
                <w:div w:id="44958365">
                  <w:marLeft w:val="0"/>
                  <w:marRight w:val="0"/>
                  <w:marTop w:val="0"/>
                  <w:marBottom w:val="0"/>
                  <w:divBdr>
                    <w:top w:val="none" w:sz="0" w:space="0" w:color="auto"/>
                    <w:left w:val="none" w:sz="0" w:space="0" w:color="auto"/>
                    <w:bottom w:val="none" w:sz="0" w:space="0" w:color="auto"/>
                    <w:right w:val="none" w:sz="0" w:space="0" w:color="auto"/>
                  </w:divBdr>
                  <w:divsChild>
                    <w:div w:id="1896087769">
                      <w:marLeft w:val="0"/>
                      <w:marRight w:val="0"/>
                      <w:marTop w:val="0"/>
                      <w:marBottom w:val="0"/>
                      <w:divBdr>
                        <w:top w:val="none" w:sz="0" w:space="0" w:color="auto"/>
                        <w:left w:val="none" w:sz="0" w:space="0" w:color="auto"/>
                        <w:bottom w:val="none" w:sz="0" w:space="0" w:color="auto"/>
                        <w:right w:val="none" w:sz="0" w:space="0" w:color="auto"/>
                      </w:divBdr>
                    </w:div>
                  </w:divsChild>
                </w:div>
                <w:div w:id="1850950385">
                  <w:marLeft w:val="0"/>
                  <w:marRight w:val="0"/>
                  <w:marTop w:val="0"/>
                  <w:marBottom w:val="0"/>
                  <w:divBdr>
                    <w:top w:val="none" w:sz="0" w:space="0" w:color="auto"/>
                    <w:left w:val="none" w:sz="0" w:space="0" w:color="auto"/>
                    <w:bottom w:val="none" w:sz="0" w:space="0" w:color="auto"/>
                    <w:right w:val="none" w:sz="0" w:space="0" w:color="auto"/>
                  </w:divBdr>
                  <w:divsChild>
                    <w:div w:id="1524510556">
                      <w:marLeft w:val="0"/>
                      <w:marRight w:val="0"/>
                      <w:marTop w:val="0"/>
                      <w:marBottom w:val="0"/>
                      <w:divBdr>
                        <w:top w:val="none" w:sz="0" w:space="0" w:color="auto"/>
                        <w:left w:val="none" w:sz="0" w:space="0" w:color="auto"/>
                        <w:bottom w:val="none" w:sz="0" w:space="0" w:color="auto"/>
                        <w:right w:val="none" w:sz="0" w:space="0" w:color="auto"/>
                      </w:divBdr>
                    </w:div>
                  </w:divsChild>
                </w:div>
                <w:div w:id="2046757868">
                  <w:marLeft w:val="0"/>
                  <w:marRight w:val="0"/>
                  <w:marTop w:val="0"/>
                  <w:marBottom w:val="0"/>
                  <w:divBdr>
                    <w:top w:val="none" w:sz="0" w:space="0" w:color="auto"/>
                    <w:left w:val="none" w:sz="0" w:space="0" w:color="auto"/>
                    <w:bottom w:val="none" w:sz="0" w:space="0" w:color="auto"/>
                    <w:right w:val="none" w:sz="0" w:space="0" w:color="auto"/>
                  </w:divBdr>
                  <w:divsChild>
                    <w:div w:id="968785522">
                      <w:marLeft w:val="0"/>
                      <w:marRight w:val="0"/>
                      <w:marTop w:val="0"/>
                      <w:marBottom w:val="0"/>
                      <w:divBdr>
                        <w:top w:val="none" w:sz="0" w:space="0" w:color="auto"/>
                        <w:left w:val="none" w:sz="0" w:space="0" w:color="auto"/>
                        <w:bottom w:val="none" w:sz="0" w:space="0" w:color="auto"/>
                        <w:right w:val="none" w:sz="0" w:space="0" w:color="auto"/>
                      </w:divBdr>
                    </w:div>
                  </w:divsChild>
                </w:div>
                <w:div w:id="673343194">
                  <w:marLeft w:val="0"/>
                  <w:marRight w:val="0"/>
                  <w:marTop w:val="0"/>
                  <w:marBottom w:val="0"/>
                  <w:divBdr>
                    <w:top w:val="none" w:sz="0" w:space="0" w:color="auto"/>
                    <w:left w:val="none" w:sz="0" w:space="0" w:color="auto"/>
                    <w:bottom w:val="none" w:sz="0" w:space="0" w:color="auto"/>
                    <w:right w:val="none" w:sz="0" w:space="0" w:color="auto"/>
                  </w:divBdr>
                  <w:divsChild>
                    <w:div w:id="1976447237">
                      <w:marLeft w:val="0"/>
                      <w:marRight w:val="0"/>
                      <w:marTop w:val="0"/>
                      <w:marBottom w:val="0"/>
                      <w:divBdr>
                        <w:top w:val="none" w:sz="0" w:space="0" w:color="auto"/>
                        <w:left w:val="none" w:sz="0" w:space="0" w:color="auto"/>
                        <w:bottom w:val="none" w:sz="0" w:space="0" w:color="auto"/>
                        <w:right w:val="none" w:sz="0" w:space="0" w:color="auto"/>
                      </w:divBdr>
                    </w:div>
                  </w:divsChild>
                </w:div>
                <w:div w:id="285743628">
                  <w:marLeft w:val="0"/>
                  <w:marRight w:val="0"/>
                  <w:marTop w:val="0"/>
                  <w:marBottom w:val="0"/>
                  <w:divBdr>
                    <w:top w:val="none" w:sz="0" w:space="0" w:color="auto"/>
                    <w:left w:val="none" w:sz="0" w:space="0" w:color="auto"/>
                    <w:bottom w:val="none" w:sz="0" w:space="0" w:color="auto"/>
                    <w:right w:val="none" w:sz="0" w:space="0" w:color="auto"/>
                  </w:divBdr>
                  <w:divsChild>
                    <w:div w:id="1921982022">
                      <w:marLeft w:val="0"/>
                      <w:marRight w:val="0"/>
                      <w:marTop w:val="0"/>
                      <w:marBottom w:val="0"/>
                      <w:divBdr>
                        <w:top w:val="none" w:sz="0" w:space="0" w:color="auto"/>
                        <w:left w:val="none" w:sz="0" w:space="0" w:color="auto"/>
                        <w:bottom w:val="none" w:sz="0" w:space="0" w:color="auto"/>
                        <w:right w:val="none" w:sz="0" w:space="0" w:color="auto"/>
                      </w:divBdr>
                    </w:div>
                    <w:div w:id="98259931">
                      <w:marLeft w:val="0"/>
                      <w:marRight w:val="0"/>
                      <w:marTop w:val="0"/>
                      <w:marBottom w:val="0"/>
                      <w:divBdr>
                        <w:top w:val="none" w:sz="0" w:space="0" w:color="auto"/>
                        <w:left w:val="none" w:sz="0" w:space="0" w:color="auto"/>
                        <w:bottom w:val="none" w:sz="0" w:space="0" w:color="auto"/>
                        <w:right w:val="none" w:sz="0" w:space="0" w:color="auto"/>
                      </w:divBdr>
                    </w:div>
                  </w:divsChild>
                </w:div>
                <w:div w:id="1194734601">
                  <w:marLeft w:val="0"/>
                  <w:marRight w:val="0"/>
                  <w:marTop w:val="0"/>
                  <w:marBottom w:val="0"/>
                  <w:divBdr>
                    <w:top w:val="none" w:sz="0" w:space="0" w:color="auto"/>
                    <w:left w:val="none" w:sz="0" w:space="0" w:color="auto"/>
                    <w:bottom w:val="none" w:sz="0" w:space="0" w:color="auto"/>
                    <w:right w:val="none" w:sz="0" w:space="0" w:color="auto"/>
                  </w:divBdr>
                  <w:divsChild>
                    <w:div w:id="1577863709">
                      <w:marLeft w:val="0"/>
                      <w:marRight w:val="0"/>
                      <w:marTop w:val="0"/>
                      <w:marBottom w:val="0"/>
                      <w:divBdr>
                        <w:top w:val="none" w:sz="0" w:space="0" w:color="auto"/>
                        <w:left w:val="none" w:sz="0" w:space="0" w:color="auto"/>
                        <w:bottom w:val="none" w:sz="0" w:space="0" w:color="auto"/>
                        <w:right w:val="none" w:sz="0" w:space="0" w:color="auto"/>
                      </w:divBdr>
                    </w:div>
                  </w:divsChild>
                </w:div>
                <w:div w:id="1937013642">
                  <w:marLeft w:val="0"/>
                  <w:marRight w:val="0"/>
                  <w:marTop w:val="0"/>
                  <w:marBottom w:val="0"/>
                  <w:divBdr>
                    <w:top w:val="none" w:sz="0" w:space="0" w:color="auto"/>
                    <w:left w:val="none" w:sz="0" w:space="0" w:color="auto"/>
                    <w:bottom w:val="none" w:sz="0" w:space="0" w:color="auto"/>
                    <w:right w:val="none" w:sz="0" w:space="0" w:color="auto"/>
                  </w:divBdr>
                  <w:divsChild>
                    <w:div w:id="1532955371">
                      <w:marLeft w:val="0"/>
                      <w:marRight w:val="0"/>
                      <w:marTop w:val="0"/>
                      <w:marBottom w:val="0"/>
                      <w:divBdr>
                        <w:top w:val="none" w:sz="0" w:space="0" w:color="auto"/>
                        <w:left w:val="none" w:sz="0" w:space="0" w:color="auto"/>
                        <w:bottom w:val="none" w:sz="0" w:space="0" w:color="auto"/>
                        <w:right w:val="none" w:sz="0" w:space="0" w:color="auto"/>
                      </w:divBdr>
                    </w:div>
                  </w:divsChild>
                </w:div>
                <w:div w:id="788862808">
                  <w:marLeft w:val="0"/>
                  <w:marRight w:val="0"/>
                  <w:marTop w:val="0"/>
                  <w:marBottom w:val="0"/>
                  <w:divBdr>
                    <w:top w:val="none" w:sz="0" w:space="0" w:color="auto"/>
                    <w:left w:val="none" w:sz="0" w:space="0" w:color="auto"/>
                    <w:bottom w:val="none" w:sz="0" w:space="0" w:color="auto"/>
                    <w:right w:val="none" w:sz="0" w:space="0" w:color="auto"/>
                  </w:divBdr>
                  <w:divsChild>
                    <w:div w:id="460614107">
                      <w:marLeft w:val="0"/>
                      <w:marRight w:val="0"/>
                      <w:marTop w:val="0"/>
                      <w:marBottom w:val="0"/>
                      <w:divBdr>
                        <w:top w:val="none" w:sz="0" w:space="0" w:color="auto"/>
                        <w:left w:val="none" w:sz="0" w:space="0" w:color="auto"/>
                        <w:bottom w:val="none" w:sz="0" w:space="0" w:color="auto"/>
                        <w:right w:val="none" w:sz="0" w:space="0" w:color="auto"/>
                      </w:divBdr>
                    </w:div>
                  </w:divsChild>
                </w:div>
                <w:div w:id="1156192940">
                  <w:marLeft w:val="0"/>
                  <w:marRight w:val="0"/>
                  <w:marTop w:val="0"/>
                  <w:marBottom w:val="0"/>
                  <w:divBdr>
                    <w:top w:val="none" w:sz="0" w:space="0" w:color="auto"/>
                    <w:left w:val="none" w:sz="0" w:space="0" w:color="auto"/>
                    <w:bottom w:val="none" w:sz="0" w:space="0" w:color="auto"/>
                    <w:right w:val="none" w:sz="0" w:space="0" w:color="auto"/>
                  </w:divBdr>
                  <w:divsChild>
                    <w:div w:id="221528057">
                      <w:marLeft w:val="0"/>
                      <w:marRight w:val="0"/>
                      <w:marTop w:val="0"/>
                      <w:marBottom w:val="0"/>
                      <w:divBdr>
                        <w:top w:val="none" w:sz="0" w:space="0" w:color="auto"/>
                        <w:left w:val="none" w:sz="0" w:space="0" w:color="auto"/>
                        <w:bottom w:val="none" w:sz="0" w:space="0" w:color="auto"/>
                        <w:right w:val="none" w:sz="0" w:space="0" w:color="auto"/>
                      </w:divBdr>
                    </w:div>
                  </w:divsChild>
                </w:div>
                <w:div w:id="367608766">
                  <w:marLeft w:val="0"/>
                  <w:marRight w:val="0"/>
                  <w:marTop w:val="0"/>
                  <w:marBottom w:val="0"/>
                  <w:divBdr>
                    <w:top w:val="none" w:sz="0" w:space="0" w:color="auto"/>
                    <w:left w:val="none" w:sz="0" w:space="0" w:color="auto"/>
                    <w:bottom w:val="none" w:sz="0" w:space="0" w:color="auto"/>
                    <w:right w:val="none" w:sz="0" w:space="0" w:color="auto"/>
                  </w:divBdr>
                  <w:divsChild>
                    <w:div w:id="1494950972">
                      <w:marLeft w:val="0"/>
                      <w:marRight w:val="0"/>
                      <w:marTop w:val="0"/>
                      <w:marBottom w:val="0"/>
                      <w:divBdr>
                        <w:top w:val="none" w:sz="0" w:space="0" w:color="auto"/>
                        <w:left w:val="none" w:sz="0" w:space="0" w:color="auto"/>
                        <w:bottom w:val="none" w:sz="0" w:space="0" w:color="auto"/>
                        <w:right w:val="none" w:sz="0" w:space="0" w:color="auto"/>
                      </w:divBdr>
                    </w:div>
                  </w:divsChild>
                </w:div>
                <w:div w:id="559945895">
                  <w:marLeft w:val="0"/>
                  <w:marRight w:val="0"/>
                  <w:marTop w:val="0"/>
                  <w:marBottom w:val="0"/>
                  <w:divBdr>
                    <w:top w:val="none" w:sz="0" w:space="0" w:color="auto"/>
                    <w:left w:val="none" w:sz="0" w:space="0" w:color="auto"/>
                    <w:bottom w:val="none" w:sz="0" w:space="0" w:color="auto"/>
                    <w:right w:val="none" w:sz="0" w:space="0" w:color="auto"/>
                  </w:divBdr>
                  <w:divsChild>
                    <w:div w:id="1780635668">
                      <w:marLeft w:val="0"/>
                      <w:marRight w:val="0"/>
                      <w:marTop w:val="0"/>
                      <w:marBottom w:val="0"/>
                      <w:divBdr>
                        <w:top w:val="none" w:sz="0" w:space="0" w:color="auto"/>
                        <w:left w:val="none" w:sz="0" w:space="0" w:color="auto"/>
                        <w:bottom w:val="none" w:sz="0" w:space="0" w:color="auto"/>
                        <w:right w:val="none" w:sz="0" w:space="0" w:color="auto"/>
                      </w:divBdr>
                    </w:div>
                  </w:divsChild>
                </w:div>
                <w:div w:id="646713024">
                  <w:marLeft w:val="0"/>
                  <w:marRight w:val="0"/>
                  <w:marTop w:val="0"/>
                  <w:marBottom w:val="0"/>
                  <w:divBdr>
                    <w:top w:val="none" w:sz="0" w:space="0" w:color="auto"/>
                    <w:left w:val="none" w:sz="0" w:space="0" w:color="auto"/>
                    <w:bottom w:val="none" w:sz="0" w:space="0" w:color="auto"/>
                    <w:right w:val="none" w:sz="0" w:space="0" w:color="auto"/>
                  </w:divBdr>
                  <w:divsChild>
                    <w:div w:id="1304702903">
                      <w:marLeft w:val="0"/>
                      <w:marRight w:val="0"/>
                      <w:marTop w:val="0"/>
                      <w:marBottom w:val="0"/>
                      <w:divBdr>
                        <w:top w:val="none" w:sz="0" w:space="0" w:color="auto"/>
                        <w:left w:val="none" w:sz="0" w:space="0" w:color="auto"/>
                        <w:bottom w:val="none" w:sz="0" w:space="0" w:color="auto"/>
                        <w:right w:val="none" w:sz="0" w:space="0" w:color="auto"/>
                      </w:divBdr>
                    </w:div>
                  </w:divsChild>
                </w:div>
                <w:div w:id="105348323">
                  <w:marLeft w:val="0"/>
                  <w:marRight w:val="0"/>
                  <w:marTop w:val="0"/>
                  <w:marBottom w:val="0"/>
                  <w:divBdr>
                    <w:top w:val="none" w:sz="0" w:space="0" w:color="auto"/>
                    <w:left w:val="none" w:sz="0" w:space="0" w:color="auto"/>
                    <w:bottom w:val="none" w:sz="0" w:space="0" w:color="auto"/>
                    <w:right w:val="none" w:sz="0" w:space="0" w:color="auto"/>
                  </w:divBdr>
                  <w:divsChild>
                    <w:div w:id="1445417339">
                      <w:marLeft w:val="0"/>
                      <w:marRight w:val="0"/>
                      <w:marTop w:val="0"/>
                      <w:marBottom w:val="0"/>
                      <w:divBdr>
                        <w:top w:val="none" w:sz="0" w:space="0" w:color="auto"/>
                        <w:left w:val="none" w:sz="0" w:space="0" w:color="auto"/>
                        <w:bottom w:val="none" w:sz="0" w:space="0" w:color="auto"/>
                        <w:right w:val="none" w:sz="0" w:space="0" w:color="auto"/>
                      </w:divBdr>
                    </w:div>
                  </w:divsChild>
                </w:div>
                <w:div w:id="1680278789">
                  <w:marLeft w:val="0"/>
                  <w:marRight w:val="0"/>
                  <w:marTop w:val="0"/>
                  <w:marBottom w:val="0"/>
                  <w:divBdr>
                    <w:top w:val="none" w:sz="0" w:space="0" w:color="auto"/>
                    <w:left w:val="none" w:sz="0" w:space="0" w:color="auto"/>
                    <w:bottom w:val="none" w:sz="0" w:space="0" w:color="auto"/>
                    <w:right w:val="none" w:sz="0" w:space="0" w:color="auto"/>
                  </w:divBdr>
                  <w:divsChild>
                    <w:div w:id="910696106">
                      <w:marLeft w:val="0"/>
                      <w:marRight w:val="0"/>
                      <w:marTop w:val="0"/>
                      <w:marBottom w:val="0"/>
                      <w:divBdr>
                        <w:top w:val="none" w:sz="0" w:space="0" w:color="auto"/>
                        <w:left w:val="none" w:sz="0" w:space="0" w:color="auto"/>
                        <w:bottom w:val="none" w:sz="0" w:space="0" w:color="auto"/>
                        <w:right w:val="none" w:sz="0" w:space="0" w:color="auto"/>
                      </w:divBdr>
                    </w:div>
                  </w:divsChild>
                </w:div>
                <w:div w:id="87315299">
                  <w:marLeft w:val="0"/>
                  <w:marRight w:val="0"/>
                  <w:marTop w:val="0"/>
                  <w:marBottom w:val="0"/>
                  <w:divBdr>
                    <w:top w:val="none" w:sz="0" w:space="0" w:color="auto"/>
                    <w:left w:val="none" w:sz="0" w:space="0" w:color="auto"/>
                    <w:bottom w:val="none" w:sz="0" w:space="0" w:color="auto"/>
                    <w:right w:val="none" w:sz="0" w:space="0" w:color="auto"/>
                  </w:divBdr>
                  <w:divsChild>
                    <w:div w:id="240604736">
                      <w:marLeft w:val="0"/>
                      <w:marRight w:val="0"/>
                      <w:marTop w:val="0"/>
                      <w:marBottom w:val="0"/>
                      <w:divBdr>
                        <w:top w:val="none" w:sz="0" w:space="0" w:color="auto"/>
                        <w:left w:val="none" w:sz="0" w:space="0" w:color="auto"/>
                        <w:bottom w:val="none" w:sz="0" w:space="0" w:color="auto"/>
                        <w:right w:val="none" w:sz="0" w:space="0" w:color="auto"/>
                      </w:divBdr>
                    </w:div>
                  </w:divsChild>
                </w:div>
                <w:div w:id="332296427">
                  <w:marLeft w:val="0"/>
                  <w:marRight w:val="0"/>
                  <w:marTop w:val="0"/>
                  <w:marBottom w:val="0"/>
                  <w:divBdr>
                    <w:top w:val="none" w:sz="0" w:space="0" w:color="auto"/>
                    <w:left w:val="none" w:sz="0" w:space="0" w:color="auto"/>
                    <w:bottom w:val="none" w:sz="0" w:space="0" w:color="auto"/>
                    <w:right w:val="none" w:sz="0" w:space="0" w:color="auto"/>
                  </w:divBdr>
                  <w:divsChild>
                    <w:div w:id="182286428">
                      <w:marLeft w:val="0"/>
                      <w:marRight w:val="0"/>
                      <w:marTop w:val="0"/>
                      <w:marBottom w:val="0"/>
                      <w:divBdr>
                        <w:top w:val="none" w:sz="0" w:space="0" w:color="auto"/>
                        <w:left w:val="none" w:sz="0" w:space="0" w:color="auto"/>
                        <w:bottom w:val="none" w:sz="0" w:space="0" w:color="auto"/>
                        <w:right w:val="none" w:sz="0" w:space="0" w:color="auto"/>
                      </w:divBdr>
                    </w:div>
                  </w:divsChild>
                </w:div>
                <w:div w:id="1391614237">
                  <w:marLeft w:val="0"/>
                  <w:marRight w:val="0"/>
                  <w:marTop w:val="0"/>
                  <w:marBottom w:val="0"/>
                  <w:divBdr>
                    <w:top w:val="none" w:sz="0" w:space="0" w:color="auto"/>
                    <w:left w:val="none" w:sz="0" w:space="0" w:color="auto"/>
                    <w:bottom w:val="none" w:sz="0" w:space="0" w:color="auto"/>
                    <w:right w:val="none" w:sz="0" w:space="0" w:color="auto"/>
                  </w:divBdr>
                  <w:divsChild>
                    <w:div w:id="135339412">
                      <w:marLeft w:val="0"/>
                      <w:marRight w:val="0"/>
                      <w:marTop w:val="0"/>
                      <w:marBottom w:val="0"/>
                      <w:divBdr>
                        <w:top w:val="none" w:sz="0" w:space="0" w:color="auto"/>
                        <w:left w:val="none" w:sz="0" w:space="0" w:color="auto"/>
                        <w:bottom w:val="none" w:sz="0" w:space="0" w:color="auto"/>
                        <w:right w:val="none" w:sz="0" w:space="0" w:color="auto"/>
                      </w:divBdr>
                    </w:div>
                  </w:divsChild>
                </w:div>
                <w:div w:id="1784229749">
                  <w:marLeft w:val="0"/>
                  <w:marRight w:val="0"/>
                  <w:marTop w:val="0"/>
                  <w:marBottom w:val="0"/>
                  <w:divBdr>
                    <w:top w:val="none" w:sz="0" w:space="0" w:color="auto"/>
                    <w:left w:val="none" w:sz="0" w:space="0" w:color="auto"/>
                    <w:bottom w:val="none" w:sz="0" w:space="0" w:color="auto"/>
                    <w:right w:val="none" w:sz="0" w:space="0" w:color="auto"/>
                  </w:divBdr>
                  <w:divsChild>
                    <w:div w:id="1384406729">
                      <w:marLeft w:val="0"/>
                      <w:marRight w:val="0"/>
                      <w:marTop w:val="0"/>
                      <w:marBottom w:val="0"/>
                      <w:divBdr>
                        <w:top w:val="none" w:sz="0" w:space="0" w:color="auto"/>
                        <w:left w:val="none" w:sz="0" w:space="0" w:color="auto"/>
                        <w:bottom w:val="none" w:sz="0" w:space="0" w:color="auto"/>
                        <w:right w:val="none" w:sz="0" w:space="0" w:color="auto"/>
                      </w:divBdr>
                    </w:div>
                  </w:divsChild>
                </w:div>
                <w:div w:id="404035441">
                  <w:marLeft w:val="0"/>
                  <w:marRight w:val="0"/>
                  <w:marTop w:val="0"/>
                  <w:marBottom w:val="0"/>
                  <w:divBdr>
                    <w:top w:val="none" w:sz="0" w:space="0" w:color="auto"/>
                    <w:left w:val="none" w:sz="0" w:space="0" w:color="auto"/>
                    <w:bottom w:val="none" w:sz="0" w:space="0" w:color="auto"/>
                    <w:right w:val="none" w:sz="0" w:space="0" w:color="auto"/>
                  </w:divBdr>
                  <w:divsChild>
                    <w:div w:id="877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9804">
          <w:marLeft w:val="0"/>
          <w:marRight w:val="0"/>
          <w:marTop w:val="0"/>
          <w:marBottom w:val="0"/>
          <w:divBdr>
            <w:top w:val="none" w:sz="0" w:space="0" w:color="auto"/>
            <w:left w:val="none" w:sz="0" w:space="0" w:color="auto"/>
            <w:bottom w:val="none" w:sz="0" w:space="0" w:color="auto"/>
            <w:right w:val="none" w:sz="0" w:space="0" w:color="auto"/>
          </w:divBdr>
        </w:div>
        <w:div w:id="1888640557">
          <w:marLeft w:val="0"/>
          <w:marRight w:val="0"/>
          <w:marTop w:val="0"/>
          <w:marBottom w:val="0"/>
          <w:divBdr>
            <w:top w:val="none" w:sz="0" w:space="0" w:color="auto"/>
            <w:left w:val="none" w:sz="0" w:space="0" w:color="auto"/>
            <w:bottom w:val="none" w:sz="0" w:space="0" w:color="auto"/>
            <w:right w:val="none" w:sz="0" w:space="0" w:color="auto"/>
          </w:divBdr>
        </w:div>
        <w:div w:id="2039159503">
          <w:marLeft w:val="0"/>
          <w:marRight w:val="0"/>
          <w:marTop w:val="0"/>
          <w:marBottom w:val="0"/>
          <w:divBdr>
            <w:top w:val="none" w:sz="0" w:space="0" w:color="auto"/>
            <w:left w:val="none" w:sz="0" w:space="0" w:color="auto"/>
            <w:bottom w:val="none" w:sz="0" w:space="0" w:color="auto"/>
            <w:right w:val="none" w:sz="0" w:space="0" w:color="auto"/>
          </w:divBdr>
        </w:div>
        <w:div w:id="427507657">
          <w:marLeft w:val="0"/>
          <w:marRight w:val="0"/>
          <w:marTop w:val="0"/>
          <w:marBottom w:val="0"/>
          <w:divBdr>
            <w:top w:val="none" w:sz="0" w:space="0" w:color="auto"/>
            <w:left w:val="none" w:sz="0" w:space="0" w:color="auto"/>
            <w:bottom w:val="none" w:sz="0" w:space="0" w:color="auto"/>
            <w:right w:val="none" w:sz="0" w:space="0" w:color="auto"/>
          </w:divBdr>
        </w:div>
        <w:div w:id="364522446">
          <w:marLeft w:val="0"/>
          <w:marRight w:val="0"/>
          <w:marTop w:val="0"/>
          <w:marBottom w:val="0"/>
          <w:divBdr>
            <w:top w:val="none" w:sz="0" w:space="0" w:color="auto"/>
            <w:left w:val="none" w:sz="0" w:space="0" w:color="auto"/>
            <w:bottom w:val="none" w:sz="0" w:space="0" w:color="auto"/>
            <w:right w:val="none" w:sz="0" w:space="0" w:color="auto"/>
          </w:divBdr>
        </w:div>
        <w:div w:id="421339811">
          <w:marLeft w:val="0"/>
          <w:marRight w:val="0"/>
          <w:marTop w:val="0"/>
          <w:marBottom w:val="0"/>
          <w:divBdr>
            <w:top w:val="none" w:sz="0" w:space="0" w:color="auto"/>
            <w:left w:val="none" w:sz="0" w:space="0" w:color="auto"/>
            <w:bottom w:val="none" w:sz="0" w:space="0" w:color="auto"/>
            <w:right w:val="none" w:sz="0" w:space="0" w:color="auto"/>
          </w:divBdr>
        </w:div>
        <w:div w:id="1219434618">
          <w:marLeft w:val="0"/>
          <w:marRight w:val="0"/>
          <w:marTop w:val="0"/>
          <w:marBottom w:val="0"/>
          <w:divBdr>
            <w:top w:val="none" w:sz="0" w:space="0" w:color="auto"/>
            <w:left w:val="none" w:sz="0" w:space="0" w:color="auto"/>
            <w:bottom w:val="none" w:sz="0" w:space="0" w:color="auto"/>
            <w:right w:val="none" w:sz="0" w:space="0" w:color="auto"/>
          </w:divBdr>
        </w:div>
        <w:div w:id="236013165">
          <w:marLeft w:val="0"/>
          <w:marRight w:val="0"/>
          <w:marTop w:val="0"/>
          <w:marBottom w:val="0"/>
          <w:divBdr>
            <w:top w:val="none" w:sz="0" w:space="0" w:color="auto"/>
            <w:left w:val="none" w:sz="0" w:space="0" w:color="auto"/>
            <w:bottom w:val="none" w:sz="0" w:space="0" w:color="auto"/>
            <w:right w:val="none" w:sz="0" w:space="0" w:color="auto"/>
          </w:divBdr>
        </w:div>
        <w:div w:id="1870410620">
          <w:marLeft w:val="0"/>
          <w:marRight w:val="0"/>
          <w:marTop w:val="0"/>
          <w:marBottom w:val="0"/>
          <w:divBdr>
            <w:top w:val="none" w:sz="0" w:space="0" w:color="auto"/>
            <w:left w:val="none" w:sz="0" w:space="0" w:color="auto"/>
            <w:bottom w:val="none" w:sz="0" w:space="0" w:color="auto"/>
            <w:right w:val="none" w:sz="0" w:space="0" w:color="auto"/>
          </w:divBdr>
        </w:div>
        <w:div w:id="696589362">
          <w:marLeft w:val="0"/>
          <w:marRight w:val="0"/>
          <w:marTop w:val="0"/>
          <w:marBottom w:val="0"/>
          <w:divBdr>
            <w:top w:val="none" w:sz="0" w:space="0" w:color="auto"/>
            <w:left w:val="none" w:sz="0" w:space="0" w:color="auto"/>
            <w:bottom w:val="none" w:sz="0" w:space="0" w:color="auto"/>
            <w:right w:val="none" w:sz="0" w:space="0" w:color="auto"/>
          </w:divBdr>
        </w:div>
        <w:div w:id="1232496796">
          <w:marLeft w:val="0"/>
          <w:marRight w:val="0"/>
          <w:marTop w:val="0"/>
          <w:marBottom w:val="0"/>
          <w:divBdr>
            <w:top w:val="none" w:sz="0" w:space="0" w:color="auto"/>
            <w:left w:val="none" w:sz="0" w:space="0" w:color="auto"/>
            <w:bottom w:val="none" w:sz="0" w:space="0" w:color="auto"/>
            <w:right w:val="none" w:sz="0" w:space="0" w:color="auto"/>
          </w:divBdr>
        </w:div>
        <w:div w:id="1168402215">
          <w:marLeft w:val="0"/>
          <w:marRight w:val="0"/>
          <w:marTop w:val="0"/>
          <w:marBottom w:val="0"/>
          <w:divBdr>
            <w:top w:val="none" w:sz="0" w:space="0" w:color="auto"/>
            <w:left w:val="none" w:sz="0" w:space="0" w:color="auto"/>
            <w:bottom w:val="none" w:sz="0" w:space="0" w:color="auto"/>
            <w:right w:val="none" w:sz="0" w:space="0" w:color="auto"/>
          </w:divBdr>
        </w:div>
        <w:div w:id="526023718">
          <w:marLeft w:val="0"/>
          <w:marRight w:val="0"/>
          <w:marTop w:val="0"/>
          <w:marBottom w:val="0"/>
          <w:divBdr>
            <w:top w:val="none" w:sz="0" w:space="0" w:color="auto"/>
            <w:left w:val="none" w:sz="0" w:space="0" w:color="auto"/>
            <w:bottom w:val="none" w:sz="0" w:space="0" w:color="auto"/>
            <w:right w:val="none" w:sz="0" w:space="0" w:color="auto"/>
          </w:divBdr>
          <w:divsChild>
            <w:div w:id="1497650216">
              <w:marLeft w:val="0"/>
              <w:marRight w:val="0"/>
              <w:marTop w:val="0"/>
              <w:marBottom w:val="0"/>
              <w:divBdr>
                <w:top w:val="none" w:sz="0" w:space="0" w:color="auto"/>
                <w:left w:val="none" w:sz="0" w:space="0" w:color="auto"/>
                <w:bottom w:val="none" w:sz="0" w:space="0" w:color="auto"/>
                <w:right w:val="none" w:sz="0" w:space="0" w:color="auto"/>
              </w:divBdr>
            </w:div>
            <w:div w:id="1559433832">
              <w:marLeft w:val="0"/>
              <w:marRight w:val="0"/>
              <w:marTop w:val="0"/>
              <w:marBottom w:val="0"/>
              <w:divBdr>
                <w:top w:val="none" w:sz="0" w:space="0" w:color="auto"/>
                <w:left w:val="none" w:sz="0" w:space="0" w:color="auto"/>
                <w:bottom w:val="none" w:sz="0" w:space="0" w:color="auto"/>
                <w:right w:val="none" w:sz="0" w:space="0" w:color="auto"/>
              </w:divBdr>
            </w:div>
          </w:divsChild>
        </w:div>
        <w:div w:id="1118988938">
          <w:marLeft w:val="0"/>
          <w:marRight w:val="0"/>
          <w:marTop w:val="0"/>
          <w:marBottom w:val="0"/>
          <w:divBdr>
            <w:top w:val="none" w:sz="0" w:space="0" w:color="auto"/>
            <w:left w:val="none" w:sz="0" w:space="0" w:color="auto"/>
            <w:bottom w:val="none" w:sz="0" w:space="0" w:color="auto"/>
            <w:right w:val="none" w:sz="0" w:space="0" w:color="auto"/>
          </w:divBdr>
          <w:divsChild>
            <w:div w:id="1262563743">
              <w:marLeft w:val="0"/>
              <w:marRight w:val="0"/>
              <w:marTop w:val="0"/>
              <w:marBottom w:val="0"/>
              <w:divBdr>
                <w:top w:val="none" w:sz="0" w:space="0" w:color="auto"/>
                <w:left w:val="none" w:sz="0" w:space="0" w:color="auto"/>
                <w:bottom w:val="none" w:sz="0" w:space="0" w:color="auto"/>
                <w:right w:val="none" w:sz="0" w:space="0" w:color="auto"/>
              </w:divBdr>
            </w:div>
          </w:divsChild>
        </w:div>
        <w:div w:id="531456731">
          <w:marLeft w:val="0"/>
          <w:marRight w:val="0"/>
          <w:marTop w:val="0"/>
          <w:marBottom w:val="0"/>
          <w:divBdr>
            <w:top w:val="none" w:sz="0" w:space="0" w:color="auto"/>
            <w:left w:val="none" w:sz="0" w:space="0" w:color="auto"/>
            <w:bottom w:val="none" w:sz="0" w:space="0" w:color="auto"/>
            <w:right w:val="none" w:sz="0" w:space="0" w:color="auto"/>
          </w:divBdr>
          <w:divsChild>
            <w:div w:id="1289167815">
              <w:marLeft w:val="0"/>
              <w:marRight w:val="0"/>
              <w:marTop w:val="0"/>
              <w:marBottom w:val="0"/>
              <w:divBdr>
                <w:top w:val="none" w:sz="0" w:space="0" w:color="auto"/>
                <w:left w:val="none" w:sz="0" w:space="0" w:color="auto"/>
                <w:bottom w:val="none" w:sz="0" w:space="0" w:color="auto"/>
                <w:right w:val="none" w:sz="0" w:space="0" w:color="auto"/>
              </w:divBdr>
            </w:div>
            <w:div w:id="680015360">
              <w:marLeft w:val="0"/>
              <w:marRight w:val="0"/>
              <w:marTop w:val="0"/>
              <w:marBottom w:val="0"/>
              <w:divBdr>
                <w:top w:val="none" w:sz="0" w:space="0" w:color="auto"/>
                <w:left w:val="none" w:sz="0" w:space="0" w:color="auto"/>
                <w:bottom w:val="none" w:sz="0" w:space="0" w:color="auto"/>
                <w:right w:val="none" w:sz="0" w:space="0" w:color="auto"/>
              </w:divBdr>
            </w:div>
            <w:div w:id="630138802">
              <w:marLeft w:val="0"/>
              <w:marRight w:val="0"/>
              <w:marTop w:val="0"/>
              <w:marBottom w:val="0"/>
              <w:divBdr>
                <w:top w:val="none" w:sz="0" w:space="0" w:color="auto"/>
                <w:left w:val="none" w:sz="0" w:space="0" w:color="auto"/>
                <w:bottom w:val="none" w:sz="0" w:space="0" w:color="auto"/>
                <w:right w:val="none" w:sz="0" w:space="0" w:color="auto"/>
              </w:divBdr>
            </w:div>
            <w:div w:id="1537544784">
              <w:marLeft w:val="0"/>
              <w:marRight w:val="0"/>
              <w:marTop w:val="0"/>
              <w:marBottom w:val="0"/>
              <w:divBdr>
                <w:top w:val="none" w:sz="0" w:space="0" w:color="auto"/>
                <w:left w:val="none" w:sz="0" w:space="0" w:color="auto"/>
                <w:bottom w:val="none" w:sz="0" w:space="0" w:color="auto"/>
                <w:right w:val="none" w:sz="0" w:space="0" w:color="auto"/>
              </w:divBdr>
            </w:div>
            <w:div w:id="657417611">
              <w:marLeft w:val="0"/>
              <w:marRight w:val="0"/>
              <w:marTop w:val="0"/>
              <w:marBottom w:val="0"/>
              <w:divBdr>
                <w:top w:val="none" w:sz="0" w:space="0" w:color="auto"/>
                <w:left w:val="none" w:sz="0" w:space="0" w:color="auto"/>
                <w:bottom w:val="none" w:sz="0" w:space="0" w:color="auto"/>
                <w:right w:val="none" w:sz="0" w:space="0" w:color="auto"/>
              </w:divBdr>
            </w:div>
          </w:divsChild>
        </w:div>
        <w:div w:id="2134060060">
          <w:marLeft w:val="0"/>
          <w:marRight w:val="0"/>
          <w:marTop w:val="0"/>
          <w:marBottom w:val="0"/>
          <w:divBdr>
            <w:top w:val="none" w:sz="0" w:space="0" w:color="auto"/>
            <w:left w:val="none" w:sz="0" w:space="0" w:color="auto"/>
            <w:bottom w:val="none" w:sz="0" w:space="0" w:color="auto"/>
            <w:right w:val="none" w:sz="0" w:space="0" w:color="auto"/>
          </w:divBdr>
        </w:div>
        <w:div w:id="998507919">
          <w:marLeft w:val="0"/>
          <w:marRight w:val="0"/>
          <w:marTop w:val="0"/>
          <w:marBottom w:val="0"/>
          <w:divBdr>
            <w:top w:val="none" w:sz="0" w:space="0" w:color="auto"/>
            <w:left w:val="none" w:sz="0" w:space="0" w:color="auto"/>
            <w:bottom w:val="none" w:sz="0" w:space="0" w:color="auto"/>
            <w:right w:val="none" w:sz="0" w:space="0" w:color="auto"/>
          </w:divBdr>
        </w:div>
        <w:div w:id="1227376441">
          <w:marLeft w:val="0"/>
          <w:marRight w:val="0"/>
          <w:marTop w:val="0"/>
          <w:marBottom w:val="0"/>
          <w:divBdr>
            <w:top w:val="none" w:sz="0" w:space="0" w:color="auto"/>
            <w:left w:val="none" w:sz="0" w:space="0" w:color="auto"/>
            <w:bottom w:val="none" w:sz="0" w:space="0" w:color="auto"/>
            <w:right w:val="none" w:sz="0" w:space="0" w:color="auto"/>
          </w:divBdr>
        </w:div>
        <w:div w:id="1747721309">
          <w:marLeft w:val="0"/>
          <w:marRight w:val="0"/>
          <w:marTop w:val="0"/>
          <w:marBottom w:val="0"/>
          <w:divBdr>
            <w:top w:val="none" w:sz="0" w:space="0" w:color="auto"/>
            <w:left w:val="none" w:sz="0" w:space="0" w:color="auto"/>
            <w:bottom w:val="none" w:sz="0" w:space="0" w:color="auto"/>
            <w:right w:val="none" w:sz="0" w:space="0" w:color="auto"/>
          </w:divBdr>
        </w:div>
        <w:div w:id="985013808">
          <w:marLeft w:val="0"/>
          <w:marRight w:val="0"/>
          <w:marTop w:val="0"/>
          <w:marBottom w:val="0"/>
          <w:divBdr>
            <w:top w:val="none" w:sz="0" w:space="0" w:color="auto"/>
            <w:left w:val="none" w:sz="0" w:space="0" w:color="auto"/>
            <w:bottom w:val="none" w:sz="0" w:space="0" w:color="auto"/>
            <w:right w:val="none" w:sz="0" w:space="0" w:color="auto"/>
          </w:divBdr>
        </w:div>
        <w:div w:id="518857014">
          <w:marLeft w:val="0"/>
          <w:marRight w:val="0"/>
          <w:marTop w:val="0"/>
          <w:marBottom w:val="0"/>
          <w:divBdr>
            <w:top w:val="none" w:sz="0" w:space="0" w:color="auto"/>
            <w:left w:val="none" w:sz="0" w:space="0" w:color="auto"/>
            <w:bottom w:val="none" w:sz="0" w:space="0" w:color="auto"/>
            <w:right w:val="none" w:sz="0" w:space="0" w:color="auto"/>
          </w:divBdr>
        </w:div>
        <w:div w:id="725641653">
          <w:marLeft w:val="0"/>
          <w:marRight w:val="0"/>
          <w:marTop w:val="0"/>
          <w:marBottom w:val="0"/>
          <w:divBdr>
            <w:top w:val="none" w:sz="0" w:space="0" w:color="auto"/>
            <w:left w:val="none" w:sz="0" w:space="0" w:color="auto"/>
            <w:bottom w:val="none" w:sz="0" w:space="0" w:color="auto"/>
            <w:right w:val="none" w:sz="0" w:space="0" w:color="auto"/>
          </w:divBdr>
        </w:div>
        <w:div w:id="1681588426">
          <w:marLeft w:val="0"/>
          <w:marRight w:val="0"/>
          <w:marTop w:val="0"/>
          <w:marBottom w:val="0"/>
          <w:divBdr>
            <w:top w:val="none" w:sz="0" w:space="0" w:color="auto"/>
            <w:left w:val="none" w:sz="0" w:space="0" w:color="auto"/>
            <w:bottom w:val="none" w:sz="0" w:space="0" w:color="auto"/>
            <w:right w:val="none" w:sz="0" w:space="0" w:color="auto"/>
          </w:divBdr>
        </w:div>
        <w:div w:id="1416434734">
          <w:marLeft w:val="0"/>
          <w:marRight w:val="0"/>
          <w:marTop w:val="0"/>
          <w:marBottom w:val="0"/>
          <w:divBdr>
            <w:top w:val="none" w:sz="0" w:space="0" w:color="auto"/>
            <w:left w:val="none" w:sz="0" w:space="0" w:color="auto"/>
            <w:bottom w:val="none" w:sz="0" w:space="0" w:color="auto"/>
            <w:right w:val="none" w:sz="0" w:space="0" w:color="auto"/>
          </w:divBdr>
        </w:div>
        <w:div w:id="1074936877">
          <w:marLeft w:val="0"/>
          <w:marRight w:val="0"/>
          <w:marTop w:val="0"/>
          <w:marBottom w:val="0"/>
          <w:divBdr>
            <w:top w:val="none" w:sz="0" w:space="0" w:color="auto"/>
            <w:left w:val="none" w:sz="0" w:space="0" w:color="auto"/>
            <w:bottom w:val="none" w:sz="0" w:space="0" w:color="auto"/>
            <w:right w:val="none" w:sz="0" w:space="0" w:color="auto"/>
          </w:divBdr>
        </w:div>
        <w:div w:id="760952118">
          <w:marLeft w:val="0"/>
          <w:marRight w:val="0"/>
          <w:marTop w:val="0"/>
          <w:marBottom w:val="0"/>
          <w:divBdr>
            <w:top w:val="none" w:sz="0" w:space="0" w:color="auto"/>
            <w:left w:val="none" w:sz="0" w:space="0" w:color="auto"/>
            <w:bottom w:val="none" w:sz="0" w:space="0" w:color="auto"/>
            <w:right w:val="none" w:sz="0" w:space="0" w:color="auto"/>
          </w:divBdr>
        </w:div>
        <w:div w:id="1799714395">
          <w:marLeft w:val="0"/>
          <w:marRight w:val="0"/>
          <w:marTop w:val="0"/>
          <w:marBottom w:val="0"/>
          <w:divBdr>
            <w:top w:val="none" w:sz="0" w:space="0" w:color="auto"/>
            <w:left w:val="none" w:sz="0" w:space="0" w:color="auto"/>
            <w:bottom w:val="none" w:sz="0" w:space="0" w:color="auto"/>
            <w:right w:val="none" w:sz="0" w:space="0" w:color="auto"/>
          </w:divBdr>
        </w:div>
        <w:div w:id="440958667">
          <w:marLeft w:val="0"/>
          <w:marRight w:val="0"/>
          <w:marTop w:val="0"/>
          <w:marBottom w:val="0"/>
          <w:divBdr>
            <w:top w:val="none" w:sz="0" w:space="0" w:color="auto"/>
            <w:left w:val="none" w:sz="0" w:space="0" w:color="auto"/>
            <w:bottom w:val="none" w:sz="0" w:space="0" w:color="auto"/>
            <w:right w:val="none" w:sz="0" w:space="0" w:color="auto"/>
          </w:divBdr>
        </w:div>
        <w:div w:id="188303363">
          <w:marLeft w:val="0"/>
          <w:marRight w:val="0"/>
          <w:marTop w:val="0"/>
          <w:marBottom w:val="0"/>
          <w:divBdr>
            <w:top w:val="none" w:sz="0" w:space="0" w:color="auto"/>
            <w:left w:val="none" w:sz="0" w:space="0" w:color="auto"/>
            <w:bottom w:val="none" w:sz="0" w:space="0" w:color="auto"/>
            <w:right w:val="none" w:sz="0" w:space="0" w:color="auto"/>
          </w:divBdr>
          <w:divsChild>
            <w:div w:id="1372848375">
              <w:marLeft w:val="-75"/>
              <w:marRight w:val="0"/>
              <w:marTop w:val="30"/>
              <w:marBottom w:val="30"/>
              <w:divBdr>
                <w:top w:val="none" w:sz="0" w:space="0" w:color="auto"/>
                <w:left w:val="none" w:sz="0" w:space="0" w:color="auto"/>
                <w:bottom w:val="none" w:sz="0" w:space="0" w:color="auto"/>
                <w:right w:val="none" w:sz="0" w:space="0" w:color="auto"/>
              </w:divBdr>
              <w:divsChild>
                <w:div w:id="2050957076">
                  <w:marLeft w:val="0"/>
                  <w:marRight w:val="0"/>
                  <w:marTop w:val="0"/>
                  <w:marBottom w:val="0"/>
                  <w:divBdr>
                    <w:top w:val="none" w:sz="0" w:space="0" w:color="auto"/>
                    <w:left w:val="none" w:sz="0" w:space="0" w:color="auto"/>
                    <w:bottom w:val="none" w:sz="0" w:space="0" w:color="auto"/>
                    <w:right w:val="none" w:sz="0" w:space="0" w:color="auto"/>
                  </w:divBdr>
                  <w:divsChild>
                    <w:div w:id="1512331644">
                      <w:marLeft w:val="0"/>
                      <w:marRight w:val="0"/>
                      <w:marTop w:val="0"/>
                      <w:marBottom w:val="0"/>
                      <w:divBdr>
                        <w:top w:val="none" w:sz="0" w:space="0" w:color="auto"/>
                        <w:left w:val="none" w:sz="0" w:space="0" w:color="auto"/>
                        <w:bottom w:val="none" w:sz="0" w:space="0" w:color="auto"/>
                        <w:right w:val="none" w:sz="0" w:space="0" w:color="auto"/>
                      </w:divBdr>
                    </w:div>
                  </w:divsChild>
                </w:div>
                <w:div w:id="897521343">
                  <w:marLeft w:val="0"/>
                  <w:marRight w:val="0"/>
                  <w:marTop w:val="0"/>
                  <w:marBottom w:val="0"/>
                  <w:divBdr>
                    <w:top w:val="none" w:sz="0" w:space="0" w:color="auto"/>
                    <w:left w:val="none" w:sz="0" w:space="0" w:color="auto"/>
                    <w:bottom w:val="none" w:sz="0" w:space="0" w:color="auto"/>
                    <w:right w:val="none" w:sz="0" w:space="0" w:color="auto"/>
                  </w:divBdr>
                  <w:divsChild>
                    <w:div w:id="1644119677">
                      <w:marLeft w:val="0"/>
                      <w:marRight w:val="0"/>
                      <w:marTop w:val="0"/>
                      <w:marBottom w:val="0"/>
                      <w:divBdr>
                        <w:top w:val="none" w:sz="0" w:space="0" w:color="auto"/>
                        <w:left w:val="none" w:sz="0" w:space="0" w:color="auto"/>
                        <w:bottom w:val="none" w:sz="0" w:space="0" w:color="auto"/>
                        <w:right w:val="none" w:sz="0" w:space="0" w:color="auto"/>
                      </w:divBdr>
                    </w:div>
                  </w:divsChild>
                </w:div>
                <w:div w:id="370107932">
                  <w:marLeft w:val="0"/>
                  <w:marRight w:val="0"/>
                  <w:marTop w:val="0"/>
                  <w:marBottom w:val="0"/>
                  <w:divBdr>
                    <w:top w:val="none" w:sz="0" w:space="0" w:color="auto"/>
                    <w:left w:val="none" w:sz="0" w:space="0" w:color="auto"/>
                    <w:bottom w:val="none" w:sz="0" w:space="0" w:color="auto"/>
                    <w:right w:val="none" w:sz="0" w:space="0" w:color="auto"/>
                  </w:divBdr>
                  <w:divsChild>
                    <w:div w:id="706301691">
                      <w:marLeft w:val="0"/>
                      <w:marRight w:val="0"/>
                      <w:marTop w:val="0"/>
                      <w:marBottom w:val="0"/>
                      <w:divBdr>
                        <w:top w:val="none" w:sz="0" w:space="0" w:color="auto"/>
                        <w:left w:val="none" w:sz="0" w:space="0" w:color="auto"/>
                        <w:bottom w:val="none" w:sz="0" w:space="0" w:color="auto"/>
                        <w:right w:val="none" w:sz="0" w:space="0" w:color="auto"/>
                      </w:divBdr>
                    </w:div>
                  </w:divsChild>
                </w:div>
                <w:div w:id="298540904">
                  <w:marLeft w:val="0"/>
                  <w:marRight w:val="0"/>
                  <w:marTop w:val="0"/>
                  <w:marBottom w:val="0"/>
                  <w:divBdr>
                    <w:top w:val="none" w:sz="0" w:space="0" w:color="auto"/>
                    <w:left w:val="none" w:sz="0" w:space="0" w:color="auto"/>
                    <w:bottom w:val="none" w:sz="0" w:space="0" w:color="auto"/>
                    <w:right w:val="none" w:sz="0" w:space="0" w:color="auto"/>
                  </w:divBdr>
                  <w:divsChild>
                    <w:div w:id="1743992136">
                      <w:marLeft w:val="0"/>
                      <w:marRight w:val="0"/>
                      <w:marTop w:val="0"/>
                      <w:marBottom w:val="0"/>
                      <w:divBdr>
                        <w:top w:val="none" w:sz="0" w:space="0" w:color="auto"/>
                        <w:left w:val="none" w:sz="0" w:space="0" w:color="auto"/>
                        <w:bottom w:val="none" w:sz="0" w:space="0" w:color="auto"/>
                        <w:right w:val="none" w:sz="0" w:space="0" w:color="auto"/>
                      </w:divBdr>
                    </w:div>
                  </w:divsChild>
                </w:div>
                <w:div w:id="403990314">
                  <w:marLeft w:val="0"/>
                  <w:marRight w:val="0"/>
                  <w:marTop w:val="0"/>
                  <w:marBottom w:val="0"/>
                  <w:divBdr>
                    <w:top w:val="none" w:sz="0" w:space="0" w:color="auto"/>
                    <w:left w:val="none" w:sz="0" w:space="0" w:color="auto"/>
                    <w:bottom w:val="none" w:sz="0" w:space="0" w:color="auto"/>
                    <w:right w:val="none" w:sz="0" w:space="0" w:color="auto"/>
                  </w:divBdr>
                  <w:divsChild>
                    <w:div w:id="1321540997">
                      <w:marLeft w:val="0"/>
                      <w:marRight w:val="0"/>
                      <w:marTop w:val="0"/>
                      <w:marBottom w:val="0"/>
                      <w:divBdr>
                        <w:top w:val="none" w:sz="0" w:space="0" w:color="auto"/>
                        <w:left w:val="none" w:sz="0" w:space="0" w:color="auto"/>
                        <w:bottom w:val="none" w:sz="0" w:space="0" w:color="auto"/>
                        <w:right w:val="none" w:sz="0" w:space="0" w:color="auto"/>
                      </w:divBdr>
                    </w:div>
                  </w:divsChild>
                </w:div>
                <w:div w:id="73743667">
                  <w:marLeft w:val="0"/>
                  <w:marRight w:val="0"/>
                  <w:marTop w:val="0"/>
                  <w:marBottom w:val="0"/>
                  <w:divBdr>
                    <w:top w:val="none" w:sz="0" w:space="0" w:color="auto"/>
                    <w:left w:val="none" w:sz="0" w:space="0" w:color="auto"/>
                    <w:bottom w:val="none" w:sz="0" w:space="0" w:color="auto"/>
                    <w:right w:val="none" w:sz="0" w:space="0" w:color="auto"/>
                  </w:divBdr>
                  <w:divsChild>
                    <w:div w:id="1859394065">
                      <w:marLeft w:val="0"/>
                      <w:marRight w:val="0"/>
                      <w:marTop w:val="0"/>
                      <w:marBottom w:val="0"/>
                      <w:divBdr>
                        <w:top w:val="none" w:sz="0" w:space="0" w:color="auto"/>
                        <w:left w:val="none" w:sz="0" w:space="0" w:color="auto"/>
                        <w:bottom w:val="none" w:sz="0" w:space="0" w:color="auto"/>
                        <w:right w:val="none" w:sz="0" w:space="0" w:color="auto"/>
                      </w:divBdr>
                    </w:div>
                  </w:divsChild>
                </w:div>
                <w:div w:id="1952278102">
                  <w:marLeft w:val="0"/>
                  <w:marRight w:val="0"/>
                  <w:marTop w:val="0"/>
                  <w:marBottom w:val="0"/>
                  <w:divBdr>
                    <w:top w:val="none" w:sz="0" w:space="0" w:color="auto"/>
                    <w:left w:val="none" w:sz="0" w:space="0" w:color="auto"/>
                    <w:bottom w:val="none" w:sz="0" w:space="0" w:color="auto"/>
                    <w:right w:val="none" w:sz="0" w:space="0" w:color="auto"/>
                  </w:divBdr>
                  <w:divsChild>
                    <w:div w:id="1645352217">
                      <w:marLeft w:val="0"/>
                      <w:marRight w:val="0"/>
                      <w:marTop w:val="0"/>
                      <w:marBottom w:val="0"/>
                      <w:divBdr>
                        <w:top w:val="none" w:sz="0" w:space="0" w:color="auto"/>
                        <w:left w:val="none" w:sz="0" w:space="0" w:color="auto"/>
                        <w:bottom w:val="none" w:sz="0" w:space="0" w:color="auto"/>
                        <w:right w:val="none" w:sz="0" w:space="0" w:color="auto"/>
                      </w:divBdr>
                    </w:div>
                  </w:divsChild>
                </w:div>
                <w:div w:id="1795951304">
                  <w:marLeft w:val="0"/>
                  <w:marRight w:val="0"/>
                  <w:marTop w:val="0"/>
                  <w:marBottom w:val="0"/>
                  <w:divBdr>
                    <w:top w:val="none" w:sz="0" w:space="0" w:color="auto"/>
                    <w:left w:val="none" w:sz="0" w:space="0" w:color="auto"/>
                    <w:bottom w:val="none" w:sz="0" w:space="0" w:color="auto"/>
                    <w:right w:val="none" w:sz="0" w:space="0" w:color="auto"/>
                  </w:divBdr>
                  <w:divsChild>
                    <w:div w:id="6990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32244">
          <w:marLeft w:val="0"/>
          <w:marRight w:val="0"/>
          <w:marTop w:val="0"/>
          <w:marBottom w:val="0"/>
          <w:divBdr>
            <w:top w:val="none" w:sz="0" w:space="0" w:color="auto"/>
            <w:left w:val="none" w:sz="0" w:space="0" w:color="auto"/>
            <w:bottom w:val="none" w:sz="0" w:space="0" w:color="auto"/>
            <w:right w:val="none" w:sz="0" w:space="0" w:color="auto"/>
          </w:divBdr>
          <w:divsChild>
            <w:div w:id="721904968">
              <w:marLeft w:val="0"/>
              <w:marRight w:val="0"/>
              <w:marTop w:val="0"/>
              <w:marBottom w:val="0"/>
              <w:divBdr>
                <w:top w:val="none" w:sz="0" w:space="0" w:color="auto"/>
                <w:left w:val="none" w:sz="0" w:space="0" w:color="auto"/>
                <w:bottom w:val="none" w:sz="0" w:space="0" w:color="auto"/>
                <w:right w:val="none" w:sz="0" w:space="0" w:color="auto"/>
              </w:divBdr>
            </w:div>
            <w:div w:id="614675954">
              <w:marLeft w:val="0"/>
              <w:marRight w:val="0"/>
              <w:marTop w:val="0"/>
              <w:marBottom w:val="0"/>
              <w:divBdr>
                <w:top w:val="none" w:sz="0" w:space="0" w:color="auto"/>
                <w:left w:val="none" w:sz="0" w:space="0" w:color="auto"/>
                <w:bottom w:val="none" w:sz="0" w:space="0" w:color="auto"/>
                <w:right w:val="none" w:sz="0" w:space="0" w:color="auto"/>
              </w:divBdr>
            </w:div>
            <w:div w:id="459541697">
              <w:marLeft w:val="0"/>
              <w:marRight w:val="0"/>
              <w:marTop w:val="0"/>
              <w:marBottom w:val="0"/>
              <w:divBdr>
                <w:top w:val="none" w:sz="0" w:space="0" w:color="auto"/>
                <w:left w:val="none" w:sz="0" w:space="0" w:color="auto"/>
                <w:bottom w:val="none" w:sz="0" w:space="0" w:color="auto"/>
                <w:right w:val="none" w:sz="0" w:space="0" w:color="auto"/>
              </w:divBdr>
            </w:div>
            <w:div w:id="1680960955">
              <w:marLeft w:val="0"/>
              <w:marRight w:val="0"/>
              <w:marTop w:val="0"/>
              <w:marBottom w:val="0"/>
              <w:divBdr>
                <w:top w:val="none" w:sz="0" w:space="0" w:color="auto"/>
                <w:left w:val="none" w:sz="0" w:space="0" w:color="auto"/>
                <w:bottom w:val="none" w:sz="0" w:space="0" w:color="auto"/>
                <w:right w:val="none" w:sz="0" w:space="0" w:color="auto"/>
              </w:divBdr>
            </w:div>
            <w:div w:id="1980376050">
              <w:marLeft w:val="0"/>
              <w:marRight w:val="0"/>
              <w:marTop w:val="0"/>
              <w:marBottom w:val="0"/>
              <w:divBdr>
                <w:top w:val="none" w:sz="0" w:space="0" w:color="auto"/>
                <w:left w:val="none" w:sz="0" w:space="0" w:color="auto"/>
                <w:bottom w:val="none" w:sz="0" w:space="0" w:color="auto"/>
                <w:right w:val="none" w:sz="0" w:space="0" w:color="auto"/>
              </w:divBdr>
            </w:div>
          </w:divsChild>
        </w:div>
        <w:div w:id="1729763817">
          <w:marLeft w:val="0"/>
          <w:marRight w:val="0"/>
          <w:marTop w:val="0"/>
          <w:marBottom w:val="0"/>
          <w:divBdr>
            <w:top w:val="none" w:sz="0" w:space="0" w:color="auto"/>
            <w:left w:val="none" w:sz="0" w:space="0" w:color="auto"/>
            <w:bottom w:val="none" w:sz="0" w:space="0" w:color="auto"/>
            <w:right w:val="none" w:sz="0" w:space="0" w:color="auto"/>
          </w:divBdr>
          <w:divsChild>
            <w:div w:id="135025709">
              <w:marLeft w:val="0"/>
              <w:marRight w:val="0"/>
              <w:marTop w:val="0"/>
              <w:marBottom w:val="0"/>
              <w:divBdr>
                <w:top w:val="none" w:sz="0" w:space="0" w:color="auto"/>
                <w:left w:val="none" w:sz="0" w:space="0" w:color="auto"/>
                <w:bottom w:val="none" w:sz="0" w:space="0" w:color="auto"/>
                <w:right w:val="none" w:sz="0" w:space="0" w:color="auto"/>
              </w:divBdr>
            </w:div>
            <w:div w:id="1967395520">
              <w:marLeft w:val="0"/>
              <w:marRight w:val="0"/>
              <w:marTop w:val="0"/>
              <w:marBottom w:val="0"/>
              <w:divBdr>
                <w:top w:val="none" w:sz="0" w:space="0" w:color="auto"/>
                <w:left w:val="none" w:sz="0" w:space="0" w:color="auto"/>
                <w:bottom w:val="none" w:sz="0" w:space="0" w:color="auto"/>
                <w:right w:val="none" w:sz="0" w:space="0" w:color="auto"/>
              </w:divBdr>
            </w:div>
            <w:div w:id="1313800865">
              <w:marLeft w:val="0"/>
              <w:marRight w:val="0"/>
              <w:marTop w:val="0"/>
              <w:marBottom w:val="0"/>
              <w:divBdr>
                <w:top w:val="none" w:sz="0" w:space="0" w:color="auto"/>
                <w:left w:val="none" w:sz="0" w:space="0" w:color="auto"/>
                <w:bottom w:val="none" w:sz="0" w:space="0" w:color="auto"/>
                <w:right w:val="none" w:sz="0" w:space="0" w:color="auto"/>
              </w:divBdr>
            </w:div>
          </w:divsChild>
        </w:div>
        <w:div w:id="321349941">
          <w:marLeft w:val="0"/>
          <w:marRight w:val="0"/>
          <w:marTop w:val="0"/>
          <w:marBottom w:val="0"/>
          <w:divBdr>
            <w:top w:val="none" w:sz="0" w:space="0" w:color="auto"/>
            <w:left w:val="none" w:sz="0" w:space="0" w:color="auto"/>
            <w:bottom w:val="none" w:sz="0" w:space="0" w:color="auto"/>
            <w:right w:val="none" w:sz="0" w:space="0" w:color="auto"/>
          </w:divBdr>
        </w:div>
        <w:div w:id="962616663">
          <w:marLeft w:val="0"/>
          <w:marRight w:val="0"/>
          <w:marTop w:val="0"/>
          <w:marBottom w:val="0"/>
          <w:divBdr>
            <w:top w:val="none" w:sz="0" w:space="0" w:color="auto"/>
            <w:left w:val="none" w:sz="0" w:space="0" w:color="auto"/>
            <w:bottom w:val="none" w:sz="0" w:space="0" w:color="auto"/>
            <w:right w:val="none" w:sz="0" w:space="0" w:color="auto"/>
          </w:divBdr>
        </w:div>
        <w:div w:id="1790316244">
          <w:marLeft w:val="0"/>
          <w:marRight w:val="0"/>
          <w:marTop w:val="0"/>
          <w:marBottom w:val="0"/>
          <w:divBdr>
            <w:top w:val="none" w:sz="0" w:space="0" w:color="auto"/>
            <w:left w:val="none" w:sz="0" w:space="0" w:color="auto"/>
            <w:bottom w:val="none" w:sz="0" w:space="0" w:color="auto"/>
            <w:right w:val="none" w:sz="0" w:space="0" w:color="auto"/>
          </w:divBdr>
        </w:div>
        <w:div w:id="1931888002">
          <w:marLeft w:val="0"/>
          <w:marRight w:val="0"/>
          <w:marTop w:val="0"/>
          <w:marBottom w:val="0"/>
          <w:divBdr>
            <w:top w:val="none" w:sz="0" w:space="0" w:color="auto"/>
            <w:left w:val="none" w:sz="0" w:space="0" w:color="auto"/>
            <w:bottom w:val="none" w:sz="0" w:space="0" w:color="auto"/>
            <w:right w:val="none" w:sz="0" w:space="0" w:color="auto"/>
          </w:divBdr>
        </w:div>
        <w:div w:id="866481686">
          <w:marLeft w:val="0"/>
          <w:marRight w:val="0"/>
          <w:marTop w:val="0"/>
          <w:marBottom w:val="0"/>
          <w:divBdr>
            <w:top w:val="none" w:sz="0" w:space="0" w:color="auto"/>
            <w:left w:val="none" w:sz="0" w:space="0" w:color="auto"/>
            <w:bottom w:val="none" w:sz="0" w:space="0" w:color="auto"/>
            <w:right w:val="none" w:sz="0" w:space="0" w:color="auto"/>
          </w:divBdr>
        </w:div>
        <w:div w:id="1279071575">
          <w:marLeft w:val="0"/>
          <w:marRight w:val="0"/>
          <w:marTop w:val="0"/>
          <w:marBottom w:val="0"/>
          <w:divBdr>
            <w:top w:val="none" w:sz="0" w:space="0" w:color="auto"/>
            <w:left w:val="none" w:sz="0" w:space="0" w:color="auto"/>
            <w:bottom w:val="none" w:sz="0" w:space="0" w:color="auto"/>
            <w:right w:val="none" w:sz="0" w:space="0" w:color="auto"/>
          </w:divBdr>
        </w:div>
        <w:div w:id="984895349">
          <w:marLeft w:val="0"/>
          <w:marRight w:val="0"/>
          <w:marTop w:val="0"/>
          <w:marBottom w:val="0"/>
          <w:divBdr>
            <w:top w:val="none" w:sz="0" w:space="0" w:color="auto"/>
            <w:left w:val="none" w:sz="0" w:space="0" w:color="auto"/>
            <w:bottom w:val="none" w:sz="0" w:space="0" w:color="auto"/>
            <w:right w:val="none" w:sz="0" w:space="0" w:color="auto"/>
          </w:divBdr>
        </w:div>
        <w:div w:id="1827546174">
          <w:marLeft w:val="0"/>
          <w:marRight w:val="0"/>
          <w:marTop w:val="0"/>
          <w:marBottom w:val="0"/>
          <w:divBdr>
            <w:top w:val="none" w:sz="0" w:space="0" w:color="auto"/>
            <w:left w:val="none" w:sz="0" w:space="0" w:color="auto"/>
            <w:bottom w:val="none" w:sz="0" w:space="0" w:color="auto"/>
            <w:right w:val="none" w:sz="0" w:space="0" w:color="auto"/>
          </w:divBdr>
        </w:div>
        <w:div w:id="1669088542">
          <w:marLeft w:val="0"/>
          <w:marRight w:val="0"/>
          <w:marTop w:val="0"/>
          <w:marBottom w:val="0"/>
          <w:divBdr>
            <w:top w:val="none" w:sz="0" w:space="0" w:color="auto"/>
            <w:left w:val="none" w:sz="0" w:space="0" w:color="auto"/>
            <w:bottom w:val="none" w:sz="0" w:space="0" w:color="auto"/>
            <w:right w:val="none" w:sz="0" w:space="0" w:color="auto"/>
          </w:divBdr>
        </w:div>
        <w:div w:id="891578289">
          <w:marLeft w:val="0"/>
          <w:marRight w:val="0"/>
          <w:marTop w:val="0"/>
          <w:marBottom w:val="0"/>
          <w:divBdr>
            <w:top w:val="none" w:sz="0" w:space="0" w:color="auto"/>
            <w:left w:val="none" w:sz="0" w:space="0" w:color="auto"/>
            <w:bottom w:val="none" w:sz="0" w:space="0" w:color="auto"/>
            <w:right w:val="none" w:sz="0" w:space="0" w:color="auto"/>
          </w:divBdr>
        </w:div>
        <w:div w:id="211157726">
          <w:marLeft w:val="0"/>
          <w:marRight w:val="0"/>
          <w:marTop w:val="0"/>
          <w:marBottom w:val="0"/>
          <w:divBdr>
            <w:top w:val="none" w:sz="0" w:space="0" w:color="auto"/>
            <w:left w:val="none" w:sz="0" w:space="0" w:color="auto"/>
            <w:bottom w:val="none" w:sz="0" w:space="0" w:color="auto"/>
            <w:right w:val="none" w:sz="0" w:space="0" w:color="auto"/>
          </w:divBdr>
        </w:div>
        <w:div w:id="2111198998">
          <w:marLeft w:val="0"/>
          <w:marRight w:val="0"/>
          <w:marTop w:val="0"/>
          <w:marBottom w:val="0"/>
          <w:divBdr>
            <w:top w:val="none" w:sz="0" w:space="0" w:color="auto"/>
            <w:left w:val="none" w:sz="0" w:space="0" w:color="auto"/>
            <w:bottom w:val="none" w:sz="0" w:space="0" w:color="auto"/>
            <w:right w:val="none" w:sz="0" w:space="0" w:color="auto"/>
          </w:divBdr>
        </w:div>
        <w:div w:id="2049580">
          <w:marLeft w:val="0"/>
          <w:marRight w:val="0"/>
          <w:marTop w:val="0"/>
          <w:marBottom w:val="0"/>
          <w:divBdr>
            <w:top w:val="none" w:sz="0" w:space="0" w:color="auto"/>
            <w:left w:val="none" w:sz="0" w:space="0" w:color="auto"/>
            <w:bottom w:val="none" w:sz="0" w:space="0" w:color="auto"/>
            <w:right w:val="none" w:sz="0" w:space="0" w:color="auto"/>
          </w:divBdr>
        </w:div>
        <w:div w:id="900990946">
          <w:marLeft w:val="0"/>
          <w:marRight w:val="0"/>
          <w:marTop w:val="0"/>
          <w:marBottom w:val="0"/>
          <w:divBdr>
            <w:top w:val="none" w:sz="0" w:space="0" w:color="auto"/>
            <w:left w:val="none" w:sz="0" w:space="0" w:color="auto"/>
            <w:bottom w:val="none" w:sz="0" w:space="0" w:color="auto"/>
            <w:right w:val="none" w:sz="0" w:space="0" w:color="auto"/>
          </w:divBdr>
        </w:div>
        <w:div w:id="10763458">
          <w:marLeft w:val="0"/>
          <w:marRight w:val="0"/>
          <w:marTop w:val="0"/>
          <w:marBottom w:val="0"/>
          <w:divBdr>
            <w:top w:val="none" w:sz="0" w:space="0" w:color="auto"/>
            <w:left w:val="none" w:sz="0" w:space="0" w:color="auto"/>
            <w:bottom w:val="none" w:sz="0" w:space="0" w:color="auto"/>
            <w:right w:val="none" w:sz="0" w:space="0" w:color="auto"/>
          </w:divBdr>
        </w:div>
        <w:div w:id="2133401283">
          <w:marLeft w:val="0"/>
          <w:marRight w:val="0"/>
          <w:marTop w:val="0"/>
          <w:marBottom w:val="0"/>
          <w:divBdr>
            <w:top w:val="none" w:sz="0" w:space="0" w:color="auto"/>
            <w:left w:val="none" w:sz="0" w:space="0" w:color="auto"/>
            <w:bottom w:val="none" w:sz="0" w:space="0" w:color="auto"/>
            <w:right w:val="none" w:sz="0" w:space="0" w:color="auto"/>
          </w:divBdr>
        </w:div>
        <w:div w:id="540896429">
          <w:marLeft w:val="0"/>
          <w:marRight w:val="0"/>
          <w:marTop w:val="0"/>
          <w:marBottom w:val="0"/>
          <w:divBdr>
            <w:top w:val="none" w:sz="0" w:space="0" w:color="auto"/>
            <w:left w:val="none" w:sz="0" w:space="0" w:color="auto"/>
            <w:bottom w:val="none" w:sz="0" w:space="0" w:color="auto"/>
            <w:right w:val="none" w:sz="0" w:space="0" w:color="auto"/>
          </w:divBdr>
        </w:div>
        <w:div w:id="1054354921">
          <w:marLeft w:val="0"/>
          <w:marRight w:val="0"/>
          <w:marTop w:val="0"/>
          <w:marBottom w:val="0"/>
          <w:divBdr>
            <w:top w:val="none" w:sz="0" w:space="0" w:color="auto"/>
            <w:left w:val="none" w:sz="0" w:space="0" w:color="auto"/>
            <w:bottom w:val="none" w:sz="0" w:space="0" w:color="auto"/>
            <w:right w:val="none" w:sz="0" w:space="0" w:color="auto"/>
          </w:divBdr>
        </w:div>
      </w:divsChild>
    </w:div>
    <w:div w:id="1587495452">
      <w:bodyDiv w:val="1"/>
      <w:marLeft w:val="0"/>
      <w:marRight w:val="0"/>
      <w:marTop w:val="0"/>
      <w:marBottom w:val="0"/>
      <w:divBdr>
        <w:top w:val="none" w:sz="0" w:space="0" w:color="auto"/>
        <w:left w:val="none" w:sz="0" w:space="0" w:color="auto"/>
        <w:bottom w:val="none" w:sz="0" w:space="0" w:color="auto"/>
        <w:right w:val="none" w:sz="0" w:space="0" w:color="auto"/>
      </w:divBdr>
    </w:div>
    <w:div w:id="1623271906">
      <w:bodyDiv w:val="1"/>
      <w:marLeft w:val="0"/>
      <w:marRight w:val="0"/>
      <w:marTop w:val="0"/>
      <w:marBottom w:val="0"/>
      <w:divBdr>
        <w:top w:val="none" w:sz="0" w:space="0" w:color="auto"/>
        <w:left w:val="none" w:sz="0" w:space="0" w:color="auto"/>
        <w:bottom w:val="none" w:sz="0" w:space="0" w:color="auto"/>
        <w:right w:val="none" w:sz="0" w:space="0" w:color="auto"/>
      </w:divBdr>
    </w:div>
    <w:div w:id="1625497663">
      <w:bodyDiv w:val="1"/>
      <w:marLeft w:val="0"/>
      <w:marRight w:val="0"/>
      <w:marTop w:val="0"/>
      <w:marBottom w:val="0"/>
      <w:divBdr>
        <w:top w:val="none" w:sz="0" w:space="0" w:color="auto"/>
        <w:left w:val="none" w:sz="0" w:space="0" w:color="auto"/>
        <w:bottom w:val="none" w:sz="0" w:space="0" w:color="auto"/>
        <w:right w:val="none" w:sz="0" w:space="0" w:color="auto"/>
      </w:divBdr>
    </w:div>
    <w:div w:id="1709598071">
      <w:bodyDiv w:val="1"/>
      <w:marLeft w:val="0"/>
      <w:marRight w:val="0"/>
      <w:marTop w:val="0"/>
      <w:marBottom w:val="0"/>
      <w:divBdr>
        <w:top w:val="none" w:sz="0" w:space="0" w:color="auto"/>
        <w:left w:val="none" w:sz="0" w:space="0" w:color="auto"/>
        <w:bottom w:val="none" w:sz="0" w:space="0" w:color="auto"/>
        <w:right w:val="none" w:sz="0" w:space="0" w:color="auto"/>
      </w:divBdr>
    </w:div>
    <w:div w:id="1725790681">
      <w:bodyDiv w:val="1"/>
      <w:marLeft w:val="0"/>
      <w:marRight w:val="0"/>
      <w:marTop w:val="0"/>
      <w:marBottom w:val="0"/>
      <w:divBdr>
        <w:top w:val="none" w:sz="0" w:space="0" w:color="auto"/>
        <w:left w:val="none" w:sz="0" w:space="0" w:color="auto"/>
        <w:bottom w:val="none" w:sz="0" w:space="0" w:color="auto"/>
        <w:right w:val="none" w:sz="0" w:space="0" w:color="auto"/>
      </w:divBdr>
    </w:div>
    <w:div w:id="1727290066">
      <w:bodyDiv w:val="1"/>
      <w:marLeft w:val="0"/>
      <w:marRight w:val="0"/>
      <w:marTop w:val="0"/>
      <w:marBottom w:val="0"/>
      <w:divBdr>
        <w:top w:val="none" w:sz="0" w:space="0" w:color="auto"/>
        <w:left w:val="none" w:sz="0" w:space="0" w:color="auto"/>
        <w:bottom w:val="none" w:sz="0" w:space="0" w:color="auto"/>
        <w:right w:val="none" w:sz="0" w:space="0" w:color="auto"/>
      </w:divBdr>
    </w:div>
    <w:div w:id="1731926623">
      <w:bodyDiv w:val="1"/>
      <w:marLeft w:val="0"/>
      <w:marRight w:val="0"/>
      <w:marTop w:val="0"/>
      <w:marBottom w:val="0"/>
      <w:divBdr>
        <w:top w:val="none" w:sz="0" w:space="0" w:color="auto"/>
        <w:left w:val="none" w:sz="0" w:space="0" w:color="auto"/>
        <w:bottom w:val="none" w:sz="0" w:space="0" w:color="auto"/>
        <w:right w:val="none" w:sz="0" w:space="0" w:color="auto"/>
      </w:divBdr>
    </w:div>
    <w:div w:id="1734431685">
      <w:bodyDiv w:val="1"/>
      <w:marLeft w:val="0"/>
      <w:marRight w:val="0"/>
      <w:marTop w:val="0"/>
      <w:marBottom w:val="0"/>
      <w:divBdr>
        <w:top w:val="none" w:sz="0" w:space="0" w:color="auto"/>
        <w:left w:val="none" w:sz="0" w:space="0" w:color="auto"/>
        <w:bottom w:val="none" w:sz="0" w:space="0" w:color="auto"/>
        <w:right w:val="none" w:sz="0" w:space="0" w:color="auto"/>
      </w:divBdr>
    </w:div>
    <w:div w:id="1753041940">
      <w:bodyDiv w:val="1"/>
      <w:marLeft w:val="0"/>
      <w:marRight w:val="0"/>
      <w:marTop w:val="0"/>
      <w:marBottom w:val="0"/>
      <w:divBdr>
        <w:top w:val="none" w:sz="0" w:space="0" w:color="auto"/>
        <w:left w:val="none" w:sz="0" w:space="0" w:color="auto"/>
        <w:bottom w:val="none" w:sz="0" w:space="0" w:color="auto"/>
        <w:right w:val="none" w:sz="0" w:space="0" w:color="auto"/>
      </w:divBdr>
    </w:div>
    <w:div w:id="1791633508">
      <w:bodyDiv w:val="1"/>
      <w:marLeft w:val="0"/>
      <w:marRight w:val="0"/>
      <w:marTop w:val="0"/>
      <w:marBottom w:val="0"/>
      <w:divBdr>
        <w:top w:val="none" w:sz="0" w:space="0" w:color="auto"/>
        <w:left w:val="none" w:sz="0" w:space="0" w:color="auto"/>
        <w:bottom w:val="none" w:sz="0" w:space="0" w:color="auto"/>
        <w:right w:val="none" w:sz="0" w:space="0" w:color="auto"/>
      </w:divBdr>
    </w:div>
    <w:div w:id="1813064002">
      <w:bodyDiv w:val="1"/>
      <w:marLeft w:val="0"/>
      <w:marRight w:val="0"/>
      <w:marTop w:val="0"/>
      <w:marBottom w:val="0"/>
      <w:divBdr>
        <w:top w:val="none" w:sz="0" w:space="0" w:color="auto"/>
        <w:left w:val="none" w:sz="0" w:space="0" w:color="auto"/>
        <w:bottom w:val="none" w:sz="0" w:space="0" w:color="auto"/>
        <w:right w:val="none" w:sz="0" w:space="0" w:color="auto"/>
      </w:divBdr>
    </w:div>
    <w:div w:id="1824808025">
      <w:bodyDiv w:val="1"/>
      <w:marLeft w:val="0"/>
      <w:marRight w:val="0"/>
      <w:marTop w:val="0"/>
      <w:marBottom w:val="0"/>
      <w:divBdr>
        <w:top w:val="none" w:sz="0" w:space="0" w:color="auto"/>
        <w:left w:val="none" w:sz="0" w:space="0" w:color="auto"/>
        <w:bottom w:val="none" w:sz="0" w:space="0" w:color="auto"/>
        <w:right w:val="none" w:sz="0" w:space="0" w:color="auto"/>
      </w:divBdr>
      <w:divsChild>
        <w:div w:id="188615533">
          <w:marLeft w:val="0"/>
          <w:marRight w:val="0"/>
          <w:marTop w:val="0"/>
          <w:marBottom w:val="0"/>
          <w:divBdr>
            <w:top w:val="none" w:sz="0" w:space="0" w:color="auto"/>
            <w:left w:val="none" w:sz="0" w:space="0" w:color="auto"/>
            <w:bottom w:val="none" w:sz="0" w:space="0" w:color="auto"/>
            <w:right w:val="none" w:sz="0" w:space="0" w:color="auto"/>
          </w:divBdr>
        </w:div>
      </w:divsChild>
    </w:div>
    <w:div w:id="1829588909">
      <w:bodyDiv w:val="1"/>
      <w:marLeft w:val="0"/>
      <w:marRight w:val="0"/>
      <w:marTop w:val="0"/>
      <w:marBottom w:val="0"/>
      <w:divBdr>
        <w:top w:val="none" w:sz="0" w:space="0" w:color="auto"/>
        <w:left w:val="none" w:sz="0" w:space="0" w:color="auto"/>
        <w:bottom w:val="none" w:sz="0" w:space="0" w:color="auto"/>
        <w:right w:val="none" w:sz="0" w:space="0" w:color="auto"/>
      </w:divBdr>
    </w:div>
    <w:div w:id="1835146006">
      <w:bodyDiv w:val="1"/>
      <w:marLeft w:val="0"/>
      <w:marRight w:val="0"/>
      <w:marTop w:val="0"/>
      <w:marBottom w:val="0"/>
      <w:divBdr>
        <w:top w:val="none" w:sz="0" w:space="0" w:color="auto"/>
        <w:left w:val="none" w:sz="0" w:space="0" w:color="auto"/>
        <w:bottom w:val="none" w:sz="0" w:space="0" w:color="auto"/>
        <w:right w:val="none" w:sz="0" w:space="0" w:color="auto"/>
      </w:divBdr>
    </w:div>
    <w:div w:id="1839685742">
      <w:bodyDiv w:val="1"/>
      <w:marLeft w:val="0"/>
      <w:marRight w:val="0"/>
      <w:marTop w:val="0"/>
      <w:marBottom w:val="0"/>
      <w:divBdr>
        <w:top w:val="none" w:sz="0" w:space="0" w:color="auto"/>
        <w:left w:val="none" w:sz="0" w:space="0" w:color="auto"/>
        <w:bottom w:val="none" w:sz="0" w:space="0" w:color="auto"/>
        <w:right w:val="none" w:sz="0" w:space="0" w:color="auto"/>
      </w:divBdr>
      <w:divsChild>
        <w:div w:id="1471288875">
          <w:marLeft w:val="0"/>
          <w:marRight w:val="0"/>
          <w:marTop w:val="0"/>
          <w:marBottom w:val="0"/>
          <w:divBdr>
            <w:top w:val="none" w:sz="0" w:space="0" w:color="auto"/>
            <w:left w:val="none" w:sz="0" w:space="0" w:color="auto"/>
            <w:bottom w:val="none" w:sz="0" w:space="0" w:color="auto"/>
            <w:right w:val="none" w:sz="0" w:space="0" w:color="auto"/>
          </w:divBdr>
        </w:div>
      </w:divsChild>
    </w:div>
    <w:div w:id="1851095120">
      <w:bodyDiv w:val="1"/>
      <w:marLeft w:val="0"/>
      <w:marRight w:val="0"/>
      <w:marTop w:val="0"/>
      <w:marBottom w:val="0"/>
      <w:divBdr>
        <w:top w:val="none" w:sz="0" w:space="0" w:color="auto"/>
        <w:left w:val="none" w:sz="0" w:space="0" w:color="auto"/>
        <w:bottom w:val="none" w:sz="0" w:space="0" w:color="auto"/>
        <w:right w:val="none" w:sz="0" w:space="0" w:color="auto"/>
      </w:divBdr>
    </w:div>
    <w:div w:id="1913463145">
      <w:bodyDiv w:val="1"/>
      <w:marLeft w:val="0"/>
      <w:marRight w:val="0"/>
      <w:marTop w:val="0"/>
      <w:marBottom w:val="0"/>
      <w:divBdr>
        <w:top w:val="none" w:sz="0" w:space="0" w:color="auto"/>
        <w:left w:val="none" w:sz="0" w:space="0" w:color="auto"/>
        <w:bottom w:val="none" w:sz="0" w:space="0" w:color="auto"/>
        <w:right w:val="none" w:sz="0" w:space="0" w:color="auto"/>
      </w:divBdr>
    </w:div>
    <w:div w:id="1928686467">
      <w:bodyDiv w:val="1"/>
      <w:marLeft w:val="0"/>
      <w:marRight w:val="0"/>
      <w:marTop w:val="0"/>
      <w:marBottom w:val="0"/>
      <w:divBdr>
        <w:top w:val="none" w:sz="0" w:space="0" w:color="auto"/>
        <w:left w:val="none" w:sz="0" w:space="0" w:color="auto"/>
        <w:bottom w:val="none" w:sz="0" w:space="0" w:color="auto"/>
        <w:right w:val="none" w:sz="0" w:space="0" w:color="auto"/>
      </w:divBdr>
    </w:div>
    <w:div w:id="2014526115">
      <w:bodyDiv w:val="1"/>
      <w:marLeft w:val="0"/>
      <w:marRight w:val="0"/>
      <w:marTop w:val="0"/>
      <w:marBottom w:val="0"/>
      <w:divBdr>
        <w:top w:val="none" w:sz="0" w:space="0" w:color="auto"/>
        <w:left w:val="none" w:sz="0" w:space="0" w:color="auto"/>
        <w:bottom w:val="none" w:sz="0" w:space="0" w:color="auto"/>
        <w:right w:val="none" w:sz="0" w:space="0" w:color="auto"/>
      </w:divBdr>
    </w:div>
    <w:div w:id="2076051018">
      <w:bodyDiv w:val="1"/>
      <w:marLeft w:val="0"/>
      <w:marRight w:val="0"/>
      <w:marTop w:val="0"/>
      <w:marBottom w:val="0"/>
      <w:divBdr>
        <w:top w:val="none" w:sz="0" w:space="0" w:color="auto"/>
        <w:left w:val="none" w:sz="0" w:space="0" w:color="auto"/>
        <w:bottom w:val="none" w:sz="0" w:space="0" w:color="auto"/>
        <w:right w:val="none" w:sz="0" w:space="0" w:color="auto"/>
      </w:divBdr>
    </w:div>
    <w:div w:id="209990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obilnost.hr/publikacije/eurodesk-time-to-move/" TargetMode="External"/><Relationship Id="rId18" Type="http://schemas.openxmlformats.org/officeDocument/2006/relationships/hyperlink" Target="http://www.europass.hr" TargetMode="External"/><Relationship Id="rId26" Type="http://schemas.openxmlformats.org/officeDocument/2006/relationships/hyperlink" Target="https://ampeu.hr/europska-godina-mladih"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etwinning.hr/" TargetMode="External"/><Relationship Id="rId34" Type="http://schemas.openxmlformats.org/officeDocument/2006/relationships/hyperlink" Target="https://www.poslovni.hr/hrvatska/povezuje-i-umrezuje-partnere-iz-cijelog-svijeta-koji-razmjenjuju-iskustvo-i-znanje-4355571"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uropass.eu" TargetMode="External"/><Relationship Id="rId25" Type="http://schemas.openxmlformats.org/officeDocument/2006/relationships/hyperlink" Target="https://ampeu.hr/" TargetMode="External"/><Relationship Id="rId33" Type="http://schemas.openxmlformats.org/officeDocument/2006/relationships/hyperlink" Target="https://www.poslovni.hr/hrvatska/studentskim-praksama-do-ulaganja-u-buducnost-uspjesnog-poslovanja-4363969" TargetMode="External"/><Relationship Id="rId38" Type="http://schemas.openxmlformats.org/officeDocument/2006/relationships/hyperlink" Target="https://youtu.be/ZmY4xQElL_I" TargetMode="External"/><Relationship Id="rId2" Type="http://schemas.openxmlformats.org/officeDocument/2006/relationships/customXml" Target="../customXml/item2.xml"/><Relationship Id="rId16" Type="http://schemas.openxmlformats.org/officeDocument/2006/relationships/hyperlink" Target="http://www.eurydice.hr/" TargetMode="External"/><Relationship Id="rId20" Type="http://schemas.openxmlformats.org/officeDocument/2006/relationships/hyperlink" Target="http://www.europass.hr" TargetMode="External"/><Relationship Id="rId29" Type="http://schemas.openxmlformats.org/officeDocument/2006/relationships/hyperlink" Target="https://saltoinclusion.e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tudyincroatia.hr/" TargetMode="External"/><Relationship Id="rId32" Type="http://schemas.openxmlformats.org/officeDocument/2006/relationships/hyperlink" Target="https://www.poslovni.hr/poduzetnik/u-erasmusu-sudjeluju-i-tvrtke-razvijaju-proizvode-i-nove-poslove-4338820" TargetMode="External"/><Relationship Id="rId37" Type="http://schemas.openxmlformats.org/officeDocument/2006/relationships/hyperlink" Target="https://www.moj-posao.net/Savjet/81985/Europass-Recept-za-najslasniji-zivotopis/51/"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acea.ec.europa.eu/national-policies/eurydice/home_en" TargetMode="External"/><Relationship Id="rId23" Type="http://schemas.openxmlformats.org/officeDocument/2006/relationships/hyperlink" Target="https://horizoneuropencpportal.eu/" TargetMode="External"/><Relationship Id="rId28" Type="http://schemas.openxmlformats.org/officeDocument/2006/relationships/hyperlink" Target="https://ampeu.hr/novosti/dani-erasmusa-2022" TargetMode="External"/><Relationship Id="rId36" Type="http://schemas.openxmlformats.org/officeDocument/2006/relationships/hyperlink" Target="https://www.moj-posao.net/Savjet/81985/Europass-Recept-za-najslasniji-zivotopis/51/" TargetMode="External"/><Relationship Id="rId10" Type="http://schemas.openxmlformats.org/officeDocument/2006/relationships/footnotes" Target="footnotes.xml"/><Relationship Id="rId19" Type="http://schemas.openxmlformats.org/officeDocument/2006/relationships/hyperlink" Target="http://www.europass.eu" TargetMode="External"/><Relationship Id="rId31" Type="http://schemas.openxmlformats.org/officeDocument/2006/relationships/hyperlink" Target="https://www.jutarnji.hr/mladi-koji-pomicu-gran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urydice.hr/" TargetMode="External"/><Relationship Id="rId22" Type="http://schemas.openxmlformats.org/officeDocument/2006/relationships/hyperlink" Target="http://www.obzoreuropa.hr/" TargetMode="External"/><Relationship Id="rId27" Type="http://schemas.openxmlformats.org/officeDocument/2006/relationships/hyperlink" Target="https://ampeu.hr/35-godina-erasmusa" TargetMode="External"/><Relationship Id="rId30" Type="http://schemas.openxmlformats.org/officeDocument/2006/relationships/hyperlink" Target="https://www.jutarnji.hr/mladi-koji-pomicu-granice" TargetMode="External"/><Relationship Id="rId35" Type="http://schemas.openxmlformats.org/officeDocument/2006/relationships/hyperlink" Target="http://www.skolskenovine.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E0F4F8793CD4FBC5A98C9D739AE89" ma:contentTypeVersion="4" ma:contentTypeDescription="Create a new document." ma:contentTypeScope="" ma:versionID="280422ab28c098a5554f9892c7553f62">
  <xsd:schema xmlns:xsd="http://www.w3.org/2001/XMLSchema" xmlns:xs="http://www.w3.org/2001/XMLSchema" xmlns:p="http://schemas.microsoft.com/office/2006/metadata/properties" xmlns:ns2="40172d5c-3ae9-40ce-b38c-b70093694817" xmlns:ns3="1da0a812-136f-4ea9-9d0e-4cd82503c772" targetNamespace="http://schemas.microsoft.com/office/2006/metadata/properties" ma:root="true" ma:fieldsID="05c07161834a3c250727f19a6b1ec09e" ns2:_="" ns3:_="">
    <xsd:import namespace="40172d5c-3ae9-40ce-b38c-b70093694817"/>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72d5c-3ae9-40ce-b38c-b70093694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1da0a812-136f-4ea9-9d0e-4cd82503c772">
      <UserInfo>
        <DisplayName/>
        <AccountId xsi:nil="true"/>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510E143-7DDA-460A-82BE-CE5558771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72d5c-3ae9-40ce-b38c-b70093694817"/>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DD476-4180-4BA5-A486-E1F32FFF4DB6}">
  <ds:schemaRefs>
    <ds:schemaRef ds:uri="http://schemas.microsoft.com/sharepoint/v3/contenttype/forms"/>
  </ds:schemaRefs>
</ds:datastoreItem>
</file>

<file path=customXml/itemProps3.xml><?xml version="1.0" encoding="utf-8"?>
<ds:datastoreItem xmlns:ds="http://schemas.openxmlformats.org/officeDocument/2006/customXml" ds:itemID="{02A3C7BF-CBF3-4D2A-8C08-D2326974038D}">
  <ds:schemaRefs>
    <ds:schemaRef ds:uri="http://schemas.openxmlformats.org/officeDocument/2006/bibliography"/>
  </ds:schemaRefs>
</ds:datastoreItem>
</file>

<file path=customXml/itemProps4.xml><?xml version="1.0" encoding="utf-8"?>
<ds:datastoreItem xmlns:ds="http://schemas.openxmlformats.org/officeDocument/2006/customXml" ds:itemID="{B6E1F6D2-C13E-43A8-B446-EE38F60C810A}">
  <ds:schemaRefs>
    <ds:schemaRef ds:uri="http://schemas.microsoft.com/office/2006/metadata/properties"/>
    <ds:schemaRef ds:uri="http://schemas.microsoft.com/office/infopath/2007/PartnerControls"/>
    <ds:schemaRef ds:uri="1da0a812-136f-4ea9-9d0e-4cd82503c772"/>
  </ds:schemaRefs>
</ds:datastoreItem>
</file>

<file path=customXml/itemProps5.xml><?xml version="1.0" encoding="utf-8"?>
<ds:datastoreItem xmlns:ds="http://schemas.openxmlformats.org/officeDocument/2006/customXml" ds:itemID="{DB3A4CF1-C4F4-47CE-A9DA-F97ED1760C3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63</Pages>
  <Words>27119</Words>
  <Characters>154581</Characters>
  <Application>Microsoft Office Word</Application>
  <DocSecurity>0</DocSecurity>
  <Lines>1288</Lines>
  <Paragraphs>362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 Prezime</dc:creator>
  <cp:keywords/>
  <cp:lastModifiedBy>Antonija Gladović</cp:lastModifiedBy>
  <cp:revision>4</cp:revision>
  <cp:lastPrinted>2023-03-03T09:05:00Z</cp:lastPrinted>
  <dcterms:created xsi:type="dcterms:W3CDTF">2023-03-14T14:43:00Z</dcterms:created>
  <dcterms:modified xsi:type="dcterms:W3CDTF">2023-03-14T14:57:00Z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Antonija Gladović</vt:lpwstr>
  </property>
  <property fmtid="{D5CDD505-2E9C-101B-9397-08002B2CF9AE}" pid="3" name="Order">
    <vt:r8>445600</vt:r8>
  </property>
  <property fmtid="{D5CDD505-2E9C-101B-9397-08002B2CF9AE}" pid="4" name="display_urn:schemas-microsoft-com:office:office#Author">
    <vt:lpwstr>Antonija Gladović</vt:lpwstr>
  </property>
  <property fmtid="{D5CDD505-2E9C-101B-9397-08002B2CF9AE}" pid="5" name="ContentTypeId">
    <vt:lpwstr>0x010100DEEE0F4F8793CD4FBC5A98C9D739AE89</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y fmtid="{D5CDD505-2E9C-101B-9397-08002B2CF9AE}" pid="12" name="MediaServiceImageTags">
    <vt:lpwstr/>
  </property>
  <property fmtid="{D5CDD505-2E9C-101B-9397-08002B2CF9AE}" pid="13" name="GrammarlyDocumentId">
    <vt:lpwstr>65a1149cfc181848313a3cf0cb19410b0f2bb1138373bd18c97398b1843a2a95</vt:lpwstr>
  </property>
</Properties>
</file>