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4679" w14:textId="08855BD0" w:rsidR="007509FE" w:rsidRPr="00A36D32" w:rsidRDefault="007509FE" w:rsidP="007509FE">
      <w:pPr>
        <w:jc w:val="center"/>
        <w:rPr>
          <w:rFonts w:ascii="Times New Roman" w:hAnsi="Times New Roman" w:cs="Times New Roman"/>
          <w:b/>
          <w:lang w:val="hr-HR"/>
        </w:rPr>
      </w:pPr>
      <w:r w:rsidRPr="00A36D32">
        <w:rPr>
          <w:rFonts w:ascii="Times New Roman" w:hAnsi="Times New Roman" w:cs="Times New Roman"/>
          <w:b/>
          <w:lang w:val="hr-HR"/>
        </w:rPr>
        <w:t>OBRAZLOŽENJE OPĆEG DIJELA IZ</w:t>
      </w:r>
      <w:r w:rsidR="00A36D32" w:rsidRPr="00A36D32">
        <w:rPr>
          <w:rFonts w:ascii="Times New Roman" w:hAnsi="Times New Roman" w:cs="Times New Roman"/>
          <w:b/>
          <w:lang w:val="hr-HR"/>
        </w:rPr>
        <w:t>V</w:t>
      </w:r>
      <w:r w:rsidRPr="00A36D32">
        <w:rPr>
          <w:rFonts w:ascii="Times New Roman" w:hAnsi="Times New Roman" w:cs="Times New Roman"/>
          <w:b/>
          <w:lang w:val="hr-HR"/>
        </w:rPr>
        <w:t>RŠENJA PRORAČUNA</w:t>
      </w:r>
    </w:p>
    <w:p w14:paraId="4EE75B7C" w14:textId="77777777" w:rsidR="007509FE" w:rsidRPr="00A36D32" w:rsidRDefault="007509FE" w:rsidP="007509FE">
      <w:pPr>
        <w:rPr>
          <w:rFonts w:ascii="Times New Roman" w:hAnsi="Times New Roman" w:cs="Times New Roman"/>
          <w:b/>
          <w:lang w:val="hr-HR"/>
        </w:rPr>
      </w:pPr>
    </w:p>
    <w:p w14:paraId="1CAD817C" w14:textId="077D217D" w:rsidR="007509FE" w:rsidRDefault="007509FE" w:rsidP="007509FE">
      <w:pPr>
        <w:rPr>
          <w:rFonts w:ascii="Times New Roman" w:hAnsi="Times New Roman" w:cs="Times New Roman"/>
          <w:b/>
          <w:lang w:val="hr-HR"/>
        </w:rPr>
      </w:pPr>
      <w:r w:rsidRPr="00A36D32">
        <w:rPr>
          <w:rFonts w:ascii="Times New Roman" w:hAnsi="Times New Roman" w:cs="Times New Roman"/>
          <w:b/>
          <w:lang w:val="hr-HR"/>
        </w:rPr>
        <w:t>43335 AGENCIJA ZA MOBILNOST I PROGRAME EUROPSKE UNIJE</w:t>
      </w:r>
      <w:r w:rsidRPr="00A36D32">
        <w:rPr>
          <w:rFonts w:ascii="Times New Roman" w:hAnsi="Times New Roman" w:cs="Times New Roman"/>
          <w:b/>
          <w:lang w:val="hr-HR"/>
        </w:rPr>
        <w:tab/>
      </w:r>
    </w:p>
    <w:p w14:paraId="026FAACB" w14:textId="77777777" w:rsidR="00A36D32" w:rsidRPr="00A36D32" w:rsidRDefault="00A36D32" w:rsidP="007509FE">
      <w:pPr>
        <w:rPr>
          <w:rFonts w:ascii="Times New Roman" w:hAnsi="Times New Roman" w:cs="Times New Roman"/>
          <w:b/>
          <w:lang w:val="hr-HR"/>
        </w:rPr>
      </w:pPr>
    </w:p>
    <w:p w14:paraId="474D38EE" w14:textId="10F7F05C" w:rsidR="007509FE" w:rsidRPr="00A36D32" w:rsidRDefault="007509FE" w:rsidP="007509FE">
      <w:pPr>
        <w:jc w:val="both"/>
        <w:rPr>
          <w:rFonts w:ascii="Times New Roman" w:hAnsi="Times New Roman" w:cs="Times New Roman"/>
          <w:lang w:val="hr-HR"/>
        </w:rPr>
      </w:pPr>
      <w:r w:rsidRPr="00A36D32">
        <w:rPr>
          <w:rFonts w:ascii="Times New Roman" w:hAnsi="Times New Roman" w:cs="Times New Roman"/>
          <w:lang w:val="hr-HR"/>
        </w:rPr>
        <w:t xml:space="preserve">Sukladno članku 36. Zakona o proračunu (NN 144/21) proračunski i izvanproračunski korisnici dužni su uz prijedlog financijskog plana izraditi i dostaviti obrazloženje općeg dijela financijskog plana. U ovom obrazloženju daje se opća slika financijskog plana kroz obrazloženje ukupnih prihoda, primitaka, rashoda, izdataka, prijenosa sredstava iz prethodne i u sljedeću godinu, u slučaju da isto postoji te stanje ukupnih i dospjelih obveza. </w:t>
      </w:r>
    </w:p>
    <w:p w14:paraId="788DD5DA" w14:textId="77777777" w:rsidR="007509FE" w:rsidRPr="00A36D32" w:rsidRDefault="007509FE" w:rsidP="007509FE">
      <w:pPr>
        <w:jc w:val="both"/>
        <w:rPr>
          <w:rFonts w:ascii="Times New Roman" w:hAnsi="Times New Roman" w:cs="Times New Roman"/>
          <w:lang w:val="hr-HR"/>
        </w:rPr>
      </w:pPr>
      <w:r w:rsidRPr="00A36D32">
        <w:rPr>
          <w:rFonts w:ascii="Times New Roman" w:hAnsi="Times New Roman" w:cs="Times New Roman"/>
          <w:lang w:val="hr-HR"/>
        </w:rPr>
        <w:t>Obrazloženje općeg dijela financijskog plana korisnici izrađuju u word dokumentu, u fontu Times New Roman, veličina slova 12. U gornjem dijelu obrazloženja potrebno je navesti šifru i naziv korisnika, a obrazloženje se daje prema sljedećim kategorijama:</w:t>
      </w:r>
    </w:p>
    <w:p w14:paraId="745212C3" w14:textId="77777777" w:rsidR="007509FE" w:rsidRPr="00A36D32" w:rsidRDefault="007509FE" w:rsidP="007509FE">
      <w:pPr>
        <w:jc w:val="both"/>
        <w:rPr>
          <w:rFonts w:ascii="Times New Roman" w:hAnsi="Times New Roman" w:cs="Times New Roman"/>
          <w:b/>
          <w:lang w:val="hr-HR"/>
        </w:rPr>
      </w:pPr>
    </w:p>
    <w:p w14:paraId="0BA6CBBD" w14:textId="77777777" w:rsidR="007509FE" w:rsidRPr="00A36D32" w:rsidRDefault="007509FE" w:rsidP="007509FE">
      <w:pPr>
        <w:jc w:val="both"/>
        <w:rPr>
          <w:rFonts w:ascii="Times New Roman" w:hAnsi="Times New Roman" w:cs="Times New Roman"/>
          <w:b/>
          <w:lang w:val="hr-HR"/>
        </w:rPr>
      </w:pPr>
      <w:r w:rsidRPr="00A36D32">
        <w:rPr>
          <w:rFonts w:ascii="Times New Roman" w:hAnsi="Times New Roman" w:cs="Times New Roman"/>
          <w:b/>
          <w:lang w:val="hr-HR"/>
        </w:rPr>
        <w:t>PRIHODI I PRIMICI</w:t>
      </w:r>
    </w:p>
    <w:p w14:paraId="18E2BFBE" w14:textId="77777777" w:rsidR="007509FE" w:rsidRPr="00A36D32" w:rsidRDefault="007509FE" w:rsidP="007509FE">
      <w:pPr>
        <w:jc w:val="both"/>
        <w:rPr>
          <w:rFonts w:ascii="Times New Roman" w:hAnsi="Times New Roman" w:cs="Times New Roman"/>
          <w:bCs/>
          <w:lang w:val="hr-HR"/>
        </w:rPr>
      </w:pPr>
      <w:r w:rsidRPr="00A36D32">
        <w:rPr>
          <w:rFonts w:ascii="Times New Roman" w:hAnsi="Times New Roman" w:cs="Times New Roman"/>
          <w:bCs/>
          <w:lang w:val="hr-HR"/>
        </w:rPr>
        <w:t>Ukupno planirani prihodi i primitci za Agenciju za mobilnost i programe EU su: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825"/>
        <w:gridCol w:w="2268"/>
        <w:gridCol w:w="2340"/>
      </w:tblGrid>
      <w:tr w:rsidR="007509FE" w:rsidRPr="00A36D32" w14:paraId="74195924" w14:textId="77777777" w:rsidTr="523A18B2">
        <w:trPr>
          <w:trHeight w:val="555"/>
        </w:trPr>
        <w:tc>
          <w:tcPr>
            <w:tcW w:w="1959" w:type="dxa"/>
          </w:tcPr>
          <w:p w14:paraId="4DE2AAB3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bookmarkStart w:id="0" w:name="_Hlk117755849"/>
            <w:r w:rsidRPr="00A36D32">
              <w:rPr>
                <w:rFonts w:ascii="Times New Roman" w:hAnsi="Times New Roman" w:cs="Times New Roman"/>
                <w:b/>
                <w:lang w:val="hr-HR"/>
              </w:rPr>
              <w:t>Izvor financiranja</w:t>
            </w:r>
          </w:p>
        </w:tc>
        <w:tc>
          <w:tcPr>
            <w:tcW w:w="1959" w:type="dxa"/>
          </w:tcPr>
          <w:p w14:paraId="0BBB643B" w14:textId="393440D8" w:rsidR="007509FE" w:rsidRPr="00A36D32" w:rsidRDefault="007509FE" w:rsidP="523A18B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Izvršenje 202</w:t>
            </w:r>
            <w:r w:rsidR="21A67B37" w:rsidRPr="523A18B2">
              <w:rPr>
                <w:rFonts w:ascii="Times New Roman" w:hAnsi="Times New Roman" w:cs="Times New Roman"/>
                <w:b/>
                <w:bCs/>
                <w:lang w:val="hr-HR"/>
              </w:rPr>
              <w:t>3</w:t>
            </w: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514" w:type="dxa"/>
          </w:tcPr>
          <w:p w14:paraId="2F00DEB0" w14:textId="54307049" w:rsidR="007509FE" w:rsidRPr="00A36D32" w:rsidRDefault="007509FE" w:rsidP="523A18B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Plan 202</w:t>
            </w:r>
            <w:r w:rsidR="2D6444E5" w:rsidRPr="523A18B2">
              <w:rPr>
                <w:rFonts w:ascii="Times New Roman" w:hAnsi="Times New Roman" w:cs="Times New Roman"/>
                <w:b/>
                <w:bCs/>
                <w:lang w:val="hr-HR"/>
              </w:rPr>
              <w:t>4</w:t>
            </w: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605" w:type="dxa"/>
          </w:tcPr>
          <w:p w14:paraId="4F6BC2B4" w14:textId="18C8321D" w:rsidR="007509FE" w:rsidRPr="00A36D32" w:rsidRDefault="007509FE" w:rsidP="523A18B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Izvršenje 202</w:t>
            </w:r>
            <w:r w:rsidR="06D0A3CD" w:rsidRPr="523A18B2">
              <w:rPr>
                <w:rFonts w:ascii="Times New Roman" w:hAnsi="Times New Roman" w:cs="Times New Roman"/>
                <w:b/>
                <w:bCs/>
                <w:lang w:val="hr-HR"/>
              </w:rPr>
              <w:t>4</w:t>
            </w: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7509FE" w:rsidRPr="00A36D32" w14:paraId="6169A6F3" w14:textId="77777777" w:rsidTr="523A18B2">
        <w:trPr>
          <w:trHeight w:val="428"/>
        </w:trPr>
        <w:tc>
          <w:tcPr>
            <w:tcW w:w="1959" w:type="dxa"/>
          </w:tcPr>
          <w:p w14:paraId="0B7DAD8C" w14:textId="77777777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36D32">
              <w:rPr>
                <w:rFonts w:ascii="Times New Roman" w:hAnsi="Times New Roman" w:cs="Times New Roman"/>
                <w:lang w:val="hr-HR"/>
              </w:rPr>
              <w:t>Izvor 11</w:t>
            </w:r>
          </w:p>
        </w:tc>
        <w:tc>
          <w:tcPr>
            <w:tcW w:w="1959" w:type="dxa"/>
          </w:tcPr>
          <w:p w14:paraId="6F7783E3" w14:textId="7B0181BF" w:rsidR="007509FE" w:rsidRPr="00A36D32" w:rsidRDefault="65E5D3EF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854.956</w:t>
            </w:r>
          </w:p>
        </w:tc>
        <w:tc>
          <w:tcPr>
            <w:tcW w:w="2514" w:type="dxa"/>
          </w:tcPr>
          <w:p w14:paraId="570B85DD" w14:textId="791003E9" w:rsidR="007509FE" w:rsidRPr="00A36D32" w:rsidRDefault="78A0F055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1.8</w:t>
            </w:r>
            <w:r w:rsidR="008720A3">
              <w:rPr>
                <w:rFonts w:ascii="Times New Roman" w:hAnsi="Times New Roman" w:cs="Times New Roman"/>
                <w:lang w:val="hr-HR"/>
              </w:rPr>
              <w:t>66.367</w:t>
            </w:r>
          </w:p>
        </w:tc>
        <w:tc>
          <w:tcPr>
            <w:tcW w:w="2605" w:type="dxa"/>
          </w:tcPr>
          <w:p w14:paraId="701B466D" w14:textId="345CFC1E" w:rsidR="007509FE" w:rsidRPr="00A36D32" w:rsidRDefault="5F8CCB06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1.650.70</w:t>
            </w:r>
            <w:r w:rsidR="008720A3">
              <w:rPr>
                <w:rFonts w:ascii="Times New Roman" w:hAnsi="Times New Roman" w:cs="Times New Roman"/>
                <w:lang w:val="hr-HR"/>
              </w:rPr>
              <w:t>3</w:t>
            </w:r>
          </w:p>
        </w:tc>
      </w:tr>
      <w:tr w:rsidR="007509FE" w:rsidRPr="00A36D32" w14:paraId="05DDD58D" w14:textId="77777777" w:rsidTr="523A18B2">
        <w:trPr>
          <w:trHeight w:val="440"/>
        </w:trPr>
        <w:tc>
          <w:tcPr>
            <w:tcW w:w="1959" w:type="dxa"/>
          </w:tcPr>
          <w:p w14:paraId="2D36B316" w14:textId="77777777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36D32">
              <w:rPr>
                <w:rFonts w:ascii="Times New Roman" w:hAnsi="Times New Roman" w:cs="Times New Roman"/>
                <w:lang w:val="hr-HR"/>
              </w:rPr>
              <w:t>Izvor 12</w:t>
            </w:r>
          </w:p>
        </w:tc>
        <w:tc>
          <w:tcPr>
            <w:tcW w:w="1959" w:type="dxa"/>
          </w:tcPr>
          <w:p w14:paraId="268121AB" w14:textId="6906C166" w:rsidR="007509FE" w:rsidRPr="00A36D32" w:rsidRDefault="5D02244D" w:rsidP="523A18B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2.256.024</w:t>
            </w:r>
          </w:p>
        </w:tc>
        <w:tc>
          <w:tcPr>
            <w:tcW w:w="2514" w:type="dxa"/>
          </w:tcPr>
          <w:p w14:paraId="42F56C52" w14:textId="3614A43A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2.</w:t>
            </w:r>
            <w:r w:rsidR="008720A3">
              <w:rPr>
                <w:rFonts w:ascii="Times New Roman" w:hAnsi="Times New Roman" w:cs="Times New Roman"/>
                <w:lang w:val="hr-HR"/>
              </w:rPr>
              <w:t>650.138</w:t>
            </w:r>
          </w:p>
        </w:tc>
        <w:tc>
          <w:tcPr>
            <w:tcW w:w="2605" w:type="dxa"/>
          </w:tcPr>
          <w:p w14:paraId="5C495F67" w14:textId="729FD291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2.</w:t>
            </w:r>
            <w:r w:rsidR="567EF8A4" w:rsidRPr="523A18B2">
              <w:rPr>
                <w:rFonts w:ascii="Times New Roman" w:hAnsi="Times New Roman" w:cs="Times New Roman"/>
                <w:lang w:val="hr-HR"/>
              </w:rPr>
              <w:t>65</w:t>
            </w:r>
            <w:r w:rsidR="008720A3">
              <w:rPr>
                <w:rFonts w:ascii="Times New Roman" w:hAnsi="Times New Roman" w:cs="Times New Roman"/>
                <w:lang w:val="hr-HR"/>
              </w:rPr>
              <w:t>3.535</w:t>
            </w:r>
          </w:p>
        </w:tc>
      </w:tr>
      <w:tr w:rsidR="007509FE" w:rsidRPr="00A36D32" w14:paraId="5616EE81" w14:textId="77777777" w:rsidTr="523A18B2">
        <w:trPr>
          <w:trHeight w:val="440"/>
        </w:trPr>
        <w:tc>
          <w:tcPr>
            <w:tcW w:w="1959" w:type="dxa"/>
          </w:tcPr>
          <w:p w14:paraId="2A56419D" w14:textId="77777777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36D32">
              <w:rPr>
                <w:rFonts w:ascii="Times New Roman" w:hAnsi="Times New Roman" w:cs="Times New Roman"/>
                <w:lang w:val="hr-HR"/>
              </w:rPr>
              <w:t>Izvor 51</w:t>
            </w:r>
          </w:p>
        </w:tc>
        <w:tc>
          <w:tcPr>
            <w:tcW w:w="1959" w:type="dxa"/>
          </w:tcPr>
          <w:p w14:paraId="4A1FF123" w14:textId="0000776F" w:rsidR="007509FE" w:rsidRPr="00A36D32" w:rsidRDefault="2B8A0F0B" w:rsidP="523A18B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45.954.352</w:t>
            </w:r>
          </w:p>
        </w:tc>
        <w:tc>
          <w:tcPr>
            <w:tcW w:w="2514" w:type="dxa"/>
          </w:tcPr>
          <w:p w14:paraId="4672A208" w14:textId="3A6BF800" w:rsidR="007509FE" w:rsidRPr="00A36D32" w:rsidRDefault="008720A3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51.118.741</w:t>
            </w:r>
          </w:p>
        </w:tc>
        <w:tc>
          <w:tcPr>
            <w:tcW w:w="2605" w:type="dxa"/>
          </w:tcPr>
          <w:p w14:paraId="36BEF056" w14:textId="4691B1A1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</w:t>
            </w:r>
            <w:r w:rsidR="208C2B93" w:rsidRPr="523A18B2">
              <w:rPr>
                <w:rFonts w:ascii="Times New Roman" w:hAnsi="Times New Roman" w:cs="Times New Roman"/>
                <w:lang w:val="hr-HR"/>
              </w:rPr>
              <w:t>8.160.558</w:t>
            </w:r>
          </w:p>
        </w:tc>
      </w:tr>
      <w:tr w:rsidR="007509FE" w:rsidRPr="00A36D32" w14:paraId="3F8DD4AB" w14:textId="77777777" w:rsidTr="523A18B2">
        <w:trPr>
          <w:trHeight w:val="440"/>
        </w:trPr>
        <w:tc>
          <w:tcPr>
            <w:tcW w:w="1959" w:type="dxa"/>
          </w:tcPr>
          <w:p w14:paraId="48C8ADD8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36D32">
              <w:rPr>
                <w:rFonts w:ascii="Times New Roman" w:hAnsi="Times New Roman" w:cs="Times New Roman"/>
                <w:lang w:val="hr-HR"/>
              </w:rPr>
              <w:t>Izvor 52</w:t>
            </w:r>
          </w:p>
        </w:tc>
        <w:tc>
          <w:tcPr>
            <w:tcW w:w="1959" w:type="dxa"/>
          </w:tcPr>
          <w:p w14:paraId="55C20F49" w14:textId="3A97C9BD" w:rsidR="007509FE" w:rsidRPr="00A36D32" w:rsidRDefault="4DA2E7AF" w:rsidP="523A18B2">
            <w:pPr>
              <w:spacing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45.863</w:t>
            </w:r>
          </w:p>
        </w:tc>
        <w:tc>
          <w:tcPr>
            <w:tcW w:w="2514" w:type="dxa"/>
          </w:tcPr>
          <w:p w14:paraId="10D138DE" w14:textId="7BA32BC9" w:rsidR="007509FE" w:rsidRPr="00A36D32" w:rsidRDefault="46C160B7" w:rsidP="005524E3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2605" w:type="dxa"/>
          </w:tcPr>
          <w:p w14:paraId="457F4BDA" w14:textId="4AC3EB32" w:rsidR="007509FE" w:rsidRPr="00A36D32" w:rsidRDefault="46C160B7" w:rsidP="005524E3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0</w:t>
            </w:r>
          </w:p>
        </w:tc>
      </w:tr>
      <w:tr w:rsidR="007509FE" w:rsidRPr="00A36D32" w14:paraId="1F62D24F" w14:textId="77777777" w:rsidTr="523A18B2">
        <w:trPr>
          <w:trHeight w:val="440"/>
        </w:trPr>
        <w:tc>
          <w:tcPr>
            <w:tcW w:w="1959" w:type="dxa"/>
          </w:tcPr>
          <w:p w14:paraId="3F24823B" w14:textId="77777777" w:rsidR="007509FE" w:rsidRPr="00A36D32" w:rsidRDefault="007509FE" w:rsidP="005524E3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/>
                <w:bCs/>
                <w:lang w:val="hr-HR"/>
              </w:rPr>
              <w:t>Ukupno:</w:t>
            </w:r>
          </w:p>
        </w:tc>
        <w:tc>
          <w:tcPr>
            <w:tcW w:w="1959" w:type="dxa"/>
          </w:tcPr>
          <w:p w14:paraId="76A4F0AA" w14:textId="0FF97071" w:rsidR="007509FE" w:rsidRPr="00A36D32" w:rsidRDefault="3B21089E" w:rsidP="523A18B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49.111.195</w:t>
            </w:r>
          </w:p>
        </w:tc>
        <w:tc>
          <w:tcPr>
            <w:tcW w:w="2514" w:type="dxa"/>
          </w:tcPr>
          <w:p w14:paraId="30B1A4CB" w14:textId="56A6E9D1" w:rsidR="007509FE" w:rsidRPr="00A36D32" w:rsidRDefault="008720A3" w:rsidP="523A18B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55.635.246</w:t>
            </w:r>
          </w:p>
        </w:tc>
        <w:tc>
          <w:tcPr>
            <w:tcW w:w="2605" w:type="dxa"/>
          </w:tcPr>
          <w:p w14:paraId="2A0BBD1D" w14:textId="26139990" w:rsidR="007509FE" w:rsidRPr="00A36D32" w:rsidRDefault="1FBCA3FB" w:rsidP="523A18B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52.464.79</w:t>
            </w:r>
            <w:r w:rsidR="008720A3">
              <w:rPr>
                <w:rFonts w:ascii="Times New Roman" w:hAnsi="Times New Roman" w:cs="Times New Roman"/>
                <w:lang w:val="hr-HR"/>
              </w:rPr>
              <w:t>6</w:t>
            </w:r>
          </w:p>
        </w:tc>
      </w:tr>
      <w:bookmarkEnd w:id="0"/>
    </w:tbl>
    <w:p w14:paraId="2D2AF332" w14:textId="77777777" w:rsidR="007509FE" w:rsidRPr="00A36D32" w:rsidRDefault="007509FE" w:rsidP="007509FE">
      <w:pPr>
        <w:jc w:val="both"/>
        <w:rPr>
          <w:rFonts w:ascii="Times New Roman" w:hAnsi="Times New Roman" w:cs="Times New Roman"/>
          <w:lang w:val="hr-HR"/>
        </w:rPr>
      </w:pPr>
    </w:p>
    <w:p w14:paraId="63C09E7A" w14:textId="12A89E05" w:rsidR="007509FE" w:rsidRPr="00A36D32" w:rsidRDefault="007509FE" w:rsidP="007509FE">
      <w:pPr>
        <w:jc w:val="both"/>
        <w:rPr>
          <w:rFonts w:ascii="Times New Roman" w:hAnsi="Times New Roman" w:cs="Times New Roman"/>
          <w:lang w:val="hr-HR"/>
        </w:rPr>
      </w:pPr>
      <w:r w:rsidRPr="523A18B2">
        <w:rPr>
          <w:rFonts w:ascii="Times New Roman" w:hAnsi="Times New Roman" w:cs="Times New Roman"/>
          <w:lang w:val="hr-HR"/>
        </w:rPr>
        <w:t>Ukupn</w:t>
      </w:r>
      <w:r w:rsidR="00A466A5">
        <w:rPr>
          <w:rFonts w:ascii="Times New Roman" w:hAnsi="Times New Roman" w:cs="Times New Roman"/>
          <w:lang w:val="hr-HR"/>
        </w:rPr>
        <w:t>o</w:t>
      </w:r>
      <w:r w:rsidRPr="523A18B2">
        <w:rPr>
          <w:rFonts w:ascii="Times New Roman" w:hAnsi="Times New Roman" w:cs="Times New Roman"/>
          <w:lang w:val="hr-HR"/>
        </w:rPr>
        <w:t xml:space="preserve"> izvršenje financijskog plana Agencije za 202</w:t>
      </w:r>
      <w:r w:rsidR="5CE7B5AF" w:rsidRPr="523A18B2">
        <w:rPr>
          <w:rFonts w:ascii="Times New Roman" w:hAnsi="Times New Roman" w:cs="Times New Roman"/>
          <w:lang w:val="hr-HR"/>
        </w:rPr>
        <w:t>4</w:t>
      </w:r>
      <w:r w:rsidRPr="523A18B2">
        <w:rPr>
          <w:rFonts w:ascii="Times New Roman" w:hAnsi="Times New Roman" w:cs="Times New Roman"/>
          <w:lang w:val="hr-HR"/>
        </w:rPr>
        <w:t>.</w:t>
      </w:r>
      <w:r w:rsidR="7089907A" w:rsidRPr="523A18B2">
        <w:rPr>
          <w:rFonts w:ascii="Times New Roman" w:hAnsi="Times New Roman" w:cs="Times New Roman"/>
          <w:lang w:val="hr-HR"/>
        </w:rPr>
        <w:t xml:space="preserve"> </w:t>
      </w:r>
      <w:r w:rsidRPr="523A18B2">
        <w:rPr>
          <w:rFonts w:ascii="Times New Roman" w:hAnsi="Times New Roman" w:cs="Times New Roman"/>
          <w:lang w:val="hr-HR"/>
        </w:rPr>
        <w:t xml:space="preserve">godinu iznosi </w:t>
      </w:r>
      <w:r w:rsidR="1BE866F3" w:rsidRPr="523A18B2">
        <w:rPr>
          <w:rFonts w:ascii="Times New Roman" w:hAnsi="Times New Roman" w:cs="Times New Roman"/>
          <w:lang w:val="hr-HR"/>
        </w:rPr>
        <w:t>52.464.79</w:t>
      </w:r>
      <w:r w:rsidR="008720A3">
        <w:rPr>
          <w:rFonts w:ascii="Times New Roman" w:hAnsi="Times New Roman" w:cs="Times New Roman"/>
          <w:lang w:val="hr-HR"/>
        </w:rPr>
        <w:t>6</w:t>
      </w:r>
      <w:r w:rsidR="07339B35" w:rsidRPr="523A18B2">
        <w:rPr>
          <w:rFonts w:ascii="Times New Roman" w:hAnsi="Times New Roman" w:cs="Times New Roman"/>
          <w:lang w:val="hr-HR"/>
        </w:rPr>
        <w:t xml:space="preserve"> </w:t>
      </w:r>
      <w:r w:rsidRPr="523A18B2">
        <w:rPr>
          <w:rFonts w:ascii="Times New Roman" w:hAnsi="Times New Roman" w:cs="Times New Roman"/>
          <w:lang w:val="hr-HR"/>
        </w:rPr>
        <w:t xml:space="preserve">€, od čega opći prihodi i primitci (izvor 11) iznose </w:t>
      </w:r>
      <w:r w:rsidR="56B079E0" w:rsidRPr="523A18B2">
        <w:rPr>
          <w:rFonts w:ascii="Times New Roman" w:hAnsi="Times New Roman" w:cs="Times New Roman"/>
          <w:lang w:val="hr-HR"/>
        </w:rPr>
        <w:t>1.650.70</w:t>
      </w:r>
      <w:r w:rsidR="008720A3">
        <w:rPr>
          <w:rFonts w:ascii="Times New Roman" w:hAnsi="Times New Roman" w:cs="Times New Roman"/>
          <w:lang w:val="hr-HR"/>
        </w:rPr>
        <w:t>3</w:t>
      </w:r>
      <w:r w:rsidRPr="523A18B2">
        <w:rPr>
          <w:rFonts w:ascii="Times New Roman" w:hAnsi="Times New Roman" w:cs="Times New Roman"/>
          <w:lang w:val="hr-HR"/>
        </w:rPr>
        <w:t xml:space="preserve"> €, dok nacionalno sufinanciranje (izvor 12) iznosi </w:t>
      </w:r>
      <w:r w:rsidR="55BF3BB0" w:rsidRPr="523A18B2">
        <w:rPr>
          <w:rFonts w:ascii="Times New Roman" w:hAnsi="Times New Roman" w:cs="Times New Roman"/>
          <w:lang w:val="hr-HR"/>
        </w:rPr>
        <w:t>2.653.535</w:t>
      </w:r>
      <w:r w:rsidRPr="523A18B2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523A18B2">
        <w:rPr>
          <w:rFonts w:ascii="Times New Roman" w:hAnsi="Times New Roman" w:cs="Times New Roman"/>
          <w:lang w:val="hr-HR"/>
        </w:rPr>
        <w:t>€</w:t>
      </w:r>
      <w:r w:rsidR="00A36D32" w:rsidRPr="523A18B2">
        <w:rPr>
          <w:rFonts w:ascii="Times New Roman" w:hAnsi="Times New Roman" w:cs="Times New Roman"/>
          <w:lang w:val="hr-HR"/>
        </w:rPr>
        <w:t>,</w:t>
      </w:r>
      <w:r w:rsidRPr="523A18B2">
        <w:rPr>
          <w:rFonts w:ascii="Times New Roman" w:hAnsi="Times New Roman" w:cs="Times New Roman"/>
          <w:lang w:val="hr-HR"/>
        </w:rPr>
        <w:t xml:space="preserve"> EU sredstva (izvor 51) iznose 4</w:t>
      </w:r>
      <w:r w:rsidR="5E4BBB89" w:rsidRPr="523A18B2">
        <w:rPr>
          <w:rFonts w:ascii="Times New Roman" w:hAnsi="Times New Roman" w:cs="Times New Roman"/>
          <w:lang w:val="hr-HR"/>
        </w:rPr>
        <w:t>8.160.558</w:t>
      </w:r>
      <w:r w:rsidRPr="523A18B2">
        <w:rPr>
          <w:rFonts w:ascii="Times New Roman" w:hAnsi="Times New Roman" w:cs="Times New Roman"/>
          <w:lang w:val="hr-HR"/>
        </w:rPr>
        <w:t xml:space="preserve"> €.</w:t>
      </w:r>
    </w:p>
    <w:p w14:paraId="6F8C9BF0" w14:textId="77777777" w:rsidR="007509FE" w:rsidRPr="00A36D32" w:rsidRDefault="007509FE" w:rsidP="007509FE">
      <w:pPr>
        <w:jc w:val="both"/>
        <w:rPr>
          <w:rFonts w:ascii="Times New Roman" w:hAnsi="Times New Roman" w:cs="Times New Roman"/>
          <w:b/>
          <w:lang w:val="hr-HR"/>
        </w:rPr>
      </w:pPr>
    </w:p>
    <w:p w14:paraId="00473C6E" w14:textId="77777777" w:rsidR="007509FE" w:rsidRPr="00A36D32" w:rsidRDefault="007509FE" w:rsidP="007509FE">
      <w:pPr>
        <w:jc w:val="both"/>
        <w:rPr>
          <w:rFonts w:ascii="Times New Roman" w:hAnsi="Times New Roman" w:cs="Times New Roman"/>
          <w:b/>
          <w:lang w:val="hr-HR"/>
        </w:rPr>
      </w:pPr>
      <w:r w:rsidRPr="00A36D32">
        <w:rPr>
          <w:rFonts w:ascii="Times New Roman" w:hAnsi="Times New Roman" w:cs="Times New Roman"/>
          <w:b/>
          <w:lang w:val="hr-HR"/>
        </w:rPr>
        <w:t>RASHODI I IZDACI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825"/>
        <w:gridCol w:w="2145"/>
        <w:gridCol w:w="2463"/>
      </w:tblGrid>
      <w:tr w:rsidR="007509FE" w:rsidRPr="00A36D32" w14:paraId="57F1E6C5" w14:textId="77777777" w:rsidTr="523A18B2">
        <w:trPr>
          <w:trHeight w:val="534"/>
        </w:trPr>
        <w:tc>
          <w:tcPr>
            <w:tcW w:w="1959" w:type="dxa"/>
          </w:tcPr>
          <w:p w14:paraId="47E5ED5A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/>
                <w:lang w:val="hr-HR"/>
              </w:rPr>
              <w:t>Izvor financiranja</w:t>
            </w:r>
          </w:p>
        </w:tc>
        <w:tc>
          <w:tcPr>
            <w:tcW w:w="1959" w:type="dxa"/>
          </w:tcPr>
          <w:p w14:paraId="5ACF61AC" w14:textId="7B676310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Izvršenje 202</w:t>
            </w:r>
            <w:r w:rsidR="09F7F124" w:rsidRPr="523A18B2">
              <w:rPr>
                <w:rFonts w:ascii="Times New Roman" w:hAnsi="Times New Roman" w:cs="Times New Roman"/>
                <w:b/>
                <w:bCs/>
                <w:lang w:val="hr-HR"/>
              </w:rPr>
              <w:t>3</w:t>
            </w: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360" w:type="dxa"/>
          </w:tcPr>
          <w:p w14:paraId="60E2F2C0" w14:textId="1711F1A3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Plan 202</w:t>
            </w:r>
            <w:r w:rsidR="28995E10" w:rsidRPr="523A18B2">
              <w:rPr>
                <w:rFonts w:ascii="Times New Roman" w:hAnsi="Times New Roman" w:cs="Times New Roman"/>
                <w:b/>
                <w:bCs/>
                <w:lang w:val="hr-HR"/>
              </w:rPr>
              <w:t>4</w:t>
            </w: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759" w:type="dxa"/>
          </w:tcPr>
          <w:p w14:paraId="7D87A5D5" w14:textId="3B8B366D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Izvršenje 202</w:t>
            </w:r>
            <w:r w:rsidR="6DFB92FF" w:rsidRPr="523A18B2">
              <w:rPr>
                <w:rFonts w:ascii="Times New Roman" w:hAnsi="Times New Roman" w:cs="Times New Roman"/>
                <w:b/>
                <w:bCs/>
                <w:lang w:val="hr-HR"/>
              </w:rPr>
              <w:t>4</w:t>
            </w:r>
            <w:r w:rsidRPr="523A18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7509FE" w:rsidRPr="00A36D32" w14:paraId="0209CD87" w14:textId="77777777" w:rsidTr="523A18B2">
        <w:trPr>
          <w:trHeight w:val="266"/>
        </w:trPr>
        <w:tc>
          <w:tcPr>
            <w:tcW w:w="1959" w:type="dxa"/>
          </w:tcPr>
          <w:p w14:paraId="762F0049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Cs/>
                <w:lang w:val="hr-HR"/>
              </w:rPr>
              <w:t>Izvor 11</w:t>
            </w:r>
          </w:p>
        </w:tc>
        <w:tc>
          <w:tcPr>
            <w:tcW w:w="1959" w:type="dxa"/>
          </w:tcPr>
          <w:p w14:paraId="042ADFDE" w14:textId="31D27706" w:rsidR="007509FE" w:rsidRPr="00A36D32" w:rsidRDefault="4A2EA7B7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857,434</w:t>
            </w:r>
          </w:p>
        </w:tc>
        <w:tc>
          <w:tcPr>
            <w:tcW w:w="2360" w:type="dxa"/>
          </w:tcPr>
          <w:p w14:paraId="7BDAF820" w14:textId="461FB8D0" w:rsidR="007509FE" w:rsidRPr="00A36D32" w:rsidRDefault="39ABBE87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1.767.158</w:t>
            </w:r>
          </w:p>
        </w:tc>
        <w:tc>
          <w:tcPr>
            <w:tcW w:w="2759" w:type="dxa"/>
          </w:tcPr>
          <w:p w14:paraId="1A6DD179" w14:textId="7FE0D221" w:rsidR="007509FE" w:rsidRPr="00A36D32" w:rsidRDefault="3C623F60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1.668.724</w:t>
            </w:r>
          </w:p>
        </w:tc>
      </w:tr>
      <w:tr w:rsidR="007509FE" w:rsidRPr="00A36D32" w14:paraId="5B30245A" w14:textId="77777777" w:rsidTr="523A18B2">
        <w:trPr>
          <w:trHeight w:val="255"/>
        </w:trPr>
        <w:tc>
          <w:tcPr>
            <w:tcW w:w="1959" w:type="dxa"/>
          </w:tcPr>
          <w:p w14:paraId="4D1E5ADB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Cs/>
                <w:lang w:val="hr-HR"/>
              </w:rPr>
              <w:t>Izvor 12</w:t>
            </w:r>
          </w:p>
        </w:tc>
        <w:tc>
          <w:tcPr>
            <w:tcW w:w="1959" w:type="dxa"/>
          </w:tcPr>
          <w:p w14:paraId="209060D9" w14:textId="6903988F" w:rsidR="007509FE" w:rsidRPr="00A36D32" w:rsidRDefault="5C1F4A4C" w:rsidP="523A18B2">
            <w:pPr>
              <w:spacing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2.256.046</w:t>
            </w:r>
          </w:p>
        </w:tc>
        <w:tc>
          <w:tcPr>
            <w:tcW w:w="2360" w:type="dxa"/>
          </w:tcPr>
          <w:p w14:paraId="5DE034C7" w14:textId="31552F4E" w:rsidR="007509FE" w:rsidRPr="00A36D32" w:rsidRDefault="4E1B5D82" w:rsidP="523A18B2">
            <w:pPr>
              <w:spacing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2.618.602</w:t>
            </w:r>
          </w:p>
        </w:tc>
        <w:tc>
          <w:tcPr>
            <w:tcW w:w="2759" w:type="dxa"/>
          </w:tcPr>
          <w:p w14:paraId="7D55AF39" w14:textId="2BE2F9EF" w:rsidR="007509FE" w:rsidRPr="00A36D32" w:rsidRDefault="007509FE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2.</w:t>
            </w:r>
            <w:r w:rsidR="0D2837E5" w:rsidRPr="523A18B2">
              <w:rPr>
                <w:rFonts w:ascii="Times New Roman" w:hAnsi="Times New Roman" w:cs="Times New Roman"/>
                <w:lang w:val="hr-HR"/>
              </w:rPr>
              <w:t>606.277</w:t>
            </w:r>
          </w:p>
        </w:tc>
      </w:tr>
      <w:tr w:rsidR="007509FE" w:rsidRPr="00A36D32" w14:paraId="75381308" w14:textId="77777777" w:rsidTr="523A18B2">
        <w:trPr>
          <w:trHeight w:val="266"/>
        </w:trPr>
        <w:tc>
          <w:tcPr>
            <w:tcW w:w="1959" w:type="dxa"/>
          </w:tcPr>
          <w:p w14:paraId="60EF7A45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Cs/>
                <w:lang w:val="hr-HR"/>
              </w:rPr>
              <w:t>Izvor 51</w:t>
            </w:r>
          </w:p>
        </w:tc>
        <w:tc>
          <w:tcPr>
            <w:tcW w:w="1959" w:type="dxa"/>
          </w:tcPr>
          <w:p w14:paraId="5E328048" w14:textId="5CFEEE45" w:rsidR="007509FE" w:rsidRPr="00A36D32" w:rsidRDefault="2DB6AFC3" w:rsidP="523A18B2">
            <w:pPr>
              <w:spacing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45.988.860</w:t>
            </w:r>
          </w:p>
        </w:tc>
        <w:tc>
          <w:tcPr>
            <w:tcW w:w="2360" w:type="dxa"/>
          </w:tcPr>
          <w:p w14:paraId="5270347B" w14:textId="7862FD65" w:rsidR="007509FE" w:rsidRPr="00A36D32" w:rsidRDefault="350E8F40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51.118.741</w:t>
            </w:r>
          </w:p>
        </w:tc>
        <w:tc>
          <w:tcPr>
            <w:tcW w:w="2759" w:type="dxa"/>
          </w:tcPr>
          <w:p w14:paraId="359A22DC" w14:textId="689791B8" w:rsidR="007509FE" w:rsidRPr="00A36D32" w:rsidRDefault="007509FE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</w:t>
            </w:r>
            <w:r w:rsidR="30E5DBE3" w:rsidRPr="523A18B2">
              <w:rPr>
                <w:rFonts w:ascii="Times New Roman" w:hAnsi="Times New Roman" w:cs="Times New Roman"/>
                <w:lang w:val="hr-HR"/>
              </w:rPr>
              <w:t>7.490.495</w:t>
            </w:r>
          </w:p>
        </w:tc>
      </w:tr>
      <w:tr w:rsidR="007509FE" w:rsidRPr="00A36D32" w14:paraId="13A9E5B5" w14:textId="77777777" w:rsidTr="523A18B2">
        <w:trPr>
          <w:trHeight w:val="266"/>
        </w:trPr>
        <w:tc>
          <w:tcPr>
            <w:tcW w:w="1959" w:type="dxa"/>
          </w:tcPr>
          <w:p w14:paraId="033F1431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Cs/>
                <w:lang w:val="hr-HR"/>
              </w:rPr>
              <w:t>Izvor 52</w:t>
            </w:r>
          </w:p>
        </w:tc>
        <w:tc>
          <w:tcPr>
            <w:tcW w:w="1959" w:type="dxa"/>
          </w:tcPr>
          <w:p w14:paraId="25F66010" w14:textId="2AE3571D" w:rsidR="007509FE" w:rsidRPr="00A36D32" w:rsidRDefault="591FE457" w:rsidP="005524E3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48.496</w:t>
            </w:r>
          </w:p>
        </w:tc>
        <w:tc>
          <w:tcPr>
            <w:tcW w:w="2360" w:type="dxa"/>
          </w:tcPr>
          <w:p w14:paraId="77D00B7F" w14:textId="2EAB04A5" w:rsidR="007509FE" w:rsidRPr="00A36D32" w:rsidRDefault="591B0361" w:rsidP="005524E3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2759" w:type="dxa"/>
          </w:tcPr>
          <w:p w14:paraId="0355F523" w14:textId="300049D2" w:rsidR="007509FE" w:rsidRPr="00A36D32" w:rsidRDefault="591B0361" w:rsidP="005524E3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0</w:t>
            </w:r>
          </w:p>
        </w:tc>
      </w:tr>
      <w:tr w:rsidR="007509FE" w:rsidRPr="00A36D32" w14:paraId="22F7741A" w14:textId="77777777" w:rsidTr="523A18B2">
        <w:trPr>
          <w:trHeight w:val="266"/>
        </w:trPr>
        <w:tc>
          <w:tcPr>
            <w:tcW w:w="1959" w:type="dxa"/>
          </w:tcPr>
          <w:p w14:paraId="77DE07C0" w14:textId="77777777" w:rsidR="007509FE" w:rsidRPr="00A36D32" w:rsidRDefault="007509FE" w:rsidP="005524E3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36D32">
              <w:rPr>
                <w:rFonts w:ascii="Times New Roman" w:hAnsi="Times New Roman" w:cs="Times New Roman"/>
                <w:b/>
                <w:lang w:val="hr-HR"/>
              </w:rPr>
              <w:t>Ukupno:</w:t>
            </w:r>
          </w:p>
        </w:tc>
        <w:tc>
          <w:tcPr>
            <w:tcW w:w="1959" w:type="dxa"/>
          </w:tcPr>
          <w:p w14:paraId="1BDC3708" w14:textId="0A7F7691" w:rsidR="007509FE" w:rsidRPr="00A36D32" w:rsidRDefault="2D5779F2" w:rsidP="523A18B2">
            <w:pPr>
              <w:spacing w:line="259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49.150.835</w:t>
            </w:r>
          </w:p>
        </w:tc>
        <w:tc>
          <w:tcPr>
            <w:tcW w:w="2360" w:type="dxa"/>
          </w:tcPr>
          <w:p w14:paraId="6A37DF22" w14:textId="352D2714" w:rsidR="007509FE" w:rsidRPr="00A36D32" w:rsidRDefault="007509FE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5</w:t>
            </w:r>
            <w:r w:rsidR="5D991433" w:rsidRPr="523A18B2">
              <w:rPr>
                <w:rFonts w:ascii="Times New Roman" w:hAnsi="Times New Roman" w:cs="Times New Roman"/>
                <w:lang w:val="hr-HR"/>
              </w:rPr>
              <w:t>5.504.501</w:t>
            </w:r>
          </w:p>
        </w:tc>
        <w:tc>
          <w:tcPr>
            <w:tcW w:w="2759" w:type="dxa"/>
          </w:tcPr>
          <w:p w14:paraId="7C780226" w14:textId="2717829F" w:rsidR="007509FE" w:rsidRPr="00A36D32" w:rsidRDefault="1E81ED19" w:rsidP="523A18B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523A18B2">
              <w:rPr>
                <w:rFonts w:ascii="Times New Roman" w:hAnsi="Times New Roman" w:cs="Times New Roman"/>
                <w:lang w:val="hr-HR"/>
              </w:rPr>
              <w:t>51.765.496</w:t>
            </w:r>
          </w:p>
        </w:tc>
      </w:tr>
    </w:tbl>
    <w:p w14:paraId="0A2DCC82" w14:textId="77777777" w:rsidR="007509FE" w:rsidRPr="00A36D32" w:rsidRDefault="007509FE" w:rsidP="007509FE">
      <w:pPr>
        <w:jc w:val="both"/>
        <w:rPr>
          <w:rFonts w:ascii="Times New Roman" w:hAnsi="Times New Roman" w:cs="Times New Roman"/>
          <w:b/>
          <w:lang w:val="hr-HR"/>
        </w:rPr>
      </w:pPr>
    </w:p>
    <w:p w14:paraId="4182276E" w14:textId="77777777" w:rsidR="007509FE" w:rsidRPr="00A36D32" w:rsidRDefault="007509FE" w:rsidP="007509FE">
      <w:pPr>
        <w:jc w:val="both"/>
        <w:rPr>
          <w:rFonts w:ascii="Times New Roman" w:hAnsi="Times New Roman" w:cs="Times New Roman"/>
          <w:lang w:val="hr-HR"/>
        </w:rPr>
      </w:pPr>
      <w:r w:rsidRPr="00A36D32">
        <w:rPr>
          <w:rFonts w:ascii="Times New Roman" w:hAnsi="Times New Roman" w:cs="Times New Roman"/>
          <w:lang w:val="hr-HR"/>
        </w:rPr>
        <w:t xml:space="preserve">Rashodi i izdatci na izvoru 11 odnose se na plaće djelatnika i dio materijalnih troškova poslovanja. Planirani su sukladno zadanim limitima dostavljenim od nadležnog ministarstva. Rashodi na izvoru 12 – nacionalno sufinanciranje, odnose se na sufinanciranje EU programa i određenog dijela EU mreža i inicijativa te su isto tako planirani sukladno unaprijed zadanim limitima od strane nadležnog ministarstva. </w:t>
      </w:r>
    </w:p>
    <w:p w14:paraId="6CDD7C1E" w14:textId="7D41CFF1" w:rsidR="007509FE" w:rsidRPr="00A36D32" w:rsidRDefault="007509FE" w:rsidP="007509FE">
      <w:pPr>
        <w:jc w:val="both"/>
        <w:rPr>
          <w:rFonts w:ascii="Times New Roman" w:hAnsi="Times New Roman" w:cs="Times New Roman"/>
          <w:lang w:val="hr-HR"/>
        </w:rPr>
      </w:pPr>
      <w:r w:rsidRPr="00A36D32">
        <w:rPr>
          <w:rFonts w:ascii="Times New Roman" w:hAnsi="Times New Roman" w:cs="Times New Roman"/>
          <w:lang w:val="hr-HR"/>
        </w:rPr>
        <w:lastRenderedPageBreak/>
        <w:t>Rashodi na izvoru 51 odnose se na projektna sredstva te su planirani godišnjim planom poslovanja i projekcijama od strane Europske komisije</w:t>
      </w:r>
      <w:r w:rsidR="000A00D8" w:rsidRPr="00A36D32">
        <w:rPr>
          <w:rFonts w:ascii="Times New Roman" w:hAnsi="Times New Roman" w:cs="Times New Roman"/>
          <w:lang w:val="hr-HR"/>
        </w:rPr>
        <w:t>.</w:t>
      </w:r>
    </w:p>
    <w:p w14:paraId="2314F8BF" w14:textId="77777777" w:rsidR="00F308D5" w:rsidRPr="00237F53" w:rsidRDefault="00F308D5" w:rsidP="007509FE">
      <w:pPr>
        <w:rPr>
          <w:rFonts w:ascii="Times New Roman" w:hAnsi="Times New Roman" w:cs="Times New Roman"/>
          <w:lang w:val="hr-HR"/>
        </w:rPr>
      </w:pPr>
    </w:p>
    <w:sectPr w:rsidR="00F308D5" w:rsidRPr="00237F53" w:rsidSect="002B1051">
      <w:headerReference w:type="default" r:id="rId11"/>
      <w:footerReference w:type="default" r:id="rId12"/>
      <w:pgSz w:w="11900" w:h="16840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FC89" w14:textId="77777777" w:rsidR="00FD2E46" w:rsidRDefault="00FD2E46">
      <w:r>
        <w:separator/>
      </w:r>
    </w:p>
  </w:endnote>
  <w:endnote w:type="continuationSeparator" w:id="0">
    <w:p w14:paraId="6BE52A3C" w14:textId="77777777" w:rsidR="00FD2E46" w:rsidRDefault="00FD2E46">
      <w:r>
        <w:continuationSeparator/>
      </w:r>
    </w:p>
  </w:endnote>
  <w:endnote w:type="continuationNotice" w:id="1">
    <w:p w14:paraId="6FBCF3A1" w14:textId="77777777" w:rsidR="00FD2E46" w:rsidRDefault="00FD2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029390"/>
      <w:docPartObj>
        <w:docPartGallery w:val="Page Numbers (Bottom of Page)"/>
        <w:docPartUnique/>
      </w:docPartObj>
    </w:sdtPr>
    <w:sdtContent>
      <w:p w14:paraId="07AE1B99" w14:textId="3E802E4A" w:rsidR="001D1FF6" w:rsidRDefault="001D1F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9F0C33" w14:textId="09A12FA9" w:rsidR="00BD25D3" w:rsidRDefault="00BD25D3" w:rsidP="00BD25D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4F5E" w14:textId="77777777" w:rsidR="00FD2E46" w:rsidRDefault="00FD2E46">
      <w:r>
        <w:separator/>
      </w:r>
    </w:p>
  </w:footnote>
  <w:footnote w:type="continuationSeparator" w:id="0">
    <w:p w14:paraId="54E05764" w14:textId="77777777" w:rsidR="00FD2E46" w:rsidRDefault="00FD2E46">
      <w:r>
        <w:continuationSeparator/>
      </w:r>
    </w:p>
  </w:footnote>
  <w:footnote w:type="continuationNotice" w:id="1">
    <w:p w14:paraId="4627AFB4" w14:textId="77777777" w:rsidR="00FD2E46" w:rsidRDefault="00FD2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88439382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094A"/>
    <w:multiLevelType w:val="hybridMultilevel"/>
    <w:tmpl w:val="34A2824A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2426BC"/>
    <w:multiLevelType w:val="hybridMultilevel"/>
    <w:tmpl w:val="5322CA5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182325E"/>
    <w:multiLevelType w:val="hybridMultilevel"/>
    <w:tmpl w:val="DE145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066"/>
    <w:multiLevelType w:val="hybridMultilevel"/>
    <w:tmpl w:val="5AD402E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2F76515"/>
    <w:multiLevelType w:val="hybridMultilevel"/>
    <w:tmpl w:val="D4D80B94"/>
    <w:lvl w:ilvl="0" w:tplc="C6EC07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9AB036F"/>
    <w:multiLevelType w:val="hybridMultilevel"/>
    <w:tmpl w:val="D88E7E3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B5D11EE"/>
    <w:multiLevelType w:val="hybridMultilevel"/>
    <w:tmpl w:val="FB882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1436">
    <w:abstractNumId w:val="4"/>
  </w:num>
  <w:num w:numId="2" w16cid:durableId="1113280371">
    <w:abstractNumId w:val="3"/>
  </w:num>
  <w:num w:numId="3" w16cid:durableId="846601504">
    <w:abstractNumId w:val="0"/>
  </w:num>
  <w:num w:numId="4" w16cid:durableId="1686512463">
    <w:abstractNumId w:val="1"/>
  </w:num>
  <w:num w:numId="5" w16cid:durableId="169292971">
    <w:abstractNumId w:val="6"/>
  </w:num>
  <w:num w:numId="6" w16cid:durableId="1401711466">
    <w:abstractNumId w:val="2"/>
  </w:num>
  <w:num w:numId="7" w16cid:durableId="103115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499"/>
    <w:rsid w:val="00005047"/>
    <w:rsid w:val="000845B0"/>
    <w:rsid w:val="000A00D8"/>
    <w:rsid w:val="000A0C1F"/>
    <w:rsid w:val="000A2872"/>
    <w:rsid w:val="000A5AE8"/>
    <w:rsid w:val="000B568B"/>
    <w:rsid w:val="000D38FF"/>
    <w:rsid w:val="000D756B"/>
    <w:rsid w:val="00113BF9"/>
    <w:rsid w:val="001143DB"/>
    <w:rsid w:val="00135978"/>
    <w:rsid w:val="00156F0E"/>
    <w:rsid w:val="0016338D"/>
    <w:rsid w:val="00170CB3"/>
    <w:rsid w:val="0019391A"/>
    <w:rsid w:val="00195F7D"/>
    <w:rsid w:val="001C19AD"/>
    <w:rsid w:val="001D1FF6"/>
    <w:rsid w:val="001D21C0"/>
    <w:rsid w:val="001F1127"/>
    <w:rsid w:val="001F2825"/>
    <w:rsid w:val="00201B71"/>
    <w:rsid w:val="00202971"/>
    <w:rsid w:val="00223045"/>
    <w:rsid w:val="00237F53"/>
    <w:rsid w:val="00267B53"/>
    <w:rsid w:val="00276E28"/>
    <w:rsid w:val="002B1051"/>
    <w:rsid w:val="002C7609"/>
    <w:rsid w:val="002D2CC0"/>
    <w:rsid w:val="002D4C3C"/>
    <w:rsid w:val="002D6785"/>
    <w:rsid w:val="002D6817"/>
    <w:rsid w:val="00311E6A"/>
    <w:rsid w:val="00336C2E"/>
    <w:rsid w:val="00346CD2"/>
    <w:rsid w:val="0036297A"/>
    <w:rsid w:val="00367E52"/>
    <w:rsid w:val="003807DD"/>
    <w:rsid w:val="003A359B"/>
    <w:rsid w:val="003A6EBC"/>
    <w:rsid w:val="003F5F4E"/>
    <w:rsid w:val="00407DB2"/>
    <w:rsid w:val="00432F22"/>
    <w:rsid w:val="00440620"/>
    <w:rsid w:val="00440A8C"/>
    <w:rsid w:val="004410FF"/>
    <w:rsid w:val="00457A38"/>
    <w:rsid w:val="00477CD2"/>
    <w:rsid w:val="004817AC"/>
    <w:rsid w:val="004924F9"/>
    <w:rsid w:val="004A7F4D"/>
    <w:rsid w:val="004B0256"/>
    <w:rsid w:val="004F25F8"/>
    <w:rsid w:val="0051293A"/>
    <w:rsid w:val="005211B5"/>
    <w:rsid w:val="005222DE"/>
    <w:rsid w:val="005268E8"/>
    <w:rsid w:val="00530834"/>
    <w:rsid w:val="00543173"/>
    <w:rsid w:val="00551814"/>
    <w:rsid w:val="00563E56"/>
    <w:rsid w:val="00572BD0"/>
    <w:rsid w:val="00586C3F"/>
    <w:rsid w:val="00595DEA"/>
    <w:rsid w:val="005B62FC"/>
    <w:rsid w:val="005D2258"/>
    <w:rsid w:val="005E0878"/>
    <w:rsid w:val="005F3FF5"/>
    <w:rsid w:val="00617605"/>
    <w:rsid w:val="0063756A"/>
    <w:rsid w:val="0064526A"/>
    <w:rsid w:val="00651D45"/>
    <w:rsid w:val="006610D9"/>
    <w:rsid w:val="00676BF5"/>
    <w:rsid w:val="006821A5"/>
    <w:rsid w:val="006828B4"/>
    <w:rsid w:val="00684765"/>
    <w:rsid w:val="006B119B"/>
    <w:rsid w:val="006C3C0D"/>
    <w:rsid w:val="006E4D87"/>
    <w:rsid w:val="006E6CAA"/>
    <w:rsid w:val="00717B7F"/>
    <w:rsid w:val="00732FEC"/>
    <w:rsid w:val="00736E43"/>
    <w:rsid w:val="007509FE"/>
    <w:rsid w:val="007574A7"/>
    <w:rsid w:val="00771D29"/>
    <w:rsid w:val="00773B48"/>
    <w:rsid w:val="007744E6"/>
    <w:rsid w:val="007770BC"/>
    <w:rsid w:val="00787F78"/>
    <w:rsid w:val="007929CA"/>
    <w:rsid w:val="007D1846"/>
    <w:rsid w:val="007D46C5"/>
    <w:rsid w:val="007F6DC0"/>
    <w:rsid w:val="008109BC"/>
    <w:rsid w:val="0081660C"/>
    <w:rsid w:val="0084145C"/>
    <w:rsid w:val="00862217"/>
    <w:rsid w:val="008720A3"/>
    <w:rsid w:val="00887C2B"/>
    <w:rsid w:val="008E1922"/>
    <w:rsid w:val="009008EC"/>
    <w:rsid w:val="00906ACF"/>
    <w:rsid w:val="00906CB4"/>
    <w:rsid w:val="00914F0C"/>
    <w:rsid w:val="00977232"/>
    <w:rsid w:val="00977CCF"/>
    <w:rsid w:val="00985A2B"/>
    <w:rsid w:val="009A6B83"/>
    <w:rsid w:val="009B120E"/>
    <w:rsid w:val="009B45D1"/>
    <w:rsid w:val="009D0681"/>
    <w:rsid w:val="009D29D3"/>
    <w:rsid w:val="009D7B78"/>
    <w:rsid w:val="009E1C98"/>
    <w:rsid w:val="009F5327"/>
    <w:rsid w:val="009F7B50"/>
    <w:rsid w:val="00A00435"/>
    <w:rsid w:val="00A21557"/>
    <w:rsid w:val="00A36D32"/>
    <w:rsid w:val="00A466A5"/>
    <w:rsid w:val="00A666BA"/>
    <w:rsid w:val="00A7277A"/>
    <w:rsid w:val="00A75185"/>
    <w:rsid w:val="00A96871"/>
    <w:rsid w:val="00AB1792"/>
    <w:rsid w:val="00AC0B7A"/>
    <w:rsid w:val="00AE7657"/>
    <w:rsid w:val="00AF3E05"/>
    <w:rsid w:val="00B123C8"/>
    <w:rsid w:val="00B26634"/>
    <w:rsid w:val="00B4074F"/>
    <w:rsid w:val="00B628F0"/>
    <w:rsid w:val="00BD25D3"/>
    <w:rsid w:val="00BE3353"/>
    <w:rsid w:val="00BE5EDA"/>
    <w:rsid w:val="00BF5F34"/>
    <w:rsid w:val="00BF6217"/>
    <w:rsid w:val="00C11360"/>
    <w:rsid w:val="00C20991"/>
    <w:rsid w:val="00C47232"/>
    <w:rsid w:val="00C72587"/>
    <w:rsid w:val="00CD03B1"/>
    <w:rsid w:val="00CD2501"/>
    <w:rsid w:val="00CE0986"/>
    <w:rsid w:val="00CE5DA1"/>
    <w:rsid w:val="00CE6EC2"/>
    <w:rsid w:val="00CF5630"/>
    <w:rsid w:val="00D114BC"/>
    <w:rsid w:val="00D24B74"/>
    <w:rsid w:val="00D33361"/>
    <w:rsid w:val="00D522EF"/>
    <w:rsid w:val="00D61004"/>
    <w:rsid w:val="00D61187"/>
    <w:rsid w:val="00D650D5"/>
    <w:rsid w:val="00D90D3D"/>
    <w:rsid w:val="00DD3E9D"/>
    <w:rsid w:val="00DF0F4C"/>
    <w:rsid w:val="00E331A8"/>
    <w:rsid w:val="00E566ED"/>
    <w:rsid w:val="00E60A47"/>
    <w:rsid w:val="00E74788"/>
    <w:rsid w:val="00EB35E0"/>
    <w:rsid w:val="00EC383B"/>
    <w:rsid w:val="00ED498F"/>
    <w:rsid w:val="00F010C8"/>
    <w:rsid w:val="00F11BC8"/>
    <w:rsid w:val="00F11C9C"/>
    <w:rsid w:val="00F25A3F"/>
    <w:rsid w:val="00F308D5"/>
    <w:rsid w:val="00F5090E"/>
    <w:rsid w:val="00F568DF"/>
    <w:rsid w:val="00F709D7"/>
    <w:rsid w:val="00F82FFF"/>
    <w:rsid w:val="00FB60D5"/>
    <w:rsid w:val="00FC6B76"/>
    <w:rsid w:val="00FD2E46"/>
    <w:rsid w:val="00FE025D"/>
    <w:rsid w:val="00FE4EDD"/>
    <w:rsid w:val="00FE7223"/>
    <w:rsid w:val="05E23BC5"/>
    <w:rsid w:val="06D0A3CD"/>
    <w:rsid w:val="07339B35"/>
    <w:rsid w:val="09F7F124"/>
    <w:rsid w:val="0D2837E5"/>
    <w:rsid w:val="0E6A9301"/>
    <w:rsid w:val="0E8C2B54"/>
    <w:rsid w:val="1AF934F2"/>
    <w:rsid w:val="1BE866F3"/>
    <w:rsid w:val="1E81ED19"/>
    <w:rsid w:val="1FBCA3FB"/>
    <w:rsid w:val="208C2B93"/>
    <w:rsid w:val="21A67B37"/>
    <w:rsid w:val="28995E10"/>
    <w:rsid w:val="2B8A0F0B"/>
    <w:rsid w:val="2D5779F2"/>
    <w:rsid w:val="2D6444E5"/>
    <w:rsid w:val="2DB6AFC3"/>
    <w:rsid w:val="30E5DBE3"/>
    <w:rsid w:val="350E8F40"/>
    <w:rsid w:val="356878E8"/>
    <w:rsid w:val="35D40DF4"/>
    <w:rsid w:val="39ABBE87"/>
    <w:rsid w:val="3B21089E"/>
    <w:rsid w:val="3C623F60"/>
    <w:rsid w:val="3C7D7959"/>
    <w:rsid w:val="3DE2162D"/>
    <w:rsid w:val="3ED90B0C"/>
    <w:rsid w:val="434AF2F7"/>
    <w:rsid w:val="46C160B7"/>
    <w:rsid w:val="4A2EA7B7"/>
    <w:rsid w:val="4BF2C3B2"/>
    <w:rsid w:val="4DA2E7AF"/>
    <w:rsid w:val="4DAB60E0"/>
    <w:rsid w:val="4DCDF848"/>
    <w:rsid w:val="4E1B5D82"/>
    <w:rsid w:val="4E24A283"/>
    <w:rsid w:val="523A18B2"/>
    <w:rsid w:val="54963171"/>
    <w:rsid w:val="55B38CA2"/>
    <w:rsid w:val="55BF3BB0"/>
    <w:rsid w:val="567EF8A4"/>
    <w:rsid w:val="56B079E0"/>
    <w:rsid w:val="5801F00E"/>
    <w:rsid w:val="591B0361"/>
    <w:rsid w:val="591FE457"/>
    <w:rsid w:val="5B635357"/>
    <w:rsid w:val="5C1F4A4C"/>
    <w:rsid w:val="5CE7B5AF"/>
    <w:rsid w:val="5D02244D"/>
    <w:rsid w:val="5D991433"/>
    <w:rsid w:val="5E4BBB89"/>
    <w:rsid w:val="5E51B15C"/>
    <w:rsid w:val="5F8CCB06"/>
    <w:rsid w:val="6288DEFB"/>
    <w:rsid w:val="64F963F1"/>
    <w:rsid w:val="65E5D3EF"/>
    <w:rsid w:val="66DEEECA"/>
    <w:rsid w:val="6960A43B"/>
    <w:rsid w:val="6A3DC8C5"/>
    <w:rsid w:val="6DFB92FF"/>
    <w:rsid w:val="6E94AE8D"/>
    <w:rsid w:val="7089907A"/>
    <w:rsid w:val="78A0F055"/>
    <w:rsid w:val="7A01ED78"/>
    <w:rsid w:val="7B6584D6"/>
    <w:rsid w:val="7BD269BD"/>
    <w:rsid w:val="7EF05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D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8FF"/>
    <w:pPr>
      <w:ind w:left="720"/>
      <w:contextualSpacing/>
    </w:pPr>
  </w:style>
  <w:style w:type="paragraph" w:styleId="Revision">
    <w:name w:val="Revision"/>
    <w:hidden/>
    <w:uiPriority w:val="99"/>
    <w:semiHidden/>
    <w:rsid w:val="00A21557"/>
  </w:style>
  <w:style w:type="paragraph" w:customStyle="1" w:styleId="xmsonormal">
    <w:name w:val="x_msonormal"/>
    <w:basedOn w:val="Normal"/>
    <w:rsid w:val="00B123C8"/>
    <w:rPr>
      <w:rFonts w:ascii="Calibri" w:eastAsia="Calibri" w:hAnsi="Calibri" w:cs="Calibri"/>
      <w:sz w:val="22"/>
      <w:szCs w:val="22"/>
      <w:lang w:val="hr-HR" w:eastAsia="hr-HR"/>
    </w:rPr>
  </w:style>
  <w:style w:type="paragraph" w:customStyle="1" w:styleId="paragraph">
    <w:name w:val="paragraph"/>
    <w:basedOn w:val="Normal"/>
    <w:rsid w:val="003F5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F4E"/>
  </w:style>
  <w:style w:type="character" w:customStyle="1" w:styleId="eop">
    <w:name w:val="eop"/>
    <w:basedOn w:val="DefaultParagraphFont"/>
    <w:rsid w:val="003F5F4E"/>
  </w:style>
  <w:style w:type="character" w:customStyle="1" w:styleId="ui-provider">
    <w:name w:val="ui-provider"/>
    <w:basedOn w:val="DefaultParagraphFont"/>
    <w:rsid w:val="009A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3A11059C35A45B0C4CB96D547C3CB" ma:contentTypeVersion="6" ma:contentTypeDescription="Create a new document." ma:contentTypeScope="" ma:versionID="a9cbafa6e8cded3cdc4a2a0b7f315eb5">
  <xsd:schema xmlns:xsd="http://www.w3.org/2001/XMLSchema" xmlns:xs="http://www.w3.org/2001/XMLSchema" xmlns:p="http://schemas.microsoft.com/office/2006/metadata/properties" xmlns:ns2="6a2eac01-a81a-4b51-a67a-d31471fec559" xmlns:ns3="1da0a812-136f-4ea9-9d0e-4cd82503c772" targetNamespace="http://schemas.microsoft.com/office/2006/metadata/properties" ma:root="true" ma:fieldsID="b0935168d1058ea481541c52db73eece" ns2:_="" ns3:_="">
    <xsd:import namespace="6a2eac01-a81a-4b51-a67a-d31471fec55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eac01-a81a-4b51-a67a-d31471fec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BD357-8587-4D97-9B50-7C68B43EB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524FA-B718-4678-B1B5-09E03D1BE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Antonija Gladović</cp:lastModifiedBy>
  <cp:revision>3</cp:revision>
  <cp:lastPrinted>2023-01-30T12:05:00Z</cp:lastPrinted>
  <dcterms:created xsi:type="dcterms:W3CDTF">2025-03-17T12:27:00Z</dcterms:created>
  <dcterms:modified xsi:type="dcterms:W3CDTF">2025-03-24T13:35:00Z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0x010100ED83A11059C35A45B0C4CB96D547C3CB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934400</vt:r8>
  </property>
</Properties>
</file>