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C84B2" w14:textId="77777777" w:rsidR="00930142" w:rsidRPr="00930142" w:rsidRDefault="00930142" w:rsidP="00930142"/>
    <w:p w14:paraId="333A7686" w14:textId="2EBB9FA3" w:rsidR="001605B3" w:rsidRPr="00CC3A10" w:rsidRDefault="7406B247" w:rsidP="00A461A0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595959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73567AB4" wp14:editId="6EE8009C">
            <wp:extent cx="5600700" cy="3733800"/>
            <wp:effectExtent l="0" t="0" r="0" b="0"/>
            <wp:docPr id="1902184797" name="Picture 1902184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1CC97" w14:textId="6CF14183" w:rsidR="009F7E9C" w:rsidRPr="00CC3A10" w:rsidRDefault="00ED1893" w:rsidP="00231BD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595959"/>
          <w:sz w:val="22"/>
          <w:szCs w:val="22"/>
        </w:rPr>
      </w:pPr>
      <w:r w:rsidRPr="00CC3A10">
        <w:rPr>
          <w:noProof/>
          <w:color w:val="595959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B4B1F3" wp14:editId="0DFE3984">
                <wp:simplePos x="0" y="0"/>
                <wp:positionH relativeFrom="column">
                  <wp:posOffset>-47625</wp:posOffset>
                </wp:positionH>
                <wp:positionV relativeFrom="paragraph">
                  <wp:posOffset>193675</wp:posOffset>
                </wp:positionV>
                <wp:extent cx="5991225" cy="19716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197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82387" w14:textId="77777777" w:rsidR="006D70AA" w:rsidRPr="008A170A" w:rsidRDefault="006D70AA" w:rsidP="003C65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52"/>
                                <w:szCs w:val="52"/>
                              </w:rPr>
                            </w:pPr>
                          </w:p>
                          <w:p w14:paraId="7557E79A" w14:textId="1F886C6C" w:rsidR="006D70AA" w:rsidRPr="003C05C0" w:rsidRDefault="006D70AA" w:rsidP="003C65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44"/>
                                <w:szCs w:val="44"/>
                              </w:rPr>
                            </w:pPr>
                            <w:r w:rsidRPr="003C05C0"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44"/>
                                <w:szCs w:val="44"/>
                              </w:rPr>
                              <w:t>Plan rada Agencije za mobilnost i programe Europske unije za 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44"/>
                                <w:szCs w:val="44"/>
                              </w:rPr>
                              <w:t>3</w:t>
                            </w:r>
                            <w:r w:rsidRPr="003C05C0"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44"/>
                                <w:szCs w:val="44"/>
                              </w:rPr>
                              <w:t>. godinu</w:t>
                            </w:r>
                          </w:p>
                          <w:p w14:paraId="1EF54EE6" w14:textId="6956E002" w:rsidR="006D70AA" w:rsidRPr="008C6705" w:rsidRDefault="006D70AA" w:rsidP="003C65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</w:pPr>
                          </w:p>
                          <w:p w14:paraId="485CFEEC" w14:textId="77777777" w:rsidR="006D70AA" w:rsidRDefault="006D70AA" w:rsidP="00581C9D">
                            <w:pPr>
                              <w:jc w:val="center"/>
                              <w:rPr>
                                <w:rFonts w:ascii="Arial" w:hAnsi="Arial" w:cs="Arial"/>
                                <w:color w:val="595959"/>
                                <w:sz w:val="40"/>
                                <w:szCs w:val="40"/>
                              </w:rPr>
                            </w:pPr>
                          </w:p>
                          <w:p w14:paraId="32AC86DE" w14:textId="621D500C" w:rsidR="006D70AA" w:rsidRPr="00B94211" w:rsidRDefault="006D70AA" w:rsidP="00581C9D">
                            <w:pPr>
                              <w:jc w:val="center"/>
                              <w:rPr>
                                <w:rFonts w:ascii="Arial" w:hAnsi="Arial" w:cs="Arial"/>
                                <w:color w:val="595959"/>
                                <w:sz w:val="28"/>
                                <w:szCs w:val="28"/>
                              </w:rPr>
                            </w:pPr>
                          </w:p>
                          <w:p w14:paraId="1FBEB20A" w14:textId="77777777" w:rsidR="006D70AA" w:rsidRPr="00532754" w:rsidRDefault="006D70AA" w:rsidP="003C6593">
                            <w:pPr>
                              <w:jc w:val="center"/>
                              <w:rPr>
                                <w:color w:val="59595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4B1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.75pt;margin-top:15.25pt;width:471.75pt;height:15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" filled="f" stroked="f">
                <v:textbox>
                  <w:txbxContent>
                    <w:p w14:paraId="69582387" w14:textId="77777777" w:rsidR="006D70AA" w:rsidRPr="008A170A" w:rsidRDefault="006D70AA" w:rsidP="003C659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595959"/>
                          <w:sz w:val="52"/>
                          <w:szCs w:val="52"/>
                        </w:rPr>
                      </w:pPr>
                    </w:p>
                    <w:p w14:paraId="7557E79A" w14:textId="1F886C6C" w:rsidR="006D70AA" w:rsidRPr="003C05C0" w:rsidRDefault="006D70AA" w:rsidP="003C659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595959"/>
                          <w:sz w:val="44"/>
                          <w:szCs w:val="44"/>
                        </w:rPr>
                      </w:pPr>
                      <w:r w:rsidRPr="003C05C0">
                        <w:rPr>
                          <w:rFonts w:ascii="Arial" w:hAnsi="Arial" w:cs="Arial"/>
                          <w:b/>
                          <w:bCs/>
                          <w:color w:val="595959"/>
                          <w:sz w:val="44"/>
                          <w:szCs w:val="44"/>
                        </w:rPr>
                        <w:t>Plan rada Agencije za mobilnost i programe Europske unije za 202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/>
                          <w:sz w:val="44"/>
                          <w:szCs w:val="44"/>
                        </w:rPr>
                        <w:t>3</w:t>
                      </w:r>
                      <w:r w:rsidRPr="003C05C0">
                        <w:rPr>
                          <w:rFonts w:ascii="Arial" w:hAnsi="Arial" w:cs="Arial"/>
                          <w:b/>
                          <w:bCs/>
                          <w:color w:val="595959"/>
                          <w:sz w:val="44"/>
                          <w:szCs w:val="44"/>
                        </w:rPr>
                        <w:t>. godinu</w:t>
                      </w:r>
                    </w:p>
                    <w:p w14:paraId="1EF54EE6" w14:textId="6956E002" w:rsidR="006D70AA" w:rsidRPr="008C6705" w:rsidRDefault="006D70AA" w:rsidP="003C659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595959"/>
                          <w:sz w:val="22"/>
                          <w:szCs w:val="22"/>
                        </w:rPr>
                      </w:pPr>
                    </w:p>
                    <w:p w14:paraId="485CFEEC" w14:textId="77777777" w:rsidR="006D70AA" w:rsidRDefault="006D70AA" w:rsidP="00581C9D">
                      <w:pPr>
                        <w:jc w:val="center"/>
                        <w:rPr>
                          <w:rFonts w:ascii="Arial" w:hAnsi="Arial" w:cs="Arial"/>
                          <w:color w:val="595959"/>
                          <w:sz w:val="40"/>
                          <w:szCs w:val="40"/>
                        </w:rPr>
                      </w:pPr>
                    </w:p>
                    <w:p w14:paraId="32AC86DE" w14:textId="621D500C" w:rsidR="006D70AA" w:rsidRPr="00B94211" w:rsidRDefault="006D70AA" w:rsidP="00581C9D">
                      <w:pPr>
                        <w:jc w:val="center"/>
                        <w:rPr>
                          <w:rFonts w:ascii="Arial" w:hAnsi="Arial" w:cs="Arial"/>
                          <w:color w:val="595959"/>
                          <w:sz w:val="28"/>
                          <w:szCs w:val="28"/>
                        </w:rPr>
                      </w:pPr>
                    </w:p>
                    <w:p w14:paraId="1FBEB20A" w14:textId="77777777" w:rsidR="006D70AA" w:rsidRPr="00532754" w:rsidRDefault="006D70AA" w:rsidP="003C6593">
                      <w:pPr>
                        <w:jc w:val="center"/>
                        <w:rPr>
                          <w:color w:val="595959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D20A2E" w14:textId="745C0CC1" w:rsidR="17FA1822" w:rsidRDefault="17FA1822" w:rsidP="17FA18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595959" w:themeColor="text1" w:themeTint="A6"/>
        </w:rPr>
      </w:pPr>
    </w:p>
    <w:p w14:paraId="4572BBDC" w14:textId="77777777" w:rsidR="00C36889" w:rsidRPr="00CC3A10" w:rsidRDefault="00C36889" w:rsidP="00581C9D">
      <w:pPr>
        <w:pStyle w:val="GridTable31"/>
        <w:rPr>
          <w:rFonts w:ascii="Arial" w:hAnsi="Arial" w:cs="Arial"/>
          <w:color w:val="595959"/>
          <w:sz w:val="24"/>
          <w:szCs w:val="24"/>
          <w:lang w:val="hr-HR"/>
        </w:rPr>
      </w:pPr>
    </w:p>
    <w:p w14:paraId="5D9DBC30" w14:textId="77777777" w:rsidR="00C36889" w:rsidRPr="00160E79" w:rsidRDefault="00C36889" w:rsidP="00581C9D">
      <w:pPr>
        <w:pStyle w:val="GridTable31"/>
        <w:rPr>
          <w:rFonts w:ascii="Arial" w:hAnsi="Arial" w:cs="Arial"/>
          <w:color w:val="595959"/>
          <w:sz w:val="24"/>
          <w:szCs w:val="24"/>
          <w:lang w:val="hr-HR"/>
        </w:rPr>
      </w:pPr>
    </w:p>
    <w:p w14:paraId="07497268" w14:textId="77777777" w:rsidR="00E00CA6" w:rsidRPr="00B25D7F" w:rsidRDefault="00E00CA6" w:rsidP="00E00CA6">
      <w:pPr>
        <w:rPr>
          <w:lang w:eastAsia="ja-JP"/>
        </w:rPr>
      </w:pPr>
    </w:p>
    <w:p w14:paraId="27B6A1A7" w14:textId="77777777" w:rsidR="00E00CA6" w:rsidRPr="00F53D47" w:rsidRDefault="00E00CA6" w:rsidP="00E00CA6">
      <w:pPr>
        <w:rPr>
          <w:lang w:eastAsia="ja-JP"/>
        </w:rPr>
      </w:pPr>
    </w:p>
    <w:p w14:paraId="24643B0B" w14:textId="77777777" w:rsidR="00E00CA6" w:rsidRPr="00F53D47" w:rsidRDefault="00E00CA6" w:rsidP="00E00CA6">
      <w:pPr>
        <w:rPr>
          <w:lang w:eastAsia="ja-JP"/>
        </w:rPr>
      </w:pPr>
    </w:p>
    <w:p w14:paraId="3439D164" w14:textId="77777777" w:rsidR="00E00CA6" w:rsidRPr="00F53D47" w:rsidRDefault="00E00CA6" w:rsidP="00581C9D">
      <w:pPr>
        <w:rPr>
          <w:lang w:eastAsia="ja-JP"/>
        </w:rPr>
      </w:pPr>
    </w:p>
    <w:p w14:paraId="2922AC3E" w14:textId="77777777" w:rsidR="00A8029D" w:rsidRPr="00F12A7E" w:rsidRDefault="003A66FB" w:rsidP="00231BD8">
      <w:pPr>
        <w:pStyle w:val="GridTable31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r w:rsidRPr="00F12A7E">
        <w:rPr>
          <w:rFonts w:ascii="Arial" w:hAnsi="Arial" w:cs="Arial"/>
          <w:color w:val="595959"/>
          <w:sz w:val="24"/>
          <w:szCs w:val="24"/>
          <w:lang w:val="hr-HR"/>
        </w:rPr>
        <w:br w:type="page"/>
      </w:r>
      <w:r w:rsidR="00A8029D" w:rsidRPr="00F12A7E">
        <w:rPr>
          <w:rFonts w:ascii="Arial" w:hAnsi="Arial" w:cs="Arial"/>
          <w:color w:val="595959"/>
          <w:sz w:val="24"/>
          <w:szCs w:val="24"/>
          <w:lang w:val="hr-HR"/>
        </w:rPr>
        <w:lastRenderedPageBreak/>
        <w:t>Sadržaj</w:t>
      </w:r>
    </w:p>
    <w:p w14:paraId="323681DE" w14:textId="3E93F7C4" w:rsidR="00A8029D" w:rsidRDefault="00A8029D" w:rsidP="00231BD8">
      <w:pPr>
        <w:jc w:val="both"/>
        <w:rPr>
          <w:rFonts w:ascii="Arial" w:hAnsi="Arial" w:cs="Arial"/>
          <w:b/>
          <w:color w:val="595959"/>
          <w:sz w:val="22"/>
          <w:lang w:eastAsia="ja-JP"/>
        </w:rPr>
      </w:pPr>
    </w:p>
    <w:sdt>
      <w:sdtPr>
        <w:rPr>
          <w:rFonts w:ascii="Times New Roman" w:eastAsia="Times New Roman" w:hAnsi="Times New Roman" w:cs="Times New Roman"/>
          <w:b/>
          <w:noProof/>
          <w:color w:val="auto"/>
          <w:sz w:val="24"/>
          <w:szCs w:val="24"/>
          <w:lang w:val="hr-HR"/>
        </w:rPr>
        <w:id w:val="-1816785537"/>
        <w:docPartObj>
          <w:docPartGallery w:val="Table of Contents"/>
          <w:docPartUnique/>
        </w:docPartObj>
      </w:sdtPr>
      <w:sdtEndPr>
        <w:rPr>
          <w:rStyle w:val="Hyperlink"/>
          <w:rFonts w:ascii="Arial" w:hAnsi="Arial" w:cs="Arial"/>
          <w:color w:val="0000FF"/>
          <w:sz w:val="22"/>
          <w:szCs w:val="22"/>
          <w:u w:val="single"/>
        </w:rPr>
      </w:sdtEndPr>
      <w:sdtContent>
        <w:p w14:paraId="1FBF4A5C" w14:textId="43666105" w:rsidR="008D2DF0" w:rsidRPr="000E2375" w:rsidRDefault="008D2DF0">
          <w:pPr>
            <w:pStyle w:val="TOCHeading"/>
          </w:pPr>
        </w:p>
        <w:p w14:paraId="4E1A06AA" w14:textId="2D61A25E" w:rsidR="003A3767" w:rsidRPr="00D17864" w:rsidRDefault="008D2DF0" w:rsidP="00D17864">
          <w:pPr>
            <w:pStyle w:val="TOC1"/>
            <w:spacing w:after="80"/>
            <w:ind w:left="425"/>
            <w:rPr>
              <w:rStyle w:val="Hyperlink"/>
            </w:rPr>
          </w:pPr>
          <w:r w:rsidRPr="00D17864">
            <w:rPr>
              <w:rStyle w:val="Hyperlink"/>
            </w:rPr>
            <w:fldChar w:fldCharType="begin"/>
          </w:r>
          <w:r w:rsidRPr="00D17864">
            <w:rPr>
              <w:rStyle w:val="Hyperlink"/>
            </w:rPr>
            <w:instrText xml:space="preserve"> TOC \o "1-3" \h \z \u </w:instrText>
          </w:r>
          <w:r w:rsidRPr="00D17864">
            <w:rPr>
              <w:rStyle w:val="Hyperlink"/>
            </w:rPr>
            <w:fldChar w:fldCharType="separate"/>
          </w:r>
          <w:hyperlink w:anchor="_Toc122427893" w:history="1">
            <w:r w:rsidR="003A3767" w:rsidRPr="00B6253A">
              <w:rPr>
                <w:rStyle w:val="Hyperlink"/>
              </w:rPr>
              <w:t>Predgovor</w:t>
            </w:r>
            <w:r w:rsidR="003A3767" w:rsidRPr="00D17864">
              <w:rPr>
                <w:rStyle w:val="Hyperlink"/>
                <w:webHidden/>
              </w:rPr>
              <w:tab/>
            </w:r>
            <w:r w:rsidR="003A3767" w:rsidRPr="00D17864">
              <w:rPr>
                <w:rStyle w:val="Hyperlink"/>
                <w:webHidden/>
              </w:rPr>
              <w:fldChar w:fldCharType="begin"/>
            </w:r>
            <w:r w:rsidR="003A3767" w:rsidRPr="00D17864">
              <w:rPr>
                <w:rStyle w:val="Hyperlink"/>
                <w:webHidden/>
              </w:rPr>
              <w:instrText xml:space="preserve"> PAGEREF _Toc122427893 \h </w:instrText>
            </w:r>
            <w:r w:rsidR="003A3767" w:rsidRPr="00D17864">
              <w:rPr>
                <w:rStyle w:val="Hyperlink"/>
                <w:webHidden/>
              </w:rPr>
            </w:r>
            <w:r w:rsidR="003A3767" w:rsidRPr="00D17864">
              <w:rPr>
                <w:rStyle w:val="Hyperlink"/>
                <w:webHidden/>
              </w:rPr>
              <w:fldChar w:fldCharType="separate"/>
            </w:r>
            <w:r w:rsidR="004071CD">
              <w:rPr>
                <w:rStyle w:val="Hyperlink"/>
                <w:webHidden/>
              </w:rPr>
              <w:t>3</w:t>
            </w:r>
            <w:r w:rsidR="003A3767" w:rsidRPr="00D17864">
              <w:rPr>
                <w:rStyle w:val="Hyperlink"/>
                <w:webHidden/>
              </w:rPr>
              <w:fldChar w:fldCharType="end"/>
            </w:r>
          </w:hyperlink>
        </w:p>
        <w:p w14:paraId="577E948D" w14:textId="66B5CE1F" w:rsidR="003A3767" w:rsidRPr="00D17864" w:rsidRDefault="00000000" w:rsidP="00D17864">
          <w:pPr>
            <w:pStyle w:val="TOC1"/>
            <w:spacing w:after="80"/>
            <w:ind w:left="425"/>
            <w:rPr>
              <w:rStyle w:val="Hyperlink"/>
            </w:rPr>
          </w:pPr>
          <w:hyperlink w:anchor="_Toc122427894" w:history="1">
            <w:r w:rsidR="003A3767" w:rsidRPr="00B6253A">
              <w:rPr>
                <w:rStyle w:val="Hyperlink"/>
              </w:rPr>
              <w:t>1. Uvod</w:t>
            </w:r>
            <w:r w:rsidR="003A3767" w:rsidRPr="00D17864">
              <w:rPr>
                <w:rStyle w:val="Hyperlink"/>
                <w:webHidden/>
              </w:rPr>
              <w:tab/>
            </w:r>
            <w:r w:rsidR="003A3767" w:rsidRPr="00D17864">
              <w:rPr>
                <w:rStyle w:val="Hyperlink"/>
                <w:webHidden/>
              </w:rPr>
              <w:fldChar w:fldCharType="begin"/>
            </w:r>
            <w:r w:rsidR="003A3767" w:rsidRPr="00D17864">
              <w:rPr>
                <w:rStyle w:val="Hyperlink"/>
                <w:webHidden/>
              </w:rPr>
              <w:instrText xml:space="preserve"> PAGEREF _Toc122427894 \h </w:instrText>
            </w:r>
            <w:r w:rsidR="003A3767" w:rsidRPr="00D17864">
              <w:rPr>
                <w:rStyle w:val="Hyperlink"/>
                <w:webHidden/>
              </w:rPr>
            </w:r>
            <w:r w:rsidR="003A3767" w:rsidRPr="00D17864">
              <w:rPr>
                <w:rStyle w:val="Hyperlink"/>
                <w:webHidden/>
              </w:rPr>
              <w:fldChar w:fldCharType="separate"/>
            </w:r>
            <w:r w:rsidR="004071CD">
              <w:rPr>
                <w:rStyle w:val="Hyperlink"/>
                <w:webHidden/>
              </w:rPr>
              <w:t>4</w:t>
            </w:r>
            <w:r w:rsidR="003A3767" w:rsidRPr="00D17864">
              <w:rPr>
                <w:rStyle w:val="Hyperlink"/>
                <w:webHidden/>
              </w:rPr>
              <w:fldChar w:fldCharType="end"/>
            </w:r>
          </w:hyperlink>
        </w:p>
        <w:p w14:paraId="2E15DB89" w14:textId="15E9664E" w:rsidR="003A3767" w:rsidRPr="00D17864" w:rsidRDefault="00000000" w:rsidP="00D17864">
          <w:pPr>
            <w:pStyle w:val="TOC1"/>
            <w:spacing w:after="80"/>
            <w:ind w:left="425" w:firstLine="0"/>
            <w:rPr>
              <w:rStyle w:val="Hyperlink"/>
            </w:rPr>
          </w:pPr>
          <w:hyperlink w:anchor="_Toc122427895" w:history="1">
            <w:r w:rsidR="003A3767" w:rsidRPr="00D17864">
              <w:rPr>
                <w:rStyle w:val="Hyperlink"/>
              </w:rPr>
              <w:t>VIZIJA</w:t>
            </w:r>
            <w:r w:rsidR="003A3767" w:rsidRPr="00D17864">
              <w:rPr>
                <w:rStyle w:val="Hyperlink"/>
                <w:webHidden/>
              </w:rPr>
              <w:tab/>
            </w:r>
            <w:r w:rsidR="003A3767" w:rsidRPr="00D17864">
              <w:rPr>
                <w:rStyle w:val="Hyperlink"/>
                <w:webHidden/>
              </w:rPr>
              <w:fldChar w:fldCharType="begin"/>
            </w:r>
            <w:r w:rsidR="003A3767" w:rsidRPr="00D17864">
              <w:rPr>
                <w:rStyle w:val="Hyperlink"/>
                <w:webHidden/>
              </w:rPr>
              <w:instrText xml:space="preserve"> PAGEREF _Toc122427895 \h </w:instrText>
            </w:r>
            <w:r w:rsidR="003A3767" w:rsidRPr="00D17864">
              <w:rPr>
                <w:rStyle w:val="Hyperlink"/>
                <w:webHidden/>
              </w:rPr>
            </w:r>
            <w:r w:rsidR="003A3767" w:rsidRPr="00D17864">
              <w:rPr>
                <w:rStyle w:val="Hyperlink"/>
                <w:webHidden/>
              </w:rPr>
              <w:fldChar w:fldCharType="separate"/>
            </w:r>
            <w:r w:rsidR="004071CD">
              <w:rPr>
                <w:rStyle w:val="Hyperlink"/>
                <w:webHidden/>
              </w:rPr>
              <w:t>4</w:t>
            </w:r>
            <w:r w:rsidR="003A3767" w:rsidRPr="00D17864">
              <w:rPr>
                <w:rStyle w:val="Hyperlink"/>
                <w:webHidden/>
              </w:rPr>
              <w:fldChar w:fldCharType="end"/>
            </w:r>
          </w:hyperlink>
        </w:p>
        <w:p w14:paraId="1793E958" w14:textId="22173226" w:rsidR="003A3767" w:rsidRPr="00D17864" w:rsidRDefault="00000000" w:rsidP="00D17864">
          <w:pPr>
            <w:pStyle w:val="TOC1"/>
            <w:spacing w:after="80"/>
            <w:ind w:left="425" w:firstLine="0"/>
            <w:rPr>
              <w:rStyle w:val="Hyperlink"/>
            </w:rPr>
          </w:pPr>
          <w:hyperlink w:anchor="_Toc122427896" w:history="1">
            <w:r w:rsidR="003A3767" w:rsidRPr="00D17864">
              <w:rPr>
                <w:rStyle w:val="Hyperlink"/>
              </w:rPr>
              <w:t>MISIJA</w:t>
            </w:r>
            <w:r w:rsidR="003A3767" w:rsidRPr="00D17864">
              <w:rPr>
                <w:rStyle w:val="Hyperlink"/>
                <w:webHidden/>
              </w:rPr>
              <w:tab/>
            </w:r>
            <w:r w:rsidR="003A3767" w:rsidRPr="00D17864">
              <w:rPr>
                <w:rStyle w:val="Hyperlink"/>
                <w:webHidden/>
              </w:rPr>
              <w:fldChar w:fldCharType="begin"/>
            </w:r>
            <w:r w:rsidR="003A3767" w:rsidRPr="00D17864">
              <w:rPr>
                <w:rStyle w:val="Hyperlink"/>
                <w:webHidden/>
              </w:rPr>
              <w:instrText xml:space="preserve"> PAGEREF _Toc122427896 \h </w:instrText>
            </w:r>
            <w:r w:rsidR="003A3767" w:rsidRPr="00D17864">
              <w:rPr>
                <w:rStyle w:val="Hyperlink"/>
                <w:webHidden/>
              </w:rPr>
            </w:r>
            <w:r w:rsidR="003A3767" w:rsidRPr="00D17864">
              <w:rPr>
                <w:rStyle w:val="Hyperlink"/>
                <w:webHidden/>
              </w:rPr>
              <w:fldChar w:fldCharType="separate"/>
            </w:r>
            <w:r w:rsidR="004071CD">
              <w:rPr>
                <w:rStyle w:val="Hyperlink"/>
                <w:webHidden/>
              </w:rPr>
              <w:t>4</w:t>
            </w:r>
            <w:r w:rsidR="003A3767" w:rsidRPr="00D17864">
              <w:rPr>
                <w:rStyle w:val="Hyperlink"/>
                <w:webHidden/>
              </w:rPr>
              <w:fldChar w:fldCharType="end"/>
            </w:r>
          </w:hyperlink>
        </w:p>
        <w:p w14:paraId="206B8EE4" w14:textId="0BC1EC25" w:rsidR="003A3767" w:rsidRPr="00D17864" w:rsidRDefault="00000000" w:rsidP="00D17864">
          <w:pPr>
            <w:pStyle w:val="TOC1"/>
            <w:spacing w:after="80"/>
            <w:ind w:left="425"/>
            <w:rPr>
              <w:rStyle w:val="Hyperlink"/>
            </w:rPr>
          </w:pPr>
          <w:hyperlink w:anchor="_Toc122427897" w:history="1">
            <w:r w:rsidR="003A3767" w:rsidRPr="00B6253A">
              <w:rPr>
                <w:rStyle w:val="Hyperlink"/>
              </w:rPr>
              <w:t>2. Programske aktivnosti</w:t>
            </w:r>
            <w:r w:rsidR="003A3767" w:rsidRPr="00D17864">
              <w:rPr>
                <w:rStyle w:val="Hyperlink"/>
                <w:webHidden/>
              </w:rPr>
              <w:tab/>
            </w:r>
            <w:r w:rsidR="003A3767" w:rsidRPr="00D17864">
              <w:rPr>
                <w:rStyle w:val="Hyperlink"/>
                <w:webHidden/>
              </w:rPr>
              <w:fldChar w:fldCharType="begin"/>
            </w:r>
            <w:r w:rsidR="003A3767" w:rsidRPr="00D17864">
              <w:rPr>
                <w:rStyle w:val="Hyperlink"/>
                <w:webHidden/>
              </w:rPr>
              <w:instrText xml:space="preserve"> PAGEREF _Toc122427897 \h </w:instrText>
            </w:r>
            <w:r w:rsidR="003A3767" w:rsidRPr="00D17864">
              <w:rPr>
                <w:rStyle w:val="Hyperlink"/>
                <w:webHidden/>
              </w:rPr>
            </w:r>
            <w:r w:rsidR="003A3767" w:rsidRPr="00D17864">
              <w:rPr>
                <w:rStyle w:val="Hyperlink"/>
                <w:webHidden/>
              </w:rPr>
              <w:fldChar w:fldCharType="separate"/>
            </w:r>
            <w:r w:rsidR="004071CD">
              <w:rPr>
                <w:rStyle w:val="Hyperlink"/>
                <w:webHidden/>
              </w:rPr>
              <w:t>5</w:t>
            </w:r>
            <w:r w:rsidR="003A3767" w:rsidRPr="00D17864">
              <w:rPr>
                <w:rStyle w:val="Hyperlink"/>
                <w:webHidden/>
              </w:rPr>
              <w:fldChar w:fldCharType="end"/>
            </w:r>
          </w:hyperlink>
        </w:p>
        <w:p w14:paraId="595583F6" w14:textId="648967F0" w:rsidR="003A3767" w:rsidRPr="00D17864" w:rsidRDefault="00000000" w:rsidP="00D17864">
          <w:pPr>
            <w:pStyle w:val="TOC1"/>
            <w:spacing w:after="80"/>
            <w:ind w:left="425"/>
            <w:rPr>
              <w:rStyle w:val="Hyperlink"/>
            </w:rPr>
          </w:pPr>
          <w:hyperlink w:anchor="_Toc122427898" w:history="1">
            <w:r w:rsidR="003A3767" w:rsidRPr="00B6253A">
              <w:rPr>
                <w:rStyle w:val="Hyperlink"/>
              </w:rPr>
              <w:t>2.1. Program Erasmus+</w:t>
            </w:r>
            <w:r w:rsidR="003A3767" w:rsidRPr="00D17864">
              <w:rPr>
                <w:rStyle w:val="Hyperlink"/>
                <w:webHidden/>
              </w:rPr>
              <w:tab/>
            </w:r>
            <w:r w:rsidR="003A3767" w:rsidRPr="00D17864">
              <w:rPr>
                <w:rStyle w:val="Hyperlink"/>
                <w:webHidden/>
              </w:rPr>
              <w:fldChar w:fldCharType="begin"/>
            </w:r>
            <w:r w:rsidR="003A3767" w:rsidRPr="00D17864">
              <w:rPr>
                <w:rStyle w:val="Hyperlink"/>
                <w:webHidden/>
              </w:rPr>
              <w:instrText xml:space="preserve"> PAGEREF _Toc122427898 \h </w:instrText>
            </w:r>
            <w:r w:rsidR="003A3767" w:rsidRPr="00D17864">
              <w:rPr>
                <w:rStyle w:val="Hyperlink"/>
                <w:webHidden/>
              </w:rPr>
            </w:r>
            <w:r w:rsidR="003A3767" w:rsidRPr="00D17864">
              <w:rPr>
                <w:rStyle w:val="Hyperlink"/>
                <w:webHidden/>
              </w:rPr>
              <w:fldChar w:fldCharType="separate"/>
            </w:r>
            <w:r w:rsidR="004071CD">
              <w:rPr>
                <w:rStyle w:val="Hyperlink"/>
                <w:webHidden/>
              </w:rPr>
              <w:t>5</w:t>
            </w:r>
            <w:r w:rsidR="003A3767" w:rsidRPr="00D17864">
              <w:rPr>
                <w:rStyle w:val="Hyperlink"/>
                <w:webHidden/>
              </w:rPr>
              <w:fldChar w:fldCharType="end"/>
            </w:r>
          </w:hyperlink>
        </w:p>
        <w:p w14:paraId="40B46AFB" w14:textId="7691B411" w:rsidR="003A3767" w:rsidRPr="00D17864" w:rsidRDefault="00000000" w:rsidP="00D17864">
          <w:pPr>
            <w:pStyle w:val="TOC1"/>
            <w:spacing w:after="80"/>
            <w:ind w:left="425" w:firstLine="0"/>
            <w:rPr>
              <w:rStyle w:val="Hyperlink"/>
            </w:rPr>
          </w:pPr>
          <w:hyperlink w:anchor="_Toc122427899" w:history="1">
            <w:r w:rsidR="003A3767" w:rsidRPr="00D17864">
              <w:rPr>
                <w:rStyle w:val="Hyperlink"/>
              </w:rPr>
              <w:t>2.1.1. Radna skupina za strukovno obrazovanje</w:t>
            </w:r>
            <w:r w:rsidR="003A3767" w:rsidRPr="00D17864">
              <w:rPr>
                <w:rStyle w:val="Hyperlink"/>
                <w:webHidden/>
              </w:rPr>
              <w:tab/>
            </w:r>
            <w:r w:rsidR="003A3767" w:rsidRPr="00D17864">
              <w:rPr>
                <w:rStyle w:val="Hyperlink"/>
                <w:webHidden/>
              </w:rPr>
              <w:fldChar w:fldCharType="begin"/>
            </w:r>
            <w:r w:rsidR="003A3767" w:rsidRPr="00D17864">
              <w:rPr>
                <w:rStyle w:val="Hyperlink"/>
                <w:webHidden/>
              </w:rPr>
              <w:instrText xml:space="preserve"> PAGEREF _Toc122427899 \h </w:instrText>
            </w:r>
            <w:r w:rsidR="003A3767" w:rsidRPr="00D17864">
              <w:rPr>
                <w:rStyle w:val="Hyperlink"/>
                <w:webHidden/>
              </w:rPr>
            </w:r>
            <w:r w:rsidR="003A3767" w:rsidRPr="00D17864">
              <w:rPr>
                <w:rStyle w:val="Hyperlink"/>
                <w:webHidden/>
              </w:rPr>
              <w:fldChar w:fldCharType="separate"/>
            </w:r>
            <w:r w:rsidR="004071CD">
              <w:rPr>
                <w:rStyle w:val="Hyperlink"/>
                <w:webHidden/>
              </w:rPr>
              <w:t>10</w:t>
            </w:r>
            <w:r w:rsidR="003A3767" w:rsidRPr="00D17864">
              <w:rPr>
                <w:rStyle w:val="Hyperlink"/>
                <w:webHidden/>
              </w:rPr>
              <w:fldChar w:fldCharType="end"/>
            </w:r>
          </w:hyperlink>
        </w:p>
        <w:p w14:paraId="6478E743" w14:textId="6E43002C" w:rsidR="003A3767" w:rsidRPr="00D17864" w:rsidRDefault="00000000" w:rsidP="00D17864">
          <w:pPr>
            <w:pStyle w:val="TOC1"/>
            <w:spacing w:after="80"/>
            <w:ind w:left="425" w:firstLine="0"/>
            <w:rPr>
              <w:rStyle w:val="Hyperlink"/>
            </w:rPr>
          </w:pPr>
          <w:hyperlink w:anchor="_Toc122427900" w:history="1">
            <w:r w:rsidR="003A3767" w:rsidRPr="00D17864">
              <w:rPr>
                <w:rStyle w:val="Hyperlink"/>
              </w:rPr>
              <w:t>2.1.2. SALTO-centar</w:t>
            </w:r>
            <w:r w:rsidR="003A3767" w:rsidRPr="00D17864">
              <w:rPr>
                <w:rStyle w:val="Hyperlink"/>
                <w:webHidden/>
              </w:rPr>
              <w:tab/>
            </w:r>
            <w:r w:rsidR="003A3767" w:rsidRPr="00D17864">
              <w:rPr>
                <w:rStyle w:val="Hyperlink"/>
                <w:webHidden/>
              </w:rPr>
              <w:fldChar w:fldCharType="begin"/>
            </w:r>
            <w:r w:rsidR="003A3767" w:rsidRPr="00D17864">
              <w:rPr>
                <w:rStyle w:val="Hyperlink"/>
                <w:webHidden/>
              </w:rPr>
              <w:instrText xml:space="preserve"> PAGEREF _Toc122427900 \h </w:instrText>
            </w:r>
            <w:r w:rsidR="003A3767" w:rsidRPr="00D17864">
              <w:rPr>
                <w:rStyle w:val="Hyperlink"/>
                <w:webHidden/>
              </w:rPr>
            </w:r>
            <w:r w:rsidR="003A3767" w:rsidRPr="00D17864">
              <w:rPr>
                <w:rStyle w:val="Hyperlink"/>
                <w:webHidden/>
              </w:rPr>
              <w:fldChar w:fldCharType="separate"/>
            </w:r>
            <w:r w:rsidR="004071CD">
              <w:rPr>
                <w:rStyle w:val="Hyperlink"/>
                <w:webHidden/>
              </w:rPr>
              <w:t>11</w:t>
            </w:r>
            <w:r w:rsidR="003A3767" w:rsidRPr="00D17864">
              <w:rPr>
                <w:rStyle w:val="Hyperlink"/>
                <w:webHidden/>
              </w:rPr>
              <w:fldChar w:fldCharType="end"/>
            </w:r>
          </w:hyperlink>
        </w:p>
        <w:p w14:paraId="0D4CEB81" w14:textId="6614F8CA" w:rsidR="003A3767" w:rsidRPr="00D17864" w:rsidRDefault="00000000" w:rsidP="00D17864">
          <w:pPr>
            <w:pStyle w:val="TOC1"/>
            <w:spacing w:after="80"/>
            <w:ind w:left="425" w:firstLine="0"/>
            <w:rPr>
              <w:rStyle w:val="Hyperlink"/>
            </w:rPr>
          </w:pPr>
          <w:hyperlink w:anchor="_Toc122427901" w:history="1">
            <w:r w:rsidR="003A3767" w:rsidRPr="00D17864">
              <w:rPr>
                <w:rStyle w:val="Hyperlink"/>
              </w:rPr>
              <w:t>2.1.3. Eurodesk</w:t>
            </w:r>
            <w:r w:rsidR="003A3767" w:rsidRPr="00D17864">
              <w:rPr>
                <w:rStyle w:val="Hyperlink"/>
                <w:webHidden/>
              </w:rPr>
              <w:tab/>
            </w:r>
            <w:r w:rsidR="003A3767" w:rsidRPr="00D17864">
              <w:rPr>
                <w:rStyle w:val="Hyperlink"/>
                <w:webHidden/>
              </w:rPr>
              <w:fldChar w:fldCharType="begin"/>
            </w:r>
            <w:r w:rsidR="003A3767" w:rsidRPr="00D17864">
              <w:rPr>
                <w:rStyle w:val="Hyperlink"/>
                <w:webHidden/>
              </w:rPr>
              <w:instrText xml:space="preserve"> PAGEREF _Toc122427901 \h </w:instrText>
            </w:r>
            <w:r w:rsidR="003A3767" w:rsidRPr="00D17864">
              <w:rPr>
                <w:rStyle w:val="Hyperlink"/>
                <w:webHidden/>
              </w:rPr>
            </w:r>
            <w:r w:rsidR="003A3767" w:rsidRPr="00D17864">
              <w:rPr>
                <w:rStyle w:val="Hyperlink"/>
                <w:webHidden/>
              </w:rPr>
              <w:fldChar w:fldCharType="separate"/>
            </w:r>
            <w:r w:rsidR="004071CD">
              <w:rPr>
                <w:rStyle w:val="Hyperlink"/>
                <w:webHidden/>
              </w:rPr>
              <w:t>12</w:t>
            </w:r>
            <w:r w:rsidR="003A3767" w:rsidRPr="00D17864">
              <w:rPr>
                <w:rStyle w:val="Hyperlink"/>
                <w:webHidden/>
              </w:rPr>
              <w:fldChar w:fldCharType="end"/>
            </w:r>
          </w:hyperlink>
        </w:p>
        <w:p w14:paraId="5AF3787F" w14:textId="44B0207B" w:rsidR="003A3767" w:rsidRPr="00D17864" w:rsidRDefault="00000000" w:rsidP="00D17864">
          <w:pPr>
            <w:pStyle w:val="TOC1"/>
            <w:spacing w:after="80"/>
            <w:ind w:left="425" w:firstLine="0"/>
            <w:rPr>
              <w:rStyle w:val="Hyperlink"/>
            </w:rPr>
          </w:pPr>
          <w:hyperlink w:anchor="_Toc122427902" w:history="1">
            <w:r w:rsidR="003A3767" w:rsidRPr="00D17864">
              <w:rPr>
                <w:rStyle w:val="Hyperlink"/>
              </w:rPr>
              <w:t>2.1.4. Europska oznaka jezika (ELL)</w:t>
            </w:r>
            <w:r w:rsidR="003A3767" w:rsidRPr="00D17864">
              <w:rPr>
                <w:rStyle w:val="Hyperlink"/>
                <w:webHidden/>
              </w:rPr>
              <w:tab/>
            </w:r>
            <w:r w:rsidR="003A3767" w:rsidRPr="00D17864">
              <w:rPr>
                <w:rStyle w:val="Hyperlink"/>
                <w:webHidden/>
              </w:rPr>
              <w:fldChar w:fldCharType="begin"/>
            </w:r>
            <w:r w:rsidR="003A3767" w:rsidRPr="00D17864">
              <w:rPr>
                <w:rStyle w:val="Hyperlink"/>
                <w:webHidden/>
              </w:rPr>
              <w:instrText xml:space="preserve"> PAGEREF _Toc122427902 \h </w:instrText>
            </w:r>
            <w:r w:rsidR="003A3767" w:rsidRPr="00D17864">
              <w:rPr>
                <w:rStyle w:val="Hyperlink"/>
                <w:webHidden/>
              </w:rPr>
            </w:r>
            <w:r w:rsidR="003A3767" w:rsidRPr="00D17864">
              <w:rPr>
                <w:rStyle w:val="Hyperlink"/>
                <w:webHidden/>
              </w:rPr>
              <w:fldChar w:fldCharType="separate"/>
            </w:r>
            <w:r w:rsidR="004071CD">
              <w:rPr>
                <w:rStyle w:val="Hyperlink"/>
                <w:webHidden/>
              </w:rPr>
              <w:t>13</w:t>
            </w:r>
            <w:r w:rsidR="003A3767" w:rsidRPr="00D17864">
              <w:rPr>
                <w:rStyle w:val="Hyperlink"/>
                <w:webHidden/>
              </w:rPr>
              <w:fldChar w:fldCharType="end"/>
            </w:r>
          </w:hyperlink>
        </w:p>
        <w:p w14:paraId="496288A9" w14:textId="46600D41" w:rsidR="003A3767" w:rsidRPr="00D17864" w:rsidRDefault="00000000" w:rsidP="00D17864">
          <w:pPr>
            <w:pStyle w:val="TOC1"/>
            <w:spacing w:after="80"/>
            <w:ind w:left="425"/>
            <w:rPr>
              <w:rStyle w:val="Hyperlink"/>
            </w:rPr>
          </w:pPr>
          <w:hyperlink w:anchor="_Toc122427903" w:history="1">
            <w:r w:rsidR="003A3767" w:rsidRPr="00B6253A">
              <w:rPr>
                <w:rStyle w:val="Hyperlink"/>
              </w:rPr>
              <w:t>2.2. Program Europske snage solidarnosti (ESS)</w:t>
            </w:r>
            <w:r w:rsidR="003A3767" w:rsidRPr="00D17864">
              <w:rPr>
                <w:rStyle w:val="Hyperlink"/>
                <w:webHidden/>
              </w:rPr>
              <w:tab/>
            </w:r>
            <w:r w:rsidR="003A3767" w:rsidRPr="00D17864">
              <w:rPr>
                <w:rStyle w:val="Hyperlink"/>
                <w:webHidden/>
              </w:rPr>
              <w:fldChar w:fldCharType="begin"/>
            </w:r>
            <w:r w:rsidR="003A3767" w:rsidRPr="00D17864">
              <w:rPr>
                <w:rStyle w:val="Hyperlink"/>
                <w:webHidden/>
              </w:rPr>
              <w:instrText xml:space="preserve"> PAGEREF _Toc122427903 \h </w:instrText>
            </w:r>
            <w:r w:rsidR="003A3767" w:rsidRPr="00D17864">
              <w:rPr>
                <w:rStyle w:val="Hyperlink"/>
                <w:webHidden/>
              </w:rPr>
            </w:r>
            <w:r w:rsidR="003A3767" w:rsidRPr="00D17864">
              <w:rPr>
                <w:rStyle w:val="Hyperlink"/>
                <w:webHidden/>
              </w:rPr>
              <w:fldChar w:fldCharType="separate"/>
            </w:r>
            <w:r w:rsidR="004071CD">
              <w:rPr>
                <w:rStyle w:val="Hyperlink"/>
                <w:webHidden/>
              </w:rPr>
              <w:t>13</w:t>
            </w:r>
            <w:r w:rsidR="003A3767" w:rsidRPr="00D17864">
              <w:rPr>
                <w:rStyle w:val="Hyperlink"/>
                <w:webHidden/>
              </w:rPr>
              <w:fldChar w:fldCharType="end"/>
            </w:r>
          </w:hyperlink>
        </w:p>
        <w:p w14:paraId="6421A424" w14:textId="7F460CEB" w:rsidR="003A3767" w:rsidRPr="00D17864" w:rsidRDefault="00000000" w:rsidP="00D17864">
          <w:pPr>
            <w:pStyle w:val="TOC1"/>
            <w:spacing w:after="80"/>
            <w:ind w:left="425"/>
            <w:rPr>
              <w:rStyle w:val="Hyperlink"/>
            </w:rPr>
          </w:pPr>
          <w:hyperlink w:anchor="_Toc122427904" w:history="1">
            <w:r w:rsidR="003A3767" w:rsidRPr="00B6253A">
              <w:rPr>
                <w:rStyle w:val="Hyperlink"/>
              </w:rPr>
              <w:t>2.3. Program CEEPUS</w:t>
            </w:r>
            <w:r w:rsidR="003A3767" w:rsidRPr="00D17864">
              <w:rPr>
                <w:rStyle w:val="Hyperlink"/>
                <w:webHidden/>
              </w:rPr>
              <w:tab/>
            </w:r>
            <w:r w:rsidR="003A3767" w:rsidRPr="00D17864">
              <w:rPr>
                <w:rStyle w:val="Hyperlink"/>
                <w:webHidden/>
              </w:rPr>
              <w:fldChar w:fldCharType="begin"/>
            </w:r>
            <w:r w:rsidR="003A3767" w:rsidRPr="00D17864">
              <w:rPr>
                <w:rStyle w:val="Hyperlink"/>
                <w:webHidden/>
              </w:rPr>
              <w:instrText xml:space="preserve"> PAGEREF _Toc122427904 \h </w:instrText>
            </w:r>
            <w:r w:rsidR="003A3767" w:rsidRPr="00D17864">
              <w:rPr>
                <w:rStyle w:val="Hyperlink"/>
                <w:webHidden/>
              </w:rPr>
            </w:r>
            <w:r w:rsidR="003A3767" w:rsidRPr="00D17864">
              <w:rPr>
                <w:rStyle w:val="Hyperlink"/>
                <w:webHidden/>
              </w:rPr>
              <w:fldChar w:fldCharType="separate"/>
            </w:r>
            <w:r w:rsidR="004071CD">
              <w:rPr>
                <w:rStyle w:val="Hyperlink"/>
                <w:webHidden/>
              </w:rPr>
              <w:t>16</w:t>
            </w:r>
            <w:r w:rsidR="003A3767" w:rsidRPr="00D17864">
              <w:rPr>
                <w:rStyle w:val="Hyperlink"/>
                <w:webHidden/>
              </w:rPr>
              <w:fldChar w:fldCharType="end"/>
            </w:r>
          </w:hyperlink>
        </w:p>
        <w:p w14:paraId="79A2F6BB" w14:textId="139668B6" w:rsidR="003A3767" w:rsidRPr="00D17864" w:rsidRDefault="00000000" w:rsidP="00D17864">
          <w:pPr>
            <w:pStyle w:val="TOC1"/>
            <w:spacing w:after="80"/>
            <w:ind w:left="425"/>
            <w:rPr>
              <w:rStyle w:val="Hyperlink"/>
            </w:rPr>
          </w:pPr>
          <w:hyperlink w:anchor="_Toc122427905" w:history="1">
            <w:r w:rsidR="003A3767" w:rsidRPr="00B6253A">
              <w:rPr>
                <w:rStyle w:val="Hyperlink"/>
              </w:rPr>
              <w:t>2.4. Bilateralni program akademske mobilnosti</w:t>
            </w:r>
            <w:r w:rsidR="003A3767" w:rsidRPr="00D17864">
              <w:rPr>
                <w:rStyle w:val="Hyperlink"/>
                <w:webHidden/>
              </w:rPr>
              <w:tab/>
            </w:r>
            <w:r w:rsidR="003A3767" w:rsidRPr="00D17864">
              <w:rPr>
                <w:rStyle w:val="Hyperlink"/>
                <w:webHidden/>
              </w:rPr>
              <w:fldChar w:fldCharType="begin"/>
            </w:r>
            <w:r w:rsidR="003A3767" w:rsidRPr="00D17864">
              <w:rPr>
                <w:rStyle w:val="Hyperlink"/>
                <w:webHidden/>
              </w:rPr>
              <w:instrText xml:space="preserve"> PAGEREF _Toc122427905 \h </w:instrText>
            </w:r>
            <w:r w:rsidR="003A3767" w:rsidRPr="00D17864">
              <w:rPr>
                <w:rStyle w:val="Hyperlink"/>
                <w:webHidden/>
              </w:rPr>
            </w:r>
            <w:r w:rsidR="003A3767" w:rsidRPr="00D17864">
              <w:rPr>
                <w:rStyle w:val="Hyperlink"/>
                <w:webHidden/>
              </w:rPr>
              <w:fldChar w:fldCharType="separate"/>
            </w:r>
            <w:r w:rsidR="004071CD">
              <w:rPr>
                <w:rStyle w:val="Hyperlink"/>
                <w:webHidden/>
              </w:rPr>
              <w:t>17</w:t>
            </w:r>
            <w:r w:rsidR="003A3767" w:rsidRPr="00D17864">
              <w:rPr>
                <w:rStyle w:val="Hyperlink"/>
                <w:webHidden/>
              </w:rPr>
              <w:fldChar w:fldCharType="end"/>
            </w:r>
          </w:hyperlink>
        </w:p>
        <w:p w14:paraId="7BE05539" w14:textId="1E55B991" w:rsidR="003A3767" w:rsidRPr="00D17864" w:rsidRDefault="00000000" w:rsidP="00D17864">
          <w:pPr>
            <w:pStyle w:val="TOC1"/>
            <w:spacing w:after="80"/>
            <w:ind w:left="425"/>
            <w:rPr>
              <w:rStyle w:val="Hyperlink"/>
            </w:rPr>
          </w:pPr>
          <w:hyperlink w:anchor="_Toc122427906" w:history="1">
            <w:r w:rsidR="003A3767" w:rsidRPr="00D17864">
              <w:rPr>
                <w:rStyle w:val="Hyperlink"/>
              </w:rPr>
              <w:t>2.5. Mreže i inicijative u okviru programa Erasmus+ – Europass/ Euroguidance/ eTwinning/ Eurydice</w:t>
            </w:r>
            <w:r w:rsidR="003A3767" w:rsidRPr="00D17864">
              <w:rPr>
                <w:rStyle w:val="Hyperlink"/>
                <w:webHidden/>
              </w:rPr>
              <w:tab/>
            </w:r>
            <w:r w:rsidR="003A3767" w:rsidRPr="00D17864">
              <w:rPr>
                <w:rStyle w:val="Hyperlink"/>
                <w:webHidden/>
              </w:rPr>
              <w:fldChar w:fldCharType="begin"/>
            </w:r>
            <w:r w:rsidR="003A3767" w:rsidRPr="00D17864">
              <w:rPr>
                <w:rStyle w:val="Hyperlink"/>
                <w:webHidden/>
              </w:rPr>
              <w:instrText xml:space="preserve"> PAGEREF _Toc122427906 \h </w:instrText>
            </w:r>
            <w:r w:rsidR="003A3767" w:rsidRPr="00D17864">
              <w:rPr>
                <w:rStyle w:val="Hyperlink"/>
                <w:webHidden/>
              </w:rPr>
            </w:r>
            <w:r w:rsidR="003A3767" w:rsidRPr="00D17864">
              <w:rPr>
                <w:rStyle w:val="Hyperlink"/>
                <w:webHidden/>
              </w:rPr>
              <w:fldChar w:fldCharType="separate"/>
            </w:r>
            <w:r w:rsidR="004071CD">
              <w:rPr>
                <w:rStyle w:val="Hyperlink"/>
                <w:webHidden/>
              </w:rPr>
              <w:t>18</w:t>
            </w:r>
            <w:r w:rsidR="003A3767" w:rsidRPr="00D17864">
              <w:rPr>
                <w:rStyle w:val="Hyperlink"/>
                <w:webHidden/>
              </w:rPr>
              <w:fldChar w:fldCharType="end"/>
            </w:r>
          </w:hyperlink>
        </w:p>
        <w:p w14:paraId="68325E1F" w14:textId="7A668410" w:rsidR="003A3767" w:rsidRPr="00D17864" w:rsidRDefault="00000000" w:rsidP="00D17864">
          <w:pPr>
            <w:pStyle w:val="TOC1"/>
            <w:spacing w:after="80"/>
            <w:ind w:left="425"/>
            <w:rPr>
              <w:rStyle w:val="Hyperlink"/>
            </w:rPr>
          </w:pPr>
          <w:hyperlink w:anchor="_Toc122427907" w:history="1">
            <w:r w:rsidR="003A3767" w:rsidRPr="00D17864">
              <w:rPr>
                <w:rStyle w:val="Hyperlink"/>
              </w:rPr>
              <w:t>2.6.Study in Croatia</w:t>
            </w:r>
            <w:r w:rsidR="003A3767" w:rsidRPr="00D17864">
              <w:rPr>
                <w:rStyle w:val="Hyperlink"/>
                <w:webHidden/>
              </w:rPr>
              <w:tab/>
            </w:r>
            <w:r w:rsidR="003A3767" w:rsidRPr="00D17864">
              <w:rPr>
                <w:rStyle w:val="Hyperlink"/>
                <w:webHidden/>
              </w:rPr>
              <w:fldChar w:fldCharType="begin"/>
            </w:r>
            <w:r w:rsidR="003A3767" w:rsidRPr="00D17864">
              <w:rPr>
                <w:rStyle w:val="Hyperlink"/>
                <w:webHidden/>
              </w:rPr>
              <w:instrText xml:space="preserve"> PAGEREF _Toc122427907 \h </w:instrText>
            </w:r>
            <w:r w:rsidR="003A3767" w:rsidRPr="00D17864">
              <w:rPr>
                <w:rStyle w:val="Hyperlink"/>
                <w:webHidden/>
              </w:rPr>
            </w:r>
            <w:r w:rsidR="003A3767" w:rsidRPr="00D17864">
              <w:rPr>
                <w:rStyle w:val="Hyperlink"/>
                <w:webHidden/>
              </w:rPr>
              <w:fldChar w:fldCharType="separate"/>
            </w:r>
            <w:r w:rsidR="004071CD">
              <w:rPr>
                <w:rStyle w:val="Hyperlink"/>
                <w:webHidden/>
              </w:rPr>
              <w:t>23</w:t>
            </w:r>
            <w:r w:rsidR="003A3767" w:rsidRPr="00D17864">
              <w:rPr>
                <w:rStyle w:val="Hyperlink"/>
                <w:webHidden/>
              </w:rPr>
              <w:fldChar w:fldCharType="end"/>
            </w:r>
          </w:hyperlink>
        </w:p>
        <w:p w14:paraId="6F51B32F" w14:textId="329CDDC6" w:rsidR="003A3767" w:rsidRPr="00D17864" w:rsidRDefault="00000000" w:rsidP="00D17864">
          <w:pPr>
            <w:pStyle w:val="TOC1"/>
            <w:spacing w:after="80"/>
            <w:ind w:left="425"/>
            <w:rPr>
              <w:rStyle w:val="Hyperlink"/>
            </w:rPr>
          </w:pPr>
          <w:hyperlink w:anchor="_Toc122427908" w:history="1">
            <w:r w:rsidR="003A3767" w:rsidRPr="00B6253A">
              <w:rPr>
                <w:rStyle w:val="Hyperlink"/>
              </w:rPr>
              <w:t>2.7. Program Obzor Europa</w:t>
            </w:r>
            <w:r w:rsidR="003A3767" w:rsidRPr="00D17864">
              <w:rPr>
                <w:rStyle w:val="Hyperlink"/>
                <w:webHidden/>
              </w:rPr>
              <w:tab/>
            </w:r>
            <w:r w:rsidR="003A3767" w:rsidRPr="00D17864">
              <w:rPr>
                <w:rStyle w:val="Hyperlink"/>
                <w:webHidden/>
              </w:rPr>
              <w:fldChar w:fldCharType="begin"/>
            </w:r>
            <w:r w:rsidR="003A3767" w:rsidRPr="00D17864">
              <w:rPr>
                <w:rStyle w:val="Hyperlink"/>
                <w:webHidden/>
              </w:rPr>
              <w:instrText xml:space="preserve"> PAGEREF _Toc122427908 \h </w:instrText>
            </w:r>
            <w:r w:rsidR="003A3767" w:rsidRPr="00D17864">
              <w:rPr>
                <w:rStyle w:val="Hyperlink"/>
                <w:webHidden/>
              </w:rPr>
            </w:r>
            <w:r w:rsidR="003A3767" w:rsidRPr="00D17864">
              <w:rPr>
                <w:rStyle w:val="Hyperlink"/>
                <w:webHidden/>
              </w:rPr>
              <w:fldChar w:fldCharType="separate"/>
            </w:r>
            <w:r w:rsidR="004071CD">
              <w:rPr>
                <w:rStyle w:val="Hyperlink"/>
                <w:webHidden/>
              </w:rPr>
              <w:t>24</w:t>
            </w:r>
            <w:r w:rsidR="003A3767" w:rsidRPr="00D17864">
              <w:rPr>
                <w:rStyle w:val="Hyperlink"/>
                <w:webHidden/>
              </w:rPr>
              <w:fldChar w:fldCharType="end"/>
            </w:r>
          </w:hyperlink>
        </w:p>
        <w:p w14:paraId="2C540FCE" w14:textId="7C920C1B" w:rsidR="003A3767" w:rsidRPr="00D17864" w:rsidRDefault="00000000" w:rsidP="00D17864">
          <w:pPr>
            <w:pStyle w:val="TOC1"/>
            <w:spacing w:after="80"/>
            <w:ind w:left="425"/>
            <w:rPr>
              <w:rStyle w:val="Hyperlink"/>
            </w:rPr>
          </w:pPr>
          <w:hyperlink w:anchor="_Toc122427909" w:history="1">
            <w:r w:rsidR="003A3767" w:rsidRPr="00B6253A">
              <w:rPr>
                <w:rStyle w:val="Hyperlink"/>
              </w:rPr>
              <w:t>2.8. EURAXESS</w:t>
            </w:r>
            <w:r w:rsidR="003A3767" w:rsidRPr="00D17864">
              <w:rPr>
                <w:rStyle w:val="Hyperlink"/>
                <w:webHidden/>
              </w:rPr>
              <w:tab/>
            </w:r>
            <w:r w:rsidR="003A3767" w:rsidRPr="00D17864">
              <w:rPr>
                <w:rStyle w:val="Hyperlink"/>
                <w:webHidden/>
              </w:rPr>
              <w:fldChar w:fldCharType="begin"/>
            </w:r>
            <w:r w:rsidR="003A3767" w:rsidRPr="00D17864">
              <w:rPr>
                <w:rStyle w:val="Hyperlink"/>
                <w:webHidden/>
              </w:rPr>
              <w:instrText xml:space="preserve"> PAGEREF _Toc122427909 \h </w:instrText>
            </w:r>
            <w:r w:rsidR="003A3767" w:rsidRPr="00D17864">
              <w:rPr>
                <w:rStyle w:val="Hyperlink"/>
                <w:webHidden/>
              </w:rPr>
            </w:r>
            <w:r w:rsidR="003A3767" w:rsidRPr="00D17864">
              <w:rPr>
                <w:rStyle w:val="Hyperlink"/>
                <w:webHidden/>
              </w:rPr>
              <w:fldChar w:fldCharType="separate"/>
            </w:r>
            <w:r w:rsidR="004071CD">
              <w:rPr>
                <w:rStyle w:val="Hyperlink"/>
                <w:webHidden/>
              </w:rPr>
              <w:t>28</w:t>
            </w:r>
            <w:r w:rsidR="003A3767" w:rsidRPr="00D17864">
              <w:rPr>
                <w:rStyle w:val="Hyperlink"/>
                <w:webHidden/>
              </w:rPr>
              <w:fldChar w:fldCharType="end"/>
            </w:r>
          </w:hyperlink>
        </w:p>
        <w:p w14:paraId="2FEF23E2" w14:textId="5335A4FC" w:rsidR="003A3767" w:rsidRPr="00D17864" w:rsidRDefault="00000000" w:rsidP="00D17864">
          <w:pPr>
            <w:pStyle w:val="TOC1"/>
            <w:spacing w:after="80"/>
            <w:ind w:left="425"/>
            <w:rPr>
              <w:rStyle w:val="Hyperlink"/>
            </w:rPr>
          </w:pPr>
          <w:hyperlink w:anchor="_Toc122427910" w:history="1">
            <w:r w:rsidR="003A3767" w:rsidRPr="00B6253A">
              <w:rPr>
                <w:rStyle w:val="Hyperlink"/>
              </w:rPr>
              <w:t>2.9. Suradnja s drugim tijelima državne i javne uprave</w:t>
            </w:r>
            <w:r w:rsidR="003A3767" w:rsidRPr="00D17864">
              <w:rPr>
                <w:rStyle w:val="Hyperlink"/>
                <w:webHidden/>
              </w:rPr>
              <w:tab/>
            </w:r>
            <w:r w:rsidR="003A3767" w:rsidRPr="00D17864">
              <w:rPr>
                <w:rStyle w:val="Hyperlink"/>
                <w:webHidden/>
              </w:rPr>
              <w:fldChar w:fldCharType="begin"/>
            </w:r>
            <w:r w:rsidR="003A3767" w:rsidRPr="00D17864">
              <w:rPr>
                <w:rStyle w:val="Hyperlink"/>
                <w:webHidden/>
              </w:rPr>
              <w:instrText xml:space="preserve"> PAGEREF _Toc122427910 \h </w:instrText>
            </w:r>
            <w:r w:rsidR="003A3767" w:rsidRPr="00D17864">
              <w:rPr>
                <w:rStyle w:val="Hyperlink"/>
                <w:webHidden/>
              </w:rPr>
            </w:r>
            <w:r w:rsidR="003A3767" w:rsidRPr="00D17864">
              <w:rPr>
                <w:rStyle w:val="Hyperlink"/>
                <w:webHidden/>
              </w:rPr>
              <w:fldChar w:fldCharType="separate"/>
            </w:r>
            <w:r w:rsidR="004071CD">
              <w:rPr>
                <w:rStyle w:val="Hyperlink"/>
                <w:webHidden/>
              </w:rPr>
              <w:t>30</w:t>
            </w:r>
            <w:r w:rsidR="003A3767" w:rsidRPr="00D17864">
              <w:rPr>
                <w:rStyle w:val="Hyperlink"/>
                <w:webHidden/>
              </w:rPr>
              <w:fldChar w:fldCharType="end"/>
            </w:r>
          </w:hyperlink>
        </w:p>
        <w:p w14:paraId="04406AF9" w14:textId="0CF4B764" w:rsidR="003A3767" w:rsidRPr="00D17864" w:rsidRDefault="00000000" w:rsidP="00D17864">
          <w:pPr>
            <w:pStyle w:val="TOC1"/>
            <w:spacing w:after="80"/>
            <w:ind w:left="425"/>
            <w:rPr>
              <w:rStyle w:val="Hyperlink"/>
            </w:rPr>
          </w:pPr>
          <w:hyperlink w:anchor="_Toc122427911" w:history="1">
            <w:r w:rsidR="003A3767" w:rsidRPr="00B6253A">
              <w:rPr>
                <w:rStyle w:val="Hyperlink"/>
              </w:rPr>
              <w:t>3. Organizacijske i razvojne aktivnosti</w:t>
            </w:r>
            <w:r w:rsidR="003A3767" w:rsidRPr="00D17864">
              <w:rPr>
                <w:rStyle w:val="Hyperlink"/>
                <w:webHidden/>
              </w:rPr>
              <w:tab/>
            </w:r>
            <w:r w:rsidR="003A3767" w:rsidRPr="00D17864">
              <w:rPr>
                <w:rStyle w:val="Hyperlink"/>
                <w:webHidden/>
              </w:rPr>
              <w:fldChar w:fldCharType="begin"/>
            </w:r>
            <w:r w:rsidR="003A3767" w:rsidRPr="00D17864">
              <w:rPr>
                <w:rStyle w:val="Hyperlink"/>
                <w:webHidden/>
              </w:rPr>
              <w:instrText xml:space="preserve"> PAGEREF _Toc122427911 \h </w:instrText>
            </w:r>
            <w:r w:rsidR="003A3767" w:rsidRPr="00D17864">
              <w:rPr>
                <w:rStyle w:val="Hyperlink"/>
                <w:webHidden/>
              </w:rPr>
            </w:r>
            <w:r w:rsidR="003A3767" w:rsidRPr="00D17864">
              <w:rPr>
                <w:rStyle w:val="Hyperlink"/>
                <w:webHidden/>
              </w:rPr>
              <w:fldChar w:fldCharType="separate"/>
            </w:r>
            <w:r w:rsidR="004071CD">
              <w:rPr>
                <w:rStyle w:val="Hyperlink"/>
                <w:webHidden/>
              </w:rPr>
              <w:t>31</w:t>
            </w:r>
            <w:r w:rsidR="003A3767" w:rsidRPr="00D17864">
              <w:rPr>
                <w:rStyle w:val="Hyperlink"/>
                <w:webHidden/>
              </w:rPr>
              <w:fldChar w:fldCharType="end"/>
            </w:r>
          </w:hyperlink>
        </w:p>
        <w:p w14:paraId="36548C14" w14:textId="66F0A17B" w:rsidR="003A3767" w:rsidRPr="00D17864" w:rsidRDefault="00000000" w:rsidP="00D17864">
          <w:pPr>
            <w:pStyle w:val="TOC1"/>
            <w:spacing w:after="80"/>
            <w:ind w:left="425"/>
            <w:rPr>
              <w:rStyle w:val="Hyperlink"/>
            </w:rPr>
          </w:pPr>
          <w:hyperlink w:anchor="_Toc122427912" w:history="1">
            <w:r w:rsidR="003A3767" w:rsidRPr="00B6253A">
              <w:rPr>
                <w:rStyle w:val="Hyperlink"/>
              </w:rPr>
              <w:t>3.1. Integriran sustav nadzora</w:t>
            </w:r>
            <w:r w:rsidR="003A3767" w:rsidRPr="00D17864">
              <w:rPr>
                <w:rStyle w:val="Hyperlink"/>
                <w:webHidden/>
              </w:rPr>
              <w:tab/>
            </w:r>
            <w:r w:rsidR="003A3767" w:rsidRPr="00D17864">
              <w:rPr>
                <w:rStyle w:val="Hyperlink"/>
                <w:webHidden/>
              </w:rPr>
              <w:fldChar w:fldCharType="begin"/>
            </w:r>
            <w:r w:rsidR="003A3767" w:rsidRPr="00D17864">
              <w:rPr>
                <w:rStyle w:val="Hyperlink"/>
                <w:webHidden/>
              </w:rPr>
              <w:instrText xml:space="preserve"> PAGEREF _Toc122427912 \h </w:instrText>
            </w:r>
            <w:r w:rsidR="003A3767" w:rsidRPr="00D17864">
              <w:rPr>
                <w:rStyle w:val="Hyperlink"/>
                <w:webHidden/>
              </w:rPr>
            </w:r>
            <w:r w:rsidR="003A3767" w:rsidRPr="00D17864">
              <w:rPr>
                <w:rStyle w:val="Hyperlink"/>
                <w:webHidden/>
              </w:rPr>
              <w:fldChar w:fldCharType="separate"/>
            </w:r>
            <w:r w:rsidR="004071CD">
              <w:rPr>
                <w:rStyle w:val="Hyperlink"/>
                <w:webHidden/>
              </w:rPr>
              <w:t>31</w:t>
            </w:r>
            <w:r w:rsidR="003A3767" w:rsidRPr="00D17864">
              <w:rPr>
                <w:rStyle w:val="Hyperlink"/>
                <w:webHidden/>
              </w:rPr>
              <w:fldChar w:fldCharType="end"/>
            </w:r>
          </w:hyperlink>
        </w:p>
        <w:p w14:paraId="648EA8E4" w14:textId="409A9A58" w:rsidR="003A3767" w:rsidRPr="00D17864" w:rsidRDefault="00000000" w:rsidP="00D17864">
          <w:pPr>
            <w:pStyle w:val="TOC1"/>
            <w:spacing w:after="80"/>
            <w:ind w:left="425"/>
            <w:rPr>
              <w:rStyle w:val="Hyperlink"/>
            </w:rPr>
          </w:pPr>
          <w:hyperlink w:anchor="_Toc122427913" w:history="1">
            <w:r w:rsidR="003A3767" w:rsidRPr="00B6253A">
              <w:rPr>
                <w:rStyle w:val="Hyperlink"/>
              </w:rPr>
              <w:t>3.2. Upravljanje ljudskim potencijalima</w:t>
            </w:r>
            <w:r w:rsidR="003A3767" w:rsidRPr="00D17864">
              <w:rPr>
                <w:rStyle w:val="Hyperlink"/>
                <w:webHidden/>
              </w:rPr>
              <w:tab/>
            </w:r>
            <w:r w:rsidR="003A3767" w:rsidRPr="00D17864">
              <w:rPr>
                <w:rStyle w:val="Hyperlink"/>
                <w:webHidden/>
              </w:rPr>
              <w:fldChar w:fldCharType="begin"/>
            </w:r>
            <w:r w:rsidR="003A3767" w:rsidRPr="00D17864">
              <w:rPr>
                <w:rStyle w:val="Hyperlink"/>
                <w:webHidden/>
              </w:rPr>
              <w:instrText xml:space="preserve"> PAGEREF _Toc122427913 \h </w:instrText>
            </w:r>
            <w:r w:rsidR="003A3767" w:rsidRPr="00D17864">
              <w:rPr>
                <w:rStyle w:val="Hyperlink"/>
                <w:webHidden/>
              </w:rPr>
            </w:r>
            <w:r w:rsidR="003A3767" w:rsidRPr="00D17864">
              <w:rPr>
                <w:rStyle w:val="Hyperlink"/>
                <w:webHidden/>
              </w:rPr>
              <w:fldChar w:fldCharType="separate"/>
            </w:r>
            <w:r w:rsidR="004071CD">
              <w:rPr>
                <w:rStyle w:val="Hyperlink"/>
                <w:webHidden/>
              </w:rPr>
              <w:t>32</w:t>
            </w:r>
            <w:r w:rsidR="003A3767" w:rsidRPr="00D17864">
              <w:rPr>
                <w:rStyle w:val="Hyperlink"/>
                <w:webHidden/>
              </w:rPr>
              <w:fldChar w:fldCharType="end"/>
            </w:r>
          </w:hyperlink>
        </w:p>
        <w:p w14:paraId="4FF2138F" w14:textId="4C0E9699" w:rsidR="003A3767" w:rsidRPr="00D17864" w:rsidRDefault="00000000" w:rsidP="00D17864">
          <w:pPr>
            <w:pStyle w:val="TOC1"/>
            <w:spacing w:after="80"/>
            <w:ind w:left="425"/>
            <w:rPr>
              <w:rStyle w:val="Hyperlink"/>
            </w:rPr>
          </w:pPr>
          <w:hyperlink w:anchor="_Toc122427914" w:history="1">
            <w:r w:rsidR="003A3767" w:rsidRPr="00B6253A">
              <w:rPr>
                <w:rStyle w:val="Hyperlink"/>
              </w:rPr>
              <w:t>3.3. Komunikacijske aktivnosti</w:t>
            </w:r>
            <w:r w:rsidR="003A3767" w:rsidRPr="00D17864">
              <w:rPr>
                <w:rStyle w:val="Hyperlink"/>
                <w:webHidden/>
              </w:rPr>
              <w:tab/>
            </w:r>
            <w:r w:rsidR="003A3767" w:rsidRPr="00D17864">
              <w:rPr>
                <w:rStyle w:val="Hyperlink"/>
                <w:webHidden/>
              </w:rPr>
              <w:fldChar w:fldCharType="begin"/>
            </w:r>
            <w:r w:rsidR="003A3767" w:rsidRPr="00D17864">
              <w:rPr>
                <w:rStyle w:val="Hyperlink"/>
                <w:webHidden/>
              </w:rPr>
              <w:instrText xml:space="preserve"> PAGEREF _Toc122427914 \h </w:instrText>
            </w:r>
            <w:r w:rsidR="003A3767" w:rsidRPr="00D17864">
              <w:rPr>
                <w:rStyle w:val="Hyperlink"/>
                <w:webHidden/>
              </w:rPr>
            </w:r>
            <w:r w:rsidR="003A3767" w:rsidRPr="00D17864">
              <w:rPr>
                <w:rStyle w:val="Hyperlink"/>
                <w:webHidden/>
              </w:rPr>
              <w:fldChar w:fldCharType="separate"/>
            </w:r>
            <w:r w:rsidR="004071CD">
              <w:rPr>
                <w:rStyle w:val="Hyperlink"/>
                <w:webHidden/>
              </w:rPr>
              <w:t>33</w:t>
            </w:r>
            <w:r w:rsidR="003A3767" w:rsidRPr="00D17864">
              <w:rPr>
                <w:rStyle w:val="Hyperlink"/>
                <w:webHidden/>
              </w:rPr>
              <w:fldChar w:fldCharType="end"/>
            </w:r>
          </w:hyperlink>
        </w:p>
        <w:p w14:paraId="14E541E6" w14:textId="6C0FC3A5" w:rsidR="003A3767" w:rsidRPr="00D17864" w:rsidRDefault="00000000" w:rsidP="00D17864">
          <w:pPr>
            <w:pStyle w:val="TOC1"/>
            <w:spacing w:after="80"/>
            <w:ind w:left="425"/>
            <w:rPr>
              <w:rStyle w:val="Hyperlink"/>
            </w:rPr>
          </w:pPr>
          <w:hyperlink w:anchor="_Toc122427915" w:history="1">
            <w:r w:rsidR="003A3767" w:rsidRPr="00B6253A">
              <w:rPr>
                <w:rStyle w:val="Hyperlink"/>
              </w:rPr>
              <w:t>3.4. Optimizacija služenja IT-sustavom</w:t>
            </w:r>
            <w:r w:rsidR="003A3767" w:rsidRPr="00D17864">
              <w:rPr>
                <w:rStyle w:val="Hyperlink"/>
                <w:webHidden/>
              </w:rPr>
              <w:tab/>
            </w:r>
            <w:r w:rsidR="003A3767" w:rsidRPr="00D17864">
              <w:rPr>
                <w:rStyle w:val="Hyperlink"/>
                <w:webHidden/>
              </w:rPr>
              <w:fldChar w:fldCharType="begin"/>
            </w:r>
            <w:r w:rsidR="003A3767" w:rsidRPr="00D17864">
              <w:rPr>
                <w:rStyle w:val="Hyperlink"/>
                <w:webHidden/>
              </w:rPr>
              <w:instrText xml:space="preserve"> PAGEREF _Toc122427915 \h </w:instrText>
            </w:r>
            <w:r w:rsidR="003A3767" w:rsidRPr="00D17864">
              <w:rPr>
                <w:rStyle w:val="Hyperlink"/>
                <w:webHidden/>
              </w:rPr>
            </w:r>
            <w:r w:rsidR="003A3767" w:rsidRPr="00D17864">
              <w:rPr>
                <w:rStyle w:val="Hyperlink"/>
                <w:webHidden/>
              </w:rPr>
              <w:fldChar w:fldCharType="separate"/>
            </w:r>
            <w:r w:rsidR="004071CD">
              <w:rPr>
                <w:rStyle w:val="Hyperlink"/>
                <w:webHidden/>
              </w:rPr>
              <w:t>36</w:t>
            </w:r>
            <w:r w:rsidR="003A3767" w:rsidRPr="00D17864">
              <w:rPr>
                <w:rStyle w:val="Hyperlink"/>
                <w:webHidden/>
              </w:rPr>
              <w:fldChar w:fldCharType="end"/>
            </w:r>
          </w:hyperlink>
        </w:p>
        <w:p w14:paraId="3A1DCC14" w14:textId="262AC374" w:rsidR="003A3767" w:rsidRPr="00D17864" w:rsidRDefault="00000000" w:rsidP="00D17864">
          <w:pPr>
            <w:pStyle w:val="TOC1"/>
            <w:spacing w:after="80"/>
            <w:ind w:left="425"/>
            <w:rPr>
              <w:rStyle w:val="Hyperlink"/>
            </w:rPr>
          </w:pPr>
          <w:hyperlink w:anchor="_Toc122427916" w:history="1">
            <w:r w:rsidR="003A3767" w:rsidRPr="00B6253A">
              <w:rPr>
                <w:rStyle w:val="Hyperlink"/>
              </w:rPr>
              <w:t>3.5. Prijenos informacija</w:t>
            </w:r>
            <w:r w:rsidR="003A3767" w:rsidRPr="00D17864">
              <w:rPr>
                <w:rStyle w:val="Hyperlink"/>
                <w:webHidden/>
              </w:rPr>
              <w:tab/>
            </w:r>
            <w:r w:rsidR="003A3767" w:rsidRPr="00D17864">
              <w:rPr>
                <w:rStyle w:val="Hyperlink"/>
                <w:webHidden/>
              </w:rPr>
              <w:fldChar w:fldCharType="begin"/>
            </w:r>
            <w:r w:rsidR="003A3767" w:rsidRPr="00D17864">
              <w:rPr>
                <w:rStyle w:val="Hyperlink"/>
                <w:webHidden/>
              </w:rPr>
              <w:instrText xml:space="preserve"> PAGEREF _Toc122427916 \h </w:instrText>
            </w:r>
            <w:r w:rsidR="003A3767" w:rsidRPr="00D17864">
              <w:rPr>
                <w:rStyle w:val="Hyperlink"/>
                <w:webHidden/>
              </w:rPr>
            </w:r>
            <w:r w:rsidR="003A3767" w:rsidRPr="00D17864">
              <w:rPr>
                <w:rStyle w:val="Hyperlink"/>
                <w:webHidden/>
              </w:rPr>
              <w:fldChar w:fldCharType="separate"/>
            </w:r>
            <w:r w:rsidR="004071CD">
              <w:rPr>
                <w:rStyle w:val="Hyperlink"/>
                <w:webHidden/>
              </w:rPr>
              <w:t>37</w:t>
            </w:r>
            <w:r w:rsidR="003A3767" w:rsidRPr="00D17864">
              <w:rPr>
                <w:rStyle w:val="Hyperlink"/>
                <w:webHidden/>
              </w:rPr>
              <w:fldChar w:fldCharType="end"/>
            </w:r>
          </w:hyperlink>
        </w:p>
        <w:p w14:paraId="08947FDF" w14:textId="4166DD8B" w:rsidR="008D2DF0" w:rsidRPr="00D17864" w:rsidRDefault="008D2DF0" w:rsidP="00D17864">
          <w:pPr>
            <w:pStyle w:val="TOC1"/>
            <w:spacing w:after="80"/>
            <w:ind w:left="425"/>
            <w:rPr>
              <w:rStyle w:val="Hyperlink"/>
            </w:rPr>
          </w:pPr>
          <w:r w:rsidRPr="00D17864">
            <w:rPr>
              <w:rStyle w:val="Hyperlink"/>
            </w:rPr>
            <w:fldChar w:fldCharType="end"/>
          </w:r>
        </w:p>
      </w:sdtContent>
    </w:sdt>
    <w:p w14:paraId="436E1C14" w14:textId="77777777" w:rsidR="006D70AA" w:rsidRPr="00CC3A10" w:rsidRDefault="006D70AA" w:rsidP="009F1FE7">
      <w:pPr>
        <w:spacing w:line="360" w:lineRule="auto"/>
        <w:jc w:val="both"/>
        <w:rPr>
          <w:rFonts w:ascii="Arial" w:hAnsi="Arial" w:cs="Arial"/>
          <w:color w:val="595959"/>
        </w:rPr>
      </w:pPr>
    </w:p>
    <w:p w14:paraId="20670C39" w14:textId="270D11BD" w:rsidR="007A62DD" w:rsidRDefault="00264CD7" w:rsidP="0F6BC110">
      <w:pPr>
        <w:widowControl w:val="0"/>
        <w:spacing w:line="276" w:lineRule="auto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Pri</w:t>
      </w:r>
      <w:r w:rsidR="00E320C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lozi</w:t>
      </w:r>
      <w:r w:rsidR="007A62DD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:</w:t>
      </w:r>
    </w:p>
    <w:p w14:paraId="2C4CA43A" w14:textId="1E41C40E" w:rsidR="00264CD7" w:rsidRPr="00EE1EFD" w:rsidRDefault="00264CD7" w:rsidP="007A62DD">
      <w:pPr>
        <w:widowControl w:val="0"/>
        <w:spacing w:line="276" w:lineRule="auto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1344FD6B" w14:textId="1A7BB132" w:rsidR="00D5764C" w:rsidRPr="00390ED5" w:rsidRDefault="00264CD7" w:rsidP="00390ED5">
      <w:pPr>
        <w:pStyle w:val="ListParagraph"/>
        <w:widowControl w:val="0"/>
        <w:numPr>
          <w:ilvl w:val="0"/>
          <w:numId w:val="5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8930"/>
        </w:tabs>
        <w:spacing w:line="276" w:lineRule="auto"/>
        <w:ind w:right="-8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390ED5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Program rada programa Erasmus+ </w:t>
      </w:r>
      <w:r w:rsidR="000D520F" w:rsidRPr="00390ED5">
        <w:rPr>
          <w:rFonts w:ascii="Arial" w:hAnsi="Arial" w:cs="Arial"/>
          <w:bCs/>
          <w:color w:val="595959"/>
          <w:sz w:val="22"/>
          <w:szCs w:val="22"/>
          <w:lang w:eastAsia="hr-HR"/>
        </w:rPr>
        <w:t>i E</w:t>
      </w:r>
      <w:r w:rsidR="00C57C5F" w:rsidRPr="00390ED5">
        <w:rPr>
          <w:rFonts w:ascii="Arial" w:hAnsi="Arial" w:cs="Arial"/>
          <w:bCs/>
          <w:color w:val="595959"/>
          <w:sz w:val="22"/>
          <w:szCs w:val="22"/>
          <w:lang w:eastAsia="hr-HR"/>
        </w:rPr>
        <w:t>uropske snage solidarnosti</w:t>
      </w:r>
      <w:r w:rsidR="000D520F" w:rsidRPr="00390ED5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za </w:t>
      </w:r>
      <w:r w:rsidRPr="00390ED5">
        <w:rPr>
          <w:rFonts w:ascii="Arial" w:hAnsi="Arial" w:cs="Arial"/>
          <w:bCs/>
          <w:color w:val="595959"/>
          <w:sz w:val="22"/>
          <w:szCs w:val="22"/>
          <w:lang w:eastAsia="hr-HR"/>
        </w:rPr>
        <w:t>20</w:t>
      </w:r>
      <w:r w:rsidR="000D520F" w:rsidRPr="00390ED5">
        <w:rPr>
          <w:rFonts w:ascii="Arial" w:hAnsi="Arial" w:cs="Arial"/>
          <w:bCs/>
          <w:color w:val="595959"/>
          <w:sz w:val="22"/>
          <w:szCs w:val="22"/>
          <w:lang w:eastAsia="hr-HR"/>
        </w:rPr>
        <w:t>2</w:t>
      </w:r>
      <w:r w:rsidR="00547CA0">
        <w:rPr>
          <w:rFonts w:ascii="Arial" w:hAnsi="Arial" w:cs="Arial"/>
          <w:bCs/>
          <w:color w:val="595959"/>
          <w:sz w:val="22"/>
          <w:szCs w:val="22"/>
          <w:lang w:eastAsia="hr-HR"/>
        </w:rPr>
        <w:t>3</w:t>
      </w:r>
      <w:r w:rsidRPr="00390ED5">
        <w:rPr>
          <w:rFonts w:ascii="Arial" w:hAnsi="Arial" w:cs="Arial"/>
          <w:bCs/>
          <w:color w:val="595959"/>
          <w:sz w:val="22"/>
          <w:szCs w:val="22"/>
          <w:lang w:eastAsia="hr-HR"/>
        </w:rPr>
        <w:t>. za Europsku komisiju</w:t>
      </w:r>
      <w:bookmarkStart w:id="0" w:name="h.30j0zll" w:colFirst="0" w:colLast="0"/>
      <w:bookmarkEnd w:id="0"/>
      <w:r w:rsidRPr="00390ED5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DF0FF5" w:rsidRPr="00390ED5">
        <w:rPr>
          <w:rFonts w:ascii="Arial" w:hAnsi="Arial" w:cs="Arial"/>
          <w:bCs/>
          <w:color w:val="595959"/>
          <w:sz w:val="22"/>
          <w:szCs w:val="22"/>
          <w:lang w:eastAsia="hr-HR"/>
        </w:rPr>
        <w:t>(</w:t>
      </w:r>
      <w:r w:rsidR="00A90459" w:rsidRPr="00390ED5">
        <w:rPr>
          <w:rFonts w:ascii="Arial" w:hAnsi="Arial" w:cs="Arial"/>
          <w:bCs/>
          <w:i/>
          <w:iCs/>
          <w:color w:val="595959"/>
          <w:sz w:val="22"/>
          <w:szCs w:val="22"/>
          <w:lang w:eastAsia="hr-HR"/>
        </w:rPr>
        <w:t xml:space="preserve">Erasmus+ </w:t>
      </w:r>
      <w:proofErr w:type="spellStart"/>
      <w:r w:rsidR="00A90459" w:rsidRPr="00390ED5">
        <w:rPr>
          <w:rFonts w:ascii="Arial" w:hAnsi="Arial" w:cs="Arial"/>
          <w:bCs/>
          <w:i/>
          <w:iCs/>
          <w:color w:val="595959"/>
          <w:sz w:val="22"/>
          <w:szCs w:val="22"/>
          <w:lang w:eastAsia="hr-HR"/>
        </w:rPr>
        <w:t>and</w:t>
      </w:r>
      <w:proofErr w:type="spellEnd"/>
      <w:r w:rsidR="00A90459" w:rsidRPr="00390ED5">
        <w:rPr>
          <w:rFonts w:ascii="Arial" w:hAnsi="Arial" w:cs="Arial"/>
          <w:bCs/>
          <w:i/>
          <w:iCs/>
          <w:color w:val="595959"/>
          <w:sz w:val="22"/>
          <w:szCs w:val="22"/>
          <w:lang w:eastAsia="hr-HR"/>
        </w:rPr>
        <w:t xml:space="preserve"> European </w:t>
      </w:r>
      <w:proofErr w:type="spellStart"/>
      <w:r w:rsidR="00A90459" w:rsidRPr="00390ED5">
        <w:rPr>
          <w:rFonts w:ascii="Arial" w:hAnsi="Arial" w:cs="Arial"/>
          <w:bCs/>
          <w:i/>
          <w:iCs/>
          <w:color w:val="595959"/>
          <w:sz w:val="22"/>
          <w:szCs w:val="22"/>
          <w:lang w:eastAsia="hr-HR"/>
        </w:rPr>
        <w:t>Solidarity</w:t>
      </w:r>
      <w:proofErr w:type="spellEnd"/>
      <w:r w:rsidR="00A90459" w:rsidRPr="00390ED5">
        <w:rPr>
          <w:rFonts w:ascii="Arial" w:hAnsi="Arial" w:cs="Arial"/>
          <w:bCs/>
          <w:i/>
          <w:iCs/>
          <w:color w:val="595959"/>
          <w:sz w:val="22"/>
          <w:szCs w:val="22"/>
          <w:lang w:eastAsia="hr-HR"/>
        </w:rPr>
        <w:t xml:space="preserve"> </w:t>
      </w:r>
      <w:proofErr w:type="spellStart"/>
      <w:r w:rsidR="00A90459" w:rsidRPr="00390ED5">
        <w:rPr>
          <w:rFonts w:ascii="Arial" w:hAnsi="Arial" w:cs="Arial"/>
          <w:bCs/>
          <w:i/>
          <w:iCs/>
          <w:color w:val="595959"/>
          <w:sz w:val="22"/>
          <w:szCs w:val="22"/>
          <w:lang w:eastAsia="hr-HR"/>
        </w:rPr>
        <w:t>Corps</w:t>
      </w:r>
      <w:proofErr w:type="spellEnd"/>
      <w:r w:rsidR="00A90459" w:rsidRPr="00390ED5">
        <w:rPr>
          <w:rFonts w:ascii="Arial" w:hAnsi="Arial" w:cs="Arial"/>
          <w:bCs/>
          <w:i/>
          <w:iCs/>
          <w:color w:val="595959"/>
          <w:sz w:val="22"/>
          <w:szCs w:val="22"/>
          <w:lang w:eastAsia="hr-HR"/>
        </w:rPr>
        <w:t xml:space="preserve"> </w:t>
      </w:r>
      <w:proofErr w:type="spellStart"/>
      <w:r w:rsidR="00A90459" w:rsidRPr="00390ED5">
        <w:rPr>
          <w:rFonts w:ascii="Arial" w:hAnsi="Arial" w:cs="Arial"/>
          <w:bCs/>
          <w:i/>
          <w:iCs/>
          <w:color w:val="595959"/>
          <w:sz w:val="22"/>
          <w:szCs w:val="22"/>
          <w:lang w:eastAsia="hr-HR"/>
        </w:rPr>
        <w:t>Programmes</w:t>
      </w:r>
      <w:proofErr w:type="spellEnd"/>
      <w:r w:rsidR="00A90459" w:rsidRPr="00390ED5">
        <w:rPr>
          <w:rFonts w:ascii="Arial" w:hAnsi="Arial" w:cs="Arial"/>
          <w:bCs/>
          <w:i/>
          <w:iCs/>
          <w:color w:val="595959"/>
          <w:sz w:val="22"/>
          <w:szCs w:val="22"/>
          <w:lang w:eastAsia="hr-HR"/>
        </w:rPr>
        <w:t xml:space="preserve"> </w:t>
      </w:r>
      <w:r w:rsidR="00AE5C9A" w:rsidRPr="00390ED5">
        <w:rPr>
          <w:rFonts w:ascii="Arial" w:hAnsi="Arial" w:cs="Arial"/>
          <w:bCs/>
          <w:i/>
          <w:iCs/>
          <w:color w:val="595959"/>
          <w:sz w:val="22"/>
          <w:szCs w:val="22"/>
          <w:lang w:eastAsia="hr-HR"/>
        </w:rPr>
        <w:t xml:space="preserve">National </w:t>
      </w:r>
      <w:proofErr w:type="spellStart"/>
      <w:r w:rsidR="00AE5C9A" w:rsidRPr="00390ED5">
        <w:rPr>
          <w:rFonts w:ascii="Arial" w:hAnsi="Arial" w:cs="Arial"/>
          <w:bCs/>
          <w:i/>
          <w:iCs/>
          <w:color w:val="595959"/>
          <w:sz w:val="22"/>
          <w:szCs w:val="22"/>
          <w:lang w:eastAsia="hr-HR"/>
        </w:rPr>
        <w:t>Agency</w:t>
      </w:r>
      <w:proofErr w:type="spellEnd"/>
      <w:r w:rsidR="00AE5C9A" w:rsidRPr="00390ED5">
        <w:rPr>
          <w:rFonts w:ascii="Arial" w:hAnsi="Arial" w:cs="Arial"/>
          <w:bCs/>
          <w:i/>
          <w:iCs/>
          <w:color w:val="595959"/>
          <w:sz w:val="22"/>
          <w:szCs w:val="22"/>
          <w:lang w:eastAsia="hr-HR"/>
        </w:rPr>
        <w:t xml:space="preserve"> </w:t>
      </w:r>
      <w:proofErr w:type="spellStart"/>
      <w:r w:rsidR="00AE5C9A" w:rsidRPr="00390ED5">
        <w:rPr>
          <w:rFonts w:ascii="Arial" w:hAnsi="Arial" w:cs="Arial"/>
          <w:bCs/>
          <w:i/>
          <w:iCs/>
          <w:color w:val="595959"/>
          <w:sz w:val="22"/>
          <w:szCs w:val="22"/>
          <w:lang w:eastAsia="hr-HR"/>
        </w:rPr>
        <w:t>Annual</w:t>
      </w:r>
      <w:proofErr w:type="spellEnd"/>
      <w:r w:rsidR="00AE5C9A" w:rsidRPr="00390ED5">
        <w:rPr>
          <w:rFonts w:ascii="Arial" w:hAnsi="Arial" w:cs="Arial"/>
          <w:bCs/>
          <w:i/>
          <w:iCs/>
          <w:color w:val="595959"/>
          <w:sz w:val="22"/>
          <w:szCs w:val="22"/>
          <w:lang w:eastAsia="hr-HR"/>
        </w:rPr>
        <w:t xml:space="preserve"> </w:t>
      </w:r>
      <w:proofErr w:type="spellStart"/>
      <w:r w:rsidR="00AE5C9A" w:rsidRPr="00390ED5">
        <w:rPr>
          <w:rFonts w:ascii="Arial" w:hAnsi="Arial" w:cs="Arial"/>
          <w:bCs/>
          <w:i/>
          <w:iCs/>
          <w:color w:val="595959"/>
          <w:sz w:val="22"/>
          <w:szCs w:val="22"/>
          <w:lang w:eastAsia="hr-HR"/>
        </w:rPr>
        <w:t>Work</w:t>
      </w:r>
      <w:proofErr w:type="spellEnd"/>
      <w:r w:rsidR="00AE5C9A" w:rsidRPr="00390ED5">
        <w:rPr>
          <w:rFonts w:ascii="Arial" w:hAnsi="Arial" w:cs="Arial"/>
          <w:bCs/>
          <w:i/>
          <w:iCs/>
          <w:color w:val="595959"/>
          <w:sz w:val="22"/>
          <w:szCs w:val="22"/>
          <w:lang w:eastAsia="hr-HR"/>
        </w:rPr>
        <w:t xml:space="preserve"> </w:t>
      </w:r>
      <w:proofErr w:type="spellStart"/>
      <w:r w:rsidR="00AE5C9A" w:rsidRPr="00390ED5">
        <w:rPr>
          <w:rFonts w:ascii="Arial" w:hAnsi="Arial" w:cs="Arial"/>
          <w:bCs/>
          <w:i/>
          <w:iCs/>
          <w:color w:val="595959"/>
          <w:sz w:val="22"/>
          <w:szCs w:val="22"/>
          <w:lang w:eastAsia="hr-HR"/>
        </w:rPr>
        <w:t>Programme</w:t>
      </w:r>
      <w:proofErr w:type="spellEnd"/>
      <w:r w:rsidR="00AE5C9A" w:rsidRPr="00390ED5">
        <w:rPr>
          <w:rFonts w:ascii="Arial" w:hAnsi="Arial" w:cs="Arial"/>
          <w:bCs/>
          <w:i/>
          <w:iCs/>
          <w:color w:val="595959"/>
          <w:sz w:val="22"/>
          <w:szCs w:val="22"/>
          <w:lang w:eastAsia="hr-HR"/>
        </w:rPr>
        <w:t xml:space="preserve"> for 202</w:t>
      </w:r>
      <w:r w:rsidR="00DD1E77">
        <w:rPr>
          <w:rFonts w:ascii="Arial" w:hAnsi="Arial" w:cs="Arial"/>
          <w:bCs/>
          <w:i/>
          <w:iCs/>
          <w:color w:val="595959"/>
          <w:sz w:val="22"/>
          <w:szCs w:val="22"/>
          <w:lang w:eastAsia="hr-HR"/>
        </w:rPr>
        <w:t>3</w:t>
      </w:r>
      <w:r w:rsidR="00AE5C9A" w:rsidRPr="00390ED5">
        <w:rPr>
          <w:rFonts w:ascii="Arial" w:hAnsi="Arial" w:cs="Arial"/>
          <w:bCs/>
          <w:color w:val="595959"/>
          <w:sz w:val="22"/>
          <w:szCs w:val="22"/>
          <w:lang w:eastAsia="hr-HR"/>
        </w:rPr>
        <w:t>)</w:t>
      </w:r>
    </w:p>
    <w:p w14:paraId="58BABC20" w14:textId="30E83BF8" w:rsidR="00FA502A" w:rsidRDefault="00FA502A" w:rsidP="26B4772C">
      <w:pPr>
        <w:widowControl w:val="0"/>
        <w:spacing w:line="276" w:lineRule="auto"/>
        <w:ind w:left="426" w:right="-8" w:hanging="359"/>
        <w:jc w:val="both"/>
        <w:rPr>
          <w:lang w:eastAsia="hr-HR"/>
        </w:rPr>
      </w:pPr>
    </w:p>
    <w:p w14:paraId="4A638D54" w14:textId="5525B7CB" w:rsidR="00E00CA6" w:rsidRPr="00F12A7E" w:rsidRDefault="00E00CA6" w:rsidP="00BE4BAF">
      <w:pPr>
        <w:pStyle w:val="Heading1"/>
        <w:spacing w:after="240"/>
        <w:rPr>
          <w:rFonts w:ascii="Arial" w:hAnsi="Arial" w:cs="Arial"/>
          <w:color w:val="595959"/>
          <w:sz w:val="24"/>
          <w:szCs w:val="24"/>
          <w:lang w:val="hr-HR"/>
        </w:rPr>
      </w:pPr>
      <w:bookmarkStart w:id="1" w:name="_Toc505338461"/>
    </w:p>
    <w:p w14:paraId="6831BBEF" w14:textId="77777777" w:rsidR="00C67810" w:rsidRPr="00CC3A10" w:rsidRDefault="00E00CA6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r w:rsidRPr="00F12A7E">
        <w:rPr>
          <w:rFonts w:ascii="Arial" w:hAnsi="Arial" w:cs="Arial"/>
          <w:color w:val="595959"/>
          <w:sz w:val="24"/>
          <w:szCs w:val="24"/>
          <w:lang w:val="hr-HR"/>
        </w:rPr>
        <w:br w:type="page"/>
      </w:r>
      <w:bookmarkStart w:id="2" w:name="_Toc119920237"/>
      <w:bookmarkStart w:id="3" w:name="_Toc122427893"/>
      <w:r w:rsidR="00C67810" w:rsidRPr="00F12A7E">
        <w:rPr>
          <w:rFonts w:ascii="Arial" w:hAnsi="Arial" w:cs="Arial"/>
          <w:color w:val="595959"/>
          <w:sz w:val="24"/>
          <w:szCs w:val="24"/>
          <w:lang w:val="hr-HR"/>
        </w:rPr>
        <w:lastRenderedPageBreak/>
        <w:t>Predgovor</w:t>
      </w:r>
      <w:bookmarkEnd w:id="1"/>
      <w:bookmarkEnd w:id="2"/>
      <w:bookmarkEnd w:id="3"/>
    </w:p>
    <w:p w14:paraId="5703B9A8" w14:textId="77F67EE2" w:rsidR="00C67810" w:rsidRPr="00EE1EFD" w:rsidRDefault="2FF92ED2" w:rsidP="1143AFBA">
      <w:pPr>
        <w:spacing w:before="240" w:after="240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Agencija za mobilnost i programe Europske unije javna je ustanova koja svoje aktivnosti temelji na viziji i </w:t>
      </w:r>
      <w:r w:rsidR="6A7C4B18"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misiji</w:t>
      </w:r>
      <w:r w:rsidR="006D70A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strateškim i pravnim dokumentima na europskoj i nacionalnoj razini</w:t>
      </w:r>
      <w:r w:rsidR="006D70A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te</w:t>
      </w:r>
      <w:r w:rsidR="00427FF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odredbama ugovora s Europskom komisijom.</w:t>
      </w:r>
    </w:p>
    <w:p w14:paraId="44F64935" w14:textId="47518211" w:rsidR="00C67810" w:rsidRPr="00F12A7E" w:rsidRDefault="391F45EF" w:rsidP="07BE2A73">
      <w:pPr>
        <w:spacing w:before="240" w:after="240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Agencija za mobilnost i programe Europske unije u 20</w:t>
      </w:r>
      <w:r w:rsidR="10B48348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</w:t>
      </w:r>
      <w:r w:rsidR="198ED57D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3</w:t>
      </w:r>
      <w:r w:rsidR="2F37BB1D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godini želi zadržati visokokvalitetan, profesionalan i korisnički usmjeren pristup poslovanju te</w:t>
      </w:r>
      <w:r w:rsidR="1016D8CD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uz potporu </w:t>
      </w:r>
      <w:r w:rsidR="6DD72CE8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inistarstava</w:t>
      </w:r>
      <w:r w:rsidR="6DD72CE8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znanosti i obrazovanja </w:t>
      </w:r>
      <w:r w:rsidR="006C7F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006C7F3B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6DD72CE8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Središnjeg državnog ureda za demografiju i mlade</w:t>
      </w:r>
      <w:r w:rsidR="1016D8CD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otvorenu suradnju sa svim partnerima. </w:t>
      </w:r>
      <w:r w:rsidR="1016D8CD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 vezi s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tim</w:t>
      </w:r>
      <w:r w:rsidR="6D4FD070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izrađen je Plan rada Agencije za mobilnost i programe </w:t>
      </w:r>
      <w:r w:rsidR="6158529E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Europske unije 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za </w:t>
      </w:r>
      <w:r w:rsidR="10B48348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202</w:t>
      </w:r>
      <w:r w:rsidR="0073795C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3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godinu </w:t>
      </w:r>
      <w:r w:rsidR="18312ACB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radi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određivanja aktivnosti te jasnih smjernica razvoja u skladu s potrebama društva i korisnika. </w:t>
      </w:r>
    </w:p>
    <w:p w14:paraId="376354AA" w14:textId="328BF3AA" w:rsidR="00C67810" w:rsidRPr="00F12A7E" w:rsidRDefault="2FF92ED2" w:rsidP="1143AFBA">
      <w:pPr>
        <w:spacing w:before="240" w:after="240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Plan rada Agencije za mobilnost i programe E</w:t>
      </w:r>
      <w:r w:rsidR="00A04E1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uropske unije</w:t>
      </w: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za </w:t>
      </w:r>
      <w:r w:rsidR="7C7C2E35"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202</w:t>
      </w:r>
      <w:r w:rsidR="0073795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3</w:t>
      </w: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godinu komunikacijski je </w:t>
      </w:r>
      <w:r w:rsidR="006A30D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dokument </w:t>
      </w:r>
      <w:r w:rsidR="006A30DA" w:rsidRPr="006A30D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za obuhvatno informiranje dionika, suradnika i šire javnosti o aktivnostima Agencije planiranima u 2023. godini </w:t>
      </w: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te ujedno važan alat u osigura</w:t>
      </w:r>
      <w:r w:rsidR="0053239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va</w:t>
      </w: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nju kvalitetnog organizacijskog okvira za provedbu nacionalnih i europskih politika</w:t>
      </w:r>
      <w:r w:rsidR="00953FB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</w:p>
    <w:p w14:paraId="78B3D280" w14:textId="1996119E" w:rsidR="00C67810" w:rsidRPr="00F12A7E" w:rsidRDefault="391F45EF" w:rsidP="07BE2A73">
      <w:pPr>
        <w:spacing w:before="240" w:after="240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Plan rada Agencije za mobilnost i programe E</w:t>
      </w:r>
      <w:r w:rsidR="6158529E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uropske unije 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za </w:t>
      </w:r>
      <w:r w:rsidR="41D13579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202</w:t>
      </w:r>
      <w:r w:rsidR="42AA00A8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3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godinu usvojen je na </w:t>
      </w:r>
      <w:r w:rsidR="5E8C958F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84</w:t>
      </w:r>
      <w:r w:rsidR="0BF4F764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sjednici Upravnog vijeća Agencije održanoj </w:t>
      </w:r>
      <w:r w:rsidR="00547CA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21. </w:t>
      </w:r>
      <w:r w:rsidR="2ACEE1C7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prosinca</w:t>
      </w:r>
      <w:r w:rsidR="0E2ACD04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2804BA29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202</w:t>
      </w:r>
      <w:r w:rsidR="0BF4F764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</w:t>
      </w:r>
      <w:r w:rsidR="2804BA29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</w:p>
    <w:p w14:paraId="259F630D" w14:textId="77777777" w:rsidR="00C67810" w:rsidRPr="00F12A7E" w:rsidRDefault="00C67810" w:rsidP="00C67810">
      <w:pPr>
        <w:spacing w:before="240" w:after="240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6EA7A896" w14:textId="77777777" w:rsidR="00C67810" w:rsidRPr="00F12A7E" w:rsidRDefault="00C67810" w:rsidP="00C67810">
      <w:pPr>
        <w:spacing w:before="240" w:after="240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30FB6B8B" w14:textId="68499C8E" w:rsidR="00C67810" w:rsidRDefault="00D85AC8" w:rsidP="00C67810">
      <w:pPr>
        <w:spacing w:before="240" w:after="240"/>
        <w:ind w:left="4320" w:firstLine="720"/>
        <w:jc w:val="right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>
        <w:rPr>
          <w:rFonts w:ascii="Arial" w:hAnsi="Arial" w:cs="Arial"/>
          <w:bCs/>
          <w:color w:val="595959"/>
          <w:sz w:val="22"/>
          <w:szCs w:val="22"/>
          <w:lang w:eastAsia="hr-HR"/>
        </w:rPr>
        <w:t>P</w:t>
      </w:r>
      <w:r w:rsidR="006C7F3B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redsjednik </w:t>
      </w:r>
      <w:r w:rsidR="00C67810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Upravnog vijeća</w:t>
      </w:r>
    </w:p>
    <w:p w14:paraId="2657D526" w14:textId="77777777" w:rsidR="00D85AC8" w:rsidRDefault="00D85AC8" w:rsidP="00C67810">
      <w:pPr>
        <w:spacing w:before="240" w:after="240"/>
        <w:ind w:left="4320" w:firstLine="720"/>
        <w:jc w:val="right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5CA18428" w14:textId="6E0EECC3" w:rsidR="00C67810" w:rsidRPr="00F12A7E" w:rsidRDefault="00C67810" w:rsidP="00C67810">
      <w:pPr>
        <w:spacing w:before="240" w:after="240"/>
        <w:jc w:val="right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Ivan Milanović-Litre</w:t>
      </w:r>
    </w:p>
    <w:p w14:paraId="3B57DE34" w14:textId="77777777" w:rsidR="00C67810" w:rsidRPr="00F12A7E" w:rsidRDefault="00C67810" w:rsidP="00C67810">
      <w:pPr>
        <w:spacing w:before="240" w:after="240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34F44B68" w14:textId="77777777" w:rsidR="00C67810" w:rsidRPr="00F12A7E" w:rsidRDefault="00C67810" w:rsidP="00C67810">
      <w:pPr>
        <w:spacing w:before="240" w:after="240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1AFD9872" w14:textId="77777777" w:rsidR="00C67810" w:rsidRPr="00F12A7E" w:rsidRDefault="00C67810" w:rsidP="00C67810">
      <w:pPr>
        <w:spacing w:before="240" w:after="240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0DCE01B8" w14:textId="77777777" w:rsidR="00C67810" w:rsidRPr="00390ED5" w:rsidRDefault="00C67810" w:rsidP="07BE2A73">
      <w:pPr>
        <w:rPr>
          <w:rFonts w:ascii="Arial" w:hAnsi="Arial" w:cs="Arial"/>
          <w:color w:val="595959"/>
          <w:sz w:val="22"/>
          <w:szCs w:val="22"/>
          <w:highlight w:val="yellow"/>
          <w:lang w:eastAsia="hr-HR"/>
        </w:rPr>
      </w:pPr>
    </w:p>
    <w:p w14:paraId="76A60A91" w14:textId="77777777" w:rsidR="00D978C8" w:rsidRPr="00547CA0" w:rsidRDefault="00D978C8" w:rsidP="00D978C8">
      <w:pP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bookmarkStart w:id="4" w:name="_Hlk29808278"/>
      <w:r w:rsidRPr="00547CA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KLASA: 001-02/22-01/3</w:t>
      </w:r>
    </w:p>
    <w:p w14:paraId="1C18D249" w14:textId="6B54F7D9" w:rsidR="007372B7" w:rsidRPr="00547CA0" w:rsidRDefault="00D978C8" w:rsidP="00894F7F">
      <w:pP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547CA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URBROJ: 562-22-1</w:t>
      </w:r>
    </w:p>
    <w:p w14:paraId="7F4805E5" w14:textId="14A788E5" w:rsidR="00C67810" w:rsidRPr="004E3B3B" w:rsidRDefault="391F45EF" w:rsidP="07BE2A73">
      <w:pPr>
        <w:rPr>
          <w:rFonts w:ascii="Arial" w:hAnsi="Arial" w:cs="Arial"/>
          <w:color w:val="595959"/>
          <w:sz w:val="22"/>
          <w:szCs w:val="22"/>
          <w:lang w:eastAsia="hr-HR"/>
        </w:rPr>
      </w:pP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Zagreb,</w:t>
      </w:r>
      <w:r w:rsidR="147AC043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547CA0" w:rsidRPr="00547CA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21</w:t>
      </w:r>
      <w:r w:rsidR="6826B7DC" w:rsidRPr="00547CA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  <w:r w:rsidR="793D40BB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prosinca</w:t>
      </w:r>
      <w:r w:rsidR="0BF4F764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410E7CD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</w:t>
      </w:r>
      <w:r w:rsidR="67C55B48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</w:t>
      </w:r>
      <w:r w:rsidR="0E2ACD04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</w:t>
      </w:r>
      <w:r w:rsidR="0410E7CD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</w:p>
    <w:bookmarkEnd w:id="4"/>
    <w:p w14:paraId="0917180F" w14:textId="77777777" w:rsidR="00C67810" w:rsidRPr="00160E79" w:rsidRDefault="00C67810" w:rsidP="00106473">
      <w:pPr>
        <w:rPr>
          <w:rFonts w:ascii="Arial" w:hAnsi="Arial" w:cs="Arial"/>
          <w:color w:val="595959"/>
          <w:sz w:val="22"/>
          <w:szCs w:val="22"/>
        </w:rPr>
      </w:pPr>
    </w:p>
    <w:p w14:paraId="3DCBEA22" w14:textId="2BFD4496" w:rsidR="003160DF" w:rsidRPr="00782F93" w:rsidRDefault="003A66FB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r w:rsidRPr="00F12A7E">
        <w:rPr>
          <w:rFonts w:ascii="Arial" w:hAnsi="Arial" w:cs="Arial"/>
          <w:color w:val="595959"/>
          <w:sz w:val="24"/>
          <w:szCs w:val="24"/>
          <w:lang w:val="hr-HR"/>
        </w:rPr>
        <w:br w:type="page"/>
      </w:r>
      <w:bookmarkStart w:id="5" w:name="_Toc119920238"/>
      <w:bookmarkStart w:id="6" w:name="_Toc122427894"/>
      <w:r w:rsidR="008C0948" w:rsidRPr="00F12A7E">
        <w:rPr>
          <w:rFonts w:ascii="Arial" w:hAnsi="Arial" w:cs="Arial"/>
          <w:color w:val="595959"/>
          <w:sz w:val="24"/>
          <w:szCs w:val="24"/>
          <w:lang w:val="hr-HR"/>
        </w:rPr>
        <w:lastRenderedPageBreak/>
        <w:t>1. Uvod</w:t>
      </w:r>
      <w:bookmarkEnd w:id="5"/>
      <w:bookmarkEnd w:id="6"/>
      <w:r w:rsidR="00007701" w:rsidRPr="00CC3A10">
        <w:rPr>
          <w:rFonts w:ascii="Arial" w:hAnsi="Arial" w:cs="Arial"/>
          <w:color w:val="595959"/>
          <w:sz w:val="24"/>
          <w:szCs w:val="24"/>
          <w:lang w:val="hr-HR"/>
        </w:rPr>
        <w:t xml:space="preserve"> </w:t>
      </w:r>
    </w:p>
    <w:p w14:paraId="52E1FD7B" w14:textId="182E0E37" w:rsidR="00126B96" w:rsidRPr="0058106F" w:rsidRDefault="002B0E7F" w:rsidP="774E7724">
      <w:pPr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Agencija za mobilnost i programe </w:t>
      </w:r>
      <w:r w:rsidR="001D67FB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Europske unije </w:t>
      </w:r>
      <w:r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>(</w:t>
      </w:r>
      <w:r w:rsidR="00A31591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u daljnjem tekstu: </w:t>
      </w:r>
      <w:r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Agencija) javna je ustanova osnovana </w:t>
      </w:r>
      <w:r w:rsidR="00532394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potkraj </w:t>
      </w:r>
      <w:r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>2007.</w:t>
      </w:r>
      <w:r w:rsidR="006D0769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A615C8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>godine</w:t>
      </w:r>
      <w:r w:rsidR="006D0769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>.</w:t>
      </w:r>
      <w:r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062C27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Prema </w:t>
      </w:r>
      <w:r w:rsidR="00126B96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Zakonu o Agenciji </w:t>
      </w:r>
      <w:r w:rsidR="0EC1D38E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za mobilnost i programe Europske unije </w:t>
      </w:r>
      <w:r w:rsidR="005575F2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>(NN 121/17</w:t>
      </w:r>
      <w:r w:rsidR="5142569C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>, u daljnjem tekstu: Zakon o Agenciji</w:t>
      </w:r>
      <w:r w:rsidR="005575F2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>)</w:t>
      </w:r>
      <w:r w:rsidR="00532394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>,</w:t>
      </w:r>
      <w:r w:rsidR="005575F2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126B96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prava i dužnosti osnivača Agencije obavlja </w:t>
      </w:r>
      <w:r w:rsidR="00C57FFB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>Ministarstvo znanosti i obrazovanja</w:t>
      </w:r>
      <w:r w:rsidR="008E205B" w:rsidRPr="005D3F1A">
        <w:rPr>
          <w:rFonts w:ascii="Arial" w:hAnsi="Arial" w:cs="Arial"/>
          <w:bCs/>
          <w:color w:val="595959"/>
          <w:sz w:val="22"/>
          <w:szCs w:val="22"/>
          <w:lang w:eastAsia="hr-HR"/>
        </w:rPr>
        <w:t>.</w:t>
      </w:r>
    </w:p>
    <w:p w14:paraId="42C63D70" w14:textId="77777777" w:rsidR="002B0E7F" w:rsidRPr="00F12A7E" w:rsidRDefault="002B0E7F" w:rsidP="002B0E7F">
      <w:pPr>
        <w:widowControl w:val="0"/>
        <w:ind w:right="-8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4A2FBECA" w14:textId="5C47B07F" w:rsidR="00E264BB" w:rsidRPr="00F12A7E" w:rsidRDefault="00DC2F86" w:rsidP="00E264BB">
      <w:pPr>
        <w:widowControl w:val="0"/>
        <w:ind w:right="-8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Djelatnost Agencije </w:t>
      </w:r>
      <w:r w:rsidR="009D579A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utvrđena 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je člankom </w:t>
      </w:r>
      <w:r w:rsidR="00126B96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5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. Zakona o Agenciji</w:t>
      </w:r>
      <w:r w:rsidR="00532394">
        <w:rPr>
          <w:rFonts w:ascii="Arial" w:hAnsi="Arial" w:cs="Arial"/>
          <w:bCs/>
          <w:color w:val="595959"/>
          <w:sz w:val="22"/>
          <w:szCs w:val="22"/>
          <w:lang w:eastAsia="hr-HR"/>
        </w:rPr>
        <w:t>,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6D0769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kojim je propisano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da </w:t>
      </w:r>
      <w:r w:rsidR="002B0E7F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Agencija provodi i prom</w:t>
      </w:r>
      <w:r w:rsidR="002E33CD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iče</w:t>
      </w:r>
      <w:r w:rsidR="002B0E7F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programe Europske unije i druge međunarodne programe u području znanosti, obrazovanja, osposobljavanja, mladih i sporta</w:t>
      </w:r>
      <w:r w:rsidR="00DB12EC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.</w:t>
      </w:r>
      <w:r w:rsidR="00E264BB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</w:p>
    <w:p w14:paraId="66153840" w14:textId="77777777" w:rsidR="00C57FFB" w:rsidRDefault="00C57FFB" w:rsidP="002B0E7F">
      <w:pPr>
        <w:widowControl w:val="0"/>
        <w:ind w:right="-8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4DB30B62" w14:textId="77777777" w:rsidR="00D8787D" w:rsidRPr="00D8787D" w:rsidRDefault="00D8787D" w:rsidP="00D8787D">
      <w:pPr>
        <w:widowControl w:val="0"/>
        <w:ind w:right="-8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D878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Nadležna tijela državne uprave su Ministarstvo znanosti i obrazovanja (za područje znanosti, obrazovanja i osposobljavanja te sporta, s time da je za područje sporta dijelom zaduženo i Ministarstvo turizma i sporta) i Središnji državni ured za demografiju i mlade (za područje mladih). U provedbi programa Unije Agencija blisko surađuje sa stručnim službama Europske komisije i mnogobrojnim nacionalnim te europskim dionicima.</w:t>
      </w:r>
    </w:p>
    <w:p w14:paraId="2094B376" w14:textId="77777777" w:rsidR="002B0E7F" w:rsidRPr="00F12A7E" w:rsidRDefault="002B0E7F" w:rsidP="002B0E7F">
      <w:pPr>
        <w:widowControl w:val="0"/>
        <w:spacing w:before="10"/>
        <w:rPr>
          <w:rFonts w:ascii="Arial" w:eastAsia="Arial" w:hAnsi="Arial" w:cs="Arial"/>
          <w:color w:val="595959"/>
          <w:sz w:val="21"/>
          <w:szCs w:val="21"/>
        </w:rPr>
      </w:pPr>
    </w:p>
    <w:p w14:paraId="03B56AC5" w14:textId="77777777" w:rsidR="002B0E7F" w:rsidRPr="00F12A7E" w:rsidRDefault="002B0E7F" w:rsidP="00D17864">
      <w:pPr>
        <w:widowControl w:val="0"/>
        <w:spacing w:after="120" w:line="252" w:lineRule="exact"/>
        <w:jc w:val="both"/>
        <w:outlineLvl w:val="1"/>
        <w:rPr>
          <w:rFonts w:ascii="Arial" w:eastAsia="SimSun" w:hAnsi="Arial" w:cs="Arial"/>
          <w:b/>
          <w:bCs/>
          <w:color w:val="595959"/>
          <w:kern w:val="32"/>
        </w:rPr>
      </w:pPr>
      <w:bookmarkStart w:id="7" w:name="_Toc447705909"/>
      <w:bookmarkStart w:id="8" w:name="_Toc91063996"/>
      <w:bookmarkStart w:id="9" w:name="_Toc119920239"/>
      <w:bookmarkStart w:id="10" w:name="_Toc120779377"/>
      <w:bookmarkStart w:id="11" w:name="_Toc120779773"/>
      <w:bookmarkStart w:id="12" w:name="_Toc120780074"/>
      <w:bookmarkStart w:id="13" w:name="_Toc122427895"/>
      <w:r w:rsidRPr="00F12A7E">
        <w:rPr>
          <w:rFonts w:ascii="Arial" w:eastAsia="SimSun" w:hAnsi="Arial" w:cs="Arial"/>
          <w:b/>
          <w:bCs/>
          <w:color w:val="595959"/>
          <w:kern w:val="32"/>
        </w:rPr>
        <w:t>VIZIJA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61CDC42F" w14:textId="2D5C2302" w:rsidR="00126B96" w:rsidRPr="00F12A7E" w:rsidRDefault="00126B96" w:rsidP="00126B96">
      <w:pPr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Želimo da se što više korisnika iz R</w:t>
      </w:r>
      <w:r w:rsidR="004468CB">
        <w:rPr>
          <w:rFonts w:ascii="Arial" w:hAnsi="Arial" w:cs="Arial"/>
          <w:bCs/>
          <w:color w:val="595959"/>
          <w:sz w:val="22"/>
          <w:szCs w:val="22"/>
          <w:lang w:eastAsia="hr-HR"/>
        </w:rPr>
        <w:t>epublike Hrvatske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uključi u europski prostor obrazovanja, znanosti</w:t>
      </w:r>
      <w:r w:rsidR="004468C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, 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mladih </w:t>
      </w:r>
      <w:r w:rsidR="004468C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i sporta 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radi jačanja ljudskog i demokratskog potencijala, socijalne </w:t>
      </w:r>
      <w:r w:rsidR="00673E44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kohezije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te konkurentnosti hrvatskog društva.</w:t>
      </w:r>
    </w:p>
    <w:p w14:paraId="2DEC16E4" w14:textId="77777777" w:rsidR="002B0E7F" w:rsidRPr="00F12A7E" w:rsidRDefault="002B0E7F" w:rsidP="002B0E7F">
      <w:pPr>
        <w:widowControl w:val="0"/>
        <w:ind w:right="-8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5536FE2C" w14:textId="77777777" w:rsidR="002B0E7F" w:rsidRPr="00F12A7E" w:rsidRDefault="002B0E7F" w:rsidP="00D17864">
      <w:pPr>
        <w:widowControl w:val="0"/>
        <w:spacing w:after="120" w:line="252" w:lineRule="exact"/>
        <w:jc w:val="both"/>
        <w:outlineLvl w:val="1"/>
        <w:rPr>
          <w:rFonts w:ascii="Arial" w:eastAsia="SimSun" w:hAnsi="Arial" w:cs="Arial"/>
          <w:b/>
          <w:bCs/>
          <w:color w:val="595959"/>
          <w:kern w:val="32"/>
        </w:rPr>
      </w:pPr>
      <w:bookmarkStart w:id="14" w:name="_Toc447705910"/>
      <w:bookmarkStart w:id="15" w:name="_Toc91063997"/>
      <w:bookmarkStart w:id="16" w:name="_Toc119920240"/>
      <w:bookmarkStart w:id="17" w:name="_Toc120779378"/>
      <w:bookmarkStart w:id="18" w:name="_Toc120779774"/>
      <w:bookmarkStart w:id="19" w:name="_Toc120780075"/>
      <w:bookmarkStart w:id="20" w:name="_Toc122427896"/>
      <w:r w:rsidRPr="00F12A7E">
        <w:rPr>
          <w:rFonts w:ascii="Arial" w:eastAsia="SimSun" w:hAnsi="Arial" w:cs="Arial"/>
          <w:b/>
          <w:bCs/>
          <w:color w:val="595959"/>
          <w:kern w:val="32"/>
        </w:rPr>
        <w:t>MISIJA</w:t>
      </w:r>
      <w:bookmarkEnd w:id="14"/>
      <w:bookmarkEnd w:id="15"/>
      <w:bookmarkEnd w:id="16"/>
      <w:bookmarkEnd w:id="17"/>
      <w:bookmarkEnd w:id="18"/>
      <w:bookmarkEnd w:id="19"/>
      <w:bookmarkEnd w:id="20"/>
    </w:p>
    <w:p w14:paraId="39C1B38E" w14:textId="79001DE6" w:rsidR="002B0E7F" w:rsidRPr="00F12A7E" w:rsidRDefault="00DB12EC" w:rsidP="002B0E7F">
      <w:pPr>
        <w:widowControl w:val="0"/>
        <w:ind w:right="-8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Agencija </w:t>
      </w:r>
      <w:r w:rsidR="00532394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omoguć</w:t>
      </w:r>
      <w:r w:rsidR="00532394">
        <w:rPr>
          <w:rFonts w:ascii="Arial" w:hAnsi="Arial" w:cs="Arial"/>
          <w:bCs/>
          <w:color w:val="595959"/>
          <w:sz w:val="22"/>
          <w:szCs w:val="22"/>
          <w:lang w:eastAsia="hr-HR"/>
        </w:rPr>
        <w:t>ava</w:t>
      </w:r>
      <w:r w:rsidR="00532394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126B96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provedbu programa E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uropske unije</w:t>
      </w:r>
      <w:r w:rsidR="00126B96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u području znanosti, odgoja, obrazovanja i osposobljavanja te mladih </w:t>
      </w:r>
      <w:r w:rsidR="004468C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i sporta </w:t>
      </w:r>
      <w:r w:rsidR="00126B96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u RH.</w:t>
      </w:r>
      <w:r w:rsidR="00DD4532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</w:p>
    <w:p w14:paraId="571212B2" w14:textId="77777777" w:rsidR="002B0E7F" w:rsidRPr="00F12A7E" w:rsidRDefault="002B0E7F" w:rsidP="002B0E7F">
      <w:pPr>
        <w:widowControl w:val="0"/>
        <w:ind w:right="-8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499DFEFB" w14:textId="58827D6E" w:rsidR="00230500" w:rsidRPr="00230500" w:rsidRDefault="00230500" w:rsidP="4DB72711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 Agenciji </w:t>
      </w:r>
      <w:r w:rsidR="006C7F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su</w:t>
      </w:r>
      <w:r w:rsidR="006C7F3B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zaposlen</w:t>
      </w:r>
      <w:r w:rsidR="006C7F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006C7F3B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8CC9293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102</w:t>
      </w:r>
      <w:r w:rsidR="00045276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radnika</w:t>
      </w:r>
      <w:r w:rsidR="00797839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koji rade u</w:t>
      </w:r>
      <w:r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području obrazovanja</w:t>
      </w:r>
      <w:r w:rsidR="00797839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mladih i </w:t>
      </w:r>
      <w:r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znanosti</w:t>
      </w:r>
      <w:r w:rsidR="00797839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te</w:t>
      </w:r>
      <w:r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na poslovima promidžbe i informiranja</w:t>
      </w:r>
      <w:r w:rsidR="00525E43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programa EU</w:t>
      </w:r>
      <w:r w:rsidR="00532394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-a</w:t>
      </w:r>
      <w:r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</w:t>
      </w:r>
      <w:r w:rsidR="00525E43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osiguranja kvalitete provedbe programa EU</w:t>
      </w:r>
      <w:r w:rsidR="00532394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-a</w:t>
      </w:r>
      <w:r w:rsidR="00525E43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</w:t>
      </w:r>
      <w:r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financijske provedbe </w:t>
      </w:r>
      <w:r w:rsidR="004468CB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programa </w:t>
      </w:r>
      <w:r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EU</w:t>
      </w:r>
      <w:r w:rsidR="00532394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-a</w:t>
      </w:r>
      <w:r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te općim, pravnim, računovodstvenim, informatičkim</w:t>
      </w:r>
      <w:r w:rsidR="00045276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poslovima nabave</w:t>
      </w:r>
      <w:r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</w:t>
      </w:r>
      <w:r w:rsidR="00045276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drugim </w:t>
      </w:r>
      <w:r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administrativnim poslovima</w:t>
      </w:r>
      <w:r w:rsidR="004468CB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provedbe programa EU</w:t>
      </w:r>
      <w:r w:rsidR="00532394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-a</w:t>
      </w:r>
      <w:r w:rsidR="004468CB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6C7F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006C7F3B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4468CB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poslovanja Agencije</w:t>
      </w:r>
      <w:r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Prosječna dob radnika Agencije je </w:t>
      </w:r>
      <w:r w:rsidR="5D439B19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39</w:t>
      </w:r>
      <w:r w:rsidR="58D02230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godina. Agencija je smještena u Frankopanskoj </w:t>
      </w:r>
      <w:r w:rsidR="00062C27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ulici </w:t>
      </w:r>
      <w:r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26 u Zagrebu.</w:t>
      </w:r>
    </w:p>
    <w:p w14:paraId="797DCF29" w14:textId="77777777" w:rsidR="002B0E7F" w:rsidRPr="00F12A7E" w:rsidRDefault="002B0E7F" w:rsidP="002B0E7F">
      <w:pPr>
        <w:widowControl w:val="0"/>
        <w:ind w:right="-8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7E5A119F" w14:textId="2112D3A2" w:rsidR="00612DAC" w:rsidRPr="00B94211" w:rsidRDefault="00596E9D" w:rsidP="7C0DD139">
      <w:pPr>
        <w:widowControl w:val="0"/>
        <w:ind w:right="-8"/>
        <w:jc w:val="both"/>
        <w:rPr>
          <w:rFonts w:ascii="Arial" w:hAnsi="Arial" w:cs="Arial"/>
          <w:color w:val="595959"/>
          <w:sz w:val="22"/>
          <w:szCs w:val="22"/>
        </w:rPr>
      </w:pPr>
      <w:r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Agencijom upravlja Upravno vijeće čija su </w:t>
      </w:r>
      <w:r w:rsidR="002B0E7F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prava i odgovornosti utvrđen</w:t>
      </w:r>
      <w:r w:rsidR="007A18C0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002B0E7F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Zakonom o Agenciji, Statutom i drugim općim aktima Agencije. </w:t>
      </w:r>
      <w:r w:rsidR="00791707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Informacije</w:t>
      </w:r>
      <w:r w:rsidR="009D579A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 sastavu Upravnog vijeća te dokumentacija o radu </w:t>
      </w:r>
      <w:r w:rsidR="007A18C0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Upravnog vijeća </w:t>
      </w:r>
      <w:r w:rsidR="009D579A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dostupni su na mrežnim stranicama Agencije</w:t>
      </w:r>
      <w:r w:rsidR="004468CB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bookmarkStart w:id="21" w:name="_Hlk120709201"/>
      <w:r w:rsidR="00DC4F9E">
        <w:fldChar w:fldCharType="begin"/>
      </w:r>
      <w:r w:rsidR="00DC4F9E">
        <w:instrText>HYPERLINK "http://www.ampeu.hr" \h</w:instrText>
      </w:r>
      <w:r w:rsidR="00DC4F9E">
        <w:fldChar w:fldCharType="separate"/>
      </w:r>
      <w:r w:rsidR="002A79D4" w:rsidRPr="7C0DD139">
        <w:rPr>
          <w:rStyle w:val="Hyperlink"/>
          <w:rFonts w:ascii="Arial" w:hAnsi="Arial" w:cs="Arial"/>
          <w:sz w:val="22"/>
          <w:szCs w:val="22"/>
        </w:rPr>
        <w:t>www.ampeu.h</w:t>
      </w:r>
      <w:r w:rsidR="002A79D4" w:rsidRPr="7C0DD139">
        <w:rPr>
          <w:rStyle w:val="Hyperlink"/>
          <w:rFonts w:ascii="Arial" w:hAnsi="Arial" w:cs="Arial"/>
          <w:sz w:val="22"/>
          <w:szCs w:val="22"/>
          <w:lang w:eastAsia="hr-HR"/>
        </w:rPr>
        <w:t>r</w:t>
      </w:r>
      <w:r w:rsidR="00DC4F9E">
        <w:rPr>
          <w:rStyle w:val="Hyperlink"/>
          <w:rFonts w:ascii="Arial" w:hAnsi="Arial" w:cs="Arial"/>
          <w:sz w:val="22"/>
          <w:szCs w:val="22"/>
          <w:lang w:eastAsia="hr-HR"/>
        </w:rPr>
        <w:fldChar w:fldCharType="end"/>
      </w:r>
      <w:bookmarkEnd w:id="21"/>
      <w:r w:rsidR="007A18C0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</w:p>
    <w:p w14:paraId="6062ECCF" w14:textId="77777777" w:rsidR="002B0E7F" w:rsidRPr="00F12A7E" w:rsidRDefault="002B0E7F" w:rsidP="002B0E7F">
      <w:pPr>
        <w:widowControl w:val="0"/>
        <w:ind w:right="-8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4E239857" w14:textId="17E0DFD9" w:rsidR="002B0E7F" w:rsidRPr="00F12A7E" w:rsidRDefault="5062CF02" w:rsidP="07BE2A73">
      <w:pPr>
        <w:widowControl w:val="0"/>
        <w:ind w:right="-8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Poslovni i stručni voditelj Agencije je ravnatelj. R</w:t>
      </w:r>
      <w:r w:rsidR="3605ED90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avnateljica Antonija Gladović 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na to je mjesto imenovana </w:t>
      </w:r>
      <w:r w:rsidR="34D7550C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4.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srpnja </w:t>
      </w:r>
      <w:r w:rsidR="4C333873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2022.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6C7F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 temelju</w:t>
      </w:r>
      <w:r w:rsidR="006C7F3B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javno</w:t>
      </w:r>
      <w:r w:rsidR="006C7F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g</w:t>
      </w:r>
      <w:r w:rsidR="006C7F3B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natječaj</w:t>
      </w:r>
      <w:r w:rsidR="006C7F3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006C7F3B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</w:t>
      </w:r>
      <w:r w:rsidR="3605ED90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razdoblje od četiri godine.</w:t>
      </w:r>
    </w:p>
    <w:p w14:paraId="469824F6" w14:textId="77777777" w:rsidR="002B0E7F" w:rsidRPr="00F12A7E" w:rsidRDefault="002B0E7F" w:rsidP="002B0E7F">
      <w:pPr>
        <w:widowControl w:val="0"/>
        <w:ind w:right="-8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55CEC5A9" w14:textId="75702B89" w:rsidR="002B0E7F" w:rsidRPr="00F12A7E" w:rsidRDefault="4D939EE4" w:rsidP="07BE2A7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595959"/>
          <w:sz w:val="22"/>
          <w:szCs w:val="22"/>
        </w:rPr>
      </w:pPr>
      <w:r w:rsidRPr="07BE2A73">
        <w:rPr>
          <w:rFonts w:ascii="Arial" w:hAnsi="Arial" w:cs="Arial"/>
          <w:color w:val="595959" w:themeColor="text1" w:themeTint="A6"/>
          <w:sz w:val="22"/>
          <w:szCs w:val="22"/>
        </w:rPr>
        <w:t>Agencija</w:t>
      </w:r>
      <w:r w:rsidR="3605ED90" w:rsidRPr="07BE2A73">
        <w:rPr>
          <w:rFonts w:ascii="Arial" w:hAnsi="Arial" w:cs="Arial"/>
          <w:color w:val="595959" w:themeColor="text1" w:themeTint="A6"/>
          <w:sz w:val="22"/>
          <w:szCs w:val="22"/>
        </w:rPr>
        <w:t xml:space="preserve"> u </w:t>
      </w:r>
      <w:r w:rsidR="69AA7D48" w:rsidRPr="07BE2A73">
        <w:rPr>
          <w:rFonts w:ascii="Arial" w:hAnsi="Arial" w:cs="Arial"/>
          <w:color w:val="595959" w:themeColor="text1" w:themeTint="A6"/>
          <w:sz w:val="22"/>
          <w:szCs w:val="22"/>
        </w:rPr>
        <w:t>202</w:t>
      </w:r>
      <w:r w:rsidR="3788C01F" w:rsidRPr="07BE2A73">
        <w:rPr>
          <w:rFonts w:ascii="Arial" w:hAnsi="Arial" w:cs="Arial"/>
          <w:color w:val="595959" w:themeColor="text1" w:themeTint="A6"/>
          <w:sz w:val="22"/>
          <w:szCs w:val="22"/>
        </w:rPr>
        <w:t>3</w:t>
      </w:r>
      <w:r w:rsidR="3605ED90" w:rsidRPr="07BE2A73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2429597A" w:rsidRPr="07BE2A73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EB31767" w:rsidRPr="07BE2A73">
        <w:rPr>
          <w:rFonts w:ascii="Arial" w:hAnsi="Arial" w:cs="Arial"/>
          <w:color w:val="595959" w:themeColor="text1" w:themeTint="A6"/>
          <w:sz w:val="22"/>
          <w:szCs w:val="22"/>
        </w:rPr>
        <w:t>godini</w:t>
      </w:r>
      <w:r w:rsidR="3605ED90" w:rsidRPr="07BE2A73">
        <w:rPr>
          <w:rFonts w:ascii="Arial" w:hAnsi="Arial" w:cs="Arial"/>
          <w:color w:val="595959" w:themeColor="text1" w:themeTint="A6"/>
          <w:sz w:val="22"/>
          <w:szCs w:val="22"/>
        </w:rPr>
        <w:t xml:space="preserve"> nastavlja </w:t>
      </w:r>
      <w:r w:rsidR="4C8DA0BA" w:rsidRPr="07BE2A73">
        <w:rPr>
          <w:rFonts w:ascii="Arial" w:hAnsi="Arial" w:cs="Arial"/>
          <w:color w:val="595959" w:themeColor="text1" w:themeTint="A6"/>
          <w:sz w:val="22"/>
          <w:szCs w:val="22"/>
        </w:rPr>
        <w:t xml:space="preserve">uspješno i profesionalno </w:t>
      </w:r>
      <w:r w:rsidR="3605ED90" w:rsidRPr="07BE2A73">
        <w:rPr>
          <w:rFonts w:ascii="Arial" w:hAnsi="Arial" w:cs="Arial"/>
          <w:color w:val="595959" w:themeColor="text1" w:themeTint="A6"/>
          <w:sz w:val="22"/>
          <w:szCs w:val="22"/>
        </w:rPr>
        <w:t>provodit</w:t>
      </w:r>
      <w:r w:rsidR="04445478" w:rsidRPr="07BE2A73">
        <w:rPr>
          <w:rFonts w:ascii="Arial" w:hAnsi="Arial" w:cs="Arial"/>
          <w:color w:val="595959" w:themeColor="text1" w:themeTint="A6"/>
          <w:sz w:val="22"/>
          <w:szCs w:val="22"/>
        </w:rPr>
        <w:t xml:space="preserve">i </w:t>
      </w:r>
      <w:r w:rsidR="12989669" w:rsidRPr="07BE2A73">
        <w:rPr>
          <w:rFonts w:ascii="Arial" w:hAnsi="Arial" w:cs="Arial"/>
          <w:color w:val="595959" w:themeColor="text1" w:themeTint="A6"/>
          <w:sz w:val="22"/>
          <w:szCs w:val="22"/>
        </w:rPr>
        <w:t xml:space="preserve">novu generaciju </w:t>
      </w:r>
      <w:r w:rsidR="04445478" w:rsidRPr="07BE2A73">
        <w:rPr>
          <w:rFonts w:ascii="Arial" w:hAnsi="Arial" w:cs="Arial"/>
          <w:color w:val="595959" w:themeColor="text1" w:themeTint="A6"/>
          <w:sz w:val="22"/>
          <w:szCs w:val="22"/>
        </w:rPr>
        <w:t>program</w:t>
      </w:r>
      <w:r w:rsidR="12989669" w:rsidRPr="07BE2A73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="04445478" w:rsidRPr="07BE2A73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30826AC3" w:rsidRPr="07BE2A73">
        <w:rPr>
          <w:rFonts w:ascii="Arial" w:hAnsi="Arial" w:cs="Arial"/>
          <w:color w:val="595959" w:themeColor="text1" w:themeTint="A6"/>
          <w:sz w:val="22"/>
          <w:szCs w:val="22"/>
        </w:rPr>
        <w:t>EU</w:t>
      </w:r>
      <w:r w:rsidR="6DA19279" w:rsidRPr="07BE2A73">
        <w:rPr>
          <w:rFonts w:ascii="Arial" w:hAnsi="Arial" w:cs="Arial"/>
          <w:color w:val="595959" w:themeColor="text1" w:themeTint="A6"/>
          <w:sz w:val="22"/>
          <w:szCs w:val="22"/>
        </w:rPr>
        <w:t>-a</w:t>
      </w:r>
      <w:r w:rsidR="30826AC3" w:rsidRPr="07BE2A73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4445478" w:rsidRPr="07BE2A73">
        <w:rPr>
          <w:rFonts w:ascii="Arial" w:hAnsi="Arial" w:cs="Arial"/>
          <w:color w:val="595959" w:themeColor="text1" w:themeTint="A6"/>
          <w:sz w:val="22"/>
          <w:szCs w:val="22"/>
        </w:rPr>
        <w:t xml:space="preserve">u svojoj </w:t>
      </w:r>
      <w:r w:rsidR="66DEE65C" w:rsidRPr="07BE2A73">
        <w:rPr>
          <w:rFonts w:ascii="Arial" w:hAnsi="Arial" w:cs="Arial"/>
          <w:color w:val="595959" w:themeColor="text1" w:themeTint="A6"/>
          <w:sz w:val="22"/>
          <w:szCs w:val="22"/>
        </w:rPr>
        <w:t>nadležnosti</w:t>
      </w:r>
      <w:r w:rsidR="7E6F790B" w:rsidRPr="07BE2A73">
        <w:rPr>
          <w:rFonts w:ascii="Arial" w:hAnsi="Arial" w:cs="Arial"/>
          <w:color w:val="595959" w:themeColor="text1" w:themeTint="A6"/>
          <w:sz w:val="22"/>
          <w:szCs w:val="22"/>
        </w:rPr>
        <w:t>,</w:t>
      </w:r>
      <w:r w:rsidR="3605ED90" w:rsidRPr="07BE2A73">
        <w:rPr>
          <w:rFonts w:ascii="Arial" w:hAnsi="Arial" w:cs="Arial"/>
          <w:color w:val="595959" w:themeColor="text1" w:themeTint="A6"/>
          <w:sz w:val="22"/>
          <w:szCs w:val="22"/>
        </w:rPr>
        <w:t xml:space="preserve"> uz naglasak na održavanj</w:t>
      </w:r>
      <w:r w:rsidR="7E6F790B" w:rsidRPr="07BE2A73">
        <w:rPr>
          <w:rFonts w:ascii="Arial" w:hAnsi="Arial" w:cs="Arial"/>
          <w:color w:val="595959" w:themeColor="text1" w:themeTint="A6"/>
          <w:sz w:val="22"/>
          <w:szCs w:val="22"/>
        </w:rPr>
        <w:t>u</w:t>
      </w:r>
      <w:r w:rsidR="3605ED90" w:rsidRPr="07BE2A73">
        <w:rPr>
          <w:rFonts w:ascii="Arial" w:hAnsi="Arial" w:cs="Arial"/>
          <w:color w:val="595959" w:themeColor="text1" w:themeTint="A6"/>
          <w:sz w:val="22"/>
          <w:szCs w:val="22"/>
        </w:rPr>
        <w:t xml:space="preserve"> kvalitete financijske provedbe te potpornih aktivnosti pruženih korisnicima usluga Agencije.</w:t>
      </w:r>
    </w:p>
    <w:p w14:paraId="7881CB7E" w14:textId="77777777" w:rsidR="002B0E7F" w:rsidRPr="00F12A7E" w:rsidRDefault="002B0E7F" w:rsidP="002B0E7F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color w:val="595959"/>
          <w:sz w:val="22"/>
          <w:szCs w:val="22"/>
        </w:rPr>
      </w:pPr>
    </w:p>
    <w:p w14:paraId="6D9DFABB" w14:textId="09259920" w:rsidR="002B0E7F" w:rsidRDefault="0BDB858F" w:rsidP="002B0E7F">
      <w:pPr>
        <w:widowControl w:val="0"/>
        <w:ind w:right="-8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7BE2A73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Tijekom </w:t>
      </w:r>
      <w:r w:rsidR="0537D863" w:rsidRPr="07BE2A73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20</w:t>
      </w:r>
      <w:r w:rsidR="6C52A3D2" w:rsidRPr="07BE2A73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2</w:t>
      </w:r>
      <w:r w:rsidR="11B4D225" w:rsidRPr="07BE2A73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3</w:t>
      </w:r>
      <w:r w:rsidR="3605ED90" w:rsidRPr="07BE2A73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.</w:t>
      </w:r>
      <w:r w:rsidR="2429597A" w:rsidRPr="07BE2A73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EB31767" w:rsidRPr="07BE2A73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godine</w:t>
      </w:r>
      <w:r w:rsidR="3605ED90" w:rsidRPr="07BE2A73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Agencija će svojim korisnicima i </w:t>
      </w:r>
      <w:r w:rsidR="4F6FEDE0" w:rsidRPr="07BE2A73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mogućim</w:t>
      </w:r>
      <w:r w:rsidR="3605ED90" w:rsidRPr="07BE2A73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prijaviteljima </w:t>
      </w:r>
      <w:r w:rsidR="3FDD7FA0" w:rsidRPr="07BE2A73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osigura</w:t>
      </w:r>
      <w:r w:rsidR="3D42269F" w:rsidRPr="07BE2A73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ti</w:t>
      </w:r>
      <w:r w:rsidR="3605ED90" w:rsidRPr="07BE2A73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sve potrebne </w:t>
      </w:r>
      <w:r w:rsidR="25D6AB33" w:rsidRPr="07BE2A73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edukacije </w:t>
      </w:r>
      <w:r w:rsidR="3605ED90" w:rsidRPr="07BE2A73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za uspješnu prijavu na natječaje </w:t>
      </w:r>
      <w:r w:rsidR="7E6F790B" w:rsidRPr="07BE2A73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te</w:t>
      </w:r>
      <w:r w:rsidR="3605ED90" w:rsidRPr="07BE2A73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dodatne </w:t>
      </w:r>
      <w:r w:rsidR="74228EB2" w:rsidRPr="07BE2A73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obavijesti</w:t>
      </w:r>
      <w:r w:rsidR="3605ED90" w:rsidRPr="07BE2A73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s većim naglaskom na </w:t>
      </w:r>
      <w:r w:rsidR="3FDD7FA0" w:rsidRPr="07BE2A73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strateške </w:t>
      </w:r>
      <w:r w:rsidR="3605ED90" w:rsidRPr="07BE2A73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dokumente Europske unije radi </w:t>
      </w:r>
      <w:r w:rsidR="7E6F790B" w:rsidRPr="07BE2A73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prijeko</w:t>
      </w:r>
      <w:r w:rsidR="3605ED90" w:rsidRPr="07BE2A73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potrebnog razumijevanja i povezivanja projekata i programa sa </w:t>
      </w:r>
      <w:r w:rsidR="0026179A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europskim </w:t>
      </w:r>
      <w:r w:rsidR="3605ED90" w:rsidRPr="07BE2A73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strategijama</w:t>
      </w:r>
      <w:r w:rsidR="3FDD7FA0" w:rsidRPr="07BE2A73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.</w:t>
      </w:r>
      <w:r w:rsidR="3605ED90" w:rsidRPr="07BE2A73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</w:p>
    <w:p w14:paraId="60A8BC69" w14:textId="77777777" w:rsidR="002D7992" w:rsidRDefault="002D7992" w:rsidP="002B0E7F">
      <w:pPr>
        <w:widowControl w:val="0"/>
        <w:ind w:right="-8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2E5909D7" w14:textId="1526FB8A" w:rsidR="006A30DA" w:rsidRDefault="60A711BF" w:rsidP="002B0E7F">
      <w:pPr>
        <w:widowControl w:val="0"/>
        <w:ind w:right="-8"/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</w:pPr>
      <w:r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Agencija će tijekom 202</w:t>
      </w:r>
      <w:r w:rsidR="1B6C6C72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3</w:t>
      </w:r>
      <w:r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  <w:r w:rsidR="5C0B1C90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godine </w:t>
      </w:r>
      <w:r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dio resursa usmjeriti </w:t>
      </w:r>
      <w:r w:rsidR="46E787C5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na </w:t>
      </w:r>
      <w:r w:rsidR="09F20903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daljnju </w:t>
      </w:r>
      <w:r w:rsidR="46E787C5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digitalizaciju poslovanja</w:t>
      </w:r>
      <w:r w:rsidR="1B6C6C72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te započeti s digitalnim potpisivanjem ugovora o </w:t>
      </w:r>
      <w:r w:rsidR="3933B2D0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dodjeli </w:t>
      </w:r>
      <w:r w:rsidR="1B6C6C72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bespovratni</w:t>
      </w:r>
      <w:r w:rsidR="70B71689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h</w:t>
      </w:r>
      <w:r w:rsidR="00BD68A3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BD68A3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sredstava</w:t>
      </w:r>
      <w:r w:rsidR="0026179A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za programe Erasmus+ i Europske snage solidarnosti</w:t>
      </w:r>
      <w:r w:rsidR="0B340093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. U 2023.</w:t>
      </w:r>
      <w:r w:rsidR="46E787C5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7A6487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godini </w:t>
      </w:r>
      <w:r w:rsidR="0B340093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Agencija će </w:t>
      </w:r>
      <w:r w:rsidR="1B6C6C72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nastavit</w:t>
      </w:r>
      <w:r w:rsidR="0B340093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1B6C6C72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s osnaživanjem </w:t>
      </w:r>
      <w:r w:rsidR="46E787C5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potencijalnih prijavitelja i korisnika </w:t>
      </w:r>
      <w:r w:rsidR="1B6C6C72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kada je riječ o</w:t>
      </w:r>
      <w:r w:rsidR="46E787C5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priprem</w:t>
      </w:r>
      <w:r w:rsidR="1B6C6C72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46E787C5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i provedb</w:t>
      </w:r>
      <w:r w:rsidR="1B6C6C72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46E787C5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svih dostupnih projektnih formata</w:t>
      </w:r>
      <w:r w:rsidR="0B340093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, u sva tri krovna programa Agencije – programima Erasmus+, Europske snage solidarnosti i Obzor Europa</w:t>
      </w:r>
      <w:r w:rsidR="46E787C5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</w:p>
    <w:p w14:paraId="497EE118" w14:textId="77777777" w:rsidR="00417A76" w:rsidRDefault="00417A76" w:rsidP="002B0E7F">
      <w:pPr>
        <w:widowControl w:val="0"/>
        <w:ind w:right="-8"/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</w:pPr>
    </w:p>
    <w:p w14:paraId="2B7912B2" w14:textId="30929C2E" w:rsidR="00417A76" w:rsidRDefault="45BD6B53" w:rsidP="002B0E7F">
      <w:pPr>
        <w:widowControl w:val="0"/>
        <w:ind w:right="-8"/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</w:pPr>
      <w:r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Nastavit će se </w:t>
      </w:r>
      <w:r w:rsidR="4206E2FC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aktivnosti SALTO</w:t>
      </w:r>
      <w:r w:rsidR="00470E78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="44E978AF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resursnog </w:t>
      </w:r>
      <w:r w:rsidR="4206E2FC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centra za uključivanje i raznolikost</w:t>
      </w:r>
      <w:r w:rsidR="006C7F3B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="4206E2FC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4051E145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koje će u 2023. </w:t>
      </w:r>
      <w:r w:rsidR="006C7F3B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godini </w:t>
      </w:r>
      <w:r w:rsidR="4051E145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biti usmjerene na stvaranje mreže djelatnika nacionalnih agencija zaduženih za uključivanje i raznolikost</w:t>
      </w:r>
      <w:r w:rsidR="168787DD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i njihove treninge</w:t>
      </w:r>
      <w:r w:rsidR="4051E145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, </w:t>
      </w:r>
      <w:r w:rsidR="3D177986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istraživanje o preprekama i izazovima s kojima se susreću korisnici </w:t>
      </w:r>
      <w:r w:rsidR="006C7F3B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te</w:t>
      </w:r>
      <w:r w:rsidR="006C7F3B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prikupljanje</w:t>
      </w:r>
      <w:r w:rsidR="006C7F3B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3D177986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i </w:t>
      </w:r>
      <w:r w:rsidR="006C7F3B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objav</w:t>
      </w:r>
      <w:r w:rsidR="006C7F3B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="006C7F3B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60826CE8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materijala vezanih uz </w:t>
      </w:r>
      <w:r w:rsidR="02B708D0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uključivanje i raznolikost.</w:t>
      </w:r>
    </w:p>
    <w:p w14:paraId="2057A6F2" w14:textId="2610759B" w:rsidR="00417A76" w:rsidRDefault="00417A76" w:rsidP="002B0E7F">
      <w:pPr>
        <w:widowControl w:val="0"/>
        <w:ind w:right="-8"/>
        <w:jc w:val="both"/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</w:pPr>
    </w:p>
    <w:p w14:paraId="4450F850" w14:textId="171A9B5E" w:rsidR="002D7992" w:rsidRPr="00B25D7F" w:rsidRDefault="3ADF3F13" w:rsidP="002B0E7F">
      <w:pPr>
        <w:widowControl w:val="0"/>
        <w:ind w:right="-8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Agencija od 2023. godine</w:t>
      </w:r>
      <w:r w:rsidR="006C7F3B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počinje s decentraliziranom provedbom aktivnosti </w:t>
      </w:r>
      <w:r w:rsidR="006C7F3B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Erasmus+</w:t>
      </w:r>
      <w:r w:rsidR="006C7F3B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 xml:space="preserve">u području sporta te će razvoj ove aktivnosti i podrška zajednici praktičara u području sporta biti </w:t>
      </w:r>
      <w:r w:rsidR="7B35386F" w:rsidRPr="76A286E4">
        <w:rPr>
          <w:rFonts w:ascii="Arial" w:eastAsia="Arial" w:hAnsi="Arial" w:cs="Arial"/>
          <w:color w:val="595959" w:themeColor="text1" w:themeTint="A6"/>
          <w:sz w:val="22"/>
          <w:szCs w:val="22"/>
          <w:lang w:eastAsia="hr-HR"/>
        </w:rPr>
        <w:t>od iznimne važnosti.</w:t>
      </w:r>
    </w:p>
    <w:p w14:paraId="45D7E205" w14:textId="7483553D" w:rsidR="00B931FB" w:rsidRPr="00EE1EFD" w:rsidRDefault="00B931FB" w:rsidP="00231BD8">
      <w:pPr>
        <w:widowControl w:val="0"/>
        <w:ind w:right="-8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0606C544" w14:textId="77777777" w:rsidR="006432BF" w:rsidRPr="00F12A7E" w:rsidRDefault="008C0948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bookmarkStart w:id="22" w:name="_Toc119920241"/>
      <w:bookmarkStart w:id="23" w:name="_Toc122427897"/>
      <w:r w:rsidRPr="00EE1EFD">
        <w:rPr>
          <w:rFonts w:ascii="Arial" w:hAnsi="Arial" w:cs="Arial"/>
          <w:color w:val="595959"/>
          <w:sz w:val="24"/>
          <w:szCs w:val="24"/>
          <w:lang w:val="hr-HR"/>
        </w:rPr>
        <w:t>2. Programske aktivnosti</w:t>
      </w:r>
      <w:bookmarkEnd w:id="22"/>
      <w:bookmarkEnd w:id="23"/>
    </w:p>
    <w:p w14:paraId="10B5D817" w14:textId="0822740B" w:rsidR="006432BF" w:rsidRPr="00B9454E" w:rsidRDefault="008C0948" w:rsidP="00B9454E">
      <w:pPr>
        <w:pStyle w:val="Heading1"/>
        <w:spacing w:after="240"/>
        <w:rPr>
          <w:rFonts w:ascii="Arial" w:hAnsi="Arial" w:cs="Arial"/>
          <w:color w:val="595959"/>
          <w:sz w:val="24"/>
          <w:szCs w:val="24"/>
          <w:lang w:val="hr-HR"/>
        </w:rPr>
      </w:pPr>
      <w:bookmarkStart w:id="24" w:name="_Toc119920242"/>
      <w:bookmarkStart w:id="25" w:name="_Toc122427898"/>
      <w:r w:rsidRPr="00F12A7E">
        <w:rPr>
          <w:rFonts w:ascii="Arial" w:hAnsi="Arial" w:cs="Arial"/>
          <w:color w:val="595959"/>
          <w:sz w:val="24"/>
          <w:szCs w:val="24"/>
          <w:lang w:val="hr-HR"/>
        </w:rPr>
        <w:t xml:space="preserve">2.1. Program </w:t>
      </w:r>
      <w:r w:rsidR="001B2961" w:rsidRPr="00F12A7E">
        <w:rPr>
          <w:rFonts w:ascii="Arial" w:hAnsi="Arial" w:cs="Arial"/>
          <w:color w:val="595959"/>
          <w:sz w:val="24"/>
          <w:szCs w:val="24"/>
          <w:lang w:val="hr-HR"/>
        </w:rPr>
        <w:t>Erasmus</w:t>
      </w:r>
      <w:r w:rsidR="00F279DD" w:rsidRPr="00F12A7E">
        <w:rPr>
          <w:rFonts w:ascii="Arial" w:hAnsi="Arial" w:cs="Arial"/>
          <w:color w:val="595959"/>
          <w:sz w:val="24"/>
          <w:szCs w:val="24"/>
          <w:lang w:val="hr-HR"/>
        </w:rPr>
        <w:t>+</w:t>
      </w:r>
      <w:bookmarkEnd w:id="24"/>
      <w:bookmarkEnd w:id="25"/>
      <w:r w:rsidR="00007701" w:rsidRPr="00F12A7E">
        <w:rPr>
          <w:rFonts w:ascii="Arial" w:hAnsi="Arial" w:cs="Arial"/>
          <w:color w:val="595959"/>
          <w:sz w:val="24"/>
          <w:szCs w:val="24"/>
          <w:lang w:val="hr-HR"/>
        </w:rPr>
        <w:t xml:space="preserve"> </w:t>
      </w:r>
    </w:p>
    <w:p w14:paraId="2B2F9D88" w14:textId="72C725BC" w:rsidR="00D474C4" w:rsidRPr="00160E79" w:rsidRDefault="72894682" w:rsidP="0085390D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7289468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2023. godini nastavlja se provedba novog programa Erasmus+ koji obuhvaća razdoblje od 2021. do 2027. godine, u skladu s višegodišnjom financijskom perspektivom Europske unije. </w:t>
      </w:r>
      <w:r w:rsidR="00961755" w:rsidRPr="002F408D">
        <w:rPr>
          <w:rFonts w:ascii="Arial" w:eastAsia="Arial" w:hAnsi="Arial" w:cs="Arial"/>
          <w:color w:val="595959" w:themeColor="text1" w:themeTint="A6"/>
          <w:sz w:val="22"/>
          <w:szCs w:val="22"/>
        </w:rPr>
        <w:t>Budžet</w:t>
      </w:r>
      <w:r w:rsidR="007A648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7289468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za Republiku Hrvatsku za 2023. godinu iznosi više od 37 milijuna </w:t>
      </w:r>
      <w:r w:rsidR="006C7F3B">
        <w:rPr>
          <w:rFonts w:ascii="Arial" w:eastAsia="Arial" w:hAnsi="Arial" w:cs="Arial"/>
          <w:color w:val="595959" w:themeColor="text1" w:themeTint="A6"/>
          <w:sz w:val="22"/>
          <w:szCs w:val="22"/>
        </w:rPr>
        <w:t>eura</w:t>
      </w:r>
      <w:r w:rsidRPr="72894682">
        <w:rPr>
          <w:rFonts w:ascii="Arial" w:eastAsia="Arial" w:hAnsi="Arial" w:cs="Arial"/>
          <w:color w:val="595959" w:themeColor="text1" w:themeTint="A6"/>
          <w:sz w:val="22"/>
          <w:szCs w:val="22"/>
        </w:rPr>
        <w:t>, odnosno više od 285 milijuna kuna za područja obrazovanja, osposobljavanja, mladih i sporta.</w:t>
      </w:r>
    </w:p>
    <w:p w14:paraId="5CBB4691" w14:textId="555E51B3" w:rsidR="00D474C4" w:rsidRPr="007A6487" w:rsidRDefault="36C63C1E" w:rsidP="007A6487">
      <w:pPr>
        <w:shd w:val="clear" w:color="auto" w:fill="FFFFFF" w:themeFill="background1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Europska komisija </w:t>
      </w:r>
      <w:r w:rsidR="297EC205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>je</w:t>
      </w:r>
      <w:r w:rsidR="40C3CE83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72894682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23. studenoga </w:t>
      </w:r>
      <w:r w:rsidR="40C3CE83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>202</w:t>
      </w:r>
      <w:r w:rsidR="72894682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40C3CE83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6D70A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>objavi</w:t>
      </w:r>
      <w:r w:rsidR="297EC205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>la</w:t>
      </w:r>
      <w:r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65ED845E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Poziv </w:t>
      </w:r>
      <w:r w:rsidR="0A284FCC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>z</w:t>
      </w:r>
      <w:r w:rsidR="65ED845E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 podnošenje prijedloga za program Erasmus+ </w:t>
      </w:r>
      <w:r w:rsidR="0A284FCC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="65ED845E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2C2133BF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2ECC0D63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72894682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="65ED845E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>. godin</w:t>
      </w:r>
      <w:r w:rsidR="0A284FCC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="2F4560A9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r w:rsidR="6459BD7F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Poziv </w:t>
      </w:r>
      <w:r w:rsidR="65ED845E" w:rsidRPr="007A6487">
        <w:rPr>
          <w:rFonts w:ascii="Arial" w:eastAsia="Arial" w:hAnsi="Arial" w:cs="Arial"/>
          <w:color w:val="595959" w:themeColor="text1" w:themeTint="A6"/>
          <w:sz w:val="22"/>
          <w:szCs w:val="22"/>
        </w:rPr>
        <w:t>obuhvaća sljedeće aktivnosti:</w:t>
      </w:r>
    </w:p>
    <w:p w14:paraId="178F128D" w14:textId="51D7E350" w:rsidR="00D474C4" w:rsidRPr="00160E79" w:rsidRDefault="00D474C4" w:rsidP="00316256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66C777F2" w14:textId="77777777" w:rsidR="00D474C4" w:rsidRPr="00B25D7F" w:rsidRDefault="00D474C4" w:rsidP="00650135">
      <w:pPr>
        <w:numPr>
          <w:ilvl w:val="0"/>
          <w:numId w:val="29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Ključna aktivnost 1 (KA1) – Mobilnost </w:t>
      </w:r>
      <w:r w:rsidR="00AE32EC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u svrhu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učenja za pojedince</w:t>
      </w:r>
    </w:p>
    <w:p w14:paraId="0D517F1F" w14:textId="6E4CBC4D" w:rsidR="00D474C4" w:rsidRPr="001E72EA" w:rsidRDefault="00D474C4" w:rsidP="00650135">
      <w:pPr>
        <w:numPr>
          <w:ilvl w:val="0"/>
          <w:numId w:val="29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Ključna aktivnost 2 (KA2) – Suradnja </w:t>
      </w:r>
      <w:r w:rsidR="51BA782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organizacija i institucija</w:t>
      </w:r>
    </w:p>
    <w:p w14:paraId="0A867393" w14:textId="19521308" w:rsidR="00D474C4" w:rsidRPr="00EE1EFD" w:rsidRDefault="00D474C4" w:rsidP="00650135">
      <w:pPr>
        <w:numPr>
          <w:ilvl w:val="0"/>
          <w:numId w:val="29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Ključna aktivnost 3 (KA3) – Po</w:t>
      </w:r>
      <w:r w:rsidR="00AE32EC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drška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3D785D1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razvoju 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politik</w:t>
      </w:r>
      <w:r w:rsidR="310CEABD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e</w:t>
      </w:r>
      <w:r w:rsidR="7FFB3E09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suradnji</w:t>
      </w:r>
    </w:p>
    <w:p w14:paraId="415E0A9D" w14:textId="72C93B02" w:rsidR="7FFB3E09" w:rsidRDefault="7FFB3E09" w:rsidP="00650135">
      <w:pPr>
        <w:numPr>
          <w:ilvl w:val="0"/>
          <w:numId w:val="29"/>
        </w:numPr>
        <w:jc w:val="both"/>
        <w:rPr>
          <w:color w:val="595959" w:themeColor="text1" w:themeTint="A6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Aktivnosti Jean </w:t>
      </w:r>
      <w:proofErr w:type="spellStart"/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Monnet</w:t>
      </w:r>
      <w:proofErr w:type="spellEnd"/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p w14:paraId="0CC22832" w14:textId="77777777" w:rsidR="00D474C4" w:rsidRPr="00EE1EFD" w:rsidRDefault="00D474C4" w:rsidP="00D474C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0F8CABDB" w14:textId="6A0B0A5F" w:rsidR="00D474C4" w:rsidRDefault="00D474C4" w:rsidP="00D474C4">
      <w:p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  <w:r w:rsidRPr="6752D4C5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Ključna aktivnost 1</w:t>
      </w:r>
    </w:p>
    <w:p w14:paraId="4499C46A" w14:textId="5A10F18B" w:rsidR="007D4A28" w:rsidRDefault="007D4A28" w:rsidP="00D474C4">
      <w:p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</w:p>
    <w:tbl>
      <w:tblPr>
        <w:tblW w:w="9206" w:type="dxa"/>
        <w:tblCellSpacing w:w="15" w:type="dxa"/>
        <w:tblBorders>
          <w:top w:val="single" w:sz="6" w:space="0" w:color="58595B"/>
          <w:left w:val="single" w:sz="6" w:space="0" w:color="58595B"/>
          <w:bottom w:val="single" w:sz="6" w:space="0" w:color="58595B"/>
          <w:right w:val="single" w:sz="6" w:space="0" w:color="58595B"/>
        </w:tblBorders>
        <w:shd w:val="clear" w:color="auto" w:fill="E8F0F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71"/>
        <w:gridCol w:w="2435"/>
      </w:tblGrid>
      <w:tr w:rsidR="007D4A28" w:rsidRPr="00F12A7E" w14:paraId="7289CC43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2609602" w14:textId="1E711AFE" w:rsidR="007D4A28" w:rsidRPr="00F12A7E" w:rsidRDefault="55C8AF05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Mobilnost u svrhu učenja za pojedince u visokom obrazovanju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677895" w14:textId="22B3C859" w:rsidR="007D4A28" w:rsidRPr="006834A8" w:rsidRDefault="00E34E9E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23</w:t>
            </w:r>
            <w:r w:rsidR="007D4A28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. </w:t>
            </w: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veljače</w:t>
            </w:r>
            <w:r w:rsidR="007D4A28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u 12</w:t>
            </w:r>
            <w:r w:rsidR="00F25405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7D4A28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7D4A28" w:rsidRPr="00F12A7E" w14:paraId="546E06C8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B6E18E8" w14:textId="6619CA3B" w:rsidR="007D4A28" w:rsidRPr="00F12A7E" w:rsidRDefault="55C8AF05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Mobilnost u svrhu učenja za pojedince u strukovnom obrazovanju i osposobljavanju, odgoju i općem obrazovanju i obrazovanju odraslih – 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BE4BC8" w14:textId="067039B7" w:rsidR="007D4A28" w:rsidRPr="006834A8" w:rsidRDefault="00E34E9E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23</w:t>
            </w:r>
            <w:r w:rsidR="007D4A28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. </w:t>
            </w: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veljače</w:t>
            </w:r>
            <w:r w:rsidR="007D4A28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u 12</w:t>
            </w:r>
            <w:r w:rsidR="00F25405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9C6118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55C8AF05" w14:paraId="5CC7795D" w14:textId="77777777" w:rsidTr="55C8AF05">
        <w:trPr>
          <w:tblCellSpacing w:w="15" w:type="dxa"/>
        </w:trPr>
        <w:tc>
          <w:tcPr>
            <w:tcW w:w="6796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0E62686" w14:textId="74254961" w:rsidR="55C8AF05" w:rsidRPr="005D3F1A" w:rsidRDefault="55C8AF05" w:rsidP="55C8AF05">
            <w:pPr>
              <w:spacing w:before="60" w:after="60" w:line="312" w:lineRule="atLeast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Međunarodna mobilnost koja uključuje treće zemlje koje nisu pridružene Programu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D</w:t>
            </w:r>
          </w:p>
        </w:tc>
        <w:tc>
          <w:tcPr>
            <w:tcW w:w="2410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BB65EC" w14:textId="2F3882A5" w:rsidR="55C8AF05" w:rsidRPr="006834A8" w:rsidRDefault="55C8AF05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23. veljače u 12.00</w:t>
            </w:r>
          </w:p>
        </w:tc>
      </w:tr>
      <w:tr w:rsidR="72894682" w14:paraId="481A452F" w14:textId="77777777" w:rsidTr="55C8AF05">
        <w:trPr>
          <w:tblCellSpacing w:w="15" w:type="dxa"/>
        </w:trPr>
        <w:tc>
          <w:tcPr>
            <w:tcW w:w="6796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5EC0723" w14:textId="557CF68A" w:rsidR="72894682" w:rsidRPr="005D3F1A" w:rsidRDefault="55C8AF05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Mobilnost osoblja u području sporta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D</w:t>
            </w:r>
          </w:p>
        </w:tc>
        <w:tc>
          <w:tcPr>
            <w:tcW w:w="2410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D1E08A4" w14:textId="79C4E186" w:rsidR="72894682" w:rsidRDefault="72894682" w:rsidP="72894682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72894682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23. veljače u 12.00</w:t>
            </w:r>
          </w:p>
        </w:tc>
      </w:tr>
      <w:tr w:rsidR="0030499C" w:rsidRPr="00F12A7E" w14:paraId="020AFE17" w14:textId="77777777" w:rsidTr="55C8AF05">
        <w:trPr>
          <w:tblCellSpacing w:w="15" w:type="dxa"/>
        </w:trPr>
        <w:tc>
          <w:tcPr>
            <w:tcW w:w="6751" w:type="dxa"/>
            <w:tcBorders>
              <w:top w:val="single" w:sz="4" w:space="0" w:color="auto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C06F94E" w14:textId="360ADFFA" w:rsidR="0030499C" w:rsidRPr="00F12A7E" w:rsidRDefault="55C8AF05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Erasmus akreditacije u strukovnom obrazovanju i osposobljavanju, odgoju i općem obrazovanju i obrazovanju odraslih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D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96E639" w14:textId="1A62D3C3" w:rsidR="0030499C" w:rsidRPr="006834A8" w:rsidRDefault="005543F2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19</w:t>
            </w:r>
            <w:r w:rsidR="00E34E9E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. </w:t>
            </w: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listopada </w:t>
            </w:r>
            <w:r w:rsidR="0030499C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u 12</w:t>
            </w:r>
            <w:r w:rsidR="00F25405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9C6118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30499C" w:rsidRPr="00F12A7E" w14:paraId="632DAE90" w14:textId="77777777" w:rsidTr="55C8AF05">
        <w:trPr>
          <w:trHeight w:val="135"/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4" w:space="0" w:color="auto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AC2629D" w14:textId="5C628EBE" w:rsidR="0030499C" w:rsidRPr="00F12A7E" w:rsidRDefault="55C8AF05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lastRenderedPageBreak/>
              <w:t>Erasmus akreditacije u području mladih – 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4" w:space="0" w:color="auto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4E0BF7" w14:textId="4C0B03FC" w:rsidR="0030499C" w:rsidRPr="006834A8" w:rsidRDefault="005543F2" w:rsidP="55C8AF05">
            <w:pPr>
              <w:spacing w:before="120" w:after="200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19</w:t>
            </w:r>
            <w:r w:rsidR="00E34E9E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. </w:t>
            </w: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listopada </w:t>
            </w:r>
            <w:r w:rsidR="00E34E9E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u </w:t>
            </w:r>
            <w:r w:rsidR="009C6118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12</w:t>
            </w:r>
            <w:r w:rsidR="00F25405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9C6118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30499C" w:rsidRPr="00F12A7E" w14:paraId="37262773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FF937B" w14:textId="5A3F5D79" w:rsidR="0030499C" w:rsidRPr="00F12A7E" w:rsidRDefault="55C8AF05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Mobilnost u svrhu učenja za pojedince u području mladih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C9A75B" w14:textId="6E943399" w:rsidR="0030499C" w:rsidRPr="006834A8" w:rsidRDefault="00E34E9E" w:rsidP="72894682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23.</w:t>
            </w:r>
            <w:r w:rsidR="000360C8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</w:t>
            </w: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veljače</w:t>
            </w:r>
            <w:r w:rsidR="0030499C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u 12</w:t>
            </w:r>
            <w:r w:rsidR="00F25405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30499C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30499C" w:rsidRPr="00F12A7E" w14:paraId="4FDFD1E0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DC43501" w14:textId="4BF1DB20" w:rsidR="0030499C" w:rsidRPr="00F12A7E" w:rsidRDefault="55C8AF05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Mobilnost u svrhu učenja za pojedince u području mladih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32331D" w14:textId="15C547D1" w:rsidR="0030499C" w:rsidRPr="006834A8" w:rsidRDefault="00802C0C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4</w:t>
            </w:r>
            <w:r w:rsidR="0030499C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 listopada u 12</w:t>
            </w:r>
            <w:r w:rsidR="00F25405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30499C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802C0C" w:rsidRPr="00F12A7E" w14:paraId="3372A3C4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7FACB04" w14:textId="72774D22" w:rsidR="00802C0C" w:rsidRPr="0085390D" w:rsidRDefault="55C8AF05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Mobilnost u svrhu učenja za pojedince u području mladih –</w:t>
            </w:r>
            <w:r w:rsidR="008D336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</w:t>
            </w: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aktivnosti uključivanja </w:t>
            </w:r>
            <w:r w:rsidR="006C7F3B"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DiscoverEU </w:t>
            </w: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– 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B4B5117" w14:textId="3A7DE1B3" w:rsidR="00802C0C" w:rsidRPr="006834A8" w:rsidDel="00802C0C" w:rsidRDefault="00802C0C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4. listopada u 12</w:t>
            </w:r>
            <w:r w:rsidR="00F25405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802C0C" w:rsidRPr="00F12A7E" w14:paraId="74A6F77C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DF6269A" w14:textId="1870313F" w:rsidR="00802C0C" w:rsidRPr="00802C0C" w:rsidRDefault="55C8AF05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Virtualne razmjene za područje visokog obrazovanja i mladih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33ADFF" w14:textId="7E04DF72" w:rsidR="00802C0C" w:rsidRPr="006834A8" w:rsidRDefault="00802C0C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26. travnja u 17</w:t>
            </w:r>
            <w:r w:rsidR="00F25405"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Pr="006834A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</w:tbl>
    <w:p w14:paraId="5EA3EF72" w14:textId="0DF9D8E5" w:rsidR="00D474C4" w:rsidRPr="00F12A7E" w:rsidRDefault="00D474C4" w:rsidP="6752D4C5">
      <w:pPr>
        <w:jc w:val="both"/>
        <w:rPr>
          <w:rFonts w:ascii="Arial" w:eastAsia="Arial" w:hAnsi="Arial" w:cs="Arial"/>
          <w:b/>
          <w:bCs/>
          <w:color w:val="595959" w:themeColor="text1" w:themeTint="A6"/>
        </w:rPr>
      </w:pPr>
    </w:p>
    <w:p w14:paraId="3388B414" w14:textId="65BF8504" w:rsidR="00D474C4" w:rsidRDefault="00D474C4" w:rsidP="00D474C4">
      <w:p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  <w:r w:rsidRPr="6752D4C5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Ključna aktivnost 2</w:t>
      </w:r>
    </w:p>
    <w:p w14:paraId="7F5EDE4A" w14:textId="7582B60A" w:rsidR="008844E6" w:rsidRDefault="008844E6" w:rsidP="00D474C4">
      <w:p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</w:p>
    <w:tbl>
      <w:tblPr>
        <w:tblW w:w="9206" w:type="dxa"/>
        <w:tblCellSpacing w:w="15" w:type="dxa"/>
        <w:tblBorders>
          <w:top w:val="single" w:sz="6" w:space="0" w:color="58595B"/>
          <w:left w:val="single" w:sz="6" w:space="0" w:color="58595B"/>
          <w:bottom w:val="single" w:sz="6" w:space="0" w:color="58595B"/>
          <w:right w:val="single" w:sz="6" w:space="0" w:color="58595B"/>
        </w:tblBorders>
        <w:shd w:val="clear" w:color="auto" w:fill="E8F0F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6"/>
        <w:gridCol w:w="2410"/>
      </w:tblGrid>
      <w:tr w:rsidR="007D4A28" w:rsidRPr="00BD0995" w14:paraId="5ED9F3BB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B64D729" w14:textId="231DF077" w:rsidR="007D4A28" w:rsidRPr="00BD0995" w:rsidRDefault="007D4A28" w:rsidP="007D4A28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bookmarkStart w:id="26" w:name="_Hlk68012384"/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Suradnička partnerstva u području obrazovanja, osposobljavanja i mladih, osim onih koja predlažu europske nevladine organizacije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2A63F5F" w14:textId="1BFD267B" w:rsidR="007D4A28" w:rsidRPr="00BD0995" w:rsidRDefault="007D4A28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22. </w:t>
            </w:r>
            <w:r w:rsidR="00E34E9E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ožujk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a u 12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1B4187" w:rsidRPr="00BD0995" w14:paraId="117B63EC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4704D78" w14:textId="4E9ED002" w:rsidR="001B4187" w:rsidRPr="00BD0995" w:rsidRDefault="55C8AF05" w:rsidP="007D4A28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Suradnička partnerstva u području obrazovanja, osim onih koja predlažu europske nevladine organizacije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58D1F4" w14:textId="6C5C00B2" w:rsidR="001B4187" w:rsidRPr="00BD0995" w:rsidRDefault="001B4187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4. listopada u 12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7D4A28" w:rsidRPr="00BD0995" w14:paraId="3995C0BD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727205F" w14:textId="3D9EC135" w:rsidR="007D4A28" w:rsidRPr="00BD0995" w:rsidRDefault="55C8AF05" w:rsidP="007D4A28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Suradnička partnerstva u području obrazovanja, osposobljavanja i mladih koja predlažu europske nevladine organizacije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682D10" w14:textId="4F7E0CB3" w:rsidR="007D4A28" w:rsidRPr="00BD0995" w:rsidRDefault="007D4A28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22. </w:t>
            </w:r>
            <w:r w:rsidR="00E34E9E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ožujka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u 17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7D4A28" w:rsidRPr="00BD0995" w14:paraId="1ABCFE81" w14:textId="77777777" w:rsidTr="55C8AF05">
        <w:trPr>
          <w:tblCellSpacing w:w="15" w:type="dxa"/>
        </w:trPr>
        <w:tc>
          <w:tcPr>
            <w:tcW w:w="6751" w:type="dxa"/>
            <w:tcBorders>
              <w:top w:val="single" w:sz="4" w:space="0" w:color="auto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7F4115C" w14:textId="0E66D7FD" w:rsidR="007D4A28" w:rsidRPr="00BD0995" w:rsidRDefault="007D4A28" w:rsidP="007D4A28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Suradnička partnerstva u području sporta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0FEB27" w14:textId="31BA1C33" w:rsidR="007D4A28" w:rsidRPr="00BD0995" w:rsidRDefault="007D4A28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22. </w:t>
            </w:r>
            <w:r w:rsidR="00E34E9E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ožujka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u 17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7D4A28" w:rsidRPr="00BD0995" w14:paraId="4DA1694E" w14:textId="77777777" w:rsidTr="55C8AF05">
        <w:trPr>
          <w:trHeight w:val="135"/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4" w:space="0" w:color="auto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EE650C4" w14:textId="14FD5094" w:rsidR="007D4A28" w:rsidRPr="00BD0995" w:rsidRDefault="007D4A28" w:rsidP="007D4A28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Mala partnerstva u području obrazovanja, osposobljavanja i mladih </w:t>
            </w:r>
            <w:r w:rsidR="00062C27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–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4" w:space="0" w:color="auto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A06076" w14:textId="4BD89CF4" w:rsidR="007D4A28" w:rsidRPr="00BD0995" w:rsidRDefault="007D4A28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22</w:t>
            </w:r>
            <w:r w:rsidR="00EB44C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</w:t>
            </w:r>
            <w:r w:rsidR="00E34E9E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ožujk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a u 12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7D4A28" w:rsidRPr="00BD0995" w14:paraId="62045C2E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320375" w14:textId="54469BBF" w:rsidR="007D4A28" w:rsidRPr="00BD0995" w:rsidRDefault="007D4A28" w:rsidP="007D4A28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Mala partnerstva u području obrazovanja, osposobljavanja i mladih </w:t>
            </w:r>
            <w:r w:rsidR="00062C27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–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9A2183" w14:textId="33D1C12F" w:rsidR="007D4A28" w:rsidRPr="00BD0995" w:rsidRDefault="001B4187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4</w:t>
            </w:r>
            <w:r w:rsidR="007D4A28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. </w:t>
            </w:r>
            <w:r w:rsidR="00E34E9E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listopad</w:t>
            </w:r>
            <w:r w:rsidR="007D4A28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a u 12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7D4A28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7D4A28" w:rsidRPr="00BD0995" w14:paraId="2E157DE1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C596FB8" w14:textId="1A78AE33" w:rsidR="007D4A28" w:rsidRPr="00BD0995" w:rsidRDefault="007D4A28" w:rsidP="007D4A28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Mala partnerstva u području sporta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CF9F0C" w14:textId="500A20F8" w:rsidR="007D4A28" w:rsidRPr="00BD0995" w:rsidRDefault="001B4187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22. ožujka u 17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5E7989" w:rsidRPr="00BD0995" w14:paraId="5F7F50DB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C5E5EF1" w14:textId="22BF913A" w:rsidR="005E7989" w:rsidRPr="00BD0995" w:rsidRDefault="005E7989" w:rsidP="005E7989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Centri strukovne izvrsnosti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BA84A5" w14:textId="1B9FEB25" w:rsidR="005E7989" w:rsidRPr="00BD0995" w:rsidRDefault="005E7989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8. lipnja u 17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00 </w:t>
            </w:r>
          </w:p>
        </w:tc>
      </w:tr>
      <w:tr w:rsidR="005E7989" w:rsidRPr="00BD0995" w14:paraId="60585328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05D711D" w14:textId="2A33287A" w:rsidR="005E7989" w:rsidRPr="00BD0995" w:rsidRDefault="005E7989" w:rsidP="005E7989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Akademije za stručno usavršavanje učitelja u okviru programa Erasmus+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7E6E7D3" w14:textId="477C01AC" w:rsidR="005E7989" w:rsidRPr="00BD0995" w:rsidRDefault="005E7989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7. rujna u 17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00 </w:t>
            </w:r>
          </w:p>
        </w:tc>
      </w:tr>
      <w:tr w:rsidR="005E7989" w:rsidRPr="00BD0995" w14:paraId="57B330C2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06C30D0" w14:textId="07A491F6" w:rsidR="005E7989" w:rsidRPr="00BD0995" w:rsidRDefault="005E7989" w:rsidP="005E7989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Aktivnosti Erasmus </w:t>
            </w:r>
            <w:proofErr w:type="spellStart"/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Mundus</w:t>
            </w:r>
            <w:proofErr w:type="spellEnd"/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1BB31E" w14:textId="7B590783" w:rsidR="005E7989" w:rsidRPr="00BD0995" w:rsidRDefault="005E7989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16. veljače u 17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00  </w:t>
            </w:r>
          </w:p>
        </w:tc>
      </w:tr>
      <w:tr w:rsidR="005E7989" w:rsidRPr="00BD0995" w14:paraId="57A82BC3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D9C1D4" w14:textId="4F804257" w:rsidR="005E7989" w:rsidRPr="00BD0995" w:rsidRDefault="005E7989" w:rsidP="005E7989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Savezi za inovacije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FAC6C4" w14:textId="3C71EDC7" w:rsidR="005E7989" w:rsidRPr="00BD0995" w:rsidRDefault="005E7989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3.</w:t>
            </w:r>
            <w:r w:rsidR="000360C8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svibnj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a u 17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00 </w:t>
            </w:r>
          </w:p>
        </w:tc>
      </w:tr>
      <w:tr w:rsidR="005E7989" w:rsidRPr="00BD0995" w14:paraId="1F0B2798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C208A3A" w14:textId="067DD163" w:rsidR="005E7989" w:rsidRPr="00BD0995" w:rsidRDefault="55C8AF05" w:rsidP="005E7989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Projekti usmjereni na budućnost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637EFA" w14:textId="170EFB53" w:rsidR="005E7989" w:rsidRPr="00BD0995" w:rsidRDefault="005E7989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15. ožujka u 17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5E7989" w:rsidRPr="00BD0995" w14:paraId="0C5E0374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89CB1FF" w14:textId="23D664E9" w:rsidR="005E7989" w:rsidRPr="00BD0995" w:rsidRDefault="55C8AF05" w:rsidP="005E7989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Jačanje kapaciteta u visokom obrazovanju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48D69D" w14:textId="79BBAFC6" w:rsidR="005E7989" w:rsidRPr="00BD0995" w:rsidRDefault="005E7989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16. veljače u 17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AC7D13" w:rsidRPr="00BD0995" w14:paraId="6AED7D0A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680C292" w14:textId="72E9FCFB" w:rsidR="00AC7D13" w:rsidRPr="00BD0995" w:rsidRDefault="00AC7D13" w:rsidP="005E7989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Jačanje kapaciteta u strukovnom obrazovanju i osposobljavanju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4B550E6" w14:textId="04C68BCF" w:rsidR="00AC7D13" w:rsidRPr="00BD0995" w:rsidRDefault="00AC7D13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28. veljače u 17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AC7D13" w:rsidRPr="00BD0995" w14:paraId="159CB00B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3E2D309" w14:textId="159B2E2F" w:rsidR="00AC7D13" w:rsidRPr="00BD0995" w:rsidRDefault="00AC7D13" w:rsidP="005E7989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Jačanje kapaciteta u području mladih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C6B864" w14:textId="01679330" w:rsidR="00AC7D13" w:rsidRPr="00BD0995" w:rsidRDefault="00AC7D13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8. ožujka u 17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AC7D13" w:rsidRPr="00BD0995" w14:paraId="072F973E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9DC919A" w14:textId="7D47846E" w:rsidR="00AC7D13" w:rsidRPr="00BD0995" w:rsidRDefault="00AC7D13" w:rsidP="005E7989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Jačanje kapaciteta u području sporta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CAC68B" w14:textId="2285D3EB" w:rsidR="00AC7D13" w:rsidRPr="00BD0995" w:rsidRDefault="00AC7D13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22. ožujka u 17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tr w:rsidR="005E7989" w:rsidRPr="00BD0995" w14:paraId="59A2D882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D94CE76" w14:textId="3BB07B7A" w:rsidR="005E7989" w:rsidRPr="00BD0995" w:rsidRDefault="005E7989" w:rsidP="005E7989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Neprofitna sportska događanja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95386F" w14:textId="5409F592" w:rsidR="005E7989" w:rsidRPr="00BD0995" w:rsidRDefault="00AC7D13" w:rsidP="55C8AF05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22. ožujka u 17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  <w:bookmarkEnd w:id="26"/>
    </w:tbl>
    <w:p w14:paraId="2EF87124" w14:textId="4600ADC6" w:rsidR="6752D4C5" w:rsidRPr="00BD0995" w:rsidRDefault="6752D4C5" w:rsidP="6752D4C5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16C4CBCB" w14:textId="4987361F" w:rsidR="00D474C4" w:rsidRPr="00BD0995" w:rsidRDefault="00D474C4" w:rsidP="00D474C4">
      <w:p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  <w:r w:rsidRPr="00BD0995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Ključna aktivnost 3</w:t>
      </w:r>
    </w:p>
    <w:p w14:paraId="63342F3B" w14:textId="6404E0D2" w:rsidR="007D4A28" w:rsidRPr="00BD0995" w:rsidRDefault="007D4A28" w:rsidP="00D474C4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tbl>
      <w:tblPr>
        <w:tblW w:w="9206" w:type="dxa"/>
        <w:tblCellSpacing w:w="15" w:type="dxa"/>
        <w:tblBorders>
          <w:top w:val="single" w:sz="6" w:space="0" w:color="58595B"/>
          <w:left w:val="single" w:sz="6" w:space="0" w:color="58595B"/>
          <w:bottom w:val="single" w:sz="6" w:space="0" w:color="58595B"/>
          <w:right w:val="single" w:sz="6" w:space="0" w:color="58595B"/>
        </w:tblBorders>
        <w:shd w:val="clear" w:color="auto" w:fill="E8F0F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6"/>
        <w:gridCol w:w="2410"/>
      </w:tblGrid>
      <w:tr w:rsidR="007D4A28" w:rsidRPr="00BD0995" w14:paraId="33AE0D64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9CC39E4" w14:textId="116E5EF9" w:rsidR="007D4A28" w:rsidRPr="00BD0995" w:rsidRDefault="55C8AF05" w:rsidP="007D4A28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Mladi Europe zajedno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D5B5D9" w14:textId="431ADE60" w:rsidR="007D4A28" w:rsidRPr="00BD0995" w:rsidRDefault="00CC0D6C" w:rsidP="007D4A28">
            <w:pPr>
              <w:jc w:val="both"/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</w:pP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9. ožujka u 17</w:t>
            </w:r>
            <w:r w:rsidR="00F25405"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Pr="00BD099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</w:p>
        </w:tc>
      </w:tr>
    </w:tbl>
    <w:p w14:paraId="2A31B1D4" w14:textId="77777777" w:rsidR="007D4A28" w:rsidRPr="00F12A7E" w:rsidRDefault="007D4A28" w:rsidP="00D474C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7915C02D" w14:textId="5137A285" w:rsidR="00D474C4" w:rsidRDefault="00D474C4" w:rsidP="00D474C4">
      <w:p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  <w:r w:rsidRPr="6752D4C5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lastRenderedPageBreak/>
        <w:t xml:space="preserve">Aktivnosti Jean </w:t>
      </w:r>
      <w:proofErr w:type="spellStart"/>
      <w:r w:rsidRPr="6752D4C5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Monnet</w:t>
      </w:r>
      <w:proofErr w:type="spellEnd"/>
    </w:p>
    <w:p w14:paraId="5E629830" w14:textId="0D1BFB6B" w:rsidR="007D4A28" w:rsidRDefault="007D4A28" w:rsidP="00D474C4">
      <w:p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</w:p>
    <w:tbl>
      <w:tblPr>
        <w:tblW w:w="9206" w:type="dxa"/>
        <w:tblCellSpacing w:w="15" w:type="dxa"/>
        <w:tblBorders>
          <w:top w:val="single" w:sz="6" w:space="0" w:color="58595B"/>
          <w:left w:val="single" w:sz="6" w:space="0" w:color="58595B"/>
          <w:bottom w:val="single" w:sz="6" w:space="0" w:color="58595B"/>
          <w:right w:val="single" w:sz="6" w:space="0" w:color="58595B"/>
        </w:tblBorders>
        <w:shd w:val="clear" w:color="auto" w:fill="E8F0F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6"/>
        <w:gridCol w:w="2410"/>
      </w:tblGrid>
      <w:tr w:rsidR="007D4A28" w:rsidRPr="00F12A7E" w14:paraId="04ECFBEB" w14:textId="77777777" w:rsidTr="55C8AF05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D0B17A" w14:textId="523E2FDB" w:rsidR="007D4A28" w:rsidRPr="00F12A7E" w:rsidRDefault="55C8AF05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Aktivnosti i mreže programa Jean </w:t>
            </w:r>
            <w:proofErr w:type="spellStart"/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Monnet</w:t>
            </w:r>
            <w:proofErr w:type="spellEnd"/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55C8AF05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35899C" w14:textId="78D1E748" w:rsidR="007D4A28" w:rsidRPr="00B465B9" w:rsidRDefault="00B465B9" w:rsidP="00B465B9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B320E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14. veljače</w:t>
            </w:r>
            <w:r w:rsidR="00CC0D6C" w:rsidRPr="00B320E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 u 17</w:t>
            </w:r>
            <w:r w:rsidR="00F25405" w:rsidRPr="00B320E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.</w:t>
            </w:r>
            <w:r w:rsidR="00CC0D6C" w:rsidRPr="00B320E8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>00</w:t>
            </w:r>
            <w:r w:rsidR="00CC0D6C" w:rsidRPr="00B465B9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 </w:t>
            </w:r>
          </w:p>
        </w:tc>
      </w:tr>
    </w:tbl>
    <w:p w14:paraId="0588E548" w14:textId="77777777" w:rsidR="007D4A28" w:rsidRPr="00F12A7E" w:rsidRDefault="007D4A28" w:rsidP="00D474C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79FB87CF" w14:textId="16623219" w:rsidR="00F503ED" w:rsidRDefault="00F503ED" w:rsidP="007833B4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Za decentralizirane aktivnosti (D</w:t>
      </w:r>
      <w:r w:rsidR="00F25405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A71DFA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Agencija 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provodi cjelokup</w:t>
      </w:r>
      <w:r w:rsidR="000606FD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an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postupak zaprimanja i obrade prijava te potpisivanja ugovora o dodjeli sredstava, </w:t>
      </w:r>
      <w:r w:rsidR="000606FD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a kad je riječ o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centralizirani</w:t>
      </w:r>
      <w:r w:rsidR="000606FD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m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aktivnost</w:t>
      </w:r>
      <w:r w:rsidR="000606FD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ima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(C), </w:t>
      </w:r>
      <w:r w:rsidR="00A71DFA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Agencija 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osigurava uslugu </w:t>
      </w:r>
      <w:r w:rsidR="00930BEE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informiranja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savjetovanja u postupku prijave jer se prijave podnose izravno Komisiji </w:t>
      </w:r>
      <w:r w:rsidR="000D6525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putem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Izvršne agencije.</w:t>
      </w:r>
      <w:r w:rsidR="00904BFE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48189DF6" w14:textId="77777777" w:rsidR="00EE59CD" w:rsidRPr="00F12A7E" w:rsidRDefault="00EE59CD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419608AF" w14:textId="7D724703" w:rsidR="007833B4" w:rsidRPr="00F12A7E" w:rsidRDefault="007833B4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bookmarkStart w:id="27" w:name="_Hlk29634769"/>
      <w:bookmarkStart w:id="28" w:name="_Hlk535412920"/>
      <w:r w:rsidRPr="00F12A7E">
        <w:rPr>
          <w:rFonts w:ascii="Arial" w:eastAsia="Arial" w:hAnsi="Arial" w:cs="Arial"/>
          <w:color w:val="595959"/>
          <w:sz w:val="22"/>
          <w:szCs w:val="22"/>
        </w:rPr>
        <w:t>Osiguravanje pretpostav</w:t>
      </w:r>
      <w:r w:rsidR="000606FD" w:rsidRPr="00F12A7E">
        <w:rPr>
          <w:rFonts w:ascii="Arial" w:eastAsia="Arial" w:hAnsi="Arial" w:cs="Arial"/>
          <w:color w:val="595959"/>
          <w:sz w:val="22"/>
          <w:szCs w:val="22"/>
        </w:rPr>
        <w:t>aka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za uspješnu provedb</w:t>
      </w:r>
      <w:r w:rsidR="00552232" w:rsidRPr="00F12A7E">
        <w:rPr>
          <w:rFonts w:ascii="Arial" w:eastAsia="Arial" w:hAnsi="Arial" w:cs="Arial"/>
          <w:color w:val="595959"/>
          <w:sz w:val="22"/>
          <w:szCs w:val="22"/>
        </w:rPr>
        <w:t xml:space="preserve">u programa Erasmus+ </w:t>
      </w:r>
      <w:r w:rsidR="00F25405" w:rsidRPr="00F12A7E">
        <w:rPr>
          <w:rFonts w:ascii="Arial" w:eastAsia="Arial" w:hAnsi="Arial" w:cs="Arial"/>
          <w:color w:val="595959"/>
          <w:sz w:val="22"/>
          <w:szCs w:val="22"/>
        </w:rPr>
        <w:t>tijekom</w:t>
      </w:r>
      <w:r w:rsidR="00F25405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FE5FEE" w:rsidRPr="00F12A7E">
        <w:rPr>
          <w:rFonts w:ascii="Arial" w:eastAsia="Arial" w:hAnsi="Arial" w:cs="Arial"/>
          <w:color w:val="595959"/>
          <w:sz w:val="22"/>
          <w:szCs w:val="22"/>
        </w:rPr>
        <w:t>20</w:t>
      </w:r>
      <w:r w:rsidR="006627CA" w:rsidRPr="00F12A7E">
        <w:rPr>
          <w:rFonts w:ascii="Arial" w:eastAsia="Arial" w:hAnsi="Arial" w:cs="Arial"/>
          <w:color w:val="595959"/>
          <w:sz w:val="22"/>
          <w:szCs w:val="22"/>
        </w:rPr>
        <w:t>2</w:t>
      </w:r>
      <w:r w:rsidR="00F145C9">
        <w:rPr>
          <w:rFonts w:ascii="Arial" w:eastAsia="Arial" w:hAnsi="Arial" w:cs="Arial"/>
          <w:color w:val="595959"/>
          <w:sz w:val="22"/>
          <w:szCs w:val="22"/>
        </w:rPr>
        <w:t>3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. godine podrazumijeva </w:t>
      </w:r>
      <w:r w:rsidR="000606FD" w:rsidRPr="00F12A7E">
        <w:rPr>
          <w:rFonts w:ascii="Arial" w:eastAsia="Arial" w:hAnsi="Arial" w:cs="Arial"/>
          <w:color w:val="595959"/>
          <w:sz w:val="22"/>
          <w:szCs w:val="22"/>
        </w:rPr>
        <w:t>mnogobrojne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47013F">
        <w:rPr>
          <w:rFonts w:ascii="Arial" w:eastAsia="Arial" w:hAnsi="Arial" w:cs="Arial"/>
          <w:color w:val="595959"/>
          <w:sz w:val="22"/>
          <w:szCs w:val="22"/>
        </w:rPr>
        <w:t>aktivnosti</w:t>
      </w:r>
      <w:r w:rsidR="0047013F"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bookmarkStart w:id="29" w:name="_Hlk87945694"/>
      <w:r w:rsidRPr="00F12A7E">
        <w:rPr>
          <w:rFonts w:ascii="Arial" w:eastAsia="Arial" w:hAnsi="Arial" w:cs="Arial"/>
          <w:color w:val="595959"/>
          <w:sz w:val="22"/>
          <w:szCs w:val="22"/>
        </w:rPr>
        <w:t>koj</w:t>
      </w:r>
      <w:r w:rsidR="0047013F">
        <w:rPr>
          <w:rFonts w:ascii="Arial" w:eastAsia="Arial" w:hAnsi="Arial" w:cs="Arial"/>
          <w:color w:val="595959"/>
          <w:sz w:val="22"/>
          <w:szCs w:val="22"/>
        </w:rPr>
        <w:t>e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su </w:t>
      </w:r>
      <w:r w:rsidR="000606FD" w:rsidRPr="00F12A7E">
        <w:rPr>
          <w:rFonts w:ascii="Arial" w:eastAsia="Arial" w:hAnsi="Arial" w:cs="Arial"/>
          <w:color w:val="595959"/>
          <w:sz w:val="22"/>
          <w:szCs w:val="22"/>
        </w:rPr>
        <w:t>završen</w:t>
      </w:r>
      <w:r w:rsidR="0047013F">
        <w:rPr>
          <w:rFonts w:ascii="Arial" w:eastAsia="Arial" w:hAnsi="Arial" w:cs="Arial"/>
          <w:color w:val="595959"/>
          <w:sz w:val="22"/>
          <w:szCs w:val="22"/>
        </w:rPr>
        <w:t>e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ili su u tijeku: </w:t>
      </w:r>
      <w:bookmarkEnd w:id="29"/>
    </w:p>
    <w:bookmarkEnd w:id="27"/>
    <w:p w14:paraId="33D7FE69" w14:textId="77777777" w:rsidR="007833B4" w:rsidRPr="00F12A7E" w:rsidRDefault="007833B4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0047DE03" w14:textId="68AE06FD" w:rsidR="007833B4" w:rsidRPr="00F12A7E" w:rsidRDefault="007833B4" w:rsidP="00650135">
      <w:pPr>
        <w:numPr>
          <w:ilvl w:val="0"/>
          <w:numId w:val="25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bookmarkStart w:id="30" w:name="_Hlk87945725"/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pripremu godišnjeg izvješća z</w:t>
      </w:r>
      <w:r w:rsidR="0055223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 </w:t>
      </w:r>
      <w:r w:rsidR="00FE5FE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00C93998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F145C9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183CD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godinu </w:t>
      </w:r>
      <w:r w:rsidR="00183CD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(izvješće </w:t>
      </w:r>
      <w:r w:rsidR="00B506B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se</w:t>
      </w:r>
      <w:r w:rsidR="0055223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Komisiji dostavlja do </w:t>
      </w:r>
      <w:r w:rsidR="00E405D3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15.</w:t>
      </w:r>
      <w:r w:rsidR="0098468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55223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veljače </w:t>
      </w:r>
      <w:r w:rsidR="00FE5FE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006627CA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F145C9"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="0055223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nakon čega slijedi </w:t>
      </w:r>
      <w:r w:rsidR="00731B16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provedba vanjske revizije </w:t>
      </w:r>
      <w:r w:rsidR="008F1D8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te</w:t>
      </w:r>
      <w:r w:rsidR="0055223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slanje </w:t>
      </w:r>
      <w:r w:rsidR="00B711C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revizijskog </w:t>
      </w:r>
      <w:r w:rsidR="0055223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izvješća u Komisiju do </w:t>
      </w:r>
      <w:r w:rsidR="00E405D3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15. </w:t>
      </w:r>
      <w:r w:rsidR="0055223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ožujka, </w:t>
      </w:r>
      <w:r w:rsidR="008F1D8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 </w:t>
      </w:r>
      <w:r w:rsidR="0055223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odobrenje </w:t>
      </w:r>
      <w:r w:rsidR="0029104A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Komisije za </w:t>
      </w:r>
      <w:r w:rsidR="0055223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godišnje izvješć</w:t>
      </w:r>
      <w:r w:rsidR="0029104A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e</w:t>
      </w:r>
      <w:r w:rsidR="0055223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B506B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za </w:t>
      </w:r>
      <w:r w:rsidR="00FE5FE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00E06A7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F145C9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B506B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godinu </w:t>
      </w:r>
      <w:r w:rsidR="0055223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očekuje se do lipnja </w:t>
      </w:r>
      <w:r w:rsidR="00FE5FE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006627CA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F145C9"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="00F25405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.)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601CC0BA" w14:textId="4D17122F" w:rsidR="00C730EB" w:rsidRPr="00C730EB" w:rsidRDefault="005F4536" w:rsidP="00650135">
      <w:pPr>
        <w:numPr>
          <w:ilvl w:val="0"/>
          <w:numId w:val="25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bookmarkStart w:id="31" w:name="_Hlk91523946"/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priprem</w:t>
      </w:r>
      <w:r w:rsidR="00F145C9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radnog programa za</w:t>
      </w:r>
      <w:r w:rsidR="00AE1C7D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FE5FE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006627CA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F145C9"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="007833B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r w:rsidR="00731B16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g</w:t>
      </w:r>
      <w:r w:rsidR="007833B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odin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="00AE1C7D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</w:t>
      </w:r>
      <w:r w:rsidR="000F52BB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radni program </w:t>
      </w:r>
      <w:r w:rsidR="00AE1C7D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predan</w:t>
      </w:r>
      <w:r w:rsidR="00F145C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je</w:t>
      </w:r>
      <w:r w:rsidR="00AE1C7D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Eur</w:t>
      </w:r>
      <w:r w:rsidR="00B506B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opskoj komisiji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6627CA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1</w:t>
      </w:r>
      <w:r w:rsidR="00F145C9"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="00B506B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8D0AA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F145C9">
        <w:rPr>
          <w:rFonts w:ascii="Arial" w:eastAsia="Arial" w:hAnsi="Arial" w:cs="Arial"/>
          <w:color w:val="595959" w:themeColor="text1" w:themeTint="A6"/>
          <w:sz w:val="22"/>
          <w:szCs w:val="22"/>
        </w:rPr>
        <w:t>listopad</w:t>
      </w:r>
      <w:r w:rsidR="002F0EB8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="008D0AA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7801CD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000F52BB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F145C9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BE592C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8D0AA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bookmarkStart w:id="32" w:name="_Hlk69238942"/>
      <w:r w:rsidR="009F1FE7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Komisija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ć</w:t>
      </w:r>
      <w:r w:rsidR="009F1FE7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e odobri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ti</w:t>
      </w:r>
      <w:r w:rsidR="009F1FE7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radni program početkom travnja 202</w:t>
      </w:r>
      <w:r w:rsidR="00F145C9"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="009F1FE7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., </w:t>
      </w:r>
      <w:bookmarkEnd w:id="32"/>
      <w:r w:rsidR="00C1608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nakon čega </w:t>
      </w:r>
      <w:r w:rsidR="00B506B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slijedi potpisivanje Ugovora između Agencije i Komisije za </w:t>
      </w:r>
      <w:r w:rsidR="007801CD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006627CA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F145C9"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="00B506B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 te prijenos financijskih sredstava</w:t>
      </w:r>
      <w:r w:rsidR="00F25405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F25405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bookmarkEnd w:id="31"/>
    <w:p w14:paraId="7C45FDF9" w14:textId="52D76570" w:rsidR="1AB0EA08" w:rsidRPr="00EE59CD" w:rsidRDefault="005F4536" w:rsidP="00650135">
      <w:pPr>
        <w:numPr>
          <w:ilvl w:val="0"/>
          <w:numId w:val="25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priprem</w:t>
      </w:r>
      <w:r w:rsidR="002074FE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novog </w:t>
      </w:r>
      <w:r w:rsidR="00F145C9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kcijskog plana </w:t>
      </w:r>
      <w:r w:rsidR="00D2111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za </w:t>
      </w:r>
      <w:r w:rsidR="00F145C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uključivanje i raznolikost za </w:t>
      </w:r>
      <w:r w:rsidR="00D21114">
        <w:rPr>
          <w:rFonts w:ascii="Arial" w:eastAsia="Arial" w:hAnsi="Arial" w:cs="Arial"/>
          <w:color w:val="595959" w:themeColor="text1" w:themeTint="A6"/>
          <w:sz w:val="22"/>
          <w:szCs w:val="22"/>
        </w:rPr>
        <w:t>razdoblje</w:t>
      </w:r>
      <w:r w:rsidR="00F145C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2023.</w:t>
      </w:r>
      <w:r w:rsidR="006C7F3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– </w:t>
      </w:r>
      <w:r w:rsidR="00F145C9">
        <w:rPr>
          <w:rFonts w:ascii="Arial" w:eastAsia="Arial" w:hAnsi="Arial" w:cs="Arial"/>
          <w:color w:val="595959" w:themeColor="text1" w:themeTint="A6"/>
          <w:sz w:val="22"/>
          <w:szCs w:val="22"/>
        </w:rPr>
        <w:t>2025. (novi akcijski plan bit će pripremljen do siječnja 2023. godine nakon čega će započeti implementacija postavljenih mjera i aktivnosti)</w:t>
      </w:r>
    </w:p>
    <w:bookmarkEnd w:id="30"/>
    <w:p w14:paraId="4A1A7CC8" w14:textId="5BFB3F36" w:rsidR="007833B4" w:rsidRPr="00BE2DD1" w:rsidRDefault="007833B4" w:rsidP="00BE2DD1">
      <w:pPr>
        <w:numPr>
          <w:ilvl w:val="0"/>
          <w:numId w:val="25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ažuriranje programskih </w:t>
      </w:r>
      <w:r w:rsidRPr="00BE2DD1">
        <w:rPr>
          <w:rFonts w:ascii="Arial" w:eastAsia="Arial" w:hAnsi="Arial" w:cs="Arial"/>
          <w:color w:val="595959" w:themeColor="text1" w:themeTint="A6"/>
          <w:sz w:val="22"/>
          <w:szCs w:val="22"/>
        </w:rPr>
        <w:t>procedura</w:t>
      </w:r>
      <w:r w:rsidR="00B506B0" w:rsidRPr="00BE2DD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845577" w:rsidRPr="00BE2DD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sukladno </w:t>
      </w:r>
      <w:r w:rsidR="007A39A5" w:rsidRPr="00BE2DD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mogućim </w:t>
      </w:r>
      <w:r w:rsidR="00845577" w:rsidRPr="00BE2DD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promjenama </w:t>
      </w:r>
      <w:r w:rsidR="007A39A5" w:rsidRPr="00BE2DD1">
        <w:rPr>
          <w:rFonts w:ascii="Arial" w:eastAsia="Arial" w:hAnsi="Arial" w:cs="Arial"/>
          <w:color w:val="595959" w:themeColor="text1" w:themeTint="A6"/>
          <w:sz w:val="22"/>
          <w:szCs w:val="22"/>
        </w:rPr>
        <w:t>programskih pravila i poslovnih praksi u 202</w:t>
      </w:r>
      <w:r w:rsidR="00F145C9" w:rsidRPr="00BE2DD1"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="007A39A5" w:rsidRPr="00BE2DD1">
        <w:rPr>
          <w:rFonts w:ascii="Arial" w:eastAsia="Arial" w:hAnsi="Arial" w:cs="Arial"/>
          <w:color w:val="595959" w:themeColor="text1" w:themeTint="A6"/>
          <w:sz w:val="22"/>
          <w:szCs w:val="22"/>
        </w:rPr>
        <w:t>. godini</w:t>
      </w:r>
    </w:p>
    <w:p w14:paraId="7531EB61" w14:textId="6B04CE96" w:rsidR="007833B4" w:rsidRPr="002F0EB8" w:rsidRDefault="008F1D84" w:rsidP="00650135">
      <w:pPr>
        <w:numPr>
          <w:ilvl w:val="0"/>
          <w:numId w:val="25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neprekidno</w:t>
      </w:r>
      <w:r w:rsidR="00B506B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osposobljavanje</w:t>
      </w:r>
      <w:r w:rsidR="007833B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usavršavanj</w:t>
      </w:r>
      <w:r w:rsidR="00B506B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e</w:t>
      </w:r>
      <w:r w:rsidR="007833B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8E19DF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radnika</w:t>
      </w:r>
      <w:r w:rsidR="007833B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programska, financijska, upravljačko-organizacijska, promidžbena i </w:t>
      </w:r>
      <w:r w:rsidR="00F25405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IT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="007833B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pitanja koja nameće provedba </w:t>
      </w:r>
      <w:r w:rsidR="00AC351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programa </w:t>
      </w:r>
      <w:r w:rsidR="007833B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Erasmus+</w:t>
      </w:r>
      <w:r w:rsidR="004C51FD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(uhodane interne radne skupine za nove </w:t>
      </w:r>
      <w:r w:rsidR="00F25405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IT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="004C51FD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alate, procedure rada, strategiju informiranja te programske aktivnosti</w:t>
      </w:r>
      <w:r w:rsidR="00F25405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171FE991" w14:textId="7C061C3E" w:rsidR="007833B4" w:rsidRPr="00F12A7E" w:rsidRDefault="007833B4" w:rsidP="00650135">
      <w:pPr>
        <w:numPr>
          <w:ilvl w:val="0"/>
          <w:numId w:val="25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suradnju </w:t>
      </w:r>
      <w:r w:rsidR="008F1D8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ažuriranju i prijevodu opsežne programske dokumentacije </w:t>
      </w:r>
      <w:r w:rsidR="008F1D8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programa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Erasmus+ za godišnji natječaj</w:t>
      </w:r>
      <w:r w:rsidR="00B506B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</w:t>
      </w:r>
      <w:r w:rsidR="00B711C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tijekom četvrtog kvartala tekuće godine za sljedeću godinu</w:t>
      </w:r>
      <w:r w:rsidR="00F25405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3E5026EF" w14:textId="11767B73" w:rsidR="007833B4" w:rsidRPr="00F12A7E" w:rsidRDefault="008F1D84" w:rsidP="00650135">
      <w:pPr>
        <w:numPr>
          <w:ilvl w:val="0"/>
          <w:numId w:val="25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stalno</w:t>
      </w:r>
      <w:r w:rsidR="00B506B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7833B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sudjelovanje u tematskim radnim skupinama na europskoj razini za pojedina funkcionalna i organizacijska provedbena pitanja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23F26EB3" w14:textId="096AA740" w:rsidR="00296FF1" w:rsidRPr="00296FF1" w:rsidRDefault="007833B4" w:rsidP="00650135">
      <w:pPr>
        <w:numPr>
          <w:ilvl w:val="0"/>
          <w:numId w:val="25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ažuriranje </w:t>
      </w:r>
      <w:r w:rsidR="00AC351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postojećih i izrada novih </w:t>
      </w:r>
      <w:r w:rsidR="00BE604D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informativnih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promidžbenih materijala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268D94A2" w14:textId="66E7D61E" w:rsidR="0047013F" w:rsidRPr="0047013F" w:rsidRDefault="0047013F" w:rsidP="00650135">
      <w:pPr>
        <w:numPr>
          <w:ilvl w:val="0"/>
          <w:numId w:val="25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organizacij</w:t>
      </w:r>
      <w:r w:rsidR="002074FE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brojnih aktivnosti informiranja, savjetovanja i edukacije potencijalnih prijavitelja za pripremu projektnih prijedloga</w:t>
      </w:r>
      <w:r w:rsidR="002074F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</w:t>
      </w:r>
      <w:r w:rsidR="00D21114">
        <w:rPr>
          <w:rFonts w:ascii="Arial" w:eastAsia="Arial" w:hAnsi="Arial" w:cs="Arial"/>
          <w:color w:val="595959" w:themeColor="text1" w:themeTint="A6"/>
          <w:sz w:val="22"/>
          <w:szCs w:val="22"/>
        </w:rPr>
        <w:t>kao i korisnika za provedbu odobrenih projekata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bookmarkEnd w:id="28"/>
    <w:p w14:paraId="208BC8E5" w14:textId="77777777" w:rsidR="004F7A36" w:rsidRPr="00F12A7E" w:rsidRDefault="004F7A36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2DA6BBF4" w14:textId="6D505F20" w:rsidR="004F7A36" w:rsidRPr="00F12A7E" w:rsidRDefault="004F7A36" w:rsidP="004F7A36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bookmarkStart w:id="33" w:name="_Hlk87945922"/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Kako bi se pratila uspješnost i napredak u ostvarenju ciljeva </w:t>
      </w:r>
      <w:r w:rsidR="00743292">
        <w:rPr>
          <w:rFonts w:ascii="Arial" w:eastAsia="Arial" w:hAnsi="Arial" w:cs="Arial"/>
          <w:color w:val="595959"/>
          <w:sz w:val="22"/>
          <w:szCs w:val="22"/>
        </w:rPr>
        <w:t>P</w:t>
      </w:r>
      <w:r w:rsidR="00743292" w:rsidRPr="00F12A7E">
        <w:rPr>
          <w:rFonts w:ascii="Arial" w:eastAsia="Arial" w:hAnsi="Arial" w:cs="Arial"/>
          <w:color w:val="595959"/>
          <w:sz w:val="22"/>
          <w:szCs w:val="22"/>
        </w:rPr>
        <w:t xml:space="preserve">rograma 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>na europskoj razini</w:t>
      </w:r>
      <w:r w:rsidR="008F1D84" w:rsidRPr="00F12A7E">
        <w:rPr>
          <w:rFonts w:ascii="Arial" w:eastAsia="Arial" w:hAnsi="Arial" w:cs="Arial"/>
          <w:color w:val="595959"/>
          <w:sz w:val="22"/>
          <w:szCs w:val="22"/>
        </w:rPr>
        <w:t>,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postavljeni su operativni ciljevi za nacionalne agencije koji </w:t>
      </w:r>
      <w:r w:rsidR="00F25405" w:rsidRPr="00F12A7E">
        <w:rPr>
          <w:rFonts w:ascii="Arial" w:eastAsia="Arial" w:hAnsi="Arial" w:cs="Arial"/>
          <w:color w:val="595959"/>
          <w:sz w:val="22"/>
          <w:szCs w:val="22"/>
        </w:rPr>
        <w:t>omoguć</w:t>
      </w:r>
      <w:r w:rsidR="00F25405">
        <w:rPr>
          <w:rFonts w:ascii="Arial" w:eastAsia="Arial" w:hAnsi="Arial" w:cs="Arial"/>
          <w:color w:val="595959"/>
          <w:sz w:val="22"/>
          <w:szCs w:val="22"/>
        </w:rPr>
        <w:t>ava</w:t>
      </w:r>
      <w:r w:rsidR="00F25405" w:rsidRPr="00F12A7E">
        <w:rPr>
          <w:rFonts w:ascii="Arial" w:eastAsia="Arial" w:hAnsi="Arial" w:cs="Arial"/>
          <w:color w:val="595959"/>
          <w:sz w:val="22"/>
          <w:szCs w:val="22"/>
        </w:rPr>
        <w:t xml:space="preserve">ju 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praćenje na standardiziran način. Operativni ciljevi Agencije odgovaraju </w:t>
      </w:r>
      <w:r w:rsidR="00843A1E" w:rsidRPr="00F12A7E">
        <w:rPr>
          <w:rFonts w:ascii="Arial" w:eastAsia="Arial" w:hAnsi="Arial" w:cs="Arial"/>
          <w:color w:val="595959"/>
          <w:sz w:val="22"/>
          <w:szCs w:val="22"/>
        </w:rPr>
        <w:t>posebnim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ciljevima programa Erasmus+ te su u skladu sa zakonodavnim osnovama </w:t>
      </w:r>
      <w:r w:rsidR="00D21114">
        <w:rPr>
          <w:rFonts w:ascii="Arial" w:eastAsia="Arial" w:hAnsi="Arial" w:cs="Arial"/>
          <w:color w:val="595959"/>
          <w:sz w:val="22"/>
          <w:szCs w:val="22"/>
        </w:rPr>
        <w:t>P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rograma. Ostvarenje ciljeva pratit će se prema indikatorima koji odražavaju ciljeve </w:t>
      </w:r>
      <w:r w:rsidR="00D21114">
        <w:rPr>
          <w:rFonts w:ascii="Arial" w:eastAsia="Arial" w:hAnsi="Arial" w:cs="Arial"/>
          <w:color w:val="595959"/>
          <w:sz w:val="22"/>
          <w:szCs w:val="22"/>
        </w:rPr>
        <w:t>P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rograma. </w:t>
      </w:r>
    </w:p>
    <w:p w14:paraId="70855368" w14:textId="77777777" w:rsidR="007833B4" w:rsidRPr="00F12A7E" w:rsidRDefault="007833B4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45DDBFD5" w14:textId="33B74DF6" w:rsidR="007833B4" w:rsidRPr="00F12A7E" w:rsidRDefault="00B81114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>P</w:t>
      </w:r>
      <w:r w:rsidR="005F4536">
        <w:rPr>
          <w:rFonts w:ascii="Arial" w:eastAsia="Arial" w:hAnsi="Arial" w:cs="Arial"/>
          <w:color w:val="595959"/>
          <w:sz w:val="22"/>
          <w:szCs w:val="22"/>
        </w:rPr>
        <w:t xml:space="preserve">lan aktivnosti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za </w:t>
      </w:r>
      <w:r w:rsidR="005F4536">
        <w:rPr>
          <w:rFonts w:ascii="Arial" w:eastAsia="Arial" w:hAnsi="Arial" w:cs="Arial"/>
          <w:color w:val="595959"/>
          <w:sz w:val="22"/>
          <w:szCs w:val="22"/>
        </w:rPr>
        <w:t>202</w:t>
      </w:r>
      <w:r>
        <w:rPr>
          <w:rFonts w:ascii="Arial" w:eastAsia="Arial" w:hAnsi="Arial" w:cs="Arial"/>
          <w:color w:val="595959"/>
          <w:sz w:val="22"/>
          <w:szCs w:val="22"/>
        </w:rPr>
        <w:t>3</w:t>
      </w:r>
      <w:r w:rsidR="00F25405">
        <w:rPr>
          <w:rFonts w:ascii="Arial" w:eastAsia="Arial" w:hAnsi="Arial" w:cs="Arial"/>
          <w:color w:val="595959"/>
          <w:sz w:val="22"/>
          <w:szCs w:val="22"/>
        </w:rPr>
        <w:t>.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 godinu</w:t>
      </w:r>
      <w:r w:rsidR="005F4536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7833B4" w:rsidRPr="00F12A7E">
        <w:rPr>
          <w:rFonts w:ascii="Arial" w:eastAsia="Arial" w:hAnsi="Arial" w:cs="Arial"/>
          <w:color w:val="595959"/>
          <w:sz w:val="22"/>
          <w:szCs w:val="22"/>
        </w:rPr>
        <w:t>uključuj</w:t>
      </w:r>
      <w:r>
        <w:rPr>
          <w:rFonts w:ascii="Arial" w:eastAsia="Arial" w:hAnsi="Arial" w:cs="Arial"/>
          <w:color w:val="595959"/>
          <w:sz w:val="22"/>
          <w:szCs w:val="22"/>
        </w:rPr>
        <w:t>e</w:t>
      </w:r>
      <w:r w:rsidR="007833B4"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AC3510" w:rsidRPr="00F12A7E">
        <w:rPr>
          <w:rFonts w:ascii="Arial" w:eastAsia="Arial" w:hAnsi="Arial" w:cs="Arial"/>
          <w:color w:val="595959"/>
          <w:sz w:val="22"/>
          <w:szCs w:val="22"/>
        </w:rPr>
        <w:t>program</w:t>
      </w:r>
      <w:r w:rsidR="005F4536">
        <w:rPr>
          <w:rFonts w:ascii="Arial" w:eastAsia="Arial" w:hAnsi="Arial" w:cs="Arial"/>
          <w:color w:val="595959"/>
          <w:sz w:val="22"/>
          <w:szCs w:val="22"/>
        </w:rPr>
        <w:t>e Erasmus+,</w:t>
      </w:r>
      <w:r w:rsidR="00AC3510"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784F67" w:rsidRPr="00F12A7E">
        <w:rPr>
          <w:rFonts w:ascii="Arial" w:eastAsia="Arial" w:hAnsi="Arial" w:cs="Arial"/>
          <w:color w:val="595959"/>
          <w:sz w:val="22"/>
          <w:szCs w:val="22"/>
        </w:rPr>
        <w:t>Europske snage solidarnosti</w:t>
      </w:r>
      <w:r w:rsidR="00EF3258">
        <w:rPr>
          <w:rFonts w:ascii="Arial" w:eastAsia="Arial" w:hAnsi="Arial" w:cs="Arial"/>
          <w:color w:val="595959"/>
          <w:sz w:val="22"/>
          <w:szCs w:val="22"/>
        </w:rPr>
        <w:t xml:space="preserve"> (ESS)</w:t>
      </w:r>
      <w:r w:rsidR="00784F67" w:rsidRPr="00F12A7E">
        <w:rPr>
          <w:rFonts w:ascii="Arial" w:eastAsia="Arial" w:hAnsi="Arial" w:cs="Arial"/>
          <w:color w:val="595959"/>
          <w:sz w:val="22"/>
          <w:szCs w:val="22"/>
        </w:rPr>
        <w:t xml:space="preserve">, </w:t>
      </w:r>
      <w:r w:rsidR="007833B4" w:rsidRPr="00F12A7E">
        <w:rPr>
          <w:rFonts w:ascii="Arial" w:eastAsia="Arial" w:hAnsi="Arial" w:cs="Arial"/>
          <w:color w:val="595959"/>
          <w:sz w:val="22"/>
          <w:szCs w:val="22"/>
        </w:rPr>
        <w:t>mrežu Eurodesk</w:t>
      </w:r>
      <w:r w:rsidR="00B506B0" w:rsidRPr="00F12A7E">
        <w:rPr>
          <w:rFonts w:ascii="Arial" w:eastAsia="Arial" w:hAnsi="Arial" w:cs="Arial"/>
          <w:color w:val="595959"/>
          <w:sz w:val="22"/>
          <w:szCs w:val="22"/>
        </w:rPr>
        <w:t xml:space="preserve"> u području mladih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, </w:t>
      </w:r>
      <w:r w:rsidR="00470E78">
        <w:rPr>
          <w:rFonts w:ascii="Arial" w:eastAsia="Arial" w:hAnsi="Arial" w:cs="Arial"/>
          <w:color w:val="595959"/>
          <w:sz w:val="22"/>
          <w:szCs w:val="22"/>
        </w:rPr>
        <w:t>SALTO-</w:t>
      </w:r>
      <w:r>
        <w:rPr>
          <w:rFonts w:ascii="Arial" w:eastAsia="Arial" w:hAnsi="Arial" w:cs="Arial"/>
          <w:color w:val="595959"/>
          <w:sz w:val="22"/>
          <w:szCs w:val="22"/>
        </w:rPr>
        <w:t>resursni centar za uključivanje i raznolikost</w:t>
      </w:r>
      <w:r w:rsidR="007833B4" w:rsidRPr="00F12A7E">
        <w:rPr>
          <w:rFonts w:ascii="Arial" w:eastAsia="Arial" w:hAnsi="Arial" w:cs="Arial"/>
          <w:color w:val="595959"/>
          <w:sz w:val="22"/>
          <w:szCs w:val="22"/>
        </w:rPr>
        <w:t xml:space="preserve"> te aktivnosti </w:t>
      </w:r>
      <w:r w:rsidR="00700EFB">
        <w:rPr>
          <w:rFonts w:ascii="Arial" w:eastAsia="Arial" w:hAnsi="Arial" w:cs="Arial"/>
          <w:color w:val="595959"/>
          <w:sz w:val="22"/>
          <w:szCs w:val="22"/>
        </w:rPr>
        <w:t xml:space="preserve">Radne skupine za </w:t>
      </w:r>
      <w:r w:rsidR="00814CCE">
        <w:rPr>
          <w:rFonts w:ascii="Arial" w:eastAsia="Arial" w:hAnsi="Arial" w:cs="Arial"/>
          <w:color w:val="595959"/>
          <w:sz w:val="22"/>
          <w:szCs w:val="22"/>
        </w:rPr>
        <w:t>strukovno obrazovanje</w:t>
      </w:r>
      <w:r w:rsidR="007833B4" w:rsidRPr="00F12A7E">
        <w:rPr>
          <w:rFonts w:ascii="Arial" w:eastAsia="Arial" w:hAnsi="Arial" w:cs="Arial"/>
          <w:color w:val="595959"/>
          <w:sz w:val="22"/>
          <w:szCs w:val="22"/>
        </w:rPr>
        <w:t xml:space="preserve">. </w:t>
      </w:r>
    </w:p>
    <w:p w14:paraId="0C5477B4" w14:textId="77777777" w:rsidR="002074FE" w:rsidRDefault="002074FE" w:rsidP="00984682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2FEE9273" w14:textId="1A36A246" w:rsidR="00984682" w:rsidRDefault="000D5D85" w:rsidP="00984682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lastRenderedPageBreak/>
        <w:t>A</w:t>
      </w:r>
      <w:r w:rsidR="00984682" w:rsidRPr="00F12A7E">
        <w:rPr>
          <w:rFonts w:ascii="Arial" w:eastAsia="Arial" w:hAnsi="Arial" w:cs="Arial"/>
          <w:color w:val="595959"/>
          <w:sz w:val="22"/>
          <w:szCs w:val="22"/>
        </w:rPr>
        <w:t xml:space="preserve">ktivnosti </w:t>
      </w:r>
      <w:r w:rsidR="005E7082">
        <w:rPr>
          <w:rFonts w:ascii="Arial" w:eastAsia="Arial" w:hAnsi="Arial" w:cs="Arial"/>
          <w:color w:val="595959"/>
          <w:sz w:val="22"/>
          <w:szCs w:val="22"/>
        </w:rPr>
        <w:t>Agencije</w:t>
      </w:r>
      <w:r w:rsidR="005E7082"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984682" w:rsidRPr="00F12A7E">
        <w:rPr>
          <w:rFonts w:ascii="Arial" w:eastAsia="Arial" w:hAnsi="Arial" w:cs="Arial"/>
          <w:color w:val="595959"/>
          <w:sz w:val="22"/>
          <w:szCs w:val="22"/>
        </w:rPr>
        <w:t xml:space="preserve">u </w:t>
      </w:r>
      <w:r w:rsidR="007801CD" w:rsidRPr="00F12A7E">
        <w:rPr>
          <w:rFonts w:ascii="Arial" w:eastAsia="Arial" w:hAnsi="Arial" w:cs="Arial"/>
          <w:color w:val="595959"/>
          <w:sz w:val="22"/>
          <w:szCs w:val="22"/>
        </w:rPr>
        <w:t>20</w:t>
      </w:r>
      <w:r w:rsidR="006627CA" w:rsidRPr="00F12A7E">
        <w:rPr>
          <w:rFonts w:ascii="Arial" w:eastAsia="Arial" w:hAnsi="Arial" w:cs="Arial"/>
          <w:color w:val="595959"/>
          <w:sz w:val="22"/>
          <w:szCs w:val="22"/>
        </w:rPr>
        <w:t>2</w:t>
      </w:r>
      <w:r w:rsidR="00B81114">
        <w:rPr>
          <w:rFonts w:ascii="Arial" w:eastAsia="Arial" w:hAnsi="Arial" w:cs="Arial"/>
          <w:color w:val="595959"/>
          <w:sz w:val="22"/>
          <w:szCs w:val="22"/>
        </w:rPr>
        <w:t>3</w:t>
      </w:r>
      <w:r w:rsidR="00984682" w:rsidRPr="00F12A7E">
        <w:rPr>
          <w:rFonts w:ascii="Arial" w:eastAsia="Arial" w:hAnsi="Arial" w:cs="Arial"/>
          <w:color w:val="595959"/>
          <w:sz w:val="22"/>
          <w:szCs w:val="22"/>
        </w:rPr>
        <w:t xml:space="preserve">. </w:t>
      </w:r>
      <w:r w:rsidR="00A615C8" w:rsidRPr="00F12A7E">
        <w:rPr>
          <w:rFonts w:ascii="Arial" w:eastAsia="Arial" w:hAnsi="Arial" w:cs="Arial"/>
          <w:color w:val="595959"/>
          <w:sz w:val="22"/>
          <w:szCs w:val="22"/>
        </w:rPr>
        <w:t>godini</w:t>
      </w:r>
      <w:r w:rsidR="00984682"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F25405" w:rsidRPr="00F12A7E">
        <w:rPr>
          <w:rFonts w:ascii="Arial" w:eastAsia="Arial" w:hAnsi="Arial" w:cs="Arial"/>
          <w:color w:val="595959"/>
          <w:sz w:val="22"/>
          <w:szCs w:val="22"/>
        </w:rPr>
        <w:t>usredotočit</w:t>
      </w:r>
      <w:r w:rsidR="00062C27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F25405">
        <w:rPr>
          <w:rFonts w:ascii="Arial" w:eastAsia="Arial" w:hAnsi="Arial" w:cs="Arial"/>
          <w:color w:val="595959"/>
          <w:sz w:val="22"/>
          <w:szCs w:val="22"/>
        </w:rPr>
        <w:t xml:space="preserve">će se </w:t>
      </w:r>
      <w:r w:rsidR="00401A0B" w:rsidRPr="00F12A7E">
        <w:rPr>
          <w:rFonts w:ascii="Arial" w:eastAsia="Arial" w:hAnsi="Arial" w:cs="Arial"/>
          <w:color w:val="595959"/>
          <w:sz w:val="22"/>
          <w:szCs w:val="22"/>
        </w:rPr>
        <w:t>ponajprije</w:t>
      </w:r>
      <w:r w:rsidR="00984682" w:rsidRPr="00F12A7E">
        <w:rPr>
          <w:rFonts w:ascii="Arial" w:eastAsia="Arial" w:hAnsi="Arial" w:cs="Arial"/>
          <w:color w:val="595959"/>
          <w:sz w:val="22"/>
          <w:szCs w:val="22"/>
        </w:rPr>
        <w:t xml:space="preserve"> na </w:t>
      </w:r>
      <w:r w:rsidR="0052536F">
        <w:rPr>
          <w:rFonts w:ascii="Arial" w:eastAsia="Arial" w:hAnsi="Arial" w:cs="Arial"/>
          <w:color w:val="595959"/>
          <w:sz w:val="22"/>
          <w:szCs w:val="22"/>
        </w:rPr>
        <w:t>informiranje i educiranje javnosti o dostupnim aktivnostima</w:t>
      </w:r>
      <w:r w:rsidR="00B116AB">
        <w:rPr>
          <w:rFonts w:ascii="Arial" w:eastAsia="Arial" w:hAnsi="Arial" w:cs="Arial"/>
          <w:color w:val="595959"/>
          <w:sz w:val="22"/>
          <w:szCs w:val="22"/>
        </w:rPr>
        <w:t xml:space="preserve"> i horizontalnim prioritetima</w:t>
      </w:r>
      <w:r w:rsidR="00062C27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743292">
        <w:rPr>
          <w:rFonts w:ascii="Arial" w:eastAsia="Arial" w:hAnsi="Arial" w:cs="Arial"/>
          <w:color w:val="595959"/>
          <w:sz w:val="22"/>
          <w:szCs w:val="22"/>
        </w:rPr>
        <w:t>Programa</w:t>
      </w:r>
      <w:r w:rsidR="006D75A1">
        <w:rPr>
          <w:rFonts w:ascii="Arial" w:eastAsia="Arial" w:hAnsi="Arial" w:cs="Arial"/>
          <w:color w:val="595959"/>
          <w:sz w:val="22"/>
          <w:szCs w:val="22"/>
        </w:rPr>
        <w:t>,</w:t>
      </w:r>
      <w:r w:rsidR="00984682"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EE4125">
        <w:rPr>
          <w:rFonts w:ascii="Arial" w:eastAsia="Arial" w:hAnsi="Arial" w:cs="Arial"/>
          <w:color w:val="595959"/>
          <w:sz w:val="22"/>
          <w:szCs w:val="22"/>
        </w:rPr>
        <w:t>popularizaciju mobilnosti (posebice</w:t>
      </w:r>
      <w:r w:rsidR="00225B3F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B81114">
        <w:rPr>
          <w:rFonts w:ascii="Arial" w:eastAsia="Arial" w:hAnsi="Arial" w:cs="Arial"/>
          <w:color w:val="595959"/>
          <w:sz w:val="22"/>
          <w:szCs w:val="22"/>
        </w:rPr>
        <w:t>u području obrazovanja odraslih koje bilježi pad broja prijava kada je riječ o aktivnostima mobilnosti</w:t>
      </w:r>
      <w:r w:rsidR="00EE4125">
        <w:rPr>
          <w:rFonts w:ascii="Arial" w:eastAsia="Arial" w:hAnsi="Arial" w:cs="Arial"/>
          <w:color w:val="595959"/>
          <w:sz w:val="22"/>
          <w:szCs w:val="22"/>
        </w:rPr>
        <w:t xml:space="preserve">), </w:t>
      </w:r>
      <w:r w:rsidR="006627CA" w:rsidRPr="00F12A7E">
        <w:rPr>
          <w:rFonts w:ascii="Arial" w:eastAsia="Arial" w:hAnsi="Arial" w:cs="Arial"/>
          <w:color w:val="595959"/>
          <w:sz w:val="22"/>
          <w:szCs w:val="22"/>
        </w:rPr>
        <w:t xml:space="preserve">diseminaciju primjera dobre prakse te na </w:t>
      </w:r>
      <w:r w:rsidR="00C55AB5">
        <w:rPr>
          <w:rFonts w:ascii="Arial" w:eastAsia="Arial" w:hAnsi="Arial" w:cs="Arial"/>
          <w:color w:val="595959"/>
          <w:sz w:val="22"/>
          <w:szCs w:val="22"/>
        </w:rPr>
        <w:t xml:space="preserve">intenzivnu podršku i </w:t>
      </w:r>
      <w:r w:rsidR="00943252">
        <w:rPr>
          <w:rFonts w:ascii="Arial" w:eastAsia="Arial" w:hAnsi="Arial" w:cs="Arial"/>
          <w:color w:val="595959"/>
          <w:sz w:val="22"/>
          <w:szCs w:val="22"/>
        </w:rPr>
        <w:t>praćenje</w:t>
      </w:r>
      <w:r w:rsidR="00984682" w:rsidRPr="00F12A7E">
        <w:rPr>
          <w:rFonts w:ascii="Arial" w:eastAsia="Arial" w:hAnsi="Arial" w:cs="Arial"/>
          <w:color w:val="595959"/>
          <w:sz w:val="22"/>
          <w:szCs w:val="22"/>
        </w:rPr>
        <w:t xml:space="preserve"> projekata </w:t>
      </w:r>
      <w:r w:rsidR="00401A0B" w:rsidRPr="00F12A7E">
        <w:rPr>
          <w:rFonts w:ascii="Arial" w:eastAsia="Arial" w:hAnsi="Arial" w:cs="Arial"/>
          <w:color w:val="595959"/>
          <w:sz w:val="22"/>
          <w:szCs w:val="22"/>
        </w:rPr>
        <w:t xml:space="preserve">na </w:t>
      </w:r>
      <w:r w:rsidR="00984682" w:rsidRPr="00F12A7E">
        <w:rPr>
          <w:rFonts w:ascii="Arial" w:eastAsia="Arial" w:hAnsi="Arial" w:cs="Arial"/>
          <w:color w:val="595959"/>
          <w:sz w:val="22"/>
          <w:szCs w:val="22"/>
        </w:rPr>
        <w:t>temelj</w:t>
      </w:r>
      <w:r w:rsidR="00401A0B" w:rsidRPr="00F12A7E">
        <w:rPr>
          <w:rFonts w:ascii="Arial" w:eastAsia="Arial" w:hAnsi="Arial" w:cs="Arial"/>
          <w:color w:val="595959"/>
          <w:sz w:val="22"/>
          <w:szCs w:val="22"/>
        </w:rPr>
        <w:t>u</w:t>
      </w:r>
      <w:r w:rsidR="00984682" w:rsidRPr="00F12A7E">
        <w:rPr>
          <w:rFonts w:ascii="Arial" w:eastAsia="Arial" w:hAnsi="Arial" w:cs="Arial"/>
          <w:color w:val="595959"/>
          <w:sz w:val="22"/>
          <w:szCs w:val="22"/>
        </w:rPr>
        <w:t xml:space="preserve"> nadzornih posjeta, tematskih savjetovanja i </w:t>
      </w:r>
      <w:r w:rsidR="00984682" w:rsidRPr="002A79D4">
        <w:rPr>
          <w:rFonts w:ascii="Arial" w:eastAsia="Arial" w:hAnsi="Arial" w:cs="Arial"/>
          <w:i/>
          <w:iCs/>
          <w:color w:val="595959"/>
          <w:sz w:val="22"/>
          <w:szCs w:val="22"/>
        </w:rPr>
        <w:t>desk monitoringa</w:t>
      </w:r>
      <w:r w:rsidR="00984682" w:rsidRPr="00F12A7E">
        <w:rPr>
          <w:rFonts w:ascii="Arial" w:eastAsia="Arial" w:hAnsi="Arial" w:cs="Arial"/>
          <w:color w:val="595959"/>
          <w:sz w:val="22"/>
          <w:szCs w:val="22"/>
        </w:rPr>
        <w:t>.</w:t>
      </w:r>
      <w:r w:rsidR="00225B3F">
        <w:rPr>
          <w:rFonts w:ascii="Arial" w:eastAsia="Arial" w:hAnsi="Arial" w:cs="Arial"/>
          <w:color w:val="595959"/>
          <w:sz w:val="22"/>
          <w:szCs w:val="22"/>
        </w:rPr>
        <w:t xml:space="preserve"> Niz promotivnih i edukativnih aktivnosti </w:t>
      </w:r>
      <w:r w:rsidR="002074FE">
        <w:rPr>
          <w:rFonts w:ascii="Arial" w:eastAsia="Arial" w:hAnsi="Arial" w:cs="Arial"/>
          <w:color w:val="595959"/>
          <w:sz w:val="22"/>
          <w:szCs w:val="22"/>
        </w:rPr>
        <w:t xml:space="preserve">usmjerit </w:t>
      </w:r>
      <w:r w:rsidR="00225B3F">
        <w:rPr>
          <w:rFonts w:ascii="Arial" w:eastAsia="Arial" w:hAnsi="Arial" w:cs="Arial"/>
          <w:color w:val="595959"/>
          <w:sz w:val="22"/>
          <w:szCs w:val="22"/>
        </w:rPr>
        <w:t xml:space="preserve">će se na </w:t>
      </w:r>
      <w:r w:rsidR="00B81114">
        <w:rPr>
          <w:rFonts w:ascii="Arial" w:eastAsia="Arial" w:hAnsi="Arial" w:cs="Arial"/>
          <w:color w:val="595959"/>
          <w:sz w:val="22"/>
          <w:szCs w:val="22"/>
        </w:rPr>
        <w:t xml:space="preserve">sastanke s korisnicima i osnaživanje njihovih kapaciteta te na obilježavanje 10 godina članstva u Europskoj uniji i </w:t>
      </w:r>
      <w:r w:rsidR="005653EE">
        <w:rPr>
          <w:rFonts w:ascii="Arial" w:eastAsia="Arial" w:hAnsi="Arial" w:cs="Arial"/>
          <w:color w:val="595959"/>
          <w:sz w:val="22"/>
          <w:szCs w:val="22"/>
        </w:rPr>
        <w:t xml:space="preserve">pet </w:t>
      </w:r>
      <w:r w:rsidR="00B81114">
        <w:rPr>
          <w:rFonts w:ascii="Arial" w:eastAsia="Arial" w:hAnsi="Arial" w:cs="Arial"/>
          <w:color w:val="595959"/>
          <w:sz w:val="22"/>
          <w:szCs w:val="22"/>
        </w:rPr>
        <w:t>godina provedbe programa Europske snage solidarnosti.</w:t>
      </w:r>
    </w:p>
    <w:p w14:paraId="6E751E1E" w14:textId="77777777" w:rsidR="004135E2" w:rsidRDefault="004135E2" w:rsidP="00984682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1E1144A9" w14:textId="3170037B" w:rsidR="004135E2" w:rsidRPr="00F12A7E" w:rsidRDefault="004135E2" w:rsidP="00984682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>Također, tijekom 202</w:t>
      </w:r>
      <w:r w:rsidR="00B81114">
        <w:rPr>
          <w:rFonts w:ascii="Arial" w:eastAsia="Arial" w:hAnsi="Arial" w:cs="Arial"/>
          <w:color w:val="595959"/>
          <w:sz w:val="22"/>
          <w:szCs w:val="22"/>
        </w:rPr>
        <w:t>3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. </w:t>
      </w:r>
      <w:r w:rsidR="00F25405">
        <w:rPr>
          <w:rFonts w:ascii="Arial" w:eastAsia="Arial" w:hAnsi="Arial" w:cs="Arial"/>
          <w:color w:val="595959"/>
          <w:sz w:val="22"/>
          <w:szCs w:val="22"/>
        </w:rPr>
        <w:t xml:space="preserve">godine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Agencija će se usmjeriti na </w:t>
      </w:r>
      <w:r w:rsidR="00225B3F">
        <w:rPr>
          <w:rFonts w:ascii="Arial" w:eastAsia="Arial" w:hAnsi="Arial" w:cs="Arial"/>
          <w:color w:val="595959"/>
          <w:sz w:val="22"/>
          <w:szCs w:val="22"/>
        </w:rPr>
        <w:t>do</w:t>
      </w:r>
      <w:r w:rsidR="002F74CB">
        <w:rPr>
          <w:rFonts w:ascii="Arial" w:eastAsia="Arial" w:hAnsi="Arial" w:cs="Arial"/>
          <w:color w:val="595959"/>
          <w:sz w:val="22"/>
          <w:szCs w:val="22"/>
        </w:rPr>
        <w:t>r</w:t>
      </w:r>
      <w:r w:rsidR="00680DE2">
        <w:rPr>
          <w:rFonts w:ascii="Arial" w:eastAsia="Arial" w:hAnsi="Arial" w:cs="Arial"/>
          <w:color w:val="595959"/>
          <w:sz w:val="22"/>
          <w:szCs w:val="22"/>
        </w:rPr>
        <w:t>ad</w:t>
      </w:r>
      <w:r w:rsidR="00010705">
        <w:rPr>
          <w:rFonts w:ascii="Arial" w:eastAsia="Arial" w:hAnsi="Arial" w:cs="Arial"/>
          <w:color w:val="595959"/>
          <w:sz w:val="22"/>
          <w:szCs w:val="22"/>
        </w:rPr>
        <w:t>u</w:t>
      </w:r>
      <w:r w:rsidR="00680DE2">
        <w:rPr>
          <w:rFonts w:ascii="Arial" w:eastAsia="Arial" w:hAnsi="Arial" w:cs="Arial"/>
          <w:color w:val="595959"/>
          <w:sz w:val="22"/>
          <w:szCs w:val="22"/>
        </w:rPr>
        <w:t xml:space="preserve"> obrazaca</w:t>
      </w:r>
      <w:r w:rsidR="00B81114">
        <w:rPr>
          <w:rFonts w:ascii="Arial" w:eastAsia="Arial" w:hAnsi="Arial" w:cs="Arial"/>
          <w:color w:val="595959"/>
          <w:sz w:val="22"/>
          <w:szCs w:val="22"/>
        </w:rPr>
        <w:t xml:space="preserve"> i</w:t>
      </w:r>
      <w:r w:rsidR="00680DE2">
        <w:rPr>
          <w:rFonts w:ascii="Arial" w:eastAsia="Arial" w:hAnsi="Arial" w:cs="Arial"/>
          <w:color w:val="595959"/>
          <w:sz w:val="22"/>
          <w:szCs w:val="22"/>
        </w:rPr>
        <w:t xml:space="preserve"> procedura, </w:t>
      </w:r>
      <w:r w:rsidR="00B81114">
        <w:rPr>
          <w:rFonts w:ascii="Arial" w:eastAsia="Arial" w:hAnsi="Arial" w:cs="Arial"/>
          <w:color w:val="595959"/>
          <w:sz w:val="22"/>
          <w:szCs w:val="22"/>
        </w:rPr>
        <w:t>u djelu primarnih kontrola korisnika</w:t>
      </w:r>
      <w:r w:rsidR="00225B3F">
        <w:rPr>
          <w:rFonts w:ascii="Arial" w:eastAsia="Arial" w:hAnsi="Arial" w:cs="Arial"/>
          <w:color w:val="595959"/>
          <w:sz w:val="22"/>
          <w:szCs w:val="22"/>
        </w:rPr>
        <w:t xml:space="preserve"> (u skladu s novim uputama Europske komisije)</w:t>
      </w:r>
      <w:r w:rsidR="005E7082">
        <w:rPr>
          <w:rFonts w:ascii="Arial" w:eastAsia="Arial" w:hAnsi="Arial" w:cs="Arial"/>
          <w:color w:val="595959"/>
          <w:sz w:val="22"/>
          <w:szCs w:val="22"/>
        </w:rPr>
        <w:t>.</w:t>
      </w:r>
    </w:p>
    <w:p w14:paraId="1783C045" w14:textId="77777777" w:rsidR="00984682" w:rsidRPr="00F12A7E" w:rsidRDefault="00984682" w:rsidP="00984682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3473C560" w14:textId="3CFC0AFB" w:rsidR="00984682" w:rsidRPr="00F12A7E" w:rsidRDefault="00984682" w:rsidP="00984682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>Planirane aktivnosti u 20</w:t>
      </w:r>
      <w:r w:rsidR="006627CA" w:rsidRPr="00F12A7E">
        <w:rPr>
          <w:rFonts w:ascii="Arial" w:eastAsia="Arial" w:hAnsi="Arial" w:cs="Arial"/>
          <w:color w:val="595959"/>
          <w:sz w:val="22"/>
          <w:szCs w:val="22"/>
        </w:rPr>
        <w:t>2</w:t>
      </w:r>
      <w:r w:rsidR="00B81114">
        <w:rPr>
          <w:rFonts w:ascii="Arial" w:eastAsia="Arial" w:hAnsi="Arial" w:cs="Arial"/>
          <w:color w:val="595959"/>
          <w:sz w:val="22"/>
          <w:szCs w:val="22"/>
        </w:rPr>
        <w:t>3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>. godini uključuju:</w:t>
      </w:r>
    </w:p>
    <w:p w14:paraId="6610C229" w14:textId="5641186D" w:rsidR="00054506" w:rsidRDefault="00984682" w:rsidP="00650135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kampanju </w:t>
      </w:r>
      <w:r w:rsidR="0047013F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informiranja 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i savjetovanja prijašnjih</w:t>
      </w:r>
      <w:r w:rsidR="00784F67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ali i novih korisničkih skupina</w:t>
      </w:r>
      <w:r w:rsidR="009C0C68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uključujući i </w:t>
      </w:r>
      <w:r w:rsidR="00814CC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promociju</w:t>
      </w:r>
      <w:r w:rsidR="009C0C68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programa</w:t>
      </w:r>
    </w:p>
    <w:p w14:paraId="26818B73" w14:textId="73161819" w:rsidR="00225B3F" w:rsidRDefault="00225B3F" w:rsidP="00650135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nastavak rada vanjskih stručnjaka – </w:t>
      </w:r>
      <w:r w:rsidR="0074329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ambasadora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Erasmus</w:t>
      </w:r>
      <w:r w:rsidR="0074329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+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za uključivanje i raznolikost</w:t>
      </w:r>
    </w:p>
    <w:p w14:paraId="5867B117" w14:textId="1A52EAE3" w:rsidR="00984682" w:rsidRDefault="00B81114" w:rsidP="00650135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nastavak</w:t>
      </w:r>
      <w:r w:rsidR="00225B3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rada vanjskih stručnjaka – </w:t>
      </w:r>
      <w:r w:rsidR="0074329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ambasadora </w:t>
      </w:r>
      <w:r w:rsidR="00225B3F">
        <w:rPr>
          <w:rFonts w:ascii="Arial" w:eastAsia="Arial" w:hAnsi="Arial" w:cs="Arial"/>
          <w:color w:val="595959" w:themeColor="text1" w:themeTint="A6"/>
          <w:sz w:val="22"/>
          <w:szCs w:val="22"/>
        </w:rPr>
        <w:t>Erasmus+ u području obrazovanja i osposobljavanja</w:t>
      </w:r>
    </w:p>
    <w:p w14:paraId="63AC2A52" w14:textId="3E4E45C3" w:rsidR="00984682" w:rsidRPr="00F12A7E" w:rsidRDefault="00984682" w:rsidP="00650135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osposobljavanje vanjskih ocjenjivača, </w:t>
      </w:r>
      <w:proofErr w:type="spellStart"/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akreditatora</w:t>
      </w:r>
      <w:proofErr w:type="spellEnd"/>
      <w:r w:rsidR="00BC4C5A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, ambasadora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trenera </w:t>
      </w:r>
    </w:p>
    <w:p w14:paraId="5EE08AB7" w14:textId="7A09BF68" w:rsidR="00984682" w:rsidRPr="00F12A7E" w:rsidRDefault="00984682" w:rsidP="00650135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ugovaranje projekata s korisnicima u okviru Poziva </w:t>
      </w:r>
      <w:r w:rsidR="00EB3A11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z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a dostavu projektnih prijedloga za 20</w:t>
      </w:r>
      <w:r w:rsidR="006627CA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ED48F7"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godinu </w:t>
      </w:r>
    </w:p>
    <w:p w14:paraId="67368324" w14:textId="77777777" w:rsidR="00984682" w:rsidRPr="00F12A7E" w:rsidRDefault="00984682" w:rsidP="00650135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isplate financijskih potpora</w:t>
      </w:r>
    </w:p>
    <w:p w14:paraId="3151F52A" w14:textId="77777777" w:rsidR="00984682" w:rsidRPr="00F12A7E" w:rsidRDefault="00984682" w:rsidP="00650135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održavanje početnih (</w:t>
      </w:r>
      <w:proofErr w:type="spellStart"/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kick-off</w:t>
      </w:r>
      <w:proofErr w:type="spellEnd"/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), </w:t>
      </w:r>
      <w:r w:rsidR="0047013F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nadzornih 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tematskih sastanaka s korisnicima </w:t>
      </w:r>
      <w:r w:rsidR="00EB3A11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radi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podizanja kvalitete provedbe projekata</w:t>
      </w:r>
    </w:p>
    <w:p w14:paraId="3037141E" w14:textId="382D797E" w:rsidR="00984682" w:rsidRPr="00F12A7E" w:rsidRDefault="00984682" w:rsidP="00650135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analizu završnih izvješća projekata odobrenih 201</w:t>
      </w:r>
      <w:r w:rsidR="00225B3F">
        <w:rPr>
          <w:rFonts w:ascii="Arial" w:eastAsia="Arial" w:hAnsi="Arial" w:cs="Arial"/>
          <w:color w:val="595959" w:themeColor="text1" w:themeTint="A6"/>
          <w:sz w:val="22"/>
          <w:szCs w:val="22"/>
        </w:rPr>
        <w:t>9</w:t>
      </w:r>
      <w:r w:rsidR="00B24587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6627CA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20</w:t>
      </w:r>
      <w:r w:rsidR="00225B3F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ED48F7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006627CA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20</w:t>
      </w:r>
      <w:r w:rsidR="00732B1B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225B3F">
        <w:rPr>
          <w:rFonts w:ascii="Arial" w:eastAsia="Arial" w:hAnsi="Arial" w:cs="Arial"/>
          <w:color w:val="595959" w:themeColor="text1" w:themeTint="A6"/>
          <w:sz w:val="22"/>
          <w:szCs w:val="22"/>
        </w:rPr>
        <w:t>1</w:t>
      </w:r>
      <w:r w:rsidR="006627CA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r w:rsidR="00ED48F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2022. 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godin</w:t>
      </w:r>
      <w:r w:rsidR="00AC351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e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time zaključivanje dijela projekata</w:t>
      </w:r>
    </w:p>
    <w:p w14:paraId="4C0B7DCB" w14:textId="77777777" w:rsidR="00984682" w:rsidRPr="00F12A7E" w:rsidRDefault="00984682" w:rsidP="00650135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posjete korisničkim organizacijama radi provjera na licu mjesta (</w:t>
      </w:r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on-</w:t>
      </w:r>
      <w:proofErr w:type="spellStart"/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the</w:t>
      </w:r>
      <w:proofErr w:type="spellEnd"/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-spot </w:t>
      </w:r>
      <w:proofErr w:type="spellStart"/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checks</w:t>
      </w:r>
      <w:proofErr w:type="spellEnd"/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</w:p>
    <w:p w14:paraId="6FE5A5BE" w14:textId="77777777" w:rsidR="00984682" w:rsidRPr="00F12A7E" w:rsidRDefault="00984682" w:rsidP="00650135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posjete korisničkim organizacijama radi praćenja projekata (</w:t>
      </w:r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monitoring </w:t>
      </w:r>
      <w:proofErr w:type="spellStart"/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visits</w:t>
      </w:r>
      <w:proofErr w:type="spellEnd"/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</w:p>
    <w:p w14:paraId="5814516C" w14:textId="1E7C5F79" w:rsidR="00984682" w:rsidRPr="00F12A7E" w:rsidRDefault="00984682" w:rsidP="00650135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posjete višegodišnjim korisničkim organizacijama radi opsežne provjere internog sustava provedbe programa Erasmus+ (</w:t>
      </w:r>
      <w:proofErr w:type="spellStart"/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systems</w:t>
      </w:r>
      <w:proofErr w:type="spellEnd"/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' </w:t>
      </w:r>
      <w:proofErr w:type="spellStart"/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checks</w:t>
      </w:r>
      <w:proofErr w:type="spellEnd"/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</w:p>
    <w:p w14:paraId="1E848F8D" w14:textId="77777777" w:rsidR="00984682" w:rsidRPr="00F12A7E" w:rsidRDefault="00984682" w:rsidP="00650135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identifikacij</w:t>
      </w:r>
      <w:r w:rsidR="00EB3A11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primjera dobre prakse i njihov</w:t>
      </w:r>
      <w:r w:rsidR="00BE604D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BE604D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diseminacija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ciljnim skupinama</w:t>
      </w:r>
    </w:p>
    <w:p w14:paraId="5E83DC9A" w14:textId="7C790CA7" w:rsidR="00984682" w:rsidRPr="00F12A7E" w:rsidRDefault="00984682" w:rsidP="00650135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praćenje rezultata </w:t>
      </w:r>
      <w:r w:rsidR="00743292">
        <w:rPr>
          <w:rFonts w:ascii="Arial" w:eastAsia="Arial" w:hAnsi="Arial" w:cs="Arial"/>
          <w:color w:val="595959" w:themeColor="text1" w:themeTint="A6"/>
          <w:sz w:val="22"/>
          <w:szCs w:val="22"/>
        </w:rPr>
        <w:t>P</w:t>
      </w:r>
      <w:r w:rsidR="0074329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rograma </w:t>
      </w:r>
      <w:r w:rsidR="00EB3A11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analiz</w:t>
      </w:r>
      <w:r w:rsidR="00EB3A11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izvješća sudionika mobilnosti (tzv. </w:t>
      </w:r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Participant </w:t>
      </w:r>
      <w:proofErr w:type="spellStart"/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Reports</w:t>
      </w:r>
      <w:proofErr w:type="spellEnd"/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).</w:t>
      </w:r>
    </w:p>
    <w:bookmarkEnd w:id="33"/>
    <w:p w14:paraId="03B2EB9F" w14:textId="77777777" w:rsidR="00984682" w:rsidRPr="00F12A7E" w:rsidRDefault="00984682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0205E6EA" w14:textId="6A1D6579" w:rsidR="0055660A" w:rsidRDefault="0055660A" w:rsidP="007833B4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bookmarkStart w:id="34" w:name="_Hlk23944437"/>
      <w:r w:rsidRPr="7C0DD139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 xml:space="preserve">Aktivnosti </w:t>
      </w:r>
      <w:r w:rsidR="482D0CF4" w:rsidRPr="7C0DD139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osposobljavanja i suradnje</w:t>
      </w:r>
      <w:r w:rsidR="00430B41" w:rsidRPr="7C0DD139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 xml:space="preserve"> (TCA)</w:t>
      </w:r>
      <w:r w:rsidR="005653E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mehanizam </w:t>
      </w:r>
      <w:r w:rsidR="005653E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je 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nacionalnih agencija (NA) koji </w:t>
      </w:r>
      <w:r w:rsidR="00F25405"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omogućava 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>poboljšanje kvalitete i učinka programa Erasmus+</w:t>
      </w:r>
      <w:r w:rsidR="00747C5A"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F25405"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 </w:t>
      </w:r>
      <w:r w:rsidR="00747C5A"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>pomoću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osposobljavanja i aktivnosti umrežavanja u područjima obrazovanja</w:t>
      </w:r>
      <w:r w:rsidR="009B3EE9"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osposobljavanja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9B3EE9"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te </w:t>
      </w:r>
      <w:r w:rsidR="002074FE"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</w:t>
      </w:r>
      <w:r w:rsidR="009F1FE7"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području 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mladih. Aktivnosti </w:t>
      </w:r>
      <w:r w:rsidR="4988AF79"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>osposobljavanja i suradnje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odvijaju se u obliku osposobljavanja (treninzi), kontaktnih i tematskih seminara, studijskih posjeta, konferencija, radionica i aktivnosti za jačanje i razvoj partnerstava</w:t>
      </w:r>
      <w:r w:rsidR="00430B41"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p w14:paraId="7764FBF0" w14:textId="77777777" w:rsidR="00032A37" w:rsidRDefault="00032A37" w:rsidP="007833B4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31E99E0E" w14:textId="77D88D97" w:rsidR="00032A37" w:rsidRDefault="002074FE" w:rsidP="00032A37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Navedene</w:t>
      </w:r>
      <w:r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032A37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aktivnosti </w:t>
      </w:r>
      <w:r w:rsidR="00F25405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>omoguć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>ava</w:t>
      </w:r>
      <w:r w:rsidR="00F25405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ju </w:t>
      </w:r>
      <w:r w:rsidR="00032A37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stvaranje i širenje mreže kontakata i suradnje s drugim organizacijama te diseminaciju projektnih rezultata na nacionalnoj i europskoj razini. Nacionalna agencija može biti </w:t>
      </w:r>
      <w:r w:rsidR="00032A3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organizator aktivnosti </w:t>
      </w:r>
      <w:r w:rsidR="00032A37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ili </w:t>
      </w:r>
      <w:r w:rsidR="00032A3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partner (može sudjelovati u su-organizaciji ili samo kao pošiljatelj </w:t>
      </w:r>
      <w:r w:rsidR="00032A37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>prema aktivnosti koju organizira druga nacionalna agencija</w:t>
      </w:r>
      <w:r w:rsidR="00032A37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00032A37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p w14:paraId="5E0F801E" w14:textId="77777777" w:rsidR="002074FE" w:rsidRDefault="002074FE" w:rsidP="00032A37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6A613F72" w14:textId="49BCE36C" w:rsidR="00032A37" w:rsidRDefault="00032A37" w:rsidP="00032A37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lastRenderedPageBreak/>
        <w:t>U novom programu</w:t>
      </w:r>
      <w:r w:rsidR="00743292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aktivnosti osposobljavanja i suradnje dobivaju jaču stratešku važnost u odnosu na protekle godine te se naglašava </w:t>
      </w:r>
      <w:r w:rsidRPr="00081E7A">
        <w:rPr>
          <w:rFonts w:ascii="Arial" w:eastAsia="Arial" w:hAnsi="Arial" w:cs="Arial"/>
          <w:color w:val="595959"/>
          <w:sz w:val="22"/>
          <w:szCs w:val="22"/>
        </w:rPr>
        <w:t>snažnij</w:t>
      </w:r>
      <w:r>
        <w:rPr>
          <w:rFonts w:ascii="Arial" w:eastAsia="Arial" w:hAnsi="Arial" w:cs="Arial"/>
          <w:color w:val="595959"/>
          <w:sz w:val="22"/>
          <w:szCs w:val="22"/>
        </w:rPr>
        <w:t>i</w:t>
      </w:r>
      <w:r w:rsidRPr="00081E7A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F25405">
        <w:rPr>
          <w:rFonts w:ascii="Arial" w:eastAsia="Arial" w:hAnsi="Arial" w:cs="Arial"/>
          <w:color w:val="595959"/>
          <w:sz w:val="22"/>
          <w:szCs w:val="22"/>
        </w:rPr>
        <w:t>utjecaj</w:t>
      </w:r>
      <w:r w:rsidR="00F25405" w:rsidRPr="00081E7A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Pr="00081E7A">
        <w:rPr>
          <w:rFonts w:ascii="Arial" w:eastAsia="Arial" w:hAnsi="Arial" w:cs="Arial"/>
          <w:color w:val="595959"/>
          <w:sz w:val="22"/>
          <w:szCs w:val="22"/>
        </w:rPr>
        <w:t xml:space="preserve">svih nacionalnih agencija pri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njihovu </w:t>
      </w:r>
      <w:r w:rsidRPr="00081E7A">
        <w:rPr>
          <w:rFonts w:ascii="Arial" w:eastAsia="Arial" w:hAnsi="Arial" w:cs="Arial"/>
          <w:color w:val="595959"/>
          <w:sz w:val="22"/>
          <w:szCs w:val="22"/>
        </w:rPr>
        <w:t>planiranju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, bilo da </w:t>
      </w:r>
      <w:r w:rsidR="00F70087">
        <w:rPr>
          <w:rFonts w:ascii="Arial" w:eastAsia="Arial" w:hAnsi="Arial" w:cs="Arial"/>
          <w:color w:val="595959"/>
          <w:sz w:val="22"/>
          <w:szCs w:val="22"/>
        </w:rPr>
        <w:t>je riječ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 o slanju sudionika ili pak organizaciji i suorganizaciji aktivnosti. U tom smislu, osmišljen</w:t>
      </w:r>
      <w:r w:rsidR="005E4443">
        <w:rPr>
          <w:rFonts w:ascii="Arial" w:eastAsia="Arial" w:hAnsi="Arial" w:cs="Arial"/>
          <w:color w:val="595959"/>
          <w:sz w:val="22"/>
          <w:szCs w:val="22"/>
        </w:rPr>
        <w:t xml:space="preserve">e su dugoročne </w:t>
      </w:r>
      <w:r w:rsidR="00B4295D">
        <w:rPr>
          <w:rFonts w:ascii="Arial" w:eastAsia="Arial" w:hAnsi="Arial" w:cs="Arial"/>
          <w:color w:val="595959"/>
          <w:sz w:val="22"/>
          <w:szCs w:val="22"/>
        </w:rPr>
        <w:t xml:space="preserve">aktivnosti </w:t>
      </w:r>
      <w:r>
        <w:rPr>
          <w:rFonts w:ascii="Arial" w:eastAsia="Arial" w:hAnsi="Arial" w:cs="Arial"/>
          <w:color w:val="595959"/>
          <w:sz w:val="22"/>
          <w:szCs w:val="22"/>
        </w:rPr>
        <w:t>transnacionaln</w:t>
      </w:r>
      <w:r w:rsidR="005E4443">
        <w:rPr>
          <w:rFonts w:ascii="Arial" w:eastAsia="Arial" w:hAnsi="Arial" w:cs="Arial"/>
          <w:color w:val="595959"/>
          <w:sz w:val="22"/>
          <w:szCs w:val="22"/>
        </w:rPr>
        <w:t xml:space="preserve">e </w:t>
      </w:r>
      <w:r w:rsidR="00B4295D">
        <w:rPr>
          <w:rFonts w:ascii="Arial" w:eastAsia="Arial" w:hAnsi="Arial" w:cs="Arial"/>
          <w:color w:val="595959"/>
          <w:sz w:val="22"/>
          <w:szCs w:val="22"/>
        </w:rPr>
        <w:t xml:space="preserve">suradnje </w:t>
      </w:r>
      <w:r>
        <w:rPr>
          <w:rFonts w:ascii="Arial" w:eastAsia="Arial" w:hAnsi="Arial" w:cs="Arial"/>
          <w:color w:val="595959"/>
          <w:sz w:val="22"/>
          <w:szCs w:val="22"/>
        </w:rPr>
        <w:t>(LTA).</w:t>
      </w:r>
    </w:p>
    <w:p w14:paraId="3F38B521" w14:textId="77777777" w:rsidR="00032A37" w:rsidRDefault="00032A37" w:rsidP="00032A37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7D899B49" w14:textId="788E9B6C" w:rsidR="00032A37" w:rsidRDefault="00032A37" w:rsidP="00032A37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U svim područjima obrazovanja i osposobljavanja, aktivnosti transnacionalne suradnje usmjerene su na</w:t>
      </w:r>
      <w:r w:rsidRPr="00D642B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nov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e</w:t>
      </w:r>
      <w:r w:rsidRPr="00D642B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prioritet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e</w:t>
      </w:r>
      <w:r w:rsidRPr="00D642B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743292">
        <w:rPr>
          <w:rFonts w:ascii="Arial" w:eastAsia="Arial" w:hAnsi="Arial" w:cs="Arial"/>
          <w:color w:val="595959" w:themeColor="text1" w:themeTint="A6"/>
          <w:sz w:val="22"/>
          <w:szCs w:val="22"/>
        </w:rPr>
        <w:t>P</w:t>
      </w:r>
      <w:r w:rsidR="00743292" w:rsidRPr="00D642BB">
        <w:rPr>
          <w:rFonts w:ascii="Arial" w:eastAsia="Arial" w:hAnsi="Arial" w:cs="Arial"/>
          <w:color w:val="595959" w:themeColor="text1" w:themeTint="A6"/>
          <w:sz w:val="22"/>
          <w:szCs w:val="22"/>
        </w:rPr>
        <w:t>rograma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: </w:t>
      </w:r>
      <w:r w:rsidRPr="00D642BB">
        <w:rPr>
          <w:rFonts w:ascii="Arial" w:eastAsia="Arial" w:hAnsi="Arial" w:cs="Arial"/>
          <w:color w:val="595959" w:themeColor="text1" w:themeTint="A6"/>
          <w:sz w:val="22"/>
          <w:szCs w:val="22"/>
        </w:rPr>
        <w:t>digitalizacij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00D642B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uključenost i raznolikost te zelene prakse (</w:t>
      </w:r>
      <w:r w:rsidRPr="00D642BB">
        <w:rPr>
          <w:rFonts w:ascii="Arial" w:eastAsia="Arial" w:hAnsi="Arial" w:cs="Arial"/>
          <w:color w:val="595959" w:themeColor="text1" w:themeTint="A6"/>
          <w:sz w:val="22"/>
          <w:szCs w:val="22"/>
        </w:rPr>
        <w:t>okoliš i klimatska akcija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). U području strukovnog obrazovanja, </w:t>
      </w:r>
      <w:r w:rsidR="002578B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dvije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planirane aktivnosti usmjerene su na teme akreditacije i učinka </w:t>
      </w:r>
      <w:r w:rsidR="00743292">
        <w:rPr>
          <w:rFonts w:ascii="Arial" w:eastAsia="Arial" w:hAnsi="Arial" w:cs="Arial"/>
          <w:color w:val="595959" w:themeColor="text1" w:themeTint="A6"/>
          <w:sz w:val="22"/>
          <w:szCs w:val="22"/>
        </w:rPr>
        <w:t>Programa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U području odgoja i općeg obrazovanja, ciljevi su usmjereni </w:t>
      </w:r>
      <w:r w:rsidR="004D435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podjednako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 </w:t>
      </w:r>
      <w:r w:rsidR="005E708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nove </w:t>
      </w:r>
      <w:r w:rsidR="004D435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iskusne </w:t>
      </w:r>
      <w:r w:rsidR="005E708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korisnike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u Programu</w:t>
      </w:r>
      <w:r w:rsidR="004D4356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Posebna pažnja pridodaje se planiranju aktivnosti usmjerenih na lokalne i regionalne vlasti s ulogom u obrazovanju</w:t>
      </w:r>
      <w:r w:rsidR="0074329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kako bi se potaknuo njihov profesionalni razvoj i umrežavanje. Kako bi</w:t>
      </w:r>
      <w:r w:rsidR="005653EE">
        <w:rPr>
          <w:rFonts w:ascii="Arial" w:eastAsia="Arial" w:hAnsi="Arial" w:cs="Arial"/>
          <w:color w:val="595959" w:themeColor="text1" w:themeTint="A6"/>
          <w:sz w:val="22"/>
          <w:szCs w:val="22"/>
        </w:rPr>
        <w:t>smo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pripremili korisnike na novine u Programu, u području visokog obrazovanja planirat će se aktivnosti povezane s temom mobilnosti između programskih i partnerskih zemalja (ICM). Područje obrazovanja odraslih </w:t>
      </w:r>
      <w:r w:rsidR="002074F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usredotočit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će se na poticanje sudjelovanja u Programu malih i nedovoljno zastupljenih organizacija, kao i na aktivnosti koje podržavaju provedbu visokokvalitetnih projekata, posebno u Ključnoj aktivnosti 1. Posebna pažnja posvetit će se temama akreditacije u okviru Ključne aktivnosti 1, upravljanju provedbom projekta u okviru Ključne aktivnosti 2 te razvoju ključnih kompetencija.</w:t>
      </w:r>
    </w:p>
    <w:p w14:paraId="231739BB" w14:textId="77777777" w:rsidR="00032A37" w:rsidRDefault="00032A37" w:rsidP="00032A37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4D0E784D" w14:textId="4DDC7182" w:rsidR="00032A37" w:rsidRDefault="4D8942EC" w:rsidP="00032A37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6A286E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Agencija </w:t>
      </w:r>
      <w:r w:rsidR="34911036" w:rsidRPr="76A286E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će </w:t>
      </w:r>
      <w:r w:rsidRPr="76A286E4">
        <w:rPr>
          <w:rFonts w:ascii="Arial" w:eastAsia="Arial" w:hAnsi="Arial" w:cs="Arial"/>
          <w:color w:val="595959" w:themeColor="text1" w:themeTint="A6"/>
          <w:sz w:val="22"/>
          <w:szCs w:val="22"/>
        </w:rPr>
        <w:t>organizirat</w:t>
      </w:r>
      <w:r w:rsidR="591C80A5" w:rsidRPr="76A286E4"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Pr="76A286E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7AA1B289" w:rsidRPr="76A286E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dugoročnu </w:t>
      </w:r>
      <w:r w:rsidRPr="76A286E4">
        <w:rPr>
          <w:rFonts w:ascii="Arial" w:eastAsia="Arial" w:hAnsi="Arial" w:cs="Arial"/>
          <w:color w:val="595959" w:themeColor="text1" w:themeTint="A6"/>
          <w:sz w:val="22"/>
          <w:szCs w:val="22"/>
        </w:rPr>
        <w:t>aktivnost transnacionalne suradnje</w:t>
      </w:r>
      <w:r w:rsidR="2923E249" w:rsidRPr="76A286E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(LTA)</w:t>
      </w:r>
      <w:r w:rsidRPr="76A286E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2923E249" w:rsidRPr="76A286E4">
        <w:rPr>
          <w:rFonts w:ascii="Arial" w:eastAsia="Arial" w:hAnsi="Arial" w:cs="Arial"/>
          <w:color w:val="595959" w:themeColor="text1" w:themeTint="A6"/>
          <w:sz w:val="22"/>
          <w:szCs w:val="22"/>
        </w:rPr>
        <w:t>s ciljem</w:t>
      </w:r>
      <w:r w:rsidRPr="76A286E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povećanj</w:t>
      </w:r>
      <w:r w:rsidR="2923E249" w:rsidRPr="76A286E4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Pr="76A286E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kapaciteta </w:t>
      </w:r>
      <w:r w:rsidR="5CB0B232" w:rsidRPr="76A286E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korisnika </w:t>
      </w:r>
      <w:r w:rsidRPr="76A286E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Erasmus+ na temu </w:t>
      </w:r>
      <w:proofErr w:type="spellStart"/>
      <w:r w:rsidRPr="76A286E4">
        <w:rPr>
          <w:rFonts w:ascii="Arial" w:eastAsia="Arial" w:hAnsi="Arial" w:cs="Arial"/>
          <w:color w:val="595959" w:themeColor="text1" w:themeTint="A6"/>
          <w:sz w:val="22"/>
          <w:szCs w:val="22"/>
        </w:rPr>
        <w:t>uključ</w:t>
      </w:r>
      <w:r w:rsidR="6F0E5341" w:rsidRPr="76A286E4">
        <w:rPr>
          <w:rFonts w:ascii="Arial" w:eastAsia="Arial" w:hAnsi="Arial" w:cs="Arial"/>
          <w:color w:val="595959" w:themeColor="text1" w:themeTint="A6"/>
          <w:sz w:val="22"/>
          <w:szCs w:val="22"/>
        </w:rPr>
        <w:t>ivost</w:t>
      </w:r>
      <w:r w:rsidRPr="76A286E4"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proofErr w:type="spellEnd"/>
      <w:r w:rsidR="6F0E5341" w:rsidRPr="76A286E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</w:t>
      </w:r>
      <w:r w:rsidRPr="76A286E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raznolikosti, a u skladu s jednim od najvažnijih prioriteta programa Erasmus+. Ciljane skupine su korisnici iz svih odgojno-obrazovnih područja koji </w:t>
      </w:r>
      <w:r w:rsidR="7AA1B289" w:rsidRPr="76A286E4">
        <w:rPr>
          <w:rFonts w:ascii="Arial" w:eastAsia="Arial" w:hAnsi="Arial" w:cs="Arial"/>
          <w:color w:val="595959" w:themeColor="text1" w:themeTint="A6"/>
          <w:sz w:val="22"/>
          <w:szCs w:val="22"/>
        </w:rPr>
        <w:t>već imaju određeno</w:t>
      </w:r>
      <w:r w:rsidRPr="76A286E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iskustvo u programu Erasmus+.</w:t>
      </w:r>
    </w:p>
    <w:p w14:paraId="29AFB09A" w14:textId="77777777" w:rsidR="00F1314F" w:rsidRDefault="00F1314F" w:rsidP="00032A37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3F29F2BF" w14:textId="5203BBE0" w:rsidR="00032A37" w:rsidRDefault="00032A37" w:rsidP="00032A37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Planira se organizacija jednog središnjeg događaja, tematskog seminara s </w:t>
      </w:r>
      <w:r w:rsidR="00F70087"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>panel-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>raspravama, prezentacijama stručnjaka, edukacijama i radnim skupinama za različite ciljne skupine, najmanje jed</w:t>
      </w:r>
      <w:r w:rsidR="00F70087"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anput na godinu 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do 2027. godine. </w:t>
      </w:r>
    </w:p>
    <w:p w14:paraId="688D1F67" w14:textId="77777777" w:rsidR="00F1314F" w:rsidRDefault="00F1314F" w:rsidP="00032A37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498BEFAE" w14:textId="11A50780" w:rsidR="3BC04CB6" w:rsidRPr="005F7AC6" w:rsidRDefault="00032A37" w:rsidP="001E692E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>Od 2023</w:t>
      </w:r>
      <w:r w:rsidR="00F70087"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godine 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ovo događanje bit će nadopunjeno dodatnim aktivnostima kao što su studijski posjeti, seminari umrežavanja i e-platforma </w:t>
      </w:r>
      <w:proofErr w:type="spellStart"/>
      <w:r w:rsidRPr="7C0DD139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Howspace</w:t>
      </w:r>
      <w:proofErr w:type="spellEnd"/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Agencija </w:t>
      </w:r>
      <w:r w:rsidR="00F1314F"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će navedenu aktivnost 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>organizirat</w:t>
      </w:r>
      <w:r w:rsidR="00F1314F"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zajedno s finskom, talijanskom, rumunjskom</w:t>
      </w:r>
      <w:r w:rsidR="68C3C58C"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>, austrijskom, estonskom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malteškom nacionalnom agencijom. </w:t>
      </w:r>
      <w:bookmarkEnd w:id="34"/>
    </w:p>
    <w:p w14:paraId="4A1F593F" w14:textId="77777777" w:rsidR="005A618D" w:rsidRPr="005F7AC6" w:rsidRDefault="005A618D" w:rsidP="005A618D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29A31E3B" w14:textId="1BA4A2B2" w:rsidR="00593BE1" w:rsidRDefault="2DA07BF0" w:rsidP="4DB72711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390ED5">
        <w:rPr>
          <w:rFonts w:ascii="Arial" w:eastAsia="Arial" w:hAnsi="Arial" w:cs="Arial"/>
          <w:color w:val="595959" w:themeColor="text1" w:themeTint="A6"/>
          <w:sz w:val="22"/>
          <w:szCs w:val="22"/>
        </w:rPr>
        <w:t>U sektoru mladih u okviru Aktivnosti osposobljavanja i suradnje</w:t>
      </w:r>
      <w:r w:rsidRPr="00390ED5">
        <w:rPr>
          <w:rFonts w:ascii="Arial" w:eastAsia="Arial" w:hAnsi="Arial" w:cs="Arial"/>
          <w:color w:val="595959" w:themeColor="text1" w:themeTint="A6"/>
          <w:sz w:val="22"/>
          <w:szCs w:val="22"/>
          <w:lang w:val=""/>
        </w:rPr>
        <w:t xml:space="preserve"> </w:t>
      </w:r>
      <w:r w:rsidRPr="00390ED5">
        <w:rPr>
          <w:rFonts w:ascii="Arial" w:eastAsia="Arial" w:hAnsi="Arial" w:cs="Arial"/>
          <w:color w:val="595959" w:themeColor="text1" w:themeTint="A6"/>
          <w:sz w:val="22"/>
          <w:szCs w:val="22"/>
        </w:rPr>
        <w:t>planirane su četiri aktivnosti u organizaciji Agencije na kojima će sudjelovati okvirno 190 osoba iz Hrvatske i EU-a. Navedeno uključuje nacionalni trening „</w:t>
      </w:r>
      <w:r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Povećanje kvalitete u radu s mladima“,</w:t>
      </w:r>
      <w:r w:rsidRPr="00390ED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kojim se želi upoznati sudionike s aktivnosti 'Mobilnost osoba koje rade s mladima' te ih osnažiti za prijavu projekata u budućnosti. Od transnacionalnih aktivnosti planira se treće izdanje treninga „</w:t>
      </w:r>
      <w:r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Do IT </w:t>
      </w:r>
      <w:proofErr w:type="spellStart"/>
      <w:r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in</w:t>
      </w:r>
      <w:proofErr w:type="spellEnd"/>
      <w:r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Youth </w:t>
      </w:r>
      <w:proofErr w:type="spellStart"/>
      <w:r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Work</w:t>
      </w:r>
      <w:proofErr w:type="spellEnd"/>
      <w:r w:rsidRPr="00390ED5">
        <w:rPr>
          <w:rFonts w:ascii="Arial" w:eastAsia="Arial" w:hAnsi="Arial" w:cs="Arial"/>
          <w:color w:val="595959" w:themeColor="text1" w:themeTint="A6"/>
          <w:sz w:val="22"/>
          <w:szCs w:val="22"/>
        </w:rPr>
        <w:t>“</w:t>
      </w:r>
      <w:r w:rsidR="00470E78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Pr="00390ED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kojem je glavni cilj educirati osobe koje rade s mladima o tehnikama i alatima potrebnim za razvoj digitalnih kompetencija mladih osoba. U okviru potpore dugoročnom educiranju vanjskih suradnika trenera koje provodi S</w:t>
      </w:r>
      <w:r w:rsidR="004D4356">
        <w:rPr>
          <w:rFonts w:ascii="Arial" w:eastAsia="Arial" w:hAnsi="Arial" w:cs="Arial"/>
          <w:color w:val="595959" w:themeColor="text1" w:themeTint="A6"/>
          <w:sz w:val="22"/>
          <w:szCs w:val="22"/>
        </w:rPr>
        <w:t>ALTO</w:t>
      </w:r>
      <w:r w:rsidRPr="00390ED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resursni centar</w:t>
      </w:r>
      <w:r w:rsidR="00470E7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390ED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Agencija planira održati praktični trening namijenjen polaznicima dugoročne edukacije naziva </w:t>
      </w:r>
      <w:r w:rsidRPr="4DB72711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„Training </w:t>
      </w:r>
      <w:proofErr w:type="spellStart"/>
      <w:r w:rsidRPr="4DB72711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Practice</w:t>
      </w:r>
      <w:proofErr w:type="spellEnd"/>
      <w:r w:rsidRPr="4DB72711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4DB72711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Projects</w:t>
      </w:r>
      <w:proofErr w:type="spellEnd"/>
      <w:r w:rsidRPr="4DB72711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(</w:t>
      </w:r>
      <w:r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TPP)“</w:t>
      </w:r>
      <w:r w:rsidR="00470E78" w:rsidRPr="00DC6187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Pr="00390ED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koji će biti namijenjen osnaživanju organizacija koje posjeduju </w:t>
      </w:r>
      <w:r w:rsidR="00470E78" w:rsidRPr="00390ED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akreditaciju </w:t>
      </w:r>
      <w:r w:rsidRPr="00390ED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Erasmus+ u području mladih. </w:t>
      </w:r>
      <w:r w:rsidR="00470E78">
        <w:rPr>
          <w:rFonts w:ascii="Arial" w:eastAsia="Arial" w:hAnsi="Arial" w:cs="Arial"/>
          <w:color w:val="595959" w:themeColor="text1" w:themeTint="A6"/>
          <w:sz w:val="22"/>
          <w:szCs w:val="22"/>
        </w:rPr>
        <w:t>Potkraj</w:t>
      </w:r>
      <w:r w:rsidR="00470E78" w:rsidRPr="00390ED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390ED5">
        <w:rPr>
          <w:rFonts w:ascii="Arial" w:eastAsia="Arial" w:hAnsi="Arial" w:cs="Arial"/>
          <w:color w:val="595959" w:themeColor="text1" w:themeTint="A6"/>
          <w:sz w:val="22"/>
          <w:szCs w:val="22"/>
        </w:rPr>
        <w:t>2023.</w:t>
      </w:r>
      <w:r w:rsidR="00470E7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godine</w:t>
      </w:r>
      <w:r w:rsidRPr="00390ED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Agencija planira održati transnacionalnu konferenciju u okviru strateškog partnerstva European Youth </w:t>
      </w:r>
      <w:proofErr w:type="spellStart"/>
      <w:r w:rsidRPr="00390ED5">
        <w:rPr>
          <w:rFonts w:ascii="Arial" w:eastAsia="Arial" w:hAnsi="Arial" w:cs="Arial"/>
          <w:color w:val="595959" w:themeColor="text1" w:themeTint="A6"/>
          <w:sz w:val="22"/>
          <w:szCs w:val="22"/>
        </w:rPr>
        <w:t>Work</w:t>
      </w:r>
      <w:proofErr w:type="spellEnd"/>
      <w:r w:rsidRPr="00390ED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Agenda (EYWA), kojem se pridružila 2021. godine. Konferencija pod nazivom </w:t>
      </w:r>
      <w:r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„European </w:t>
      </w:r>
      <w:proofErr w:type="spellStart"/>
      <w:r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Thematic</w:t>
      </w:r>
      <w:proofErr w:type="spellEnd"/>
      <w:r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Event</w:t>
      </w:r>
      <w:r w:rsidRPr="00390ED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“ fokusirat će se na specifičan prioritet EYWA </w:t>
      </w:r>
      <w:r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'prepoznavanje rada s mladima'</w:t>
      </w:r>
      <w:r w:rsidR="00A4525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470E78">
        <w:rPr>
          <w:rFonts w:ascii="Arial" w:eastAsia="Arial" w:hAnsi="Arial" w:cs="Arial"/>
          <w:color w:val="595959" w:themeColor="text1" w:themeTint="A6"/>
          <w:sz w:val="22"/>
          <w:szCs w:val="22"/>
        </w:rPr>
        <w:lastRenderedPageBreak/>
        <w:t xml:space="preserve">i </w:t>
      </w:r>
      <w:r w:rsidRPr="00390ED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tijekom </w:t>
      </w:r>
      <w:r w:rsidR="00D85AC8">
        <w:rPr>
          <w:rFonts w:ascii="Arial" w:eastAsia="Arial" w:hAnsi="Arial" w:cs="Arial"/>
          <w:color w:val="595959" w:themeColor="text1" w:themeTint="A6"/>
          <w:sz w:val="22"/>
          <w:szCs w:val="22"/>
        </w:rPr>
        <w:t>konferencije</w:t>
      </w:r>
      <w:r w:rsidR="00470E78" w:rsidRPr="00390ED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390ED5">
        <w:rPr>
          <w:rFonts w:ascii="Arial" w:eastAsia="Arial" w:hAnsi="Arial" w:cs="Arial"/>
          <w:color w:val="595959" w:themeColor="text1" w:themeTint="A6"/>
          <w:sz w:val="22"/>
          <w:szCs w:val="22"/>
        </w:rPr>
        <w:t>će svi predstavnici zajednice praktičara iz područja mladih imati priliku predstaviti strategije i prakse u radu s mladim iz različitih zemalja. U organizaciji europskih nacionalnih agencija i SALTO-resursnih centara za mlade planirano je 50-ak aktivnosti u kojima se očekuje virtualno i fizičko sudjelovanje oko 100 hrvatskih sudionika.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112BBED4" w14:textId="01D47EE9" w:rsidR="002578B6" w:rsidRDefault="0047013F" w:rsidP="00593BE1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bookmarkStart w:id="35" w:name="_Hlk532476247"/>
      <w:r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Agencija</w:t>
      </w:r>
      <w:r w:rsidR="00593BE1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će nastaviti s aktivnostima vezanim</w:t>
      </w:r>
      <w:r w:rsidR="00F1314F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="00593BE1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uz strateško partnerstvo pod nazivom </w:t>
      </w:r>
      <w:r w:rsidR="00593BE1" w:rsidRPr="00E361B6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Europe </w:t>
      </w:r>
      <w:proofErr w:type="spellStart"/>
      <w:r w:rsidR="00593BE1" w:rsidRPr="00E361B6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Goes</w:t>
      </w:r>
      <w:proofErr w:type="spellEnd"/>
      <w:r w:rsidR="00593BE1" w:rsidRPr="00E361B6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="00593BE1" w:rsidRPr="00E361B6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Local</w:t>
      </w:r>
      <w:proofErr w:type="spellEnd"/>
      <w:r w:rsidR="00EF3258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(EGL</w:t>
      </w:r>
      <w:r w:rsidR="005F3FD1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)</w:t>
      </w:r>
      <w:r w:rsidR="005F3FD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593BE1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projekt</w:t>
      </w:r>
      <w:r w:rsidR="0074610D">
        <w:rPr>
          <w:rFonts w:ascii="Arial" w:eastAsia="Arial" w:hAnsi="Arial" w:cs="Arial"/>
          <w:color w:val="595959" w:themeColor="text1" w:themeTint="A6"/>
          <w:sz w:val="22"/>
          <w:szCs w:val="22"/>
        </w:rPr>
        <w:t>om</w:t>
      </w:r>
      <w:r w:rsidR="00593BE1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koji okuplja ukupno </w:t>
      </w:r>
      <w:r w:rsidR="00FA251A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FA251A">
        <w:rPr>
          <w:rFonts w:ascii="Arial" w:eastAsia="Arial" w:hAnsi="Arial" w:cs="Arial"/>
          <w:color w:val="595959" w:themeColor="text1" w:themeTint="A6"/>
          <w:sz w:val="22"/>
          <w:szCs w:val="22"/>
        </w:rPr>
        <w:t>6</w:t>
      </w:r>
      <w:r w:rsidR="00FA251A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593BE1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nacionaln</w:t>
      </w:r>
      <w:r w:rsidR="00FA251A">
        <w:rPr>
          <w:rFonts w:ascii="Arial" w:eastAsia="Arial" w:hAnsi="Arial" w:cs="Arial"/>
          <w:color w:val="595959" w:themeColor="text1" w:themeTint="A6"/>
          <w:sz w:val="22"/>
          <w:szCs w:val="22"/>
        </w:rPr>
        <w:t>ih</w:t>
      </w:r>
      <w:r w:rsidR="00593BE1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agencij</w:t>
      </w:r>
      <w:r w:rsidR="00FA251A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="00593BE1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te </w:t>
      </w:r>
      <w:r w:rsidR="00FA251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šest </w:t>
      </w:r>
      <w:r w:rsidR="00593BE1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vanjskih partnera s ciljem kvalitativnog razvoja rada s mladima na lokalnoj razini.</w:t>
      </w:r>
      <w:r w:rsidR="027E3D4D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FA251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</w:t>
      </w:r>
      <w:r w:rsidR="00B2167A">
        <w:rPr>
          <w:rFonts w:ascii="Arial" w:eastAsia="Arial" w:hAnsi="Arial" w:cs="Arial"/>
          <w:color w:val="595959" w:themeColor="text1" w:themeTint="A6"/>
          <w:sz w:val="22"/>
          <w:szCs w:val="22"/>
        </w:rPr>
        <w:t>2023</w:t>
      </w:r>
      <w:r w:rsidR="00FA251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godini Agencija će </w:t>
      </w:r>
      <w:r w:rsidR="00B2167A">
        <w:rPr>
          <w:rFonts w:ascii="Arial" w:eastAsia="Arial" w:hAnsi="Arial" w:cs="Arial"/>
          <w:color w:val="595959" w:themeColor="text1" w:themeTint="A6"/>
          <w:sz w:val="22"/>
          <w:szCs w:val="22"/>
        </w:rPr>
        <w:t>finalizirati provedbu</w:t>
      </w:r>
      <w:r w:rsidR="00FA251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trećeg ciklusa aktivnosti na nacionalnoj razini koji podrazum</w:t>
      </w:r>
      <w:r w:rsidR="0074610D"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="00FA251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jeva osposobljavanje </w:t>
      </w:r>
      <w:r w:rsidR="00B2167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16 </w:t>
      </w:r>
      <w:r w:rsidR="00FA251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gradova (prethodno odabranih na javnom pozivu) te proces pružanja podrške kod pripreme i realizacije individualnih planova za razvoj poticajnog okruženja za mlade. </w:t>
      </w:r>
      <w:r w:rsidR="00BE61F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Nakon </w:t>
      </w:r>
      <w:r w:rsidR="00E10252">
        <w:rPr>
          <w:rFonts w:ascii="Arial" w:eastAsia="Arial" w:hAnsi="Arial" w:cs="Arial"/>
          <w:color w:val="595959" w:themeColor="text1" w:themeTint="A6"/>
          <w:sz w:val="22"/>
          <w:szCs w:val="22"/>
        </w:rPr>
        <w:t>završene</w:t>
      </w:r>
      <w:r w:rsidR="00BE61F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konferencije trećeg ciklusa raspisat će se poziv za četvrti ciklus.</w:t>
      </w:r>
    </w:p>
    <w:p w14:paraId="4C05227A" w14:textId="77777777" w:rsidR="0046549F" w:rsidRDefault="0046549F" w:rsidP="00593BE1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02D99901" w14:textId="5F6FE2CC" w:rsidR="00772432" w:rsidRPr="00F12A7E" w:rsidRDefault="00FA251A" w:rsidP="00593BE1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Agencija je također jedan od partnera drugo</w:t>
      </w:r>
      <w:r w:rsidR="00162131">
        <w:rPr>
          <w:rFonts w:ascii="Arial" w:eastAsia="Arial" w:hAnsi="Arial" w:cs="Arial"/>
          <w:color w:val="595959" w:themeColor="text1" w:themeTint="A6"/>
          <w:sz w:val="22"/>
          <w:szCs w:val="22"/>
        </w:rPr>
        <w:t>g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izdanj</w:t>
      </w:r>
      <w:r w:rsidR="00162131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međunarodnog </w:t>
      </w:r>
      <w:proofErr w:type="spellStart"/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višemodularnog</w:t>
      </w:r>
      <w:proofErr w:type="spellEnd"/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osposobljavanja na temu zagovaranja rada s mladima pod nazivom „</w:t>
      </w:r>
      <w:proofErr w:type="spellStart"/>
      <w:r w:rsidRPr="006C621C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Lobbying</w:t>
      </w:r>
      <w:proofErr w:type="spellEnd"/>
      <w:r w:rsidRPr="006C621C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for Youth </w:t>
      </w:r>
      <w:proofErr w:type="spellStart"/>
      <w:r w:rsidRPr="006C621C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Work</w:t>
      </w:r>
      <w:proofErr w:type="spellEnd"/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“. </w:t>
      </w:r>
      <w:r w:rsidR="00F7008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Taj se </w:t>
      </w:r>
      <w:r w:rsidR="00162131">
        <w:rPr>
          <w:rFonts w:ascii="Arial" w:eastAsia="Arial" w:hAnsi="Arial" w:cs="Arial"/>
          <w:color w:val="595959" w:themeColor="text1" w:themeTint="A6"/>
          <w:sz w:val="22"/>
          <w:szCs w:val="22"/>
        </w:rPr>
        <w:t>projekt realizira</w:t>
      </w:r>
      <w:r w:rsidR="00F7008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162131">
        <w:rPr>
          <w:rFonts w:ascii="Arial" w:eastAsia="Arial" w:hAnsi="Arial" w:cs="Arial"/>
          <w:color w:val="595959" w:themeColor="text1" w:themeTint="A6"/>
          <w:sz w:val="22"/>
          <w:szCs w:val="22"/>
        </w:rPr>
        <w:t>u partnerstvu s njemačkom, belgijskom, latvijskom i francuskom nacionalnom agencijom, a t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ijekom </w:t>
      </w:r>
      <w:r w:rsidR="00BE61F1">
        <w:rPr>
          <w:rFonts w:ascii="Arial" w:eastAsia="Arial" w:hAnsi="Arial" w:cs="Arial"/>
          <w:color w:val="595959" w:themeColor="text1" w:themeTint="A6"/>
          <w:sz w:val="22"/>
          <w:szCs w:val="22"/>
        </w:rPr>
        <w:t>2023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r w:rsidR="00F70087">
        <w:rPr>
          <w:rFonts w:ascii="Arial" w:eastAsia="Arial" w:hAnsi="Arial" w:cs="Arial"/>
          <w:color w:val="595959" w:themeColor="text1" w:themeTint="A6"/>
          <w:sz w:val="22"/>
          <w:szCs w:val="22"/>
        </w:rPr>
        <w:t>godine</w:t>
      </w:r>
      <w:r w:rsidR="006A3B2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u planu je održavanje</w:t>
      </w:r>
      <w:r w:rsidR="0016213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(u zemljama partnerskih NA)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BE61F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posljednjeg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od </w:t>
      </w:r>
      <w:r w:rsidR="00FF075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tri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modula treninga </w:t>
      </w:r>
      <w:r w:rsidR="00162131">
        <w:rPr>
          <w:rFonts w:ascii="Arial" w:eastAsia="Arial" w:hAnsi="Arial" w:cs="Arial"/>
          <w:color w:val="595959" w:themeColor="text1" w:themeTint="A6"/>
          <w:sz w:val="22"/>
          <w:szCs w:val="22"/>
        </w:rPr>
        <w:t>za predstavnike JLS-a i organizacij</w:t>
      </w:r>
      <w:r w:rsidR="00DE1911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="0016213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mladih i za mlade te individualni rad sa sudionicima i podrška nacionalnog mentora u pripremi i izvedbi akcijskih planova</w:t>
      </w:r>
      <w:r w:rsidR="00162131" w:rsidRPr="0016213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koj</w:t>
      </w:r>
      <w:r w:rsidR="008C758E"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="00162131" w:rsidRPr="0016213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će biti dio osobnog zagovaračkog projekta</w:t>
      </w:r>
      <w:r w:rsidR="0016213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svakog sudionika. </w:t>
      </w:r>
      <w:r w:rsidR="00772432">
        <w:rPr>
          <w:rFonts w:ascii="Arial" w:eastAsia="Arial" w:hAnsi="Arial" w:cs="Arial"/>
          <w:color w:val="595959" w:themeColor="text1" w:themeTint="A6"/>
          <w:sz w:val="22"/>
          <w:szCs w:val="22"/>
        </w:rPr>
        <w:t>Agencija planira nastaviti uspješnu suradnju s Udrugom gradova</w:t>
      </w:r>
      <w:r w:rsidR="00F70087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0077243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koja pridonosi prepoznavanju EGL-a među ključnim dionicima projekta kroz certificiranje Gradova za mlade. </w:t>
      </w:r>
      <w:bookmarkEnd w:id="35"/>
    </w:p>
    <w:p w14:paraId="0A9705C2" w14:textId="33D52F3B" w:rsidR="00593BE1" w:rsidRPr="00F12A7E" w:rsidRDefault="00593BE1" w:rsidP="00593BE1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25B3DFE0" w14:textId="4FAFED13" w:rsidR="001E110D" w:rsidRPr="00190224" w:rsidRDefault="3B8F4C7F" w:rsidP="007833B4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9C75F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Agencija će također nastaviti s aktivnostima vezanim uz </w:t>
      </w:r>
      <w:r w:rsidR="009C70A8" w:rsidRPr="53F03BF8">
        <w:rPr>
          <w:rFonts w:ascii="Arial" w:eastAsia="Arial" w:hAnsi="Arial" w:cs="Arial"/>
          <w:color w:val="595959" w:themeColor="text1" w:themeTint="A6"/>
          <w:sz w:val="22"/>
          <w:szCs w:val="22"/>
        </w:rPr>
        <w:t>istraživačku mrežu</w:t>
      </w:r>
      <w:r w:rsidR="009C70A8" w:rsidRPr="009C75F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9C75FA">
        <w:rPr>
          <w:rFonts w:ascii="Arial" w:eastAsia="Arial" w:hAnsi="Arial" w:cs="Arial"/>
          <w:color w:val="595959" w:themeColor="text1" w:themeTint="A6"/>
          <w:sz w:val="22"/>
          <w:szCs w:val="22"/>
        </w:rPr>
        <w:t>RAY (</w:t>
      </w:r>
      <w:r w:rsidRPr="53F03BF8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 xml:space="preserve">Research </w:t>
      </w:r>
      <w:proofErr w:type="spellStart"/>
      <w:r w:rsidRPr="53F03BF8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based</w:t>
      </w:r>
      <w:proofErr w:type="spellEnd"/>
      <w:r w:rsidRPr="53F03BF8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 xml:space="preserve"> </w:t>
      </w:r>
      <w:proofErr w:type="spellStart"/>
      <w:r w:rsidRPr="53F03BF8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analysis</w:t>
      </w:r>
      <w:proofErr w:type="spellEnd"/>
      <w:r w:rsidRPr="53F03BF8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 xml:space="preserve"> </w:t>
      </w:r>
      <w:proofErr w:type="spellStart"/>
      <w:r w:rsidRPr="53F03BF8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and</w:t>
      </w:r>
      <w:proofErr w:type="spellEnd"/>
      <w:r w:rsidRPr="009C75FA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Monitoring </w:t>
      </w:r>
      <w:proofErr w:type="spellStart"/>
      <w:r w:rsidRPr="53F03BF8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of</w:t>
      </w:r>
      <w:proofErr w:type="spellEnd"/>
      <w:r w:rsidRPr="53F03BF8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 xml:space="preserve"> European Youth </w:t>
      </w:r>
      <w:proofErr w:type="spellStart"/>
      <w:r w:rsidRPr="53F03BF8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Programmes</w:t>
      </w:r>
      <w:proofErr w:type="spellEnd"/>
      <w:r w:rsidRPr="53F03BF8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001E110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bookmarkStart w:id="36" w:name="_Hlk118973219"/>
      <w:r w:rsidR="001E110D">
        <w:rPr>
          <w:rFonts w:ascii="Arial" w:eastAsia="Arial" w:hAnsi="Arial" w:cs="Arial"/>
          <w:color w:val="595959" w:themeColor="text1" w:themeTint="A6"/>
          <w:sz w:val="22"/>
          <w:szCs w:val="22"/>
        </w:rPr>
        <w:t>financijskim doprinosom razvoju i provedbi istraživanja, prikupljanjem nacionalnih podataka i diseminacijom nalaza na nacionalnoj razini</w:t>
      </w:r>
      <w:r w:rsidRPr="53F03BF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bookmarkEnd w:id="36"/>
      <w:r w:rsidR="009C70A8" w:rsidRPr="53F03BF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Mreža </w:t>
      </w:r>
      <w:r w:rsidRPr="53F03BF8">
        <w:rPr>
          <w:rFonts w:ascii="Arial" w:eastAsia="Arial" w:hAnsi="Arial" w:cs="Arial"/>
          <w:color w:val="595959" w:themeColor="text1" w:themeTint="A6"/>
          <w:sz w:val="22"/>
          <w:szCs w:val="22"/>
        </w:rPr>
        <w:t>RAY</w:t>
      </w:r>
      <w:r w:rsidR="009C70A8" w:rsidRPr="53F03BF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53F03BF8">
        <w:rPr>
          <w:rFonts w:ascii="Arial" w:eastAsia="Arial" w:hAnsi="Arial" w:cs="Arial"/>
          <w:color w:val="595959" w:themeColor="text1" w:themeTint="A6"/>
          <w:sz w:val="22"/>
          <w:szCs w:val="22"/>
        </w:rPr>
        <w:t>provodi istraživanja o radu s mladima i mobilnosti u svrhu učenja mladih, promiče dijalog između istraživanja, politike i prakse te pri</w:t>
      </w:r>
      <w:r w:rsidR="009C70A8" w:rsidRPr="53F03BF8">
        <w:rPr>
          <w:rFonts w:ascii="Arial" w:eastAsia="Arial" w:hAnsi="Arial" w:cs="Arial"/>
          <w:color w:val="595959" w:themeColor="text1" w:themeTint="A6"/>
          <w:sz w:val="22"/>
          <w:szCs w:val="22"/>
        </w:rPr>
        <w:t>do</w:t>
      </w:r>
      <w:r w:rsidRPr="53F03BF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nosi razvoju politika za mlade na europskoj razini. </w:t>
      </w:r>
      <w:bookmarkStart w:id="37" w:name="_Hlk86830404"/>
      <w:r w:rsidRPr="53F03BF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Agencija </w:t>
      </w:r>
      <w:r w:rsidR="00E91C5E" w:rsidRPr="53F03BF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sudjeluje </w:t>
      </w:r>
      <w:bookmarkStart w:id="38" w:name="_Hlk118971863"/>
      <w:r w:rsidR="00F02A6C" w:rsidRPr="00F02A6C">
        <w:rPr>
          <w:rFonts w:ascii="Arial" w:eastAsia="Arial" w:hAnsi="Arial" w:cs="Arial"/>
          <w:color w:val="595959" w:themeColor="text1" w:themeTint="A6"/>
          <w:sz w:val="22"/>
          <w:szCs w:val="22"/>
        </w:rPr>
        <w:t>u trima istraživanjima mreže RAY</w:t>
      </w:r>
      <w:r w:rsidR="001E110D">
        <w:rPr>
          <w:rFonts w:ascii="Arial" w:eastAsia="Arial" w:hAnsi="Arial" w:cs="Arial"/>
          <w:color w:val="595959" w:themeColor="text1" w:themeTint="A6"/>
          <w:sz w:val="22"/>
          <w:szCs w:val="22"/>
        </w:rPr>
        <w:t>, od kojih su dva usmjerena na program Erasmus+:</w:t>
      </w:r>
      <w:r w:rsidR="00F02A6C" w:rsidRPr="00F02A6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RAY MON</w:t>
      </w:r>
      <w:r w:rsidR="005F3FD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– </w:t>
      </w:r>
      <w:r w:rsidR="00F02A6C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Research-</w:t>
      </w:r>
      <w:proofErr w:type="spellStart"/>
      <w:r w:rsidR="00F02A6C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based</w:t>
      </w:r>
      <w:proofErr w:type="spellEnd"/>
      <w:r w:rsidR="00F02A6C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="00F02A6C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analysis</w:t>
      </w:r>
      <w:proofErr w:type="spellEnd"/>
      <w:r w:rsidR="00F02A6C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="00F02A6C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and</w:t>
      </w:r>
      <w:proofErr w:type="spellEnd"/>
      <w:r w:rsidR="00F02A6C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monitoring </w:t>
      </w:r>
      <w:proofErr w:type="spellStart"/>
      <w:r w:rsidR="00F02A6C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of</w:t>
      </w:r>
      <w:proofErr w:type="spellEnd"/>
      <w:r w:rsidR="00F02A6C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Erasmus+: Youth </w:t>
      </w:r>
      <w:proofErr w:type="spellStart"/>
      <w:r w:rsidR="00F02A6C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in</w:t>
      </w:r>
      <w:proofErr w:type="spellEnd"/>
      <w:r w:rsidR="00F02A6C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="00F02A6C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Action</w:t>
      </w:r>
      <w:proofErr w:type="spellEnd"/>
      <w:r w:rsidR="00F02A6C" w:rsidRPr="00F02A6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1E110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</w:t>
      </w:r>
      <w:r w:rsidR="00F02A6C" w:rsidRPr="00F02A6C">
        <w:rPr>
          <w:rFonts w:ascii="Arial" w:eastAsia="Arial" w:hAnsi="Arial" w:cs="Arial"/>
          <w:color w:val="595959" w:themeColor="text1" w:themeTint="A6"/>
          <w:sz w:val="22"/>
          <w:szCs w:val="22"/>
        </w:rPr>
        <w:t>RAY STRAT</w:t>
      </w:r>
      <w:r w:rsidR="005F3FD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– </w:t>
      </w:r>
      <w:r w:rsidR="00F02A6C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Research </w:t>
      </w:r>
      <w:proofErr w:type="spellStart"/>
      <w:r w:rsidR="00F02A6C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project</w:t>
      </w:r>
      <w:proofErr w:type="spellEnd"/>
      <w:r w:rsidR="00F02A6C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on </w:t>
      </w:r>
      <w:proofErr w:type="spellStart"/>
      <w:r w:rsidR="00F02A6C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participation</w:t>
      </w:r>
      <w:proofErr w:type="spellEnd"/>
      <w:r w:rsidR="00F02A6C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="00F02A6C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and</w:t>
      </w:r>
      <w:proofErr w:type="spellEnd"/>
      <w:r w:rsidR="00F02A6C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="00F02A6C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citizenship</w:t>
      </w:r>
      <w:proofErr w:type="spellEnd"/>
      <w:r w:rsidR="00F02A6C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="00F02A6C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education</w:t>
      </w:r>
      <w:proofErr w:type="spellEnd"/>
      <w:r w:rsidR="00F02A6C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="00F02A6C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and</w:t>
      </w:r>
      <w:proofErr w:type="spellEnd"/>
      <w:r w:rsidR="00F02A6C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="00F02A6C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learning</w:t>
      </w:r>
      <w:proofErr w:type="spellEnd"/>
      <w:r w:rsidR="00F02A6C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="00F02A6C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in</w:t>
      </w:r>
      <w:proofErr w:type="spellEnd"/>
      <w:r w:rsidR="00F02A6C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European Youth </w:t>
      </w:r>
      <w:proofErr w:type="spellStart"/>
      <w:r w:rsidR="00F02A6C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Programmes</w:t>
      </w:r>
      <w:proofErr w:type="spellEnd"/>
      <w:r w:rsidR="001E110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(RAY STRAT usmjeren je i na Erasmus+ i na Europske snage solidarnosti).</w:t>
      </w:r>
      <w:r w:rsidR="00F02A6C" w:rsidRPr="00F02A6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bookmarkEnd w:id="37"/>
      <w:bookmarkEnd w:id="38"/>
    </w:p>
    <w:p w14:paraId="757CFE3E" w14:textId="5650E086" w:rsidR="00FC2C0B" w:rsidRPr="00B9454E" w:rsidRDefault="00007701" w:rsidP="00961A40">
      <w:pPr>
        <w:pStyle w:val="Heading3"/>
        <w:rPr>
          <w:rFonts w:eastAsia="SimSun"/>
        </w:rPr>
      </w:pPr>
      <w:bookmarkStart w:id="39" w:name="_Toc122427899"/>
      <w:r w:rsidRPr="00F12A7E">
        <w:rPr>
          <w:rFonts w:eastAsia="SimSun"/>
        </w:rPr>
        <w:t xml:space="preserve">2.1.1. </w:t>
      </w:r>
      <w:r w:rsidR="00F402F8">
        <w:rPr>
          <w:rFonts w:eastAsia="SimSun"/>
        </w:rPr>
        <w:t xml:space="preserve">Radna skupina za </w:t>
      </w:r>
      <w:r w:rsidR="00B071EE">
        <w:rPr>
          <w:rFonts w:eastAsia="SimSun"/>
        </w:rPr>
        <w:t>strukovno obrazovanje</w:t>
      </w:r>
      <w:bookmarkEnd w:id="39"/>
    </w:p>
    <w:p w14:paraId="31DE3505" w14:textId="3E743355" w:rsidR="446EEAF1" w:rsidRPr="00E240FB" w:rsidRDefault="446EEAF1" w:rsidP="5707401C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Iako je ECVET (Europski kreditni sustav u strukovnom obrazovanju i osposobljavanju) kao europski alat za priznavanje i potvrđivanje ishoda učenja uvelike pridonio razvoju kvalitetnijeg iskustva u području mobilnosti, </w:t>
      </w:r>
      <w:r w:rsidR="00250AB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taj </w:t>
      </w: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bodovni koncept na europskoj razini nije u potpunosti zaživio te je Vijeće </w:t>
      </w:r>
      <w:r w:rsidR="00B20C9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Europske unije </w:t>
      </w: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donijelo odluku o stavljanju izvan snage Preporuke o ECVET-u iz 2009. </w:t>
      </w:r>
      <w:r w:rsidR="009C70A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godine. Unatoč </w:t>
      </w: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tome, ključna načela ECVET-a (upotreba i dokumentiranje jedinica ishoda učenja, alati, fleksibilnost i dr.) uvrštena su u novi Prijedlog preporuke Vijeća o strukovnom obrazovanju i osposobljavanju za održivu konkurentnost, socijalnu pravednost i otpornost, čiji je cilj pojednostavljenje europskih politika u području strukovnog obrazovanja i osposobljavanja. U skladu s tim, </w:t>
      </w:r>
      <w:r w:rsidR="007F704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nek</w:t>
      </w: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adašnja Radna skupina stručnjaka za ECVET nastavila je s radom i u novom programskom razdoblju</w:t>
      </w:r>
      <w:r w:rsidR="009C70A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pod nazivom Radna skupina za strukovno obrazovanje, a Agencija </w:t>
      </w:r>
      <w:r w:rsidR="003F3451"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je </w:t>
      </w: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nastavila s pružanjem administrativne, tehničke i programske podrške skupini.</w:t>
      </w:r>
    </w:p>
    <w:p w14:paraId="09CC0EB3" w14:textId="40F71273" w:rsidR="446EEAF1" w:rsidRPr="00E240FB" w:rsidRDefault="446EEAF1" w:rsidP="0008631D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15E77EE7" w14:textId="1FEB4A3F" w:rsidR="446EEAF1" w:rsidRPr="00E240FB" w:rsidRDefault="08D74C9A" w:rsidP="0008631D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lastRenderedPageBreak/>
        <w:t xml:space="preserve">U sastavu </w:t>
      </w:r>
      <w:r w:rsidR="156B9D71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Radne 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skupine </w:t>
      </w:r>
      <w:r w:rsidR="51713496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bit će </w:t>
      </w:r>
      <w:r w:rsidR="1CDA3508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članovi s 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iskustvom u radu s temama poput alata za međunarodnu mobilnost, osiguranja kvalitete, priznavanja i potvrđivanja ishoda učenja, praćenja učenika i naukovanja,</w:t>
      </w:r>
      <w:r w:rsidR="004609E7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 A</w:t>
      </w:r>
      <w:r w:rsidR="500C9ACA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gencija</w:t>
      </w:r>
      <w:r w:rsidR="669D3EDD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će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kao nacionalno koordinacijsko tijelo i dalje priprema</w:t>
      </w:r>
      <w:r w:rsidR="669D3EDD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ti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proračun i plan aktivnosti te o realizaciji i provedbi podnosi</w:t>
      </w:r>
      <w:r w:rsidR="669D3EDD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ti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izvješće Europskoj komisiji. Primarne aktivnosti skupine obuhvaćat će radionice, konferencije, prezentacije i kampanje, uz </w:t>
      </w:r>
      <w:r w:rsidR="005F3FD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tijesnu</w:t>
      </w:r>
      <w:r w:rsidR="005F3FD1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suradnju s donositeljima odluka i drugim relevantnim dionicima u području strukovnog obrazovanja i osposobljavanja. U planu je održavanje radionica koje će se baviti ishodima učenja u svim fazama projektnih aktivnosti, osiguravanjem kvalitete</w:t>
      </w:r>
      <w:r w:rsidR="37ADFF65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internacionalizacijom ustanova</w:t>
      </w:r>
      <w:r w:rsidR="008055F1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te </w:t>
      </w:r>
      <w:r w:rsidR="37ADFF65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diseminacij</w:t>
      </w:r>
      <w:r w:rsidR="00DD4872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om</w:t>
      </w:r>
      <w:r w:rsidR="37ADFF65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učink</w:t>
      </w:r>
      <w:r w:rsidR="00DD4872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om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Aktivnosti skupine </w:t>
      </w:r>
      <w:r w:rsidR="005F3FD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tijesno</w:t>
      </w:r>
      <w:r w:rsidR="005F3FD1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će se vezati uz događanja u organizaciji agencijskog Odjela za strukovno obrazovanje</w:t>
      </w:r>
      <w:r w:rsidR="3C80FC89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osposobljavanje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(radionice za pisanje projektnih prijedloga, uvodni sastanci, promotivne aktivnosti i sl.)</w:t>
      </w:r>
      <w:r w:rsidR="2AAF9DDD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</w:p>
    <w:p w14:paraId="5574BCCA" w14:textId="19E0ACE0" w:rsidR="446EEAF1" w:rsidRPr="00E240FB" w:rsidRDefault="446EEAF1" w:rsidP="0008631D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</w:p>
    <w:p w14:paraId="2DCFB1C0" w14:textId="485C1CDC" w:rsidR="446EEAF1" w:rsidRPr="00E240FB" w:rsidRDefault="08D74C9A" w:rsidP="0008631D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Sve relevantne informacije o djelokrugu aktivnosti skupine</w:t>
      </w:r>
      <w:r w:rsidR="156B9D71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bit će </w:t>
      </w:r>
      <w:r w:rsidR="6C5980E8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objavljene 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 mrežn</w:t>
      </w:r>
      <w:r w:rsidR="18FEA2D0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oj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stranic</w:t>
      </w:r>
      <w:r w:rsidR="03F07167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765435E7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Agencije 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(</w:t>
      </w:r>
      <w:hyperlink r:id="rId12">
        <w:r w:rsidR="00226F08" w:rsidRPr="7C0DD139">
          <w:rPr>
            <w:rStyle w:val="Hyperlink"/>
            <w:rFonts w:ascii="Arial" w:hAnsi="Arial" w:cs="Arial"/>
            <w:sz w:val="22"/>
            <w:szCs w:val="22"/>
          </w:rPr>
          <w:t>www.ampeu.h</w:t>
        </w:r>
        <w:r w:rsidR="00226F08" w:rsidRPr="7C0DD139">
          <w:rPr>
            <w:rStyle w:val="Hyperlink"/>
            <w:rFonts w:ascii="Arial" w:hAnsi="Arial" w:cs="Arial"/>
            <w:sz w:val="22"/>
            <w:szCs w:val="22"/>
            <w:lang w:eastAsia="hr-HR"/>
          </w:rPr>
          <w:t>r</w:t>
        </w:r>
      </w:hyperlink>
      <w:r w:rsidRPr="00226F0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).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Članovi skupine sudjelovat će i na europskim događanjima koja okupljaju relevantne dionike iz područja strukovnog obrazovanja i osposobljavanja (aktivnosti u organizaciji Europske komisije i drugih krovnih tijela, aktivnosti osposobljavanja i suradnje sl.). </w:t>
      </w:r>
    </w:p>
    <w:p w14:paraId="09F5AD66" w14:textId="29E635E6" w:rsidR="446EEAF1" w:rsidRPr="00E240FB" w:rsidRDefault="446EEAF1" w:rsidP="0008631D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</w:p>
    <w:p w14:paraId="1A2A2BA1" w14:textId="033665FC" w:rsidR="446EEAF1" w:rsidRDefault="446EEAF1" w:rsidP="0008631D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Godišnji plan rada za projekt Radne skupine za strukovno obrazovanje sastavni je dio plana rada za Erasmus+.</w:t>
      </w:r>
    </w:p>
    <w:p w14:paraId="20B33EE5" w14:textId="310A795B" w:rsidR="003D53FA" w:rsidRPr="00E374D8" w:rsidRDefault="00C64C00" w:rsidP="00961A40">
      <w:pPr>
        <w:pStyle w:val="Heading3"/>
        <w:rPr>
          <w:rFonts w:eastAsia="SimSun"/>
        </w:rPr>
      </w:pPr>
      <w:bookmarkStart w:id="40" w:name="_Toc122427900"/>
      <w:r w:rsidRPr="00E374D8">
        <w:rPr>
          <w:rFonts w:eastAsia="SimSun"/>
        </w:rPr>
        <w:t xml:space="preserve">2.1.2. </w:t>
      </w:r>
      <w:r w:rsidR="003D53FA" w:rsidRPr="00E374D8">
        <w:rPr>
          <w:rFonts w:eastAsia="SimSun"/>
        </w:rPr>
        <w:t>SALTO</w:t>
      </w:r>
      <w:r w:rsidR="006D70AA">
        <w:rPr>
          <w:rFonts w:eastAsia="SimSun"/>
        </w:rPr>
        <w:t>-centar</w:t>
      </w:r>
      <w:bookmarkEnd w:id="40"/>
    </w:p>
    <w:p w14:paraId="17808E32" w14:textId="5FC90497" w:rsidR="003D53FA" w:rsidRPr="0051024D" w:rsidRDefault="006D70AA" w:rsidP="003D53FA">
      <w:pPr>
        <w:spacing w:line="257" w:lineRule="auto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>
        <w:rPr>
          <w:rFonts w:ascii="Arial" w:eastAsia="Arial" w:hAnsi="Arial" w:cs="Arial"/>
          <w:color w:val="595959"/>
          <w:sz w:val="22"/>
          <w:szCs w:val="22"/>
          <w:lang w:eastAsia="hr-HR"/>
        </w:rPr>
        <w:t>U</w:t>
      </w:r>
      <w:r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travnju 2022. </w:t>
      </w:r>
      <w:r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godine </w:t>
      </w:r>
      <w:r w:rsidR="003D53FA"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Europska </w:t>
      </w:r>
      <w:r w:rsidR="003A3767"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je </w:t>
      </w:r>
      <w:r w:rsidR="003D53FA"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komisija </w:t>
      </w:r>
      <w:r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imenovala </w:t>
      </w:r>
      <w:r w:rsidR="003D53FA"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Agenciju </w:t>
      </w:r>
      <w:r w:rsidR="00470E78"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>SALTO</w:t>
      </w:r>
      <w:r w:rsidR="00470E78">
        <w:rPr>
          <w:rFonts w:ascii="Arial" w:eastAsia="Arial" w:hAnsi="Arial" w:cs="Arial"/>
          <w:color w:val="595959"/>
          <w:sz w:val="22"/>
          <w:szCs w:val="22"/>
          <w:lang w:eastAsia="hr-HR"/>
        </w:rPr>
        <w:t>-</w:t>
      </w:r>
      <w:r w:rsidR="003D53FA"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resursnim centrom za uključivanje i raznolikost u području obrazovanja i osposobljavanja. Osnovna djelatnost </w:t>
      </w:r>
      <w:r w:rsidR="00470E78"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>SALTO</w:t>
      </w:r>
      <w:r w:rsidR="00470E78">
        <w:rPr>
          <w:rFonts w:ascii="Arial" w:eastAsia="Arial" w:hAnsi="Arial" w:cs="Arial"/>
          <w:color w:val="595959"/>
          <w:sz w:val="22"/>
          <w:szCs w:val="22"/>
          <w:lang w:eastAsia="hr-HR"/>
        </w:rPr>
        <w:t>-</w:t>
      </w:r>
      <w:r w:rsidR="003D53FA"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centra je pružanje podrške nacionalnim agencijama koje provode program Erasmus+ u području obrazovanja i osposobljavanja na temu uključivanja i raznolikosti. </w:t>
      </w:r>
      <w:r w:rsidR="003A3767">
        <w:rPr>
          <w:rFonts w:ascii="Arial" w:eastAsia="Arial" w:hAnsi="Arial" w:cs="Arial"/>
          <w:color w:val="595959"/>
          <w:sz w:val="22"/>
          <w:szCs w:val="22"/>
          <w:lang w:eastAsia="hr-HR"/>
        </w:rPr>
        <w:t>N</w:t>
      </w:r>
      <w:r w:rsidR="003D53FA"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izom mjera i aktivnosti </w:t>
      </w:r>
      <w:r w:rsidR="003A3767"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>SALTO</w:t>
      </w:r>
      <w:r w:rsidR="003A3767">
        <w:rPr>
          <w:rFonts w:ascii="Arial" w:eastAsia="Arial" w:hAnsi="Arial" w:cs="Arial"/>
          <w:color w:val="595959"/>
          <w:sz w:val="22"/>
          <w:szCs w:val="22"/>
          <w:lang w:eastAsia="hr-HR"/>
        </w:rPr>
        <w:t>-</w:t>
      </w:r>
      <w:r w:rsidR="003A3767"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centar </w:t>
      </w:r>
      <w:r w:rsidR="003D53FA"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osigurava kvalitetu i podršku u provedbi programa, odnosno radi na omogućavanju i lakšem pristupu programu za široki spektar organizacija i osoba s manje mogućnosti. Centar dodatno pridonosi uklanjanju prepreka s kojima se sudionici suočavaju pri sudjelovanju u programu. Rad </w:t>
      </w:r>
      <w:r w:rsidR="00470E78"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>SALTO</w:t>
      </w:r>
      <w:r w:rsidR="00470E78">
        <w:rPr>
          <w:rFonts w:ascii="Arial" w:eastAsia="Arial" w:hAnsi="Arial" w:cs="Arial"/>
          <w:color w:val="595959"/>
          <w:sz w:val="22"/>
          <w:szCs w:val="22"/>
          <w:lang w:eastAsia="hr-HR"/>
        </w:rPr>
        <w:t>-</w:t>
      </w:r>
      <w:r w:rsidR="003D53FA"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>centra temelji se na dva cilja</w:t>
      </w:r>
      <w:r w:rsidR="003A3767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od kojih se</w:t>
      </w:r>
      <w:r w:rsidR="003D53FA"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prvi odnosi na izgradnju strateških aktivnosti i partnerstava te davanj</w:t>
      </w:r>
      <w:r w:rsidR="003A3767">
        <w:rPr>
          <w:rFonts w:ascii="Arial" w:eastAsia="Arial" w:hAnsi="Arial" w:cs="Arial"/>
          <w:color w:val="595959"/>
          <w:sz w:val="22"/>
          <w:szCs w:val="22"/>
          <w:lang w:eastAsia="hr-HR"/>
        </w:rPr>
        <w:t>e</w:t>
      </w:r>
      <w:r w:rsidR="003D53FA"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podrške i provođenj</w:t>
      </w:r>
      <w:r w:rsidR="003A3767">
        <w:rPr>
          <w:rFonts w:ascii="Arial" w:eastAsia="Arial" w:hAnsi="Arial" w:cs="Arial"/>
          <w:color w:val="595959"/>
          <w:sz w:val="22"/>
          <w:szCs w:val="22"/>
          <w:lang w:eastAsia="hr-HR"/>
        </w:rPr>
        <w:t>e</w:t>
      </w:r>
      <w:r w:rsidR="003D53FA"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istraživanja u području uključivanja i raznolikosti. Drugi cilj </w:t>
      </w:r>
      <w:r w:rsidR="003A3767">
        <w:rPr>
          <w:rFonts w:ascii="Arial" w:eastAsia="Arial" w:hAnsi="Arial" w:cs="Arial"/>
          <w:color w:val="595959"/>
          <w:sz w:val="22"/>
          <w:szCs w:val="22"/>
          <w:lang w:eastAsia="hr-HR"/>
        </w:rPr>
        <w:t>je vezan uz</w:t>
      </w:r>
      <w:r w:rsidR="003A3767"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="003D53FA"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>izgradnj</w:t>
      </w:r>
      <w:r w:rsidR="003A3767">
        <w:rPr>
          <w:rFonts w:ascii="Arial" w:eastAsia="Arial" w:hAnsi="Arial" w:cs="Arial"/>
          <w:color w:val="595959"/>
          <w:sz w:val="22"/>
          <w:szCs w:val="22"/>
          <w:lang w:eastAsia="hr-HR"/>
        </w:rPr>
        <w:t>u</w:t>
      </w:r>
      <w:r w:rsidR="003D53FA"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učinkovitih partnerstava između Europske komisije, nacionalnih agencija i svih drugih relevantnih dionika kako bi se smanjio jaz između politike i prakse </w:t>
      </w:r>
      <w:r w:rsidR="003A3767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te </w:t>
      </w:r>
      <w:r w:rsidR="003D53FA"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kreatorima programa pružile konkretne smjernice i prijedlozi za unapređenjem programa. Kako bi se postigli navedeni ciljevi, </w:t>
      </w:r>
      <w:r w:rsidR="00470E78"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>SALTO</w:t>
      </w:r>
      <w:r w:rsidR="00470E78">
        <w:rPr>
          <w:rFonts w:ascii="Arial" w:eastAsia="Arial" w:hAnsi="Arial" w:cs="Arial"/>
          <w:color w:val="595959"/>
          <w:sz w:val="22"/>
          <w:szCs w:val="22"/>
          <w:lang w:eastAsia="hr-HR"/>
        </w:rPr>
        <w:t>-</w:t>
      </w:r>
      <w:r w:rsidR="003D53FA"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>centar će provoditi istraživanja i analize, raditi na olakšavanju procesa komunikacije i razmjene prakse između nacionalnih agencija te pružati smjernice i organizirati brojne radionice i treninge.</w:t>
      </w:r>
      <w:r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</w:p>
    <w:p w14:paraId="39DBC4B8" w14:textId="72944974" w:rsidR="003D53FA" w:rsidRPr="0051024D" w:rsidRDefault="003D53FA" w:rsidP="003D53FA">
      <w:pPr>
        <w:spacing w:line="257" w:lineRule="auto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3F16954B" w14:textId="5F6B7B93" w:rsidR="003D53FA" w:rsidRPr="0051024D" w:rsidRDefault="003D53FA" w:rsidP="003D53FA">
      <w:pPr>
        <w:spacing w:line="257" w:lineRule="auto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>U planu je i nastavak aktivnosti jačanja kapaciteta nacionalnih agencija u implementaciji prioriteta uključivanja i raznolikosti te jačanja dosega prema osobama s manje mogućnosti. Osim toga, dodatno će se raditi na umrežavanju nacionalnih agencija (</w:t>
      </w:r>
      <w:r w:rsidR="0039415B">
        <w:rPr>
          <w:rFonts w:ascii="Arial" w:eastAsia="Arial" w:hAnsi="Arial" w:cs="Arial"/>
          <w:color w:val="595959"/>
          <w:sz w:val="22"/>
          <w:szCs w:val="22"/>
          <w:lang w:eastAsia="hr-HR"/>
        </w:rPr>
        <w:t>ponajprije</w:t>
      </w:r>
      <w:r w:rsidR="0039415B"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službenika za uključivanje) u području obrazovanja i osposobljavanja. </w:t>
      </w:r>
    </w:p>
    <w:p w14:paraId="606A3EE7" w14:textId="77777777" w:rsidR="003D53FA" w:rsidRPr="0051024D" w:rsidRDefault="003D53FA" w:rsidP="003D53FA">
      <w:pPr>
        <w:spacing w:line="257" w:lineRule="auto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66FC09E5" w14:textId="77777777" w:rsidR="003D53FA" w:rsidRPr="0051024D" w:rsidRDefault="003D53FA" w:rsidP="003D53FA">
      <w:pPr>
        <w:spacing w:line="257" w:lineRule="auto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>Planirane aktivnosti uključuju:</w:t>
      </w:r>
    </w:p>
    <w:p w14:paraId="6E147832" w14:textId="4823D641" w:rsidR="003D53FA" w:rsidRPr="0051024D" w:rsidRDefault="003D53FA" w:rsidP="003D53FA">
      <w:pPr>
        <w:pStyle w:val="ListParagraph"/>
        <w:numPr>
          <w:ilvl w:val="0"/>
          <w:numId w:val="55"/>
        </w:numPr>
        <w:spacing w:line="257" w:lineRule="auto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>organizacij</w:t>
      </w:r>
      <w:r w:rsidR="00226F08">
        <w:rPr>
          <w:rFonts w:ascii="Arial" w:eastAsia="Arial" w:hAnsi="Arial" w:cs="Arial"/>
          <w:color w:val="595959"/>
          <w:sz w:val="22"/>
          <w:szCs w:val="22"/>
          <w:lang w:eastAsia="hr-HR"/>
        </w:rPr>
        <w:t>u</w:t>
      </w:r>
      <w:r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sastanaka s ciljem educiranja službenika za uključivanje i raznolikost na temu uključivanja</w:t>
      </w:r>
    </w:p>
    <w:p w14:paraId="2254067C" w14:textId="77777777" w:rsidR="003D53FA" w:rsidRPr="0051024D" w:rsidRDefault="003D53FA" w:rsidP="003D53FA">
      <w:pPr>
        <w:pStyle w:val="ListParagraph"/>
        <w:numPr>
          <w:ilvl w:val="0"/>
          <w:numId w:val="55"/>
        </w:numPr>
        <w:spacing w:line="257" w:lineRule="auto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lastRenderedPageBreak/>
        <w:t>pružanje podrške vanjskim ocjenjivačima s ciljem boljeg razumijevanja koncepta uključivanja kao evaluacijskog kriterija</w:t>
      </w:r>
    </w:p>
    <w:p w14:paraId="0C898151" w14:textId="77777777" w:rsidR="003D53FA" w:rsidRPr="0051024D" w:rsidRDefault="003D53FA" w:rsidP="003D53FA">
      <w:pPr>
        <w:pStyle w:val="ListParagraph"/>
        <w:numPr>
          <w:ilvl w:val="0"/>
          <w:numId w:val="55"/>
        </w:numPr>
        <w:spacing w:line="257" w:lineRule="auto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nastavak aktivnosti </w:t>
      </w:r>
      <w:proofErr w:type="spellStart"/>
      <w:r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>mentoriranja</w:t>
      </w:r>
      <w:proofErr w:type="spellEnd"/>
      <w:r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nacionalnih agencija u procesu ažuriranja strategija za uključivanje i raznolikost</w:t>
      </w:r>
    </w:p>
    <w:p w14:paraId="1232B1BB" w14:textId="77777777" w:rsidR="003D53FA" w:rsidRPr="0051024D" w:rsidRDefault="003D53FA" w:rsidP="003D53FA">
      <w:pPr>
        <w:pStyle w:val="ListParagraph"/>
        <w:numPr>
          <w:ilvl w:val="0"/>
          <w:numId w:val="55"/>
        </w:numPr>
        <w:spacing w:line="257" w:lineRule="auto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>izdavanje publikacija o standardima uključivanja</w:t>
      </w:r>
    </w:p>
    <w:p w14:paraId="3DD91A57" w14:textId="77777777" w:rsidR="003D53FA" w:rsidRPr="0051024D" w:rsidRDefault="003D53FA" w:rsidP="003D53FA">
      <w:pPr>
        <w:pStyle w:val="ListParagraph"/>
        <w:numPr>
          <w:ilvl w:val="0"/>
          <w:numId w:val="55"/>
        </w:numPr>
        <w:spacing w:line="257" w:lineRule="auto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>informativno-promotivne aktivnosti putem društvenih mreža i mrežne stranice</w:t>
      </w:r>
    </w:p>
    <w:p w14:paraId="4CD4596A" w14:textId="3970A60C" w:rsidR="003D53FA" w:rsidRPr="0051024D" w:rsidRDefault="0039415B" w:rsidP="003D53FA">
      <w:pPr>
        <w:pStyle w:val="ListParagraph"/>
        <w:numPr>
          <w:ilvl w:val="0"/>
          <w:numId w:val="55"/>
        </w:numPr>
        <w:spacing w:line="257" w:lineRule="auto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>izrad</w:t>
      </w:r>
      <w:r>
        <w:rPr>
          <w:rFonts w:ascii="Arial" w:eastAsia="Arial" w:hAnsi="Arial" w:cs="Arial"/>
          <w:color w:val="595959"/>
          <w:sz w:val="22"/>
          <w:szCs w:val="22"/>
          <w:lang w:eastAsia="hr-HR"/>
        </w:rPr>
        <w:t>u</w:t>
      </w:r>
      <w:r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="003D53FA"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>društvenih mreža i newslettera s ciljem širenja informacija o rada Centra i primjera dobre prakse</w:t>
      </w:r>
      <w:r>
        <w:rPr>
          <w:rFonts w:ascii="Arial" w:eastAsia="Arial" w:hAnsi="Arial" w:cs="Arial"/>
          <w:color w:val="595959"/>
          <w:sz w:val="22"/>
          <w:szCs w:val="22"/>
          <w:lang w:eastAsia="hr-HR"/>
        </w:rPr>
        <w:t>.</w:t>
      </w:r>
    </w:p>
    <w:p w14:paraId="0157094A" w14:textId="37FFF1BD" w:rsidR="003D53FA" w:rsidRDefault="00470E78" w:rsidP="003D53FA">
      <w:pPr>
        <w:tabs>
          <w:tab w:val="center" w:pos="4461"/>
        </w:tabs>
        <w:spacing w:before="240" w:after="240"/>
        <w:jc w:val="both"/>
        <w:rPr>
          <w:rFonts w:ascii="Arial" w:eastAsia="SimSun" w:hAnsi="Arial" w:cs="Arial"/>
          <w:b/>
          <w:bCs/>
          <w:color w:val="595959"/>
          <w:kern w:val="32"/>
        </w:rPr>
      </w:pPr>
      <w:r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>SALTO</w:t>
      </w:r>
      <w:r>
        <w:rPr>
          <w:rFonts w:ascii="Arial" w:eastAsia="Arial" w:hAnsi="Arial" w:cs="Arial"/>
          <w:color w:val="595959"/>
          <w:sz w:val="22"/>
          <w:szCs w:val="22"/>
          <w:lang w:eastAsia="hr-HR"/>
        </w:rPr>
        <w:t>-</w:t>
      </w:r>
      <w:r w:rsidR="003D53FA"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centar će također nastaviti s aktivnostima usmjerenima na uspostavu sinergije s drugim dionicima u području obrazovanja te na umrežavanje s drugim </w:t>
      </w:r>
      <w:r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>SALTO</w:t>
      </w:r>
      <w:r>
        <w:rPr>
          <w:rFonts w:ascii="Arial" w:eastAsia="Arial" w:hAnsi="Arial" w:cs="Arial"/>
          <w:color w:val="595959"/>
          <w:sz w:val="22"/>
          <w:szCs w:val="22"/>
          <w:lang w:eastAsia="hr-HR"/>
        </w:rPr>
        <w:t>-</w:t>
      </w:r>
      <w:r w:rsidR="003D53FA" w:rsidRPr="0051024D">
        <w:rPr>
          <w:rFonts w:ascii="Arial" w:eastAsia="Arial" w:hAnsi="Arial" w:cs="Arial"/>
          <w:color w:val="595959"/>
          <w:sz w:val="22"/>
          <w:szCs w:val="22"/>
          <w:lang w:eastAsia="hr-HR"/>
        </w:rPr>
        <w:t>centrima</w:t>
      </w:r>
      <w:r w:rsidR="003D53FA" w:rsidRPr="7C0DD139">
        <w:rPr>
          <w:rFonts w:ascii="Calibri" w:eastAsia="Calibri" w:hAnsi="Calibri" w:cs="Calibri"/>
          <w:sz w:val="22"/>
          <w:szCs w:val="22"/>
        </w:rPr>
        <w:t>.</w:t>
      </w:r>
    </w:p>
    <w:p w14:paraId="33619F27" w14:textId="0E937B3D" w:rsidR="5F8F2E74" w:rsidRPr="00B9454E" w:rsidRDefault="003D53FA" w:rsidP="00961A40">
      <w:pPr>
        <w:pStyle w:val="Heading3"/>
        <w:rPr>
          <w:rFonts w:eastAsia="SimSun"/>
        </w:rPr>
      </w:pPr>
      <w:bookmarkStart w:id="41" w:name="_Toc122427901"/>
      <w:r>
        <w:rPr>
          <w:rFonts w:eastAsia="SimSun"/>
        </w:rPr>
        <w:t xml:space="preserve">2.1.3. </w:t>
      </w:r>
      <w:r w:rsidR="00007701" w:rsidRPr="00F12A7E">
        <w:rPr>
          <w:rFonts w:eastAsia="SimSun"/>
        </w:rPr>
        <w:t>Eurodesk</w:t>
      </w:r>
      <w:bookmarkEnd w:id="41"/>
    </w:p>
    <w:p w14:paraId="0B4475F4" w14:textId="318DD38B" w:rsidR="42588A7A" w:rsidRPr="00A04E18" w:rsidRDefault="42588A7A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Eurodesk je besplatni </w:t>
      </w:r>
      <w:r w:rsidR="009C70A8"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>info</w:t>
      </w:r>
      <w:r w:rsidR="009C70A8">
        <w:rPr>
          <w:rFonts w:ascii="Arial" w:eastAsia="Arial" w:hAnsi="Arial" w:cs="Arial"/>
          <w:color w:val="595959"/>
          <w:sz w:val="22"/>
          <w:szCs w:val="22"/>
          <w:lang w:eastAsia="hr-HR"/>
        </w:rPr>
        <w:t>-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servis Europske komisije kojemu je svrha pružiti mladima i svima koji rade s mladima kvalitetne informacije o europskim programima i politikama za mlade s ciljem promicanja mobilnosti radi učenja i usavršavanja. Europsku </w:t>
      </w:r>
      <w:proofErr w:type="spellStart"/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>Eurodeskovu</w:t>
      </w:r>
      <w:proofErr w:type="spellEnd"/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mrežu čini </w:t>
      </w:r>
      <w:r w:rsidR="00952DDF"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>3</w:t>
      </w:r>
      <w:r w:rsidR="00952DDF">
        <w:rPr>
          <w:rFonts w:ascii="Arial" w:eastAsia="Arial" w:hAnsi="Arial" w:cs="Arial"/>
          <w:color w:val="595959"/>
          <w:sz w:val="22"/>
          <w:szCs w:val="22"/>
          <w:lang w:eastAsia="hr-HR"/>
        </w:rPr>
        <w:t>9</w:t>
      </w:r>
      <w:r w:rsidR="00952DDF"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nacionalnih centara iz </w:t>
      </w:r>
      <w:r w:rsidR="00952DDF"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>3</w:t>
      </w:r>
      <w:r w:rsidR="00952DDF">
        <w:rPr>
          <w:rFonts w:ascii="Arial" w:eastAsia="Arial" w:hAnsi="Arial" w:cs="Arial"/>
          <w:color w:val="595959"/>
          <w:sz w:val="22"/>
          <w:szCs w:val="22"/>
          <w:lang w:eastAsia="hr-HR"/>
        </w:rPr>
        <w:t>7</w:t>
      </w:r>
      <w:r w:rsidR="002B0419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europskih zemalja i više od </w:t>
      </w:r>
      <w:r w:rsidR="00952DDF">
        <w:rPr>
          <w:rFonts w:ascii="Arial" w:eastAsia="Arial" w:hAnsi="Arial" w:cs="Arial"/>
          <w:color w:val="595959"/>
          <w:sz w:val="22"/>
          <w:szCs w:val="22"/>
          <w:lang w:eastAsia="hr-HR"/>
        </w:rPr>
        <w:t>2160</w:t>
      </w:r>
      <w:r w:rsidR="00952DDF"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lokalnih i regionalnih partnera – multiplikatora. </w:t>
      </w:r>
      <w:r w:rsidR="00952DDF">
        <w:rPr>
          <w:rFonts w:ascii="Arial" w:eastAsia="Arial" w:hAnsi="Arial" w:cs="Arial"/>
          <w:color w:val="595959"/>
          <w:sz w:val="22"/>
          <w:szCs w:val="22"/>
          <w:lang w:eastAsia="hr-HR"/>
        </w:rPr>
        <w:t>Eurodesk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djeluje kao potporna struktura </w:t>
      </w:r>
      <w:r w:rsidR="00952DDF">
        <w:rPr>
          <w:rFonts w:ascii="Arial" w:eastAsia="Arial" w:hAnsi="Arial" w:cs="Arial"/>
          <w:color w:val="595959"/>
          <w:sz w:val="22"/>
          <w:szCs w:val="22"/>
          <w:lang w:eastAsia="hr-HR"/>
        </w:rPr>
        <w:t>p</w:t>
      </w:r>
      <w:r w:rsidR="00DC79A8"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>rograma</w:t>
      </w:r>
      <w:r w:rsidR="00952DDF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Erasmus+ i Europske snage solidarnosti.</w:t>
      </w:r>
    </w:p>
    <w:p w14:paraId="16D88D7D" w14:textId="428C9B95" w:rsidR="42588A7A" w:rsidRPr="00A04E18" w:rsidRDefault="42588A7A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6F117C5F" w14:textId="4ED7D3B1" w:rsidR="42588A7A" w:rsidRPr="001A1416" w:rsidRDefault="42588A7A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Nacionalnu </w:t>
      </w:r>
      <w:r w:rsidR="00DC79A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mrežu 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>Eurodesk</w:t>
      </w:r>
      <w:r w:rsidR="00DC79A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u Hrvatskoj čini </w:t>
      </w:r>
      <w:r w:rsidR="00DC79A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centar 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>Eurodesk</w:t>
      </w:r>
      <w:r w:rsidR="00DC79A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pri Agenciji te 15 multiplikatora (info centri i klubovi za mlade te udruge koje rade izravno s mladima). Suradnja uključuje organizaciju fizičkih i virtualnih informativnih događanja za mlade te promidžbu programa Erasmus+, Europske snage solidarnosti, inicijative </w:t>
      </w:r>
      <w:r w:rsidRPr="00FE2A83">
        <w:rPr>
          <w:rFonts w:ascii="Arial" w:eastAsia="Arial" w:hAnsi="Arial" w:cs="Arial"/>
          <w:color w:val="595959"/>
          <w:sz w:val="22"/>
          <w:szCs w:val="22"/>
          <w:lang w:eastAsia="hr-HR"/>
        </w:rPr>
        <w:t>DiscoverEU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i širenje obavijesti vezanih </w:t>
      </w:r>
      <w:r w:rsidR="009C70A8">
        <w:rPr>
          <w:rFonts w:ascii="Arial" w:eastAsia="Arial" w:hAnsi="Arial" w:cs="Arial"/>
          <w:color w:val="595959"/>
          <w:sz w:val="22"/>
          <w:szCs w:val="22"/>
          <w:lang w:eastAsia="hr-HR"/>
        </w:rPr>
        <w:t>uz</w:t>
      </w:r>
      <w:r w:rsidR="009C70A8"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mlade. Nacionalna </w:t>
      </w:r>
      <w:r w:rsidR="0039415B"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>Eurodesk</w:t>
      </w:r>
      <w:r w:rsidR="0039415B">
        <w:rPr>
          <w:rFonts w:ascii="Arial" w:eastAsia="Arial" w:hAnsi="Arial" w:cs="Arial"/>
          <w:color w:val="595959"/>
          <w:sz w:val="22"/>
          <w:szCs w:val="22"/>
          <w:lang w:eastAsia="hr-HR"/>
        </w:rPr>
        <w:t>-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>koordinatorica</w:t>
      </w:r>
      <w:r w:rsidR="00B748B5">
        <w:rPr>
          <w:rFonts w:ascii="Arial" w:eastAsia="Arial" w:hAnsi="Arial" w:cs="Arial"/>
          <w:color w:val="595959"/>
          <w:sz w:val="22"/>
          <w:szCs w:val="22"/>
          <w:lang w:eastAsia="hr-HR"/>
        </w:rPr>
        <w:t>, djelatnica Agencije,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="00496890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predsjednica je europske </w:t>
      </w:r>
      <w:r w:rsidR="0039415B">
        <w:rPr>
          <w:rFonts w:ascii="Arial" w:eastAsia="Arial" w:hAnsi="Arial" w:cs="Arial"/>
          <w:color w:val="595959"/>
          <w:sz w:val="22"/>
          <w:szCs w:val="22"/>
          <w:lang w:eastAsia="hr-HR"/>
        </w:rPr>
        <w:t>Eurodesk-</w:t>
      </w:r>
      <w:r w:rsidR="00496890">
        <w:rPr>
          <w:rFonts w:ascii="Arial" w:eastAsia="Arial" w:hAnsi="Arial" w:cs="Arial"/>
          <w:color w:val="595959"/>
          <w:sz w:val="22"/>
          <w:szCs w:val="22"/>
          <w:lang w:eastAsia="hr-HR"/>
        </w:rPr>
        <w:t>mreže</w:t>
      </w:r>
      <w:r w:rsid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.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Za sve multiplikatore se tijekom godine organiziraju dva nacionalna sastanka te jedan nacionalni trening prema </w:t>
      </w:r>
      <w:proofErr w:type="spellStart"/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>Eurodeskovim</w:t>
      </w:r>
      <w:proofErr w:type="spellEnd"/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modulima osposobljavanja. Ujedno, u skladu s kvotama za Hrvatsku</w:t>
      </w:r>
      <w:r w:rsidR="009C70A8">
        <w:rPr>
          <w:rFonts w:ascii="Arial" w:eastAsia="Arial" w:hAnsi="Arial" w:cs="Arial"/>
          <w:color w:val="595959"/>
          <w:sz w:val="22"/>
          <w:szCs w:val="22"/>
          <w:lang w:eastAsia="hr-HR"/>
        </w:rPr>
        <w:t>,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bit će ponuđena i mogućnost sudjelovanja na Međunarodnom seminaru za multiplikatore, a nastavit će se služiti i međunarodnim sustavom vrednovanja i promicanja multiplikatora 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Eurodesk </w:t>
      </w:r>
      <w:proofErr w:type="spellStart"/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Awards</w:t>
      </w:r>
      <w:proofErr w:type="spellEnd"/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.</w:t>
      </w:r>
    </w:p>
    <w:p w14:paraId="5A72F977" w14:textId="67FAF326" w:rsidR="42588A7A" w:rsidRPr="001A1416" w:rsidRDefault="42588A7A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7C9CA4E0" w14:textId="7DD5AAFC" w:rsidR="42588A7A" w:rsidRPr="001A1416" w:rsidRDefault="42588A7A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Najvažnije aktivnosti</w:t>
      </w:r>
      <w:r w:rsidR="0039415B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u </w:t>
      </w:r>
      <w:r w:rsidR="00496890"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202</w:t>
      </w:r>
      <w:r w:rsidR="00496890">
        <w:rPr>
          <w:rFonts w:ascii="Arial" w:eastAsia="Arial" w:hAnsi="Arial" w:cs="Arial"/>
          <w:color w:val="595959"/>
          <w:sz w:val="22"/>
          <w:szCs w:val="22"/>
          <w:lang w:eastAsia="hr-HR"/>
        </w:rPr>
        <w:t>3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. godini bit će povezane s promocijom programa Erasmus+ i Europske snage solidarnosti</w:t>
      </w:r>
      <w:r w:rsidR="0039415B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provedbom europske </w:t>
      </w:r>
      <w:proofErr w:type="spellStart"/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Eurodeskove</w:t>
      </w:r>
      <w:proofErr w:type="spellEnd"/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kampanje </w:t>
      </w:r>
      <w:r w:rsidRPr="009F1FE7">
        <w:rPr>
          <w:rFonts w:ascii="Arial" w:eastAsia="Arial" w:hAnsi="Arial" w:cs="Arial"/>
          <w:i/>
          <w:iCs/>
          <w:color w:val="595959"/>
          <w:sz w:val="22"/>
          <w:szCs w:val="22"/>
          <w:lang w:eastAsia="hr-HR"/>
        </w:rPr>
        <w:t xml:space="preserve">Time to </w:t>
      </w:r>
      <w:proofErr w:type="spellStart"/>
      <w:r w:rsidRPr="009F1FE7">
        <w:rPr>
          <w:rFonts w:ascii="Arial" w:eastAsia="Arial" w:hAnsi="Arial" w:cs="Arial"/>
          <w:i/>
          <w:iCs/>
          <w:color w:val="595959"/>
          <w:sz w:val="22"/>
          <w:szCs w:val="22"/>
          <w:lang w:eastAsia="hr-HR"/>
        </w:rPr>
        <w:t>Move</w:t>
      </w:r>
      <w:proofErr w:type="spellEnd"/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tijekom cijelog listopada</w:t>
      </w:r>
      <w:r w:rsidR="001F16FE">
        <w:rPr>
          <w:rFonts w:ascii="Arial" w:eastAsia="Arial" w:hAnsi="Arial" w:cs="Arial"/>
          <w:color w:val="595959"/>
          <w:sz w:val="22"/>
          <w:szCs w:val="22"/>
          <w:lang w:eastAsia="hr-HR"/>
        </w:rPr>
        <w:t>. Uz to,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multiplikatori će tijekom kampanja organizirati lokalne aktivnosti radi informiranja mladih o mogućnostima za međunarodnu mobilnost te </w:t>
      </w:r>
      <w:r w:rsidR="001F16FE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će organizirati 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aktivnosti radi podizanja vidljivosti multiplikatora kao izvora informacija i potpore mladima.</w:t>
      </w:r>
    </w:p>
    <w:p w14:paraId="029B0541" w14:textId="214EE23B" w:rsidR="42588A7A" w:rsidRPr="001A1416" w:rsidRDefault="42588A7A" w:rsidP="001E692E">
      <w:pPr>
        <w:contextualSpacing/>
        <w:jc w:val="both"/>
      </w:pPr>
    </w:p>
    <w:p w14:paraId="7FB7032B" w14:textId="7F1C6C5D" w:rsidR="42588A7A" w:rsidRPr="001A1416" w:rsidRDefault="42588A7A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Eurodesk Hrvatska će, zajedno s multiplikatorima, pridonositi sadržaju Europskog portala za mlade, glavnog alata Europske komisije za informiranje mladih o njihovim mogućnostima i politikama za mlade. Također će pridonijeti razvoju i promicanju ostalih platformi za mlade, poput platforme </w:t>
      </w:r>
      <w:r w:rsidRPr="00FE2A83">
        <w:rPr>
          <w:rFonts w:ascii="Arial" w:eastAsia="Arial" w:hAnsi="Arial" w:cs="Arial"/>
          <w:color w:val="595959"/>
          <w:sz w:val="22"/>
          <w:szCs w:val="22"/>
          <w:lang w:eastAsia="hr-HR"/>
        </w:rPr>
        <w:t>DiscoverEU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, </w:t>
      </w:r>
      <w:r w:rsidR="00337F82">
        <w:rPr>
          <w:rFonts w:ascii="Arial" w:eastAsia="Arial" w:hAnsi="Arial" w:cs="Arial"/>
          <w:color w:val="595959"/>
          <w:sz w:val="22"/>
          <w:szCs w:val="22"/>
          <w:lang w:eastAsia="hr-HR"/>
        </w:rPr>
        <w:t>p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ortala Europskih snaga solidarnosti, mrežnih stranica eurodesk.eu i </w:t>
      </w:r>
      <w:r w:rsidRPr="009F1FE7">
        <w:rPr>
          <w:rFonts w:ascii="Arial" w:eastAsia="Arial" w:hAnsi="Arial" w:cs="Arial"/>
          <w:i/>
          <w:iCs/>
          <w:color w:val="595959"/>
          <w:sz w:val="22"/>
          <w:szCs w:val="22"/>
          <w:lang w:eastAsia="hr-HR"/>
        </w:rPr>
        <w:t xml:space="preserve">Time to </w:t>
      </w:r>
      <w:proofErr w:type="spellStart"/>
      <w:r w:rsidRPr="009F1FE7">
        <w:rPr>
          <w:rFonts w:ascii="Arial" w:eastAsia="Arial" w:hAnsi="Arial" w:cs="Arial"/>
          <w:i/>
          <w:iCs/>
          <w:color w:val="595959"/>
          <w:sz w:val="22"/>
          <w:szCs w:val="22"/>
          <w:lang w:eastAsia="hr-HR"/>
        </w:rPr>
        <w:t>Move</w:t>
      </w:r>
      <w:proofErr w:type="spellEnd"/>
      <w:r w:rsidRPr="001A1416">
        <w:rPr>
          <w:rFonts w:ascii="Arial" w:eastAsia="Arial" w:hAnsi="Arial" w:cs="Arial"/>
          <w:sz w:val="22"/>
          <w:szCs w:val="22"/>
        </w:rPr>
        <w:t xml:space="preserve">. </w:t>
      </w:r>
      <w:r w:rsidRPr="005E0DD5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Eurodesk Hrvatska u </w:t>
      </w:r>
      <w:r w:rsidR="00496890" w:rsidRPr="005E0DD5">
        <w:rPr>
          <w:rFonts w:ascii="Arial" w:eastAsia="Arial" w:hAnsi="Arial" w:cs="Arial"/>
          <w:color w:val="595959"/>
          <w:sz w:val="22"/>
          <w:szCs w:val="22"/>
          <w:lang w:eastAsia="hr-HR"/>
        </w:rPr>
        <w:t>202</w:t>
      </w:r>
      <w:r w:rsidR="00496890">
        <w:rPr>
          <w:rFonts w:ascii="Arial" w:eastAsia="Arial" w:hAnsi="Arial" w:cs="Arial"/>
          <w:color w:val="595959"/>
          <w:sz w:val="22"/>
          <w:szCs w:val="22"/>
          <w:lang w:eastAsia="hr-HR"/>
        </w:rPr>
        <w:t>3</w:t>
      </w:r>
      <w:r w:rsidRPr="005E0DD5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. </w:t>
      </w:r>
      <w:r w:rsid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godini 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će objaviti dvije publikacije, producirati jedan promotivni materijal te nastaviti redovito informirati mlade i organizacije za mlade putem društvenih mreža i informativnih događanja. U </w:t>
      </w:r>
      <w:r w:rsidR="00496890"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202</w:t>
      </w:r>
      <w:r w:rsidR="00496890">
        <w:rPr>
          <w:rFonts w:ascii="Arial" w:eastAsia="Arial" w:hAnsi="Arial" w:cs="Arial"/>
          <w:color w:val="595959"/>
          <w:sz w:val="22"/>
          <w:szCs w:val="22"/>
          <w:lang w:eastAsia="hr-HR"/>
        </w:rPr>
        <w:t>3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. </w:t>
      </w:r>
      <w:r w:rsid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godini 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planiran je nastavak suradnje s drugim mrežama i inicijativama (</w:t>
      </w:r>
      <w:r w:rsidR="00EE4B5E">
        <w:rPr>
          <w:rFonts w:ascii="Arial" w:eastAsia="Arial" w:hAnsi="Arial" w:cs="Arial"/>
          <w:color w:val="595959"/>
          <w:sz w:val="22"/>
          <w:szCs w:val="22"/>
          <w:lang w:eastAsia="hr-HR"/>
        </w:rPr>
        <w:t>E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DIC, Euroguidance, ERYICA, EURES, </w:t>
      </w:r>
      <w:proofErr w:type="spellStart"/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Youthpass</w:t>
      </w:r>
      <w:proofErr w:type="spellEnd"/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, EYCA, ESN, </w:t>
      </w:r>
      <w:proofErr w:type="spellStart"/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Europass</w:t>
      </w:r>
      <w:proofErr w:type="spellEnd"/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).</w:t>
      </w:r>
    </w:p>
    <w:p w14:paraId="19B2C3AE" w14:textId="77777777" w:rsidR="00D139DC" w:rsidRPr="001A1416" w:rsidRDefault="00D139DC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6668E74F" w14:textId="19486B00" w:rsidR="42588A7A" w:rsidRPr="001A1416" w:rsidRDefault="42588A7A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lastRenderedPageBreak/>
        <w:t>Eurodesk će također nastaviti promicati proces i rezultate Dijaloga EU</w:t>
      </w:r>
      <w:r w:rsidR="008A106F"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-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a s mladima.</w:t>
      </w:r>
    </w:p>
    <w:p w14:paraId="10C41BF1" w14:textId="2842C398" w:rsidR="42588A7A" w:rsidRPr="001A1416" w:rsidRDefault="42588A7A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659B1B78" w14:textId="111A7BF7" w:rsidR="00007701" w:rsidRDefault="42588A7A" w:rsidP="00231BD8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Godišnji plan rada za Eurodesk sastavni je dio plana rada za Erasmus+.</w:t>
      </w:r>
    </w:p>
    <w:p w14:paraId="7C2C73E0" w14:textId="3DEA1056" w:rsidR="00F76E65" w:rsidRPr="00B9454E" w:rsidRDefault="00007701" w:rsidP="00961A40">
      <w:pPr>
        <w:pStyle w:val="Heading3"/>
        <w:rPr>
          <w:rFonts w:eastAsia="SimSun"/>
        </w:rPr>
      </w:pPr>
      <w:bookmarkStart w:id="42" w:name="_Toc122427902"/>
      <w:r w:rsidRPr="00F12A7E">
        <w:rPr>
          <w:rFonts w:eastAsia="SimSun"/>
        </w:rPr>
        <w:t>2.1.</w:t>
      </w:r>
      <w:r w:rsidR="009D13FC">
        <w:rPr>
          <w:rFonts w:eastAsia="SimSun"/>
        </w:rPr>
        <w:t>4.</w:t>
      </w:r>
      <w:r w:rsidRPr="00F12A7E">
        <w:rPr>
          <w:rFonts w:eastAsia="SimSun"/>
        </w:rPr>
        <w:t xml:space="preserve"> </w:t>
      </w:r>
      <w:r w:rsidR="00F76E65" w:rsidRPr="00F12A7E">
        <w:rPr>
          <w:rFonts w:eastAsia="SimSun"/>
        </w:rPr>
        <w:t>Europska oznaka jezika</w:t>
      </w:r>
      <w:r w:rsidR="00251116" w:rsidRPr="00F12A7E">
        <w:rPr>
          <w:rFonts w:eastAsia="SimSun"/>
        </w:rPr>
        <w:t xml:space="preserve"> (ELL</w:t>
      </w:r>
      <w:r w:rsidR="00251116" w:rsidRPr="00CC3A10">
        <w:rPr>
          <w:rFonts w:eastAsia="SimSun"/>
        </w:rPr>
        <w:t>)</w:t>
      </w:r>
      <w:bookmarkEnd w:id="42"/>
    </w:p>
    <w:p w14:paraId="060259A8" w14:textId="6184E56A" w:rsidR="00FC6EEA" w:rsidRDefault="003715B5" w:rsidP="00FC6EEA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1C1E7A2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Glavna aktivnost </w:t>
      </w:r>
      <w:r w:rsidR="00486A97" w:rsidRPr="1C1E7A2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ove inicijative na nacionalnoj razini je</w:t>
      </w:r>
      <w:r w:rsidRPr="1C1E7A2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provedb</w:t>
      </w:r>
      <w:r w:rsidR="00486A97" w:rsidRPr="1C1E7A2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Pr="1C1E7A2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natječaja za dodjelu Europske oznake jezika i promocija ELL-a. Agencija dodjelu Europske oznake jezika organizira svake godine. </w:t>
      </w:r>
      <w:r w:rsidR="00182D19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Riječ je o nagradi kojom se ističu europski prioriteti u području višejezičnosti i učenja te podučavanja </w:t>
      </w:r>
      <w:r w:rsidR="009B6B6C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jezika </w:t>
      </w:r>
      <w:r w:rsidR="00182D19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dodjelom priznanja najinovativnijim jezičnim i obrazovnim projektima. Posebni su ciljevi Europske jezične oznake promicanje izvrsnosti u poučavanju stranih jezika, pomoć u podizanju standarda poučavanja jezika diljem Europe te podizanje svijesti o europskoj suradnji u području poučavanja i učenja jezika u svim obrazovnim sektorima. Inicijativu koordinira Europska komisija, ali priznanje dodjeljuje država članica. Nagrađeni projekti dobivaju priznanje s potpisom ministra zaduženog za obrazovanje države članice i povjerenika Europske komisije zaduženog za višejezičnost.</w:t>
      </w:r>
    </w:p>
    <w:p w14:paraId="23443AC5" w14:textId="77777777" w:rsidR="00FC6EEA" w:rsidRDefault="00FC6EEA" w:rsidP="00FC6EEA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762D0456" w14:textId="397A48B6" w:rsidR="00692A40" w:rsidRPr="00FC6EEA" w:rsidRDefault="00692A40" w:rsidP="00FC6EEA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Europska oznaka jezika dodijelit će se projektima iz svih područja obrazovanja i osposobljavanja programa Erasmus+ kojima se podupire barem jedan od sljedećih europskih </w:t>
      </w:r>
      <w:r w:rsidRPr="003F1138">
        <w:rPr>
          <w:rFonts w:ascii="Arial" w:hAnsi="Arial" w:cs="Arial"/>
          <w:b/>
          <w:bCs/>
          <w:color w:val="595959" w:themeColor="text1" w:themeTint="A6"/>
          <w:sz w:val="22"/>
          <w:szCs w:val="22"/>
          <w:lang w:eastAsia="hr-HR"/>
        </w:rPr>
        <w:t>tematskih prioriteta</w:t>
      </w:r>
      <w:r w:rsidRPr="003139CC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navedenih u nastavku:</w:t>
      </w:r>
    </w:p>
    <w:p w14:paraId="380C4D8E" w14:textId="480B18E8" w:rsidR="00692A40" w:rsidRPr="003F1138" w:rsidRDefault="000D62AE" w:rsidP="00650135">
      <w:pPr>
        <w:numPr>
          <w:ilvl w:val="0"/>
          <w:numId w:val="37"/>
        </w:numPr>
        <w:spacing w:line="276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</w:t>
      </w:r>
      <w:r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oboljšanje </w:t>
      </w:r>
      <w:r w:rsidR="00692A40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učenja jezika 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 </w:t>
      </w:r>
      <w:r w:rsidR="00692A40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pomoću informacijske i komunikacijske tehnologije (IKT) i digitalnih medija</w:t>
      </w:r>
    </w:p>
    <w:p w14:paraId="4B08133B" w14:textId="2AF23436" w:rsidR="00692A40" w:rsidRPr="003F1138" w:rsidRDefault="000D62AE" w:rsidP="00650135">
      <w:pPr>
        <w:numPr>
          <w:ilvl w:val="0"/>
          <w:numId w:val="37"/>
        </w:numPr>
        <w:spacing w:line="276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čenje </w:t>
      </w:r>
      <w:r w:rsidR="00692A40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jezika i promicanje pravednosti, socijalne kohezije i aktivnog</w:t>
      </w:r>
      <w:r w:rsidR="0039415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00692A40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građanstva</w:t>
      </w:r>
    </w:p>
    <w:p w14:paraId="331F27B3" w14:textId="3500A34A" w:rsidR="00692A40" w:rsidRPr="003F1138" w:rsidRDefault="000D62AE" w:rsidP="00650135">
      <w:pPr>
        <w:numPr>
          <w:ilvl w:val="0"/>
          <w:numId w:val="37"/>
        </w:numPr>
        <w:spacing w:line="276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</w:t>
      </w:r>
      <w:r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rofesionalni </w:t>
      </w:r>
      <w:r w:rsidR="00692A40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razvoj nastavnika jezika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</w:p>
    <w:p w14:paraId="7F66C951" w14:textId="77777777" w:rsidR="005360E1" w:rsidRDefault="005360E1" w:rsidP="00CE2B11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5535511A" w14:textId="45659C95" w:rsidR="00501158" w:rsidRPr="003F1138" w:rsidRDefault="009B6B6C" w:rsidP="00CE2B11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Od</w:t>
      </w:r>
      <w:r w:rsidR="00CE2B11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2021. godine</w:t>
      </w:r>
      <w:r w:rsidR="00307B37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u novom programskom razdoblju Erasmusa+,</w:t>
      </w:r>
      <w:r w:rsidR="000D62A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CE2B11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Europska oznaka </w:t>
      </w:r>
      <w:r w:rsidR="000D62AE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jezik</w:t>
      </w:r>
      <w:r w:rsidR="000D62A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000D62AE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CE2B11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dodjeljuje se finaliziranim projektima programa Erasmus+</w:t>
      </w:r>
      <w:r w:rsidR="000D62A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na temelju </w:t>
      </w:r>
      <w:r w:rsidR="00CE2B11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uputa Europske komisije</w:t>
      </w:r>
      <w:r w:rsidR="002303CC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odnosno organizacijama koje su provele </w:t>
      </w:r>
      <w:r w:rsidR="000D62AE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projekte mobilnosti</w:t>
      </w:r>
      <w:r w:rsidR="000D62A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2303CC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Erasmus+ (Ključna aktivnost 1) ili projekte partnerstava (Ključna aktivnost</w:t>
      </w:r>
      <w:r w:rsidR="002303CC" w:rsidRPr="003139CC">
        <w:rPr>
          <w:rFonts w:ascii="Arial" w:hAnsi="Arial" w:cs="Arial"/>
          <w:sz w:val="22"/>
          <w:szCs w:val="22"/>
        </w:rPr>
        <w:t xml:space="preserve"> </w:t>
      </w:r>
      <w:r w:rsidR="002303CC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2) s izvrsnim rezultatima u području učenja i poučavanja jezika, a </w:t>
      </w:r>
      <w:r w:rsidR="00937AD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 </w:t>
      </w:r>
      <w:r w:rsidR="002303CC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područjima odgoja i općeg obrazovanja, strukovnog obrazovanja i osposobljavanja, obrazovanja odraslih i visokog obrazovanja.</w:t>
      </w:r>
    </w:p>
    <w:p w14:paraId="69A3FA80" w14:textId="77777777" w:rsidR="005360E1" w:rsidRDefault="005360E1" w:rsidP="0051331B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6A7C1EA2" w14:textId="090D88E6" w:rsidR="00CE2B11" w:rsidRDefault="00501158" w:rsidP="0051331B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="00CE2B11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202</w:t>
      </w:r>
      <w:r w:rsidR="007340BF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3</w:t>
      </w:r>
      <w:r w:rsidR="00CE2B11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 godini</w:t>
      </w:r>
      <w:r w:rsidR="000D62A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CE2B11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 uži odabir na razini Agencije </w:t>
      </w:r>
      <w:r w:rsidR="0039415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iz</w:t>
      </w:r>
      <w:r w:rsidR="0039415B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abiru </w:t>
      </w:r>
      <w:r w:rsidR="00CE2B11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se kvalitetni </w:t>
      </w:r>
      <w:r w:rsidR="000D62AE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projekti </w:t>
      </w:r>
      <w:r w:rsidR="00CE2B11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Erasmus+ završeni 202</w:t>
      </w:r>
      <w:r w:rsidR="007340BF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</w:t>
      </w:r>
      <w:r w:rsidR="00CE2B11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godine </w:t>
      </w:r>
      <w:r w:rsidR="000D62A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 temelju</w:t>
      </w:r>
      <w:r w:rsidR="000D62AE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CE2B11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rezultata analize njihovih završnih izvješća</w:t>
      </w:r>
      <w:r w:rsidR="000D62A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koju provode </w:t>
      </w:r>
      <w:r w:rsidR="000D62AE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neovisni</w:t>
      </w:r>
      <w:r w:rsidR="000D62A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0D62AE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vanjski</w:t>
      </w:r>
      <w:r w:rsidR="000D62A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0D62AE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stručnja</w:t>
      </w:r>
      <w:r w:rsidR="000D62A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ci</w:t>
      </w:r>
      <w:r w:rsidR="000D62AE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51331B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te </w:t>
      </w:r>
      <w:r w:rsidR="0088475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će </w:t>
      </w:r>
      <w:r w:rsidR="0051331B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se </w:t>
      </w:r>
      <w:r w:rsidR="002D4130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provesti</w:t>
      </w:r>
      <w:r w:rsidR="0051331B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ocjena kvalitete </w:t>
      </w:r>
      <w:r w:rsidR="002D4130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projekata u užem odabiru</w:t>
      </w:r>
      <w:r w:rsidR="00FF753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  <w:r w:rsidR="002D4130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C70AD6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Korisnici će prilikom podnošenja svojih završnih izvješća u sustav</w:t>
      </w:r>
      <w:r w:rsidR="002B1699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Europske komisije </w:t>
      </w:r>
      <w:r w:rsidR="00C70AD6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imati mogućnost </w:t>
      </w:r>
      <w:r w:rsidR="002B1699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prijave za dodjelu Europske oznake jezika.</w:t>
      </w:r>
    </w:p>
    <w:p w14:paraId="2AA98513" w14:textId="164BC33F" w:rsidR="001E2C28" w:rsidRPr="00B9454E" w:rsidRDefault="001E2C28" w:rsidP="00B9454E">
      <w:pPr>
        <w:pStyle w:val="Heading1"/>
        <w:spacing w:after="240"/>
        <w:rPr>
          <w:rFonts w:ascii="Arial" w:hAnsi="Arial" w:cs="Arial"/>
          <w:color w:val="595959"/>
          <w:sz w:val="24"/>
          <w:szCs w:val="24"/>
          <w:lang w:val="hr-HR"/>
        </w:rPr>
      </w:pPr>
      <w:bookmarkStart w:id="43" w:name="_Toc119920243"/>
      <w:bookmarkStart w:id="44" w:name="_Toc122427903"/>
      <w:bookmarkStart w:id="45" w:name="_Hlk504317971"/>
      <w:r w:rsidRPr="0074610D">
        <w:rPr>
          <w:rFonts w:ascii="Arial" w:hAnsi="Arial" w:cs="Arial"/>
          <w:color w:val="595959"/>
          <w:sz w:val="24"/>
          <w:szCs w:val="24"/>
          <w:lang w:val="hr-HR"/>
        </w:rPr>
        <w:t>2.</w:t>
      </w:r>
      <w:r w:rsidR="0001366B" w:rsidRPr="0074610D">
        <w:rPr>
          <w:rFonts w:ascii="Arial" w:hAnsi="Arial" w:cs="Arial"/>
          <w:color w:val="595959"/>
          <w:sz w:val="24"/>
          <w:szCs w:val="24"/>
          <w:lang w:val="hr-HR"/>
        </w:rPr>
        <w:t>2</w:t>
      </w:r>
      <w:r w:rsidRPr="0074610D">
        <w:rPr>
          <w:rFonts w:ascii="Arial" w:hAnsi="Arial" w:cs="Arial"/>
          <w:color w:val="595959"/>
          <w:sz w:val="24"/>
          <w:szCs w:val="24"/>
          <w:lang w:val="hr-HR"/>
        </w:rPr>
        <w:t xml:space="preserve">. </w:t>
      </w:r>
      <w:r w:rsidR="00A64470" w:rsidRPr="0074610D">
        <w:rPr>
          <w:rFonts w:ascii="Arial" w:hAnsi="Arial" w:cs="Arial"/>
          <w:color w:val="595959"/>
          <w:sz w:val="24"/>
          <w:szCs w:val="24"/>
          <w:lang w:val="hr-HR"/>
        </w:rPr>
        <w:t xml:space="preserve">Program </w:t>
      </w:r>
      <w:r w:rsidRPr="0074610D">
        <w:rPr>
          <w:rFonts w:ascii="Arial" w:hAnsi="Arial" w:cs="Arial"/>
          <w:color w:val="595959"/>
          <w:sz w:val="24"/>
          <w:szCs w:val="24"/>
          <w:lang w:val="hr-HR"/>
        </w:rPr>
        <w:t>Europske snage solidarnosti</w:t>
      </w:r>
      <w:r w:rsidR="00720782" w:rsidRPr="0074610D">
        <w:rPr>
          <w:rFonts w:ascii="Arial" w:hAnsi="Arial" w:cs="Arial"/>
          <w:color w:val="595959"/>
          <w:sz w:val="24"/>
          <w:szCs w:val="24"/>
          <w:lang w:val="hr-HR"/>
        </w:rPr>
        <w:t xml:space="preserve"> (ESS)</w:t>
      </w:r>
      <w:bookmarkEnd w:id="43"/>
      <w:bookmarkEnd w:id="44"/>
    </w:p>
    <w:p w14:paraId="06D37756" w14:textId="5658F888" w:rsidR="00EE4B5E" w:rsidRDefault="00053424" w:rsidP="00053424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74610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</w:t>
      </w:r>
      <w:r w:rsidR="002F408D" w:rsidRPr="0074610D">
        <w:rPr>
          <w:rFonts w:ascii="Arial" w:eastAsia="Arial" w:hAnsi="Arial" w:cs="Arial"/>
          <w:color w:val="595959" w:themeColor="text1" w:themeTint="A6"/>
          <w:sz w:val="22"/>
          <w:szCs w:val="22"/>
        </w:rPr>
        <w:t>202</w:t>
      </w:r>
      <w:r w:rsidR="002F408D"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Pr="0074610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godini </w:t>
      </w:r>
      <w:r w:rsidR="002F408D" w:rsidRPr="002F408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nastavlja se provedba novog programa </w:t>
      </w:r>
      <w:r w:rsidR="002F408D">
        <w:rPr>
          <w:rFonts w:ascii="Arial" w:eastAsia="Arial" w:hAnsi="Arial" w:cs="Arial"/>
          <w:color w:val="595959" w:themeColor="text1" w:themeTint="A6"/>
          <w:sz w:val="22"/>
          <w:szCs w:val="22"/>
        </w:rPr>
        <w:t>Europske snage solidarnosti</w:t>
      </w:r>
      <w:r w:rsidR="002F408D" w:rsidRPr="002F408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koji obuhvaća razdoblje od 2021. do 2027. godine, u skladu s višegodišnjom financijskom perspektivom Europske unije</w:t>
      </w:r>
      <w:r w:rsidR="002F408D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2F408D" w:rsidRPr="002F408D">
        <w:t xml:space="preserve"> </w:t>
      </w:r>
      <w:r w:rsidR="006D70AA">
        <w:rPr>
          <w:rFonts w:ascii="Arial" w:eastAsia="Arial" w:hAnsi="Arial" w:cs="Arial"/>
          <w:color w:val="595959" w:themeColor="text1" w:themeTint="A6"/>
          <w:sz w:val="22"/>
          <w:szCs w:val="22"/>
        </w:rPr>
        <w:t>Financijska sredstva namijenjena</w:t>
      </w:r>
      <w:r w:rsidR="006D70AA" w:rsidRPr="002F408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2F408D" w:rsidRPr="002F408D">
        <w:rPr>
          <w:rFonts w:ascii="Arial" w:eastAsia="Arial" w:hAnsi="Arial" w:cs="Arial"/>
          <w:color w:val="595959" w:themeColor="text1" w:themeTint="A6"/>
          <w:sz w:val="22"/>
          <w:szCs w:val="22"/>
        </w:rPr>
        <w:t>za Republiku Hrvatsku za 2023. godinu iznos</w:t>
      </w:r>
      <w:r w:rsidR="006D70AA">
        <w:rPr>
          <w:rFonts w:ascii="Arial" w:eastAsia="Arial" w:hAnsi="Arial" w:cs="Arial"/>
          <w:color w:val="595959" w:themeColor="text1" w:themeTint="A6"/>
          <w:sz w:val="22"/>
          <w:szCs w:val="22"/>
        </w:rPr>
        <w:t>e</w:t>
      </w:r>
      <w:r w:rsidR="002F408D" w:rsidRPr="002F408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više od </w:t>
      </w:r>
      <w:r w:rsidR="002F408D">
        <w:rPr>
          <w:rFonts w:ascii="Arial" w:eastAsia="Arial" w:hAnsi="Arial" w:cs="Arial"/>
          <w:color w:val="595959" w:themeColor="text1" w:themeTint="A6"/>
          <w:sz w:val="22"/>
          <w:szCs w:val="22"/>
        </w:rPr>
        <w:t>1</w:t>
      </w:r>
      <w:r w:rsidR="0039415B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002F408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8 </w:t>
      </w:r>
      <w:r w:rsidR="002F408D" w:rsidRPr="002F408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milijuna EUR, odnosno </w:t>
      </w:r>
      <w:r w:rsidR="002F408D">
        <w:rPr>
          <w:rFonts w:ascii="Arial" w:eastAsia="Arial" w:hAnsi="Arial" w:cs="Arial"/>
          <w:color w:val="595959" w:themeColor="text1" w:themeTint="A6"/>
          <w:sz w:val="22"/>
          <w:szCs w:val="22"/>
        </w:rPr>
        <w:t>gotovo</w:t>
      </w:r>
      <w:r w:rsidR="002F408D" w:rsidRPr="002F408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2F408D">
        <w:rPr>
          <w:rFonts w:ascii="Arial" w:eastAsia="Arial" w:hAnsi="Arial" w:cs="Arial"/>
          <w:color w:val="595959" w:themeColor="text1" w:themeTint="A6"/>
          <w:sz w:val="22"/>
          <w:szCs w:val="22"/>
        </w:rPr>
        <w:t>14</w:t>
      </w:r>
      <w:r w:rsidR="002F408D" w:rsidRPr="002F408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milijuna kuna</w:t>
      </w:r>
      <w:r w:rsidR="002F408D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2F408D" w:rsidRPr="002F408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2550B30B" w14:textId="3723FB42" w:rsidR="00EE4B5E" w:rsidRPr="00160E79" w:rsidRDefault="00EE4B5E" w:rsidP="0005342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73780C88" w14:textId="3E9EC759" w:rsidR="00053424" w:rsidRDefault="005E0DD5" w:rsidP="00053424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Poziv za podnošenje prijedloga za program Europske snage solidarnosti u </w:t>
      </w:r>
      <w:r w:rsidR="000D4400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202</w:t>
      </w:r>
      <w:r w:rsidR="00BE0BD6"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godini </w:t>
      </w:r>
      <w:r w:rsidR="00203F7E">
        <w:rPr>
          <w:rFonts w:ascii="Arial" w:eastAsia="Arial" w:hAnsi="Arial" w:cs="Arial"/>
          <w:color w:val="595959" w:themeColor="text1" w:themeTint="A6"/>
          <w:sz w:val="22"/>
          <w:szCs w:val="22"/>
        </w:rPr>
        <w:t>objavljen je</w:t>
      </w: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BE0BD6">
        <w:rPr>
          <w:rFonts w:ascii="Arial" w:eastAsia="Arial" w:hAnsi="Arial" w:cs="Arial"/>
          <w:color w:val="595959" w:themeColor="text1" w:themeTint="A6"/>
          <w:sz w:val="22"/>
          <w:szCs w:val="22"/>
        </w:rPr>
        <w:t>24</w:t>
      </w:r>
      <w:r w:rsidR="00203F7E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0D62A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5360E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studenoga </w:t>
      </w: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202</w:t>
      </w:r>
      <w:r w:rsidR="00BE0BD6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r w:rsidR="00EE4B5E">
        <w:rPr>
          <w:rFonts w:ascii="Arial" w:eastAsia="Arial" w:hAnsi="Arial" w:cs="Arial"/>
          <w:color w:val="595959" w:themeColor="text1" w:themeTint="A6"/>
          <w:sz w:val="22"/>
          <w:szCs w:val="22"/>
        </w:rPr>
        <w:t>Godišnj</w:t>
      </w:r>
      <w:r w:rsidR="00203F7E"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="00EE4B5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plan rada Europske komisije za</w:t>
      </w:r>
      <w:r w:rsidR="00053424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program E</w:t>
      </w:r>
      <w:r w:rsidR="00FC68D9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uropske snage solidarnosti</w:t>
      </w:r>
      <w:r w:rsidR="00053424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</w:t>
      </w:r>
      <w:r w:rsidR="002F408D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202</w:t>
      </w:r>
      <w:r w:rsidR="002F408D"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="00053424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. godinu obuhvaća sljedeće aktivnosti:</w:t>
      </w:r>
    </w:p>
    <w:p w14:paraId="08902797" w14:textId="6BDCF24C" w:rsidR="002007B2" w:rsidRDefault="002007B2" w:rsidP="00053424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16484C2B" w14:textId="59C56853" w:rsidR="002007B2" w:rsidRDefault="002007B2" w:rsidP="002007B2">
      <w:pPr>
        <w:pStyle w:val="ListParagraph"/>
        <w:numPr>
          <w:ilvl w:val="0"/>
          <w:numId w:val="38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>volonterski projekti</w:t>
      </w:r>
    </w:p>
    <w:p w14:paraId="71A98FFE" w14:textId="21CEE5A7" w:rsidR="002007B2" w:rsidRPr="002007B2" w:rsidRDefault="002007B2" w:rsidP="002007B2">
      <w:pPr>
        <w:pStyle w:val="ListParagraph"/>
        <w:numPr>
          <w:ilvl w:val="0"/>
          <w:numId w:val="38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lastRenderedPageBreak/>
        <w:t xml:space="preserve">volonterski timovi u </w:t>
      </w:r>
      <w:r w:rsidRPr="002007B2">
        <w:rPr>
          <w:rFonts w:ascii="Arial" w:eastAsia="Arial" w:hAnsi="Arial" w:cs="Arial"/>
          <w:color w:val="595959"/>
          <w:sz w:val="22"/>
          <w:szCs w:val="22"/>
        </w:rPr>
        <w:t xml:space="preserve">područjima visokog prioriteta </w:t>
      </w:r>
    </w:p>
    <w:p w14:paraId="054017B1" w14:textId="4B800AEF" w:rsidR="002007B2" w:rsidRDefault="002007B2" w:rsidP="002007B2">
      <w:pPr>
        <w:pStyle w:val="ListParagraph"/>
        <w:numPr>
          <w:ilvl w:val="0"/>
          <w:numId w:val="38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2007B2">
        <w:rPr>
          <w:rFonts w:ascii="Arial" w:eastAsia="Arial" w:hAnsi="Arial" w:cs="Arial"/>
          <w:color w:val="595959"/>
          <w:sz w:val="22"/>
          <w:szCs w:val="22"/>
        </w:rPr>
        <w:t xml:space="preserve">volontiranje u području humanitarne pomoći </w:t>
      </w:r>
    </w:p>
    <w:p w14:paraId="5B81E613" w14:textId="0A296222" w:rsidR="002007B2" w:rsidRDefault="002007B2" w:rsidP="002007B2">
      <w:pPr>
        <w:pStyle w:val="ListParagraph"/>
        <w:numPr>
          <w:ilvl w:val="0"/>
          <w:numId w:val="38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>projekti solidarnosti</w:t>
      </w:r>
    </w:p>
    <w:p w14:paraId="70A6715D" w14:textId="32E918DF" w:rsidR="002007B2" w:rsidRDefault="002007B2" w:rsidP="002007B2">
      <w:pPr>
        <w:pStyle w:val="ListParagraph"/>
        <w:numPr>
          <w:ilvl w:val="0"/>
          <w:numId w:val="38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>oznaka kvalitete</w:t>
      </w:r>
      <w:r w:rsidR="000D62AE">
        <w:rPr>
          <w:rFonts w:ascii="Arial" w:eastAsia="Arial" w:hAnsi="Arial" w:cs="Arial"/>
          <w:color w:val="595959"/>
          <w:sz w:val="22"/>
          <w:szCs w:val="22"/>
        </w:rPr>
        <w:t>.</w:t>
      </w:r>
    </w:p>
    <w:p w14:paraId="448752D3" w14:textId="4A319CCF" w:rsidR="002007B2" w:rsidRDefault="002007B2" w:rsidP="002007B2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tbl>
      <w:tblPr>
        <w:tblW w:w="9206" w:type="dxa"/>
        <w:tblCellSpacing w:w="15" w:type="dxa"/>
        <w:tblBorders>
          <w:top w:val="single" w:sz="6" w:space="0" w:color="58595B"/>
          <w:left w:val="single" w:sz="6" w:space="0" w:color="58595B"/>
          <w:bottom w:val="single" w:sz="6" w:space="0" w:color="58595B"/>
          <w:right w:val="single" w:sz="6" w:space="0" w:color="58595B"/>
        </w:tblBorders>
        <w:shd w:val="clear" w:color="auto" w:fill="E8F0F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6"/>
        <w:gridCol w:w="2410"/>
      </w:tblGrid>
      <w:tr w:rsidR="00E433BF" w:rsidRPr="00F12A7E" w14:paraId="2455D15A" w14:textId="77777777" w:rsidTr="0070273C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9E59382" w14:textId="38ECC4E9" w:rsidR="00E433BF" w:rsidRDefault="00E433BF" w:rsidP="002007B2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E433BF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Volonterski projekti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E433BF">
              <w:rPr>
                <w:rFonts w:ascii="Arial" w:eastAsia="Arial" w:hAnsi="Arial" w:cs="Arial"/>
                <w:color w:val="595959"/>
                <w:sz w:val="22"/>
                <w:szCs w:val="22"/>
              </w:rPr>
              <w:t>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58CA4D" w14:textId="08FD72C2" w:rsidR="00E433BF" w:rsidRPr="00BE0BD6" w:rsidRDefault="00E433BF" w:rsidP="0070273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23. veljače u 12</w:t>
            </w:r>
            <w:r w:rsidR="000B7F3C"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  <w:tr w:rsidR="002007B2" w:rsidRPr="00F12A7E" w14:paraId="02585489" w14:textId="77777777" w:rsidTr="0070273C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12EA767" w14:textId="1C1D90A7" w:rsidR="002007B2" w:rsidRPr="00F12A7E" w:rsidRDefault="002007B2" w:rsidP="002007B2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V</w:t>
            </w:r>
            <w:r w:rsidRPr="0008631D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olonterski timovi u područjima visokog prioriteta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="00392146">
              <w:rPr>
                <w:rFonts w:ascii="Arial" w:eastAsia="Arial" w:hAnsi="Arial" w:cs="Arial"/>
                <w:color w:val="595959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D909C3" w14:textId="12257BF9" w:rsidR="002007B2" w:rsidRPr="00BE0BD6" w:rsidRDefault="00BE0BD6" w:rsidP="0070273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8. veljače</w:t>
            </w:r>
            <w:r w:rsidR="002007B2"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 u 1</w:t>
            </w:r>
            <w:r w:rsidR="008C6EF9"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7</w:t>
            </w:r>
            <w:r w:rsidR="000B7F3C"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="002007B2"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  <w:tr w:rsidR="002007B2" w:rsidRPr="00F12A7E" w14:paraId="484BD07C" w14:textId="77777777" w:rsidTr="0070273C">
        <w:trPr>
          <w:tblCellSpacing w:w="15" w:type="dxa"/>
        </w:trPr>
        <w:tc>
          <w:tcPr>
            <w:tcW w:w="6751" w:type="dxa"/>
            <w:tcBorders>
              <w:top w:val="single" w:sz="4" w:space="0" w:color="auto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1AFC551" w14:textId="02C85183" w:rsidR="002007B2" w:rsidRPr="00F12A7E" w:rsidRDefault="002007B2" w:rsidP="00CD27E4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V</w:t>
            </w:r>
            <w:r w:rsidRPr="0008631D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olontiranje u području humanitarne pomoći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="00CD27E4">
              <w:rPr>
                <w:rFonts w:ascii="Arial" w:eastAsia="Arial" w:hAnsi="Arial" w:cs="Arial"/>
                <w:color w:val="595959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317B16" w14:textId="69E95119" w:rsidR="002007B2" w:rsidRPr="00BE0BD6" w:rsidRDefault="008C6EF9" w:rsidP="0070273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3</w:t>
            </w:r>
            <w:r w:rsidR="00CD27E4"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. </w:t>
            </w:r>
            <w:r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svibnja </w:t>
            </w:r>
            <w:r w:rsidR="00CD27E4"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u 17</w:t>
            </w:r>
            <w:r w:rsidR="000B7F3C"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="00CD27E4"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  <w:tr w:rsidR="00604502" w:rsidRPr="00F12A7E" w14:paraId="177C2202" w14:textId="77777777" w:rsidTr="0070273C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6FA1F00" w14:textId="78E4192A" w:rsidR="00604502" w:rsidRDefault="00604502" w:rsidP="00E433BF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604502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Projekti solidarnosti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Pr="00604502">
              <w:rPr>
                <w:rFonts w:ascii="Arial" w:eastAsia="Arial" w:hAnsi="Arial" w:cs="Arial"/>
                <w:color w:val="595959"/>
                <w:sz w:val="22"/>
                <w:szCs w:val="22"/>
              </w:rPr>
              <w:t>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2B30B6" w14:textId="36D928FD" w:rsidR="00604502" w:rsidRPr="00BE0BD6" w:rsidRDefault="00604502" w:rsidP="0070273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23. veljače u 12</w:t>
            </w:r>
            <w:r w:rsidR="000B7F3C"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  <w:p w14:paraId="44840337" w14:textId="440643E2" w:rsidR="00604502" w:rsidRPr="00BE0BD6" w:rsidRDefault="00604502" w:rsidP="0070273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4. listopada u 12</w:t>
            </w:r>
            <w:r w:rsidR="000B7F3C"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Pr="00BE0BD6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  <w:tr w:rsidR="002007B2" w:rsidRPr="00F12A7E" w14:paraId="2550461C" w14:textId="77777777" w:rsidTr="0070273C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41D5817" w14:textId="00BA5AA8" w:rsidR="002007B2" w:rsidRPr="00F12A7E" w:rsidRDefault="002007B2" w:rsidP="00E433BF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O</w:t>
            </w:r>
            <w:r w:rsidRPr="0008631D">
              <w:rPr>
                <w:rFonts w:ascii="Arial" w:eastAsia="Arial" w:hAnsi="Arial" w:cs="Arial"/>
                <w:color w:val="595959"/>
                <w:sz w:val="22"/>
                <w:szCs w:val="22"/>
              </w:rPr>
              <w:t>znaka kvalitete</w:t>
            </w:r>
            <w:r w:rsidR="00CD27E4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 </w:t>
            </w:r>
            <w:r w:rsidR="008D3368" w:rsidRPr="005D3F1A">
              <w:rPr>
                <w:rFonts w:ascii="Arial" w:eastAsia="Arial" w:hAnsi="Arial" w:cs="Arial"/>
                <w:color w:val="595959" w:themeColor="text1" w:themeTint="A6"/>
                <w:sz w:val="22"/>
                <w:szCs w:val="22"/>
              </w:rPr>
              <w:t xml:space="preserve">– </w:t>
            </w:r>
            <w:r w:rsidR="00CD27E4">
              <w:rPr>
                <w:rFonts w:ascii="Arial" w:eastAsia="Arial" w:hAnsi="Arial" w:cs="Arial"/>
                <w:color w:val="595959"/>
                <w:sz w:val="22"/>
                <w:szCs w:val="22"/>
              </w:rPr>
              <w:t>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C93057" w14:textId="417E14DB" w:rsidR="002007B2" w:rsidRPr="00F12A7E" w:rsidRDefault="002007B2" w:rsidP="0070273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otvoreni poziv</w:t>
            </w:r>
          </w:p>
        </w:tc>
      </w:tr>
    </w:tbl>
    <w:p w14:paraId="39B54F49" w14:textId="77777777" w:rsidR="00320AB1" w:rsidRPr="00F12A7E" w:rsidRDefault="00320AB1" w:rsidP="00320AB1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48E30751" w14:textId="3F670400" w:rsidR="00320AB1" w:rsidRPr="00F12A7E" w:rsidRDefault="00320AB1" w:rsidP="00320AB1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Za decentralizirane aktivnosti (D</w:t>
      </w:r>
      <w:r w:rsidR="000B7F3C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000B7F3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Agencija provodi cjelokupan postupak zaprimanja i obrade prijava te potpisivanja ugovora o dodjeli sredstava</w:t>
      </w:r>
      <w:r w:rsidR="005947EB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005947EB" w:rsidRPr="005947EB">
        <w:t xml:space="preserve"> </w:t>
      </w:r>
      <w:r w:rsidR="005947EB" w:rsidRPr="005947EB">
        <w:rPr>
          <w:rFonts w:ascii="Arial" w:eastAsia="Arial" w:hAnsi="Arial" w:cs="Arial"/>
          <w:color w:val="595959" w:themeColor="text1" w:themeTint="A6"/>
          <w:sz w:val="22"/>
          <w:szCs w:val="22"/>
        </w:rPr>
        <w:t>a kad je riječ o centraliziranim aktivnostima (C), Agencija osigurava uslugu informiranja i savjetovanja u postupku prijave jer se prijave podnose izravno Komisiji putem Izvršne agencije.</w:t>
      </w:r>
      <w:r w:rsidR="00485E12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489C924E" w14:textId="77777777" w:rsidR="00320AB1" w:rsidRPr="00F12A7E" w:rsidRDefault="00320AB1" w:rsidP="006C5A06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39A5990C" w14:textId="53A9EE58" w:rsidR="00851D5C" w:rsidRPr="00F12A7E" w:rsidRDefault="00851D5C" w:rsidP="00851D5C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>Osiguravanje pretpostavaka za uspješnu provedbu programa E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uropske snage solidarnosti 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tijekom </w:t>
      </w:r>
      <w:r w:rsidR="003A7EF3" w:rsidRPr="00F12A7E">
        <w:rPr>
          <w:rFonts w:ascii="Arial" w:eastAsia="Arial" w:hAnsi="Arial" w:cs="Arial"/>
          <w:color w:val="595959"/>
          <w:sz w:val="22"/>
          <w:szCs w:val="22"/>
        </w:rPr>
        <w:t>202</w:t>
      </w:r>
      <w:r w:rsidR="003A7EF3">
        <w:rPr>
          <w:rFonts w:ascii="Arial" w:eastAsia="Arial" w:hAnsi="Arial" w:cs="Arial"/>
          <w:color w:val="595959"/>
          <w:sz w:val="22"/>
          <w:szCs w:val="22"/>
        </w:rPr>
        <w:t>3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. godine podrazumijeva mnogobrojne </w:t>
      </w:r>
      <w:r>
        <w:rPr>
          <w:rFonts w:ascii="Arial" w:eastAsia="Arial" w:hAnsi="Arial" w:cs="Arial"/>
          <w:color w:val="595959"/>
          <w:sz w:val="22"/>
          <w:szCs w:val="22"/>
        </w:rPr>
        <w:t>aktivnosti</w:t>
      </w:r>
      <w:r w:rsidR="005B2D6C" w:rsidRPr="005B2D6C">
        <w:t xml:space="preserve"> </w:t>
      </w:r>
      <w:r w:rsidR="005B2D6C" w:rsidRPr="005B2D6C">
        <w:rPr>
          <w:rFonts w:ascii="Arial" w:eastAsia="Arial" w:hAnsi="Arial" w:cs="Arial"/>
          <w:color w:val="595959"/>
          <w:sz w:val="22"/>
          <w:szCs w:val="22"/>
        </w:rPr>
        <w:t xml:space="preserve">koje su završene ili su u tijeku: 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</w:p>
    <w:p w14:paraId="20ED2B9E" w14:textId="77777777" w:rsidR="006C5A06" w:rsidRPr="00F12A7E" w:rsidRDefault="006C5A06" w:rsidP="006C5A06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394EEF9A" w14:textId="77777777" w:rsidR="003A7EF3" w:rsidRPr="00F12A7E" w:rsidRDefault="003A7EF3" w:rsidP="00B34A0B">
      <w:pPr>
        <w:numPr>
          <w:ilvl w:val="0"/>
          <w:numId w:val="25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pripremu godišnjeg izvješća za 202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 godinu (izvješće se Komisiji dostavlja do 15. veljače 202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 nakon čega slijedi provedba vanjske revizije te slanje revizijskog izvješća u Komisiju do 15. ožujka, a odobrenje Komisije za godišnje izvješće za 202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 godinu očekuje se do lipnja 202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.)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53B6AEE3" w14:textId="2E434F20" w:rsidR="003A7EF3" w:rsidRPr="003A7EF3" w:rsidRDefault="003A7EF3" w:rsidP="00B34A0B">
      <w:pPr>
        <w:pStyle w:val="ListParagraph"/>
        <w:numPr>
          <w:ilvl w:val="0"/>
          <w:numId w:val="25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3A7EF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pripremu radnog programa za 2023. godinu (radni program predan je Europskoj komisiji 13. listopada 2022. Komisija će odobriti radni program početkom travnja 2023., nakon čega slijedi potpisivanje Ugovora između Agencije i Komisije za 2023. te prijenos financijskih sredstava)  </w:t>
      </w:r>
    </w:p>
    <w:p w14:paraId="59FE17C8" w14:textId="6C527074" w:rsidR="003A7EF3" w:rsidRPr="003A7EF3" w:rsidRDefault="003A7EF3" w:rsidP="00B34A0B">
      <w:pPr>
        <w:pStyle w:val="ListParagraph"/>
        <w:numPr>
          <w:ilvl w:val="0"/>
          <w:numId w:val="25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3A7EF3">
        <w:rPr>
          <w:rFonts w:ascii="Arial" w:eastAsia="Arial" w:hAnsi="Arial" w:cs="Arial"/>
          <w:color w:val="595959" w:themeColor="text1" w:themeTint="A6"/>
          <w:sz w:val="22"/>
          <w:szCs w:val="22"/>
        </w:rPr>
        <w:t>pripremu novog Akcijskog plana za uključivanje i raznolikost za razdoblje 2023. -2025. (novi akcijski plan bit će pripremljen do siječnja 2023. godine nakon čega će započeti implementacija postavljenih mjera i aktivnosti)</w:t>
      </w:r>
    </w:p>
    <w:p w14:paraId="0149029F" w14:textId="77777777" w:rsidR="003A7EF3" w:rsidRPr="003A7EF3" w:rsidRDefault="003A7EF3" w:rsidP="00B34A0B">
      <w:pPr>
        <w:pStyle w:val="ListParagraph"/>
        <w:numPr>
          <w:ilvl w:val="0"/>
          <w:numId w:val="25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3A7EF3">
        <w:rPr>
          <w:rFonts w:ascii="Arial" w:eastAsia="Arial" w:hAnsi="Arial" w:cs="Arial"/>
          <w:color w:val="595959" w:themeColor="text1" w:themeTint="A6"/>
          <w:sz w:val="22"/>
          <w:szCs w:val="22"/>
        </w:rPr>
        <w:t>ažuriranje programskih procedura sukladno mogućim promjenama programskih pravila i poslovnih praksi u 2023. godini</w:t>
      </w:r>
    </w:p>
    <w:p w14:paraId="3D424414" w14:textId="6D27A371" w:rsidR="003A7EF3" w:rsidRPr="003A7EF3" w:rsidRDefault="003A7EF3" w:rsidP="00B34A0B">
      <w:pPr>
        <w:pStyle w:val="ListParagraph"/>
        <w:numPr>
          <w:ilvl w:val="0"/>
          <w:numId w:val="25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3A7EF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neprekidno osposobljavanje i usavršavanje radnika za programska, financijska, upravljačko-organizacijska, promidžbena i </w:t>
      </w:r>
      <w:r w:rsidRPr="00BB21A2">
        <w:rPr>
          <w:rFonts w:ascii="Arial" w:eastAsia="Arial" w:hAnsi="Arial" w:cs="Arial"/>
          <w:color w:val="595959" w:themeColor="text1" w:themeTint="A6"/>
          <w:sz w:val="22"/>
          <w:szCs w:val="22"/>
        </w:rPr>
        <w:t>IT-pitanja</w:t>
      </w:r>
      <w:r w:rsidRPr="003A7EF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koja nameće provedba programa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Europske snage solidarnosti</w:t>
      </w:r>
      <w:r w:rsidRPr="003A7EF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(uhodane interne radne skupine za nove IT-alate, procedure rada, strategiju informiranja te programske aktivnosti) </w:t>
      </w:r>
    </w:p>
    <w:p w14:paraId="6D08DAAD" w14:textId="270609A7" w:rsidR="006C5A06" w:rsidRPr="003A7EF3" w:rsidRDefault="1F6960F3" w:rsidP="00B34A0B">
      <w:pPr>
        <w:numPr>
          <w:ilvl w:val="0"/>
          <w:numId w:val="25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suradnju </w:t>
      </w:r>
      <w:r w:rsidR="2AA90FBD"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ažuriranju i prijevodu opsežne programske </w:t>
      </w:r>
      <w:r w:rsidR="26B16E44"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ugovorne </w:t>
      </w:r>
      <w:r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dokumentacije za Europske snage solidarnosti </w:t>
      </w:r>
      <w:r w:rsidR="05F8CDC4"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>za</w:t>
      </w:r>
      <w:r w:rsidR="5E1DDA30"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godišnji natječaj (tijekom četvrtog kvartala tekuće godine za sljedeću godinu) </w:t>
      </w:r>
    </w:p>
    <w:p w14:paraId="07BA201A" w14:textId="7193A1AD" w:rsidR="006C5A06" w:rsidRPr="00F12A7E" w:rsidRDefault="6F05D1DE" w:rsidP="00B34A0B">
      <w:pPr>
        <w:numPr>
          <w:ilvl w:val="0"/>
          <w:numId w:val="25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>stalno</w:t>
      </w:r>
      <w:r w:rsidR="1F6960F3"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sudjelovanje u tematskim radnim skupinama na europskoj razini za pojedina funkcionalna i organizacijska provedbena pitanja</w:t>
      </w:r>
      <w:r w:rsidR="50D16600"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0A6E45AA" w14:textId="47AE6BB3" w:rsidR="006C5A06" w:rsidRPr="0008631D" w:rsidRDefault="1F6960F3" w:rsidP="00B34A0B">
      <w:pPr>
        <w:numPr>
          <w:ilvl w:val="0"/>
          <w:numId w:val="25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ažuriranje postojećih i izrada novih </w:t>
      </w:r>
      <w:r w:rsidR="68973E58"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>informativnih</w:t>
      </w:r>
      <w:r w:rsidR="024354A3"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>i promidžbenih materijala</w:t>
      </w:r>
      <w:r w:rsidR="50D16600"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05DAC6E6" w14:textId="7087C8CE" w:rsidR="003A7EF3" w:rsidRPr="003A7EF3" w:rsidRDefault="003A7EF3" w:rsidP="00B34A0B">
      <w:pPr>
        <w:pStyle w:val="ListParagraph"/>
        <w:numPr>
          <w:ilvl w:val="0"/>
          <w:numId w:val="25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3A7EF3">
        <w:rPr>
          <w:rFonts w:ascii="Arial" w:eastAsia="Arial" w:hAnsi="Arial" w:cs="Arial"/>
          <w:color w:val="595959" w:themeColor="text1" w:themeTint="A6"/>
          <w:sz w:val="22"/>
          <w:szCs w:val="22"/>
        </w:rPr>
        <w:t>organizaciju brojnih aktivnosti informiranja, savjetovanja i edukacije potencijalnih prijavitelja za pripremu projektnih prijedloga, kao i korisnika za provedbu odobrenih projekata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27846596" w14:textId="1A56E27C" w:rsidR="0098589D" w:rsidRPr="00F12A7E" w:rsidRDefault="3AA841B2" w:rsidP="00B34A0B">
      <w:pPr>
        <w:numPr>
          <w:ilvl w:val="0"/>
          <w:numId w:val="25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provedb</w:t>
      </w:r>
      <w:r w:rsidR="5ED2868D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ciklusa osposobljavanja organizacija s oznakom kvalitete</w:t>
      </w:r>
      <w:r w:rsidR="50D16600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</w:p>
    <w:p w14:paraId="1D39F18D" w14:textId="45440003" w:rsidR="006C5A06" w:rsidRPr="00A52901" w:rsidRDefault="1F6960F3" w:rsidP="00650135">
      <w:pPr>
        <w:numPr>
          <w:ilvl w:val="0"/>
          <w:numId w:val="25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lastRenderedPageBreak/>
        <w:t>provedb</w:t>
      </w:r>
      <w:r w:rsidR="5ED2868D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ciklusa osposobljavanja volontera (treninzi </w:t>
      </w:r>
      <w:r w:rsidR="6F05D1DE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nakon</w:t>
      </w:r>
      <w:r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dolask</w:t>
      </w:r>
      <w:r w:rsidR="6F05D1DE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treninzi tijekom službe i godišnja događanja za sudionike i organizacije u dugoročnim projektima, </w:t>
      </w:r>
      <w:r w:rsidR="5E1DDA30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okvirno </w:t>
      </w:r>
      <w:r w:rsidR="50D16600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15 </w:t>
      </w:r>
      <w:r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događanja u </w:t>
      </w:r>
      <w:r w:rsidR="5E1DDA30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2023</w:t>
      </w:r>
      <w:r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 godini).</w:t>
      </w:r>
    </w:p>
    <w:p w14:paraId="5CC153AC" w14:textId="77777777" w:rsidR="00A52901" w:rsidRPr="0008631D" w:rsidRDefault="00A52901" w:rsidP="00A52901">
      <w:pPr>
        <w:ind w:left="786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2301984A" w14:textId="4597327A" w:rsidR="002F74CB" w:rsidRPr="00F12A7E" w:rsidRDefault="002F74CB" w:rsidP="002F74CB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Kako bi se pratila uspješnost i napredak u ostvarenju ciljeva </w:t>
      </w:r>
      <w:r w:rsidR="003A7EF3">
        <w:rPr>
          <w:rFonts w:ascii="Arial" w:eastAsia="Arial" w:hAnsi="Arial" w:cs="Arial"/>
          <w:color w:val="595959"/>
          <w:sz w:val="22"/>
          <w:szCs w:val="22"/>
        </w:rPr>
        <w:t>P</w:t>
      </w:r>
      <w:r w:rsidR="003A7EF3" w:rsidRPr="00F12A7E">
        <w:rPr>
          <w:rFonts w:ascii="Arial" w:eastAsia="Arial" w:hAnsi="Arial" w:cs="Arial"/>
          <w:color w:val="595959"/>
          <w:sz w:val="22"/>
          <w:szCs w:val="22"/>
        </w:rPr>
        <w:t xml:space="preserve">rograma 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na europskoj razini, postavljeni su operativni ciljevi za nacionalne agencije koji </w:t>
      </w:r>
      <w:r w:rsidR="000B7F3C" w:rsidRPr="00F12A7E">
        <w:rPr>
          <w:rFonts w:ascii="Arial" w:eastAsia="Arial" w:hAnsi="Arial" w:cs="Arial"/>
          <w:color w:val="595959"/>
          <w:sz w:val="22"/>
          <w:szCs w:val="22"/>
        </w:rPr>
        <w:t>omoguć</w:t>
      </w:r>
      <w:r w:rsidR="000B7F3C">
        <w:rPr>
          <w:rFonts w:ascii="Arial" w:eastAsia="Arial" w:hAnsi="Arial" w:cs="Arial"/>
          <w:color w:val="595959"/>
          <w:sz w:val="22"/>
          <w:szCs w:val="22"/>
        </w:rPr>
        <w:t>ava</w:t>
      </w:r>
      <w:r w:rsidR="000B7F3C" w:rsidRPr="00F12A7E">
        <w:rPr>
          <w:rFonts w:ascii="Arial" w:eastAsia="Arial" w:hAnsi="Arial" w:cs="Arial"/>
          <w:color w:val="595959"/>
          <w:sz w:val="22"/>
          <w:szCs w:val="22"/>
        </w:rPr>
        <w:t xml:space="preserve">ju 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praćenje na standardiziran način. Operativni ciljevi Agencije odgovaraju posebnim ciljevima programa </w:t>
      </w:r>
      <w:r>
        <w:rPr>
          <w:rFonts w:ascii="Arial" w:eastAsia="Arial" w:hAnsi="Arial" w:cs="Arial"/>
          <w:color w:val="595959"/>
          <w:sz w:val="22"/>
          <w:szCs w:val="22"/>
        </w:rPr>
        <w:t>Europske snage solidarnosti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te su u skladu sa zakonodavnim osnovama </w:t>
      </w:r>
      <w:r>
        <w:rPr>
          <w:rFonts w:ascii="Arial" w:eastAsia="Arial" w:hAnsi="Arial" w:cs="Arial"/>
          <w:color w:val="595959"/>
          <w:sz w:val="22"/>
          <w:szCs w:val="22"/>
        </w:rPr>
        <w:t>p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rograma. Ostvarenje ciljeva pratit će se prema indikatorima koji odražavaju ciljeve </w:t>
      </w:r>
      <w:r w:rsidR="003A7EF3">
        <w:rPr>
          <w:rFonts w:ascii="Arial" w:eastAsia="Arial" w:hAnsi="Arial" w:cs="Arial"/>
          <w:color w:val="595959"/>
          <w:sz w:val="22"/>
          <w:szCs w:val="22"/>
        </w:rPr>
        <w:t>P</w:t>
      </w:r>
      <w:r w:rsidR="003A7EF3" w:rsidRPr="00F12A7E">
        <w:rPr>
          <w:rFonts w:ascii="Arial" w:eastAsia="Arial" w:hAnsi="Arial" w:cs="Arial"/>
          <w:color w:val="595959"/>
          <w:sz w:val="22"/>
          <w:szCs w:val="22"/>
        </w:rPr>
        <w:t>rograma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. </w:t>
      </w:r>
    </w:p>
    <w:p w14:paraId="4D7185AD" w14:textId="77777777" w:rsidR="008D3127" w:rsidRDefault="008D3127" w:rsidP="002F74CB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3D356DF1" w14:textId="0F018FE8" w:rsidR="002F74CB" w:rsidRDefault="002F74CB" w:rsidP="002F74CB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>A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ktivnosti </w:t>
      </w:r>
      <w:r w:rsidR="004B5101">
        <w:rPr>
          <w:rFonts w:ascii="Arial" w:eastAsia="Arial" w:hAnsi="Arial" w:cs="Arial"/>
          <w:color w:val="595959"/>
          <w:sz w:val="22"/>
          <w:szCs w:val="22"/>
        </w:rPr>
        <w:t>Agencije</w:t>
      </w:r>
      <w:r w:rsidR="004B5101"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u </w:t>
      </w:r>
      <w:r w:rsidR="003A7EF3" w:rsidRPr="00F12A7E">
        <w:rPr>
          <w:rFonts w:ascii="Arial" w:eastAsia="Arial" w:hAnsi="Arial" w:cs="Arial"/>
          <w:color w:val="595959"/>
          <w:sz w:val="22"/>
          <w:szCs w:val="22"/>
        </w:rPr>
        <w:t>202</w:t>
      </w:r>
      <w:r w:rsidR="003A7EF3">
        <w:rPr>
          <w:rFonts w:ascii="Arial" w:eastAsia="Arial" w:hAnsi="Arial" w:cs="Arial"/>
          <w:color w:val="595959"/>
          <w:sz w:val="22"/>
          <w:szCs w:val="22"/>
        </w:rPr>
        <w:t>3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. godini </w:t>
      </w:r>
      <w:r w:rsidR="000B7F3C" w:rsidRPr="00F12A7E">
        <w:rPr>
          <w:rFonts w:ascii="Arial" w:eastAsia="Arial" w:hAnsi="Arial" w:cs="Arial"/>
          <w:color w:val="595959"/>
          <w:sz w:val="22"/>
          <w:szCs w:val="22"/>
        </w:rPr>
        <w:t>usredotočit</w:t>
      </w:r>
      <w:r w:rsidR="000B7F3C">
        <w:rPr>
          <w:rFonts w:ascii="Arial" w:eastAsia="Arial" w:hAnsi="Arial" w:cs="Arial"/>
          <w:color w:val="595959"/>
          <w:sz w:val="22"/>
          <w:szCs w:val="22"/>
        </w:rPr>
        <w:t xml:space="preserve"> će se 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ponajprije na </w:t>
      </w:r>
      <w:r>
        <w:rPr>
          <w:rFonts w:ascii="Arial" w:eastAsia="Arial" w:hAnsi="Arial" w:cs="Arial"/>
          <w:color w:val="595959"/>
          <w:sz w:val="22"/>
          <w:szCs w:val="22"/>
        </w:rPr>
        <w:t>informiranje i educiranje javnosti o dostupnim aktivnostima i horizontalnim prioritetima programa,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popularizaciju mobilnosti i solidarnih aktivnosti, 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diseminaciju primjera dobre prakse te na </w:t>
      </w:r>
      <w:r>
        <w:rPr>
          <w:rFonts w:ascii="Arial" w:eastAsia="Arial" w:hAnsi="Arial" w:cs="Arial"/>
          <w:color w:val="595959"/>
          <w:sz w:val="22"/>
          <w:szCs w:val="22"/>
        </w:rPr>
        <w:t>intenzivnu podršku i praćenje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projekata na temelju nadzornih posjeta, tematskih savjetovanja i </w:t>
      </w:r>
      <w:r w:rsidRPr="00DF3AB9">
        <w:rPr>
          <w:rFonts w:ascii="Arial" w:eastAsia="Arial" w:hAnsi="Arial" w:cs="Arial"/>
          <w:i/>
          <w:iCs/>
          <w:color w:val="595959"/>
          <w:sz w:val="22"/>
          <w:szCs w:val="22"/>
        </w:rPr>
        <w:t>desk monitoringa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>.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3A7EF3" w:rsidRPr="003A7EF3">
        <w:rPr>
          <w:rFonts w:ascii="Arial" w:eastAsia="Arial" w:hAnsi="Arial" w:cs="Arial"/>
          <w:color w:val="595959"/>
          <w:sz w:val="22"/>
          <w:szCs w:val="22"/>
        </w:rPr>
        <w:t xml:space="preserve">Niz promotivnih i edukativnih aktivnosti usmjerit će se na sastanke s korisnicima i osnaživanje njihovih kapaciteta te na obilježavanje 10 godina članstva u Europskoj uniji i </w:t>
      </w:r>
      <w:r w:rsidR="0039415B">
        <w:rPr>
          <w:rFonts w:ascii="Arial" w:eastAsia="Arial" w:hAnsi="Arial" w:cs="Arial"/>
          <w:color w:val="595959"/>
          <w:sz w:val="22"/>
          <w:szCs w:val="22"/>
        </w:rPr>
        <w:t>pet</w:t>
      </w:r>
      <w:r w:rsidR="0039415B" w:rsidRPr="003A7EF3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3A7EF3" w:rsidRPr="003A7EF3">
        <w:rPr>
          <w:rFonts w:ascii="Arial" w:eastAsia="Arial" w:hAnsi="Arial" w:cs="Arial"/>
          <w:color w:val="595959"/>
          <w:sz w:val="22"/>
          <w:szCs w:val="22"/>
        </w:rPr>
        <w:t>godina provedbe programa Europske snage solidarnosti.</w:t>
      </w:r>
    </w:p>
    <w:p w14:paraId="45C78E11" w14:textId="77777777" w:rsidR="002F74CB" w:rsidRDefault="002F74CB" w:rsidP="002F74CB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513F599E" w14:textId="77777777" w:rsidR="003A7EF3" w:rsidRPr="00F12A7E" w:rsidRDefault="003A7EF3" w:rsidP="003A7EF3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>Također, tijekom 2023. godine Agencija će se usmjeriti na doradu obrazaca i procedura, u djelu primarnih kontrola korisnika (u skladu s novim uputama Europske komisije).</w:t>
      </w:r>
    </w:p>
    <w:p w14:paraId="4933ECC7" w14:textId="77777777" w:rsidR="002F74CB" w:rsidRPr="00F12A7E" w:rsidRDefault="002F74CB" w:rsidP="002F74CB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680F7744" w14:textId="0FA6B250" w:rsidR="002F74CB" w:rsidRPr="00F12A7E" w:rsidRDefault="002F74CB" w:rsidP="002F74CB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Planirane aktivnosti u </w:t>
      </w:r>
      <w:r w:rsidR="003A7EF3" w:rsidRPr="00F12A7E">
        <w:rPr>
          <w:rFonts w:ascii="Arial" w:eastAsia="Arial" w:hAnsi="Arial" w:cs="Arial"/>
          <w:color w:val="595959"/>
          <w:sz w:val="22"/>
          <w:szCs w:val="22"/>
        </w:rPr>
        <w:t>202</w:t>
      </w:r>
      <w:r w:rsidR="003A7EF3">
        <w:rPr>
          <w:rFonts w:ascii="Arial" w:eastAsia="Arial" w:hAnsi="Arial" w:cs="Arial"/>
          <w:color w:val="595959"/>
          <w:sz w:val="22"/>
          <w:szCs w:val="22"/>
        </w:rPr>
        <w:t>3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>. godini uključuju sljedeće:</w:t>
      </w:r>
    </w:p>
    <w:p w14:paraId="345F57E7" w14:textId="77777777" w:rsidR="002F74CB" w:rsidRDefault="002F74CB" w:rsidP="002F74CB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kampanju informiranja i savjetovanja prijašnjih, ali i novih korisničkih skupina, uključujući i promociju novog programa</w:t>
      </w:r>
    </w:p>
    <w:p w14:paraId="48BBF77C" w14:textId="6C3E5DED" w:rsidR="002F74CB" w:rsidRDefault="002F74CB" w:rsidP="002F74CB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nastavak rada vanjskih stručnjaka – </w:t>
      </w:r>
      <w:r w:rsidR="00867FCA">
        <w:rPr>
          <w:rFonts w:ascii="Arial" w:eastAsia="Arial" w:hAnsi="Arial" w:cs="Arial"/>
          <w:color w:val="595959" w:themeColor="text1" w:themeTint="A6"/>
          <w:sz w:val="22"/>
          <w:szCs w:val="22"/>
        </w:rPr>
        <w:t>ESS-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ambasadora za uključivanje i raznolikost</w:t>
      </w:r>
    </w:p>
    <w:p w14:paraId="47F7F0FE" w14:textId="77777777" w:rsidR="002F74CB" w:rsidRPr="00F12A7E" w:rsidRDefault="002F74CB" w:rsidP="002F74CB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osposobljavanje vanjskih ocjenjivača, </w:t>
      </w:r>
      <w:proofErr w:type="spellStart"/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akreditatora</w:t>
      </w:r>
      <w:proofErr w:type="spellEnd"/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ambasadora i trenera </w:t>
      </w:r>
    </w:p>
    <w:p w14:paraId="0DE51FA9" w14:textId="458B1D0E" w:rsidR="002F74CB" w:rsidRPr="00F12A7E" w:rsidRDefault="002F74CB" w:rsidP="002F74CB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ugovaranje projekata s korisnicima u okviru Poziva za dostavu projektnih prijedloga za </w:t>
      </w:r>
      <w:r w:rsidR="002A47CB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202</w:t>
      </w:r>
      <w:r w:rsidR="002A47CB"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godinu </w:t>
      </w:r>
    </w:p>
    <w:p w14:paraId="29FC52A3" w14:textId="77777777" w:rsidR="002F74CB" w:rsidRPr="00F12A7E" w:rsidRDefault="002F74CB" w:rsidP="002F74CB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isplate financijskih potpora</w:t>
      </w:r>
    </w:p>
    <w:p w14:paraId="4FFB128D" w14:textId="77777777" w:rsidR="002F74CB" w:rsidRPr="00F12A7E" w:rsidRDefault="002F74CB" w:rsidP="002F74CB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održavanje početnih (</w:t>
      </w:r>
      <w:proofErr w:type="spellStart"/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kick-off</w:t>
      </w:r>
      <w:proofErr w:type="spellEnd"/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), nadzornih i tematskih sastanaka s korisnicima radi podizanja kvalitete provedbe projekata</w:t>
      </w:r>
    </w:p>
    <w:p w14:paraId="6E03952B" w14:textId="73CF61E6" w:rsidR="002F74CB" w:rsidRPr="00F12A7E" w:rsidRDefault="002F74CB" w:rsidP="002F74CB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analizu završnih izvješća projekata odobrenih 201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9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., 20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2A47CB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202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1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2A47C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2022.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godine i time zaključivanje dijela projekata</w:t>
      </w:r>
    </w:p>
    <w:p w14:paraId="1A7E8CAF" w14:textId="77777777" w:rsidR="002F74CB" w:rsidRPr="00F12A7E" w:rsidRDefault="002F74CB" w:rsidP="002F74CB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posjete korisničkim organizacijama radi provjera na licu mjesta (</w:t>
      </w:r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on-</w:t>
      </w:r>
      <w:proofErr w:type="spellStart"/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the</w:t>
      </w:r>
      <w:proofErr w:type="spellEnd"/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-spot </w:t>
      </w:r>
      <w:proofErr w:type="spellStart"/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checks</w:t>
      </w:r>
      <w:proofErr w:type="spellEnd"/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</w:p>
    <w:p w14:paraId="03E7C502" w14:textId="77777777" w:rsidR="002F74CB" w:rsidRPr="00F12A7E" w:rsidRDefault="002F74CB" w:rsidP="002F74CB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posjete korisničkim organizacijama radi praćenja projekata (</w:t>
      </w:r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monitoring </w:t>
      </w:r>
      <w:proofErr w:type="spellStart"/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visits</w:t>
      </w:r>
      <w:proofErr w:type="spellEnd"/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</w:p>
    <w:p w14:paraId="6D7D9060" w14:textId="6F7476D4" w:rsidR="002F74CB" w:rsidRPr="00F12A7E" w:rsidRDefault="002F74CB" w:rsidP="002F74CB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posjete</w:t>
      </w:r>
      <w:r w:rsidR="009A68C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višegodišnjim korisničkim organizacijama radi opsežne provjere internog sustava provedbe programa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ESS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</w:t>
      </w:r>
      <w:proofErr w:type="spellStart"/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systems</w:t>
      </w:r>
      <w:proofErr w:type="spellEnd"/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' </w:t>
      </w:r>
      <w:proofErr w:type="spellStart"/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checks</w:t>
      </w:r>
      <w:proofErr w:type="spellEnd"/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</w:p>
    <w:p w14:paraId="0518AAFD" w14:textId="77777777" w:rsidR="002F74CB" w:rsidRPr="00F12A7E" w:rsidRDefault="002F74CB" w:rsidP="002F74CB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identifikaciju primjera dobre prakse i njihova diseminacija ciljnim skupinama</w:t>
      </w:r>
    </w:p>
    <w:p w14:paraId="1E6465FB" w14:textId="75EBB248" w:rsidR="002F74CB" w:rsidRPr="00F12A7E" w:rsidRDefault="002F74CB" w:rsidP="002F74CB">
      <w:pPr>
        <w:numPr>
          <w:ilvl w:val="0"/>
          <w:numId w:val="24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praćenje rezultata </w:t>
      </w:r>
      <w:r w:rsidR="002A47CB">
        <w:rPr>
          <w:rFonts w:ascii="Arial" w:eastAsia="Arial" w:hAnsi="Arial" w:cs="Arial"/>
          <w:color w:val="595959" w:themeColor="text1" w:themeTint="A6"/>
          <w:sz w:val="22"/>
          <w:szCs w:val="22"/>
        </w:rPr>
        <w:t>P</w:t>
      </w:r>
      <w:r w:rsidR="002A47CB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rograma 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analizi izvješća sudionika mobilnosti (tzv. </w:t>
      </w:r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Participant </w:t>
      </w:r>
      <w:proofErr w:type="spellStart"/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Reports</w:t>
      </w:r>
      <w:proofErr w:type="spellEnd"/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).</w:t>
      </w:r>
    </w:p>
    <w:bookmarkEnd w:id="45"/>
    <w:p w14:paraId="52F481B1" w14:textId="77777777" w:rsidR="001E2C28" w:rsidRPr="00F12A7E" w:rsidRDefault="001E2C28" w:rsidP="001E2C28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09204A7B" w14:textId="015EE165" w:rsidR="00422872" w:rsidRPr="00F12A7E" w:rsidRDefault="007A01AD" w:rsidP="007A01AD">
      <w:pPr>
        <w:jc w:val="both"/>
        <w:rPr>
          <w:rFonts w:ascii="Arial" w:hAnsi="Arial" w:cs="Arial"/>
          <w:color w:val="595959"/>
          <w:sz w:val="22"/>
          <w:szCs w:val="22"/>
        </w:rPr>
      </w:pPr>
      <w:r w:rsidRPr="00F12A7E">
        <w:rPr>
          <w:rFonts w:ascii="Arial" w:hAnsi="Arial" w:cs="Arial"/>
          <w:color w:val="595959"/>
          <w:sz w:val="22"/>
          <w:szCs w:val="22"/>
        </w:rPr>
        <w:t>Aktivnosti umrežavanja (</w:t>
      </w:r>
      <w:proofErr w:type="spellStart"/>
      <w:r w:rsidRPr="000718CB">
        <w:rPr>
          <w:rFonts w:ascii="Arial" w:hAnsi="Arial" w:cs="Arial"/>
          <w:i/>
          <w:iCs/>
          <w:color w:val="595959"/>
          <w:sz w:val="22"/>
          <w:szCs w:val="22"/>
        </w:rPr>
        <w:t>Networking</w:t>
      </w:r>
      <w:proofErr w:type="spellEnd"/>
      <w:r w:rsidRPr="000718CB">
        <w:rPr>
          <w:rFonts w:ascii="Arial" w:hAnsi="Arial" w:cs="Arial"/>
          <w:i/>
          <w:iCs/>
          <w:color w:val="595959"/>
          <w:sz w:val="22"/>
          <w:szCs w:val="22"/>
        </w:rPr>
        <w:t xml:space="preserve"> </w:t>
      </w:r>
      <w:proofErr w:type="spellStart"/>
      <w:r w:rsidRPr="000718CB">
        <w:rPr>
          <w:rFonts w:ascii="Arial" w:hAnsi="Arial" w:cs="Arial"/>
          <w:i/>
          <w:iCs/>
          <w:color w:val="595959"/>
          <w:sz w:val="22"/>
          <w:szCs w:val="22"/>
        </w:rPr>
        <w:t>activities</w:t>
      </w:r>
      <w:proofErr w:type="spellEnd"/>
      <w:r w:rsidR="0039415B">
        <w:rPr>
          <w:rFonts w:ascii="Arial" w:hAnsi="Arial" w:cs="Arial"/>
          <w:i/>
          <w:iCs/>
          <w:color w:val="595959"/>
          <w:sz w:val="22"/>
          <w:szCs w:val="22"/>
        </w:rPr>
        <w:t xml:space="preserve"> – </w:t>
      </w:r>
      <w:r w:rsidRPr="000718CB">
        <w:rPr>
          <w:rFonts w:ascii="Arial" w:hAnsi="Arial" w:cs="Arial"/>
          <w:i/>
          <w:iCs/>
          <w:color w:val="595959"/>
          <w:sz w:val="22"/>
          <w:szCs w:val="22"/>
        </w:rPr>
        <w:t>NET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) mehanizam </w:t>
      </w:r>
      <w:r w:rsidR="005E0DD5">
        <w:rPr>
          <w:rFonts w:ascii="Arial" w:hAnsi="Arial" w:cs="Arial"/>
          <w:color w:val="595959"/>
          <w:sz w:val="22"/>
          <w:szCs w:val="22"/>
        </w:rPr>
        <w:t xml:space="preserve">su 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nacionalnih agencija (NA) koji </w:t>
      </w:r>
      <w:r w:rsidR="007F04C2" w:rsidRPr="00F12A7E">
        <w:rPr>
          <w:rFonts w:ascii="Arial" w:hAnsi="Arial" w:cs="Arial"/>
          <w:color w:val="595959"/>
          <w:sz w:val="22"/>
          <w:szCs w:val="22"/>
        </w:rPr>
        <w:t>omoguć</w:t>
      </w:r>
      <w:r w:rsidR="007F04C2">
        <w:rPr>
          <w:rFonts w:ascii="Arial" w:hAnsi="Arial" w:cs="Arial"/>
          <w:color w:val="595959"/>
          <w:sz w:val="22"/>
          <w:szCs w:val="22"/>
        </w:rPr>
        <w:t>ava</w:t>
      </w:r>
      <w:r w:rsidR="007F04C2" w:rsidRPr="00F12A7E">
        <w:rPr>
          <w:rFonts w:ascii="Arial" w:hAnsi="Arial" w:cs="Arial"/>
          <w:color w:val="595959"/>
          <w:sz w:val="22"/>
          <w:szCs w:val="22"/>
        </w:rPr>
        <w:t xml:space="preserve"> </w:t>
      </w:r>
      <w:r w:rsidRPr="00F12A7E">
        <w:rPr>
          <w:rFonts w:ascii="Arial" w:hAnsi="Arial" w:cs="Arial"/>
          <w:color w:val="595959"/>
          <w:sz w:val="22"/>
          <w:szCs w:val="22"/>
        </w:rPr>
        <w:t>poboljšanje kvalitete i učinka programa Europske snage solidarnosti. Aktivnosti umrežavanja odvijaju se u obliku osposobljavanja (treninzi), kontaktnih i tematskih seminara, studijskih posjeta, konferencija, radionica i aktivnosti za jačanje i razvoj partnerstava.</w:t>
      </w:r>
      <w:r w:rsidR="00422872" w:rsidRPr="00F12A7E">
        <w:rPr>
          <w:rFonts w:ascii="Arial" w:hAnsi="Arial" w:cs="Arial"/>
          <w:color w:val="595959"/>
          <w:sz w:val="22"/>
          <w:szCs w:val="22"/>
        </w:rPr>
        <w:t xml:space="preserve"> 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Te aktivnosti </w:t>
      </w:r>
      <w:r w:rsidR="007F04C2" w:rsidRPr="00F12A7E">
        <w:rPr>
          <w:rFonts w:ascii="Arial" w:hAnsi="Arial" w:cs="Arial"/>
          <w:color w:val="595959"/>
          <w:sz w:val="22"/>
          <w:szCs w:val="22"/>
        </w:rPr>
        <w:t>omoguć</w:t>
      </w:r>
      <w:r w:rsidR="007F04C2">
        <w:rPr>
          <w:rFonts w:ascii="Arial" w:hAnsi="Arial" w:cs="Arial"/>
          <w:color w:val="595959"/>
          <w:sz w:val="22"/>
          <w:szCs w:val="22"/>
        </w:rPr>
        <w:t>ava</w:t>
      </w:r>
      <w:r w:rsidR="007F04C2" w:rsidRPr="00F12A7E">
        <w:rPr>
          <w:rFonts w:ascii="Arial" w:hAnsi="Arial" w:cs="Arial"/>
          <w:color w:val="595959"/>
          <w:sz w:val="22"/>
          <w:szCs w:val="22"/>
        </w:rPr>
        <w:t xml:space="preserve">ju 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stvaranje i širenje mreže kontakata i suradnje s drugim organizacijama te diseminaciju projektnih rezultata na europskoj razini. Nacionalna agencija može biti domaćin aktivnosti ili pošiljateljica prema aktivnosti. </w:t>
      </w:r>
      <w:r w:rsidR="0008115D" w:rsidRPr="00F12A7E">
        <w:rPr>
          <w:rFonts w:ascii="Arial" w:hAnsi="Arial" w:cs="Arial"/>
          <w:color w:val="595959"/>
          <w:sz w:val="22"/>
          <w:szCs w:val="22"/>
        </w:rPr>
        <w:t xml:space="preserve">Prema radnom </w:t>
      </w:r>
      <w:r w:rsidR="0008115D" w:rsidRPr="00F12A7E">
        <w:rPr>
          <w:rFonts w:ascii="Arial" w:hAnsi="Arial" w:cs="Arial"/>
          <w:color w:val="595959"/>
          <w:sz w:val="22"/>
          <w:szCs w:val="22"/>
        </w:rPr>
        <w:lastRenderedPageBreak/>
        <w:t>programu za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 </w:t>
      </w:r>
      <w:r w:rsidR="000B19C2" w:rsidRPr="00F12A7E">
        <w:rPr>
          <w:rFonts w:ascii="Arial" w:hAnsi="Arial" w:cs="Arial"/>
          <w:color w:val="595959"/>
          <w:sz w:val="22"/>
          <w:szCs w:val="22"/>
        </w:rPr>
        <w:t>202</w:t>
      </w:r>
      <w:r w:rsidR="000B19C2">
        <w:rPr>
          <w:rFonts w:ascii="Arial" w:hAnsi="Arial" w:cs="Arial"/>
          <w:color w:val="595959"/>
          <w:sz w:val="22"/>
          <w:szCs w:val="22"/>
        </w:rPr>
        <w:t>3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. </w:t>
      </w:r>
      <w:r w:rsidR="003B6913">
        <w:rPr>
          <w:rFonts w:ascii="Arial" w:hAnsi="Arial" w:cs="Arial"/>
          <w:color w:val="595959"/>
          <w:sz w:val="22"/>
          <w:szCs w:val="22"/>
        </w:rPr>
        <w:t>godinu</w:t>
      </w:r>
      <w:r w:rsidR="007F04C2">
        <w:rPr>
          <w:rFonts w:ascii="Arial" w:hAnsi="Arial" w:cs="Arial"/>
          <w:color w:val="595959"/>
          <w:sz w:val="22"/>
          <w:szCs w:val="22"/>
        </w:rPr>
        <w:t>,</w:t>
      </w:r>
      <w:r w:rsidR="003B6913">
        <w:rPr>
          <w:rFonts w:ascii="Arial" w:hAnsi="Arial" w:cs="Arial"/>
          <w:color w:val="595959"/>
          <w:sz w:val="22"/>
          <w:szCs w:val="22"/>
        </w:rPr>
        <w:t xml:space="preserve"> </w:t>
      </w:r>
      <w:r w:rsidRPr="00F12A7E">
        <w:rPr>
          <w:rFonts w:ascii="Arial" w:hAnsi="Arial" w:cs="Arial"/>
          <w:color w:val="595959"/>
          <w:sz w:val="22"/>
          <w:szCs w:val="22"/>
        </w:rPr>
        <w:t>planirano je</w:t>
      </w:r>
      <w:r w:rsidR="0008115D" w:rsidRPr="00F12A7E">
        <w:rPr>
          <w:rFonts w:ascii="Arial" w:hAnsi="Arial" w:cs="Arial"/>
          <w:color w:val="595959"/>
          <w:sz w:val="22"/>
          <w:szCs w:val="22"/>
        </w:rPr>
        <w:t xml:space="preserve"> </w:t>
      </w:r>
      <w:r w:rsidR="009152C8">
        <w:rPr>
          <w:rFonts w:ascii="Arial" w:hAnsi="Arial" w:cs="Arial"/>
          <w:color w:val="595959"/>
          <w:sz w:val="22"/>
          <w:szCs w:val="22"/>
        </w:rPr>
        <w:t>20</w:t>
      </w:r>
      <w:r w:rsidR="009152C8" w:rsidRPr="00F12A7E">
        <w:rPr>
          <w:rFonts w:ascii="Arial" w:hAnsi="Arial" w:cs="Arial"/>
          <w:color w:val="595959"/>
          <w:sz w:val="22"/>
          <w:szCs w:val="22"/>
        </w:rPr>
        <w:t xml:space="preserve"> </w:t>
      </w:r>
      <w:r w:rsidR="0008115D" w:rsidRPr="00F12A7E">
        <w:rPr>
          <w:rFonts w:ascii="Arial" w:hAnsi="Arial" w:cs="Arial"/>
          <w:color w:val="595959"/>
          <w:sz w:val="22"/>
          <w:szCs w:val="22"/>
        </w:rPr>
        <w:t>aktivnosti u kojima je Agencija pošiljateljica</w:t>
      </w:r>
      <w:r w:rsidR="008D3127">
        <w:rPr>
          <w:rFonts w:ascii="Arial" w:hAnsi="Arial" w:cs="Arial"/>
          <w:color w:val="595959"/>
          <w:sz w:val="22"/>
          <w:szCs w:val="22"/>
        </w:rPr>
        <w:t>, kao i</w:t>
      </w:r>
      <w:r w:rsidR="0008115D" w:rsidRPr="00F12A7E">
        <w:rPr>
          <w:rFonts w:ascii="Arial" w:hAnsi="Arial" w:cs="Arial"/>
          <w:color w:val="595959"/>
          <w:sz w:val="22"/>
          <w:szCs w:val="22"/>
        </w:rPr>
        <w:t xml:space="preserve"> </w:t>
      </w:r>
      <w:r w:rsidR="004728E7">
        <w:rPr>
          <w:rFonts w:ascii="Arial" w:hAnsi="Arial" w:cs="Arial"/>
          <w:color w:val="595959"/>
          <w:sz w:val="22"/>
          <w:szCs w:val="22"/>
        </w:rPr>
        <w:t>pet</w:t>
      </w:r>
      <w:r w:rsidR="004728E7" w:rsidRPr="00F12A7E">
        <w:rPr>
          <w:rFonts w:ascii="Arial" w:hAnsi="Arial" w:cs="Arial"/>
          <w:color w:val="595959"/>
          <w:sz w:val="22"/>
          <w:szCs w:val="22"/>
        </w:rPr>
        <w:t xml:space="preserve"> </w:t>
      </w:r>
      <w:r w:rsidR="0008115D" w:rsidRPr="00F12A7E">
        <w:rPr>
          <w:rFonts w:ascii="Arial" w:hAnsi="Arial" w:cs="Arial"/>
          <w:color w:val="595959"/>
          <w:sz w:val="22"/>
          <w:szCs w:val="22"/>
        </w:rPr>
        <w:t>aktivnosti u kojima je Agencija domaćin aktivnosti.</w:t>
      </w:r>
      <w:r w:rsidR="00BB784E" w:rsidRPr="00F12A7E">
        <w:rPr>
          <w:rFonts w:ascii="Arial" w:hAnsi="Arial" w:cs="Arial"/>
          <w:color w:val="595959"/>
          <w:sz w:val="22"/>
          <w:szCs w:val="22"/>
        </w:rPr>
        <w:t xml:space="preserve"> </w:t>
      </w:r>
    </w:p>
    <w:p w14:paraId="36D608BB" w14:textId="77777777" w:rsidR="00422872" w:rsidRPr="00F12A7E" w:rsidRDefault="00422872" w:rsidP="007A01AD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4C19C2AD" w14:textId="04D0A243" w:rsidR="00422872" w:rsidRPr="00F12A7E" w:rsidRDefault="004728E7" w:rsidP="007A01AD">
      <w:pPr>
        <w:jc w:val="both"/>
        <w:rPr>
          <w:rFonts w:ascii="Arial" w:hAnsi="Arial" w:cs="Arial"/>
          <w:color w:val="595959"/>
          <w:sz w:val="22"/>
          <w:szCs w:val="22"/>
        </w:rPr>
      </w:pPr>
      <w:r w:rsidRPr="00F12A7E">
        <w:rPr>
          <w:rFonts w:ascii="Arial" w:hAnsi="Arial" w:cs="Arial"/>
          <w:color w:val="595959"/>
          <w:sz w:val="22"/>
          <w:szCs w:val="22"/>
        </w:rPr>
        <w:t>Međunarodn</w:t>
      </w:r>
      <w:r>
        <w:rPr>
          <w:rFonts w:ascii="Arial" w:hAnsi="Arial" w:cs="Arial"/>
          <w:color w:val="595959"/>
          <w:sz w:val="22"/>
          <w:szCs w:val="22"/>
        </w:rPr>
        <w:t>e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 </w:t>
      </w:r>
      <w:r w:rsidR="00BB784E" w:rsidRPr="00F12A7E">
        <w:rPr>
          <w:rFonts w:ascii="Arial" w:hAnsi="Arial" w:cs="Arial"/>
          <w:color w:val="595959"/>
          <w:sz w:val="22"/>
          <w:szCs w:val="22"/>
        </w:rPr>
        <w:t>aktivnost</w:t>
      </w:r>
      <w:r>
        <w:rPr>
          <w:rFonts w:ascii="Arial" w:hAnsi="Arial" w:cs="Arial"/>
          <w:color w:val="595959"/>
          <w:sz w:val="22"/>
          <w:szCs w:val="22"/>
        </w:rPr>
        <w:t>i</w:t>
      </w:r>
      <w:r w:rsidR="00BB784E" w:rsidRPr="00F12A7E">
        <w:rPr>
          <w:rFonts w:ascii="Arial" w:hAnsi="Arial" w:cs="Arial"/>
          <w:color w:val="595959"/>
          <w:sz w:val="22"/>
          <w:szCs w:val="22"/>
        </w:rPr>
        <w:t xml:space="preserve"> u koj</w:t>
      </w:r>
      <w:r w:rsidR="009152C8">
        <w:rPr>
          <w:rFonts w:ascii="Arial" w:hAnsi="Arial" w:cs="Arial"/>
          <w:color w:val="595959"/>
          <w:sz w:val="22"/>
          <w:szCs w:val="22"/>
        </w:rPr>
        <w:t>oj</w:t>
      </w:r>
      <w:r w:rsidR="00BB784E" w:rsidRPr="00F12A7E">
        <w:rPr>
          <w:rFonts w:ascii="Arial" w:hAnsi="Arial" w:cs="Arial"/>
          <w:color w:val="595959"/>
          <w:sz w:val="22"/>
          <w:szCs w:val="22"/>
        </w:rPr>
        <w:t xml:space="preserve"> će Agencija biti domaćin </w:t>
      </w:r>
      <w:r>
        <w:rPr>
          <w:rFonts w:ascii="Arial" w:hAnsi="Arial" w:cs="Arial"/>
          <w:color w:val="595959"/>
          <w:sz w:val="22"/>
          <w:szCs w:val="22"/>
        </w:rPr>
        <w:t>su</w:t>
      </w:r>
      <w:r w:rsidR="007F04C2">
        <w:rPr>
          <w:rFonts w:ascii="Arial" w:hAnsi="Arial" w:cs="Arial"/>
          <w:color w:val="595959"/>
          <w:sz w:val="22"/>
          <w:szCs w:val="22"/>
        </w:rPr>
        <w:t xml:space="preserve"> </w:t>
      </w:r>
      <w:r>
        <w:rPr>
          <w:rFonts w:ascii="Arial" w:hAnsi="Arial" w:cs="Arial"/>
          <w:color w:val="595959"/>
          <w:sz w:val="22"/>
          <w:szCs w:val="22"/>
        </w:rPr>
        <w:t xml:space="preserve">1) </w:t>
      </w:r>
      <w:r w:rsidR="009152C8" w:rsidRPr="0008631D">
        <w:rPr>
          <w:rFonts w:ascii="Arial" w:hAnsi="Arial" w:cs="Arial"/>
          <w:i/>
          <w:iCs/>
          <w:color w:val="595959"/>
          <w:sz w:val="22"/>
          <w:szCs w:val="22"/>
        </w:rPr>
        <w:t xml:space="preserve">How to – </w:t>
      </w:r>
      <w:proofErr w:type="spellStart"/>
      <w:r w:rsidR="009152C8" w:rsidRPr="0008631D">
        <w:rPr>
          <w:rFonts w:ascii="Arial" w:hAnsi="Arial" w:cs="Arial"/>
          <w:i/>
          <w:iCs/>
          <w:color w:val="595959"/>
          <w:sz w:val="22"/>
          <w:szCs w:val="22"/>
        </w:rPr>
        <w:t>mentoring</w:t>
      </w:r>
      <w:proofErr w:type="spellEnd"/>
      <w:r w:rsidR="009152C8" w:rsidRPr="0008631D">
        <w:rPr>
          <w:rFonts w:ascii="Arial" w:hAnsi="Arial" w:cs="Arial"/>
          <w:i/>
          <w:iCs/>
          <w:color w:val="595959"/>
          <w:sz w:val="22"/>
          <w:szCs w:val="22"/>
        </w:rPr>
        <w:t xml:space="preserve"> </w:t>
      </w:r>
      <w:proofErr w:type="spellStart"/>
      <w:r w:rsidR="009152C8" w:rsidRPr="0008631D">
        <w:rPr>
          <w:rFonts w:ascii="Arial" w:hAnsi="Arial" w:cs="Arial"/>
          <w:i/>
          <w:iCs/>
          <w:color w:val="595959"/>
          <w:sz w:val="22"/>
          <w:szCs w:val="22"/>
        </w:rPr>
        <w:t>in</w:t>
      </w:r>
      <w:proofErr w:type="spellEnd"/>
      <w:r w:rsidR="009152C8" w:rsidRPr="0008631D">
        <w:rPr>
          <w:rFonts w:ascii="Arial" w:hAnsi="Arial" w:cs="Arial"/>
          <w:i/>
          <w:iCs/>
          <w:color w:val="595959"/>
          <w:sz w:val="22"/>
          <w:szCs w:val="22"/>
        </w:rPr>
        <w:t xml:space="preserve"> ESC</w:t>
      </w:r>
      <w:r w:rsidR="00422872" w:rsidRPr="00F12A7E">
        <w:rPr>
          <w:rFonts w:ascii="Arial" w:hAnsi="Arial" w:cs="Arial"/>
          <w:color w:val="595959"/>
          <w:sz w:val="22"/>
          <w:szCs w:val="22"/>
        </w:rPr>
        <w:t xml:space="preserve">, usmjerena na jačanje kapaciteta </w:t>
      </w:r>
      <w:r w:rsidR="00485E12">
        <w:rPr>
          <w:rFonts w:ascii="Arial" w:hAnsi="Arial" w:cs="Arial"/>
          <w:color w:val="595959"/>
          <w:sz w:val="22"/>
          <w:szCs w:val="22"/>
        </w:rPr>
        <w:t>mentora</w:t>
      </w:r>
      <w:r w:rsidR="00485E12" w:rsidRPr="00F12A7E">
        <w:rPr>
          <w:rFonts w:ascii="Arial" w:hAnsi="Arial" w:cs="Arial"/>
          <w:color w:val="595959"/>
          <w:sz w:val="22"/>
          <w:szCs w:val="22"/>
        </w:rPr>
        <w:t xml:space="preserve"> </w:t>
      </w:r>
      <w:r w:rsidR="00422872" w:rsidRPr="00F12A7E">
        <w:rPr>
          <w:rFonts w:ascii="Arial" w:hAnsi="Arial" w:cs="Arial"/>
          <w:color w:val="595959"/>
          <w:sz w:val="22"/>
          <w:szCs w:val="22"/>
        </w:rPr>
        <w:t>koj</w:t>
      </w:r>
      <w:r w:rsidR="00485E12">
        <w:rPr>
          <w:rFonts w:ascii="Arial" w:hAnsi="Arial" w:cs="Arial"/>
          <w:color w:val="595959"/>
          <w:sz w:val="22"/>
          <w:szCs w:val="22"/>
        </w:rPr>
        <w:t>i</w:t>
      </w:r>
      <w:r w:rsidR="00422872" w:rsidRPr="00F12A7E">
        <w:rPr>
          <w:rFonts w:ascii="Arial" w:hAnsi="Arial" w:cs="Arial"/>
          <w:color w:val="595959"/>
          <w:sz w:val="22"/>
          <w:szCs w:val="22"/>
        </w:rPr>
        <w:t xml:space="preserve"> sudjeluju u programu ESS i podizanje kvalitete</w:t>
      </w:r>
      <w:r w:rsidR="007C5B44">
        <w:rPr>
          <w:rFonts w:ascii="Arial" w:hAnsi="Arial" w:cs="Arial"/>
          <w:color w:val="595959"/>
          <w:sz w:val="22"/>
          <w:szCs w:val="22"/>
        </w:rPr>
        <w:t xml:space="preserve"> mentorske</w:t>
      </w:r>
      <w:r w:rsidR="00485E12">
        <w:rPr>
          <w:rFonts w:ascii="Arial" w:hAnsi="Arial" w:cs="Arial"/>
          <w:color w:val="595959"/>
          <w:sz w:val="22"/>
          <w:szCs w:val="22"/>
        </w:rPr>
        <w:t xml:space="preserve"> podrške sudionicima</w:t>
      </w:r>
      <w:r w:rsidR="00422872" w:rsidRPr="00F12A7E">
        <w:rPr>
          <w:rFonts w:ascii="Arial" w:hAnsi="Arial" w:cs="Arial"/>
          <w:color w:val="595959"/>
          <w:sz w:val="22"/>
          <w:szCs w:val="22"/>
        </w:rPr>
        <w:t xml:space="preserve"> projekata</w:t>
      </w:r>
      <w:r w:rsidR="0039415B">
        <w:rPr>
          <w:rFonts w:ascii="Arial" w:hAnsi="Arial" w:cs="Arial"/>
          <w:color w:val="595959"/>
          <w:sz w:val="22"/>
          <w:szCs w:val="22"/>
        </w:rPr>
        <w:t>,</w:t>
      </w:r>
      <w:r>
        <w:rPr>
          <w:rFonts w:ascii="Arial" w:hAnsi="Arial" w:cs="Arial"/>
          <w:color w:val="595959"/>
          <w:sz w:val="22"/>
          <w:szCs w:val="22"/>
        </w:rPr>
        <w:t xml:space="preserve"> te 2) </w:t>
      </w:r>
      <w:r w:rsidRPr="00390ED5">
        <w:rPr>
          <w:rFonts w:ascii="Arial" w:hAnsi="Arial" w:cs="Arial"/>
          <w:i/>
          <w:iCs/>
          <w:color w:val="595959"/>
          <w:sz w:val="22"/>
          <w:szCs w:val="22"/>
        </w:rPr>
        <w:t xml:space="preserve">Team </w:t>
      </w:r>
      <w:proofErr w:type="spellStart"/>
      <w:r w:rsidRPr="00390ED5">
        <w:rPr>
          <w:rFonts w:ascii="Arial" w:hAnsi="Arial" w:cs="Arial"/>
          <w:i/>
          <w:iCs/>
          <w:color w:val="595959"/>
          <w:sz w:val="22"/>
          <w:szCs w:val="22"/>
        </w:rPr>
        <w:t>volunteering</w:t>
      </w:r>
      <w:proofErr w:type="spellEnd"/>
      <w:r w:rsidRPr="00390ED5">
        <w:rPr>
          <w:rFonts w:ascii="Arial" w:hAnsi="Arial" w:cs="Arial"/>
          <w:i/>
          <w:iCs/>
          <w:color w:val="595959"/>
          <w:sz w:val="22"/>
          <w:szCs w:val="22"/>
        </w:rPr>
        <w:t xml:space="preserve"> as a </w:t>
      </w:r>
      <w:proofErr w:type="spellStart"/>
      <w:r w:rsidRPr="00390ED5">
        <w:rPr>
          <w:rFonts w:ascii="Arial" w:hAnsi="Arial" w:cs="Arial"/>
          <w:i/>
          <w:iCs/>
          <w:color w:val="595959"/>
          <w:sz w:val="22"/>
          <w:szCs w:val="22"/>
        </w:rPr>
        <w:t>tool</w:t>
      </w:r>
      <w:proofErr w:type="spellEnd"/>
      <w:r w:rsidRPr="00390ED5">
        <w:rPr>
          <w:rFonts w:ascii="Arial" w:hAnsi="Arial" w:cs="Arial"/>
          <w:i/>
          <w:iCs/>
          <w:color w:val="595959"/>
          <w:sz w:val="22"/>
          <w:szCs w:val="22"/>
        </w:rPr>
        <w:t xml:space="preserve"> to </w:t>
      </w:r>
      <w:proofErr w:type="spellStart"/>
      <w:r w:rsidRPr="00390ED5">
        <w:rPr>
          <w:rFonts w:ascii="Arial" w:hAnsi="Arial" w:cs="Arial"/>
          <w:i/>
          <w:iCs/>
          <w:color w:val="595959"/>
          <w:sz w:val="22"/>
          <w:szCs w:val="22"/>
        </w:rPr>
        <w:t>support</w:t>
      </w:r>
      <w:proofErr w:type="spellEnd"/>
      <w:r w:rsidRPr="00390ED5">
        <w:rPr>
          <w:rFonts w:ascii="Arial" w:hAnsi="Arial" w:cs="Arial"/>
          <w:i/>
          <w:iCs/>
          <w:color w:val="595959"/>
          <w:sz w:val="22"/>
          <w:szCs w:val="22"/>
        </w:rPr>
        <w:t xml:space="preserve"> </w:t>
      </w:r>
      <w:proofErr w:type="spellStart"/>
      <w:r w:rsidRPr="00390ED5">
        <w:rPr>
          <w:rFonts w:ascii="Arial" w:hAnsi="Arial" w:cs="Arial"/>
          <w:i/>
          <w:iCs/>
          <w:color w:val="595959"/>
          <w:sz w:val="22"/>
          <w:szCs w:val="22"/>
        </w:rPr>
        <w:t>inclusion</w:t>
      </w:r>
      <w:proofErr w:type="spellEnd"/>
      <w:r>
        <w:rPr>
          <w:rFonts w:ascii="Arial" w:hAnsi="Arial" w:cs="Arial"/>
          <w:color w:val="595959"/>
          <w:sz w:val="22"/>
          <w:szCs w:val="22"/>
        </w:rPr>
        <w:t>, usmjerena na jačanje aspekta uključivanja, razmjenu praksi i izgradnju partnerstva.</w:t>
      </w:r>
    </w:p>
    <w:p w14:paraId="134E5166" w14:textId="77777777" w:rsidR="00422872" w:rsidRPr="00F12A7E" w:rsidRDefault="00422872" w:rsidP="007A01AD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6657D3B3" w14:textId="6ACF20B1" w:rsidR="008C2D6C" w:rsidRDefault="00422872" w:rsidP="007A01AD">
      <w:pPr>
        <w:jc w:val="both"/>
        <w:rPr>
          <w:rFonts w:ascii="Arial" w:hAnsi="Arial" w:cs="Arial"/>
          <w:color w:val="595959"/>
          <w:sz w:val="22"/>
          <w:szCs w:val="22"/>
        </w:rPr>
      </w:pPr>
      <w:r w:rsidRPr="00F12A7E">
        <w:rPr>
          <w:rFonts w:ascii="Arial" w:hAnsi="Arial" w:cs="Arial"/>
          <w:color w:val="595959"/>
          <w:sz w:val="22"/>
          <w:szCs w:val="22"/>
        </w:rPr>
        <w:t xml:space="preserve">Nacionalne aktivnosti u kojima će Agencija biti domaćin su: 1) </w:t>
      </w:r>
      <w:r w:rsidR="009152C8" w:rsidRPr="0008631D">
        <w:rPr>
          <w:rFonts w:ascii="Arial" w:hAnsi="Arial" w:cs="Arial"/>
          <w:i/>
          <w:iCs/>
          <w:color w:val="595959"/>
          <w:sz w:val="22"/>
          <w:szCs w:val="22"/>
        </w:rPr>
        <w:t xml:space="preserve">ESC </w:t>
      </w:r>
      <w:proofErr w:type="spellStart"/>
      <w:r w:rsidR="009152C8" w:rsidRPr="0008631D">
        <w:rPr>
          <w:rFonts w:ascii="Arial" w:hAnsi="Arial" w:cs="Arial"/>
          <w:i/>
          <w:iCs/>
          <w:color w:val="595959"/>
          <w:sz w:val="22"/>
          <w:szCs w:val="22"/>
        </w:rPr>
        <w:t>Quality</w:t>
      </w:r>
      <w:proofErr w:type="spellEnd"/>
      <w:r w:rsidR="009152C8" w:rsidRPr="0008631D">
        <w:rPr>
          <w:rFonts w:ascii="Arial" w:hAnsi="Arial" w:cs="Arial"/>
          <w:i/>
          <w:iCs/>
          <w:color w:val="595959"/>
          <w:sz w:val="22"/>
          <w:szCs w:val="22"/>
        </w:rPr>
        <w:t xml:space="preserve"> </w:t>
      </w:r>
      <w:proofErr w:type="spellStart"/>
      <w:r w:rsidR="00485E12" w:rsidRPr="0074610D">
        <w:rPr>
          <w:rFonts w:ascii="Arial" w:hAnsi="Arial" w:cs="Arial"/>
          <w:i/>
          <w:iCs/>
          <w:color w:val="595959"/>
          <w:sz w:val="22"/>
          <w:szCs w:val="22"/>
        </w:rPr>
        <w:t>Booster</w:t>
      </w:r>
      <w:proofErr w:type="spellEnd"/>
      <w:r w:rsidR="009152C8">
        <w:rPr>
          <w:rFonts w:ascii="Arial" w:hAnsi="Arial" w:cs="Arial"/>
          <w:i/>
          <w:iCs/>
          <w:color w:val="595959"/>
          <w:sz w:val="22"/>
          <w:szCs w:val="22"/>
        </w:rPr>
        <w:t xml:space="preserve"> 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– </w:t>
      </w:r>
      <w:r w:rsidR="00485E12">
        <w:rPr>
          <w:rFonts w:ascii="Arial" w:hAnsi="Arial" w:cs="Arial"/>
          <w:color w:val="595959"/>
          <w:sz w:val="22"/>
          <w:szCs w:val="22"/>
        </w:rPr>
        <w:t>usmjerena na jačanje kapaciteta organizacija</w:t>
      </w:r>
      <w:r w:rsidR="007C5B44">
        <w:rPr>
          <w:rFonts w:ascii="Arial" w:hAnsi="Arial" w:cs="Arial"/>
          <w:color w:val="595959"/>
          <w:sz w:val="22"/>
          <w:szCs w:val="22"/>
        </w:rPr>
        <w:t xml:space="preserve"> koje su početnici u </w:t>
      </w:r>
      <w:r w:rsidR="00C86940">
        <w:rPr>
          <w:rFonts w:ascii="Arial" w:hAnsi="Arial" w:cs="Arial"/>
          <w:color w:val="595959"/>
          <w:sz w:val="22"/>
          <w:szCs w:val="22"/>
        </w:rPr>
        <w:t>P</w:t>
      </w:r>
      <w:r w:rsidR="007C5B44">
        <w:rPr>
          <w:rFonts w:ascii="Arial" w:hAnsi="Arial" w:cs="Arial"/>
          <w:color w:val="595959"/>
          <w:sz w:val="22"/>
          <w:szCs w:val="22"/>
        </w:rPr>
        <w:t>rogramu za provedbu kvalitetnih projekata</w:t>
      </w:r>
      <w:r w:rsidR="0039415B">
        <w:rPr>
          <w:rFonts w:ascii="Arial" w:hAnsi="Arial" w:cs="Arial"/>
          <w:color w:val="595959"/>
          <w:sz w:val="22"/>
          <w:szCs w:val="22"/>
        </w:rPr>
        <w:t>,</w:t>
      </w:r>
      <w:r w:rsidR="0039415B" w:rsidRPr="00F12A7E">
        <w:rPr>
          <w:rFonts w:ascii="Arial" w:hAnsi="Arial" w:cs="Arial"/>
          <w:color w:val="595959"/>
          <w:sz w:val="22"/>
          <w:szCs w:val="22"/>
        </w:rPr>
        <w:t xml:space="preserve"> 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2) </w:t>
      </w:r>
      <w:proofErr w:type="spellStart"/>
      <w:r w:rsidR="004728E7">
        <w:rPr>
          <w:rFonts w:ascii="Arial" w:hAnsi="Arial" w:cs="Arial"/>
          <w:i/>
          <w:iCs/>
          <w:color w:val="595959"/>
          <w:sz w:val="22"/>
          <w:szCs w:val="22"/>
        </w:rPr>
        <w:t>Mental</w:t>
      </w:r>
      <w:proofErr w:type="spellEnd"/>
      <w:r w:rsidR="004728E7">
        <w:rPr>
          <w:rFonts w:ascii="Arial" w:hAnsi="Arial" w:cs="Arial"/>
          <w:i/>
          <w:iCs/>
          <w:color w:val="595959"/>
          <w:sz w:val="22"/>
          <w:szCs w:val="22"/>
        </w:rPr>
        <w:t xml:space="preserve"> </w:t>
      </w:r>
      <w:proofErr w:type="spellStart"/>
      <w:r w:rsidR="004728E7">
        <w:rPr>
          <w:rFonts w:ascii="Arial" w:hAnsi="Arial" w:cs="Arial"/>
          <w:i/>
          <w:iCs/>
          <w:color w:val="595959"/>
          <w:sz w:val="22"/>
          <w:szCs w:val="22"/>
        </w:rPr>
        <w:t>health</w:t>
      </w:r>
      <w:proofErr w:type="spellEnd"/>
      <w:r w:rsidR="004728E7">
        <w:rPr>
          <w:rFonts w:ascii="Arial" w:hAnsi="Arial" w:cs="Arial"/>
          <w:i/>
          <w:iCs/>
          <w:color w:val="595959"/>
          <w:sz w:val="22"/>
          <w:szCs w:val="22"/>
        </w:rPr>
        <w:t xml:space="preserve"> </w:t>
      </w:r>
      <w:proofErr w:type="spellStart"/>
      <w:r w:rsidR="004728E7">
        <w:rPr>
          <w:rFonts w:ascii="Arial" w:hAnsi="Arial" w:cs="Arial"/>
          <w:i/>
          <w:iCs/>
          <w:color w:val="595959"/>
          <w:sz w:val="22"/>
          <w:szCs w:val="22"/>
        </w:rPr>
        <w:t>and</w:t>
      </w:r>
      <w:proofErr w:type="spellEnd"/>
      <w:r w:rsidR="004728E7">
        <w:rPr>
          <w:rFonts w:ascii="Arial" w:hAnsi="Arial" w:cs="Arial"/>
          <w:i/>
          <w:iCs/>
          <w:color w:val="595959"/>
          <w:sz w:val="22"/>
          <w:szCs w:val="22"/>
        </w:rPr>
        <w:t xml:space="preserve"> </w:t>
      </w:r>
      <w:proofErr w:type="spellStart"/>
      <w:r w:rsidR="004728E7">
        <w:rPr>
          <w:rFonts w:ascii="Arial" w:hAnsi="Arial" w:cs="Arial"/>
          <w:i/>
          <w:iCs/>
          <w:color w:val="595959"/>
          <w:sz w:val="22"/>
          <w:szCs w:val="22"/>
        </w:rPr>
        <w:t>volunteering</w:t>
      </w:r>
      <w:proofErr w:type="spellEnd"/>
      <w:r w:rsidR="004728E7">
        <w:rPr>
          <w:rFonts w:ascii="Arial" w:hAnsi="Arial" w:cs="Arial"/>
          <w:i/>
          <w:iCs/>
          <w:color w:val="595959"/>
          <w:sz w:val="22"/>
          <w:szCs w:val="22"/>
        </w:rPr>
        <w:t xml:space="preserve"> management</w:t>
      </w:r>
      <w:r w:rsidR="00485E12" w:rsidRPr="00485E12">
        <w:rPr>
          <w:rFonts w:ascii="Arial" w:hAnsi="Arial" w:cs="Arial"/>
          <w:color w:val="595959"/>
          <w:sz w:val="22"/>
          <w:szCs w:val="22"/>
        </w:rPr>
        <w:t xml:space="preserve"> 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– usmjerena na </w:t>
      </w:r>
      <w:r w:rsidR="004728E7">
        <w:rPr>
          <w:rFonts w:ascii="Arial" w:hAnsi="Arial" w:cs="Arial"/>
          <w:color w:val="595959"/>
          <w:sz w:val="22"/>
          <w:szCs w:val="22"/>
        </w:rPr>
        <w:t xml:space="preserve">brigu o mentalnom zdravlju u kontekstu provedbe volonterskih projekata i osnaživanje organizacija </w:t>
      </w:r>
      <w:r w:rsidR="006D2C39">
        <w:rPr>
          <w:rFonts w:ascii="Arial" w:hAnsi="Arial" w:cs="Arial"/>
          <w:color w:val="595959"/>
          <w:sz w:val="22"/>
          <w:szCs w:val="22"/>
        </w:rPr>
        <w:t>za vođenje volontera i volonterskih aktivnosti te 3) godišnji sastanak trenera u svrhu razmjene iskust</w:t>
      </w:r>
      <w:r w:rsidR="000B2C29">
        <w:rPr>
          <w:rFonts w:ascii="Arial" w:hAnsi="Arial" w:cs="Arial"/>
          <w:color w:val="595959"/>
          <w:sz w:val="22"/>
          <w:szCs w:val="22"/>
        </w:rPr>
        <w:t>a</w:t>
      </w:r>
      <w:r w:rsidR="006D2C39">
        <w:rPr>
          <w:rFonts w:ascii="Arial" w:hAnsi="Arial" w:cs="Arial"/>
          <w:color w:val="595959"/>
          <w:sz w:val="22"/>
          <w:szCs w:val="22"/>
        </w:rPr>
        <w:t xml:space="preserve">va, </w:t>
      </w:r>
      <w:r w:rsidR="000B2C29">
        <w:rPr>
          <w:rFonts w:ascii="Arial" w:hAnsi="Arial" w:cs="Arial"/>
          <w:color w:val="595959"/>
          <w:sz w:val="22"/>
          <w:szCs w:val="22"/>
        </w:rPr>
        <w:t xml:space="preserve">razvoja </w:t>
      </w:r>
      <w:r w:rsidR="006D2C39">
        <w:rPr>
          <w:rFonts w:ascii="Arial" w:hAnsi="Arial" w:cs="Arial"/>
          <w:color w:val="595959"/>
          <w:sz w:val="22"/>
          <w:szCs w:val="22"/>
        </w:rPr>
        <w:t xml:space="preserve">kapaciteta i </w:t>
      </w:r>
      <w:r w:rsidR="000B2C29">
        <w:rPr>
          <w:rFonts w:ascii="Arial" w:hAnsi="Arial" w:cs="Arial"/>
          <w:color w:val="595959"/>
          <w:sz w:val="22"/>
          <w:szCs w:val="22"/>
        </w:rPr>
        <w:t>umrežavanja</w:t>
      </w:r>
      <w:r w:rsidR="006D2C39">
        <w:rPr>
          <w:rFonts w:ascii="Arial" w:hAnsi="Arial" w:cs="Arial"/>
          <w:color w:val="595959"/>
          <w:sz w:val="22"/>
          <w:szCs w:val="22"/>
        </w:rPr>
        <w:t>.</w:t>
      </w:r>
    </w:p>
    <w:p w14:paraId="3E847F5A" w14:textId="7C1662FA" w:rsidR="009C75FA" w:rsidRDefault="009C75FA" w:rsidP="007A01AD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4CB40901" w14:textId="10E12C77" w:rsidR="001E110D" w:rsidRPr="00390ED5" w:rsidRDefault="009C75FA" w:rsidP="001E110D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9C75FA">
        <w:rPr>
          <w:rFonts w:ascii="Arial" w:eastAsia="Arial" w:hAnsi="Arial" w:cs="Arial"/>
          <w:color w:val="595959"/>
          <w:sz w:val="22"/>
          <w:szCs w:val="22"/>
        </w:rPr>
        <w:t>Agencija će također nastaviti s aktivnostima vezanim</w:t>
      </w:r>
      <w:r w:rsidR="00415604">
        <w:rPr>
          <w:rFonts w:ascii="Arial" w:eastAsia="Arial" w:hAnsi="Arial" w:cs="Arial"/>
          <w:color w:val="595959"/>
          <w:sz w:val="22"/>
          <w:szCs w:val="22"/>
        </w:rPr>
        <w:t>a</w:t>
      </w:r>
      <w:r w:rsidRPr="009C75FA">
        <w:rPr>
          <w:rFonts w:ascii="Arial" w:eastAsia="Arial" w:hAnsi="Arial" w:cs="Arial"/>
          <w:color w:val="595959"/>
          <w:sz w:val="22"/>
          <w:szCs w:val="22"/>
        </w:rPr>
        <w:t xml:space="preserve"> uz </w:t>
      </w:r>
      <w:r w:rsidR="007F04C2" w:rsidRPr="009C75FA">
        <w:rPr>
          <w:rFonts w:ascii="Arial" w:eastAsia="Arial" w:hAnsi="Arial" w:cs="Arial"/>
          <w:color w:val="595959"/>
          <w:sz w:val="22"/>
          <w:szCs w:val="22"/>
        </w:rPr>
        <w:t>istraživačku mrežu</w:t>
      </w:r>
      <w:r w:rsidR="007F04C2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Pr="009C75FA">
        <w:rPr>
          <w:rFonts w:ascii="Arial" w:eastAsia="Arial" w:hAnsi="Arial" w:cs="Arial"/>
          <w:color w:val="595959"/>
          <w:sz w:val="22"/>
          <w:szCs w:val="22"/>
        </w:rPr>
        <w:t>RAY (</w:t>
      </w:r>
      <w:r w:rsidRPr="009C75FA">
        <w:rPr>
          <w:rFonts w:ascii="Arial" w:eastAsia="Arial" w:hAnsi="Arial" w:cs="Arial"/>
          <w:i/>
          <w:iCs/>
          <w:color w:val="595959"/>
          <w:sz w:val="22"/>
          <w:szCs w:val="22"/>
        </w:rPr>
        <w:t xml:space="preserve">Research </w:t>
      </w:r>
      <w:proofErr w:type="spellStart"/>
      <w:r w:rsidRPr="009C75FA">
        <w:rPr>
          <w:rFonts w:ascii="Arial" w:eastAsia="Arial" w:hAnsi="Arial" w:cs="Arial"/>
          <w:i/>
          <w:iCs/>
          <w:color w:val="595959"/>
          <w:sz w:val="22"/>
          <w:szCs w:val="22"/>
        </w:rPr>
        <w:t>based</w:t>
      </w:r>
      <w:proofErr w:type="spellEnd"/>
      <w:r w:rsidRPr="009C75FA">
        <w:rPr>
          <w:rFonts w:ascii="Arial" w:eastAsia="Arial" w:hAnsi="Arial" w:cs="Arial"/>
          <w:i/>
          <w:iCs/>
          <w:color w:val="595959"/>
          <w:sz w:val="22"/>
          <w:szCs w:val="22"/>
        </w:rPr>
        <w:t xml:space="preserve"> </w:t>
      </w:r>
      <w:proofErr w:type="spellStart"/>
      <w:r w:rsidRPr="009C75FA">
        <w:rPr>
          <w:rFonts w:ascii="Arial" w:eastAsia="Arial" w:hAnsi="Arial" w:cs="Arial"/>
          <w:i/>
          <w:iCs/>
          <w:color w:val="595959"/>
          <w:sz w:val="22"/>
          <w:szCs w:val="22"/>
        </w:rPr>
        <w:t>analysis</w:t>
      </w:r>
      <w:proofErr w:type="spellEnd"/>
      <w:r w:rsidRPr="009C75FA">
        <w:rPr>
          <w:rFonts w:ascii="Arial" w:eastAsia="Arial" w:hAnsi="Arial" w:cs="Arial"/>
          <w:i/>
          <w:iCs/>
          <w:color w:val="595959"/>
          <w:sz w:val="22"/>
          <w:szCs w:val="22"/>
        </w:rPr>
        <w:t xml:space="preserve"> </w:t>
      </w:r>
      <w:proofErr w:type="spellStart"/>
      <w:r w:rsidRPr="009C75FA">
        <w:rPr>
          <w:rFonts w:ascii="Arial" w:eastAsia="Arial" w:hAnsi="Arial" w:cs="Arial"/>
          <w:i/>
          <w:iCs/>
          <w:color w:val="595959"/>
          <w:sz w:val="22"/>
          <w:szCs w:val="22"/>
        </w:rPr>
        <w:t>and</w:t>
      </w:r>
      <w:proofErr w:type="spellEnd"/>
      <w:r w:rsidRPr="009C75FA">
        <w:rPr>
          <w:rFonts w:ascii="Arial" w:eastAsia="Arial" w:hAnsi="Arial" w:cs="Arial"/>
          <w:i/>
          <w:iCs/>
          <w:color w:val="595959"/>
          <w:sz w:val="22"/>
          <w:szCs w:val="22"/>
        </w:rPr>
        <w:t xml:space="preserve"> Monitoring </w:t>
      </w:r>
      <w:proofErr w:type="spellStart"/>
      <w:r w:rsidRPr="009C75FA">
        <w:rPr>
          <w:rFonts w:ascii="Arial" w:eastAsia="Arial" w:hAnsi="Arial" w:cs="Arial"/>
          <w:i/>
          <w:iCs/>
          <w:color w:val="595959"/>
          <w:sz w:val="22"/>
          <w:szCs w:val="22"/>
        </w:rPr>
        <w:t>of</w:t>
      </w:r>
      <w:proofErr w:type="spellEnd"/>
      <w:r w:rsidRPr="009C75FA">
        <w:rPr>
          <w:rFonts w:ascii="Arial" w:eastAsia="Arial" w:hAnsi="Arial" w:cs="Arial"/>
          <w:i/>
          <w:iCs/>
          <w:color w:val="595959"/>
          <w:sz w:val="22"/>
          <w:szCs w:val="22"/>
        </w:rPr>
        <w:t xml:space="preserve"> European Youth </w:t>
      </w:r>
      <w:proofErr w:type="spellStart"/>
      <w:r w:rsidRPr="009C75FA">
        <w:rPr>
          <w:rFonts w:ascii="Arial" w:eastAsia="Arial" w:hAnsi="Arial" w:cs="Arial"/>
          <w:i/>
          <w:iCs/>
          <w:color w:val="595959"/>
          <w:sz w:val="22"/>
          <w:szCs w:val="22"/>
        </w:rPr>
        <w:t>Programmes</w:t>
      </w:r>
      <w:proofErr w:type="spellEnd"/>
      <w:r w:rsidRPr="009C75FA">
        <w:rPr>
          <w:rFonts w:ascii="Arial" w:eastAsia="Arial" w:hAnsi="Arial" w:cs="Arial"/>
          <w:color w:val="595959"/>
          <w:sz w:val="22"/>
          <w:szCs w:val="22"/>
        </w:rPr>
        <w:t>)</w:t>
      </w:r>
      <w:r w:rsidR="007F04C2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1E110D" w:rsidRPr="001E110D">
        <w:rPr>
          <w:rFonts w:ascii="Arial" w:eastAsia="Arial" w:hAnsi="Arial" w:cs="Arial"/>
          <w:color w:val="595959"/>
          <w:sz w:val="22"/>
          <w:szCs w:val="22"/>
        </w:rPr>
        <w:t xml:space="preserve">financijskim doprinosom razvoju i provedbi istraživanja, prikupljanjem nacionalnih podataka i diseminacijom nalaza na nacionalnoj razini. </w:t>
      </w:r>
      <w:r w:rsidR="007F04C2" w:rsidRPr="009C75FA">
        <w:rPr>
          <w:rFonts w:ascii="Arial" w:eastAsia="Arial" w:hAnsi="Arial" w:cs="Arial"/>
          <w:color w:val="595959"/>
          <w:sz w:val="22"/>
          <w:szCs w:val="22"/>
        </w:rPr>
        <w:t>RAY</w:t>
      </w:r>
      <w:r w:rsidR="007F04C2">
        <w:rPr>
          <w:rFonts w:ascii="Arial" w:eastAsia="Arial" w:hAnsi="Arial" w:cs="Arial"/>
          <w:color w:val="595959"/>
          <w:sz w:val="22"/>
          <w:szCs w:val="22"/>
        </w:rPr>
        <w:t>-</w:t>
      </w:r>
      <w:r w:rsidRPr="009C75FA">
        <w:rPr>
          <w:rFonts w:ascii="Arial" w:eastAsia="Arial" w:hAnsi="Arial" w:cs="Arial"/>
          <w:color w:val="595959"/>
          <w:sz w:val="22"/>
          <w:szCs w:val="22"/>
        </w:rPr>
        <w:t>mreža provodi istraživanja o radu s mladima i mobilnosti u svrhu učenja mladih, promiče dijalog između istraživanja, politike i prakse te pri</w:t>
      </w:r>
      <w:r w:rsidR="007F04C2" w:rsidRPr="009C75FA">
        <w:rPr>
          <w:rFonts w:ascii="Arial" w:eastAsia="Arial" w:hAnsi="Arial" w:cs="Arial"/>
          <w:color w:val="595959"/>
          <w:sz w:val="22"/>
          <w:szCs w:val="22"/>
        </w:rPr>
        <w:t>do</w:t>
      </w:r>
      <w:r w:rsidRPr="009C75FA">
        <w:rPr>
          <w:rFonts w:ascii="Arial" w:eastAsia="Arial" w:hAnsi="Arial" w:cs="Arial"/>
          <w:color w:val="595959"/>
          <w:sz w:val="22"/>
          <w:szCs w:val="22"/>
        </w:rPr>
        <w:t xml:space="preserve">nosi razvoju politika za mlade na europskoj razini. </w:t>
      </w:r>
      <w:bookmarkStart w:id="46" w:name="_Hlk118972703"/>
      <w:r w:rsidRPr="009C75FA">
        <w:rPr>
          <w:rFonts w:ascii="Arial" w:eastAsia="Arial" w:hAnsi="Arial" w:cs="Arial"/>
          <w:color w:val="595959"/>
          <w:sz w:val="22"/>
          <w:szCs w:val="22"/>
        </w:rPr>
        <w:t xml:space="preserve">Agencija sudjeluje </w:t>
      </w:r>
      <w:r w:rsidR="005414AB" w:rsidRPr="005414AB">
        <w:rPr>
          <w:rFonts w:ascii="Arial" w:eastAsia="Arial" w:hAnsi="Arial" w:cs="Arial"/>
          <w:color w:val="595959"/>
          <w:sz w:val="22"/>
          <w:szCs w:val="22"/>
        </w:rPr>
        <w:t>u trima istraživanjima mreže RAY</w:t>
      </w:r>
      <w:r w:rsidR="001E110D">
        <w:rPr>
          <w:rFonts w:ascii="Arial" w:eastAsia="Arial" w:hAnsi="Arial" w:cs="Arial"/>
          <w:color w:val="595959"/>
          <w:sz w:val="22"/>
          <w:szCs w:val="22"/>
        </w:rPr>
        <w:t xml:space="preserve">, </w:t>
      </w:r>
      <w:r w:rsidR="001E110D">
        <w:rPr>
          <w:rFonts w:ascii="Arial" w:eastAsia="Arial" w:hAnsi="Arial" w:cs="Arial"/>
          <w:color w:val="595959" w:themeColor="text1" w:themeTint="A6"/>
          <w:sz w:val="22"/>
          <w:szCs w:val="22"/>
        </w:rPr>
        <w:t>od kojih su dva usmjerena na program Europske snage solidarnosti</w:t>
      </w:r>
      <w:r w:rsidR="005414AB" w:rsidRPr="005414AB">
        <w:rPr>
          <w:rFonts w:ascii="Arial" w:eastAsia="Arial" w:hAnsi="Arial" w:cs="Arial"/>
          <w:color w:val="595959"/>
          <w:sz w:val="22"/>
          <w:szCs w:val="22"/>
        </w:rPr>
        <w:t>: RAY SOC</w:t>
      </w:r>
      <w:r w:rsidR="000B2C29">
        <w:rPr>
          <w:rFonts w:ascii="Arial" w:eastAsia="Arial" w:hAnsi="Arial" w:cs="Arial"/>
          <w:color w:val="595959"/>
          <w:sz w:val="22"/>
          <w:szCs w:val="22"/>
        </w:rPr>
        <w:t xml:space="preserve"> – </w:t>
      </w:r>
      <w:r w:rsidR="00F02A6C" w:rsidRPr="00390ED5">
        <w:rPr>
          <w:rFonts w:ascii="Arial" w:eastAsia="Arial" w:hAnsi="Arial" w:cs="Arial"/>
          <w:i/>
          <w:iCs/>
          <w:color w:val="595959"/>
          <w:sz w:val="22"/>
          <w:szCs w:val="22"/>
        </w:rPr>
        <w:t>Research-</w:t>
      </w:r>
      <w:proofErr w:type="spellStart"/>
      <w:r w:rsidR="00F02A6C" w:rsidRPr="00390ED5">
        <w:rPr>
          <w:rFonts w:ascii="Arial" w:eastAsia="Arial" w:hAnsi="Arial" w:cs="Arial"/>
          <w:i/>
          <w:iCs/>
          <w:color w:val="595959"/>
          <w:sz w:val="22"/>
          <w:szCs w:val="22"/>
        </w:rPr>
        <w:t>based</w:t>
      </w:r>
      <w:proofErr w:type="spellEnd"/>
      <w:r w:rsidR="00F02A6C" w:rsidRPr="00390ED5">
        <w:rPr>
          <w:rFonts w:ascii="Arial" w:eastAsia="Arial" w:hAnsi="Arial" w:cs="Arial"/>
          <w:i/>
          <w:iCs/>
          <w:color w:val="595959"/>
          <w:sz w:val="22"/>
          <w:szCs w:val="22"/>
        </w:rPr>
        <w:t xml:space="preserve"> </w:t>
      </w:r>
      <w:proofErr w:type="spellStart"/>
      <w:r w:rsidR="00F02A6C" w:rsidRPr="00390ED5">
        <w:rPr>
          <w:rFonts w:ascii="Arial" w:eastAsia="Arial" w:hAnsi="Arial" w:cs="Arial"/>
          <w:i/>
          <w:iCs/>
          <w:color w:val="595959"/>
          <w:sz w:val="22"/>
          <w:szCs w:val="22"/>
        </w:rPr>
        <w:t>analysis</w:t>
      </w:r>
      <w:proofErr w:type="spellEnd"/>
      <w:r w:rsidR="00F02A6C" w:rsidRPr="00390ED5">
        <w:rPr>
          <w:rFonts w:ascii="Arial" w:eastAsia="Arial" w:hAnsi="Arial" w:cs="Arial"/>
          <w:i/>
          <w:iCs/>
          <w:color w:val="595959"/>
          <w:sz w:val="22"/>
          <w:szCs w:val="22"/>
        </w:rPr>
        <w:t xml:space="preserve"> </w:t>
      </w:r>
      <w:proofErr w:type="spellStart"/>
      <w:r w:rsidR="00F02A6C" w:rsidRPr="00390ED5">
        <w:rPr>
          <w:rFonts w:ascii="Arial" w:eastAsia="Arial" w:hAnsi="Arial" w:cs="Arial"/>
          <w:i/>
          <w:iCs/>
          <w:color w:val="595959"/>
          <w:sz w:val="22"/>
          <w:szCs w:val="22"/>
        </w:rPr>
        <w:t>and</w:t>
      </w:r>
      <w:proofErr w:type="spellEnd"/>
      <w:r w:rsidR="00F02A6C" w:rsidRPr="00390ED5">
        <w:rPr>
          <w:rFonts w:ascii="Arial" w:eastAsia="Arial" w:hAnsi="Arial" w:cs="Arial"/>
          <w:i/>
          <w:iCs/>
          <w:color w:val="595959"/>
          <w:sz w:val="22"/>
          <w:szCs w:val="22"/>
        </w:rPr>
        <w:t xml:space="preserve"> monitoring </w:t>
      </w:r>
      <w:proofErr w:type="spellStart"/>
      <w:r w:rsidR="00F02A6C" w:rsidRPr="00390ED5">
        <w:rPr>
          <w:rFonts w:ascii="Arial" w:eastAsia="Arial" w:hAnsi="Arial" w:cs="Arial"/>
          <w:i/>
          <w:iCs/>
          <w:color w:val="595959"/>
          <w:sz w:val="22"/>
          <w:szCs w:val="22"/>
        </w:rPr>
        <w:t>of</w:t>
      </w:r>
      <w:proofErr w:type="spellEnd"/>
      <w:r w:rsidR="00F02A6C" w:rsidRPr="00390ED5">
        <w:rPr>
          <w:rFonts w:ascii="Arial" w:eastAsia="Arial" w:hAnsi="Arial" w:cs="Arial"/>
          <w:i/>
          <w:iCs/>
          <w:color w:val="595959"/>
          <w:sz w:val="22"/>
          <w:szCs w:val="22"/>
        </w:rPr>
        <w:t xml:space="preserve"> </w:t>
      </w:r>
      <w:proofErr w:type="spellStart"/>
      <w:r w:rsidR="00F02A6C" w:rsidRPr="00390ED5">
        <w:rPr>
          <w:rFonts w:ascii="Arial" w:eastAsia="Arial" w:hAnsi="Arial" w:cs="Arial"/>
          <w:i/>
          <w:iCs/>
          <w:color w:val="595959"/>
          <w:sz w:val="22"/>
          <w:szCs w:val="22"/>
        </w:rPr>
        <w:t>the</w:t>
      </w:r>
      <w:proofErr w:type="spellEnd"/>
      <w:r w:rsidR="00F02A6C" w:rsidRPr="00390ED5">
        <w:rPr>
          <w:rFonts w:ascii="Arial" w:eastAsia="Arial" w:hAnsi="Arial" w:cs="Arial"/>
          <w:i/>
          <w:iCs/>
          <w:color w:val="595959"/>
          <w:sz w:val="22"/>
          <w:szCs w:val="22"/>
        </w:rPr>
        <w:t xml:space="preserve"> European </w:t>
      </w:r>
      <w:proofErr w:type="spellStart"/>
      <w:r w:rsidR="00F02A6C" w:rsidRPr="00390ED5">
        <w:rPr>
          <w:rFonts w:ascii="Arial" w:eastAsia="Arial" w:hAnsi="Arial" w:cs="Arial"/>
          <w:i/>
          <w:iCs/>
          <w:color w:val="595959"/>
          <w:sz w:val="22"/>
          <w:szCs w:val="22"/>
        </w:rPr>
        <w:t>Solidarity</w:t>
      </w:r>
      <w:proofErr w:type="spellEnd"/>
      <w:r w:rsidR="00F02A6C" w:rsidRPr="00390ED5">
        <w:rPr>
          <w:rFonts w:ascii="Arial" w:eastAsia="Arial" w:hAnsi="Arial" w:cs="Arial"/>
          <w:i/>
          <w:iCs/>
          <w:color w:val="595959"/>
          <w:sz w:val="22"/>
          <w:szCs w:val="22"/>
        </w:rPr>
        <w:t xml:space="preserve"> </w:t>
      </w:r>
      <w:proofErr w:type="spellStart"/>
      <w:r w:rsidR="00F02A6C" w:rsidRPr="00390ED5">
        <w:rPr>
          <w:rFonts w:ascii="Arial" w:eastAsia="Arial" w:hAnsi="Arial" w:cs="Arial"/>
          <w:i/>
          <w:iCs/>
          <w:color w:val="595959"/>
          <w:sz w:val="22"/>
          <w:szCs w:val="22"/>
        </w:rPr>
        <w:t>Corps</w:t>
      </w:r>
      <w:proofErr w:type="spellEnd"/>
      <w:r w:rsidR="001E110D">
        <w:rPr>
          <w:rFonts w:ascii="Arial" w:eastAsia="Arial" w:hAnsi="Arial" w:cs="Arial"/>
          <w:color w:val="595959"/>
          <w:sz w:val="22"/>
          <w:szCs w:val="22"/>
        </w:rPr>
        <w:t xml:space="preserve"> i </w:t>
      </w:r>
      <w:r w:rsidR="005414AB" w:rsidRPr="005414AB">
        <w:rPr>
          <w:rFonts w:ascii="Arial" w:eastAsia="Arial" w:hAnsi="Arial" w:cs="Arial"/>
          <w:color w:val="595959"/>
          <w:sz w:val="22"/>
          <w:szCs w:val="22"/>
        </w:rPr>
        <w:t>RAY STRAT</w:t>
      </w:r>
      <w:r w:rsidR="000B2C29">
        <w:rPr>
          <w:rFonts w:ascii="Arial" w:eastAsia="Arial" w:hAnsi="Arial" w:cs="Arial"/>
          <w:color w:val="595959"/>
          <w:sz w:val="22"/>
          <w:szCs w:val="22"/>
        </w:rPr>
        <w:t xml:space="preserve"> – </w:t>
      </w:r>
      <w:r w:rsidR="00F02A6C" w:rsidRPr="00390ED5">
        <w:rPr>
          <w:rFonts w:ascii="Arial" w:eastAsia="Arial" w:hAnsi="Arial" w:cs="Arial"/>
          <w:i/>
          <w:iCs/>
          <w:color w:val="595959"/>
          <w:sz w:val="22"/>
          <w:szCs w:val="22"/>
        </w:rPr>
        <w:t xml:space="preserve">Research </w:t>
      </w:r>
      <w:proofErr w:type="spellStart"/>
      <w:r w:rsidR="00F02A6C" w:rsidRPr="00390ED5">
        <w:rPr>
          <w:rFonts w:ascii="Arial" w:eastAsia="Arial" w:hAnsi="Arial" w:cs="Arial"/>
          <w:i/>
          <w:iCs/>
          <w:color w:val="595959"/>
          <w:sz w:val="22"/>
          <w:szCs w:val="22"/>
        </w:rPr>
        <w:t>project</w:t>
      </w:r>
      <w:proofErr w:type="spellEnd"/>
      <w:r w:rsidR="00F02A6C" w:rsidRPr="00390ED5">
        <w:rPr>
          <w:rFonts w:ascii="Arial" w:eastAsia="Arial" w:hAnsi="Arial" w:cs="Arial"/>
          <w:i/>
          <w:iCs/>
          <w:color w:val="595959"/>
          <w:sz w:val="22"/>
          <w:szCs w:val="22"/>
        </w:rPr>
        <w:t xml:space="preserve"> on </w:t>
      </w:r>
      <w:proofErr w:type="spellStart"/>
      <w:r w:rsidR="00F02A6C" w:rsidRPr="00390ED5">
        <w:rPr>
          <w:rFonts w:ascii="Arial" w:eastAsia="Arial" w:hAnsi="Arial" w:cs="Arial"/>
          <w:i/>
          <w:iCs/>
          <w:color w:val="595959"/>
          <w:sz w:val="22"/>
          <w:szCs w:val="22"/>
        </w:rPr>
        <w:t>participation</w:t>
      </w:r>
      <w:proofErr w:type="spellEnd"/>
      <w:r w:rsidR="00F02A6C" w:rsidRPr="00390ED5">
        <w:rPr>
          <w:rFonts w:ascii="Arial" w:eastAsia="Arial" w:hAnsi="Arial" w:cs="Arial"/>
          <w:i/>
          <w:iCs/>
          <w:color w:val="595959"/>
          <w:sz w:val="22"/>
          <w:szCs w:val="22"/>
        </w:rPr>
        <w:t xml:space="preserve"> </w:t>
      </w:r>
      <w:proofErr w:type="spellStart"/>
      <w:r w:rsidR="00F02A6C" w:rsidRPr="00390ED5">
        <w:rPr>
          <w:rFonts w:ascii="Arial" w:eastAsia="Arial" w:hAnsi="Arial" w:cs="Arial"/>
          <w:i/>
          <w:iCs/>
          <w:color w:val="595959"/>
          <w:sz w:val="22"/>
          <w:szCs w:val="22"/>
        </w:rPr>
        <w:t>and</w:t>
      </w:r>
      <w:proofErr w:type="spellEnd"/>
      <w:r w:rsidR="00F02A6C" w:rsidRPr="00390ED5">
        <w:rPr>
          <w:rFonts w:ascii="Arial" w:eastAsia="Arial" w:hAnsi="Arial" w:cs="Arial"/>
          <w:i/>
          <w:iCs/>
          <w:color w:val="595959"/>
          <w:sz w:val="22"/>
          <w:szCs w:val="22"/>
        </w:rPr>
        <w:t xml:space="preserve"> </w:t>
      </w:r>
      <w:proofErr w:type="spellStart"/>
      <w:r w:rsidR="00F02A6C" w:rsidRPr="00390ED5">
        <w:rPr>
          <w:rFonts w:ascii="Arial" w:eastAsia="Arial" w:hAnsi="Arial" w:cs="Arial"/>
          <w:i/>
          <w:iCs/>
          <w:color w:val="595959"/>
          <w:sz w:val="22"/>
          <w:szCs w:val="22"/>
        </w:rPr>
        <w:t>citizenship</w:t>
      </w:r>
      <w:proofErr w:type="spellEnd"/>
      <w:r w:rsidR="00F02A6C" w:rsidRPr="00390ED5">
        <w:rPr>
          <w:rFonts w:ascii="Arial" w:eastAsia="Arial" w:hAnsi="Arial" w:cs="Arial"/>
          <w:i/>
          <w:iCs/>
          <w:color w:val="595959"/>
          <w:sz w:val="22"/>
          <w:szCs w:val="22"/>
        </w:rPr>
        <w:t xml:space="preserve"> </w:t>
      </w:r>
      <w:proofErr w:type="spellStart"/>
      <w:r w:rsidR="00F02A6C" w:rsidRPr="00390ED5">
        <w:rPr>
          <w:rFonts w:ascii="Arial" w:eastAsia="Arial" w:hAnsi="Arial" w:cs="Arial"/>
          <w:i/>
          <w:iCs/>
          <w:color w:val="595959"/>
          <w:sz w:val="22"/>
          <w:szCs w:val="22"/>
        </w:rPr>
        <w:t>education</w:t>
      </w:r>
      <w:proofErr w:type="spellEnd"/>
      <w:r w:rsidR="00F02A6C" w:rsidRPr="00390ED5">
        <w:rPr>
          <w:rFonts w:ascii="Arial" w:eastAsia="Arial" w:hAnsi="Arial" w:cs="Arial"/>
          <w:i/>
          <w:iCs/>
          <w:color w:val="595959"/>
          <w:sz w:val="22"/>
          <w:szCs w:val="22"/>
        </w:rPr>
        <w:t xml:space="preserve"> </w:t>
      </w:r>
      <w:proofErr w:type="spellStart"/>
      <w:r w:rsidR="00F02A6C" w:rsidRPr="00390ED5">
        <w:rPr>
          <w:rFonts w:ascii="Arial" w:eastAsia="Arial" w:hAnsi="Arial" w:cs="Arial"/>
          <w:i/>
          <w:iCs/>
          <w:color w:val="595959"/>
          <w:sz w:val="22"/>
          <w:szCs w:val="22"/>
        </w:rPr>
        <w:t>and</w:t>
      </w:r>
      <w:proofErr w:type="spellEnd"/>
      <w:r w:rsidR="00F02A6C" w:rsidRPr="00390ED5">
        <w:rPr>
          <w:rFonts w:ascii="Arial" w:eastAsia="Arial" w:hAnsi="Arial" w:cs="Arial"/>
          <w:i/>
          <w:iCs/>
          <w:color w:val="595959"/>
          <w:sz w:val="22"/>
          <w:szCs w:val="22"/>
        </w:rPr>
        <w:t xml:space="preserve"> </w:t>
      </w:r>
      <w:proofErr w:type="spellStart"/>
      <w:r w:rsidR="00F02A6C" w:rsidRPr="00390ED5">
        <w:rPr>
          <w:rFonts w:ascii="Arial" w:eastAsia="Arial" w:hAnsi="Arial" w:cs="Arial"/>
          <w:i/>
          <w:iCs/>
          <w:color w:val="595959"/>
          <w:sz w:val="22"/>
          <w:szCs w:val="22"/>
        </w:rPr>
        <w:t>learning</w:t>
      </w:r>
      <w:proofErr w:type="spellEnd"/>
      <w:r w:rsidR="00F02A6C" w:rsidRPr="00390ED5">
        <w:rPr>
          <w:rFonts w:ascii="Arial" w:eastAsia="Arial" w:hAnsi="Arial" w:cs="Arial"/>
          <w:i/>
          <w:iCs/>
          <w:color w:val="595959"/>
          <w:sz w:val="22"/>
          <w:szCs w:val="22"/>
        </w:rPr>
        <w:t xml:space="preserve"> </w:t>
      </w:r>
      <w:proofErr w:type="spellStart"/>
      <w:r w:rsidR="00F02A6C" w:rsidRPr="00390ED5">
        <w:rPr>
          <w:rFonts w:ascii="Arial" w:eastAsia="Arial" w:hAnsi="Arial" w:cs="Arial"/>
          <w:i/>
          <w:iCs/>
          <w:color w:val="595959"/>
          <w:sz w:val="22"/>
          <w:szCs w:val="22"/>
        </w:rPr>
        <w:t>in</w:t>
      </w:r>
      <w:proofErr w:type="spellEnd"/>
      <w:r w:rsidR="00F02A6C" w:rsidRPr="00390ED5">
        <w:rPr>
          <w:rFonts w:ascii="Arial" w:eastAsia="Arial" w:hAnsi="Arial" w:cs="Arial"/>
          <w:i/>
          <w:iCs/>
          <w:color w:val="595959"/>
          <w:sz w:val="22"/>
          <w:szCs w:val="22"/>
        </w:rPr>
        <w:t xml:space="preserve"> European Youth </w:t>
      </w:r>
      <w:proofErr w:type="spellStart"/>
      <w:r w:rsidR="00F02A6C" w:rsidRPr="00390ED5">
        <w:rPr>
          <w:rFonts w:ascii="Arial" w:eastAsia="Arial" w:hAnsi="Arial" w:cs="Arial"/>
          <w:i/>
          <w:iCs/>
          <w:color w:val="595959"/>
          <w:sz w:val="22"/>
          <w:szCs w:val="22"/>
        </w:rPr>
        <w:t>Programmes</w:t>
      </w:r>
      <w:bookmarkEnd w:id="46"/>
      <w:proofErr w:type="spellEnd"/>
      <w:r w:rsidR="00575CED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1E110D">
        <w:rPr>
          <w:rFonts w:ascii="Arial" w:eastAsia="Arial" w:hAnsi="Arial" w:cs="Arial"/>
          <w:color w:val="595959" w:themeColor="text1" w:themeTint="A6"/>
          <w:sz w:val="22"/>
          <w:szCs w:val="22"/>
        </w:rPr>
        <w:t>(RAY STRAT usmjeren je i na Erasmus+ i na Europske snage solidarnosti).</w:t>
      </w:r>
      <w:r w:rsidR="001E110D" w:rsidRPr="00F02A6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01E0155F" w14:textId="77777777" w:rsidR="009C75FA" w:rsidRPr="00F12A7E" w:rsidRDefault="009C75FA" w:rsidP="007A01AD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1351EB1B" w14:textId="3DA24813" w:rsidR="008C2D6C" w:rsidRPr="00B9454E" w:rsidRDefault="008C0948" w:rsidP="00B9454E">
      <w:pPr>
        <w:pStyle w:val="Heading1"/>
        <w:spacing w:after="240"/>
        <w:rPr>
          <w:rFonts w:ascii="Arial" w:hAnsi="Arial" w:cs="Arial"/>
          <w:color w:val="595959"/>
          <w:sz w:val="24"/>
          <w:szCs w:val="24"/>
          <w:lang w:val="hr-HR"/>
        </w:rPr>
      </w:pPr>
      <w:bookmarkStart w:id="47" w:name="_Toc119920244"/>
      <w:bookmarkStart w:id="48" w:name="_Toc122427904"/>
      <w:r w:rsidRPr="00782F93">
        <w:rPr>
          <w:rFonts w:ascii="Arial" w:hAnsi="Arial" w:cs="Arial"/>
          <w:color w:val="595959"/>
          <w:sz w:val="24"/>
          <w:szCs w:val="24"/>
          <w:lang w:val="hr-HR"/>
        </w:rPr>
        <w:t>2.</w:t>
      </w:r>
      <w:r w:rsidR="0001366B" w:rsidRPr="00782F93">
        <w:rPr>
          <w:rFonts w:ascii="Arial" w:hAnsi="Arial" w:cs="Arial"/>
          <w:color w:val="595959"/>
          <w:sz w:val="24"/>
          <w:szCs w:val="24"/>
          <w:lang w:val="hr-HR"/>
        </w:rPr>
        <w:t>3</w:t>
      </w:r>
      <w:r w:rsidRPr="00782F93">
        <w:rPr>
          <w:rFonts w:ascii="Arial" w:hAnsi="Arial" w:cs="Arial"/>
          <w:color w:val="595959"/>
          <w:sz w:val="24"/>
          <w:szCs w:val="24"/>
          <w:lang w:val="hr-HR"/>
        </w:rPr>
        <w:t xml:space="preserve">. </w:t>
      </w:r>
      <w:r w:rsidR="00200052" w:rsidRPr="00782F93">
        <w:rPr>
          <w:rFonts w:ascii="Arial" w:hAnsi="Arial" w:cs="Arial"/>
          <w:color w:val="595959"/>
          <w:sz w:val="24"/>
          <w:szCs w:val="24"/>
          <w:lang w:val="hr-HR"/>
        </w:rPr>
        <w:t xml:space="preserve">Program </w:t>
      </w:r>
      <w:r w:rsidRPr="00782F93">
        <w:rPr>
          <w:rFonts w:ascii="Arial" w:hAnsi="Arial" w:cs="Arial"/>
          <w:color w:val="595959"/>
          <w:sz w:val="24"/>
          <w:szCs w:val="24"/>
          <w:lang w:val="hr-HR"/>
        </w:rPr>
        <w:t>CEEPUS</w:t>
      </w:r>
      <w:bookmarkEnd w:id="47"/>
      <w:bookmarkEnd w:id="48"/>
    </w:p>
    <w:p w14:paraId="27784D37" w14:textId="77777777" w:rsidR="00095A21" w:rsidRDefault="417E33E3" w:rsidP="000C535A">
      <w:pPr>
        <w:jc w:val="both"/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</w:pP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Programom CEEPUS (</w:t>
      </w:r>
      <w:r w:rsidRPr="1E0C6E33">
        <w:rPr>
          <w:rFonts w:ascii="Arial" w:eastAsia="Calibri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Central European Exchange </w:t>
      </w:r>
      <w:proofErr w:type="spellStart"/>
      <w:r w:rsidRPr="1E0C6E33">
        <w:rPr>
          <w:rFonts w:ascii="Arial" w:eastAsia="Calibri" w:hAnsi="Arial" w:cs="Arial"/>
          <w:i/>
          <w:iCs/>
          <w:color w:val="595959" w:themeColor="text1" w:themeTint="A6"/>
          <w:sz w:val="22"/>
          <w:szCs w:val="22"/>
          <w:lang w:eastAsia="hr-HR"/>
        </w:rPr>
        <w:t>Programme</w:t>
      </w:r>
      <w:proofErr w:type="spellEnd"/>
      <w:r w:rsidRPr="1E0C6E33">
        <w:rPr>
          <w:rFonts w:ascii="Arial" w:eastAsia="Calibri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for University </w:t>
      </w:r>
      <w:proofErr w:type="spellStart"/>
      <w:r w:rsidRPr="1E0C6E33">
        <w:rPr>
          <w:rFonts w:ascii="Arial" w:eastAsia="Calibri" w:hAnsi="Arial" w:cs="Arial"/>
          <w:i/>
          <w:iCs/>
          <w:color w:val="595959" w:themeColor="text1" w:themeTint="A6"/>
          <w:sz w:val="22"/>
          <w:szCs w:val="22"/>
          <w:lang w:eastAsia="hr-HR"/>
        </w:rPr>
        <w:t>Studies</w:t>
      </w:r>
      <w:proofErr w:type="spellEnd"/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 – Srednjoeuropski program razmjene za sveučilišne studije) </w:t>
      </w:r>
      <w:r w:rsidR="08ADCF49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omogućava </w:t>
      </w: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se financiranje dolaznih i odlaznih mobilnosti studenata svih razina te nastavnog osoblja u </w:t>
      </w:r>
      <w:r w:rsidR="08ADCF49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16 </w:t>
      </w: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država članica programa (države </w:t>
      </w:r>
      <w:r w:rsidR="08ADCF49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srednje </w:t>
      </w: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i </w:t>
      </w:r>
      <w:r w:rsidR="08ADCF49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istočne </w:t>
      </w: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Europe). Okosnica </w:t>
      </w:r>
      <w:r w:rsidR="75E0BFE9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P</w:t>
      </w: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rograma su </w:t>
      </w:r>
      <w:r w:rsidR="08ADCF49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CEEPUS-</w:t>
      </w: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mreže, partnerstva visokih učilišta iz najmanje tri</w:t>
      </w:r>
      <w:r w:rsidR="000B2C29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ju</w:t>
      </w: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0B2C29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zem</w:t>
      </w:r>
      <w:r w:rsidR="000B2C29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a</w:t>
      </w:r>
      <w:r w:rsidR="000B2C29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lj</w:t>
      </w:r>
      <w:r w:rsidR="000B2C29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a</w:t>
      </w:r>
      <w:r w:rsidR="000B2C29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 članic</w:t>
      </w:r>
      <w:r w:rsidR="000B2C29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a</w:t>
      </w: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, kroz koje se odvija glavnina mobilnosti. U </w:t>
      </w:r>
      <w:r w:rsidR="75E0BFE9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P</w:t>
      </w: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rogramu mogu sudjelovati i kandidati s visokih učilišta koji nisu dio </w:t>
      </w:r>
      <w:r w:rsidR="08ADCF49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CEEPUS-mreže</w:t>
      </w: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, na zasebnom natječaju za mobilnosti izvan </w:t>
      </w:r>
      <w:r w:rsidR="08ADCF49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CEEPUS-</w:t>
      </w: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mreža. Od 2012. godine provedba programa CEEPUS u nadležnosti je Agencije</w:t>
      </w:r>
      <w:r w:rsidR="08ADCF49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u sklopu koje djeluje Nacionalni ured za CEEPUS u Hrvatskoj. </w:t>
      </w:r>
    </w:p>
    <w:p w14:paraId="05C721A2" w14:textId="77777777" w:rsidR="008D3368" w:rsidRDefault="008D3368" w:rsidP="000C535A">
      <w:pPr>
        <w:jc w:val="both"/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</w:pPr>
    </w:p>
    <w:p w14:paraId="7E9AE0E5" w14:textId="0644503E" w:rsidR="000C535A" w:rsidRPr="000C535A" w:rsidRDefault="417E33E3" w:rsidP="000C535A">
      <w:pPr>
        <w:jc w:val="both"/>
        <w:rPr>
          <w:rFonts w:ascii="Arial" w:eastAsia="Calibri" w:hAnsi="Arial" w:cs="Arial"/>
          <w:color w:val="595959"/>
          <w:sz w:val="22"/>
          <w:szCs w:val="22"/>
          <w:lang w:eastAsia="hr-HR"/>
        </w:rPr>
      </w:pP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Unaprjeđenje provedbe u proteklim je godinama najvećim dijelom bilo usmjereno na povećanje broja korisnika te povećanje broja </w:t>
      </w:r>
      <w:r w:rsidR="08ADCF49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CEEPUS-</w:t>
      </w: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mreža s hrvatskom ustanovom nositeljicom. Agencija je uvela niz novih procedura koje su korisnicima olakšale sudjelovanje u programu te optimizirale operativnu provedbu programa. Također, u suradnji s Ministarstvom</w:t>
      </w:r>
      <w:r w:rsidR="29208B48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 znanosti i obrazovanja</w:t>
      </w: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5A0040" w:rsidRPr="00C72DC5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(u daljnjem tekstu: Ministarstvo)</w:t>
      </w:r>
      <w:r w:rsidR="005A0040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204831A9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u završnoj je fazi priprema Ugovora o </w:t>
      </w:r>
      <w:r w:rsidR="000B2C29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programu </w:t>
      </w:r>
      <w:r w:rsidR="204831A9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CEEPUS IV</w:t>
      </w:r>
      <w:r w:rsidR="32A0C402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, koji će biti potpisan na sveča</w:t>
      </w:r>
      <w:r w:rsidR="18207505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noj ceremoniji </w:t>
      </w:r>
      <w:r w:rsidR="32A0C402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u Varšavi 2023. </w:t>
      </w:r>
      <w:r w:rsidR="3F3B68A9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g</w:t>
      </w:r>
      <w:r w:rsidR="32A0C402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odine. </w:t>
      </w: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U 202</w:t>
      </w:r>
      <w:r w:rsidR="2171D783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3</w:t>
      </w: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. godini provedba programa nastavit će se uobičajenom dinamikom, kroz provedbu pet </w:t>
      </w:r>
      <w:r w:rsidR="000B2C29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natječaja</w:t>
      </w:r>
      <w:r w:rsidR="000B2C29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 xml:space="preserve">te popratne informativne aktivnosti i radionice za podršku korisnicima. </w:t>
      </w:r>
    </w:p>
    <w:p w14:paraId="16B2BF2F" w14:textId="77777777" w:rsidR="000C535A" w:rsidRPr="000C535A" w:rsidRDefault="000C535A" w:rsidP="000C535A">
      <w:pPr>
        <w:jc w:val="both"/>
        <w:rPr>
          <w:rFonts w:ascii="Arial" w:eastAsia="Calibri" w:hAnsi="Arial" w:cs="Arial"/>
          <w:color w:val="595959"/>
          <w:sz w:val="22"/>
          <w:szCs w:val="22"/>
          <w:lang w:eastAsia="hr-HR"/>
        </w:rPr>
      </w:pPr>
    </w:p>
    <w:p w14:paraId="625D29A4" w14:textId="0F68647C" w:rsidR="000C535A" w:rsidRPr="000C535A" w:rsidRDefault="417E33E3" w:rsidP="000C535A">
      <w:pPr>
        <w:jc w:val="both"/>
        <w:rPr>
          <w:rFonts w:ascii="Arial" w:eastAsia="Calibri" w:hAnsi="Arial" w:cs="Arial"/>
          <w:color w:val="595959"/>
          <w:sz w:val="22"/>
          <w:szCs w:val="22"/>
          <w:lang w:eastAsia="hr-HR"/>
        </w:rPr>
      </w:pP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lastRenderedPageBreak/>
        <w:t>Tijekom 202</w:t>
      </w:r>
      <w:r w:rsidR="24D49AF3"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3</w:t>
      </w:r>
      <w:r w:rsidRPr="1E0C6E33">
        <w:rPr>
          <w:rFonts w:ascii="Arial" w:eastAsia="Calibri" w:hAnsi="Arial" w:cs="Arial"/>
          <w:color w:val="595959" w:themeColor="text1" w:themeTint="A6"/>
          <w:sz w:val="22"/>
          <w:szCs w:val="22"/>
          <w:lang w:eastAsia="hr-HR"/>
        </w:rPr>
        <w:t>. godine aktivnosti Nacionalnog ureda za CEEPUS bit će usmjerene na sljedeće:</w:t>
      </w:r>
    </w:p>
    <w:p w14:paraId="2B1361EE" w14:textId="77777777" w:rsidR="000C535A" w:rsidRPr="000C535A" w:rsidRDefault="000C535A" w:rsidP="000C535A">
      <w:pPr>
        <w:numPr>
          <w:ilvl w:val="0"/>
          <w:numId w:val="43"/>
        </w:numPr>
        <w:contextualSpacing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0C535A">
        <w:rPr>
          <w:rFonts w:ascii="Arial" w:hAnsi="Arial" w:cs="Arial"/>
          <w:color w:val="595959"/>
          <w:sz w:val="22"/>
          <w:szCs w:val="22"/>
          <w:lang w:eastAsia="hr-HR"/>
        </w:rPr>
        <w:t xml:space="preserve">informiranje potencijalnih korisnika o mogućnostima koje nudi CEEPUS na događanjima poput info dana i radionica s ciljem daljnjeg uvećanja baze ustanova korisnica i krajnjih korisnika te njihovog kvalitetnog upoznavanja s učinkovitim načinima korištenja programa </w:t>
      </w:r>
    </w:p>
    <w:p w14:paraId="7831CA6F" w14:textId="19F4AC91" w:rsidR="000C535A" w:rsidRPr="000C535A" w:rsidRDefault="000C535A" w:rsidP="000C535A">
      <w:pPr>
        <w:numPr>
          <w:ilvl w:val="0"/>
          <w:numId w:val="43"/>
        </w:numPr>
        <w:contextualSpacing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0C535A">
        <w:rPr>
          <w:rFonts w:ascii="Arial" w:hAnsi="Arial" w:cs="Arial"/>
          <w:color w:val="595959"/>
          <w:sz w:val="22"/>
          <w:szCs w:val="22"/>
          <w:lang w:eastAsia="hr-HR"/>
        </w:rPr>
        <w:t xml:space="preserve">poticanje </w:t>
      </w:r>
      <w:r w:rsidR="007F04C2" w:rsidRPr="000C535A">
        <w:rPr>
          <w:rFonts w:ascii="Arial" w:hAnsi="Arial" w:cs="Arial"/>
          <w:color w:val="595959"/>
          <w:sz w:val="22"/>
          <w:szCs w:val="22"/>
          <w:lang w:eastAsia="hr-HR"/>
        </w:rPr>
        <w:t>CEEPUS</w:t>
      </w:r>
      <w:r w:rsidR="007F04C2">
        <w:rPr>
          <w:rFonts w:ascii="Arial" w:hAnsi="Arial" w:cs="Arial"/>
          <w:color w:val="595959"/>
          <w:sz w:val="22"/>
          <w:szCs w:val="22"/>
          <w:lang w:eastAsia="hr-HR"/>
        </w:rPr>
        <w:t>-</w:t>
      </w:r>
      <w:r w:rsidRPr="000C535A">
        <w:rPr>
          <w:rFonts w:ascii="Arial" w:hAnsi="Arial" w:cs="Arial"/>
          <w:color w:val="595959"/>
          <w:sz w:val="22"/>
          <w:szCs w:val="22"/>
          <w:lang w:eastAsia="hr-HR"/>
        </w:rPr>
        <w:t>koordinatora na kvalitetnije služenje programom izlaganjem primjera dobre prakse na sastancima koordinatora te informiranjem o pojedinim aktualnim temama iz područja mobilnosti u visokom obrazovanju</w:t>
      </w:r>
    </w:p>
    <w:p w14:paraId="292FEFB3" w14:textId="42CD4181" w:rsidR="000C535A" w:rsidRPr="000C535A" w:rsidRDefault="000C535A" w:rsidP="000C535A">
      <w:pPr>
        <w:numPr>
          <w:ilvl w:val="0"/>
          <w:numId w:val="43"/>
        </w:numPr>
        <w:contextualSpacing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0C535A">
        <w:rPr>
          <w:rFonts w:ascii="Arial" w:hAnsi="Arial" w:cs="Arial"/>
          <w:color w:val="595959"/>
          <w:sz w:val="22"/>
          <w:szCs w:val="22"/>
          <w:lang w:eastAsia="hr-HR"/>
        </w:rPr>
        <w:t>organizacij</w:t>
      </w:r>
      <w:r w:rsidR="00415604">
        <w:rPr>
          <w:rFonts w:ascii="Arial" w:hAnsi="Arial" w:cs="Arial"/>
          <w:color w:val="595959"/>
          <w:sz w:val="22"/>
          <w:szCs w:val="22"/>
          <w:lang w:eastAsia="hr-HR"/>
        </w:rPr>
        <w:t>u</w:t>
      </w:r>
      <w:r w:rsidRPr="000C535A">
        <w:rPr>
          <w:rFonts w:ascii="Arial" w:hAnsi="Arial" w:cs="Arial"/>
          <w:color w:val="595959"/>
          <w:sz w:val="22"/>
          <w:szCs w:val="22"/>
          <w:lang w:eastAsia="hr-HR"/>
        </w:rPr>
        <w:t xml:space="preserve"> godišnjeg sastanka nacionalnih </w:t>
      </w:r>
      <w:r w:rsidR="007F04C2" w:rsidRPr="000C535A">
        <w:rPr>
          <w:rFonts w:ascii="Arial" w:hAnsi="Arial" w:cs="Arial"/>
          <w:color w:val="595959"/>
          <w:sz w:val="22"/>
          <w:szCs w:val="22"/>
          <w:lang w:eastAsia="hr-HR"/>
        </w:rPr>
        <w:t>CEEPUS</w:t>
      </w:r>
      <w:r w:rsidR="007F04C2">
        <w:rPr>
          <w:rFonts w:ascii="Arial" w:hAnsi="Arial" w:cs="Arial"/>
          <w:color w:val="595959"/>
          <w:sz w:val="22"/>
          <w:szCs w:val="22"/>
          <w:lang w:eastAsia="hr-HR"/>
        </w:rPr>
        <w:t>-</w:t>
      </w:r>
      <w:r w:rsidRPr="000C535A">
        <w:rPr>
          <w:rFonts w:ascii="Arial" w:hAnsi="Arial" w:cs="Arial"/>
          <w:color w:val="595959"/>
          <w:sz w:val="22"/>
          <w:szCs w:val="22"/>
          <w:lang w:eastAsia="hr-HR"/>
        </w:rPr>
        <w:t>koordinatora</w:t>
      </w:r>
    </w:p>
    <w:p w14:paraId="2F0B64BE" w14:textId="5756CF4C" w:rsidR="000C535A" w:rsidRPr="000C535A" w:rsidRDefault="000C535A" w:rsidP="000C535A">
      <w:pPr>
        <w:numPr>
          <w:ilvl w:val="0"/>
          <w:numId w:val="43"/>
        </w:numPr>
        <w:contextualSpacing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0C535A">
        <w:rPr>
          <w:rFonts w:ascii="Arial" w:hAnsi="Arial" w:cs="Arial"/>
          <w:color w:val="595959"/>
          <w:sz w:val="22"/>
          <w:szCs w:val="22"/>
          <w:lang w:eastAsia="hr-HR"/>
        </w:rPr>
        <w:t>organizacij</w:t>
      </w:r>
      <w:r w:rsidR="00415604">
        <w:rPr>
          <w:rFonts w:ascii="Arial" w:hAnsi="Arial" w:cs="Arial"/>
          <w:color w:val="595959"/>
          <w:sz w:val="22"/>
          <w:szCs w:val="22"/>
          <w:lang w:eastAsia="hr-HR"/>
        </w:rPr>
        <w:t>u</w:t>
      </w:r>
      <w:r w:rsidRPr="000C535A">
        <w:rPr>
          <w:rFonts w:ascii="Arial" w:hAnsi="Arial" w:cs="Arial"/>
          <w:color w:val="595959"/>
          <w:sz w:val="22"/>
          <w:szCs w:val="22"/>
          <w:lang w:eastAsia="hr-HR"/>
        </w:rPr>
        <w:t xml:space="preserve"> radionice za prijavu novih </w:t>
      </w:r>
      <w:r w:rsidR="007F04C2" w:rsidRPr="000C535A">
        <w:rPr>
          <w:rFonts w:ascii="Arial" w:hAnsi="Arial" w:cs="Arial"/>
          <w:color w:val="595959"/>
          <w:sz w:val="22"/>
          <w:szCs w:val="22"/>
          <w:lang w:eastAsia="hr-HR"/>
        </w:rPr>
        <w:t>CEEPUS</w:t>
      </w:r>
      <w:r w:rsidR="007F04C2">
        <w:rPr>
          <w:rFonts w:ascii="Arial" w:hAnsi="Arial" w:cs="Arial"/>
          <w:color w:val="595959"/>
          <w:sz w:val="22"/>
          <w:szCs w:val="22"/>
          <w:lang w:eastAsia="hr-HR"/>
        </w:rPr>
        <w:t>-</w:t>
      </w:r>
      <w:r w:rsidRPr="000C535A">
        <w:rPr>
          <w:rFonts w:ascii="Arial" w:hAnsi="Arial" w:cs="Arial"/>
          <w:color w:val="595959"/>
          <w:sz w:val="22"/>
          <w:szCs w:val="22"/>
          <w:lang w:eastAsia="hr-HR"/>
        </w:rPr>
        <w:t>mreža</w:t>
      </w:r>
    </w:p>
    <w:p w14:paraId="6324A822" w14:textId="385B83DB" w:rsidR="000C535A" w:rsidRPr="000C535A" w:rsidRDefault="000C535A" w:rsidP="000C535A">
      <w:pPr>
        <w:numPr>
          <w:ilvl w:val="0"/>
          <w:numId w:val="43"/>
        </w:numPr>
        <w:contextualSpacing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0C535A">
        <w:rPr>
          <w:rFonts w:ascii="Arial" w:hAnsi="Arial" w:cs="Arial"/>
          <w:color w:val="595959"/>
          <w:sz w:val="22"/>
          <w:szCs w:val="22"/>
          <w:lang w:eastAsia="hr-HR"/>
        </w:rPr>
        <w:t>organizacij</w:t>
      </w:r>
      <w:r w:rsidR="00415604">
        <w:rPr>
          <w:rFonts w:ascii="Arial" w:hAnsi="Arial" w:cs="Arial"/>
          <w:color w:val="595959"/>
          <w:sz w:val="22"/>
          <w:szCs w:val="22"/>
          <w:lang w:eastAsia="hr-HR"/>
        </w:rPr>
        <w:t>u</w:t>
      </w:r>
      <w:r w:rsidRPr="000C535A">
        <w:rPr>
          <w:rFonts w:ascii="Arial" w:hAnsi="Arial" w:cs="Arial"/>
          <w:color w:val="595959"/>
          <w:sz w:val="22"/>
          <w:szCs w:val="22"/>
          <w:lang w:eastAsia="hr-HR"/>
        </w:rPr>
        <w:t xml:space="preserve"> treninga za nove lokalne </w:t>
      </w:r>
      <w:r w:rsidR="007F04C2" w:rsidRPr="000C535A">
        <w:rPr>
          <w:rFonts w:ascii="Arial" w:hAnsi="Arial" w:cs="Arial"/>
          <w:color w:val="595959"/>
          <w:sz w:val="22"/>
          <w:szCs w:val="22"/>
          <w:lang w:eastAsia="hr-HR"/>
        </w:rPr>
        <w:t>CEEPUS</w:t>
      </w:r>
      <w:r w:rsidR="007F04C2">
        <w:rPr>
          <w:rFonts w:ascii="Arial" w:hAnsi="Arial" w:cs="Arial"/>
          <w:color w:val="595959"/>
          <w:sz w:val="22"/>
          <w:szCs w:val="22"/>
          <w:lang w:eastAsia="hr-HR"/>
        </w:rPr>
        <w:t>-</w:t>
      </w:r>
      <w:r w:rsidRPr="000C535A">
        <w:rPr>
          <w:rFonts w:ascii="Arial" w:hAnsi="Arial" w:cs="Arial"/>
          <w:color w:val="595959"/>
          <w:sz w:val="22"/>
          <w:szCs w:val="22"/>
          <w:lang w:eastAsia="hr-HR"/>
        </w:rPr>
        <w:t>koordinatore</w:t>
      </w:r>
    </w:p>
    <w:p w14:paraId="28B79DB3" w14:textId="2EB62056" w:rsidR="003362BE" w:rsidRDefault="000C535A" w:rsidP="003362BE">
      <w:pPr>
        <w:numPr>
          <w:ilvl w:val="0"/>
          <w:numId w:val="43"/>
        </w:numPr>
        <w:contextualSpacing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0C535A">
        <w:rPr>
          <w:rFonts w:ascii="Arial" w:hAnsi="Arial" w:cs="Arial"/>
          <w:color w:val="595959"/>
          <w:sz w:val="22"/>
          <w:szCs w:val="22"/>
          <w:lang w:eastAsia="hr-HR"/>
        </w:rPr>
        <w:t xml:space="preserve">sudjelovanje na međunarodnim </w:t>
      </w:r>
      <w:r w:rsidR="007F04C2" w:rsidRPr="000C535A">
        <w:rPr>
          <w:rFonts w:ascii="Arial" w:hAnsi="Arial" w:cs="Arial"/>
          <w:color w:val="595959"/>
          <w:sz w:val="22"/>
          <w:szCs w:val="22"/>
          <w:lang w:eastAsia="hr-HR"/>
        </w:rPr>
        <w:t>CEEPUS</w:t>
      </w:r>
      <w:r w:rsidR="007F04C2">
        <w:rPr>
          <w:rFonts w:ascii="Arial" w:hAnsi="Arial" w:cs="Arial"/>
          <w:color w:val="595959"/>
          <w:sz w:val="22"/>
          <w:szCs w:val="22"/>
          <w:lang w:eastAsia="hr-HR"/>
        </w:rPr>
        <w:t>-</w:t>
      </w:r>
      <w:r w:rsidRPr="000C535A">
        <w:rPr>
          <w:rFonts w:ascii="Arial" w:hAnsi="Arial" w:cs="Arial"/>
          <w:color w:val="595959"/>
          <w:sz w:val="22"/>
          <w:szCs w:val="22"/>
          <w:lang w:eastAsia="hr-HR"/>
        </w:rPr>
        <w:t>sastancima te aktivno zagovaranje unapr</w:t>
      </w:r>
      <w:r w:rsidR="007F04C2">
        <w:rPr>
          <w:rFonts w:ascii="Arial" w:hAnsi="Arial" w:cs="Arial"/>
          <w:color w:val="595959"/>
          <w:sz w:val="22"/>
          <w:szCs w:val="22"/>
          <w:lang w:eastAsia="hr-HR"/>
        </w:rPr>
        <w:t>j</w:t>
      </w:r>
      <w:r w:rsidRPr="000C535A">
        <w:rPr>
          <w:rFonts w:ascii="Arial" w:hAnsi="Arial" w:cs="Arial"/>
          <w:color w:val="595959"/>
          <w:sz w:val="22"/>
          <w:szCs w:val="22"/>
          <w:lang w:eastAsia="hr-HR"/>
        </w:rPr>
        <w:t>eđenja pojedinih oblika programa na europskoj razini u dogovoru sa Središnjim uredom za CEEPUS</w:t>
      </w:r>
    </w:p>
    <w:p w14:paraId="06E42D1D" w14:textId="7AD592E3" w:rsidR="003362BE" w:rsidRPr="003362BE" w:rsidRDefault="000C535A" w:rsidP="003362BE">
      <w:pPr>
        <w:numPr>
          <w:ilvl w:val="0"/>
          <w:numId w:val="43"/>
        </w:numPr>
        <w:contextualSpacing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sudjelovanje na koordinacijskim sastancima </w:t>
      </w:r>
      <w:r w:rsidR="007F04C2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CEEPUS-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mreža, poticanje koordinatora na organizaciju redovnih sastanaka </w:t>
      </w:r>
      <w:r w:rsidR="007F04C2"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CEEPUS-</w:t>
      </w:r>
      <w:r w:rsidRPr="4DB7271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mreža u Republici Hrvatskoj</w:t>
      </w:r>
      <w:r w:rsidR="000B2C2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</w:p>
    <w:p w14:paraId="583F2706" w14:textId="7EC030BB" w:rsidR="1002490D" w:rsidRDefault="310BA722" w:rsidP="4DB72711">
      <w:pPr>
        <w:numPr>
          <w:ilvl w:val="0"/>
          <w:numId w:val="43"/>
        </w:numPr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1E0C6E3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upućivanje prijedloga za uvećanje CEEPUS </w:t>
      </w:r>
      <w:r w:rsidR="66025499" w:rsidRPr="1E0C6E3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naknada</w:t>
      </w:r>
      <w:r w:rsidRPr="1E0C6E3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nadležnom </w:t>
      </w:r>
      <w:r w:rsidR="000B2C2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</w:t>
      </w:r>
      <w:r w:rsidR="000B2C29" w:rsidRPr="1E0C6E3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inistarstvu</w:t>
      </w:r>
      <w:r w:rsidR="000B2C2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11FA1087" w:rsidRPr="1E0C6E3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kako bi se zaustavio trend pada</w:t>
      </w:r>
      <w:r w:rsidR="47FD3A0C" w:rsidRPr="1E0C6E3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udjela</w:t>
      </w:r>
      <w:r w:rsidR="11FA1087" w:rsidRPr="1E0C6E3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studentskih mobilnosti</w:t>
      </w:r>
      <w:r w:rsidR="418A5CC5" w:rsidRPr="1E0C6E3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 ukupnom broju mobilnosti</w:t>
      </w:r>
    </w:p>
    <w:p w14:paraId="30743562" w14:textId="475AF9E7" w:rsidR="263FD219" w:rsidRDefault="4FA4C5A7" w:rsidP="1E0C6E33">
      <w:pPr>
        <w:numPr>
          <w:ilvl w:val="0"/>
          <w:numId w:val="43"/>
        </w:numPr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nastavak potpore virtualnim mobilnostima kao obliku nadopune i nadgradnje fizičkih mobilnosti koje ostaju standardom načina provedbe mobilnosti u CEEPUS-u</w:t>
      </w:r>
    </w:p>
    <w:p w14:paraId="164491C0" w14:textId="21BCA664" w:rsidR="6F609D63" w:rsidRDefault="2C45E47F" w:rsidP="7C0DD139">
      <w:pPr>
        <w:numPr>
          <w:ilvl w:val="0"/>
          <w:numId w:val="43"/>
        </w:numPr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aktivan angažman A</w:t>
      </w:r>
      <w:r w:rsidR="00095A2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gencije</w:t>
      </w:r>
      <w:r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na </w:t>
      </w:r>
      <w:r w:rsidR="64694A9D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unaprjeđenj</w:t>
      </w:r>
      <w:r w:rsidR="7F67C1EA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="70EB04DD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D34C186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središnje </w:t>
      </w:r>
      <w:r w:rsidR="000B2C29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CEEPUS</w:t>
      </w:r>
      <w:r w:rsidR="000B2C2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="74C76673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platforme </w:t>
      </w:r>
      <w:r w:rsidR="383CADA3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za podnošenje prijava </w:t>
      </w:r>
      <w:r w:rsidR="70EB04DD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sa svrhom </w:t>
      </w:r>
      <w:r w:rsidR="26EBCB25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pojednostavljenja obrade prijava i organizacije </w:t>
      </w:r>
      <w:r w:rsidR="000B2C29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CEEPUS</w:t>
      </w:r>
      <w:r w:rsidR="000B2C2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="26EBCB25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mobilnosti u Hrvatskoj</w:t>
      </w:r>
      <w:r w:rsidR="000B2C2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26EBCB25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te sa </w:t>
      </w:r>
      <w:r w:rsidR="01B73344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svrhom </w:t>
      </w:r>
      <w:r w:rsidR="5A9632FF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unaprjeđenja natječaja za </w:t>
      </w:r>
      <w:r w:rsidR="000B2C29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CEEPUS</w:t>
      </w:r>
      <w:r w:rsidR="000B2C2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="5A9632FF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mreže</w:t>
      </w:r>
      <w:r w:rsidR="0A7825B7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 segmentu ocjenjivanja mreža od strane nacionalnih ureda za CEEPUS</w:t>
      </w:r>
      <w:r w:rsidR="000B2C2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</w:p>
    <w:p w14:paraId="71BA1CA0" w14:textId="39F1A8C4" w:rsidR="00EE7FCA" w:rsidRPr="00B9454E" w:rsidRDefault="008C0948" w:rsidP="000C535A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bookmarkStart w:id="49" w:name="_Toc119920245"/>
      <w:bookmarkStart w:id="50" w:name="_Toc122427905"/>
      <w:r w:rsidRPr="00F12A7E">
        <w:rPr>
          <w:rFonts w:ascii="Arial" w:hAnsi="Arial" w:cs="Arial"/>
          <w:color w:val="595959"/>
          <w:sz w:val="24"/>
          <w:szCs w:val="24"/>
          <w:lang w:val="hr-HR"/>
        </w:rPr>
        <w:t>2.</w:t>
      </w:r>
      <w:r w:rsidR="0001366B" w:rsidRPr="00F12A7E">
        <w:rPr>
          <w:rFonts w:ascii="Arial" w:hAnsi="Arial" w:cs="Arial"/>
          <w:color w:val="595959"/>
          <w:sz w:val="24"/>
          <w:szCs w:val="24"/>
          <w:lang w:val="hr-HR"/>
        </w:rPr>
        <w:t>4</w:t>
      </w:r>
      <w:r w:rsidRPr="00F12A7E">
        <w:rPr>
          <w:rFonts w:ascii="Arial" w:hAnsi="Arial" w:cs="Arial"/>
          <w:color w:val="595959"/>
          <w:sz w:val="24"/>
          <w:szCs w:val="24"/>
          <w:lang w:val="hr-HR"/>
        </w:rPr>
        <w:t>. Bilateralni program akademske mobilnosti</w:t>
      </w:r>
      <w:bookmarkEnd w:id="49"/>
      <w:bookmarkEnd w:id="50"/>
    </w:p>
    <w:p w14:paraId="55137C74" w14:textId="27FF8D2A" w:rsidR="0097510D" w:rsidRPr="001E692E" w:rsidRDefault="35458847" w:rsidP="26B4772C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>Bilateralni program akademske mobilnosti (Bilateralne stipendije)</w:t>
      </w:r>
      <w:r w:rsidR="000B2C2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program </w:t>
      </w:r>
      <w:r w:rsidR="000B2C2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je </w:t>
      </w: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>stipendiranja državljana Republike Hrvatske</w:t>
      </w:r>
      <w:r w:rsidR="000B2C2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stranih državljana </w:t>
      </w:r>
      <w:r w:rsidR="61C1D6CD"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 temelju </w:t>
      </w: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>međunarodnih bilateralnih ugovora i programa suradnje koje je RH sklopila s partnerskim zemljama.</w:t>
      </w:r>
    </w:p>
    <w:p w14:paraId="6A622F22" w14:textId="3DE289B7" w:rsidR="2D80ADAC" w:rsidRDefault="2D80ADAC" w:rsidP="2D80ADAC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2E37742E" w14:textId="105D213B" w:rsidR="7AA86857" w:rsidRDefault="01CAE171" w:rsidP="2D80ADAC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Svake godine stotinjak hrvatskih studenata, znanstveno-nastavnog osoblja i istraživača dobije </w:t>
      </w:r>
      <w:r w:rsidR="000B2C29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stipendij</w:t>
      </w:r>
      <w:r w:rsidR="000B2C29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="000B2C29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za boravak u inozemstvu zahvaljujući Bilateralnim stipendijama, a otprilike toliko</w:t>
      </w:r>
      <w:r w:rsidR="031CE9AA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inozemnih studenata, profesora i istraživača dođe u RH</w:t>
      </w: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0B2C29">
        <w:rPr>
          <w:rFonts w:ascii="Arial" w:eastAsia="Arial" w:hAnsi="Arial" w:cs="Arial"/>
          <w:color w:val="595959" w:themeColor="text1" w:themeTint="A6"/>
          <w:sz w:val="22"/>
          <w:szCs w:val="22"/>
        </w:rPr>
        <w:t>radi</w:t>
      </w:r>
      <w:r w:rsidR="77300E04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studiranja ili istraživanja</w:t>
      </w:r>
      <w:r w:rsidR="637B0047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p w14:paraId="08C73B87" w14:textId="01ED0979" w:rsidR="2D80ADAC" w:rsidRDefault="2D80ADAC" w:rsidP="2D80ADAC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0776C91A" w14:textId="577F93E9" w:rsidR="3065C0C6" w:rsidRPr="001E692E" w:rsidRDefault="19335200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Na temelju Odluke Ministarstva</w:t>
      </w:r>
      <w:r w:rsidR="1DA80701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778E096B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Agencija</w:t>
      </w:r>
      <w:r w:rsidR="00F5776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je</w:t>
      </w:r>
      <w:r w:rsidR="1DA80701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zadužena za</w:t>
      </w:r>
      <w:r w:rsidR="5A00C84E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operativnu</w:t>
      </w: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provedbu Bilateralnog programa akademske mobilnosti.</w:t>
      </w:r>
    </w:p>
    <w:p w14:paraId="312C70A9" w14:textId="5CD3E6F3" w:rsidR="3065C0C6" w:rsidRPr="001E692E" w:rsidRDefault="3065C0C6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325C7D5C" w14:textId="1F9C2BD6" w:rsidR="3065C0C6" w:rsidRDefault="13C76292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>Bilateralna suradnja temelji se na međudržavnim bilateralnim ugovorima/</w:t>
      </w:r>
      <w:r w:rsidR="000B2C29">
        <w:rPr>
          <w:rFonts w:ascii="Arial" w:eastAsia="Arial" w:hAnsi="Arial" w:cs="Arial"/>
          <w:color w:val="595959" w:themeColor="text1" w:themeTint="A6"/>
          <w:sz w:val="22"/>
          <w:szCs w:val="22"/>
        </w:rPr>
        <w:t> </w:t>
      </w: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>sporazumima, programima, protokolima i drugim provedbenim pravnim aktima, pri čemu se oblik suradnje te broj i vrste stipendija razlikuju od države do države. Visokoškolska i znanstvena bilateralna suradnja</w:t>
      </w:r>
      <w:r w:rsidR="2487B0FE"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>obuhvaća razmjenu stipendija i provedbu međunarodnih znanstveno</w:t>
      </w:r>
      <w:r w:rsidR="000B2C29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>istraživačkih projekata</w:t>
      </w:r>
      <w:r w:rsidR="78074F39"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r w:rsidR="000B2C29">
        <w:rPr>
          <w:rFonts w:ascii="Arial" w:eastAsia="Arial" w:hAnsi="Arial" w:cs="Arial"/>
          <w:color w:val="595959" w:themeColor="text1" w:themeTint="A6"/>
          <w:sz w:val="22"/>
          <w:szCs w:val="22"/>
        </w:rPr>
        <w:t>K</w:t>
      </w: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>arakteristič</w:t>
      </w:r>
      <w:r w:rsidR="000B2C29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>n</w:t>
      </w:r>
      <w:r w:rsidR="000B2C2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za razmjenu stipendija u bilateralnim programima </w:t>
      </w:r>
      <w:r w:rsidR="000B2C29"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>je</w:t>
      </w:r>
      <w:r w:rsidR="000B2C2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>princip reciprociteta</w:t>
      </w:r>
      <w:r w:rsidR="000B2C2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</w:t>
      </w:r>
      <w:r w:rsidR="61C1D6CD"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 </w:t>
      </w: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postoje dva oblika dodjele stipendija: </w:t>
      </w:r>
    </w:p>
    <w:p w14:paraId="21718FEA" w14:textId="6040E284" w:rsidR="3065C0C6" w:rsidRPr="001E692E" w:rsidRDefault="3A2B49ED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52063F36" w14:textId="5CED36E3" w:rsidR="3065C0C6" w:rsidRDefault="3A2B49ED" w:rsidP="00650135">
      <w:pPr>
        <w:pStyle w:val="ListParagraph"/>
        <w:numPr>
          <w:ilvl w:val="0"/>
          <w:numId w:val="36"/>
        </w:num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  <w:r w:rsidRPr="6B222400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odlazne stipendije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(stipendije koje partnerske zemlje dodjeljuju hrvatskim državljanima) </w:t>
      </w:r>
    </w:p>
    <w:p w14:paraId="6F8AF649" w14:textId="4DAEDFD9" w:rsidR="3065C0C6" w:rsidRDefault="3A2B49ED" w:rsidP="00415604">
      <w:pPr>
        <w:pStyle w:val="ListParagraph"/>
        <w:numPr>
          <w:ilvl w:val="0"/>
          <w:numId w:val="35"/>
        </w:num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  <w:r w:rsidRPr="6B222400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dolazne stipendije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(stipendije koje </w:t>
      </w:r>
      <w:r w:rsidR="00415604">
        <w:rPr>
          <w:rFonts w:ascii="Arial" w:eastAsia="Arial" w:hAnsi="Arial" w:cs="Arial"/>
          <w:color w:val="595959" w:themeColor="text1" w:themeTint="A6"/>
          <w:sz w:val="22"/>
          <w:szCs w:val="22"/>
        </w:rPr>
        <w:t>Republika Hrvatska</w:t>
      </w:r>
      <w:r w:rsidR="00415604" w:rsidRPr="0041560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dodjeljuje stranim državljanima). </w:t>
      </w:r>
    </w:p>
    <w:p w14:paraId="6876C676" w14:textId="27CAB58D" w:rsidR="3065C0C6" w:rsidRPr="001E692E" w:rsidRDefault="3065C0C6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5A0909D2" w14:textId="169B5CD9" w:rsidR="00A720BA" w:rsidRDefault="19335200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okviru provedbe Bilateralnih stipendija u </w:t>
      </w:r>
      <w:r w:rsidR="1C11D874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202</w:t>
      </w:r>
      <w:r w:rsidR="159E2BB6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="1C11D874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godini planirano je otvaranje dolaznog natječaja za stipendije Vlade Republike Hrvatske u ak. god. </w:t>
      </w:r>
      <w:r w:rsidR="1C11D874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202</w:t>
      </w:r>
      <w:r w:rsidR="74B5AB04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="1C11D874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./202</w:t>
      </w:r>
      <w:r w:rsidR="1225E7E8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4</w:t>
      </w:r>
      <w:r w:rsidR="1C11D874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kojim će Agencija, u suradnji s Ministarstvom i uz pomoć svojih partnera, ponuditi stranim državljanima</w:t>
      </w:r>
      <w:r w:rsidR="024AB2CC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stotinjak</w:t>
      </w: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stipendij</w:t>
      </w:r>
      <w:r w:rsidR="2E9046A6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studij, istraživački boravak i stručno usavršavanje na hrvatskim visokim učilištima i znanstveno</w:t>
      </w:r>
      <w:r w:rsidR="000B2C29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istraživačkim institutima.</w:t>
      </w:r>
    </w:p>
    <w:p w14:paraId="30D25B40" w14:textId="77777777" w:rsidR="00045CAA" w:rsidRDefault="00045CAA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2E7552E5" w14:textId="75D394E4" w:rsidR="00045CAA" w:rsidRDefault="19335200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Osim dolaznog natječaja, </w:t>
      </w:r>
      <w:r w:rsidR="5C886494" w:rsidRPr="1A86238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planira </w:t>
      </w: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otvaranje i </w:t>
      </w:r>
      <w:r w:rsidRPr="1A86238F">
        <w:rPr>
          <w:rFonts w:ascii="Arial" w:eastAsia="Arial" w:hAnsi="Arial" w:cs="Arial"/>
          <w:color w:val="595959" w:themeColor="text1" w:themeTint="A6"/>
          <w:sz w:val="22"/>
          <w:szCs w:val="22"/>
        </w:rPr>
        <w:t>provedb</w:t>
      </w:r>
      <w:r w:rsidR="7F840CC9" w:rsidRPr="1A86238F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dvadesetak odlaznih natječaja za stipendije namijenjene hrvatskim državljanima za studij, istraživanje i stručno usavršavanje u zemljama s kojima postoji ugovorena međudržavna bilateralna suradnja u područjima znanosti i obrazovanja</w:t>
      </w:r>
      <w:r w:rsidR="7359BBA2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Većina natječaja za odlazne mobilnosti objavljivat će se u prvoj </w:t>
      </w:r>
      <w:r w:rsidR="24B7929F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polovini</w:t>
      </w:r>
      <w:r w:rsidR="4A428344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kalendarske godine za akademsku godinu koja slijedi</w:t>
      </w:r>
      <w:r w:rsidR="1E87A6ED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osim nekoliko </w:t>
      </w:r>
      <w:r w:rsidR="4A428344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iznimaka </w:t>
      </w: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kao što su stipendije programa </w:t>
      </w:r>
      <w:proofErr w:type="spellStart"/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Fulbright</w:t>
      </w:r>
      <w:proofErr w:type="spellEnd"/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Hubert H. </w:t>
      </w:r>
      <w:proofErr w:type="spellStart"/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Humphrey</w:t>
      </w:r>
      <w:proofErr w:type="spellEnd"/>
      <w:r w:rsidR="4A428344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koje će natječaj</w:t>
      </w:r>
      <w:r w:rsidR="0AABB2DB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biti</w:t>
      </w: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raspisa</w:t>
      </w:r>
      <w:r w:rsidR="2C78A54C"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>n</w:t>
      </w:r>
      <w:r w:rsidRPr="1E0C6E3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dvije akademske godine unaprijed.</w:t>
      </w:r>
    </w:p>
    <w:p w14:paraId="5E12BDC6" w14:textId="77777777" w:rsidR="00045CAA" w:rsidRDefault="00045CAA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1B1700B3" w14:textId="5103EBE2" w:rsidR="00415604" w:rsidRDefault="13C76292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>Svi natječaji za dodjelu Bilateralnih stipendija bit će objavljeni na mrežnim stranicama oba</w:t>
      </w:r>
      <w:r w:rsidR="4F1DB6A0"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>ju</w:t>
      </w: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tijela odgovorn</w:t>
      </w:r>
      <w:r w:rsidR="4F1DB6A0"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>ih</w:t>
      </w: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provedbu natječaja, </w:t>
      </w:r>
      <w:r w:rsidR="409EC2EE"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>odnosno</w:t>
      </w:r>
      <w:r w:rsidR="2BB72F67"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>Ministarstva i Agencije.</w:t>
      </w:r>
    </w:p>
    <w:p w14:paraId="6968C44C" w14:textId="77777777" w:rsidR="00045CAA" w:rsidRDefault="00045CAA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4CB3D314" w14:textId="320ED8AE" w:rsidR="3065C0C6" w:rsidRPr="001E692E" w:rsidRDefault="42D1CBF8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Redoviti poslovi </w:t>
      </w:r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ponajprije će </w:t>
      </w:r>
      <w:r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>uključivat</w:t>
      </w:r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</w:t>
      </w:r>
      <w:r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provedbu gore spomenutih natječaja u svim dijelovima projektnog ciklusa, što </w:t>
      </w:r>
      <w:r w:rsidR="63B6A2BE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>p</w:t>
      </w:r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rije svega </w:t>
      </w:r>
      <w:r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>podrazumijeva</w:t>
      </w:r>
      <w:r w:rsidR="3AD60277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pripremu i objavu natječaja,</w:t>
      </w:r>
      <w:r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366AA25B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podršku potencijalnim prijaviteljima, </w:t>
      </w:r>
      <w:r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formalnu i kvalitativnu evaluaciju zaprimljenih prijava, odabir kandidata za stipendije te dodjelu stipendija domaćim i </w:t>
      </w:r>
      <w:r w:rsidR="045AF1C6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inozemnim </w:t>
      </w:r>
      <w:r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studentima, doktorandima, </w:t>
      </w:r>
      <w:proofErr w:type="spellStart"/>
      <w:r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>postdoktorandima</w:t>
      </w:r>
      <w:proofErr w:type="spellEnd"/>
      <w:r w:rsidR="4F2CB727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>, profesorima</w:t>
      </w:r>
      <w:r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istraživačima.</w:t>
      </w:r>
    </w:p>
    <w:p w14:paraId="196326D1" w14:textId="78EA8AC7" w:rsidR="3065C0C6" w:rsidRPr="001E692E" w:rsidRDefault="3065C0C6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44652867" w14:textId="0C304C58" w:rsidR="3065C0C6" w:rsidRDefault="0BB17BE3" w:rsidP="1E0C6E33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>Kod dolaznih mobilnosti redoviti poslovi obuhvaćat će isplatu mjesečne financijske potpore</w:t>
      </w:r>
      <w:r w:rsidR="2152D979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stranim državljanima</w:t>
      </w:r>
      <w:r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tijekom boravka u RH</w:t>
      </w:r>
      <w:r w:rsidR="4CC0C8D5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</w:t>
      </w:r>
      <w:r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>p</w:t>
      </w:r>
      <w:r w:rsidR="5DAF4B57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>laćanje</w:t>
      </w:r>
      <w:r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zdravstvene zaštite d</w:t>
      </w:r>
      <w:r w:rsidR="7B384BA8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olaznih </w:t>
      </w:r>
      <w:r w:rsidR="3F45CE60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>studenata (gdje je primjenjivo)</w:t>
      </w:r>
      <w:r w:rsidR="26DCB072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>, rezervaciju smještaja u suradnji sa studentskim centrima</w:t>
      </w:r>
      <w:r w:rsidR="45379D43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te informiranje inozemnih studenata o regulaciji boravka</w:t>
      </w:r>
      <w:r w:rsidR="00F5776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u RH</w:t>
      </w:r>
      <w:r w:rsidR="45379D43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p w14:paraId="7B35C34B" w14:textId="23ECC2B9" w:rsidR="3065C0C6" w:rsidRDefault="3065C0C6" w:rsidP="1E0C6E33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0D515D30" w14:textId="41A5FCA5" w:rsidR="3065C0C6" w:rsidRPr="001E692E" w:rsidRDefault="7C6BCD5A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>Kod odlaznih mobilnosti Agencija će u suradnji sa stranim partnerima (veleposlanstvima, ministarstvima i agencijama)</w:t>
      </w:r>
      <w:r w:rsidR="5D7044AC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35428F46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>ponuditi putem javnih poziva stipendije kandidatima iz RH te s Ministarstvom nominirati kandidate za pojedinu stipendiju. Za stipendije koje hrvatskim državljanima nude Francuska i SAD</w:t>
      </w:r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35428F46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>Agencija će organizirati rad mješovitih povjerenstava koja će napraviti evaluaciju prijava te selekciju kandidata</w:t>
      </w:r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35428F46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što uključuje i razgovore </w:t>
      </w:r>
      <w:r w:rsidR="00045CAA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>kandidat</w:t>
      </w:r>
      <w:r w:rsidR="00045CAA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="00045CAA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35428F46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 članovima povjerenstva. Na temelju obveza preuzetih iz bilateralnih sporazuma, Agencija će u ime države pošiljateljice (RH) pokriti troškove putovanja na mobilnost u zemlju primateljicu svim odlaznim stipendistima kojima </w:t>
      </w:r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>će biti</w:t>
      </w:r>
      <w:r w:rsidR="00104143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35428F46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>dodijeljena stipendija</w:t>
      </w:r>
      <w:r w:rsidR="00F5776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</w:p>
    <w:p w14:paraId="30DEA486" w14:textId="43517944" w:rsidR="3065C0C6" w:rsidRPr="001E692E" w:rsidRDefault="3065C0C6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7DB27962" w14:textId="3EC9A6D9" w:rsidR="000C617D" w:rsidRPr="00B9454E" w:rsidRDefault="51409DD4" w:rsidP="00347FAB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1A86238F">
        <w:rPr>
          <w:rFonts w:ascii="Arial" w:eastAsia="Arial" w:hAnsi="Arial" w:cs="Arial"/>
          <w:color w:val="595959" w:themeColor="text1" w:themeTint="A6"/>
          <w:sz w:val="22"/>
          <w:szCs w:val="22"/>
        </w:rPr>
        <w:t>U suradnji s visokim učilištima</w:t>
      </w:r>
      <w:r w:rsidRPr="70806C8C">
        <w:rPr>
          <w:rFonts w:ascii="Arial" w:eastAsia="Arial" w:hAnsi="Arial" w:cs="Arial"/>
          <w:color w:val="595959" w:themeColor="text1" w:themeTint="A6"/>
          <w:sz w:val="22"/>
          <w:szCs w:val="22"/>
        </w:rPr>
        <w:t>, veleposlanstvima</w:t>
      </w:r>
      <w:r w:rsidRPr="1A86238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drugim </w:t>
      </w:r>
      <w:r w:rsidRPr="70806C8C">
        <w:rPr>
          <w:rFonts w:ascii="Arial" w:eastAsia="Arial" w:hAnsi="Arial" w:cs="Arial"/>
          <w:color w:val="595959" w:themeColor="text1" w:themeTint="A6"/>
          <w:sz w:val="22"/>
          <w:szCs w:val="22"/>
        </w:rPr>
        <w:t>partnerima n</w:t>
      </w:r>
      <w:r w:rsidR="19335200" w:rsidRPr="70806C8C">
        <w:rPr>
          <w:rFonts w:ascii="Arial" w:eastAsia="Arial" w:hAnsi="Arial" w:cs="Arial"/>
          <w:color w:val="595959" w:themeColor="text1" w:themeTint="A6"/>
          <w:sz w:val="22"/>
          <w:szCs w:val="22"/>
        </w:rPr>
        <w:t>astavit</w:t>
      </w:r>
      <w:r w:rsidR="13C76292"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će se promoviranje Bilateralnih stipendija i informiranje potencijalnih prijavitelja i hrvatskih visokih učilišta o natječajima koje provodi Agencija, </w:t>
      </w:r>
      <w:r w:rsidR="551EDC64"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>odnosno</w:t>
      </w:r>
      <w:r w:rsidR="13C76292" w:rsidRPr="2D80ADA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mogućnostima koje se nude u okviru Bilateralnih stipendija.</w:t>
      </w:r>
    </w:p>
    <w:p w14:paraId="49432042" w14:textId="1705539A" w:rsidR="00A733F7" w:rsidRPr="000A1378" w:rsidRDefault="008C0948" w:rsidP="00B9454E">
      <w:pPr>
        <w:pStyle w:val="Heading1"/>
        <w:spacing w:after="240"/>
        <w:jc w:val="both"/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</w:pPr>
      <w:bookmarkStart w:id="51" w:name="_Toc119920246"/>
      <w:bookmarkStart w:id="52" w:name="_Toc122427906"/>
      <w:r w:rsidRPr="000A1378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>2.</w:t>
      </w:r>
      <w:r w:rsidR="0001366B" w:rsidRPr="000A1378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>5</w:t>
      </w:r>
      <w:r w:rsidRPr="000A1378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 xml:space="preserve">. </w:t>
      </w:r>
      <w:r w:rsidR="00007701" w:rsidRPr="000A1378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 xml:space="preserve">Mreže i inicijative </w:t>
      </w:r>
      <w:r w:rsidR="00364B65" w:rsidRPr="000A1378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 xml:space="preserve">u okviru programa Erasmus+ </w:t>
      </w:r>
      <w:r w:rsidR="00007701" w:rsidRPr="000A1378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 xml:space="preserve">– </w:t>
      </w:r>
      <w:proofErr w:type="spellStart"/>
      <w:r w:rsidR="00007701" w:rsidRPr="000A1378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>Europass</w:t>
      </w:r>
      <w:proofErr w:type="spellEnd"/>
      <w:r w:rsidR="00007701" w:rsidRPr="000A1378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 xml:space="preserve">/ Euroguidance/ </w:t>
      </w:r>
      <w:proofErr w:type="spellStart"/>
      <w:r w:rsidR="00007701" w:rsidRPr="000A1378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>eTwinning</w:t>
      </w:r>
      <w:proofErr w:type="spellEnd"/>
      <w:r w:rsidR="008F002F" w:rsidRPr="000A1378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 xml:space="preserve">/ </w:t>
      </w:r>
      <w:proofErr w:type="spellStart"/>
      <w:r w:rsidR="008F002F" w:rsidRPr="000A1378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>Eurydice</w:t>
      </w:r>
      <w:bookmarkEnd w:id="51"/>
      <w:bookmarkEnd w:id="52"/>
      <w:proofErr w:type="spellEnd"/>
    </w:p>
    <w:p w14:paraId="2F3963E3" w14:textId="045549BF" w:rsidR="00424CAD" w:rsidRPr="00880F43" w:rsidRDefault="00424CAD" w:rsidP="00424CAD">
      <w:p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  <w:proofErr w:type="spellStart"/>
      <w:r w:rsidRPr="00880F43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Europass</w:t>
      </w:r>
      <w:proofErr w:type="spellEnd"/>
      <w:r w:rsidR="678ACC70" w:rsidRPr="00880F43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/ Euroguidance</w:t>
      </w:r>
    </w:p>
    <w:p w14:paraId="121C4905" w14:textId="44471A33" w:rsidR="001C4F9E" w:rsidRPr="00880F43" w:rsidRDefault="001C4F9E" w:rsidP="00EF2E9B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085D4807" w14:textId="2D7D8187" w:rsidR="001C4F9E" w:rsidRPr="00880F43" w:rsidRDefault="0D300319" w:rsidP="0008631D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2021. godini </w:t>
      </w:r>
      <w:r w:rsidR="00196924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nacionalni centri 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Euroguidance i </w:t>
      </w:r>
      <w:proofErr w:type="spellStart"/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proofErr w:type="spellEnd"/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podnijeli su Europskoj komisiji i Europskoj izvršnoj agenciji za obrazovanje i kulturu (EACEA) zajednički plan rada kojim je 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lastRenderedPageBreak/>
        <w:t>objedinjen proračun ovih dviju inicijativa, kao i sve aktivnosti koje će provoditi u razdoblju 2021. – 2023.</w:t>
      </w:r>
      <w:r w:rsidR="1DF5483C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Iduće </w:t>
      </w:r>
      <w:r w:rsidR="1DF5483C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godine centri ulaze u finalnu godinu trogodišnjeg ugovornog razdoblja te u zadnjem kvartalu očekuju pojačanu aktivnost </w:t>
      </w:r>
      <w:r w:rsidR="00104143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vezan</w:t>
      </w:r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="00104143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>uz</w:t>
      </w:r>
      <w:r w:rsidR="00104143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6D34F80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narativno i financijsko izvještavanje prema Europskoj komisiji</w:t>
      </w:r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6D34F80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te izradu novog plana rada za novo trogodišnje razdoblje, </w:t>
      </w:r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prema </w:t>
      </w:r>
      <w:r w:rsidR="06D34F80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uputama Komisije</w:t>
      </w:r>
      <w:r w:rsidR="2D634129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p w14:paraId="6556E58D" w14:textId="05A4F249" w:rsidR="1B552829" w:rsidRPr="00880F43" w:rsidRDefault="1B552829" w:rsidP="1B552829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56249B54" w14:textId="59129C69" w:rsidR="001C4F9E" w:rsidRPr="00880F43" w:rsidRDefault="0D300319" w:rsidP="0008631D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U 202</w:t>
      </w:r>
      <w:r w:rsidR="76B8A524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godini </w:t>
      </w:r>
      <w:r w:rsidR="00196924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centar 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Euroguidance/ </w:t>
      </w:r>
      <w:proofErr w:type="spellStart"/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proofErr w:type="spellEnd"/>
      <w:r w:rsidR="00196924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nastavit će nuditi potporu savjetnicima za profesionalno usmjeravanje te provesti niz edukativnih aktivnosti radi njihova stručnog usavršavanja. U suradnji s Filozofskim fakultetom Sveučilišta u Zagrebu, Institutom društvenih znanosti Ivo Pilar, Hrvatskim zavodom za zapošljavanje i Centrom za informiranje i savjetovanje o karijeri (CISOK) nastavit će se s organizacijom seminara s temom profesionalnog usmjeravanja namijenjenih psiholozima i pedagozima u osnovnoj i srednjoj školi. </w:t>
      </w:r>
      <w:r w:rsidR="4D76090F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Uz fizičke seminare, nastavit će se s organizacijom kraćih edukativnih </w:t>
      </w:r>
      <w:proofErr w:type="spellStart"/>
      <w:r w:rsidR="4D76090F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webinara</w:t>
      </w:r>
      <w:proofErr w:type="spellEnd"/>
      <w:r w:rsidR="4D76090F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posvećenih </w:t>
      </w:r>
      <w:r w:rsidR="4DC5C9C5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manjim temama unutar profesionalnog usmjeravanja u školi.</w:t>
      </w:r>
    </w:p>
    <w:p w14:paraId="4314AADE" w14:textId="6D691925" w:rsidR="001C4F9E" w:rsidRPr="00880F43" w:rsidRDefault="001C4F9E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39ECAE02" w14:textId="23BF5976" w:rsidR="001C4F9E" w:rsidRPr="00880F43" w:rsidRDefault="6F1E536F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Centar </w:t>
      </w:r>
      <w:r w:rsidR="74B7FE15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Euroguidance/ </w:t>
      </w:r>
      <w:proofErr w:type="spellStart"/>
      <w:r w:rsidR="74B7FE15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proofErr w:type="spellEnd"/>
      <w:r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74B7FE15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>nastavit će suradnju s visokim učilištima i sveučilišnim karijernim centrima. U 202</w:t>
      </w:r>
      <w:r w:rsidR="358399EF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="74B7FE15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r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godini nudit će </w:t>
      </w:r>
      <w:r w:rsidR="74B7FE15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edukacije i profesionalno usavršavanje za karijerne savjetnike u visokom obrazovanju organiziranjem seminara na temu </w:t>
      </w:r>
      <w:r w:rsidR="48869FD2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korištenja </w:t>
      </w:r>
      <w:proofErr w:type="spellStart"/>
      <w:r w:rsidR="48869FD2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>ovih</w:t>
      </w:r>
      <w:proofErr w:type="spellEnd"/>
      <w:r w:rsidR="48869FD2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alata u svrhu karijernog savjetovanja studenata, a </w:t>
      </w:r>
      <w:r w:rsidR="0869CD64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dodatno će se nastaviti suradnja s hrvatskim ogrankom Erasmus Student Networka </w:t>
      </w:r>
      <w:r w:rsidR="00104143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>započet</w:t>
      </w:r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="00104143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869CD64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>2022</w:t>
      </w:r>
      <w:r w:rsidR="74B7FE15" w:rsidRPr="35428F46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godine.</w:t>
      </w:r>
    </w:p>
    <w:p w14:paraId="6CC8694E" w14:textId="74A97062" w:rsidR="001C4F9E" w:rsidRPr="0008631D" w:rsidRDefault="001C4F9E" w:rsidP="0008631D">
      <w:pPr>
        <w:jc w:val="both"/>
        <w:rPr>
          <w:rFonts w:ascii="Arial" w:eastAsia="Arial" w:hAnsi="Arial" w:cs="Arial"/>
          <w:sz w:val="22"/>
          <w:szCs w:val="22"/>
        </w:rPr>
      </w:pPr>
    </w:p>
    <w:p w14:paraId="42188084" w14:textId="7ED7D89C" w:rsidR="001C4F9E" w:rsidRPr="00880F43" w:rsidRDefault="00196924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Potkraj </w:t>
      </w:r>
      <w:r w:rsidR="0D300319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godine Euroguidance/ </w:t>
      </w:r>
      <w:proofErr w:type="spellStart"/>
      <w:r w:rsidR="0D300319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proofErr w:type="spellEnd"/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41560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centar </w:t>
      </w:r>
      <w:r w:rsidR="0D300319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će u suradnji s ostalim mrežama i inicijativama organizirati zajednički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Info</w:t>
      </w:r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D300319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dan na kojemu će se inicijative moći sudionicima predstaviti na inovativnim predavanjima, radionicama i panel-diskusijama.</w:t>
      </w:r>
    </w:p>
    <w:p w14:paraId="34330DFB" w14:textId="726AFA6E" w:rsidR="1B552829" w:rsidRPr="00880F43" w:rsidRDefault="1B552829" w:rsidP="1B552829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757CB0E8" w14:textId="74572092" w:rsidR="001C4F9E" w:rsidRPr="00880F43" w:rsidRDefault="0D300319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svjetlu daljnjeg razvoja nove </w:t>
      </w:r>
      <w:r w:rsidR="00F37784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platforme </w:t>
      </w:r>
      <w:proofErr w:type="spellStart"/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proofErr w:type="spellEnd"/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pokrenute u 2020. godini, Euroguidance/ </w:t>
      </w:r>
      <w:proofErr w:type="spellStart"/>
      <w:r w:rsidR="00104143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r w:rsidR="005202C0">
        <w:rPr>
          <w:rFonts w:ascii="Arial" w:eastAsia="Arial" w:hAnsi="Arial" w:cs="Arial"/>
          <w:color w:val="595959" w:themeColor="text1" w:themeTint="A6"/>
          <w:sz w:val="22"/>
          <w:szCs w:val="22"/>
        </w:rPr>
        <w:t>ov</w:t>
      </w:r>
      <w:proofErr w:type="spellEnd"/>
      <w:r w:rsidR="005202C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41560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centar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će, prema naputcima Europske komisije, sudjelovati u aktivnostima testiranja i pružanja povratnih informacija vezanih </w:t>
      </w:r>
      <w:r w:rsidR="00F37784">
        <w:rPr>
          <w:rFonts w:ascii="Arial" w:eastAsia="Arial" w:hAnsi="Arial" w:cs="Arial"/>
          <w:color w:val="595959" w:themeColor="text1" w:themeTint="A6"/>
          <w:sz w:val="22"/>
          <w:szCs w:val="22"/>
        </w:rPr>
        <w:t>uz</w:t>
      </w:r>
      <w:r w:rsidR="00F37784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razvoj novih funkcionalnosti platforme. Nastavit će se i aktivna suradnja s Europskom komisijom i Ministarstvom u pripremi i dostavi nacionalnih podataka potrebnih za daljnji razvoj platforme te unaprjeđenje i digitalizaciju</w:t>
      </w:r>
      <w:r w:rsidR="00F3778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00F37784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proofErr w:type="spellEnd"/>
      <w:r w:rsidR="00F37784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portfelja.</w:t>
      </w:r>
    </w:p>
    <w:p w14:paraId="152329D3" w14:textId="11026B29" w:rsidR="1B552829" w:rsidRPr="0008631D" w:rsidRDefault="1B552829" w:rsidP="1B552829">
      <w:pPr>
        <w:jc w:val="both"/>
        <w:rPr>
          <w:rFonts w:ascii="Arial" w:eastAsia="Arial" w:hAnsi="Arial" w:cs="Arial"/>
        </w:rPr>
      </w:pPr>
    </w:p>
    <w:p w14:paraId="7741F1F9" w14:textId="2BB7C14F" w:rsidR="001C4F9E" w:rsidRPr="00BF4E5E" w:rsidRDefault="0D300319" w:rsidP="0008631D">
      <w:pPr>
        <w:jc w:val="both"/>
        <w:rPr>
          <w:rFonts w:ascii="Arial" w:eastAsia="Arial" w:hAnsi="Arial" w:cs="Arial"/>
          <w:sz w:val="22"/>
          <w:szCs w:val="22"/>
        </w:rPr>
      </w:pP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Euroguidance/ </w:t>
      </w:r>
      <w:proofErr w:type="spellStart"/>
      <w:r w:rsidR="00104143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r w:rsidR="005202C0">
        <w:rPr>
          <w:rFonts w:ascii="Arial" w:eastAsia="Arial" w:hAnsi="Arial" w:cs="Arial"/>
          <w:color w:val="595959" w:themeColor="text1" w:themeTint="A6"/>
          <w:sz w:val="22"/>
          <w:szCs w:val="22"/>
        </w:rPr>
        <w:t>ov</w:t>
      </w:r>
      <w:proofErr w:type="spellEnd"/>
      <w:r w:rsidR="005202C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centar nastavit će s administriranjem i razvojem nacionalne mrežne stranice</w:t>
      </w:r>
      <w:r w:rsidRPr="0008631D">
        <w:rPr>
          <w:rFonts w:ascii="Arial" w:eastAsia="Arial" w:hAnsi="Arial" w:cs="Arial"/>
          <w:sz w:val="22"/>
          <w:szCs w:val="22"/>
        </w:rPr>
        <w:t xml:space="preserve"> </w:t>
      </w:r>
      <w:hyperlink r:id="rId13" w:history="1">
        <w:r w:rsidRPr="1B552829">
          <w:rPr>
            <w:rStyle w:val="Hyperlink"/>
            <w:rFonts w:ascii="Calibri" w:eastAsia="Calibri" w:hAnsi="Calibri" w:cs="Calibri"/>
            <w:sz w:val="22"/>
            <w:szCs w:val="22"/>
          </w:rPr>
          <w:t>www.europass.hr</w:t>
        </w:r>
      </w:hyperlink>
      <w:r w:rsidRPr="0008631D">
        <w:rPr>
          <w:rFonts w:ascii="Arial" w:eastAsia="Arial" w:hAnsi="Arial" w:cs="Arial"/>
          <w:sz w:val="22"/>
          <w:szCs w:val="22"/>
        </w:rPr>
        <w:t xml:space="preserve">,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koja je primarni kanal komunikacije vezan</w:t>
      </w:r>
      <w:r w:rsidR="00F3778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 uz </w:t>
      </w:r>
      <w:proofErr w:type="spellStart"/>
      <w:r w:rsidR="00F37784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proofErr w:type="spellEnd"/>
      <w:r w:rsidR="00F37784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dokumente na nacionalnoj razini.</w:t>
      </w:r>
    </w:p>
    <w:p w14:paraId="21D050F0" w14:textId="660D2913" w:rsidR="1B552829" w:rsidRPr="0008631D" w:rsidRDefault="1B552829" w:rsidP="1B552829">
      <w:pPr>
        <w:jc w:val="both"/>
        <w:rPr>
          <w:rFonts w:ascii="Arial" w:eastAsia="Arial" w:hAnsi="Arial" w:cs="Arial"/>
        </w:rPr>
      </w:pPr>
    </w:p>
    <w:p w14:paraId="54FB7405" w14:textId="437FBC14" w:rsidR="001C4F9E" w:rsidRPr="00BF4E5E" w:rsidRDefault="0D300319" w:rsidP="0008631D">
      <w:pPr>
        <w:jc w:val="both"/>
        <w:rPr>
          <w:rFonts w:ascii="Arial" w:eastAsia="Arial" w:hAnsi="Arial" w:cs="Arial"/>
          <w:sz w:val="22"/>
          <w:szCs w:val="22"/>
        </w:rPr>
      </w:pP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Platforma će višestrukim aktivnostima biti promovirana na nacionalnoj razini. U promicanju </w:t>
      </w:r>
      <w:proofErr w:type="spellStart"/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Europassa</w:t>
      </w:r>
      <w:proofErr w:type="spellEnd"/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u planu su oglasne kampanje u medijima i na društvenim mrežama, izrada info-promo materijala i video </w:t>
      </w:r>
      <w:proofErr w:type="spellStart"/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tutori</w:t>
      </w:r>
      <w:r w:rsidR="00F37784">
        <w:rPr>
          <w:rFonts w:ascii="Arial" w:eastAsia="Arial" w:hAnsi="Arial" w:cs="Arial"/>
          <w:color w:val="595959" w:themeColor="text1" w:themeTint="A6"/>
          <w:sz w:val="22"/>
          <w:szCs w:val="22"/>
        </w:rPr>
        <w:t>j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ala</w:t>
      </w:r>
      <w:proofErr w:type="spellEnd"/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kao i promocija kroz nacionalnu</w:t>
      </w:r>
      <w:r w:rsidRPr="0008631D">
        <w:rPr>
          <w:rFonts w:ascii="Arial" w:eastAsia="Arial" w:hAnsi="Arial" w:cs="Arial"/>
          <w:sz w:val="22"/>
          <w:szCs w:val="22"/>
        </w:rPr>
        <w:t xml:space="preserve">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mrežnu stranicu </w:t>
      </w:r>
      <w:hyperlink r:id="rId14" w:history="1">
        <w:r w:rsidR="00F37784" w:rsidRPr="1B552829">
          <w:rPr>
            <w:rStyle w:val="Hyperlink"/>
            <w:rFonts w:ascii="Calibri" w:eastAsia="Calibri" w:hAnsi="Calibri" w:cs="Calibri"/>
            <w:sz w:val="22"/>
            <w:szCs w:val="22"/>
          </w:rPr>
          <w:t>www.europass.hr</w:t>
        </w:r>
      </w:hyperlink>
      <w:r w:rsidR="00F37784" w:rsidRPr="0008631D">
        <w:rPr>
          <w:rFonts w:ascii="Arial" w:eastAsia="Arial" w:hAnsi="Arial" w:cs="Arial"/>
          <w:sz w:val="22"/>
          <w:szCs w:val="22"/>
        </w:rPr>
        <w:t xml:space="preserve">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kako bi </w:t>
      </w:r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se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što</w:t>
      </w:r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više građana upoznalo s mogućnostima nove platforme.</w:t>
      </w:r>
    </w:p>
    <w:p w14:paraId="7286D6BD" w14:textId="649B4E82" w:rsidR="1B552829" w:rsidRPr="0008631D" w:rsidRDefault="1B552829" w:rsidP="1B552829">
      <w:pPr>
        <w:jc w:val="both"/>
        <w:rPr>
          <w:rFonts w:ascii="Arial" w:eastAsia="Arial" w:hAnsi="Arial" w:cs="Arial"/>
        </w:rPr>
      </w:pPr>
    </w:p>
    <w:p w14:paraId="093E5116" w14:textId="551D56BC" w:rsidR="001C4F9E" w:rsidRPr="00880F43" w:rsidRDefault="0D300319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Euroguidance/ </w:t>
      </w:r>
      <w:proofErr w:type="spellStart"/>
      <w:r w:rsidR="00104143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proofErr w:type="spellEnd"/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="00415604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centar </w:t>
      </w:r>
      <w:r w:rsidR="00F37784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nastavit će 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samostalno raditi na promociji, izdavanju, praćenju i unaprjeđenju ostalih </w:t>
      </w:r>
      <w:proofErr w:type="spellStart"/>
      <w:r w:rsidR="00F37784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Europassovih</w:t>
      </w:r>
      <w:proofErr w:type="spellEnd"/>
      <w:r w:rsidR="00F37784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dokumenata koji se izdaju na nacionalnoj razini (</w:t>
      </w:r>
      <w:proofErr w:type="spellStart"/>
      <w:r w:rsidR="00F37784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proofErr w:type="spellEnd"/>
      <w:r w:rsidR="00F37784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mobilnost, </w:t>
      </w:r>
      <w:proofErr w:type="spellStart"/>
      <w:r w:rsidR="00F37784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Europassov</w:t>
      </w:r>
      <w:proofErr w:type="spellEnd"/>
      <w:r w:rsidR="00F37784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prilog svjedodžbi).</w:t>
      </w:r>
      <w:r w:rsidR="5B1E21F7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Uz postojeće dokumente</w:t>
      </w:r>
      <w:r w:rsidR="00F37784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00F37784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Europassov</w:t>
      </w:r>
      <w:proofErr w:type="spellEnd"/>
      <w:r w:rsidR="00F37784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prilog svjedodžbi</w:t>
      </w:r>
      <w:r w:rsidR="00841A75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(EPS)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koji se trenutno </w:t>
      </w:r>
      <w:r w:rsidR="00F37784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izdaje 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isključivo za područje strukovnog obrazovanja i osposobljavanja, Euroguidance/ </w:t>
      </w:r>
      <w:proofErr w:type="spellStart"/>
      <w:r w:rsidR="00104143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proofErr w:type="spellEnd"/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="00415604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centar </w:t>
      </w:r>
      <w:r w:rsidR="00104143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nastavit</w:t>
      </w:r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104143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će</w:t>
      </w:r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4F3B0D0D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suradnju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 Ministarstvom</w:t>
      </w:r>
      <w:r w:rsidR="0AB3C39A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znanosti i obrazovanja na izdavanju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841A75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EPS</w:t>
      </w:r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>-a</w:t>
      </w:r>
      <w:r w:rsidR="00841A75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područje obrazovanja odraslih.</w:t>
      </w:r>
    </w:p>
    <w:p w14:paraId="314900AF" w14:textId="30109A4A" w:rsidR="1B552829" w:rsidRPr="00880F43" w:rsidRDefault="1B552829" w:rsidP="1B552829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71817922" w14:textId="61953CA4" w:rsidR="001C4F9E" w:rsidRPr="00880F43" w:rsidRDefault="0D300319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lastRenderedPageBreak/>
        <w:t>Osim toga, nastavit će se suradnja s važnim dionicima u Hrvatskoj kao što su Centri za informiranje i savjetovanje o karijeri Hrvatskog zavoda za zapošljavanje, visoka učilišta</w:t>
      </w:r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karijerni savjetnici – u obliku organiziranja radionica i predstavljanja mogućnosti nove </w:t>
      </w:r>
      <w:proofErr w:type="spellStart"/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r w:rsidR="00F37784">
        <w:rPr>
          <w:rFonts w:ascii="Arial" w:eastAsia="Arial" w:hAnsi="Arial" w:cs="Arial"/>
          <w:color w:val="595959" w:themeColor="text1" w:themeTint="A6"/>
          <w:sz w:val="22"/>
          <w:szCs w:val="22"/>
        </w:rPr>
        <w:t>ove</w:t>
      </w:r>
      <w:proofErr w:type="spellEnd"/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platforme.</w:t>
      </w:r>
    </w:p>
    <w:p w14:paraId="0FDDA2F1" w14:textId="4916A954" w:rsidR="1B552829" w:rsidRPr="00880F43" w:rsidRDefault="1B552829" w:rsidP="1B552829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70F5683A" w14:textId="20A6E360" w:rsidR="001C4F9E" w:rsidRPr="00880F43" w:rsidRDefault="0D300319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Euroguidance/ </w:t>
      </w:r>
      <w:proofErr w:type="spellStart"/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r w:rsidR="00F37784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ov</w:t>
      </w:r>
      <w:proofErr w:type="spellEnd"/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centar će u suradnji s 11 europskih </w:t>
      </w:r>
      <w:r w:rsidR="00F37784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centara 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Euroguidance</w:t>
      </w:r>
      <w:r w:rsidR="00F37784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nastaviti s organizacijom </w:t>
      </w:r>
      <w:proofErr w:type="spellStart"/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Euroguidance</w:t>
      </w:r>
      <w:r w:rsidR="00F37784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ovih</w:t>
      </w:r>
      <w:proofErr w:type="spellEnd"/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prekograničnih seminara </w:t>
      </w:r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>o</w:t>
      </w:r>
      <w:r w:rsidR="00104143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aktualn</w:t>
      </w:r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>im</w:t>
      </w:r>
      <w:r w:rsidR="00104143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tem</w:t>
      </w:r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>ama</w:t>
      </w:r>
      <w:r w:rsidR="00104143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vezan</w:t>
      </w:r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>im</w:t>
      </w:r>
      <w:r w:rsidR="00104143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F37784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uz 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profesionalno usmjeravanje i savjetovanje.</w:t>
      </w:r>
      <w:r w:rsidR="5F57C8B0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Prekogranični seminar održat će se u Njemačkoj </w:t>
      </w:r>
      <w:r w:rsidR="0059250D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24. i 25.</w:t>
      </w:r>
      <w:r w:rsidR="78A0C0D3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svibnja </w:t>
      </w:r>
      <w:r w:rsidR="0059250D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2023.</w:t>
      </w:r>
    </w:p>
    <w:p w14:paraId="24D01293" w14:textId="0C8BC2C6" w:rsidR="4DB72711" w:rsidRDefault="4DB72711" w:rsidP="4DB72711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61D8B24C" w14:textId="459604F7" w:rsidR="7804328F" w:rsidRDefault="7804328F" w:rsidP="4DB72711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travnju 2023. </w:t>
      </w:r>
      <w:proofErr w:type="spellStart"/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Euroguidance</w:t>
      </w:r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>ov</w:t>
      </w:r>
      <w:proofErr w:type="spellEnd"/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centar će u suradnji sa slovenskim </w:t>
      </w:r>
      <w:proofErr w:type="spellStart"/>
      <w:r w:rsidR="00104143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Euroguidance</w:t>
      </w:r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>ovim</w:t>
      </w:r>
      <w:proofErr w:type="spellEnd"/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centrom organizirati višednevni studijski posjet </w:t>
      </w:r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>s</w:t>
      </w:r>
      <w:r w:rsidR="00104143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tem</w:t>
      </w:r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>om</w:t>
      </w:r>
      <w:r w:rsidR="00104143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755C360C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profesionalnog usmjeravanja u strukovnom obrazovanju, koji će biti namijenjen </w:t>
      </w:r>
      <w:proofErr w:type="spellStart"/>
      <w:r w:rsidR="755C360C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Euroguidance</w:t>
      </w:r>
      <w:r w:rsidR="00104143">
        <w:rPr>
          <w:rFonts w:ascii="Arial" w:eastAsia="Arial" w:hAnsi="Arial" w:cs="Arial"/>
          <w:color w:val="595959" w:themeColor="text1" w:themeTint="A6"/>
          <w:sz w:val="22"/>
          <w:szCs w:val="22"/>
        </w:rPr>
        <w:t>ovim</w:t>
      </w:r>
      <w:proofErr w:type="spellEnd"/>
      <w:r w:rsidR="755C360C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kolegama i praktičarima iz d</w:t>
      </w:r>
      <w:r w:rsidR="1BEC27B6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rugih </w:t>
      </w:r>
      <w:r w:rsidR="755C360C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europskih zemalja.</w:t>
      </w:r>
    </w:p>
    <w:p w14:paraId="3690C75B" w14:textId="568B828F" w:rsidR="7A18F64F" w:rsidRPr="00880F43" w:rsidRDefault="7A18F64F" w:rsidP="7A18F64F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3C1AE27F" w14:textId="70450FA1" w:rsidR="001C4F9E" w:rsidRPr="00880F43" w:rsidRDefault="0D300319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Euroguidance/ </w:t>
      </w:r>
      <w:proofErr w:type="spellStart"/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r w:rsidR="00F37784">
        <w:rPr>
          <w:rFonts w:ascii="Arial" w:eastAsia="Arial" w:hAnsi="Arial" w:cs="Arial"/>
          <w:color w:val="595959" w:themeColor="text1" w:themeTint="A6"/>
          <w:sz w:val="22"/>
          <w:szCs w:val="22"/>
        </w:rPr>
        <w:t>ov</w:t>
      </w:r>
      <w:proofErr w:type="spellEnd"/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centar aktivno će sudjelovati na </w:t>
      </w:r>
      <w:r w:rsidRPr="006C621C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on</w:t>
      </w:r>
      <w:r w:rsidR="00196924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-</w:t>
      </w:r>
      <w:r w:rsidRPr="006C621C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line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i/ili fizičkim sastancima u organizaciji Europske komisije, europskih </w:t>
      </w:r>
      <w:r w:rsidR="00F3778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centara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Euroguidance/</w:t>
      </w:r>
      <w:r w:rsidR="00F3778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proofErr w:type="spellEnd"/>
      <w:r w:rsidR="00F3778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(uključujući sastanke mreža, radnih skupina i sl.) i ostalih suradničkih mreža i inicijativa (Eurodesk, EURES, EQF i sl.).</w:t>
      </w:r>
    </w:p>
    <w:p w14:paraId="3D9B31B3" w14:textId="592CF693" w:rsidR="001C4F9E" w:rsidRPr="00880F43" w:rsidRDefault="001C4F9E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72CB9281" w14:textId="440DF175" w:rsidR="001C4F9E" w:rsidRDefault="0D300319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U 202</w:t>
      </w:r>
      <w:r w:rsidR="545EA5AA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godini planirana je provedba manjeg istraživanja/ankete na temu iz djelokruga Euroguidance/ </w:t>
      </w:r>
      <w:proofErr w:type="spellStart"/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r w:rsidR="005202C0">
        <w:rPr>
          <w:rFonts w:ascii="Arial" w:eastAsia="Arial" w:hAnsi="Arial" w:cs="Arial"/>
          <w:color w:val="595959" w:themeColor="text1" w:themeTint="A6"/>
          <w:sz w:val="22"/>
          <w:szCs w:val="22"/>
        </w:rPr>
        <w:t>ova</w:t>
      </w:r>
      <w:proofErr w:type="spellEnd"/>
      <w:r w:rsidR="00415604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centra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p w14:paraId="08E52961" w14:textId="77777777" w:rsidR="00415604" w:rsidRPr="00880F43" w:rsidRDefault="00415604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2D4D4DD0" w14:textId="6B9FA6EF" w:rsidR="001C4F9E" w:rsidRPr="00880F43" w:rsidRDefault="0D300319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proofErr w:type="spellStart"/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Euroguidance</w:t>
      </w:r>
      <w:r w:rsidR="008E0434">
        <w:rPr>
          <w:rFonts w:ascii="Arial" w:eastAsia="Arial" w:hAnsi="Arial" w:cs="Arial"/>
          <w:color w:val="595959" w:themeColor="text1" w:themeTint="A6"/>
          <w:sz w:val="22"/>
          <w:szCs w:val="22"/>
        </w:rPr>
        <w:t>ove</w:t>
      </w:r>
      <w:proofErr w:type="spellEnd"/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8E0434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kontakt</w:t>
      </w:r>
      <w:r w:rsidR="008E0434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osobe i nadalje će aktivno sudjelovati na sjednicama nacionalnog Foruma za cjeloživotno profesionalno usmjeravanje i razvoj karijere te u izradi i provedbi relevantnih politika iz područja profesionalnog usmjeravanja.</w:t>
      </w:r>
    </w:p>
    <w:p w14:paraId="642A89AC" w14:textId="4BE9B2B3" w:rsidR="001C4F9E" w:rsidRPr="00880F43" w:rsidRDefault="001C4F9E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0BAB3732" w14:textId="566C2F8B" w:rsidR="001C4F9E" w:rsidRPr="00880F43" w:rsidRDefault="0D300319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Provedba</w:t>
      </w:r>
      <w:r w:rsidR="008E043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navedenih aktivnosti po potrebi će se prilagoditi, a </w:t>
      </w:r>
      <w:r w:rsidR="008E043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skladu s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uputama Komisije </w:t>
      </w:r>
      <w:r w:rsidR="00440C05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i EACEA-e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ovu inicijativu u novom </w:t>
      </w:r>
      <w:r w:rsidR="00794B1E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ugovornom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razdoblju</w:t>
      </w:r>
      <w:r w:rsidR="00794B1E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p w14:paraId="005381AA" w14:textId="77777777" w:rsidR="001C4F9E" w:rsidRPr="00F12A7E" w:rsidRDefault="001C4F9E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4A9E20F1" w14:textId="0DDDBD1C" w:rsidR="00007701" w:rsidRPr="00AD64C2" w:rsidRDefault="00007701" w:rsidP="00231BD8">
      <w:pPr>
        <w:jc w:val="both"/>
        <w:rPr>
          <w:rFonts w:ascii="Arial" w:hAnsi="Arial" w:cs="Arial"/>
          <w:color w:val="595959"/>
          <w:sz w:val="22"/>
          <w:szCs w:val="22"/>
        </w:rPr>
      </w:pPr>
      <w:proofErr w:type="spellStart"/>
      <w:r w:rsidRPr="00F12A7E">
        <w:rPr>
          <w:rFonts w:ascii="Arial" w:eastAsia="SimSun" w:hAnsi="Arial" w:cs="Arial"/>
          <w:b/>
          <w:bCs/>
          <w:color w:val="595959"/>
          <w:kern w:val="32"/>
          <w:sz w:val="22"/>
          <w:szCs w:val="22"/>
        </w:rPr>
        <w:t>eTwinning</w:t>
      </w:r>
      <w:proofErr w:type="spellEnd"/>
    </w:p>
    <w:p w14:paraId="2F62954B" w14:textId="77777777" w:rsidR="00362E90" w:rsidRPr="00F12A7E" w:rsidRDefault="00362E90" w:rsidP="00362E90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2BEAA974" w14:textId="40BF07FA" w:rsidR="001E53A8" w:rsidRDefault="2C82709C" w:rsidP="00362E90">
      <w:pPr>
        <w:jc w:val="both"/>
        <w:rPr>
          <w:rFonts w:ascii="Arial" w:hAnsi="Arial" w:cs="Arial"/>
          <w:color w:val="595959"/>
          <w:sz w:val="22"/>
          <w:szCs w:val="22"/>
        </w:rPr>
      </w:pP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Od 2022. godine </w:t>
      </w:r>
      <w:proofErr w:type="spellStart"/>
      <w:r w:rsidR="00362E90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</w:t>
      </w:r>
      <w:proofErr w:type="spellEnd"/>
      <w:r w:rsidR="00362E90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1A7DCEDD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dio je jedinstvene Europske platforme za školsko obrazovanje u kojoj su </w:t>
      </w:r>
      <w:r w:rsidR="5D222912" w:rsidRPr="4DB72711">
        <w:rPr>
          <w:rFonts w:ascii="Arial" w:hAnsi="Arial" w:cs="Arial"/>
          <w:color w:val="595959" w:themeColor="text1" w:themeTint="A6"/>
          <w:sz w:val="22"/>
          <w:szCs w:val="22"/>
        </w:rPr>
        <w:t>integriran</w:t>
      </w:r>
      <w:r w:rsidR="5C2F2E46" w:rsidRPr="4DB72711">
        <w:rPr>
          <w:rFonts w:ascii="Arial" w:hAnsi="Arial" w:cs="Arial"/>
          <w:color w:val="595959" w:themeColor="text1" w:themeTint="A6"/>
          <w:sz w:val="22"/>
          <w:szCs w:val="22"/>
        </w:rPr>
        <w:t>i</w:t>
      </w:r>
      <w:r w:rsidR="1A7DCEDD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1A7DCEDD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</w:t>
      </w:r>
      <w:proofErr w:type="spellEnd"/>
      <w:r w:rsidR="1A7DCEDD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, </w:t>
      </w:r>
      <w:proofErr w:type="spellStart"/>
      <w:r w:rsidR="70720B75" w:rsidRPr="4DB72711">
        <w:rPr>
          <w:rFonts w:ascii="Arial" w:hAnsi="Arial" w:cs="Arial"/>
          <w:color w:val="595959" w:themeColor="text1" w:themeTint="A6"/>
          <w:sz w:val="22"/>
          <w:szCs w:val="22"/>
        </w:rPr>
        <w:t>School</w:t>
      </w:r>
      <w:proofErr w:type="spellEnd"/>
      <w:r w:rsidR="70720B75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70720B75" w:rsidRPr="4DB72711">
        <w:rPr>
          <w:rFonts w:ascii="Arial" w:hAnsi="Arial" w:cs="Arial"/>
          <w:color w:val="595959" w:themeColor="text1" w:themeTint="A6"/>
          <w:sz w:val="22"/>
          <w:szCs w:val="22"/>
        </w:rPr>
        <w:t>Education</w:t>
      </w:r>
      <w:proofErr w:type="spellEnd"/>
      <w:r w:rsidR="70720B75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70720B75" w:rsidRPr="4DB72711">
        <w:rPr>
          <w:rFonts w:ascii="Arial" w:hAnsi="Arial" w:cs="Arial"/>
          <w:color w:val="595959" w:themeColor="text1" w:themeTint="A6"/>
          <w:sz w:val="22"/>
          <w:szCs w:val="22"/>
        </w:rPr>
        <w:t>Gateway</w:t>
      </w:r>
      <w:proofErr w:type="spellEnd"/>
      <w:r w:rsidR="70720B75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i </w:t>
      </w:r>
      <w:proofErr w:type="spellStart"/>
      <w:r w:rsidR="1A7DCEDD" w:rsidRPr="4DB72711">
        <w:rPr>
          <w:rFonts w:ascii="Arial" w:hAnsi="Arial" w:cs="Arial"/>
          <w:color w:val="595959" w:themeColor="text1" w:themeTint="A6"/>
          <w:sz w:val="22"/>
          <w:szCs w:val="22"/>
        </w:rPr>
        <w:t>Teacher’s</w:t>
      </w:r>
      <w:proofErr w:type="spellEnd"/>
      <w:r w:rsidR="1A7DCEDD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005202C0" w:rsidRPr="4DB72711">
        <w:rPr>
          <w:rFonts w:ascii="Arial" w:hAnsi="Arial" w:cs="Arial"/>
          <w:color w:val="595959" w:themeColor="text1" w:themeTint="A6"/>
          <w:sz w:val="22"/>
          <w:szCs w:val="22"/>
        </w:rPr>
        <w:t>Academy</w:t>
      </w:r>
      <w:proofErr w:type="spellEnd"/>
      <w:r w:rsidR="005202C0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F2320E" w:rsidRPr="4DB72711">
        <w:rPr>
          <w:rFonts w:ascii="Arial" w:hAnsi="Arial" w:cs="Arial"/>
          <w:color w:val="595959" w:themeColor="text1" w:themeTint="A6"/>
          <w:sz w:val="22"/>
          <w:szCs w:val="22"/>
        </w:rPr>
        <w:t>(</w:t>
      </w:r>
      <w:hyperlink r:id="rId15" w:history="1">
        <w:r w:rsidR="0A18B120" w:rsidRPr="4DB72711">
          <w:rPr>
            <w:rStyle w:val="Hyperlink"/>
            <w:rFonts w:ascii="Arial" w:hAnsi="Arial" w:cs="Arial"/>
            <w:sz w:val="22"/>
            <w:szCs w:val="22"/>
          </w:rPr>
          <w:t>https://school-education.ec.europa.eu</w:t>
        </w:r>
      </w:hyperlink>
      <w:r w:rsidR="00F2320E" w:rsidRPr="4DB72711">
        <w:rPr>
          <w:rFonts w:ascii="Arial" w:hAnsi="Arial" w:cs="Arial"/>
          <w:color w:val="595959" w:themeColor="text1" w:themeTint="A6"/>
          <w:sz w:val="22"/>
          <w:szCs w:val="22"/>
        </w:rPr>
        <w:t>)</w:t>
      </w:r>
      <w:r w:rsidR="005202C0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238501BE" w:rsidRPr="4DB72711">
        <w:rPr>
          <w:rFonts w:ascii="Arial" w:hAnsi="Arial" w:cs="Arial"/>
          <w:color w:val="595959" w:themeColor="text1" w:themeTint="A6"/>
          <w:sz w:val="22"/>
          <w:szCs w:val="22"/>
        </w:rPr>
        <w:t>kao</w:t>
      </w:r>
      <w:r w:rsidR="00362E90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jedna</w:t>
      </w:r>
      <w:r w:rsidR="005202C0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362E90" w:rsidRPr="4DB72711">
        <w:rPr>
          <w:rFonts w:ascii="Arial" w:hAnsi="Arial" w:cs="Arial"/>
          <w:color w:val="595959" w:themeColor="text1" w:themeTint="A6"/>
          <w:sz w:val="22"/>
          <w:szCs w:val="22"/>
        </w:rPr>
        <w:t>od aktivnosti programa Erasmus</w:t>
      </w:r>
      <w:r w:rsidR="005202C0" w:rsidRPr="4DB72711">
        <w:rPr>
          <w:rFonts w:ascii="Arial" w:hAnsi="Arial" w:cs="Arial"/>
          <w:color w:val="595959" w:themeColor="text1" w:themeTint="A6"/>
          <w:sz w:val="22"/>
          <w:szCs w:val="22"/>
        </w:rPr>
        <w:t>+</w:t>
      </w:r>
      <w:r w:rsidR="005202C0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362E90" w:rsidRPr="4DB72711">
        <w:rPr>
          <w:rFonts w:ascii="Arial" w:hAnsi="Arial" w:cs="Arial"/>
          <w:color w:val="595959" w:themeColor="text1" w:themeTint="A6"/>
          <w:sz w:val="22"/>
          <w:szCs w:val="22"/>
        </w:rPr>
        <w:t>namijenjen</w:t>
      </w:r>
      <w:r w:rsidR="006563FC" w:rsidRPr="4DB72711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="00362E90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međunarodnoj suradnji i usavršavanju odgojno-obrazovnih </w:t>
      </w:r>
      <w:r w:rsidR="761BE594" w:rsidRPr="4DB72711">
        <w:rPr>
          <w:rFonts w:ascii="Arial" w:hAnsi="Arial" w:cs="Arial"/>
          <w:color w:val="595959" w:themeColor="text1" w:themeTint="A6"/>
          <w:sz w:val="22"/>
          <w:szCs w:val="22"/>
        </w:rPr>
        <w:t>djelatnika</w:t>
      </w:r>
      <w:r w:rsidR="00362E90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. </w:t>
      </w:r>
      <w:r w:rsidR="005202C0">
        <w:rPr>
          <w:rFonts w:ascii="Arial" w:hAnsi="Arial" w:cs="Arial"/>
          <w:color w:val="595959" w:themeColor="text1" w:themeTint="A6"/>
          <w:sz w:val="22"/>
          <w:szCs w:val="22"/>
        </w:rPr>
        <w:t xml:space="preserve">Zbog </w:t>
      </w:r>
      <w:r w:rsidR="01368299" w:rsidRPr="4DB72711">
        <w:rPr>
          <w:rFonts w:ascii="Arial" w:hAnsi="Arial" w:cs="Arial"/>
          <w:color w:val="595959" w:themeColor="text1" w:themeTint="A6"/>
          <w:sz w:val="22"/>
          <w:szCs w:val="22"/>
        </w:rPr>
        <w:t>pandemije vi</w:t>
      </w:r>
      <w:r w:rsidR="001D2482" w:rsidRPr="4DB72711">
        <w:rPr>
          <w:rFonts w:ascii="Arial" w:hAnsi="Arial" w:cs="Arial"/>
          <w:color w:val="595959" w:themeColor="text1" w:themeTint="A6"/>
          <w:sz w:val="22"/>
          <w:szCs w:val="22"/>
        </w:rPr>
        <w:t>r</w:t>
      </w:r>
      <w:r w:rsidR="01368299" w:rsidRPr="4DB72711">
        <w:rPr>
          <w:rFonts w:ascii="Arial" w:hAnsi="Arial" w:cs="Arial"/>
          <w:color w:val="595959" w:themeColor="text1" w:themeTint="A6"/>
          <w:sz w:val="22"/>
          <w:szCs w:val="22"/>
        </w:rPr>
        <w:t>usa COVID-19</w:t>
      </w:r>
      <w:r w:rsidR="4C2E07BF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6B02F0DD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većinu </w:t>
      </w:r>
      <w:r w:rsidR="202A7A7E" w:rsidRPr="4DB72711">
        <w:rPr>
          <w:rFonts w:ascii="Arial" w:hAnsi="Arial" w:cs="Arial"/>
          <w:color w:val="595959" w:themeColor="text1" w:themeTint="A6"/>
          <w:sz w:val="22"/>
          <w:szCs w:val="22"/>
        </w:rPr>
        <w:t>planiran</w:t>
      </w:r>
      <w:r w:rsidR="2402475B" w:rsidRPr="4DB72711">
        <w:rPr>
          <w:rFonts w:ascii="Arial" w:hAnsi="Arial" w:cs="Arial"/>
          <w:color w:val="595959" w:themeColor="text1" w:themeTint="A6"/>
          <w:sz w:val="22"/>
          <w:szCs w:val="22"/>
        </w:rPr>
        <w:t>ih</w:t>
      </w:r>
      <w:r w:rsidR="202A7A7E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4C2E07BF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aktivnosti </w:t>
      </w:r>
      <w:r w:rsidR="595493B9" w:rsidRPr="4DB72711">
        <w:rPr>
          <w:rFonts w:ascii="Arial" w:hAnsi="Arial" w:cs="Arial"/>
          <w:color w:val="595959" w:themeColor="text1" w:themeTint="A6"/>
          <w:sz w:val="22"/>
          <w:szCs w:val="22"/>
        </w:rPr>
        <w:t>u 2020. godini</w:t>
      </w:r>
      <w:r w:rsidR="4C2E07BF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nije bilo </w:t>
      </w:r>
      <w:r w:rsidR="001D2482" w:rsidRPr="4DB72711">
        <w:rPr>
          <w:rFonts w:ascii="Arial" w:hAnsi="Arial" w:cs="Arial"/>
          <w:color w:val="595959" w:themeColor="text1" w:themeTint="A6"/>
          <w:sz w:val="22"/>
          <w:szCs w:val="22"/>
        </w:rPr>
        <w:t>moguće</w:t>
      </w:r>
      <w:r w:rsidR="4C2E07BF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provesti te je Europska komisija raspisala smjernice za produljenje </w:t>
      </w:r>
      <w:r w:rsidR="67B490F9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dvogodišnjeg programa rada </w:t>
      </w:r>
      <w:proofErr w:type="spellStart"/>
      <w:r w:rsidR="6AEC31BB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eTwinninga</w:t>
      </w:r>
      <w:proofErr w:type="spellEnd"/>
      <w:r w:rsidR="3EDCE488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02313F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na ukupno </w:t>
      </w:r>
      <w:r w:rsidR="3EDCE488" w:rsidRPr="4DB72711">
        <w:rPr>
          <w:rFonts w:ascii="Arial" w:hAnsi="Arial" w:cs="Arial"/>
          <w:color w:val="595959" w:themeColor="text1" w:themeTint="A6"/>
          <w:sz w:val="22"/>
          <w:szCs w:val="22"/>
        </w:rPr>
        <w:t>trajanj</w:t>
      </w:r>
      <w:r w:rsidR="0002313F" w:rsidRPr="4DB72711">
        <w:rPr>
          <w:rFonts w:ascii="Arial" w:hAnsi="Arial" w:cs="Arial"/>
          <w:color w:val="595959" w:themeColor="text1" w:themeTint="A6"/>
          <w:sz w:val="22"/>
          <w:szCs w:val="22"/>
        </w:rPr>
        <w:t>e</w:t>
      </w:r>
      <w:r w:rsidR="3EDCE488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od 15 mjeseci</w:t>
      </w:r>
      <w:r w:rsidR="71CD3A17" w:rsidRPr="4DB7271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9619C6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724F3632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Program rada </w:t>
      </w:r>
      <w:proofErr w:type="spellStart"/>
      <w:r w:rsidR="724F3632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eTwinninga</w:t>
      </w:r>
      <w:proofErr w:type="spellEnd"/>
      <w:r w:rsidR="724F3632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1494F862" w:rsidRPr="4DB72711">
        <w:rPr>
          <w:rFonts w:ascii="Arial" w:hAnsi="Arial" w:cs="Arial"/>
          <w:color w:val="595959" w:themeColor="text1" w:themeTint="A6"/>
          <w:sz w:val="22"/>
          <w:szCs w:val="22"/>
        </w:rPr>
        <w:t>nakon odobrenog zahtjeva Europsk</w:t>
      </w:r>
      <w:r w:rsidR="25C81363" w:rsidRPr="4DB72711">
        <w:rPr>
          <w:rFonts w:ascii="Arial" w:hAnsi="Arial" w:cs="Arial"/>
          <w:color w:val="595959" w:themeColor="text1" w:themeTint="A6"/>
          <w:sz w:val="22"/>
          <w:szCs w:val="22"/>
        </w:rPr>
        <w:t>oj</w:t>
      </w:r>
      <w:r w:rsidR="1494F862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komisij</w:t>
      </w:r>
      <w:r w:rsidR="6A6D92EE" w:rsidRPr="4DB72711">
        <w:rPr>
          <w:rFonts w:ascii="Arial" w:hAnsi="Arial" w:cs="Arial"/>
          <w:color w:val="595959" w:themeColor="text1" w:themeTint="A6"/>
          <w:sz w:val="22"/>
          <w:szCs w:val="22"/>
        </w:rPr>
        <w:t>i</w:t>
      </w:r>
      <w:r w:rsidR="1494F862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724F3632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obuhvaća </w:t>
      </w:r>
      <w:r w:rsidR="0002313F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razdoblje </w:t>
      </w:r>
      <w:r w:rsidR="724F3632" w:rsidRPr="4DB72711">
        <w:rPr>
          <w:rFonts w:ascii="Arial" w:hAnsi="Arial" w:cs="Arial"/>
          <w:color w:val="595959" w:themeColor="text1" w:themeTint="A6"/>
          <w:sz w:val="22"/>
          <w:szCs w:val="22"/>
        </w:rPr>
        <w:t>od 1.</w:t>
      </w:r>
      <w:r w:rsidR="005202C0">
        <w:rPr>
          <w:rFonts w:ascii="Arial" w:hAnsi="Arial" w:cs="Arial"/>
          <w:color w:val="595959" w:themeColor="text1" w:themeTint="A6"/>
          <w:sz w:val="22"/>
          <w:szCs w:val="22"/>
        </w:rPr>
        <w:t xml:space="preserve"> travnja </w:t>
      </w:r>
      <w:r w:rsidR="724F3632" w:rsidRPr="4DB72711">
        <w:rPr>
          <w:rFonts w:ascii="Arial" w:hAnsi="Arial" w:cs="Arial"/>
          <w:color w:val="595959" w:themeColor="text1" w:themeTint="A6"/>
          <w:sz w:val="22"/>
          <w:szCs w:val="22"/>
        </w:rPr>
        <w:t>20</w:t>
      </w:r>
      <w:r w:rsidR="17D14EDC" w:rsidRPr="4DB72711">
        <w:rPr>
          <w:rFonts w:ascii="Arial" w:hAnsi="Arial" w:cs="Arial"/>
          <w:color w:val="595959" w:themeColor="text1" w:themeTint="A6"/>
          <w:sz w:val="22"/>
          <w:szCs w:val="22"/>
        </w:rPr>
        <w:t>22</w:t>
      </w:r>
      <w:r w:rsidR="724F3632" w:rsidRPr="4DB72711">
        <w:rPr>
          <w:rFonts w:ascii="Arial" w:hAnsi="Arial" w:cs="Arial"/>
          <w:color w:val="595959" w:themeColor="text1" w:themeTint="A6"/>
          <w:sz w:val="22"/>
          <w:szCs w:val="22"/>
        </w:rPr>
        <w:t>. do 31.</w:t>
      </w:r>
      <w:r w:rsidR="005202C0">
        <w:rPr>
          <w:rFonts w:ascii="Arial" w:hAnsi="Arial" w:cs="Arial"/>
          <w:color w:val="595959" w:themeColor="text1" w:themeTint="A6"/>
          <w:sz w:val="22"/>
          <w:szCs w:val="22"/>
        </w:rPr>
        <w:t xml:space="preserve"> ožujka </w:t>
      </w:r>
      <w:r w:rsidR="724F3632" w:rsidRPr="4DB72711">
        <w:rPr>
          <w:rFonts w:ascii="Arial" w:hAnsi="Arial" w:cs="Arial"/>
          <w:color w:val="595959" w:themeColor="text1" w:themeTint="A6"/>
          <w:sz w:val="22"/>
          <w:szCs w:val="22"/>
        </w:rPr>
        <w:t>202</w:t>
      </w:r>
      <w:r w:rsidR="44E605DD" w:rsidRPr="4DB72711">
        <w:rPr>
          <w:rFonts w:ascii="Arial" w:hAnsi="Arial" w:cs="Arial"/>
          <w:color w:val="595959" w:themeColor="text1" w:themeTint="A6"/>
          <w:sz w:val="22"/>
          <w:szCs w:val="22"/>
        </w:rPr>
        <w:t>3</w:t>
      </w:r>
      <w:r w:rsidR="724F3632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. </w:t>
      </w:r>
      <w:r w:rsidR="54BBCF43" w:rsidRPr="4DB72711">
        <w:rPr>
          <w:rFonts w:ascii="Arial" w:hAnsi="Arial" w:cs="Arial"/>
          <w:color w:val="595959" w:themeColor="text1" w:themeTint="A6"/>
          <w:sz w:val="22"/>
          <w:szCs w:val="22"/>
        </w:rPr>
        <w:t>U 202</w:t>
      </w:r>
      <w:r w:rsidR="2D56F528" w:rsidRPr="4DB72711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54BBCF43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. godini Nacionalna organizacija za potporu </w:t>
      </w:r>
      <w:proofErr w:type="spellStart"/>
      <w:r w:rsidR="54BBCF43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eTwinningu</w:t>
      </w:r>
      <w:proofErr w:type="spellEnd"/>
      <w:r w:rsidR="54BBCF43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podnijela je Izvješće o napretku Europskoj komisiji koje je prihvaćeno</w:t>
      </w:r>
      <w:r w:rsidR="00799D4C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s visokim ocjenama provedenih aktivnosti u razdoblju 2019.</w:t>
      </w:r>
      <w:r w:rsidR="005202C0">
        <w:rPr>
          <w:rFonts w:ascii="Arial" w:hAnsi="Arial" w:cs="Arial"/>
          <w:color w:val="595959" w:themeColor="text1" w:themeTint="A6"/>
          <w:sz w:val="22"/>
          <w:szCs w:val="22"/>
        </w:rPr>
        <w:t xml:space="preserve"> – </w:t>
      </w:r>
      <w:r w:rsidR="00799D4C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2022. </w:t>
      </w:r>
      <w:r w:rsidR="00C60DD4">
        <w:rPr>
          <w:rFonts w:ascii="Arial" w:hAnsi="Arial" w:cs="Arial"/>
          <w:color w:val="595959" w:themeColor="text1" w:themeTint="A6"/>
          <w:sz w:val="22"/>
          <w:szCs w:val="22"/>
        </w:rPr>
        <w:t>g</w:t>
      </w:r>
      <w:r w:rsidR="00799D4C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odine, osobito imajući u vidu </w:t>
      </w:r>
      <w:proofErr w:type="spellStart"/>
      <w:r w:rsidR="00799D4C" w:rsidRPr="4DB72711">
        <w:rPr>
          <w:rFonts w:ascii="Arial" w:hAnsi="Arial" w:cs="Arial"/>
          <w:color w:val="595959" w:themeColor="text1" w:themeTint="A6"/>
          <w:sz w:val="22"/>
          <w:szCs w:val="22"/>
        </w:rPr>
        <w:t>pandemijsko</w:t>
      </w:r>
      <w:proofErr w:type="spellEnd"/>
      <w:r w:rsidR="00799D4C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razdoblje.</w:t>
      </w:r>
      <w:r w:rsidR="005202C0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</w:p>
    <w:p w14:paraId="31056C66" w14:textId="77777777" w:rsidR="00C11A7C" w:rsidRPr="00F12A7E" w:rsidRDefault="00C11A7C" w:rsidP="00362E90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40F10670" w14:textId="6FF48BC3" w:rsidR="00415604" w:rsidRDefault="005202C0" w:rsidP="0008631D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proofErr w:type="spellStart"/>
      <w:r>
        <w:rPr>
          <w:rFonts w:ascii="Arial" w:hAnsi="Arial" w:cs="Arial"/>
          <w:color w:val="595959" w:themeColor="text1" w:themeTint="A6"/>
          <w:sz w:val="22"/>
          <w:szCs w:val="22"/>
        </w:rPr>
        <w:t>E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Twinning</w:t>
      </w:r>
      <w:proofErr w:type="spellEnd"/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3247A04C" w:rsidRPr="4DB72711">
        <w:rPr>
          <w:rFonts w:ascii="Arial" w:hAnsi="Arial" w:cs="Arial"/>
          <w:color w:val="595959" w:themeColor="text1" w:themeTint="A6"/>
          <w:sz w:val="22"/>
          <w:szCs w:val="22"/>
        </w:rPr>
        <w:t>najveća je europska odgojno-obrazovna zajednica</w:t>
      </w:r>
      <w:r w:rsidR="09E11166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koja okuplja 44 europske i paneuropske zemlje</w:t>
      </w:r>
      <w:r w:rsidR="3247A04C" w:rsidRPr="4DB7271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26106E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332B37B6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Putem </w:t>
      </w:r>
      <w:r w:rsidR="4C709EBF" w:rsidRPr="4DB72711">
        <w:rPr>
          <w:rFonts w:ascii="Arial" w:hAnsi="Arial" w:cs="Arial"/>
          <w:color w:val="595959" w:themeColor="text1" w:themeTint="A6"/>
          <w:sz w:val="22"/>
          <w:szCs w:val="22"/>
        </w:rPr>
        <w:t>internetske</w:t>
      </w:r>
      <w:r w:rsidR="45062AEF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platform</w:t>
      </w:r>
      <w:r w:rsidR="776AE52D" w:rsidRPr="4DB72711">
        <w:rPr>
          <w:rFonts w:ascii="Arial" w:hAnsi="Arial" w:cs="Arial"/>
          <w:color w:val="595959" w:themeColor="text1" w:themeTint="A6"/>
          <w:sz w:val="22"/>
          <w:szCs w:val="22"/>
        </w:rPr>
        <w:t>e</w:t>
      </w:r>
      <w:r w:rsidR="0026106E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za učenje i pouč</w:t>
      </w:r>
      <w:r w:rsidR="405155D1" w:rsidRPr="4DB72711">
        <w:rPr>
          <w:rFonts w:ascii="Arial" w:hAnsi="Arial" w:cs="Arial"/>
          <w:color w:val="595959" w:themeColor="text1" w:themeTint="A6"/>
          <w:sz w:val="22"/>
          <w:szCs w:val="22"/>
        </w:rPr>
        <w:t>avanje</w:t>
      </w:r>
      <w:r w:rsidR="0026106E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u Hrvatskoj </w:t>
      </w:r>
      <w:r w:rsidR="1588E0F3" w:rsidRPr="4DB72711">
        <w:rPr>
          <w:rFonts w:ascii="Arial" w:hAnsi="Arial" w:cs="Arial"/>
          <w:color w:val="595959" w:themeColor="text1" w:themeTint="A6"/>
          <w:sz w:val="22"/>
          <w:szCs w:val="22"/>
        </w:rPr>
        <w:t>se provodi</w:t>
      </w:r>
      <w:r w:rsidR="0026106E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više od </w:t>
      </w:r>
      <w:r w:rsidR="1198D137" w:rsidRPr="4DB72711">
        <w:rPr>
          <w:rFonts w:ascii="Arial" w:hAnsi="Arial" w:cs="Arial"/>
          <w:color w:val="595959" w:themeColor="text1" w:themeTint="A6"/>
          <w:sz w:val="22"/>
          <w:szCs w:val="22"/>
        </w:rPr>
        <w:t>10</w:t>
      </w:r>
      <w:r w:rsidR="7812DE40" w:rsidRPr="4DB7271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3684620C" w:rsidRPr="4DB72711">
        <w:rPr>
          <w:rFonts w:ascii="Arial" w:hAnsi="Arial" w:cs="Arial"/>
          <w:color w:val="595959" w:themeColor="text1" w:themeTint="A6"/>
          <w:sz w:val="22"/>
          <w:szCs w:val="22"/>
        </w:rPr>
        <w:t>0</w:t>
      </w:r>
      <w:r w:rsidR="0059511F" w:rsidRPr="4DB72711">
        <w:rPr>
          <w:rFonts w:ascii="Arial" w:hAnsi="Arial" w:cs="Arial"/>
          <w:color w:val="595959" w:themeColor="text1" w:themeTint="A6"/>
          <w:sz w:val="22"/>
          <w:szCs w:val="22"/>
        </w:rPr>
        <w:t>00</w:t>
      </w:r>
      <w:r w:rsidR="0026106E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projekata, </w:t>
      </w:r>
      <w:r w:rsidR="07B463BB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uključeno je </w:t>
      </w:r>
      <w:r w:rsidR="0C55A6A4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više od </w:t>
      </w:r>
      <w:r w:rsidR="26C380F5" w:rsidRPr="4DB72711">
        <w:rPr>
          <w:rFonts w:ascii="Arial" w:hAnsi="Arial" w:cs="Arial"/>
          <w:color w:val="595959" w:themeColor="text1" w:themeTint="A6"/>
          <w:sz w:val="22"/>
          <w:szCs w:val="22"/>
        </w:rPr>
        <w:t>20</w:t>
      </w:r>
      <w:r w:rsidR="000F23BA" w:rsidRPr="4DB7271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37984621" w:rsidRPr="4DB72711">
        <w:rPr>
          <w:rFonts w:ascii="Arial" w:hAnsi="Arial" w:cs="Arial"/>
          <w:color w:val="595959" w:themeColor="text1" w:themeTint="A6"/>
          <w:sz w:val="22"/>
          <w:szCs w:val="22"/>
        </w:rPr>
        <w:t>00</w:t>
      </w:r>
      <w:r w:rsidR="0059511F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0 odgojno-obrazovnih </w:t>
      </w:r>
      <w:r w:rsidR="131B3038" w:rsidRPr="4DB72711">
        <w:rPr>
          <w:rFonts w:ascii="Arial" w:hAnsi="Arial" w:cs="Arial"/>
          <w:color w:val="595959" w:themeColor="text1" w:themeTint="A6"/>
          <w:sz w:val="22"/>
          <w:szCs w:val="22"/>
        </w:rPr>
        <w:t>djelatnika</w:t>
      </w:r>
      <w:r w:rsidR="0059511F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26106E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i </w:t>
      </w:r>
      <w:r w:rsidR="5D9D4144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više od </w:t>
      </w:r>
      <w:r w:rsidR="0059511F" w:rsidRPr="4DB72711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3229A7BC" w:rsidRPr="4DB72711">
        <w:rPr>
          <w:rFonts w:ascii="Arial" w:hAnsi="Arial" w:cs="Arial"/>
          <w:color w:val="595959" w:themeColor="text1" w:themeTint="A6"/>
          <w:sz w:val="22"/>
          <w:szCs w:val="22"/>
        </w:rPr>
        <w:t>9</w:t>
      </w:r>
      <w:r w:rsidR="0059511F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00 </w:t>
      </w:r>
      <w:r w:rsidR="0026106E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odgojno-obrazovnih ustanova od kojih </w:t>
      </w:r>
      <w:r w:rsidR="0059511F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njih </w:t>
      </w:r>
      <w:r w:rsidR="519B82EF" w:rsidRPr="4DB72711">
        <w:rPr>
          <w:rFonts w:ascii="Arial" w:hAnsi="Arial" w:cs="Arial"/>
          <w:color w:val="595959" w:themeColor="text1" w:themeTint="A6"/>
          <w:sz w:val="22"/>
          <w:szCs w:val="22"/>
        </w:rPr>
        <w:t>93</w:t>
      </w:r>
      <w:r w:rsidR="0059511F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26106E" w:rsidRPr="4DB72711">
        <w:rPr>
          <w:rFonts w:ascii="Arial" w:hAnsi="Arial" w:cs="Arial"/>
          <w:color w:val="595959" w:themeColor="text1" w:themeTint="A6"/>
          <w:sz w:val="22"/>
          <w:szCs w:val="22"/>
        </w:rPr>
        <w:t>nose oznaku škole</w:t>
      </w:r>
      <w:r w:rsidR="5A102A66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5A102A66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eTwinninga</w:t>
      </w:r>
      <w:proofErr w:type="spellEnd"/>
      <w:r w:rsidR="5DA0B6F9" w:rsidRPr="4DB7271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26106E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1098E574" w:rsidRPr="4DB72711">
        <w:rPr>
          <w:rFonts w:ascii="Arial" w:hAnsi="Arial" w:cs="Arial"/>
          <w:color w:val="595959" w:themeColor="text1" w:themeTint="A6"/>
          <w:sz w:val="22"/>
          <w:szCs w:val="22"/>
        </w:rPr>
        <w:t>Prema statistikama</w:t>
      </w:r>
      <w:r>
        <w:rPr>
          <w:rFonts w:ascii="Arial" w:hAnsi="Arial" w:cs="Arial"/>
          <w:color w:val="595959" w:themeColor="text1" w:themeTint="A6"/>
          <w:sz w:val="22"/>
          <w:szCs w:val="22"/>
        </w:rPr>
        <w:t>,</w:t>
      </w:r>
      <w:r w:rsidR="1098E574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hrvatska je zajednica </w:t>
      </w:r>
      <w:proofErr w:type="spellStart"/>
      <w:r w:rsidR="22BA1AD6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eTwinninga</w:t>
      </w:r>
      <w:proofErr w:type="spellEnd"/>
      <w:r w:rsidR="646D5118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1098E574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jedna od najaktivnijih u Europi, s najbržim rastom interesa za </w:t>
      </w:r>
      <w:proofErr w:type="spellStart"/>
      <w:r w:rsidR="1098E574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</w:t>
      </w:r>
      <w:proofErr w:type="spellEnd"/>
      <w:r w:rsidR="1098E574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u nacionalnom kontekstu.</w:t>
      </w:r>
    </w:p>
    <w:p w14:paraId="1E9D28E7" w14:textId="77777777" w:rsidR="00144F7A" w:rsidRDefault="00144F7A" w:rsidP="0008631D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19C58A0A" w14:textId="3433C3F3" w:rsidR="00362E90" w:rsidRPr="00D33823" w:rsidRDefault="69D4F32C" w:rsidP="0008631D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Temelji nove platforme zasnovani su na </w:t>
      </w:r>
      <w:r w:rsidR="5F44E1DA" w:rsidRPr="006C621C">
        <w:rPr>
          <w:rFonts w:ascii="Arial" w:hAnsi="Arial" w:cs="Arial"/>
          <w:color w:val="595959" w:themeColor="text1" w:themeTint="A6"/>
          <w:sz w:val="22"/>
          <w:szCs w:val="22"/>
        </w:rPr>
        <w:t>programu Europske komisije Erasmus+ i na načelima izgradnje zelenijeg</w:t>
      </w:r>
      <w:r w:rsidR="4C3F6EBD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i</w:t>
      </w:r>
      <w:r w:rsidR="5F44E1DA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5F44E1DA" w:rsidRPr="006C621C">
        <w:rPr>
          <w:rFonts w:ascii="Arial" w:hAnsi="Arial" w:cs="Arial"/>
          <w:color w:val="595959" w:themeColor="text1" w:themeTint="A6"/>
          <w:sz w:val="22"/>
          <w:szCs w:val="22"/>
        </w:rPr>
        <w:t>uključivi</w:t>
      </w:r>
      <w:r w:rsidR="0B4F9F7A" w:rsidRPr="006C621C">
        <w:rPr>
          <w:rFonts w:ascii="Arial" w:hAnsi="Arial" w:cs="Arial"/>
          <w:color w:val="595959" w:themeColor="text1" w:themeTint="A6"/>
          <w:sz w:val="22"/>
          <w:szCs w:val="22"/>
        </w:rPr>
        <w:t>jeg</w:t>
      </w:r>
      <w:proofErr w:type="spellEnd"/>
      <w:r w:rsidR="0B4F9F7A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digitalnog obrazovanj</w:t>
      </w:r>
      <w:r w:rsidR="00F55DC7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="0B4F9F7A" w:rsidRPr="00D33823">
        <w:rPr>
          <w:rFonts w:ascii="Arial" w:hAnsi="Arial" w:cs="Arial"/>
          <w:color w:val="595959" w:themeColor="text1" w:themeTint="A6"/>
          <w:sz w:val="22"/>
          <w:szCs w:val="22"/>
        </w:rPr>
        <w:t xml:space="preserve"> u Europi. Platforma će promicati ciljeve Europskog obrazovnog prostora,</w:t>
      </w:r>
      <w:r w:rsidR="5449509F" w:rsidRPr="00D33823">
        <w:rPr>
          <w:rFonts w:ascii="Arial" w:hAnsi="Arial" w:cs="Arial"/>
          <w:color w:val="595959" w:themeColor="text1" w:themeTint="A6"/>
          <w:sz w:val="22"/>
          <w:szCs w:val="22"/>
        </w:rPr>
        <w:t xml:space="preserve"> osobito Akcijski plan za digitalno obrazovanje i razvoj ključnih kompetencija.</w:t>
      </w:r>
    </w:p>
    <w:p w14:paraId="7CF13EB2" w14:textId="4AD12CF2" w:rsidR="004D79D9" w:rsidRPr="00D33823" w:rsidRDefault="004D79D9" w:rsidP="00362E9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4B705CE4" w14:textId="3390E8ED" w:rsidR="00362E90" w:rsidRPr="006C621C" w:rsidRDefault="00362E90" w:rsidP="00362E9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Prioriteti Nacionalne službe za po</w:t>
      </w:r>
      <w:r w:rsidR="00690FB1" w:rsidRPr="4DB72711">
        <w:rPr>
          <w:rFonts w:ascii="Arial" w:hAnsi="Arial" w:cs="Arial"/>
          <w:color w:val="595959" w:themeColor="text1" w:themeTint="A6"/>
          <w:sz w:val="22"/>
          <w:szCs w:val="22"/>
        </w:rPr>
        <w:t>tporu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eTwinningu</w:t>
      </w:r>
      <w:proofErr w:type="spellEnd"/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u </w:t>
      </w:r>
      <w:r w:rsidR="180FE49F" w:rsidRPr="4DB72711">
        <w:rPr>
          <w:rFonts w:ascii="Arial" w:hAnsi="Arial" w:cs="Arial"/>
          <w:color w:val="595959" w:themeColor="text1" w:themeTint="A6"/>
          <w:sz w:val="22"/>
          <w:szCs w:val="22"/>
        </w:rPr>
        <w:t>20</w:t>
      </w:r>
      <w:r w:rsidR="32ABA1D0" w:rsidRPr="4DB72711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44268373" w:rsidRPr="4DB72711">
        <w:rPr>
          <w:rFonts w:ascii="Arial" w:hAnsi="Arial" w:cs="Arial"/>
          <w:color w:val="595959" w:themeColor="text1" w:themeTint="A6"/>
          <w:sz w:val="22"/>
          <w:szCs w:val="22"/>
        </w:rPr>
        <w:t>3</w:t>
      </w:r>
      <w:r w:rsidR="180FE49F" w:rsidRPr="4DB7271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4D79D9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godini su: povećanje aktivnosti hrvatskih korisnika na portalu (</w:t>
      </w:r>
      <w:r w:rsidR="00690FB1" w:rsidRPr="4DB72711">
        <w:rPr>
          <w:rFonts w:ascii="Arial" w:hAnsi="Arial" w:cs="Arial"/>
          <w:color w:val="595959" w:themeColor="text1" w:themeTint="A6"/>
          <w:sz w:val="22"/>
          <w:szCs w:val="22"/>
        </w:rPr>
        <w:t>služenje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mogućnost</w:t>
      </w:r>
      <w:r w:rsidR="00690FB1" w:rsidRPr="4DB72711">
        <w:rPr>
          <w:rFonts w:ascii="Arial" w:hAnsi="Arial" w:cs="Arial"/>
          <w:color w:val="595959" w:themeColor="text1" w:themeTint="A6"/>
          <w:sz w:val="22"/>
          <w:szCs w:val="22"/>
        </w:rPr>
        <w:t>ima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različitih oblika stručnih usavršavanja, komunikacija s korisnicima, pokretanje novih projekata), daljnje povećanje broja registriranih korisnika </w:t>
      </w:r>
      <w:r w:rsidR="00950733" w:rsidRPr="4DB72711">
        <w:rPr>
          <w:rFonts w:ascii="Arial" w:hAnsi="Arial" w:cs="Arial"/>
          <w:color w:val="595959" w:themeColor="text1" w:themeTint="A6"/>
          <w:sz w:val="22"/>
          <w:szCs w:val="22"/>
        </w:rPr>
        <w:t>–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posebno ravnatelja, </w:t>
      </w:r>
      <w:r w:rsidR="72A7F396" w:rsidRPr="4DB72711">
        <w:rPr>
          <w:rFonts w:ascii="Arial" w:hAnsi="Arial" w:cs="Arial"/>
          <w:color w:val="595959" w:themeColor="text1" w:themeTint="A6"/>
          <w:sz w:val="22"/>
          <w:szCs w:val="22"/>
        </w:rPr>
        <w:t>djelatnika</w:t>
      </w:r>
      <w:r w:rsidR="0E5FA07E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34B03785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dječjih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vrtića i strukovnih škola</w:t>
      </w:r>
      <w:r w:rsidR="005202C0">
        <w:rPr>
          <w:rFonts w:ascii="Arial" w:hAnsi="Arial" w:cs="Arial"/>
          <w:color w:val="595959" w:themeColor="text1" w:themeTint="A6"/>
          <w:sz w:val="22"/>
          <w:szCs w:val="22"/>
        </w:rPr>
        <w:t xml:space="preserve"> – </w:t>
      </w:r>
      <w:r w:rsidR="00690FB1" w:rsidRPr="4DB72711">
        <w:rPr>
          <w:rFonts w:ascii="Arial" w:hAnsi="Arial" w:cs="Arial"/>
          <w:color w:val="595959" w:themeColor="text1" w:themeTint="A6"/>
          <w:sz w:val="22"/>
          <w:szCs w:val="22"/>
        </w:rPr>
        <w:t>te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daljnje </w:t>
      </w:r>
      <w:r w:rsidR="23C2CB10" w:rsidRPr="4DB72711">
        <w:rPr>
          <w:rFonts w:ascii="Arial" w:hAnsi="Arial" w:cs="Arial"/>
          <w:color w:val="595959" w:themeColor="text1" w:themeTint="A6"/>
          <w:sz w:val="22"/>
          <w:szCs w:val="22"/>
        </w:rPr>
        <w:t>pružanje</w:t>
      </w:r>
      <w:r w:rsidRPr="4DB72711">
        <w:rPr>
          <w:rFonts w:ascii="Arial" w:eastAsia="Arial" w:hAnsi="Arial" w:cs="Arial"/>
          <w:color w:val="787A7F"/>
          <w:sz w:val="22"/>
          <w:szCs w:val="22"/>
        </w:rPr>
        <w:t xml:space="preserve">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pedagoške i tehničke po</w:t>
      </w:r>
      <w:r w:rsidR="00950733" w:rsidRPr="4DB72711">
        <w:rPr>
          <w:rFonts w:ascii="Arial" w:hAnsi="Arial" w:cs="Arial"/>
          <w:color w:val="595959" w:themeColor="text1" w:themeTint="A6"/>
          <w:sz w:val="22"/>
          <w:szCs w:val="22"/>
        </w:rPr>
        <w:t>tpore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korisnicima s naglaskom na područj</w:t>
      </w:r>
      <w:r w:rsidR="0A679E7B" w:rsidRPr="4DB72711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izvan Grada Zagreba</w:t>
      </w:r>
      <w:r w:rsidR="005202C0">
        <w:rPr>
          <w:rFonts w:ascii="Arial" w:hAnsi="Arial" w:cs="Arial"/>
          <w:color w:val="595959" w:themeColor="text1" w:themeTint="A6"/>
          <w:sz w:val="22"/>
          <w:szCs w:val="22"/>
        </w:rPr>
        <w:t>, zatim</w:t>
      </w:r>
      <w:r w:rsidR="005202C0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4D79D9" w:rsidRPr="4DB72711">
        <w:rPr>
          <w:rFonts w:ascii="Arial" w:hAnsi="Arial" w:cs="Arial"/>
          <w:color w:val="595959" w:themeColor="text1" w:themeTint="A6"/>
          <w:sz w:val="22"/>
          <w:szCs w:val="22"/>
        </w:rPr>
        <w:t>promoviranje škola</w:t>
      </w:r>
      <w:r w:rsidR="0DEB47D7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s oz</w:t>
      </w:r>
      <w:r w:rsidR="6D97C644" w:rsidRPr="4DB72711">
        <w:rPr>
          <w:rFonts w:ascii="Arial" w:hAnsi="Arial" w:cs="Arial"/>
          <w:color w:val="595959" w:themeColor="text1" w:themeTint="A6"/>
          <w:sz w:val="22"/>
          <w:szCs w:val="22"/>
        </w:rPr>
        <w:t>n</w:t>
      </w:r>
      <w:r w:rsidR="0DEB47D7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akom </w:t>
      </w:r>
      <w:proofErr w:type="spellStart"/>
      <w:r w:rsidR="0DEB47D7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</w:t>
      </w:r>
      <w:proofErr w:type="spellEnd"/>
      <w:r w:rsidR="5FC98AD9" w:rsidRPr="4DB72711">
        <w:rPr>
          <w:rFonts w:ascii="Arial" w:hAnsi="Arial" w:cs="Arial"/>
          <w:color w:val="595959" w:themeColor="text1" w:themeTint="A6"/>
          <w:sz w:val="22"/>
          <w:szCs w:val="22"/>
        </w:rPr>
        <w:t>, metode kombiniranog u</w:t>
      </w:r>
      <w:r w:rsidR="42111800" w:rsidRPr="4DB72711">
        <w:rPr>
          <w:rFonts w:ascii="Arial" w:hAnsi="Arial" w:cs="Arial"/>
          <w:color w:val="595959" w:themeColor="text1" w:themeTint="A6"/>
          <w:sz w:val="22"/>
          <w:szCs w:val="22"/>
        </w:rPr>
        <w:t>č</w:t>
      </w:r>
      <w:r w:rsidR="5FC98AD9" w:rsidRPr="4DB72711">
        <w:rPr>
          <w:rFonts w:ascii="Arial" w:hAnsi="Arial" w:cs="Arial"/>
          <w:color w:val="595959" w:themeColor="text1" w:themeTint="A6"/>
          <w:sz w:val="22"/>
          <w:szCs w:val="22"/>
        </w:rPr>
        <w:t>enja i primjene digitalnih tehnologija u nastavi</w:t>
      </w:r>
      <w:r w:rsidR="00D51434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4D79D9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te edukacija </w:t>
      </w:r>
      <w:r w:rsidR="335F3FE6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odgojno-obrazovnih djelatnika </w:t>
      </w:r>
      <w:r w:rsidR="264C61F5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u suradnji s mrežom </w:t>
      </w:r>
      <w:r w:rsidR="004D79D9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ambasadora </w:t>
      </w:r>
      <w:proofErr w:type="spellStart"/>
      <w:r w:rsidR="0E960B8F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eTwinninga</w:t>
      </w:r>
      <w:proofErr w:type="spellEnd"/>
      <w:r w:rsidR="180FE49F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4D79D9" w:rsidRPr="4DB72711">
        <w:rPr>
          <w:rFonts w:ascii="Arial" w:hAnsi="Arial" w:cs="Arial"/>
          <w:color w:val="595959" w:themeColor="text1" w:themeTint="A6"/>
          <w:sz w:val="22"/>
          <w:szCs w:val="22"/>
        </w:rPr>
        <w:t>u okviru godišnje teme</w:t>
      </w:r>
      <w:r w:rsidR="0059511F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5202C0">
        <w:rPr>
          <w:rFonts w:ascii="Arial" w:hAnsi="Arial" w:cs="Arial"/>
          <w:color w:val="595959" w:themeColor="text1" w:themeTint="A6"/>
          <w:sz w:val="22"/>
          <w:szCs w:val="22"/>
        </w:rPr>
        <w:t>„</w:t>
      </w:r>
      <w:r w:rsidR="2449EF67" w:rsidRPr="4DB72711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Obrazovanje i inovacije</w:t>
      </w:r>
      <w:r w:rsidR="005202C0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“</w:t>
      </w:r>
      <w:r w:rsidR="005202C0" w:rsidRPr="4DB72711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.</w:t>
      </w:r>
      <w:r w:rsidR="005202C0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</w:p>
    <w:p w14:paraId="0A04FB4F" w14:textId="77777777" w:rsidR="00261239" w:rsidRPr="006C621C" w:rsidRDefault="00261239" w:rsidP="00362E9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46CF3AA0" w14:textId="79FD502B" w:rsidR="000F23BA" w:rsidRPr="006C621C" w:rsidRDefault="00362E90" w:rsidP="00362E9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U </w:t>
      </w:r>
      <w:r w:rsidR="312E103B" w:rsidRPr="4DB72711">
        <w:rPr>
          <w:rFonts w:ascii="Arial" w:hAnsi="Arial" w:cs="Arial"/>
          <w:color w:val="595959" w:themeColor="text1" w:themeTint="A6"/>
          <w:sz w:val="22"/>
          <w:szCs w:val="22"/>
        </w:rPr>
        <w:t>20</w:t>
      </w:r>
      <w:r w:rsidR="32ABA1D0" w:rsidRPr="4DB72711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6C215955" w:rsidRPr="4DB72711">
        <w:rPr>
          <w:rFonts w:ascii="Arial" w:hAnsi="Arial" w:cs="Arial"/>
          <w:color w:val="595959" w:themeColor="text1" w:themeTint="A6"/>
          <w:sz w:val="22"/>
          <w:szCs w:val="22"/>
        </w:rPr>
        <w:t>3</w:t>
      </w:r>
      <w:r w:rsidR="312E103B" w:rsidRPr="4DB7271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352065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godini planira </w:t>
      </w:r>
      <w:r w:rsidR="50269BEB" w:rsidRPr="4DB72711">
        <w:rPr>
          <w:rFonts w:ascii="Arial" w:hAnsi="Arial" w:cs="Arial"/>
          <w:color w:val="595959" w:themeColor="text1" w:themeTint="A6"/>
          <w:sz w:val="22"/>
          <w:szCs w:val="22"/>
        </w:rPr>
        <w:t>se</w:t>
      </w:r>
      <w:r w:rsidR="46A49354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nastav</w:t>
      </w:r>
      <w:r w:rsidR="00744FDC" w:rsidRPr="4DB72711">
        <w:rPr>
          <w:rFonts w:ascii="Arial" w:hAnsi="Arial" w:cs="Arial"/>
          <w:color w:val="595959" w:themeColor="text1" w:themeTint="A6"/>
          <w:sz w:val="22"/>
          <w:szCs w:val="22"/>
        </w:rPr>
        <w:t>ak</w:t>
      </w:r>
      <w:r w:rsidR="46A49354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suradnj</w:t>
      </w:r>
      <w:r w:rsidR="00744FDC" w:rsidRPr="4DB72711">
        <w:rPr>
          <w:rFonts w:ascii="Arial" w:hAnsi="Arial" w:cs="Arial"/>
          <w:color w:val="595959" w:themeColor="text1" w:themeTint="A6"/>
          <w:sz w:val="22"/>
          <w:szCs w:val="22"/>
        </w:rPr>
        <w:t>e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s </w:t>
      </w:r>
      <w:r w:rsidR="46113F17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Ministarstvom,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Agencijom za odgoj i obrazovanje, CARNetom, Hrvatskom udrugom ravnatelja osnovnih škola i Udrugom hrvatskih srednjoškolskih ravnatelja te predstavljanje </w:t>
      </w:r>
      <w:proofErr w:type="spellStart"/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eTwinninga</w:t>
      </w:r>
      <w:proofErr w:type="spellEnd"/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na njihovim godišnjim skupovima</w:t>
      </w:r>
      <w:r w:rsidR="003E02E4">
        <w:rPr>
          <w:rFonts w:ascii="Arial" w:hAnsi="Arial" w:cs="Arial"/>
          <w:color w:val="595959" w:themeColor="text1" w:themeTint="A6"/>
          <w:sz w:val="22"/>
          <w:szCs w:val="22"/>
        </w:rPr>
        <w:t>.</w:t>
      </w:r>
    </w:p>
    <w:p w14:paraId="0B1FA189" w14:textId="77777777" w:rsidR="00415604" w:rsidRDefault="00415604" w:rsidP="00362E9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1708D722" w14:textId="434EAA78" w:rsidR="00362E90" w:rsidRPr="006C621C" w:rsidRDefault="00362E90" w:rsidP="4DB72711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Nacionalna </w:t>
      </w:r>
      <w:r w:rsidR="06A96461" w:rsidRPr="4DB72711">
        <w:rPr>
          <w:rFonts w:ascii="Arial" w:hAnsi="Arial" w:cs="Arial"/>
          <w:color w:val="595959" w:themeColor="text1" w:themeTint="A6"/>
          <w:sz w:val="22"/>
          <w:szCs w:val="22"/>
        </w:rPr>
        <w:t>organizacija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za po</w:t>
      </w:r>
      <w:r w:rsidR="00690FB1" w:rsidRPr="4DB72711">
        <w:rPr>
          <w:rFonts w:ascii="Arial" w:hAnsi="Arial" w:cs="Arial"/>
          <w:color w:val="595959" w:themeColor="text1" w:themeTint="A6"/>
          <w:sz w:val="22"/>
          <w:szCs w:val="22"/>
        </w:rPr>
        <w:t>tporu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eTwinningu</w:t>
      </w:r>
      <w:proofErr w:type="spellEnd"/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nastavit će obavljati svoje redov</w:t>
      </w:r>
      <w:r w:rsidR="00690FB1" w:rsidRPr="4DB72711">
        <w:rPr>
          <w:rFonts w:ascii="Arial" w:hAnsi="Arial" w:cs="Arial"/>
          <w:color w:val="595959" w:themeColor="text1" w:themeTint="A6"/>
          <w:sz w:val="22"/>
          <w:szCs w:val="22"/>
        </w:rPr>
        <w:t>ite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aktivnosti: provjeru novoregistriranih korisnika, odgovaranje na pit</w:t>
      </w:r>
      <w:r w:rsidR="00690FB1" w:rsidRPr="4DB72711">
        <w:rPr>
          <w:rFonts w:ascii="Arial" w:hAnsi="Arial" w:cs="Arial"/>
          <w:color w:val="595959" w:themeColor="text1" w:themeTint="A6"/>
          <w:sz w:val="22"/>
          <w:szCs w:val="22"/>
        </w:rPr>
        <w:t>anja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korisnika</w:t>
      </w:r>
      <w:r w:rsidR="00D51434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233013DE" w:rsidRPr="4DB72711">
        <w:rPr>
          <w:rFonts w:ascii="Arial" w:hAnsi="Arial" w:cs="Arial"/>
          <w:color w:val="595959" w:themeColor="text1" w:themeTint="A6"/>
          <w:sz w:val="22"/>
          <w:szCs w:val="22"/>
        </w:rPr>
        <w:t>te</w:t>
      </w:r>
      <w:r w:rsidR="00352065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distribucije i tiska  </w:t>
      </w:r>
      <w:r w:rsidR="005202C0" w:rsidRPr="4DB72711">
        <w:rPr>
          <w:rFonts w:ascii="Arial" w:hAnsi="Arial" w:cs="Arial"/>
          <w:color w:val="595959" w:themeColor="text1" w:themeTint="A6"/>
          <w:sz w:val="22"/>
          <w:szCs w:val="22"/>
        </w:rPr>
        <w:t>dvij</w:t>
      </w:r>
      <w:r w:rsidR="005202C0">
        <w:rPr>
          <w:rFonts w:ascii="Arial" w:hAnsi="Arial" w:cs="Arial"/>
          <w:color w:val="595959" w:themeColor="text1" w:themeTint="A6"/>
          <w:sz w:val="22"/>
          <w:szCs w:val="22"/>
        </w:rPr>
        <w:t>u</w:t>
      </w:r>
      <w:r w:rsidR="005202C0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knjig</w:t>
      </w:r>
      <w:r w:rsidR="005202C0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="005202C0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625C039C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eTwinninga</w:t>
      </w:r>
      <w:proofErr w:type="spellEnd"/>
      <w:r w:rsidR="00F55DC7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pod nazivom</w:t>
      </w:r>
      <w:r w:rsidR="00280C96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F55DC7" w:rsidRPr="4DB72711">
        <w:rPr>
          <w:rFonts w:ascii="Arial" w:hAnsi="Arial" w:cs="Arial"/>
          <w:color w:val="595959" w:themeColor="text1" w:themeTint="A6"/>
          <w:sz w:val="22"/>
          <w:szCs w:val="22"/>
        </w:rPr>
        <w:t>„</w:t>
      </w:r>
      <w:r w:rsidR="2C6B2ABA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Poučavanje medijske pismenosti i suzbijanje dezinformacija u </w:t>
      </w:r>
      <w:proofErr w:type="spellStart"/>
      <w:r w:rsidR="2C6B2ABA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eTwinningu</w:t>
      </w:r>
      <w:proofErr w:type="spellEnd"/>
      <w:r w:rsidR="2C6B2ABA" w:rsidRPr="4DB72711">
        <w:rPr>
          <w:rFonts w:ascii="Arial" w:hAnsi="Arial" w:cs="Arial"/>
          <w:color w:val="595959" w:themeColor="text1" w:themeTint="A6"/>
          <w:sz w:val="22"/>
          <w:szCs w:val="22"/>
        </w:rPr>
        <w:t>” i</w:t>
      </w:r>
      <w:r w:rsidR="70866FB8" w:rsidRPr="4DB72711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5F1801" w:rsidRPr="00DC6187">
        <w:rPr>
          <w:rFonts w:ascii="Arial" w:eastAsia="Arial" w:hAnsi="Arial" w:cs="Arial"/>
          <w:bCs/>
          <w:color w:val="000000" w:themeColor="text1"/>
          <w:sz w:val="22"/>
          <w:szCs w:val="22"/>
        </w:rPr>
        <w:t>„</w:t>
      </w:r>
      <w:r w:rsidR="70866FB8" w:rsidRPr="005D3F1A">
        <w:rPr>
          <w:rFonts w:ascii="Arial" w:hAnsi="Arial" w:cs="Arial"/>
          <w:color w:val="595959" w:themeColor="text1" w:themeTint="A6"/>
          <w:sz w:val="22"/>
          <w:szCs w:val="22"/>
        </w:rPr>
        <w:t>Naša lijepa, održiva, zajednička budućnost</w:t>
      </w:r>
      <w:r w:rsidR="00F55DC7" w:rsidRPr="005F1801">
        <w:rPr>
          <w:rFonts w:ascii="Arial" w:hAnsi="Arial" w:cs="Arial"/>
          <w:color w:val="595959" w:themeColor="text1" w:themeTint="A6"/>
          <w:sz w:val="22"/>
          <w:szCs w:val="22"/>
        </w:rPr>
        <w:t>“</w:t>
      </w:r>
      <w:r w:rsidR="0059511F" w:rsidRPr="005F180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5202C0">
        <w:rPr>
          <w:rFonts w:ascii="Arial" w:hAnsi="Arial" w:cs="Arial"/>
          <w:color w:val="595959" w:themeColor="text1" w:themeTint="A6"/>
          <w:sz w:val="22"/>
          <w:szCs w:val="22"/>
        </w:rPr>
        <w:t>te</w:t>
      </w:r>
      <w:r w:rsidR="005202C0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uputa za snalaženje</w:t>
      </w:r>
      <w:r w:rsidR="242C7AEE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i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33563EB6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ažuriranje nacionalnih vijesti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na </w:t>
      </w:r>
      <w:r w:rsidR="0418E455" w:rsidRPr="4DB72711">
        <w:rPr>
          <w:rFonts w:ascii="Arial" w:hAnsi="Arial" w:cs="Arial"/>
          <w:color w:val="595959" w:themeColor="text1" w:themeTint="A6"/>
          <w:sz w:val="22"/>
          <w:szCs w:val="22"/>
        </w:rPr>
        <w:t>Europskoj platformi za školsko obrazovanje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, promidžbu na </w:t>
      </w:r>
      <w:r w:rsidR="239EDC88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mrežnoj stranici </w:t>
      </w:r>
      <w:proofErr w:type="spellStart"/>
      <w:r w:rsidR="239EDC88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eTwinninga</w:t>
      </w:r>
      <w:proofErr w:type="spellEnd"/>
      <w:r w:rsidR="239EDC88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u RH (</w:t>
      </w:r>
      <w:hyperlink r:id="rId16">
        <w:r w:rsidR="239EDC88" w:rsidRPr="009B45BA">
          <w:rPr>
            <w:rFonts w:ascii="Arial" w:hAnsi="Arial" w:cs="Arial"/>
            <w:color w:val="595959" w:themeColor="text1" w:themeTint="A6"/>
            <w:sz w:val="22"/>
            <w:szCs w:val="22"/>
          </w:rPr>
          <w:t>www.etwinning.hr</w:t>
        </w:r>
      </w:hyperlink>
      <w:r w:rsidR="239EDC88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) i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društvenim mrežama te gostovanja na događanjima u sektoru.</w:t>
      </w:r>
    </w:p>
    <w:p w14:paraId="4931E002" w14:textId="77777777" w:rsidR="00362E90" w:rsidRPr="00160E79" w:rsidRDefault="00362E90" w:rsidP="00362E90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4E91A947" w14:textId="2D856B3F" w:rsidR="00362E90" w:rsidRPr="006C621C" w:rsidRDefault="00362E90" w:rsidP="00362E9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U suradnji s ambasadorima</w:t>
      </w:r>
      <w:r w:rsidR="38C77187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38C77187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eTwinninga</w:t>
      </w:r>
      <w:proofErr w:type="spellEnd"/>
      <w:r w:rsidR="00D51434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tijekom </w:t>
      </w:r>
      <w:r w:rsidR="46A49354" w:rsidRPr="4DB72711">
        <w:rPr>
          <w:rFonts w:ascii="Arial" w:hAnsi="Arial" w:cs="Arial"/>
          <w:color w:val="595959" w:themeColor="text1" w:themeTint="A6"/>
          <w:sz w:val="22"/>
          <w:szCs w:val="22"/>
        </w:rPr>
        <w:t>20</w:t>
      </w:r>
      <w:r w:rsidR="32ABA1D0" w:rsidRPr="4DB72711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64BA76D6" w:rsidRPr="4DB72711">
        <w:rPr>
          <w:rFonts w:ascii="Arial" w:hAnsi="Arial" w:cs="Arial"/>
          <w:color w:val="595959" w:themeColor="text1" w:themeTint="A6"/>
          <w:sz w:val="22"/>
          <w:szCs w:val="22"/>
        </w:rPr>
        <w:t>3</w:t>
      </w:r>
      <w:r w:rsidR="46A49354" w:rsidRPr="4DB7271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052ADA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godine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bit će organizirana </w:t>
      </w:r>
      <w:r w:rsidR="00480B1D" w:rsidRPr="4DB72711">
        <w:rPr>
          <w:rFonts w:ascii="Arial" w:hAnsi="Arial" w:cs="Arial"/>
          <w:color w:val="595959" w:themeColor="text1" w:themeTint="A6"/>
          <w:sz w:val="22"/>
          <w:szCs w:val="22"/>
        </w:rPr>
        <w:t>mnogob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rojna mrežna </w:t>
      </w:r>
      <w:r w:rsidR="0717D262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i fizička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stručna usavršavanja</w:t>
      </w:r>
      <w:r w:rsidR="1386BD4E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za odgojno-obrazovne djelatnike</w:t>
      </w:r>
      <w:r w:rsidR="2378E85D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, s posebnim naglaskom na nacionalne konferencije i europsku konferenciju </w:t>
      </w:r>
      <w:proofErr w:type="spellStart"/>
      <w:r w:rsidR="0DD18A4D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eTwinninga</w:t>
      </w:r>
      <w:proofErr w:type="spellEnd"/>
      <w:r w:rsidR="00352065" w:rsidRPr="4DB7271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4B7368A6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Nacionalna </w:t>
      </w:r>
      <w:r w:rsidR="1A228991" w:rsidRPr="4DB72711">
        <w:rPr>
          <w:rFonts w:ascii="Arial" w:hAnsi="Arial" w:cs="Arial"/>
          <w:color w:val="595959" w:themeColor="text1" w:themeTint="A6"/>
          <w:sz w:val="22"/>
          <w:szCs w:val="22"/>
        </w:rPr>
        <w:t>organizacija</w:t>
      </w:r>
      <w:r w:rsidR="4B7368A6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za potporu </w:t>
      </w:r>
      <w:proofErr w:type="spellStart"/>
      <w:r w:rsidR="4B7368A6" w:rsidRPr="4DB72711">
        <w:rPr>
          <w:rFonts w:ascii="Arial" w:hAnsi="Arial" w:cs="Arial"/>
          <w:color w:val="595959" w:themeColor="text1" w:themeTint="A6"/>
          <w:sz w:val="22"/>
          <w:szCs w:val="22"/>
        </w:rPr>
        <w:t>e</w:t>
      </w:r>
      <w:r w:rsidR="0A954F9C" w:rsidRPr="4DB72711">
        <w:rPr>
          <w:rFonts w:ascii="Arial" w:hAnsi="Arial" w:cs="Arial"/>
          <w:color w:val="595959" w:themeColor="text1" w:themeTint="A6"/>
          <w:sz w:val="22"/>
          <w:szCs w:val="22"/>
        </w:rPr>
        <w:t>Tw</w:t>
      </w:r>
      <w:r w:rsidR="4B7368A6" w:rsidRPr="4DB72711">
        <w:rPr>
          <w:rFonts w:ascii="Arial" w:hAnsi="Arial" w:cs="Arial"/>
          <w:color w:val="595959" w:themeColor="text1" w:themeTint="A6"/>
          <w:sz w:val="22"/>
          <w:szCs w:val="22"/>
        </w:rPr>
        <w:t>inningu</w:t>
      </w:r>
      <w:proofErr w:type="spellEnd"/>
      <w:r w:rsidR="4B7368A6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sudjelovat će u radnim skup</w:t>
      </w:r>
      <w:r w:rsidR="574D9AA2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inama Središnje službe za potporu </w:t>
      </w:r>
      <w:proofErr w:type="spellStart"/>
      <w:r w:rsidR="574D9AA2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eTwinningu</w:t>
      </w:r>
      <w:proofErr w:type="spellEnd"/>
      <w:r w:rsidR="0667ED11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, </w:t>
      </w:r>
      <w:r w:rsidR="3846D3B5" w:rsidRPr="4DB72711">
        <w:rPr>
          <w:rFonts w:ascii="Arial" w:hAnsi="Arial" w:cs="Arial"/>
          <w:color w:val="595959" w:themeColor="text1" w:themeTint="A6"/>
          <w:sz w:val="22"/>
          <w:szCs w:val="22"/>
        </w:rPr>
        <w:t>godišnjim sastancima te profesionalnim usavršavanjima</w:t>
      </w:r>
      <w:r w:rsidR="7C1CF8AC" w:rsidRPr="4DB72711">
        <w:rPr>
          <w:rFonts w:ascii="Arial" w:hAnsi="Arial" w:cs="Arial"/>
          <w:color w:val="595959" w:themeColor="text1" w:themeTint="A6"/>
          <w:sz w:val="22"/>
          <w:szCs w:val="22"/>
        </w:rPr>
        <w:t>.</w:t>
      </w:r>
    </w:p>
    <w:p w14:paraId="56E59427" w14:textId="77777777" w:rsidR="003F1321" w:rsidRDefault="003F1321" w:rsidP="00362E9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3F447F33" w14:textId="3BEEA286" w:rsidR="00362E90" w:rsidRPr="006C621C" w:rsidRDefault="15A5D9EA" w:rsidP="4DB72711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U okviru inicijative </w:t>
      </w:r>
      <w:proofErr w:type="spellStart"/>
      <w:r w:rsidR="2D73482F" w:rsidRPr="4DB72711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Initial</w:t>
      </w:r>
      <w:proofErr w:type="spellEnd"/>
      <w:r w:rsidR="2D73482F" w:rsidRPr="4DB72711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4DB72711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Teacher</w:t>
      </w:r>
      <w:proofErr w:type="spellEnd"/>
      <w:r w:rsidRPr="4DB72711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="1105BD90" w:rsidRPr="4DB72711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Education</w:t>
      </w:r>
      <w:proofErr w:type="spellEnd"/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362E90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Nacionalna </w:t>
      </w:r>
      <w:r w:rsidR="1CDCDA58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organizacija za potporu </w:t>
      </w:r>
      <w:proofErr w:type="spellStart"/>
      <w:r w:rsidR="1CDCDA58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eTwinningu</w:t>
      </w:r>
      <w:proofErr w:type="spellEnd"/>
      <w:r w:rsidR="00362E90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nastavit će s radom na projektu osposobljavanja nastavnika </w:t>
      </w:r>
      <w:r w:rsidR="00F7356D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i studenata </w:t>
      </w:r>
      <w:r w:rsidR="00362E90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na Fakultetu za odgojne i obrazovne znanosti </w:t>
      </w:r>
      <w:r w:rsidR="5771DC3C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Sveučilišta </w:t>
      </w:r>
      <w:r w:rsidR="00362E90" w:rsidRPr="4DB72711">
        <w:rPr>
          <w:rFonts w:ascii="Arial" w:hAnsi="Arial" w:cs="Arial"/>
          <w:color w:val="595959" w:themeColor="text1" w:themeTint="A6"/>
          <w:sz w:val="22"/>
          <w:szCs w:val="22"/>
        </w:rPr>
        <w:t>u Osijeku</w:t>
      </w:r>
      <w:r w:rsidR="001300B7" w:rsidRPr="4DB72711">
        <w:rPr>
          <w:rFonts w:ascii="Arial" w:hAnsi="Arial" w:cs="Arial"/>
          <w:color w:val="595959" w:themeColor="text1" w:themeTint="A6"/>
          <w:sz w:val="22"/>
          <w:szCs w:val="22"/>
        </w:rPr>
        <w:t>,</w:t>
      </w:r>
      <w:r w:rsidR="009A7B0E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362E90" w:rsidRPr="4DB72711">
        <w:rPr>
          <w:rFonts w:ascii="Arial" w:hAnsi="Arial" w:cs="Arial"/>
          <w:color w:val="595959" w:themeColor="text1" w:themeTint="A6"/>
          <w:sz w:val="22"/>
          <w:szCs w:val="22"/>
        </w:rPr>
        <w:t>Učiteljskom fakultetu Sveučilišta u Zagrebu</w:t>
      </w:r>
      <w:r w:rsidR="001300B7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, Sveučilištu u Rijeci </w:t>
      </w:r>
      <w:r w:rsidR="6D9FCABF" w:rsidRPr="4DB72711">
        <w:rPr>
          <w:rFonts w:ascii="Arial" w:hAnsi="Arial" w:cs="Arial"/>
          <w:color w:val="595959" w:themeColor="text1" w:themeTint="A6"/>
          <w:sz w:val="22"/>
          <w:szCs w:val="22"/>
        </w:rPr>
        <w:t>(</w:t>
      </w:r>
      <w:r w:rsidR="001300B7" w:rsidRPr="4DB72711">
        <w:rPr>
          <w:rFonts w:ascii="Arial" w:hAnsi="Arial" w:cs="Arial"/>
          <w:color w:val="595959" w:themeColor="text1" w:themeTint="A6"/>
          <w:sz w:val="22"/>
          <w:szCs w:val="22"/>
        </w:rPr>
        <w:t>Filozofski fakultet, Odsjek za pedagogiju</w:t>
      </w:r>
      <w:r w:rsidR="00D51434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– </w:t>
      </w:r>
      <w:r w:rsidR="001300B7" w:rsidRPr="4DB72711">
        <w:rPr>
          <w:rFonts w:ascii="Arial" w:hAnsi="Arial" w:cs="Arial"/>
          <w:color w:val="595959" w:themeColor="text1" w:themeTint="A6"/>
          <w:sz w:val="22"/>
          <w:szCs w:val="22"/>
        </w:rPr>
        <w:t>Centar za obrazovanje nastavnika</w:t>
      </w:r>
      <w:r w:rsidR="6C6AE640" w:rsidRPr="4DB72711">
        <w:rPr>
          <w:rFonts w:ascii="Arial" w:hAnsi="Arial" w:cs="Arial"/>
          <w:color w:val="595959" w:themeColor="text1" w:themeTint="A6"/>
          <w:sz w:val="22"/>
          <w:szCs w:val="22"/>
        </w:rPr>
        <w:t>)</w:t>
      </w:r>
      <w:r w:rsidR="001300B7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i Sveučilištu u Zadru</w:t>
      </w:r>
      <w:r w:rsidR="00D51434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– </w:t>
      </w:r>
      <w:r w:rsidR="001300B7" w:rsidRPr="4DB72711">
        <w:rPr>
          <w:rFonts w:ascii="Arial" w:hAnsi="Arial" w:cs="Arial"/>
          <w:color w:val="595959" w:themeColor="text1" w:themeTint="A6"/>
          <w:sz w:val="22"/>
          <w:szCs w:val="22"/>
        </w:rPr>
        <w:t>Odjel za nastavničke studije u Gospiću</w:t>
      </w:r>
      <w:r w:rsidR="00806BCE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12CC2931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i u </w:t>
      </w:r>
      <w:r w:rsidR="15CA73C8" w:rsidRPr="4DB72711">
        <w:rPr>
          <w:rFonts w:ascii="Arial" w:hAnsi="Arial" w:cs="Arial"/>
          <w:color w:val="595959" w:themeColor="text1" w:themeTint="A6"/>
          <w:sz w:val="22"/>
          <w:szCs w:val="22"/>
        </w:rPr>
        <w:t>202</w:t>
      </w:r>
      <w:r w:rsidR="2053F7C5" w:rsidRPr="4DB72711">
        <w:rPr>
          <w:rFonts w:ascii="Arial" w:hAnsi="Arial" w:cs="Arial"/>
          <w:color w:val="595959" w:themeColor="text1" w:themeTint="A6"/>
          <w:sz w:val="22"/>
          <w:szCs w:val="22"/>
        </w:rPr>
        <w:t>3</w:t>
      </w:r>
      <w:r w:rsidR="15CA73C8" w:rsidRPr="4DB7271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12CC2931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godini</w:t>
      </w:r>
      <w:r w:rsidR="539BACBE" w:rsidRPr="4DB7271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D51434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31B100B8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Važno je naglasiti da je u 2022. godini prvi </w:t>
      </w:r>
      <w:r w:rsidR="005202C0" w:rsidRPr="4DB72711">
        <w:rPr>
          <w:rFonts w:ascii="Arial" w:hAnsi="Arial" w:cs="Arial"/>
          <w:color w:val="595959" w:themeColor="text1" w:themeTint="A6"/>
          <w:sz w:val="22"/>
          <w:szCs w:val="22"/>
        </w:rPr>
        <w:t>put</w:t>
      </w:r>
      <w:r w:rsidR="005202C0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31B100B8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dodijeljeno priznanje za rad u </w:t>
      </w:r>
      <w:proofErr w:type="spellStart"/>
      <w:r w:rsidR="31B100B8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eTwinningu</w:t>
      </w:r>
      <w:proofErr w:type="spellEnd"/>
      <w:r w:rsidR="31B100B8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Učiteljskom fakultetu u Zagrebu</w:t>
      </w:r>
      <w:r w:rsidR="6489ED07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u </w:t>
      </w:r>
      <w:r w:rsidR="6489ED07" w:rsidRPr="005D3F1A">
        <w:rPr>
          <w:rFonts w:ascii="Arial" w:hAnsi="Arial" w:cs="Arial"/>
          <w:color w:val="595959" w:themeColor="text1" w:themeTint="A6"/>
          <w:sz w:val="22"/>
          <w:szCs w:val="22"/>
        </w:rPr>
        <w:t>trima glavnim područjima: integracija kurikuluma, provedba projekata i rezultati istraživanja.</w:t>
      </w:r>
      <w:r w:rsidR="31B100B8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2378F60C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U 2023. godini proširit će se mreža ustanova visokog obrazovanja koje obrazuju buduće učitelje u kojoj </w:t>
      </w:r>
      <w:proofErr w:type="spellStart"/>
      <w:r w:rsidR="2378F60C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</w:t>
      </w:r>
      <w:proofErr w:type="spellEnd"/>
      <w:r w:rsidR="2378F60C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uz Nacionalnu organizaciju za potporu </w:t>
      </w:r>
      <w:proofErr w:type="spellStart"/>
      <w:r w:rsidR="2378F60C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eTwinningu</w:t>
      </w:r>
      <w:proofErr w:type="spellEnd"/>
      <w:r w:rsidR="2378F60C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promoviraju ambasadori </w:t>
      </w:r>
      <w:proofErr w:type="spellStart"/>
      <w:r w:rsidR="2378F60C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eTwinninga</w:t>
      </w:r>
      <w:proofErr w:type="spellEnd"/>
      <w:r w:rsidR="2378F60C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te imenovani student ambasador koji će biti uključen u promoviranje </w:t>
      </w:r>
      <w:proofErr w:type="spellStart"/>
      <w:r w:rsidR="2378F60C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eTwinninga</w:t>
      </w:r>
      <w:proofErr w:type="spellEnd"/>
      <w:r w:rsidR="2378F60C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i u praktični rad s učenicima i studentima odgojiteljskih, učiteljskih i nastavničkih studijskih programa u okviru inicijative </w:t>
      </w:r>
      <w:proofErr w:type="spellStart"/>
      <w:r w:rsidR="2378F60C" w:rsidRPr="4DB72711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Initial</w:t>
      </w:r>
      <w:proofErr w:type="spellEnd"/>
      <w:r w:rsidR="2378F60C" w:rsidRPr="4DB72711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="2378F60C" w:rsidRPr="4DB72711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Teacher</w:t>
      </w:r>
      <w:proofErr w:type="spellEnd"/>
      <w:r w:rsidR="2378F60C" w:rsidRPr="4DB72711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="2378F60C" w:rsidRPr="4DB72711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Education</w:t>
      </w:r>
      <w:proofErr w:type="spellEnd"/>
      <w:r w:rsidR="2378F60C" w:rsidRPr="4DB72711">
        <w:rPr>
          <w:rFonts w:ascii="Arial" w:hAnsi="Arial" w:cs="Arial"/>
          <w:color w:val="595959" w:themeColor="text1" w:themeTint="A6"/>
          <w:sz w:val="22"/>
          <w:szCs w:val="22"/>
        </w:rPr>
        <w:t>.</w:t>
      </w:r>
    </w:p>
    <w:p w14:paraId="510B6FFE" w14:textId="77777777" w:rsidR="00280C96" w:rsidRPr="006C621C" w:rsidRDefault="00280C96" w:rsidP="00362E9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544723FD" w14:textId="53373F2A" w:rsidR="005F7AC6" w:rsidRDefault="78240617" w:rsidP="00362E9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Registrirani korisnici </w:t>
      </w:r>
      <w:proofErr w:type="spellStart"/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eTwinninga</w:t>
      </w:r>
      <w:proofErr w:type="spellEnd"/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moći će se prijaviti za sudjelovanje na europski</w:t>
      </w:r>
      <w:r w:rsidR="3019980C" w:rsidRPr="4DB72711">
        <w:rPr>
          <w:rFonts w:ascii="Arial" w:hAnsi="Arial" w:cs="Arial"/>
          <w:color w:val="595959" w:themeColor="text1" w:themeTint="A6"/>
          <w:sz w:val="22"/>
          <w:szCs w:val="22"/>
        </w:rPr>
        <w:t>m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seminar</w:t>
      </w:r>
      <w:r w:rsidR="50A45945" w:rsidRPr="4DB72711">
        <w:rPr>
          <w:rFonts w:ascii="Arial" w:hAnsi="Arial" w:cs="Arial"/>
          <w:color w:val="595959" w:themeColor="text1" w:themeTint="A6"/>
          <w:sz w:val="22"/>
          <w:szCs w:val="22"/>
        </w:rPr>
        <w:t>ima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, radionica</w:t>
      </w:r>
      <w:r w:rsidR="27182BF7" w:rsidRPr="4DB72711">
        <w:rPr>
          <w:rFonts w:ascii="Arial" w:hAnsi="Arial" w:cs="Arial"/>
          <w:color w:val="595959" w:themeColor="text1" w:themeTint="A6"/>
          <w:sz w:val="22"/>
          <w:szCs w:val="22"/>
        </w:rPr>
        <w:t>ma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i konferencija</w:t>
      </w:r>
      <w:r w:rsidR="5D8CE3B6" w:rsidRPr="4DB72711">
        <w:rPr>
          <w:rFonts w:ascii="Arial" w:hAnsi="Arial" w:cs="Arial"/>
          <w:color w:val="595959" w:themeColor="text1" w:themeTint="A6"/>
          <w:sz w:val="22"/>
          <w:szCs w:val="22"/>
        </w:rPr>
        <w:t>ma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na koje se planira uputiti </w:t>
      </w:r>
      <w:r w:rsidR="0FF36775" w:rsidRPr="4DB72711">
        <w:rPr>
          <w:rFonts w:ascii="Arial" w:hAnsi="Arial" w:cs="Arial"/>
          <w:color w:val="595959" w:themeColor="text1" w:themeTint="A6"/>
          <w:sz w:val="22"/>
          <w:szCs w:val="22"/>
        </w:rPr>
        <w:t>stotinjak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odgojno-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lastRenderedPageBreak/>
        <w:t>obrazovn</w:t>
      </w:r>
      <w:r w:rsidR="2124DAF9" w:rsidRPr="4DB72711">
        <w:rPr>
          <w:rFonts w:ascii="Arial" w:hAnsi="Arial" w:cs="Arial"/>
          <w:color w:val="595959" w:themeColor="text1" w:themeTint="A6"/>
          <w:sz w:val="22"/>
          <w:szCs w:val="22"/>
        </w:rPr>
        <w:t>ih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djelatnika</w:t>
      </w:r>
      <w:r w:rsidR="00F93450">
        <w:rPr>
          <w:rFonts w:ascii="Arial" w:hAnsi="Arial" w:cs="Arial"/>
          <w:color w:val="595959" w:themeColor="text1" w:themeTint="A6"/>
          <w:sz w:val="22"/>
          <w:szCs w:val="22"/>
        </w:rPr>
        <w:t xml:space="preserve">.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Okvirni kalendar </w:t>
      </w:r>
      <w:r w:rsidR="03B1B551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fizičkih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mobilnosti </w:t>
      </w:r>
      <w:proofErr w:type="spellStart"/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eTwinning</w:t>
      </w:r>
      <w:r w:rsidR="761F5D0F" w:rsidRPr="4DB72711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proofErr w:type="spellEnd"/>
      <w:r w:rsidR="761F5D0F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bit će dostupan na </w:t>
      </w:r>
      <w:hyperlink r:id="rId17">
        <w:r w:rsidRPr="4DB72711">
          <w:rPr>
            <w:rFonts w:ascii="Arial" w:hAnsi="Arial" w:cs="Arial"/>
            <w:color w:val="595959" w:themeColor="text1" w:themeTint="A6"/>
            <w:sz w:val="22"/>
            <w:szCs w:val="22"/>
          </w:rPr>
          <w:t xml:space="preserve">mrežnoj stranici </w:t>
        </w:r>
        <w:proofErr w:type="spellStart"/>
        <w:r w:rsidRPr="4DB72711">
          <w:rPr>
            <w:rFonts w:ascii="Arial" w:hAnsi="Arial" w:cs="Arial"/>
            <w:color w:val="595959" w:themeColor="text1" w:themeTint="A6"/>
            <w:sz w:val="22"/>
            <w:szCs w:val="22"/>
          </w:rPr>
          <w:t>eTwinninga</w:t>
        </w:r>
        <w:proofErr w:type="spellEnd"/>
      </w:hyperlink>
      <w:r w:rsidR="00821633">
        <w:rPr>
          <w:rFonts w:ascii="Arial" w:hAnsi="Arial" w:cs="Arial"/>
          <w:color w:val="595959" w:themeColor="text1" w:themeTint="A6"/>
          <w:sz w:val="22"/>
          <w:szCs w:val="22"/>
        </w:rPr>
        <w:t>.</w:t>
      </w:r>
    </w:p>
    <w:p w14:paraId="1B2D74FB" w14:textId="77777777" w:rsidR="00F317E3" w:rsidRPr="006C621C" w:rsidRDefault="00F317E3" w:rsidP="00362E9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4EE382F3" w14:textId="4CDDBBDB" w:rsidR="00183C91" w:rsidRPr="006968D6" w:rsidRDefault="00362E90" w:rsidP="009F1069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Nacionalna </w:t>
      </w:r>
      <w:r w:rsidR="12D54AA2" w:rsidRPr="4DB72711">
        <w:rPr>
          <w:rFonts w:ascii="Arial" w:hAnsi="Arial" w:cs="Arial"/>
          <w:color w:val="595959" w:themeColor="text1" w:themeTint="A6"/>
          <w:sz w:val="22"/>
          <w:szCs w:val="22"/>
        </w:rPr>
        <w:t>organizacija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za po</w:t>
      </w:r>
      <w:r w:rsidR="00480B1D" w:rsidRPr="4DB72711">
        <w:rPr>
          <w:rFonts w:ascii="Arial" w:hAnsi="Arial" w:cs="Arial"/>
          <w:color w:val="595959" w:themeColor="text1" w:themeTint="A6"/>
          <w:sz w:val="22"/>
          <w:szCs w:val="22"/>
        </w:rPr>
        <w:t>tporu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48841C2E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eTwinningu</w:t>
      </w:r>
      <w:proofErr w:type="spellEnd"/>
      <w:r w:rsidR="48841C2E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aktivno </w:t>
      </w:r>
      <w:r w:rsidR="76EAB372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će </w:t>
      </w:r>
      <w:r w:rsidR="46A49354" w:rsidRPr="4DB72711">
        <w:rPr>
          <w:rFonts w:ascii="Arial" w:hAnsi="Arial" w:cs="Arial"/>
          <w:color w:val="595959" w:themeColor="text1" w:themeTint="A6"/>
          <w:sz w:val="22"/>
          <w:szCs w:val="22"/>
        </w:rPr>
        <w:t>sudjel</w:t>
      </w:r>
      <w:r w:rsidR="48AB8FE2" w:rsidRPr="4DB72711">
        <w:rPr>
          <w:rFonts w:ascii="Arial" w:hAnsi="Arial" w:cs="Arial"/>
          <w:color w:val="595959" w:themeColor="text1" w:themeTint="A6"/>
          <w:sz w:val="22"/>
          <w:szCs w:val="22"/>
        </w:rPr>
        <w:t>ovati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u </w:t>
      </w:r>
      <w:r w:rsidR="00D51434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provedbi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natječaja</w:t>
      </w:r>
      <w:r w:rsidR="69677232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za škole s oznakom </w:t>
      </w:r>
      <w:proofErr w:type="spellStart"/>
      <w:r w:rsidR="69677232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</w:t>
      </w:r>
      <w:proofErr w:type="spellEnd"/>
      <w:r w:rsidR="69677232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2023</w:t>
      </w:r>
      <w:r w:rsidR="00F55DC7" w:rsidRPr="4DB7271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D51434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– </w:t>
      </w:r>
      <w:r w:rsidR="232F9637" w:rsidRPr="4DB72711">
        <w:rPr>
          <w:rFonts w:ascii="Arial" w:hAnsi="Arial" w:cs="Arial"/>
          <w:color w:val="595959" w:themeColor="text1" w:themeTint="A6"/>
          <w:sz w:val="22"/>
          <w:szCs w:val="22"/>
        </w:rPr>
        <w:t>2024</w:t>
      </w:r>
      <w:r w:rsidR="2B5D632B" w:rsidRPr="4DB7271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F55DC7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1B2161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Nacionalna </w:t>
      </w:r>
      <w:r w:rsidR="49F81F05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organizacija za potporu </w:t>
      </w:r>
      <w:proofErr w:type="spellStart"/>
      <w:r w:rsidR="49F81F05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eTwinningu</w:t>
      </w:r>
      <w:proofErr w:type="spellEnd"/>
      <w:r w:rsidR="001B2161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sudjeluje u </w:t>
      </w:r>
      <w:r w:rsidR="004C481C" w:rsidRPr="4DB72711">
        <w:rPr>
          <w:rFonts w:ascii="Arial" w:hAnsi="Arial" w:cs="Arial"/>
          <w:color w:val="595959" w:themeColor="text1" w:themeTint="A6"/>
          <w:sz w:val="22"/>
          <w:szCs w:val="22"/>
        </w:rPr>
        <w:t>evaluaciji</w:t>
      </w:r>
      <w:r w:rsidR="001B2161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projekata </w:t>
      </w:r>
      <w:proofErr w:type="spellStart"/>
      <w:r w:rsidR="598DE8E1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</w:t>
      </w:r>
      <w:proofErr w:type="spellEnd"/>
      <w:r w:rsidR="2B5D632B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1B2161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u konkurenciji za </w:t>
      </w:r>
      <w:r w:rsidR="00D524B5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Europsku nagradu </w:t>
      </w:r>
      <w:r w:rsidR="001B2161" w:rsidRPr="4DB72711">
        <w:rPr>
          <w:rFonts w:ascii="Arial" w:hAnsi="Arial" w:cs="Arial"/>
          <w:color w:val="595959" w:themeColor="text1" w:themeTint="A6"/>
          <w:sz w:val="22"/>
          <w:szCs w:val="22"/>
        </w:rPr>
        <w:t>koj</w:t>
      </w:r>
      <w:r w:rsidR="00480B1D" w:rsidRPr="4DB72711">
        <w:rPr>
          <w:rFonts w:ascii="Arial" w:hAnsi="Arial" w:cs="Arial"/>
          <w:color w:val="595959" w:themeColor="text1" w:themeTint="A6"/>
          <w:sz w:val="22"/>
          <w:szCs w:val="22"/>
        </w:rPr>
        <w:t>u</w:t>
      </w:r>
      <w:r w:rsidR="001B2161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Središnja služba za korisnike dodjeljuje na </w:t>
      </w:r>
      <w:r w:rsidR="005202C0" w:rsidRPr="4DB72711">
        <w:rPr>
          <w:rFonts w:ascii="Arial" w:hAnsi="Arial" w:cs="Arial"/>
          <w:color w:val="595959" w:themeColor="text1" w:themeTint="A6"/>
          <w:sz w:val="22"/>
          <w:szCs w:val="22"/>
        </w:rPr>
        <w:t>godišnjoj</w:t>
      </w:r>
      <w:r w:rsidR="005202C0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1B2161" w:rsidRPr="4DB72711">
        <w:rPr>
          <w:rFonts w:ascii="Arial" w:hAnsi="Arial" w:cs="Arial"/>
          <w:color w:val="595959" w:themeColor="text1" w:themeTint="A6"/>
          <w:sz w:val="22"/>
          <w:szCs w:val="22"/>
        </w:rPr>
        <w:t>konferenciji</w:t>
      </w:r>
      <w:r w:rsidR="6C81837A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6C81837A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eTwinninga</w:t>
      </w:r>
      <w:proofErr w:type="spellEnd"/>
      <w:r w:rsidR="001B2161" w:rsidRPr="4DB7271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D524B5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E25D36">
        <w:rPr>
          <w:rFonts w:ascii="Arial" w:hAnsi="Arial" w:cs="Arial"/>
          <w:color w:val="595959" w:themeColor="text1" w:themeTint="A6"/>
          <w:sz w:val="22"/>
          <w:szCs w:val="22"/>
        </w:rPr>
        <w:t xml:space="preserve">U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studenome </w:t>
      </w:r>
      <w:r w:rsidR="46A49354" w:rsidRPr="4DB72711">
        <w:rPr>
          <w:rFonts w:ascii="Arial" w:hAnsi="Arial" w:cs="Arial"/>
          <w:color w:val="595959" w:themeColor="text1" w:themeTint="A6"/>
          <w:sz w:val="22"/>
          <w:szCs w:val="22"/>
        </w:rPr>
        <w:t>20</w:t>
      </w:r>
      <w:r w:rsidR="18F79F50" w:rsidRPr="4DB72711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1D06FEBE" w:rsidRPr="4DB72711">
        <w:rPr>
          <w:rFonts w:ascii="Arial" w:hAnsi="Arial" w:cs="Arial"/>
          <w:color w:val="595959" w:themeColor="text1" w:themeTint="A6"/>
          <w:sz w:val="22"/>
          <w:szCs w:val="22"/>
        </w:rPr>
        <w:t>3</w:t>
      </w:r>
      <w:r w:rsidR="46A49354" w:rsidRPr="4DB7271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1B2161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godine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održat će se</w:t>
      </w:r>
      <w:r w:rsidR="001B2161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nacionalna godišnja konferencija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00D524B5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eTwinninga</w:t>
      </w:r>
      <w:proofErr w:type="spellEnd"/>
      <w:r w:rsidR="00D524B5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sa svečanom dodjelom nagrada </w:t>
      </w:r>
      <w:r w:rsidR="00D524B5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najkvalitetnijim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projektima </w:t>
      </w:r>
      <w:proofErr w:type="spellStart"/>
      <w:r w:rsidR="10D67487" w:rsidRPr="4DB72711">
        <w:rPr>
          <w:rFonts w:ascii="Arial" w:hAnsi="Arial" w:cs="Arial"/>
          <w:color w:val="595959" w:themeColor="text1" w:themeTint="A6"/>
          <w:sz w:val="22"/>
          <w:szCs w:val="22"/>
        </w:rPr>
        <w:t>eTwinning</w:t>
      </w:r>
      <w:proofErr w:type="spellEnd"/>
      <w:r w:rsidR="10D67487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u protekloj školskoj godini (nagrada COMET)</w:t>
      </w:r>
      <w:r w:rsidR="00FA062C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 u </w:t>
      </w:r>
      <w:r w:rsidR="00D524B5" w:rsidRPr="4DB72711">
        <w:rPr>
          <w:rFonts w:ascii="Arial" w:hAnsi="Arial" w:cs="Arial"/>
          <w:color w:val="595959" w:themeColor="text1" w:themeTint="A6"/>
          <w:sz w:val="22"/>
          <w:szCs w:val="22"/>
        </w:rPr>
        <w:t xml:space="preserve">pet </w:t>
      </w:r>
      <w:r w:rsidR="00FA062C" w:rsidRPr="4DB72711">
        <w:rPr>
          <w:rFonts w:ascii="Arial" w:hAnsi="Arial" w:cs="Arial"/>
          <w:color w:val="595959" w:themeColor="text1" w:themeTint="A6"/>
          <w:sz w:val="22"/>
          <w:szCs w:val="22"/>
        </w:rPr>
        <w:t>kategorija (predškolski odgoj i obrazovanje, niži razredi osnovne škole, viši razredi osnovne škole, gimnazije, strukovne i umjetničke škole)</w:t>
      </w:r>
      <w:r w:rsidRPr="4DB72711">
        <w:rPr>
          <w:rFonts w:ascii="Arial" w:hAnsi="Arial" w:cs="Arial"/>
          <w:color w:val="595959" w:themeColor="text1" w:themeTint="A6"/>
          <w:sz w:val="22"/>
          <w:szCs w:val="22"/>
        </w:rPr>
        <w:t>.</w:t>
      </w:r>
    </w:p>
    <w:p w14:paraId="4A3B1640" w14:textId="77777777" w:rsidR="009F1069" w:rsidRDefault="009F1069" w:rsidP="00047D20">
      <w:pPr>
        <w:jc w:val="both"/>
        <w:rPr>
          <w:rFonts w:ascii="Arial" w:hAnsi="Arial" w:cs="Arial"/>
          <w:b/>
          <w:bCs/>
          <w:color w:val="595959" w:themeColor="text1" w:themeTint="A6"/>
          <w:sz w:val="22"/>
          <w:szCs w:val="22"/>
        </w:rPr>
      </w:pPr>
    </w:p>
    <w:p w14:paraId="31970EC3" w14:textId="1708DE0B" w:rsidR="008F002F" w:rsidRPr="006C621C" w:rsidRDefault="008F002F" w:rsidP="009F1069">
      <w:pPr>
        <w:jc w:val="both"/>
        <w:rPr>
          <w:rFonts w:ascii="Arial" w:hAnsi="Arial" w:cs="Arial"/>
          <w:b/>
          <w:bCs/>
          <w:color w:val="595959" w:themeColor="text1" w:themeTint="A6"/>
          <w:sz w:val="22"/>
          <w:szCs w:val="22"/>
        </w:rPr>
      </w:pPr>
      <w:proofErr w:type="spellStart"/>
      <w:r w:rsidRPr="4DB72711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>Eurydice</w:t>
      </w:r>
      <w:proofErr w:type="spellEnd"/>
    </w:p>
    <w:p w14:paraId="36740BA9" w14:textId="77777777" w:rsidR="009F1069" w:rsidRDefault="009F1069" w:rsidP="009F1069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0B1E0CF5" w14:textId="7E419EBF" w:rsidR="00ED0336" w:rsidRPr="006C621C" w:rsidRDefault="00ED0336" w:rsidP="009F1069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Mreža </w:t>
      </w:r>
      <w:proofErr w:type="spellStart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Eurydice</w:t>
      </w:r>
      <w:proofErr w:type="spellEnd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nudi potporu i </w:t>
      </w:r>
      <w:r w:rsidR="00D524B5" w:rsidRPr="006C621C">
        <w:rPr>
          <w:rFonts w:ascii="Arial" w:hAnsi="Arial" w:cs="Arial"/>
          <w:color w:val="595959" w:themeColor="text1" w:themeTint="A6"/>
          <w:sz w:val="22"/>
          <w:szCs w:val="22"/>
        </w:rPr>
        <w:t>omoguć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 xml:space="preserve">ava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europsku suradnju u području cjeloživotnog obrazovanja </w:t>
      </w:r>
      <w:r w:rsidR="00744FDC">
        <w:rPr>
          <w:rFonts w:ascii="Arial" w:hAnsi="Arial" w:cs="Arial"/>
          <w:color w:val="595959" w:themeColor="text1" w:themeTint="A6"/>
          <w:sz w:val="22"/>
          <w:szCs w:val="22"/>
        </w:rPr>
        <w:t>na način</w:t>
      </w:r>
      <w:r w:rsidR="00744FDC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pruža</w:t>
      </w:r>
      <w:r w:rsidR="00744FDC">
        <w:rPr>
          <w:rFonts w:ascii="Arial" w:hAnsi="Arial" w:cs="Arial"/>
          <w:color w:val="595959" w:themeColor="text1" w:themeTint="A6"/>
          <w:sz w:val="22"/>
          <w:szCs w:val="22"/>
        </w:rPr>
        <w:t>nja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informacije o obrazovnim sustavima i politikama na svim razinama obrazovanja u 3</w:t>
      </w:r>
      <w:r w:rsidR="48978399" w:rsidRPr="006C621C">
        <w:rPr>
          <w:rFonts w:ascii="Arial" w:hAnsi="Arial" w:cs="Arial"/>
          <w:color w:val="595959" w:themeColor="text1" w:themeTint="A6"/>
          <w:sz w:val="22"/>
          <w:szCs w:val="22"/>
        </w:rPr>
        <w:t>7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država. Mreža </w:t>
      </w:r>
      <w:proofErr w:type="spellStart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Eurydice</w:t>
      </w:r>
      <w:proofErr w:type="spellEnd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sastoji se od 4</w:t>
      </w:r>
      <w:r w:rsidR="58128B1A" w:rsidRPr="006C621C">
        <w:rPr>
          <w:rFonts w:ascii="Arial" w:hAnsi="Arial" w:cs="Arial"/>
          <w:color w:val="595959" w:themeColor="text1" w:themeTint="A6"/>
          <w:sz w:val="22"/>
          <w:szCs w:val="22"/>
        </w:rPr>
        <w:t>0</w:t>
      </w:r>
      <w:r w:rsidR="773547B1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nacionaln</w:t>
      </w:r>
      <w:r w:rsidR="31E65FE9" w:rsidRPr="006C621C">
        <w:rPr>
          <w:rFonts w:ascii="Arial" w:hAnsi="Arial" w:cs="Arial"/>
          <w:color w:val="595959" w:themeColor="text1" w:themeTint="A6"/>
          <w:sz w:val="22"/>
          <w:szCs w:val="22"/>
        </w:rPr>
        <w:t>ih</w:t>
      </w:r>
      <w:r w:rsidR="773547B1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jedinic</w:t>
      </w:r>
      <w:r w:rsidR="21566DD7" w:rsidRPr="006C621C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u 3</w:t>
      </w:r>
      <w:r w:rsidR="4230DD30" w:rsidRPr="006C621C">
        <w:rPr>
          <w:rFonts w:ascii="Arial" w:hAnsi="Arial" w:cs="Arial"/>
          <w:color w:val="595959" w:themeColor="text1" w:themeTint="A6"/>
          <w:sz w:val="22"/>
          <w:szCs w:val="22"/>
        </w:rPr>
        <w:t>7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država koje sudjeluju u programu Erasmus+ te </w:t>
      </w:r>
      <w:proofErr w:type="spellStart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koordinirajućeg</w:t>
      </w:r>
      <w:proofErr w:type="spellEnd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ureda u Izvršnoj agenciji za obrazovanje, audiovizualnu djelatnost i kulturu. Aktivna je od 1980. godine, a od 2014. godine uključena je u program Erasmus+ kao aktivnost Ključne aktivnosti 3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 xml:space="preserve"> –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Potpora reformi politika.</w:t>
      </w:r>
    </w:p>
    <w:p w14:paraId="41FDEC94" w14:textId="77777777" w:rsidR="009F1069" w:rsidRDefault="009F1069" w:rsidP="009F1069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1AE3DCBC" w14:textId="1CF0190E" w:rsidR="00ED0336" w:rsidRPr="006C621C" w:rsidRDefault="00ED0336" w:rsidP="009F1069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Mreža </w:t>
      </w:r>
      <w:proofErr w:type="spellStart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Eurydice</w:t>
      </w:r>
      <w:proofErr w:type="spellEnd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ponajprije je usredotočena na strukturu i organizaciju obrazovanja u Europi na svim razinama te nudi: (i) detaljne opise nacionalnih obrazovnih sustava, (ii) komparativne tematske studije o odabranim temama, (iii) mnogobrojne nacionalne bilješke i obavijesti povezane s nacionalnim obrazovnim sustavima.</w:t>
      </w:r>
    </w:p>
    <w:p w14:paraId="0290C4DE" w14:textId="77777777" w:rsidR="009F1069" w:rsidRDefault="009F1069" w:rsidP="009F1069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3297E7F2" w14:textId="4569AFF9" w:rsidR="00ED0336" w:rsidRPr="006C621C" w:rsidRDefault="00ED0336" w:rsidP="009F1069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Zadaća Nacionalne jedinice za </w:t>
      </w:r>
      <w:proofErr w:type="spellStart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Eurydice</w:t>
      </w:r>
      <w:proofErr w:type="spellEnd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je pružati informacije i provoditi analize o hrvatskom </w:t>
      </w:r>
      <w:r w:rsidR="00744FDC">
        <w:rPr>
          <w:rFonts w:ascii="Arial" w:hAnsi="Arial" w:cs="Arial"/>
          <w:color w:val="595959" w:themeColor="text1" w:themeTint="A6"/>
          <w:sz w:val="22"/>
          <w:szCs w:val="22"/>
        </w:rPr>
        <w:t>odgojno-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obrazovnom sustavu i politici te sudjelovanjem u komparativnim analizama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temeljenim</w:t>
      </w:r>
      <w:r w:rsidR="00744FDC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na podacima (</w:t>
      </w:r>
      <w:proofErr w:type="spellStart"/>
      <w:r w:rsidRPr="006C621C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evidence</w:t>
      </w:r>
      <w:proofErr w:type="spellEnd"/>
      <w:r w:rsidRPr="006C621C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6C621C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based</w:t>
      </w:r>
      <w:proofErr w:type="spellEnd"/>
      <w:r w:rsidR="00D524B5" w:rsidRPr="006C621C">
        <w:rPr>
          <w:rFonts w:ascii="Arial" w:hAnsi="Arial" w:cs="Arial"/>
          <w:color w:val="595959" w:themeColor="text1" w:themeTint="A6"/>
          <w:sz w:val="22"/>
          <w:szCs w:val="22"/>
        </w:rPr>
        <w:t>)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omogućiti usporedbu nacionalnih obrazovnih sustava radi njihova poboljšanja i unapr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>j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eđenja. </w:t>
      </w:r>
    </w:p>
    <w:p w14:paraId="6EB61081" w14:textId="77777777" w:rsidR="009F1069" w:rsidRDefault="009F1069" w:rsidP="009F1069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5E91E887" w14:textId="5B7B73C2" w:rsidR="00ED0336" w:rsidRPr="006C621C" w:rsidRDefault="00ED0336" w:rsidP="009F1069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U </w:t>
      </w:r>
      <w:r w:rsidR="00A90D5E" w:rsidRPr="006C621C">
        <w:rPr>
          <w:rFonts w:ascii="Arial" w:hAnsi="Arial" w:cs="Arial"/>
          <w:color w:val="595959" w:themeColor="text1" w:themeTint="A6"/>
          <w:sz w:val="22"/>
          <w:szCs w:val="22"/>
        </w:rPr>
        <w:t>202</w:t>
      </w:r>
      <w:r w:rsidR="00A90D5E">
        <w:rPr>
          <w:rFonts w:ascii="Arial" w:hAnsi="Arial" w:cs="Arial"/>
          <w:color w:val="595959" w:themeColor="text1" w:themeTint="A6"/>
          <w:sz w:val="22"/>
          <w:szCs w:val="22"/>
        </w:rPr>
        <w:t>3</w:t>
      </w:r>
      <w:r w:rsidR="773547B1" w:rsidRPr="006C621C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godini Nacionalna jedinica za </w:t>
      </w:r>
      <w:proofErr w:type="spellStart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Eurydice</w:t>
      </w:r>
      <w:proofErr w:type="spellEnd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nastavit će rad na primarnim i redovitim aktivnostima prikupljanja, analiziranja i provjere informacija i podataka za redovito ažurirane indikatore, komparativne studije, opis nacionalnih sustava obrazovanja na središnjoj mrežnoj stranici te druge publikacije u području mreže </w:t>
      </w:r>
      <w:proofErr w:type="spellStart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Eurydice</w:t>
      </w:r>
      <w:proofErr w:type="spellEnd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. U okviru redovitih aktivnosti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predstavnici Nacionalne jedinice za </w:t>
      </w:r>
      <w:proofErr w:type="spellStart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Eurydice</w:t>
      </w:r>
      <w:proofErr w:type="spellEnd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će tijekom </w:t>
      </w:r>
      <w:r w:rsidR="005330C0" w:rsidRPr="006C621C">
        <w:rPr>
          <w:rFonts w:ascii="Arial" w:hAnsi="Arial" w:cs="Arial"/>
          <w:color w:val="595959" w:themeColor="text1" w:themeTint="A6"/>
          <w:sz w:val="22"/>
          <w:szCs w:val="22"/>
        </w:rPr>
        <w:t>202</w:t>
      </w:r>
      <w:r w:rsidR="005330C0">
        <w:rPr>
          <w:rFonts w:ascii="Arial" w:hAnsi="Arial" w:cs="Arial"/>
          <w:color w:val="595959" w:themeColor="text1" w:themeTint="A6"/>
          <w:sz w:val="22"/>
          <w:szCs w:val="22"/>
        </w:rPr>
        <w:t>3</w:t>
      </w:r>
      <w:r w:rsidR="773547B1" w:rsidRPr="006C621C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godine sudjelovati na</w:t>
      </w:r>
      <w:r w:rsidRPr="00893C74">
        <w:rPr>
          <w:rFonts w:ascii="Arial" w:eastAsia="Arial" w:hAnsi="Arial" w:cs="Arial"/>
          <w:color w:val="787A7F"/>
          <w:sz w:val="22"/>
          <w:szCs w:val="22"/>
        </w:rPr>
        <w:t xml:space="preserve">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sastancima u organizaciji mreže </w:t>
      </w:r>
      <w:proofErr w:type="spellStart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Eurydice</w:t>
      </w:r>
      <w:proofErr w:type="spellEnd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i na sastancima radnih skupina za </w:t>
      </w:r>
      <w:proofErr w:type="spellStart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Eurydice</w:t>
      </w:r>
      <w:proofErr w:type="spellEnd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. Rad Nacionalne jedinice za </w:t>
      </w:r>
      <w:proofErr w:type="spellStart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Eurydice</w:t>
      </w:r>
      <w:proofErr w:type="spellEnd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vodit će se Programom rada za </w:t>
      </w:r>
      <w:r w:rsidR="005330C0" w:rsidRPr="006C621C">
        <w:rPr>
          <w:rFonts w:ascii="Arial" w:hAnsi="Arial" w:cs="Arial"/>
          <w:color w:val="595959" w:themeColor="text1" w:themeTint="A6"/>
          <w:sz w:val="22"/>
          <w:szCs w:val="22"/>
        </w:rPr>
        <w:t>202</w:t>
      </w:r>
      <w:r w:rsidR="005330C0">
        <w:rPr>
          <w:rFonts w:ascii="Arial" w:hAnsi="Arial" w:cs="Arial"/>
          <w:color w:val="595959" w:themeColor="text1" w:themeTint="A6"/>
          <w:sz w:val="22"/>
          <w:szCs w:val="22"/>
        </w:rPr>
        <w:t>3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. godinu</w:t>
      </w:r>
      <w:r w:rsidR="005202C0">
        <w:rPr>
          <w:rFonts w:ascii="Arial" w:hAnsi="Arial" w:cs="Arial"/>
          <w:color w:val="595959" w:themeColor="text1" w:themeTint="A6"/>
          <w:sz w:val="22"/>
          <w:szCs w:val="22"/>
        </w:rPr>
        <w:t>,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5330C0">
        <w:rPr>
          <w:rFonts w:ascii="Arial" w:hAnsi="Arial" w:cs="Arial"/>
          <w:color w:val="595959" w:themeColor="text1" w:themeTint="A6"/>
          <w:sz w:val="22"/>
          <w:szCs w:val="22"/>
        </w:rPr>
        <w:t>koji će u pro</w:t>
      </w:r>
      <w:r w:rsidR="00BB078A">
        <w:rPr>
          <w:rFonts w:ascii="Arial" w:hAnsi="Arial" w:cs="Arial"/>
          <w:color w:val="595959" w:themeColor="text1" w:themeTint="A6"/>
          <w:sz w:val="22"/>
          <w:szCs w:val="22"/>
        </w:rPr>
        <w:t xml:space="preserve">sincu 2022. godine biti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podnesen Izvršnoj agenciji za obrazovanje, audiovizualnu djelatnost i kulturu.</w:t>
      </w:r>
    </w:p>
    <w:p w14:paraId="050F8274" w14:textId="77777777" w:rsidR="009F1069" w:rsidRDefault="009F1069" w:rsidP="009F1069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1E9263A1" w14:textId="59A4098E" w:rsidR="00ED0336" w:rsidRPr="006C621C" w:rsidRDefault="00ED0336" w:rsidP="009F1069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Nacionalna jedinica za </w:t>
      </w:r>
      <w:proofErr w:type="spellStart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Eurydice</w:t>
      </w:r>
      <w:proofErr w:type="spellEnd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u </w:t>
      </w:r>
      <w:r w:rsidR="00BB078A" w:rsidRPr="006C621C">
        <w:rPr>
          <w:rFonts w:ascii="Arial" w:hAnsi="Arial" w:cs="Arial"/>
          <w:color w:val="595959" w:themeColor="text1" w:themeTint="A6"/>
          <w:sz w:val="22"/>
          <w:szCs w:val="22"/>
        </w:rPr>
        <w:t>202</w:t>
      </w:r>
      <w:r w:rsidR="00BB078A">
        <w:rPr>
          <w:rFonts w:ascii="Arial" w:hAnsi="Arial" w:cs="Arial"/>
          <w:color w:val="595959" w:themeColor="text1" w:themeTint="A6"/>
          <w:sz w:val="22"/>
          <w:szCs w:val="22"/>
        </w:rPr>
        <w:t>3</w:t>
      </w:r>
      <w:r w:rsidR="773547B1" w:rsidRPr="006C621C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godini nastavit će s ažuriranjem opisa hrvatskog sustava </w:t>
      </w:r>
      <w:r w:rsidR="00904718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odgoja i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obrazovanja (</w:t>
      </w:r>
      <w:hyperlink r:id="rId18">
        <w:r w:rsidRPr="006C621C">
          <w:rPr>
            <w:rFonts w:ascii="Arial" w:hAnsi="Arial" w:cs="Arial"/>
            <w:color w:val="595959" w:themeColor="text1" w:themeTint="A6"/>
            <w:sz w:val="22"/>
            <w:szCs w:val="22"/>
          </w:rPr>
          <w:t>https://eacea.ec.europa.eu/national-policies/eurydice/</w:t>
        </w:r>
      </w:hyperlink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). </w:t>
      </w:r>
      <w:r w:rsidR="00904718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Odabrane publikacije mreže </w:t>
      </w:r>
      <w:proofErr w:type="spellStart"/>
      <w:r w:rsidR="00904718" w:rsidRPr="006C621C">
        <w:rPr>
          <w:rFonts w:ascii="Arial" w:hAnsi="Arial" w:cs="Arial"/>
          <w:color w:val="595959" w:themeColor="text1" w:themeTint="A6"/>
          <w:sz w:val="22"/>
          <w:szCs w:val="22"/>
        </w:rPr>
        <w:t>Eurydice</w:t>
      </w:r>
      <w:proofErr w:type="spellEnd"/>
      <w:r w:rsidR="00904718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bit će prevedene tijekom godine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na hrvatski jezik. </w:t>
      </w:r>
    </w:p>
    <w:p w14:paraId="54BC2490" w14:textId="77777777" w:rsidR="009F1069" w:rsidRDefault="009F1069" w:rsidP="009F1069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11649F9B" w14:textId="2D4EF4AB" w:rsidR="002F3045" w:rsidRDefault="00ED0336" w:rsidP="009F1069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U </w:t>
      </w:r>
      <w:r w:rsidR="00BB078A" w:rsidRPr="006C621C">
        <w:rPr>
          <w:rFonts w:ascii="Arial" w:hAnsi="Arial" w:cs="Arial"/>
          <w:color w:val="595959" w:themeColor="text1" w:themeTint="A6"/>
          <w:sz w:val="22"/>
          <w:szCs w:val="22"/>
        </w:rPr>
        <w:t>202</w:t>
      </w:r>
      <w:r w:rsidR="00BB078A">
        <w:rPr>
          <w:rFonts w:ascii="Arial" w:hAnsi="Arial" w:cs="Arial"/>
          <w:color w:val="595959" w:themeColor="text1" w:themeTint="A6"/>
          <w:sz w:val="22"/>
          <w:szCs w:val="22"/>
        </w:rPr>
        <w:t>3</w:t>
      </w:r>
      <w:r w:rsidR="773547B1" w:rsidRPr="006C621C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godini Nacionalna jedinica za </w:t>
      </w:r>
      <w:proofErr w:type="spellStart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Eurydice</w:t>
      </w:r>
      <w:proofErr w:type="spellEnd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5E2906BD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nastavit će održavati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nacionalnu mrežnu stranicu za </w:t>
      </w:r>
      <w:proofErr w:type="spellStart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Eurydice</w:t>
      </w:r>
      <w:proofErr w:type="spellEnd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B59BEE" w:rsidRPr="006C621C">
        <w:rPr>
          <w:rFonts w:ascii="Arial" w:hAnsi="Arial" w:cs="Arial"/>
          <w:color w:val="595959" w:themeColor="text1" w:themeTint="A6"/>
          <w:sz w:val="22"/>
          <w:szCs w:val="22"/>
        </w:rPr>
        <w:t>(</w:t>
      </w:r>
      <w:hyperlink r:id="rId19">
        <w:r w:rsidR="4EAAED38" w:rsidRPr="006C621C">
          <w:rPr>
            <w:rFonts w:ascii="Arial" w:hAnsi="Arial" w:cs="Arial"/>
            <w:color w:val="595959" w:themeColor="text1" w:themeTint="A6"/>
            <w:sz w:val="22"/>
            <w:szCs w:val="22"/>
          </w:rPr>
          <w:t>https://www.eurydice.hr</w:t>
        </w:r>
      </w:hyperlink>
      <w:r w:rsidR="00B59BEE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)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na kojoj će se objavljivati svi važni podaci o radu 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 xml:space="preserve">mreže </w:t>
      </w:r>
      <w:proofErr w:type="spellStart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Eurydice</w:t>
      </w:r>
      <w:proofErr w:type="spellEnd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, hrvatskom </w:t>
      </w:r>
      <w:r w:rsidR="00744FDC">
        <w:rPr>
          <w:rFonts w:ascii="Arial" w:hAnsi="Arial" w:cs="Arial"/>
          <w:color w:val="595959" w:themeColor="text1" w:themeTint="A6"/>
          <w:sz w:val="22"/>
          <w:szCs w:val="22"/>
        </w:rPr>
        <w:t>odgojno-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obrazovnom sustavu te publikacijama</w:t>
      </w:r>
      <w:r w:rsidR="00326E8C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00326E8C" w:rsidRPr="006C621C">
        <w:rPr>
          <w:rFonts w:ascii="Arial" w:hAnsi="Arial" w:cs="Arial"/>
          <w:color w:val="595959" w:themeColor="text1" w:themeTint="A6"/>
          <w:sz w:val="22"/>
          <w:szCs w:val="22"/>
        </w:rPr>
        <w:t>Eurydicea</w:t>
      </w:r>
      <w:proofErr w:type="spellEnd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. Nacionalna jedinica za </w:t>
      </w:r>
      <w:proofErr w:type="spellStart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Eurydice</w:t>
      </w:r>
      <w:proofErr w:type="spellEnd"/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objav</w:t>
      </w:r>
      <w:r w:rsidR="00DE269E">
        <w:rPr>
          <w:rFonts w:ascii="Arial" w:hAnsi="Arial" w:cs="Arial"/>
          <w:color w:val="595959" w:themeColor="text1" w:themeTint="A6"/>
          <w:sz w:val="22"/>
          <w:szCs w:val="22"/>
        </w:rPr>
        <w:t>it</w:t>
      </w:r>
      <w:r w:rsidRPr="00D33823">
        <w:rPr>
          <w:rFonts w:ascii="Arial" w:hAnsi="Arial" w:cs="Arial"/>
          <w:color w:val="595959" w:themeColor="text1" w:themeTint="A6"/>
          <w:sz w:val="22"/>
          <w:szCs w:val="22"/>
        </w:rPr>
        <w:t xml:space="preserve"> će 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 xml:space="preserve">potkraj </w:t>
      </w:r>
      <w:r w:rsidRPr="00D33823">
        <w:rPr>
          <w:rFonts w:ascii="Arial" w:hAnsi="Arial" w:cs="Arial"/>
          <w:color w:val="595959" w:themeColor="text1" w:themeTint="A6"/>
          <w:sz w:val="22"/>
          <w:szCs w:val="22"/>
        </w:rPr>
        <w:t>kalendarske godine bilten kojim</w:t>
      </w:r>
      <w:r w:rsidRPr="01F9D8C8">
        <w:rPr>
          <w:rFonts w:ascii="Arial" w:hAnsi="Arial" w:cs="Arial"/>
          <w:color w:val="595959" w:themeColor="text1" w:themeTint="A6"/>
          <w:sz w:val="22"/>
          <w:szCs w:val="22"/>
        </w:rPr>
        <w:t xml:space="preserve"> će </w:t>
      </w:r>
      <w:r w:rsidRPr="01F9D8C8">
        <w:rPr>
          <w:rFonts w:ascii="Arial" w:hAnsi="Arial" w:cs="Arial"/>
          <w:color w:val="595959" w:themeColor="text1" w:themeTint="A6"/>
          <w:sz w:val="22"/>
          <w:szCs w:val="22"/>
        </w:rPr>
        <w:lastRenderedPageBreak/>
        <w:t>obavješćivati sve utjecajne dionike o objavljenim publikacijama</w:t>
      </w:r>
      <w:r w:rsidR="00326E8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00326E8C">
        <w:rPr>
          <w:rFonts w:ascii="Arial" w:hAnsi="Arial" w:cs="Arial"/>
          <w:color w:val="595959" w:themeColor="text1" w:themeTint="A6"/>
          <w:sz w:val="22"/>
          <w:szCs w:val="22"/>
        </w:rPr>
        <w:t>Eurydicea</w:t>
      </w:r>
      <w:proofErr w:type="spellEnd"/>
      <w:r w:rsidRPr="01F9D8C8">
        <w:rPr>
          <w:rFonts w:ascii="Arial" w:hAnsi="Arial" w:cs="Arial"/>
          <w:color w:val="595959" w:themeColor="text1" w:themeTint="A6"/>
          <w:sz w:val="22"/>
          <w:szCs w:val="22"/>
        </w:rPr>
        <w:t xml:space="preserve"> te ostalim važnim aktivnostima mreže </w:t>
      </w:r>
      <w:proofErr w:type="spellStart"/>
      <w:r w:rsidRPr="01F9D8C8">
        <w:rPr>
          <w:rFonts w:ascii="Arial" w:hAnsi="Arial" w:cs="Arial"/>
          <w:color w:val="595959" w:themeColor="text1" w:themeTint="A6"/>
          <w:sz w:val="22"/>
          <w:szCs w:val="22"/>
        </w:rPr>
        <w:t>Eurydice</w:t>
      </w:r>
      <w:proofErr w:type="spellEnd"/>
      <w:r w:rsidRPr="01F9D8C8">
        <w:rPr>
          <w:rFonts w:ascii="Arial" w:hAnsi="Arial" w:cs="Arial"/>
          <w:color w:val="595959" w:themeColor="text1" w:themeTint="A6"/>
          <w:sz w:val="22"/>
          <w:szCs w:val="22"/>
        </w:rPr>
        <w:t>.</w:t>
      </w:r>
    </w:p>
    <w:p w14:paraId="490CFDD1" w14:textId="77777777" w:rsidR="005202C0" w:rsidRDefault="005202C0" w:rsidP="009F1069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79D0D0FE" w14:textId="2ABC058D" w:rsidR="002F3045" w:rsidRPr="00183C91" w:rsidRDefault="00B1453A" w:rsidP="00047D20">
      <w:pPr>
        <w:pStyle w:val="Heading1"/>
        <w:spacing w:before="0" w:after="0"/>
        <w:jc w:val="both"/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</w:pPr>
      <w:bookmarkStart w:id="53" w:name="_Toc119920247"/>
      <w:bookmarkStart w:id="54" w:name="_Toc122427907"/>
      <w:r w:rsidRPr="00183C91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>2.6.</w:t>
      </w:r>
      <w:r w:rsidR="002F3045" w:rsidRPr="00183C91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 xml:space="preserve">Study </w:t>
      </w:r>
      <w:proofErr w:type="spellStart"/>
      <w:r w:rsidR="002F3045" w:rsidRPr="00183C91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>in</w:t>
      </w:r>
      <w:proofErr w:type="spellEnd"/>
      <w:r w:rsidR="002F3045" w:rsidRPr="00183C91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 xml:space="preserve"> Croatia</w:t>
      </w:r>
      <w:bookmarkEnd w:id="53"/>
      <w:bookmarkEnd w:id="54"/>
      <w:r w:rsidR="002F3045" w:rsidRPr="00183C91">
        <w:rPr>
          <w:rFonts w:ascii="Arial" w:eastAsia="Arial" w:hAnsi="Arial" w:cs="Arial"/>
          <w:color w:val="595959" w:themeColor="text1" w:themeTint="A6"/>
          <w:kern w:val="0"/>
          <w:sz w:val="24"/>
          <w:szCs w:val="24"/>
          <w:lang w:val="hr-HR"/>
        </w:rPr>
        <w:t xml:space="preserve"> </w:t>
      </w:r>
    </w:p>
    <w:p w14:paraId="6032EE0E" w14:textId="77777777" w:rsidR="00047D20" w:rsidRDefault="00047D20" w:rsidP="00047D2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5AEEABCA" w14:textId="3820DFB5" w:rsidR="002F3045" w:rsidRPr="002F3045" w:rsidRDefault="32BB5C64" w:rsidP="00047D2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1E0C6E33">
        <w:rPr>
          <w:rFonts w:ascii="Arial" w:hAnsi="Arial" w:cs="Arial"/>
          <w:color w:val="595959" w:themeColor="text1" w:themeTint="A6"/>
          <w:sz w:val="22"/>
          <w:szCs w:val="22"/>
        </w:rPr>
        <w:t xml:space="preserve">Sustavnim promicanjem visokog obrazovanja Republike Hrvatske u inozemstvu nastoji se povećati dolazna studentska mobilnost, a inicijativa </w:t>
      </w:r>
      <w:proofErr w:type="spellStart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Study</w:t>
      </w:r>
      <w:proofErr w:type="spellEnd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in</w:t>
      </w:r>
      <w:proofErr w:type="spellEnd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Croatia</w:t>
      </w:r>
      <w:r w:rsidR="39D9AE7B" w:rsidRPr="1E0C6E33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1E0C6E33">
        <w:rPr>
          <w:rFonts w:ascii="Arial" w:hAnsi="Arial" w:cs="Arial"/>
          <w:color w:val="595959" w:themeColor="text1" w:themeTint="A6"/>
          <w:sz w:val="22"/>
          <w:szCs w:val="22"/>
        </w:rPr>
        <w:t xml:space="preserve">jedan </w:t>
      </w:r>
      <w:r w:rsidR="39D9AE7B" w:rsidRPr="1E0C6E33">
        <w:rPr>
          <w:rFonts w:ascii="Arial" w:hAnsi="Arial" w:cs="Arial"/>
          <w:color w:val="595959" w:themeColor="text1" w:themeTint="A6"/>
          <w:sz w:val="22"/>
          <w:szCs w:val="22"/>
        </w:rPr>
        <w:t xml:space="preserve">je </w:t>
      </w:r>
      <w:r w:rsidRPr="1E0C6E33">
        <w:rPr>
          <w:rFonts w:ascii="Arial" w:hAnsi="Arial" w:cs="Arial"/>
          <w:color w:val="595959" w:themeColor="text1" w:themeTint="A6"/>
          <w:sz w:val="22"/>
          <w:szCs w:val="22"/>
        </w:rPr>
        <w:t xml:space="preserve">od alata kojim Hrvatska radi na privlačenju većeg broja stranih studenata i internacionalizaciji hrvatskog sustava visokog obrazovanja. </w:t>
      </w:r>
      <w:r w:rsidR="2F95BDF7" w:rsidRPr="1E0C6E33">
        <w:rPr>
          <w:rFonts w:ascii="Arial" w:hAnsi="Arial" w:cs="Arial"/>
          <w:color w:val="595959" w:themeColor="text1" w:themeTint="A6"/>
          <w:sz w:val="22"/>
          <w:szCs w:val="22"/>
        </w:rPr>
        <w:t xml:space="preserve">Agencija je zadužena </w:t>
      </w:r>
      <w:r w:rsidR="04861362" w:rsidRPr="1E0C6E33">
        <w:rPr>
          <w:rFonts w:ascii="Arial" w:hAnsi="Arial" w:cs="Arial"/>
          <w:color w:val="595959" w:themeColor="text1" w:themeTint="A6"/>
          <w:sz w:val="22"/>
          <w:szCs w:val="22"/>
        </w:rPr>
        <w:t>za operativnu provedbu inicijative te poslove vezane uz održavanje</w:t>
      </w:r>
      <w:r w:rsidR="1B7C461E" w:rsidRPr="1E0C6E33">
        <w:rPr>
          <w:rFonts w:ascii="Arial" w:hAnsi="Arial" w:cs="Arial"/>
          <w:color w:val="595959" w:themeColor="text1" w:themeTint="A6"/>
          <w:sz w:val="22"/>
          <w:szCs w:val="22"/>
        </w:rPr>
        <w:t xml:space="preserve"> portala. </w:t>
      </w:r>
    </w:p>
    <w:p w14:paraId="5E64D96D" w14:textId="77777777" w:rsidR="00047D20" w:rsidRDefault="00047D20" w:rsidP="00047D2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1141469E" w14:textId="1CE37DFB" w:rsidR="002F3045" w:rsidRPr="002F3045" w:rsidRDefault="5524808F" w:rsidP="00047D2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>Osim</w:t>
      </w:r>
      <w:r w:rsidR="51DF78E0"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održavanja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portala </w:t>
      </w:r>
      <w:proofErr w:type="spellStart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Study</w:t>
      </w:r>
      <w:proofErr w:type="spellEnd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in</w:t>
      </w:r>
      <w:proofErr w:type="spellEnd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Croatia</w:t>
      </w:r>
      <w:r w:rsidR="2FE8F9BD" w:rsidRPr="35428F46">
        <w:rPr>
          <w:rFonts w:ascii="Arial" w:hAnsi="Arial" w:cs="Arial"/>
          <w:color w:val="595959" w:themeColor="text1" w:themeTint="A6"/>
          <w:sz w:val="22"/>
          <w:szCs w:val="22"/>
        </w:rPr>
        <w:t>,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u okviru same inicijative provode se različite vrste aktivnosti s naglaskom na</w:t>
      </w:r>
      <w:r w:rsidR="7E971070"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one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2FE8F9BD"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promotivne </w:t>
      </w:r>
      <w:r w:rsidR="0E3E66E8" w:rsidRPr="35428F46">
        <w:rPr>
          <w:rFonts w:ascii="Arial" w:hAnsi="Arial" w:cs="Arial"/>
          <w:color w:val="595959" w:themeColor="text1" w:themeTint="A6"/>
          <w:sz w:val="22"/>
          <w:szCs w:val="22"/>
        </w:rPr>
        <w:t>prirode</w:t>
      </w:r>
      <w:r w:rsidR="2FE8F9BD" w:rsidRPr="35428F46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Aktivnosti koje se provode u okviru inicijative </w:t>
      </w:r>
      <w:proofErr w:type="spellStart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Study</w:t>
      </w:r>
      <w:proofErr w:type="spellEnd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in</w:t>
      </w:r>
      <w:proofErr w:type="spellEnd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Croatia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uključuju: zajedničko sudjelovanje na međunarodnim sajmovima visokog obrazovanja, prisutnost na društvenim mrežama, izradu promotivnih materijala, planiranje zajedničke promocije hrvatskog visokog obrazovanja, ciljane kampanje na društvenim mrežama, pripremu brošura, prezentacija i </w:t>
      </w:r>
      <w:proofErr w:type="spellStart"/>
      <w:r w:rsidRPr="35428F46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webinara</w:t>
      </w:r>
      <w:proofErr w:type="spellEnd"/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te prije svega informativno-promotivne aktivnosti kojima se želi povećati vidljivost </w:t>
      </w:r>
      <w:r w:rsidR="0C0743DD"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Republike Hrvatske 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>kao poželjne destinacije za studij za strane studente. Zajednička promidžba provodi se u suradnji s drugim tijelima: visokim učilištima, ministarstvima, sektorskim agencijama, stranim partnerima, specijaliziranim pružateljima usluga u području privlačenja stranih studenata te širim inicijativama (</w:t>
      </w:r>
      <w:proofErr w:type="spellStart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Study</w:t>
      </w:r>
      <w:proofErr w:type="spellEnd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in</w:t>
      </w:r>
      <w:proofErr w:type="spellEnd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Europe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). </w:t>
      </w:r>
    </w:p>
    <w:p w14:paraId="46B27935" w14:textId="77777777" w:rsidR="00047D20" w:rsidRDefault="00047D20" w:rsidP="00047D2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103ED3E6" w14:textId="6F681BED" w:rsidR="002F3045" w:rsidRPr="002F3045" w:rsidRDefault="5524808F" w:rsidP="00047D2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Jedna od važnijih aktivnosti koje se provode u okviru inicijative </w:t>
      </w:r>
      <w:proofErr w:type="spellStart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Study</w:t>
      </w:r>
      <w:proofErr w:type="spellEnd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in</w:t>
      </w:r>
      <w:proofErr w:type="spellEnd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Croatia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1126DC" w:rsidRPr="35428F46">
        <w:rPr>
          <w:rFonts w:ascii="Arial" w:hAnsi="Arial" w:cs="Arial"/>
          <w:color w:val="595959" w:themeColor="text1" w:themeTint="A6"/>
          <w:sz w:val="22"/>
          <w:szCs w:val="22"/>
        </w:rPr>
        <w:t>je</w:t>
      </w:r>
      <w:r w:rsidR="001126D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>i zajedničko sudjelovanje na međunarodnim sajmovima visokog obrazovanja. U sklopu inicijative</w:t>
      </w:r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Study</w:t>
      </w:r>
      <w:proofErr w:type="spellEnd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in</w:t>
      </w:r>
      <w:proofErr w:type="spellEnd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Croatia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u 202</w:t>
      </w:r>
      <w:r w:rsidR="6FBAFD41" w:rsidRPr="35428F46">
        <w:rPr>
          <w:rFonts w:ascii="Arial" w:hAnsi="Arial" w:cs="Arial"/>
          <w:color w:val="595959" w:themeColor="text1" w:themeTint="A6"/>
          <w:sz w:val="22"/>
          <w:szCs w:val="22"/>
        </w:rPr>
        <w:t>3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. godini planira se sudjelovanje na međunarodnim konferencijama i sajmovima visokog obrazovanja s ciljem promocije hrvatskog visokog obrazovanja i povećanja vidljivosti hrvatskih visokoškolskih ustanova u inozemstvu. Planirano je predstavljanje inicijative </w:t>
      </w:r>
      <w:proofErr w:type="spellStart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Study</w:t>
      </w:r>
      <w:proofErr w:type="spellEnd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in</w:t>
      </w:r>
      <w:proofErr w:type="spellEnd"/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Croatia</w:t>
      </w:r>
      <w:r w:rsidR="6F1A9861"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6F1A9861" w:rsidRPr="005D3F1A">
        <w:rPr>
          <w:rFonts w:ascii="Arial" w:hAnsi="Arial" w:cs="Arial"/>
          <w:color w:val="595959" w:themeColor="text1" w:themeTint="A6"/>
          <w:sz w:val="22"/>
          <w:szCs w:val="22"/>
        </w:rPr>
        <w:t xml:space="preserve">na međunarodnom sajmu </w:t>
      </w:r>
      <w:proofErr w:type="spellStart"/>
      <w:r w:rsidR="6F1A9861" w:rsidRPr="005D3F1A">
        <w:rPr>
          <w:rFonts w:ascii="Arial" w:hAnsi="Arial" w:cs="Arial"/>
          <w:color w:val="595959" w:themeColor="text1" w:themeTint="A6"/>
          <w:sz w:val="22"/>
          <w:szCs w:val="22"/>
        </w:rPr>
        <w:t>Informativa</w:t>
      </w:r>
      <w:proofErr w:type="spellEnd"/>
      <w:r w:rsidR="6F1A9861" w:rsidRPr="005D3F1A">
        <w:rPr>
          <w:rFonts w:ascii="Arial" w:hAnsi="Arial" w:cs="Arial"/>
          <w:color w:val="595959" w:themeColor="text1" w:themeTint="A6"/>
          <w:sz w:val="22"/>
          <w:szCs w:val="22"/>
        </w:rPr>
        <w:t>, koji će se održati 20. i 21. siječnja 2023. u Ljubljani,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međunarodnom sajmu visokog obrazovanja – konferenciji EAIE</w:t>
      </w:r>
      <w:r w:rsidR="5D7C3218"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2023</w:t>
      </w:r>
      <w:r w:rsidR="001126DC">
        <w:rPr>
          <w:rFonts w:ascii="Arial" w:hAnsi="Arial" w:cs="Arial"/>
          <w:color w:val="595959" w:themeColor="text1" w:themeTint="A6"/>
          <w:sz w:val="22"/>
          <w:szCs w:val="22"/>
        </w:rPr>
        <w:t>,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koja će se održati</w:t>
      </w:r>
      <w:r w:rsidR="696DDF07"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od</w:t>
      </w:r>
      <w:r w:rsidR="436EF068"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26. </w:t>
      </w:r>
      <w:r w:rsidR="65D68662" w:rsidRPr="35428F46">
        <w:rPr>
          <w:rFonts w:ascii="Arial" w:hAnsi="Arial" w:cs="Arial"/>
          <w:color w:val="595959" w:themeColor="text1" w:themeTint="A6"/>
          <w:sz w:val="22"/>
          <w:szCs w:val="22"/>
        </w:rPr>
        <w:t>d</w:t>
      </w:r>
      <w:r w:rsidR="436EF068" w:rsidRPr="35428F46">
        <w:rPr>
          <w:rFonts w:ascii="Arial" w:hAnsi="Arial" w:cs="Arial"/>
          <w:color w:val="595959" w:themeColor="text1" w:themeTint="A6"/>
          <w:sz w:val="22"/>
          <w:szCs w:val="22"/>
        </w:rPr>
        <w:t>o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55A19A82"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29. rujna 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>202</w:t>
      </w:r>
      <w:r w:rsidR="4692765C" w:rsidRPr="35428F46">
        <w:rPr>
          <w:rFonts w:ascii="Arial" w:hAnsi="Arial" w:cs="Arial"/>
          <w:color w:val="595959" w:themeColor="text1" w:themeTint="A6"/>
          <w:sz w:val="22"/>
          <w:szCs w:val="22"/>
        </w:rPr>
        <w:t>3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. u </w:t>
      </w:r>
      <w:r w:rsidR="5CBC5701" w:rsidRPr="35428F46">
        <w:rPr>
          <w:rFonts w:ascii="Arial" w:hAnsi="Arial" w:cs="Arial"/>
          <w:color w:val="595959" w:themeColor="text1" w:themeTint="A6"/>
          <w:sz w:val="22"/>
          <w:szCs w:val="22"/>
        </w:rPr>
        <w:t>Rotterdamu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. </w:t>
      </w:r>
      <w:r w:rsidR="0062136F">
        <w:rPr>
          <w:rFonts w:ascii="Arial" w:hAnsi="Arial" w:cs="Arial"/>
          <w:color w:val="595959" w:themeColor="text1" w:themeTint="A6"/>
          <w:sz w:val="22"/>
          <w:szCs w:val="22"/>
        </w:rPr>
        <w:t xml:space="preserve">Uz navedeno, </w:t>
      </w:r>
      <w:r w:rsidR="6E79A152" w:rsidRPr="35428F46">
        <w:rPr>
          <w:rFonts w:ascii="Arial" w:hAnsi="Arial" w:cs="Arial"/>
          <w:color w:val="595959" w:themeColor="text1" w:themeTint="A6"/>
          <w:sz w:val="22"/>
          <w:szCs w:val="22"/>
        </w:rPr>
        <w:t>2023</w:t>
      </w:r>
      <w:r w:rsidR="0062136F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godine očekuje se i fizičko i virtualno predstavljanje inicijative </w:t>
      </w:r>
      <w:proofErr w:type="spellStart"/>
      <w:r w:rsidRPr="00DC6187">
        <w:rPr>
          <w:rFonts w:ascii="Arial" w:hAnsi="Arial" w:cs="Arial"/>
          <w:i/>
          <w:color w:val="595959" w:themeColor="text1" w:themeTint="A6"/>
          <w:sz w:val="22"/>
          <w:szCs w:val="22"/>
        </w:rPr>
        <w:t>Study</w:t>
      </w:r>
      <w:proofErr w:type="spellEnd"/>
      <w:r w:rsidRPr="00DC6187">
        <w:rPr>
          <w:rFonts w:ascii="Arial" w:hAnsi="Arial" w:cs="Arial"/>
          <w:i/>
          <w:color w:val="595959" w:themeColor="text1" w:themeTint="A6"/>
          <w:sz w:val="22"/>
          <w:szCs w:val="22"/>
        </w:rPr>
        <w:t xml:space="preserve"> </w:t>
      </w:r>
      <w:proofErr w:type="spellStart"/>
      <w:r w:rsidRPr="00DC6187">
        <w:rPr>
          <w:rFonts w:ascii="Arial" w:hAnsi="Arial" w:cs="Arial"/>
          <w:i/>
          <w:color w:val="595959" w:themeColor="text1" w:themeTint="A6"/>
          <w:sz w:val="22"/>
          <w:szCs w:val="22"/>
        </w:rPr>
        <w:t>in</w:t>
      </w:r>
      <w:proofErr w:type="spellEnd"/>
      <w:r w:rsidRPr="00DC6187">
        <w:rPr>
          <w:rFonts w:ascii="Arial" w:hAnsi="Arial" w:cs="Arial"/>
          <w:i/>
          <w:color w:val="595959" w:themeColor="text1" w:themeTint="A6"/>
          <w:sz w:val="22"/>
          <w:szCs w:val="22"/>
        </w:rPr>
        <w:t xml:space="preserve"> Croatia 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na </w:t>
      </w:r>
      <w:r w:rsidR="43E4EC15" w:rsidRPr="35428F46">
        <w:rPr>
          <w:rFonts w:ascii="Arial" w:hAnsi="Arial" w:cs="Arial"/>
          <w:color w:val="595959" w:themeColor="text1" w:themeTint="A6"/>
          <w:sz w:val="22"/>
          <w:szCs w:val="22"/>
        </w:rPr>
        <w:t>drugim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sajmovima i konferencijama u skladu s raspoloživim sredstvima.</w:t>
      </w:r>
    </w:p>
    <w:p w14:paraId="13479521" w14:textId="77777777" w:rsidR="00047D20" w:rsidRDefault="00047D20" w:rsidP="00047D2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5553D062" w14:textId="47E0B9E0" w:rsidR="002F3045" w:rsidRPr="002F3045" w:rsidRDefault="2679824D" w:rsidP="00047D2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>P</w:t>
      </w:r>
      <w:r w:rsidR="26715CA4" w:rsidRPr="35428F46">
        <w:rPr>
          <w:rFonts w:ascii="Arial" w:hAnsi="Arial" w:cs="Arial"/>
          <w:color w:val="595959" w:themeColor="text1" w:themeTint="A6"/>
          <w:sz w:val="22"/>
          <w:szCs w:val="22"/>
        </w:rPr>
        <w:t>lanira se nastavak informativno-promotivnih aktivnosti i kampanja putem društvenih mreža (</w:t>
      </w:r>
      <w:proofErr w:type="spellStart"/>
      <w:r w:rsidR="26715CA4" w:rsidRPr="35428F46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infomercial</w:t>
      </w:r>
      <w:proofErr w:type="spellEnd"/>
      <w:r w:rsidR="0062136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). </w:t>
      </w:r>
      <w:r w:rsidR="51C78BED" w:rsidRPr="35428F46">
        <w:rPr>
          <w:rFonts w:ascii="Arial" w:hAnsi="Arial" w:cs="Arial"/>
          <w:color w:val="595959" w:themeColor="text1" w:themeTint="A6"/>
          <w:sz w:val="22"/>
          <w:szCs w:val="22"/>
        </w:rPr>
        <w:t>Od siječnja 2023. vođenje društvenih mreža</w:t>
      </w:r>
      <w:r w:rsidR="14C9E051"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in</w:t>
      </w:r>
      <w:r w:rsidR="0062136F">
        <w:rPr>
          <w:rFonts w:ascii="Arial" w:hAnsi="Arial" w:cs="Arial"/>
          <w:color w:val="595959" w:themeColor="text1" w:themeTint="A6"/>
          <w:sz w:val="22"/>
          <w:szCs w:val="22"/>
        </w:rPr>
        <w:t>i</w:t>
      </w:r>
      <w:r w:rsidR="14C9E051"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cijative </w:t>
      </w:r>
      <w:proofErr w:type="spellStart"/>
      <w:r w:rsidR="14C9E051"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Study</w:t>
      </w:r>
      <w:proofErr w:type="spellEnd"/>
      <w:r w:rsidR="14C9E051"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="14C9E051"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in</w:t>
      </w:r>
      <w:proofErr w:type="spellEnd"/>
      <w:r w:rsidR="14C9E051"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Croatia</w:t>
      </w:r>
      <w:r w:rsidR="14C9E051"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(Facebook, Instagram, YouTube)</w:t>
      </w:r>
      <w:r w:rsidR="51C78BED"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preuzimaju djelatnici Agencije.</w:t>
      </w:r>
    </w:p>
    <w:p w14:paraId="35ADBB3D" w14:textId="77777777" w:rsidR="00047D20" w:rsidRDefault="00047D20" w:rsidP="00047D2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0B6E116D" w14:textId="48D392DF" w:rsidR="002F3045" w:rsidRPr="002F3045" w:rsidRDefault="26715CA4" w:rsidP="00047D2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Jedna od aktivnosti inicijative </w:t>
      </w:r>
      <w:proofErr w:type="spellStart"/>
      <w:r w:rsidRPr="00DC6187">
        <w:rPr>
          <w:rFonts w:ascii="Arial" w:hAnsi="Arial" w:cs="Arial"/>
          <w:i/>
          <w:color w:val="595959" w:themeColor="text1" w:themeTint="A6"/>
          <w:sz w:val="22"/>
          <w:szCs w:val="22"/>
        </w:rPr>
        <w:t>Study</w:t>
      </w:r>
      <w:proofErr w:type="spellEnd"/>
      <w:r w:rsidRPr="00DC6187">
        <w:rPr>
          <w:rFonts w:ascii="Arial" w:hAnsi="Arial" w:cs="Arial"/>
          <w:i/>
          <w:color w:val="595959" w:themeColor="text1" w:themeTint="A6"/>
          <w:sz w:val="22"/>
          <w:szCs w:val="22"/>
        </w:rPr>
        <w:t xml:space="preserve"> </w:t>
      </w:r>
      <w:proofErr w:type="spellStart"/>
      <w:r w:rsidRPr="00DC6187">
        <w:rPr>
          <w:rFonts w:ascii="Arial" w:hAnsi="Arial" w:cs="Arial"/>
          <w:i/>
          <w:color w:val="595959" w:themeColor="text1" w:themeTint="A6"/>
          <w:sz w:val="22"/>
          <w:szCs w:val="22"/>
        </w:rPr>
        <w:t>in</w:t>
      </w:r>
      <w:proofErr w:type="spellEnd"/>
      <w:r w:rsidRPr="00DC6187">
        <w:rPr>
          <w:rFonts w:ascii="Arial" w:hAnsi="Arial" w:cs="Arial"/>
          <w:i/>
          <w:color w:val="595959" w:themeColor="text1" w:themeTint="A6"/>
          <w:sz w:val="22"/>
          <w:szCs w:val="22"/>
        </w:rPr>
        <w:t xml:space="preserve"> Croatia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1126DC" w:rsidRPr="35428F46">
        <w:rPr>
          <w:rFonts w:ascii="Arial" w:hAnsi="Arial" w:cs="Arial"/>
          <w:color w:val="595959" w:themeColor="text1" w:themeTint="A6"/>
          <w:sz w:val="22"/>
          <w:szCs w:val="22"/>
        </w:rPr>
        <w:t>je</w:t>
      </w:r>
      <w:r w:rsidR="001126D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>i organizacija edukacija, radionica i treninga s ciljem educiranja djelatnika visokih učilišta u području marketinga i privlačenja stranih studenata. Zbog toga Agencija</w:t>
      </w:r>
      <w:r w:rsidR="5A525DAA" w:rsidRPr="35428F46">
        <w:rPr>
          <w:rFonts w:ascii="Arial" w:hAnsi="Arial" w:cs="Arial"/>
          <w:color w:val="595959" w:themeColor="text1" w:themeTint="A6"/>
          <w:sz w:val="22"/>
          <w:szCs w:val="22"/>
        </w:rPr>
        <w:t>,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u suradnji sa specijaliziranim pružateljima usluga, planira </w:t>
      </w:r>
      <w:r w:rsidR="320A4565"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svake 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>godin</w:t>
      </w:r>
      <w:r w:rsidR="73A8AEEE" w:rsidRPr="35428F46">
        <w:rPr>
          <w:rFonts w:ascii="Arial" w:hAnsi="Arial" w:cs="Arial"/>
          <w:color w:val="595959" w:themeColor="text1" w:themeTint="A6"/>
          <w:sz w:val="22"/>
          <w:szCs w:val="22"/>
        </w:rPr>
        <w:t>e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organizaciju edukacije za djelatnike hrvatskih visokih učilišta u području privlačenja stranih studenata. </w:t>
      </w:r>
    </w:p>
    <w:p w14:paraId="24A7B9FE" w14:textId="77777777" w:rsidR="00047D20" w:rsidRDefault="00047D20" w:rsidP="00047D2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7C1B8373" w14:textId="77B65717" w:rsidR="0053657A" w:rsidRPr="00AD64C2" w:rsidRDefault="26715CA4" w:rsidP="00047D2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U suradnji s Ministarstvom i drugim tijelima očekuje se daljnji rad na koordinaciji aktivnosti vezanih uz </w:t>
      </w:r>
      <w:r w:rsidR="29E38BED"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promociju </w:t>
      </w:r>
      <w:r w:rsidRPr="35428F46">
        <w:rPr>
          <w:rFonts w:ascii="Arial" w:hAnsi="Arial" w:cs="Arial"/>
          <w:color w:val="595959" w:themeColor="text1" w:themeTint="A6"/>
          <w:sz w:val="22"/>
          <w:szCs w:val="22"/>
        </w:rPr>
        <w:t>visokog obrazovanja Republike Hrvatske u inozemstvu te nastavak strateškog planiranja internacionalizacije sustava visokog obrazovanja</w:t>
      </w:r>
      <w:r w:rsidR="0062136F">
        <w:rPr>
          <w:rFonts w:ascii="Arial" w:hAnsi="Arial" w:cs="Arial"/>
          <w:color w:val="595959" w:themeColor="text1" w:themeTint="A6"/>
          <w:sz w:val="22"/>
          <w:szCs w:val="22"/>
        </w:rPr>
        <w:t xml:space="preserve">. </w:t>
      </w:r>
      <w:r w:rsidR="001126DC">
        <w:rPr>
          <w:rFonts w:ascii="Arial" w:hAnsi="Arial" w:cs="Arial"/>
          <w:color w:val="595959" w:themeColor="text1" w:themeTint="A6"/>
          <w:sz w:val="22"/>
          <w:szCs w:val="22"/>
        </w:rPr>
        <w:t xml:space="preserve">S ciljem </w:t>
      </w:r>
      <w:r w:rsidR="0062136F">
        <w:rPr>
          <w:rFonts w:ascii="Arial" w:hAnsi="Arial" w:cs="Arial"/>
          <w:color w:val="595959" w:themeColor="text1" w:themeTint="A6"/>
          <w:sz w:val="22"/>
          <w:szCs w:val="22"/>
        </w:rPr>
        <w:t>usmjerenijeg pristupa i pomnijeg planiranja aktivnosti, u</w:t>
      </w:r>
      <w:r w:rsidR="4EDAFB68" w:rsidRPr="35428F46">
        <w:rPr>
          <w:rFonts w:ascii="Arial" w:hAnsi="Arial" w:cs="Arial"/>
          <w:color w:val="595959" w:themeColor="text1" w:themeTint="A6"/>
          <w:sz w:val="22"/>
          <w:szCs w:val="22"/>
        </w:rPr>
        <w:t xml:space="preserve"> prvom kvartalu 2023. </w:t>
      </w:r>
      <w:r w:rsidR="028E3A20" w:rsidRPr="35428F46">
        <w:rPr>
          <w:rFonts w:ascii="Arial" w:hAnsi="Arial" w:cs="Arial"/>
          <w:color w:val="595959" w:themeColor="text1" w:themeTint="A6"/>
          <w:sz w:val="22"/>
          <w:szCs w:val="22"/>
        </w:rPr>
        <w:t>planira se izrada dvogodišnje</w:t>
      </w:r>
      <w:r w:rsidR="0062136F">
        <w:rPr>
          <w:rFonts w:ascii="Arial" w:hAnsi="Arial" w:cs="Arial"/>
          <w:color w:val="595959" w:themeColor="text1" w:themeTint="A6"/>
          <w:sz w:val="22"/>
          <w:szCs w:val="22"/>
        </w:rPr>
        <w:t xml:space="preserve">g akcijskog plana </w:t>
      </w:r>
      <w:r w:rsidR="028E3A20" w:rsidRPr="35428F46">
        <w:rPr>
          <w:rFonts w:ascii="Arial" w:hAnsi="Arial" w:cs="Arial"/>
          <w:color w:val="595959" w:themeColor="text1" w:themeTint="A6"/>
          <w:sz w:val="22"/>
          <w:szCs w:val="22"/>
        </w:rPr>
        <w:t>inicijative</w:t>
      </w:r>
      <w:r w:rsidR="0062136F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bookmarkStart w:id="55" w:name="_Hlk90050338"/>
    </w:p>
    <w:p w14:paraId="1D1A9CF3" w14:textId="2B0C046A" w:rsidR="00DD71D4" w:rsidRPr="005233A4" w:rsidRDefault="008C0948" w:rsidP="005233A4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bookmarkStart w:id="56" w:name="_Toc119920248"/>
      <w:bookmarkStart w:id="57" w:name="_Toc122427908"/>
      <w:r w:rsidRPr="1DC8505B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lastRenderedPageBreak/>
        <w:t>2.</w:t>
      </w:r>
      <w:r w:rsidR="008759EB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7</w:t>
      </w:r>
      <w:r w:rsidR="00FB770D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.</w:t>
      </w:r>
      <w:r w:rsidR="00F739B6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 </w:t>
      </w:r>
      <w:r w:rsidR="00587DA9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Program </w:t>
      </w:r>
      <w:r w:rsidR="00691FE7" w:rsidRPr="1DC8505B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Obzor </w:t>
      </w:r>
      <w:r w:rsidR="00526B3C" w:rsidRPr="1DC8505B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Europa</w:t>
      </w:r>
      <w:bookmarkEnd w:id="56"/>
      <w:bookmarkEnd w:id="57"/>
    </w:p>
    <w:p w14:paraId="07DB7821" w14:textId="62573308" w:rsidR="698C723B" w:rsidRDefault="698C723B" w:rsidP="00F46235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nadležnosti Agencije je promidžba i provođenje dijela programa Obzor Europa – centraliziranoga programa EU-a za znanost, istraživanje i inovacije. I u 2023. godini Agencija će nastaviti </w:t>
      </w:r>
      <w:r w:rsidR="001126D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tijesnu 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>suradnju s Ministarstvom kao tijelom nadležnim za nacionalnu provedbu programa Obzor Europa. Ministarstvo</w:t>
      </w:r>
      <w:r w:rsidR="003316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>sudjeluje u radu Strateškog sastava Programa koji ima strateški pregled nad njegovom cjelokupnom provedbom, imenuje predstavnike R</w:t>
      </w:r>
      <w:r w:rsidR="00511076">
        <w:rPr>
          <w:rFonts w:ascii="Arial" w:eastAsia="Arial" w:hAnsi="Arial" w:cs="Arial"/>
          <w:color w:val="595959" w:themeColor="text1" w:themeTint="A6"/>
          <w:sz w:val="22"/>
          <w:szCs w:val="22"/>
        </w:rPr>
        <w:t>epublike Hrvatske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u programski odbor čiji je zadatak promicati nacionalne interese te upravlja mrežom nacionalnih osoba za kontakt za pojedina područja programa. Agencija će i u 2023. godini nastaviti sudjelovati u provedbi programa na sve tri spomenute razine: djelovanjem imenovanoga predstavnika u Strateškom sastavu Programa te aktivnostima 12 nacionalnih osoba za kontakt </w:t>
      </w:r>
      <w:r w:rsidRPr="7C0DD139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(</w:t>
      </w:r>
      <w:proofErr w:type="spellStart"/>
      <w:r w:rsidRPr="7C0DD139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national</w:t>
      </w:r>
      <w:proofErr w:type="spellEnd"/>
      <w:r w:rsidRPr="7C0DD139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7C0DD139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contact</w:t>
      </w:r>
      <w:proofErr w:type="spellEnd"/>
      <w:r w:rsidRPr="7C0DD139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7C0DD139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points</w:t>
      </w:r>
      <w:proofErr w:type="spellEnd"/>
      <w:r w:rsidRPr="7C0DD139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– </w:t>
      </w:r>
      <w:proofErr w:type="spellStart"/>
      <w:r w:rsidRPr="7C0DD139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NCPs</w:t>
      </w:r>
      <w:proofErr w:type="spellEnd"/>
      <w:r w:rsidRPr="7C0DD139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),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 koje će ujedno i nastaviti svoj rad kao imenovani članovi programskoga odbora. Nadalje, u bliskoj suradnji s</w:t>
      </w:r>
      <w:r w:rsidR="00C15FC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Ministarstvom 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Agencija će nastaviti aktivnosti operativnog nositelja većeg dijela nacionalne promidžbe i komunikacije Programa zainteresiranoj javnosti. </w:t>
      </w:r>
    </w:p>
    <w:p w14:paraId="23D36AAC" w14:textId="77777777" w:rsidR="00134558" w:rsidRDefault="00134558" w:rsidP="00F46235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13DEF7A9" w14:textId="2127CC89" w:rsidR="698C723B" w:rsidRDefault="698C723B" w:rsidP="00F46235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Mreža nacionalnih osoba za kontakt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predstavlja sustav podrške za provedbu i ostvarenje ciljeva i učinka Programa, ponajprije </w:t>
      </w:r>
      <w:r w:rsidR="001126DC">
        <w:rPr>
          <w:rFonts w:ascii="Arial" w:eastAsia="Arial" w:hAnsi="Arial" w:cs="Arial"/>
          <w:color w:val="595959" w:themeColor="text1" w:themeTint="A6"/>
          <w:sz w:val="22"/>
          <w:szCs w:val="22"/>
        </w:rPr>
        <w:t>putem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informiranja i savjetovanja prijavitelja na natječaje u sklopu Programa te pružanja individualizirane podrške sudjelovanju tijekom cijelog projektnog ciklusa. Službeno ih imenuje </w:t>
      </w:r>
      <w:r w:rsidR="001126DC"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>M</w:t>
      </w:r>
      <w:r w:rsidR="001126DC">
        <w:rPr>
          <w:rFonts w:ascii="Arial" w:eastAsia="Arial" w:hAnsi="Arial" w:cs="Arial"/>
          <w:color w:val="595959" w:themeColor="text1" w:themeTint="A6"/>
          <w:sz w:val="22"/>
          <w:szCs w:val="22"/>
        </w:rPr>
        <w:t>inistarstvo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a strukturu mreže, ulogu i opis rada nacionalnih osoba za kontakt propisuje Europska komisija. U Republici Hrvatskoj mreža nacionalnih osoba za kontakt djeluje pri pet ustanova: Ministarstvu, HAMAG BICRO-u, SRCE-u, Ministarstvu unutarnjih poslova i Agenciji. U Agenciji trenutačno djeluje 12 od ukupno 20  nacionalnih osoba za kontakt, a u 2023. godini očekuje se imenovanje nacionalne osobe za kontakt za Misije, sukladno nadopuni u dokumentu Europske komisije </w:t>
      </w:r>
      <w:r w:rsidRPr="7C0DD139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Minimalni standardi i vodeća načela za postavljanje sustava nacionalnih osoba za kontakt u programu Obzor Europa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Područja Obzora Europa za koja su nadležne nacionalne osobe za kontakt u AMPEU su sljedeća: </w:t>
      </w:r>
    </w:p>
    <w:p w14:paraId="039B2EA7" w14:textId="7C1E637D" w:rsidR="698C723B" w:rsidRDefault="698C723B" w:rsidP="00F46235">
      <w:pPr>
        <w:jc w:val="both"/>
        <w:rPr>
          <w:rFonts w:ascii="Arial" w:eastAsia="Arial" w:hAnsi="Arial" w:cs="Arial"/>
          <w:color w:val="595959" w:themeColor="text1" w:themeTint="A6"/>
          <w:sz w:val="12"/>
          <w:szCs w:val="12"/>
        </w:rPr>
      </w:pPr>
      <w:r w:rsidRPr="7C0DD139">
        <w:rPr>
          <w:rFonts w:ascii="Arial" w:eastAsia="Arial" w:hAnsi="Arial" w:cs="Arial"/>
          <w:color w:val="595959" w:themeColor="text1" w:themeTint="A6"/>
          <w:sz w:val="12"/>
          <w:szCs w:val="12"/>
        </w:rPr>
        <w:t xml:space="preserve"> </w:t>
      </w:r>
    </w:p>
    <w:p w14:paraId="36216B74" w14:textId="122276EB" w:rsidR="698C723B" w:rsidRDefault="698C723B" w:rsidP="00F46235">
      <w:pPr>
        <w:pStyle w:val="ListParagraph"/>
        <w:numPr>
          <w:ilvl w:val="0"/>
          <w:numId w:val="11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horizontalna područja: Pravna i financijska pitanja; Djelovanja Marie </w:t>
      </w:r>
      <w:proofErr w:type="spellStart"/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>Skłodowska</w:t>
      </w:r>
      <w:proofErr w:type="spellEnd"/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-Curie (MSCA); Širenje sudjelovanja i Europski istraživački prostor </w:t>
      </w:r>
    </w:p>
    <w:p w14:paraId="326B1802" w14:textId="54B5F87D" w:rsidR="698C723B" w:rsidRDefault="698C723B" w:rsidP="00F46235">
      <w:pPr>
        <w:pStyle w:val="ListParagraph"/>
        <w:numPr>
          <w:ilvl w:val="0"/>
          <w:numId w:val="11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tematska područja: Zdravlje; Kultura, kreativnost i uključivo društvo; Civilna sigurnost za društvo; Industrija i svemir; Klima, energija i mobilnost; Hrana, </w:t>
      </w:r>
      <w:proofErr w:type="spellStart"/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>biogospodarstvo</w:t>
      </w:r>
      <w:proofErr w:type="spellEnd"/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>, prirodni resursi, poljoprivreda i okoliš; Zajednički istraživački centar i Misije.</w:t>
      </w:r>
    </w:p>
    <w:p w14:paraId="6D0E28E3" w14:textId="2B72C24B" w:rsidR="698C723B" w:rsidRDefault="698C723B" w:rsidP="00F46235">
      <w:pPr>
        <w:jc w:val="both"/>
        <w:rPr>
          <w:color w:val="595959" w:themeColor="text1" w:themeTint="A6"/>
          <w:sz w:val="20"/>
          <w:szCs w:val="20"/>
        </w:rPr>
      </w:pPr>
      <w:r w:rsidRPr="7C0DD139">
        <w:rPr>
          <w:color w:val="595959" w:themeColor="text1" w:themeTint="A6"/>
          <w:sz w:val="20"/>
          <w:szCs w:val="20"/>
        </w:rPr>
        <w:t xml:space="preserve"> </w:t>
      </w:r>
    </w:p>
    <w:p w14:paraId="1F0F1D38" w14:textId="0412546D" w:rsidR="698C723B" w:rsidRDefault="698C723B" w:rsidP="00F46235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2023. godini nacionalne će osobe za kontakt nastaviti s redovnim poslovima podrške hrvatskim prijaviteljima i korisnicima te aktivnostima informiranja zainteresirane javnosti, kao i svojim stručnim poslovima nacionalnih osoba za kontakt i članova programskih odbora:   </w:t>
      </w:r>
    </w:p>
    <w:p w14:paraId="7A89CD1B" w14:textId="1F3BE9A9" w:rsidR="698C723B" w:rsidRDefault="698C723B" w:rsidP="00F46235">
      <w:pPr>
        <w:jc w:val="both"/>
        <w:rPr>
          <w:rFonts w:ascii="Arial" w:eastAsia="Arial" w:hAnsi="Arial" w:cs="Arial"/>
          <w:color w:val="595959" w:themeColor="text1" w:themeTint="A6"/>
          <w:sz w:val="12"/>
          <w:szCs w:val="12"/>
        </w:rPr>
      </w:pPr>
      <w:r w:rsidRPr="7C0DD139">
        <w:rPr>
          <w:rFonts w:ascii="Arial" w:eastAsia="Arial" w:hAnsi="Arial" w:cs="Arial"/>
          <w:color w:val="595959" w:themeColor="text1" w:themeTint="A6"/>
          <w:sz w:val="12"/>
          <w:szCs w:val="12"/>
        </w:rPr>
        <w:t xml:space="preserve"> </w:t>
      </w:r>
    </w:p>
    <w:p w14:paraId="220D656D" w14:textId="2D653FFD" w:rsidR="698C723B" w:rsidRDefault="698C723B" w:rsidP="00F46235">
      <w:pPr>
        <w:pStyle w:val="ListParagraph"/>
        <w:numPr>
          <w:ilvl w:val="0"/>
          <w:numId w:val="10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b/>
          <w:bCs/>
          <w:i/>
          <w:iCs/>
          <w:color w:val="595959" w:themeColor="text1" w:themeTint="A6"/>
          <w:sz w:val="22"/>
          <w:szCs w:val="22"/>
        </w:rPr>
        <w:t>Informiranje o i promoviranje programa Obzor Europa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 ciljem što uspješnijega i raznolikijega uključivanja hrvatskih organizacija i pojedinaca u Program putem sljedećih aktivnosti: </w:t>
      </w:r>
    </w:p>
    <w:p w14:paraId="181DFE63" w14:textId="52D05634" w:rsidR="698C723B" w:rsidRDefault="698C723B" w:rsidP="00F46235">
      <w:pPr>
        <w:pStyle w:val="ListParagraph"/>
        <w:numPr>
          <w:ilvl w:val="0"/>
          <w:numId w:val="53"/>
        </w:numPr>
        <w:ind w:left="1080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uređivanje nacionalnoga portala Obzor Europa s Ministarstvom </w:t>
      </w:r>
    </w:p>
    <w:p w14:paraId="5B462872" w14:textId="509C217B" w:rsidR="698C723B" w:rsidRDefault="698C723B" w:rsidP="00F46235">
      <w:pPr>
        <w:pStyle w:val="ListParagraph"/>
        <w:numPr>
          <w:ilvl w:val="0"/>
          <w:numId w:val="53"/>
        </w:numPr>
        <w:ind w:left="1080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kontinuirano informiranje zainteresirane javnosti putem specijaliziranih mreža i kanala te elektroničkih vjesnika za pojedina područja programa </w:t>
      </w:r>
    </w:p>
    <w:p w14:paraId="62415660" w14:textId="265EF886" w:rsidR="698C723B" w:rsidRDefault="698C723B" w:rsidP="00F46235">
      <w:pPr>
        <w:pStyle w:val="ListParagraph"/>
        <w:numPr>
          <w:ilvl w:val="0"/>
          <w:numId w:val="53"/>
        </w:numPr>
        <w:ind w:left="1080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provođenje informacijskih kampanja te izrada informativnih i promotivnih materijala, što uključuje pripremu i distribuciju relevantnih elektroničkih i tiskanih publikacija </w:t>
      </w:r>
    </w:p>
    <w:p w14:paraId="7A353775" w14:textId="0EDE6C87" w:rsidR="698C723B" w:rsidRDefault="698C723B" w:rsidP="00F46235">
      <w:pPr>
        <w:pStyle w:val="ListParagraph"/>
        <w:numPr>
          <w:ilvl w:val="0"/>
          <w:numId w:val="53"/>
        </w:numPr>
        <w:ind w:left="1080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>provedba raznih općih informativnih aktivnosti (nacionalni info</w:t>
      </w:r>
      <w:r w:rsidR="001126D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dani, gostujuća izlaganja) </w:t>
      </w:r>
    </w:p>
    <w:p w14:paraId="5EC09A01" w14:textId="5D899FBC" w:rsidR="698C723B" w:rsidRDefault="698C723B" w:rsidP="00F46235">
      <w:pPr>
        <w:pStyle w:val="ListParagraph"/>
        <w:numPr>
          <w:ilvl w:val="0"/>
          <w:numId w:val="53"/>
        </w:numPr>
        <w:ind w:left="1080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lastRenderedPageBreak/>
        <w:t xml:space="preserve">uspostavljanje suradnje s i informiranje ključnih dionika o mogućnostima koje nudi Program (relevantna tijela državne i javne te regionalne vlasti, profesionalne i stručne udruge/komore, organizacije koje su potencijalni prijavitelji i korisnici) </w:t>
      </w:r>
    </w:p>
    <w:p w14:paraId="6A5DCAA5" w14:textId="27B876B0" w:rsidR="698C723B" w:rsidRDefault="698C723B" w:rsidP="00F46235">
      <w:pPr>
        <w:pStyle w:val="ListParagraph"/>
        <w:numPr>
          <w:ilvl w:val="0"/>
          <w:numId w:val="53"/>
        </w:numPr>
        <w:ind w:left="1080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razvoj i održavanje Baze korisnika programa Obzor Europa putem koje se registriranim korisnicima </w:t>
      </w:r>
      <w:proofErr w:type="spellStart"/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>diseminiraju</w:t>
      </w:r>
      <w:proofErr w:type="spellEnd"/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relevantne informacije o Programu. </w:t>
      </w:r>
    </w:p>
    <w:p w14:paraId="539C20E9" w14:textId="2F7C179D" w:rsidR="698C723B" w:rsidRDefault="698C723B" w:rsidP="00F46235">
      <w:pPr>
        <w:ind w:left="1080" w:firstLine="780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707CA816" w14:textId="4C4CB31E" w:rsidR="698C723B" w:rsidRDefault="698C723B" w:rsidP="00F46235">
      <w:pPr>
        <w:pStyle w:val="ListParagraph"/>
        <w:numPr>
          <w:ilvl w:val="0"/>
          <w:numId w:val="8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b/>
          <w:bCs/>
          <w:i/>
          <w:iCs/>
          <w:color w:val="595959" w:themeColor="text1" w:themeTint="A6"/>
          <w:sz w:val="22"/>
          <w:szCs w:val="22"/>
        </w:rPr>
        <w:t>Potpora potencijalnim prijaviteljima i korisnicima programa Obzor Europa</w:t>
      </w:r>
      <w:r w:rsidRPr="7C0DD139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,</w:t>
      </w:r>
      <w:r w:rsidRPr="7C0DD139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što uključuje: </w:t>
      </w:r>
    </w:p>
    <w:p w14:paraId="2C6C1CB7" w14:textId="6CFBC694" w:rsidR="698C723B" w:rsidRDefault="698C723B" w:rsidP="00F46235">
      <w:pPr>
        <w:pStyle w:val="ListParagraph"/>
        <w:numPr>
          <w:ilvl w:val="0"/>
          <w:numId w:val="53"/>
        </w:numPr>
        <w:ind w:left="1080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>usluge</w:t>
      </w:r>
      <w:r w:rsidRPr="00F4623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individualiziranoga savjetovanja i potpora u pronalaženju prikladnih tema i modela uključivanja, pomoć pri traženju partnera i umrežavanja s domaćim i međunarodnim institucijama </w:t>
      </w:r>
    </w:p>
    <w:p w14:paraId="0A387091" w14:textId="4540FC0F" w:rsidR="698C723B" w:rsidRDefault="698C723B" w:rsidP="00F46235">
      <w:pPr>
        <w:pStyle w:val="ListParagraph"/>
        <w:numPr>
          <w:ilvl w:val="0"/>
          <w:numId w:val="53"/>
        </w:numPr>
        <w:ind w:left="1080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>potporu u administrativnim procedurama i pravilima te načinima pripreme, prijave i provedbe projekata, uključujući potporu u pitanjima pravne i financijske naravi</w:t>
      </w:r>
      <w:r w:rsidR="0013235C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organiziranje i gostovanje na događanjima sa specijaliziranim sadržajem te poučavanje o općim i posebnim dijelovima programa, kao i organizaciju informativnih promidžbenih aktivnosti u suradnji s drugim ustanovama i dionicima u nacionalnom sustavu istraživanja i inovacija i šire. </w:t>
      </w:r>
    </w:p>
    <w:p w14:paraId="779C8439" w14:textId="10BD4AD9" w:rsidR="698C723B" w:rsidRDefault="698C723B" w:rsidP="00F46235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63A70EC5" w14:textId="05F638D5" w:rsidR="698C723B" w:rsidRDefault="0013235C" w:rsidP="00F46235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Radi </w:t>
      </w:r>
      <w:r w:rsidR="698C723B"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>detaljnije razrade gore spomenutih kategorija poslova i definiranja obvez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at</w:t>
      </w:r>
      <w:r w:rsidR="698C723B"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nih aktivnosti, Ministarstvo je u kolovozu 2022. usvojilo </w:t>
      </w:r>
      <w:r w:rsidR="698C723B" w:rsidRPr="7C0DD139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Protokol za rad nacionalnih osoba za kontakt i AGM dopisnika u Agenciji za mobilnost i programe Europske unije</w:t>
      </w:r>
      <w:r w:rsidR="698C723B"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Ključne obveze pojedinih nacionalnih osoba za kontakt u 2023. godini, koje slijede iz predmetnoga prijedloga, su:  </w:t>
      </w:r>
    </w:p>
    <w:p w14:paraId="33CA3CC3" w14:textId="75376C00" w:rsidR="698C723B" w:rsidRDefault="698C723B" w:rsidP="00F46235">
      <w:pPr>
        <w:pStyle w:val="ListParagraph"/>
        <w:numPr>
          <w:ilvl w:val="0"/>
          <w:numId w:val="53"/>
        </w:numPr>
        <w:ind w:left="1080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suradnji s ostalim relevantnim dionicima nacionalnog sustava podrške organizirati najmanje: jedan nacionalni informativni dan, tri informativna dana/radionice te pet informativnih dana/radionica namijenjenih specifičnoj organizaciji/skupini prijavitelja   </w:t>
      </w:r>
    </w:p>
    <w:p w14:paraId="63D43268" w14:textId="34A49769" w:rsidR="698C723B" w:rsidRDefault="698C723B" w:rsidP="00F46235">
      <w:pPr>
        <w:pStyle w:val="ListParagraph"/>
        <w:numPr>
          <w:ilvl w:val="0"/>
          <w:numId w:val="53"/>
        </w:numPr>
        <w:ind w:left="1080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identificirati ključne nacionalne dionike u svom području te inicirati i organizirati najmanje dva radna sastanka s ključnim dionicima u svrhu uspostave suradnje/redovnog prijenosa informacija o mogućnostima u programu, umrežavanja i osiguravanja dosizanja relevantnih ciljanih skupina   </w:t>
      </w:r>
    </w:p>
    <w:p w14:paraId="13F4B8C5" w14:textId="48ED0E2B" w:rsidR="698C723B" w:rsidRPr="005D3F1A" w:rsidRDefault="698C723B" w:rsidP="008C00CF">
      <w:pPr>
        <w:pStyle w:val="ListParagraph"/>
        <w:numPr>
          <w:ilvl w:val="0"/>
          <w:numId w:val="53"/>
        </w:numPr>
        <w:ind w:left="1080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aktivno sudjelovati na događanjima koje organizira Ministarstvo </w:t>
      </w:r>
      <w:r w:rsidRPr="005D3F1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te druge relevantne javne i privatne znanstvene institucije, organizacije i udruženja </w:t>
      </w:r>
    </w:p>
    <w:p w14:paraId="141C85CE" w14:textId="49456F52" w:rsidR="698C723B" w:rsidRDefault="698C723B" w:rsidP="00F46235">
      <w:pPr>
        <w:pStyle w:val="ListParagraph"/>
        <w:numPr>
          <w:ilvl w:val="0"/>
          <w:numId w:val="53"/>
        </w:numPr>
        <w:ind w:left="1080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promovirati svoju ulogu i zadaće u nacionalnom sustavu podrške za područje programa Obzor Europa u kojem su imenovani te je učiniti vidljivom i transparentnom široj zajednici potencijalnih prijavitelja i korisnika Programa u svim gore navedenim aktivnostima  </w:t>
      </w:r>
    </w:p>
    <w:p w14:paraId="64EE46D6" w14:textId="5D0CE7EF" w:rsidR="698C723B" w:rsidRDefault="698C723B" w:rsidP="00F46235">
      <w:pPr>
        <w:pStyle w:val="ListParagraph"/>
        <w:numPr>
          <w:ilvl w:val="0"/>
          <w:numId w:val="53"/>
        </w:numPr>
        <w:ind w:left="1080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uz pomoć pristupa relevantnim bazama podataka, redovito pratiti i analizirati sudjelovanje hrvatskih prijavitelja u pojedinom području programa u svrhu pronalaženja ciljanih znanstvenih institucija i prijavitelja koji nisu ili su slabo zastupljeni u prijavama na pozive ili unatoč prijavama imaju vrlo mali broj dobivenih financijskih potpora te ih samoinicijativno kontaktirati s ciljem njihova uključivanja u informativne dane i radionice, odnosno usluge individualizirane podrške tijekom prijava. </w:t>
      </w:r>
    </w:p>
    <w:p w14:paraId="21B3D03B" w14:textId="07CC859E" w:rsidR="698C723B" w:rsidRDefault="698C723B" w:rsidP="00F46235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544E39AD" w14:textId="5A44216A" w:rsidR="698C723B" w:rsidRDefault="698C723B" w:rsidP="00F46235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Nacionalne osobe za kontakt koje su i članovi programskih odbora te imenovani AGM-dopisnici imaju dodatne tehničke i komunikacijske obveze koje su propisali Europska komisija i Ministarstvo, a tiču se prijavljivanja članova programskih odbora u Komisijin </w:t>
      </w:r>
      <w:r w:rsidRPr="7C0DD139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on</w:t>
      </w:r>
      <w:r w:rsidR="0013235C" w:rsidRPr="7C0DD139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line</w:t>
      </w:r>
      <w:r w:rsidR="0013235C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sustav upravljanja sastancima (AGM), koordinaciju komunikacije s članovima, što uključuje i izradu izvješća s programskih sastanaka i koordinaciju izrade drugih dokumenata (mišljenja, očitovanja, stajališta i slično). </w:t>
      </w:r>
    </w:p>
    <w:p w14:paraId="7FEDA01F" w14:textId="4C2EB64B" w:rsidR="698C723B" w:rsidRDefault="698C723B" w:rsidP="00F46235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68EB9D16" w14:textId="3714486B" w:rsidR="698C723B" w:rsidRDefault="698C723B" w:rsidP="00F46235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Tijekom 2023. godine, s ciljem informiranja o programu te podrške u pisanju projektnih prijedloga, planiraju se sljedeća događanja: </w:t>
      </w:r>
    </w:p>
    <w:p w14:paraId="480912E0" w14:textId="79814846" w:rsidR="698C723B" w:rsidRDefault="698C723B" w:rsidP="00F46235">
      <w:pPr>
        <w:jc w:val="both"/>
        <w:rPr>
          <w:color w:val="595959" w:themeColor="text1" w:themeTint="A6"/>
        </w:rPr>
      </w:pPr>
      <w:r w:rsidRPr="7C0DD139">
        <w:rPr>
          <w:color w:val="595959" w:themeColor="text1" w:themeTint="A6"/>
        </w:rPr>
        <w:t xml:space="preserve"> </w:t>
      </w:r>
    </w:p>
    <w:p w14:paraId="316367C1" w14:textId="38927ACC" w:rsidR="698C723B" w:rsidRDefault="698C723B" w:rsidP="009939BD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sastanci s članovima Programskih odbora i Ministarstvom radi kvalitetnog strateškog pozicioniranja hrvatskih interesa u Okvirnom programu i općenito kvalitetnije komunikacije ključnih dionika u istraživanju i inovacijama </w:t>
      </w:r>
    </w:p>
    <w:p w14:paraId="1AB9CF3A" w14:textId="02C2CEEE" w:rsidR="698C723B" w:rsidRDefault="698C723B" w:rsidP="009939BD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>nacionalni tematski informativni dani po područjima programa o novim radnim programima 2023.</w:t>
      </w:r>
      <w:r w:rsidR="0013235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– 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>2024.</w:t>
      </w:r>
    </w:p>
    <w:p w14:paraId="20CBF2FA" w14:textId="78779669" w:rsidR="698C723B" w:rsidRDefault="698C723B" w:rsidP="009939BD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>daljnji sveučilišni informativni dani na sveučilištima u R</w:t>
      </w:r>
      <w:r w:rsidR="00706B1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epublici Hrvatskoj 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(nastavak započetog ciklusa iz 2022. godine) </w:t>
      </w:r>
    </w:p>
    <w:p w14:paraId="4966D172" w14:textId="068937C3" w:rsidR="698C723B" w:rsidRDefault="698C723B" w:rsidP="009939BD">
      <w:pPr>
        <w:pStyle w:val="ListParagraph"/>
        <w:numPr>
          <w:ilvl w:val="0"/>
          <w:numId w:val="4"/>
        </w:numPr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>uspostava i širenje suradnje s drugim potencijalnim dionicima u nacionalnom sustavu istraživanja, inovacija, obrazovanja i razvoja: Zbor veleučilišta Republike Hrvatske, Hrvatska udruga poslodavaca i regionalne razvojne agencije</w:t>
      </w:r>
      <w:r w:rsidR="0013235C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</w:p>
    <w:p w14:paraId="4B04DE0B" w14:textId="2ADDE2A9" w:rsidR="698C723B" w:rsidRDefault="698C723B" w:rsidP="009939BD">
      <w:pPr>
        <w:pStyle w:val="ListParagraph"/>
        <w:numPr>
          <w:ilvl w:val="0"/>
          <w:numId w:val="3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proofErr w:type="spellStart"/>
      <w:r w:rsidRPr="7C0DD139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webinari</w:t>
      </w:r>
      <w:proofErr w:type="spellEnd"/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na teme: otvorena znanost, integracije rodne dimenzije u projektima Obzor Europa , intelektualno vlasništvo te druge programske teme za koje se ukaže potreba tijekom godine </w:t>
      </w:r>
    </w:p>
    <w:p w14:paraId="1D0496F6" w14:textId="202AFD4D" w:rsidR="698C723B" w:rsidRDefault="698C723B" w:rsidP="009939BD">
      <w:pPr>
        <w:pStyle w:val="ListParagraph"/>
        <w:numPr>
          <w:ilvl w:val="0"/>
          <w:numId w:val="3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radionice za pripremu i pisanje projektnih prijedloga djelovanja MSCA (Postdoktorske stipendije, Doktorske mreže i Razmjena osoblja) te organizacija okruglog stola </w:t>
      </w:r>
      <w:r w:rsidRPr="7C0DD139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Moje MSCA postdoktorsko iskustvo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zajedno s hrvatskim ogrankom Marie Curie </w:t>
      </w:r>
      <w:proofErr w:type="spellStart"/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>Alumni</w:t>
      </w:r>
      <w:proofErr w:type="spellEnd"/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udruženja</w:t>
      </w:r>
    </w:p>
    <w:p w14:paraId="3DBF127E" w14:textId="74F1CE69" w:rsidR="698C723B" w:rsidRDefault="698C723B" w:rsidP="009939BD">
      <w:pPr>
        <w:pStyle w:val="ListParagraph"/>
        <w:numPr>
          <w:ilvl w:val="0"/>
          <w:numId w:val="3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radionica za istraživače koji aktivno rade u kliničko-bolničkoj praksi </w:t>
      </w:r>
    </w:p>
    <w:p w14:paraId="574ECAB3" w14:textId="55117F9B" w:rsidR="698C723B" w:rsidRDefault="698C723B" w:rsidP="009939BD">
      <w:pPr>
        <w:pStyle w:val="ListParagraph"/>
        <w:numPr>
          <w:ilvl w:val="0"/>
          <w:numId w:val="3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radionica iz područja Širenje sudjelovanja i Europski istraživački prostor.    </w:t>
      </w:r>
    </w:p>
    <w:p w14:paraId="2DE4284E" w14:textId="5410B03C" w:rsidR="698C723B" w:rsidRDefault="698C723B" w:rsidP="000F3C4E">
      <w:pPr>
        <w:jc w:val="both"/>
        <w:rPr>
          <w:rFonts w:ascii="Segoe UI" w:eastAsia="Segoe UI" w:hAnsi="Segoe UI" w:cs="Segoe UI"/>
          <w:sz w:val="18"/>
          <w:szCs w:val="18"/>
        </w:rPr>
      </w:pPr>
    </w:p>
    <w:p w14:paraId="71D81035" w14:textId="1F45BF3F" w:rsidR="698C723B" w:rsidRDefault="698C723B" w:rsidP="000F3C4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>Ostala događanja i aktivnosti nužne u svrhu ispunjenja obveza propisanih</w:t>
      </w:r>
      <w:r w:rsidRPr="7C0DD139">
        <w:rPr>
          <w:rFonts w:ascii="Calibri" w:eastAsia="Calibri" w:hAnsi="Calibri" w:cs="Calibri"/>
          <w:color w:val="595959" w:themeColor="text1" w:themeTint="A6"/>
          <w:sz w:val="22"/>
          <w:szCs w:val="22"/>
        </w:rPr>
        <w:t xml:space="preserve"> </w:t>
      </w:r>
      <w:r w:rsidRPr="7C0DD139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Protokolom za rad nacionalnih osoba za kontakt i AGM dopisnika u Agenciji za mobilnost i programe Europske unije 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bit će planirana i ostvarivat će se tijekom 2023. godine prema detaljnom Godišnjem planu i programu nacionalnog sustava podrške za 2023. godinu, a koji Agencija priprema i usklađuje s nadležnim ministarstvom. </w:t>
      </w:r>
    </w:p>
    <w:p w14:paraId="37E00173" w14:textId="51C6985F" w:rsidR="698C723B" w:rsidRDefault="698C723B" w:rsidP="000F3C4E">
      <w:pPr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76B81956" w14:textId="2BDBEC6C" w:rsidR="698C723B" w:rsidRDefault="698C723B" w:rsidP="001005E0">
      <w:pPr>
        <w:pStyle w:val="ListParagraph"/>
        <w:numPr>
          <w:ilvl w:val="0"/>
          <w:numId w:val="2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b/>
          <w:bCs/>
          <w:i/>
          <w:iCs/>
          <w:color w:val="595959" w:themeColor="text1" w:themeTint="A6"/>
          <w:sz w:val="22"/>
          <w:szCs w:val="22"/>
        </w:rPr>
        <w:t>Provedba poslova nacionalnih osoba za kontakt i članova programskoga odbora koji se odnose na obveze u suradnji s Europskom komisijom i Ministarstvom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456BEC6A" w14:textId="5402D908" w:rsidR="698C723B" w:rsidRDefault="698C723B" w:rsidP="001005E0">
      <w:pPr>
        <w:pStyle w:val="ListParagraph"/>
        <w:numPr>
          <w:ilvl w:val="0"/>
          <w:numId w:val="54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praćenje politika Europske unije i nacionalnih politika vezanih uz istraživanje i inovacije koje se odnose na područja programa i natječaja </w:t>
      </w:r>
    </w:p>
    <w:p w14:paraId="46C33CB1" w14:textId="2AFDB3BB" w:rsidR="698C723B" w:rsidRDefault="698C723B" w:rsidP="001005E0">
      <w:pPr>
        <w:pStyle w:val="ListParagraph"/>
        <w:numPr>
          <w:ilvl w:val="0"/>
          <w:numId w:val="54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>praćenje i analiza pokazatelja o sudjelovanju na temelju podataka u službenim bazama Europske komisije te izrada izvješća i analiza vezanih uz provedbu Programa u R</w:t>
      </w:r>
      <w:r w:rsidR="00706B1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epublici </w:t>
      </w:r>
      <w:r w:rsidR="0013235C">
        <w:rPr>
          <w:rFonts w:ascii="Arial" w:eastAsia="Arial" w:hAnsi="Arial" w:cs="Arial"/>
          <w:color w:val="595959" w:themeColor="text1" w:themeTint="A6"/>
          <w:sz w:val="22"/>
          <w:szCs w:val="22"/>
        </w:rPr>
        <w:t>Hrvatskoj</w:t>
      </w:r>
    </w:p>
    <w:p w14:paraId="5456AFEB" w14:textId="22EF48B4" w:rsidR="698C723B" w:rsidRDefault="698C723B" w:rsidP="001005E0">
      <w:pPr>
        <w:pStyle w:val="ListParagraph"/>
        <w:numPr>
          <w:ilvl w:val="0"/>
          <w:numId w:val="54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sudjelovanje na stručnim događanjima u organizaciji Europske komisije, Ministarstva i ostalih relevantnih institucija, a vezanih uz neposredne poslove nacionalnih osoba za kontakt/članova programskih odbora </w:t>
      </w:r>
    </w:p>
    <w:p w14:paraId="6DFD596F" w14:textId="50C4DAEF" w:rsidR="698C723B" w:rsidRDefault="698C723B" w:rsidP="001005E0">
      <w:pPr>
        <w:pStyle w:val="ListParagraph"/>
        <w:numPr>
          <w:ilvl w:val="0"/>
          <w:numId w:val="54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>intenzivna suradnja s Europskom komisijom i Ministarstvom kao i suradnja s nacionalnim predstavnicima, stručnjacima u raznim tijelima i odborima EK, u pogledu pripreme i sudjelovanja na sastancima te izvješćivanje, pripreme očitovanja i priloga za R</w:t>
      </w:r>
      <w:r w:rsidR="00706B17">
        <w:rPr>
          <w:rFonts w:ascii="Arial" w:eastAsia="Arial" w:hAnsi="Arial" w:cs="Arial"/>
          <w:color w:val="595959" w:themeColor="text1" w:themeTint="A6"/>
          <w:sz w:val="22"/>
          <w:szCs w:val="22"/>
        </w:rPr>
        <w:t>epubliku Hrvatsku</w:t>
      </w:r>
      <w:r w:rsidR="0013235C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0013235C"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kao i trajna operativna potpora članovima programskih odbora </w:t>
      </w:r>
    </w:p>
    <w:p w14:paraId="5885AA0C" w14:textId="5F94C7AA" w:rsidR="001D6DC9" w:rsidRPr="005233A4" w:rsidRDefault="698C723B" w:rsidP="005233A4">
      <w:pPr>
        <w:pStyle w:val="ListParagraph"/>
        <w:numPr>
          <w:ilvl w:val="0"/>
          <w:numId w:val="54"/>
        </w:num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7C0DD139">
        <w:rPr>
          <w:rFonts w:ascii="Arial" w:eastAsia="Arial" w:hAnsi="Arial" w:cs="Arial"/>
          <w:color w:val="595959" w:themeColor="text1" w:themeTint="A6"/>
          <w:sz w:val="22"/>
          <w:szCs w:val="22"/>
        </w:rPr>
        <w:t>sudjelovanje u izradi prijedloga očitovanja na radne programe i organizacija njihova predstavljanja na nacionalnoj razini u suradnji s članovima relevantnih sastava odbora.</w:t>
      </w:r>
    </w:p>
    <w:p w14:paraId="2103CFC0" w14:textId="2B0FEFD9" w:rsidR="00DD71D4" w:rsidRPr="00D15E5E" w:rsidRDefault="00DD71D4" w:rsidP="00D15E5E">
      <w:pPr>
        <w:pStyle w:val="ListParagraph"/>
        <w:numPr>
          <w:ilvl w:val="0"/>
          <w:numId w:val="2"/>
        </w:numPr>
        <w:jc w:val="both"/>
        <w:rPr>
          <w:rFonts w:ascii="Arial" w:eastAsia="Arial" w:hAnsi="Arial" w:cs="Arial"/>
          <w:b/>
          <w:bCs/>
          <w:i/>
          <w:iCs/>
          <w:color w:val="595959" w:themeColor="text1" w:themeTint="A6"/>
          <w:sz w:val="22"/>
          <w:szCs w:val="22"/>
        </w:rPr>
      </w:pPr>
      <w:r w:rsidRPr="00D15E5E">
        <w:rPr>
          <w:rFonts w:ascii="Arial" w:eastAsia="Arial" w:hAnsi="Arial" w:cs="Arial"/>
          <w:b/>
          <w:bCs/>
          <w:i/>
          <w:iCs/>
          <w:color w:val="595959" w:themeColor="text1" w:themeTint="A6"/>
          <w:sz w:val="22"/>
          <w:szCs w:val="22"/>
        </w:rPr>
        <w:lastRenderedPageBreak/>
        <w:t xml:space="preserve">Provedba projekata usmjerenih </w:t>
      </w:r>
      <w:r w:rsidR="0013235C">
        <w:rPr>
          <w:rFonts w:ascii="Arial" w:eastAsia="Arial" w:hAnsi="Arial" w:cs="Arial"/>
          <w:b/>
          <w:bCs/>
          <w:i/>
          <w:iCs/>
          <w:color w:val="595959" w:themeColor="text1" w:themeTint="A6"/>
          <w:sz w:val="22"/>
          <w:szCs w:val="22"/>
        </w:rPr>
        <w:t xml:space="preserve">na </w:t>
      </w:r>
      <w:r w:rsidR="0013235C" w:rsidRPr="00D15E5E">
        <w:rPr>
          <w:rFonts w:ascii="Arial" w:eastAsia="Arial" w:hAnsi="Arial" w:cs="Arial"/>
          <w:b/>
          <w:bCs/>
          <w:i/>
          <w:iCs/>
          <w:color w:val="595959" w:themeColor="text1" w:themeTint="A6"/>
          <w:sz w:val="22"/>
          <w:szCs w:val="22"/>
        </w:rPr>
        <w:t>jačanj</w:t>
      </w:r>
      <w:r w:rsidR="0013235C">
        <w:rPr>
          <w:rFonts w:ascii="Arial" w:eastAsia="Arial" w:hAnsi="Arial" w:cs="Arial"/>
          <w:b/>
          <w:bCs/>
          <w:i/>
          <w:iCs/>
          <w:color w:val="595959" w:themeColor="text1" w:themeTint="A6"/>
          <w:sz w:val="22"/>
          <w:szCs w:val="22"/>
        </w:rPr>
        <w:t>e</w:t>
      </w:r>
      <w:r w:rsidR="0013235C" w:rsidRPr="00D15E5E">
        <w:rPr>
          <w:rFonts w:ascii="Arial" w:eastAsia="Arial" w:hAnsi="Arial" w:cs="Arial"/>
          <w:b/>
          <w:bCs/>
          <w:i/>
          <w:iCs/>
          <w:color w:val="595959" w:themeColor="text1" w:themeTint="A6"/>
          <w:sz w:val="22"/>
          <w:szCs w:val="22"/>
        </w:rPr>
        <w:t xml:space="preserve"> </w:t>
      </w:r>
      <w:r w:rsidRPr="00D15E5E">
        <w:rPr>
          <w:rFonts w:ascii="Arial" w:eastAsia="Arial" w:hAnsi="Arial" w:cs="Arial"/>
          <w:b/>
          <w:bCs/>
          <w:i/>
          <w:iCs/>
          <w:color w:val="595959" w:themeColor="text1" w:themeTint="A6"/>
          <w:sz w:val="22"/>
          <w:szCs w:val="22"/>
        </w:rPr>
        <w:t xml:space="preserve">stručnih kapaciteta nacionalnih osoba za kontakt i nacionalne mreže nacionalnih osoba za kontakt </w:t>
      </w:r>
    </w:p>
    <w:p w14:paraId="340FF71D" w14:textId="77777777" w:rsidR="00EC1805" w:rsidRDefault="00EC1805" w:rsidP="00CF43C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</w:pPr>
    </w:p>
    <w:p w14:paraId="36349215" w14:textId="1672345D" w:rsidR="00AE1123" w:rsidRPr="00CF43CE" w:rsidRDefault="00AE1123" w:rsidP="00CF43C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595959" w:themeColor="text1" w:themeTint="A6"/>
          <w:sz w:val="22"/>
          <w:szCs w:val="22"/>
        </w:rPr>
      </w:pP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Agencija sudjeluje u </w:t>
      </w:r>
      <w:r w:rsidR="6A16ED7F"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>četiri</w:t>
      </w: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 projekta programa Obzor Europa, od kojih se jedan odnosi na inicijativu EURAXESS te je i opisan u </w:t>
      </w:r>
      <w:r w:rsidR="0013235C"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>pripad</w:t>
      </w:r>
      <w:r w:rsidR="0013235C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ajućem </w:t>
      </w: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poglavlju. </w:t>
      </w:r>
      <w:r w:rsidR="742C776B"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>Ostala tri</w:t>
      </w: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 projekta usmjerena su</w:t>
      </w:r>
      <w:r w:rsidR="0013235C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 na</w:t>
      </w: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 </w:t>
      </w:r>
      <w:r w:rsidR="0013235C"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>jačanj</w:t>
      </w:r>
      <w:r w:rsidR="0013235C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>e</w:t>
      </w:r>
      <w:r w:rsidR="0013235C"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 </w:t>
      </w: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>kapaciteta nacionalnih sustava podrške. U komunikaciji s ostalim nacionalnim mrežama te u skladu sa svojim prioritetima i kapacitetima, Agencija će tijekom 2023. godine razmotriti uključivanje i u dodatne projekte Obzora Europa.</w:t>
      </w:r>
    </w:p>
    <w:p w14:paraId="6C4C1FDA" w14:textId="77777777" w:rsidR="00EC1805" w:rsidRDefault="00EC1805" w:rsidP="00CF43C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SimSun" w:hAnsi="Arial" w:cs="Arial"/>
          <w:b/>
          <w:bCs/>
          <w:color w:val="595959" w:themeColor="text1" w:themeTint="A6"/>
          <w:sz w:val="22"/>
          <w:szCs w:val="22"/>
        </w:rPr>
      </w:pPr>
    </w:p>
    <w:p w14:paraId="19D4FF48" w14:textId="6387D03A" w:rsidR="00AE1123" w:rsidRPr="00CF43CE" w:rsidRDefault="00AE1123" w:rsidP="00CF43C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595959" w:themeColor="text1" w:themeTint="A6"/>
          <w:sz w:val="22"/>
          <w:szCs w:val="22"/>
        </w:rPr>
      </w:pPr>
      <w:r w:rsidRPr="00CF43CE">
        <w:rPr>
          <w:rStyle w:val="normaltextrun"/>
          <w:rFonts w:ascii="Arial" w:eastAsia="SimSun" w:hAnsi="Arial" w:cs="Arial"/>
          <w:b/>
          <w:bCs/>
          <w:color w:val="595959" w:themeColor="text1" w:themeTint="A6"/>
          <w:sz w:val="22"/>
          <w:szCs w:val="22"/>
        </w:rPr>
        <w:t>NCP4HE</w:t>
      </w:r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r w:rsidRPr="00CF43CE">
        <w:rPr>
          <w:rStyle w:val="normaltextrun"/>
          <w:rFonts w:ascii="Arial" w:eastAsia="SimSun" w:hAnsi="Arial" w:cs="Arial"/>
          <w:b/>
          <w:bCs/>
          <w:color w:val="595959" w:themeColor="text1" w:themeTint="A6"/>
          <w:sz w:val="22"/>
          <w:szCs w:val="22"/>
        </w:rPr>
        <w:t>(projekt nacionalnih osoba za kontakt za pravna i financijska pitanja i nacionalnih koordinatora programa Obzor Europa)</w:t>
      </w:r>
    </w:p>
    <w:p w14:paraId="3BD5FC65" w14:textId="77777777" w:rsidR="00EC1805" w:rsidRDefault="00EC1805" w:rsidP="00CF43C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</w:pPr>
    </w:p>
    <w:p w14:paraId="1B5223DB" w14:textId="01327EDF" w:rsidR="00AE1123" w:rsidRPr="00CF43CE" w:rsidRDefault="00AE1123" w:rsidP="00CF43C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SimSun" w:hAnsi="Arial" w:cs="Arial"/>
          <w:color w:val="595959" w:themeColor="text1" w:themeTint="A6"/>
          <w:sz w:val="22"/>
          <w:szCs w:val="22"/>
        </w:rPr>
      </w:pP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>Cilj projekta NCP4HE je daljnje osnaživanje znanja i vještina nacionalnih koordinatora i nacionalnih osoba za kontakt za pravna i financijska pitanja te osiguranja temelja za efikasnu tranziciju nacionalnih sustava podrške u novi okvirni program EU-a za istraživanje i inovaciju. U sklopu projekta nacionalnim osobama za kontakt bit će ponuđeni treninzi kako bi ojačale svoje kompetencije i time pružale optimalnu uslugu projektnim prijaviteljima na natječaje u okviru programa Obzor Europa kao i daljnje održavanje i unapr</w:t>
      </w:r>
      <w:r w:rsidR="0013235C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>j</w:t>
      </w: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eđenje portala </w:t>
      </w:r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NCP portal </w:t>
      </w:r>
      <w:proofErr w:type="spellStart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>Horizon</w:t>
      </w:r>
      <w:proofErr w:type="spell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 Europe</w:t>
      </w: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>.</w:t>
      </w:r>
    </w:p>
    <w:p w14:paraId="12B79E21" w14:textId="77777777" w:rsidR="00EC1805" w:rsidRDefault="00EC1805" w:rsidP="00CF43C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</w:pPr>
    </w:p>
    <w:p w14:paraId="393652F7" w14:textId="364F8ED4" w:rsidR="00AE1123" w:rsidRPr="00CF43CE" w:rsidRDefault="00AE1123" w:rsidP="00CF43C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595959" w:themeColor="text1" w:themeTint="A6"/>
          <w:sz w:val="22"/>
          <w:szCs w:val="22"/>
        </w:rPr>
      </w:pP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Agencija je iskazala interes </w:t>
      </w:r>
      <w:r w:rsidR="0013235C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za </w:t>
      </w:r>
      <w:r w:rsidR="0013235C"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>sudjelovanj</w:t>
      </w:r>
      <w:r w:rsidR="0013235C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>e</w:t>
      </w:r>
      <w:r w:rsidR="0013235C"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 </w:t>
      </w: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u dva radna zadatka u okviru radnog paketa 2 </w:t>
      </w:r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Legal &amp; Financial NCP </w:t>
      </w:r>
      <w:proofErr w:type="spellStart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>Community</w:t>
      </w:r>
      <w:proofErr w:type="spell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>building</w:t>
      </w:r>
      <w:proofErr w:type="spell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. </w:t>
      </w: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Radni zadatak 2.3. </w:t>
      </w:r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Exchange </w:t>
      </w:r>
      <w:proofErr w:type="spellStart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>of</w:t>
      </w:r>
      <w:proofErr w:type="spell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>knowledge</w:t>
      </w:r>
      <w:proofErr w:type="spell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>and</w:t>
      </w:r>
      <w:proofErr w:type="spell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>experience</w:t>
      </w:r>
      <w:proofErr w:type="spell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>between</w:t>
      </w:r>
      <w:proofErr w:type="spell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 L&amp;F </w:t>
      </w:r>
      <w:proofErr w:type="spellStart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>NCPs</w:t>
      </w:r>
      <w:proofErr w:type="spellEnd"/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 bavi se razmjenom iskustva i znanja nacionalnih osoba za kontakt pravnih i financijskih pitanja, dok će u okviru radnog zadatka 2.4. </w:t>
      </w:r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  <w:lang w:val="en-US"/>
        </w:rPr>
        <w:t xml:space="preserve">Exploring the use of financial, </w:t>
      </w:r>
      <w:proofErr w:type="gramStart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  <w:lang w:val="en-US"/>
        </w:rPr>
        <w:t>legal</w:t>
      </w:r>
      <w:proofErr w:type="gram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  <w:lang w:val="en-US"/>
        </w:rPr>
        <w:t xml:space="preserve"> </w:t>
      </w:r>
      <w:proofErr w:type="spellStart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>and</w:t>
      </w:r>
      <w:proofErr w:type="spell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>administrative</w:t>
      </w:r>
      <w:proofErr w:type="spell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>rules</w:t>
      </w:r>
      <w:proofErr w:type="spell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>of</w:t>
      </w:r>
      <w:proofErr w:type="spell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>Horizon</w:t>
      </w:r>
      <w:proofErr w:type="spell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 Europe </w:t>
      </w:r>
      <w:proofErr w:type="spellStart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>in</w:t>
      </w:r>
      <w:proofErr w:type="spell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>practice</w:t>
      </w:r>
      <w:proofErr w:type="spell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biti izrađen izvještaj o praktičnoj primjeni pravnih i financijskih pravila programa Obzor Europa. Dodatno, nacionalne osobe za kontakt sudjelovat će i u radnom paketu 6 </w:t>
      </w:r>
      <w:r w:rsidRPr="00F97C58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Preparing the transition to the next Framework Programme, </w:t>
      </w:r>
      <w:r w:rsidRPr="00F97C58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u radnom zadatku 6.3. </w:t>
      </w:r>
      <w:r w:rsidRPr="00F97C58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NCP System of the future </w:t>
      </w:r>
      <w:r w:rsidRPr="00F97C58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u okviru kojeg će biti izrađene </w:t>
      </w: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>preporuke za poboljšanje strukture nacionalnih sustava podrške u budućem okvirnom programu za istraživanje i inovacije</w:t>
      </w:r>
      <w:r w:rsidRPr="00F97C58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>.</w:t>
      </w: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 </w:t>
      </w:r>
      <w:r w:rsidRPr="00CF43CE">
        <w:rPr>
          <w:rStyle w:val="eop"/>
          <w:rFonts w:ascii="Arial" w:hAnsi="Arial" w:cs="Arial"/>
          <w:color w:val="595959" w:themeColor="text1" w:themeTint="A6"/>
          <w:sz w:val="22"/>
          <w:szCs w:val="22"/>
        </w:rPr>
        <w:t>Projekt je trenutačno u fazi evaluacije, a početak provedbe očekuje se početkom 2023. godine. Planirano trajanje projekta je 60 mjeseci.</w:t>
      </w:r>
    </w:p>
    <w:p w14:paraId="33693F4F" w14:textId="77777777" w:rsidR="00EC1805" w:rsidRDefault="00EC1805" w:rsidP="00CF43C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SimSun" w:hAnsi="Arial" w:cs="Arial"/>
          <w:b/>
          <w:bCs/>
          <w:color w:val="595959" w:themeColor="text1" w:themeTint="A6"/>
          <w:sz w:val="22"/>
          <w:szCs w:val="22"/>
        </w:rPr>
      </w:pPr>
    </w:p>
    <w:p w14:paraId="74198F5D" w14:textId="293A0F49" w:rsidR="00AE1123" w:rsidRPr="00CF43CE" w:rsidRDefault="00AE1123" w:rsidP="00CF43C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595959" w:themeColor="text1" w:themeTint="A6"/>
          <w:sz w:val="22"/>
          <w:szCs w:val="22"/>
        </w:rPr>
      </w:pPr>
      <w:r w:rsidRPr="00CF43CE">
        <w:rPr>
          <w:rStyle w:val="normaltextrun"/>
          <w:rFonts w:ascii="Arial" w:eastAsia="SimSun" w:hAnsi="Arial" w:cs="Arial"/>
          <w:b/>
          <w:bCs/>
          <w:color w:val="595959" w:themeColor="text1" w:themeTint="A6"/>
          <w:sz w:val="22"/>
          <w:szCs w:val="22"/>
        </w:rPr>
        <w:t xml:space="preserve">MSCA-NET (mrežni projekt nacionalnih osoba za kontakt za područje Djelovanja Marie </w:t>
      </w:r>
      <w:proofErr w:type="spellStart"/>
      <w:r w:rsidRPr="00CF43CE">
        <w:rPr>
          <w:rStyle w:val="spellingerror"/>
          <w:rFonts w:ascii="Arial" w:hAnsi="Arial" w:cs="Arial"/>
          <w:b/>
          <w:bCs/>
          <w:color w:val="595959" w:themeColor="text1" w:themeTint="A6"/>
          <w:sz w:val="22"/>
          <w:szCs w:val="22"/>
        </w:rPr>
        <w:t>Skłodowska</w:t>
      </w:r>
      <w:proofErr w:type="spellEnd"/>
      <w:r w:rsidRPr="00CF43CE">
        <w:rPr>
          <w:rStyle w:val="normaltextrun"/>
          <w:rFonts w:ascii="Arial" w:eastAsia="SimSun" w:hAnsi="Arial" w:cs="Arial"/>
          <w:b/>
          <w:bCs/>
          <w:color w:val="595959" w:themeColor="text1" w:themeTint="A6"/>
          <w:sz w:val="22"/>
          <w:szCs w:val="22"/>
        </w:rPr>
        <w:t>-Curie)</w:t>
      </w:r>
    </w:p>
    <w:p w14:paraId="2C8D6744" w14:textId="77777777" w:rsidR="00EC1805" w:rsidRDefault="00EC1805" w:rsidP="00CF43C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</w:pPr>
    </w:p>
    <w:p w14:paraId="139DE77C" w14:textId="252739F4" w:rsidR="00AE1123" w:rsidRPr="00CF43CE" w:rsidRDefault="00AE1123" w:rsidP="00CF43C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595959" w:themeColor="text1" w:themeTint="A6"/>
          <w:sz w:val="22"/>
          <w:szCs w:val="22"/>
        </w:rPr>
      </w:pP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Cilj projekta MSCA-NET je olakšati transnacionalnu suradnju između nacionalnih osoba za kontakt </w:t>
      </w:r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>(</w:t>
      </w:r>
      <w:proofErr w:type="spellStart"/>
      <w:r w:rsidRPr="00CF43CE">
        <w:rPr>
          <w:rStyle w:val="spellingerror"/>
          <w:rFonts w:ascii="Arial" w:hAnsi="Arial" w:cs="Arial"/>
          <w:i/>
          <w:iCs/>
          <w:color w:val="595959" w:themeColor="text1" w:themeTint="A6"/>
          <w:sz w:val="22"/>
          <w:szCs w:val="22"/>
        </w:rPr>
        <w:t>NCPs</w:t>
      </w:r>
      <w:proofErr w:type="spell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) </w:t>
      </w: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u ovom području kako bi se postigla dosljedna i usklađena razina podrške prijaviteljima. Osim razvoja podrške, u fokusu projekta je i podrška novoimenovanim nacionalnim osobama za kontakt iz zemalja proširenja i trećih zemalja. Na taj </w:t>
      </w:r>
      <w:r w:rsidR="0013235C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se </w:t>
      </w: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>način namjerava</w:t>
      </w:r>
      <w:r w:rsidR="0013235C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 </w:t>
      </w: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osnažiti kapacitete nacionalnih sustava podrške prijaviteljima projekata MSCA iz navedenih zemalja. Time se daje doprinos smanjenju jaza u istraživanju i inovacijama između država članica EU-a i pridruženih zemalja te zemalja proširenja i trećih zemalja. Posljedično, projektne bi aktivnosti trebale rezultirati većom kvalitetom i količinom prijava iz država koje nisu članice EU-a, odnosno pridruženih zemalja. U sklopu projekta provodit će se sljedeće aktivnosti: potpora razvoju karijera nacionalnih osoba za kontakt u obliku treninga, </w:t>
      </w:r>
      <w:proofErr w:type="spellStart"/>
      <w:r w:rsidRPr="00CF43CE">
        <w:rPr>
          <w:rStyle w:val="spellingerror"/>
          <w:rFonts w:ascii="Arial" w:hAnsi="Arial" w:cs="Arial"/>
          <w:i/>
          <w:iCs/>
          <w:color w:val="595959" w:themeColor="text1" w:themeTint="A6"/>
          <w:sz w:val="22"/>
          <w:szCs w:val="22"/>
        </w:rPr>
        <w:t>Twinninga</w:t>
      </w:r>
      <w:proofErr w:type="spellEnd"/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 i mentorstva, razvoj alata za nacionalne osobe za kontakt i znanstvenu zajednicu te strateški razvoj kapaciteta i stvaranje sinergije s</w:t>
      </w:r>
      <w:r w:rsidR="0013235C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>a</w:t>
      </w: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 i među dionicima MSCA.</w:t>
      </w:r>
    </w:p>
    <w:p w14:paraId="16C54A67" w14:textId="77777777" w:rsidR="00EC1805" w:rsidRDefault="00EC1805" w:rsidP="00CF43C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</w:pPr>
    </w:p>
    <w:p w14:paraId="2BC64DE6" w14:textId="7BA1EA31" w:rsidR="00AE1123" w:rsidRDefault="00AE1123" w:rsidP="00CF43C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color w:val="595959" w:themeColor="text1" w:themeTint="A6"/>
          <w:sz w:val="22"/>
          <w:szCs w:val="22"/>
        </w:rPr>
      </w:pP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lastRenderedPageBreak/>
        <w:t xml:space="preserve">Planirano trajanje projekta je 36 mjeseci. Projekt je započeo 1. ožujka 2022. Agencija je uključena u provedbu aktivnosti u okviru tri radna paketa: </w:t>
      </w:r>
      <w:r w:rsidRPr="00CF43CE">
        <w:rPr>
          <w:rStyle w:val="normaltextrun"/>
          <w:rFonts w:ascii="Arial" w:eastAsia="SimSun" w:hAnsi="Arial" w:cs="Arial"/>
          <w:i/>
          <w:color w:val="595959" w:themeColor="text1" w:themeTint="A6"/>
          <w:sz w:val="22"/>
          <w:szCs w:val="22"/>
        </w:rPr>
        <w:t xml:space="preserve">WP2: Training, </w:t>
      </w:r>
      <w:proofErr w:type="spellStart"/>
      <w:r w:rsidRPr="00CF43CE">
        <w:rPr>
          <w:rStyle w:val="spellingerror"/>
          <w:rFonts w:ascii="Arial" w:hAnsi="Arial" w:cs="Arial"/>
          <w:i/>
          <w:color w:val="595959" w:themeColor="text1" w:themeTint="A6"/>
          <w:sz w:val="22"/>
          <w:szCs w:val="22"/>
        </w:rPr>
        <w:t>Mentoring</w:t>
      </w:r>
      <w:proofErr w:type="spellEnd"/>
      <w:r w:rsidRPr="00CF43CE">
        <w:rPr>
          <w:rStyle w:val="normaltextrun"/>
          <w:rFonts w:ascii="Arial" w:eastAsia="SimSun" w:hAnsi="Arial" w:cs="Arial"/>
          <w:i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Style w:val="spellingerror"/>
          <w:rFonts w:ascii="Arial" w:hAnsi="Arial" w:cs="Arial"/>
          <w:i/>
          <w:color w:val="595959" w:themeColor="text1" w:themeTint="A6"/>
          <w:sz w:val="22"/>
          <w:szCs w:val="22"/>
        </w:rPr>
        <w:t>and</w:t>
      </w:r>
      <w:proofErr w:type="spellEnd"/>
      <w:r w:rsidRPr="00CF43CE">
        <w:rPr>
          <w:rStyle w:val="normaltextrun"/>
          <w:rFonts w:ascii="Arial" w:eastAsia="SimSun" w:hAnsi="Arial" w:cs="Arial"/>
          <w:i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Style w:val="spellingerror"/>
          <w:rFonts w:ascii="Arial" w:hAnsi="Arial" w:cs="Arial"/>
          <w:i/>
          <w:color w:val="595959" w:themeColor="text1" w:themeTint="A6"/>
          <w:sz w:val="22"/>
          <w:szCs w:val="22"/>
        </w:rPr>
        <w:t>Support</w:t>
      </w:r>
      <w:proofErr w:type="spellEnd"/>
      <w:r w:rsidRPr="00CF43CE">
        <w:rPr>
          <w:rStyle w:val="normaltextrun"/>
          <w:rFonts w:ascii="Arial" w:eastAsia="SimSun" w:hAnsi="Arial" w:cs="Arial"/>
          <w:i/>
          <w:color w:val="595959" w:themeColor="text1" w:themeTint="A6"/>
          <w:sz w:val="22"/>
          <w:szCs w:val="22"/>
        </w:rPr>
        <w:t xml:space="preserve">; WP3: </w:t>
      </w:r>
      <w:proofErr w:type="spellStart"/>
      <w:r w:rsidRPr="00CF43CE">
        <w:rPr>
          <w:rStyle w:val="spellingerror"/>
          <w:rFonts w:ascii="Arial" w:hAnsi="Arial" w:cs="Arial"/>
          <w:i/>
          <w:color w:val="595959" w:themeColor="text1" w:themeTint="A6"/>
          <w:sz w:val="22"/>
          <w:szCs w:val="22"/>
        </w:rPr>
        <w:t>Tools</w:t>
      </w:r>
      <w:proofErr w:type="spellEnd"/>
      <w:r w:rsidRPr="00CF43CE">
        <w:rPr>
          <w:rStyle w:val="normaltextrun"/>
          <w:rFonts w:ascii="Arial" w:eastAsia="SimSun" w:hAnsi="Arial" w:cs="Arial"/>
          <w:i/>
          <w:color w:val="595959" w:themeColor="text1" w:themeTint="A6"/>
          <w:sz w:val="22"/>
          <w:szCs w:val="22"/>
        </w:rPr>
        <w:t xml:space="preserve"> </w:t>
      </w: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>i</w:t>
      </w:r>
      <w:r w:rsidRPr="00CF43CE">
        <w:rPr>
          <w:rStyle w:val="normaltextrun"/>
          <w:rFonts w:ascii="Arial" w:eastAsia="SimSun" w:hAnsi="Arial" w:cs="Arial"/>
          <w:i/>
          <w:color w:val="595959" w:themeColor="text1" w:themeTint="A6"/>
          <w:sz w:val="22"/>
          <w:szCs w:val="22"/>
        </w:rPr>
        <w:t xml:space="preserve"> WP4: </w:t>
      </w:r>
      <w:proofErr w:type="spellStart"/>
      <w:r w:rsidRPr="00CF43CE">
        <w:rPr>
          <w:rStyle w:val="spellingerror"/>
          <w:rFonts w:ascii="Arial" w:hAnsi="Arial" w:cs="Arial"/>
          <w:i/>
          <w:color w:val="595959" w:themeColor="text1" w:themeTint="A6"/>
          <w:sz w:val="22"/>
          <w:szCs w:val="22"/>
        </w:rPr>
        <w:t>Strategic</w:t>
      </w:r>
      <w:proofErr w:type="spellEnd"/>
      <w:r w:rsidRPr="00CF43CE">
        <w:rPr>
          <w:rStyle w:val="normaltextrun"/>
          <w:rFonts w:ascii="Arial" w:eastAsia="SimSun" w:hAnsi="Arial" w:cs="Arial"/>
          <w:i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Style w:val="spellingerror"/>
          <w:rFonts w:ascii="Arial" w:hAnsi="Arial" w:cs="Arial"/>
          <w:i/>
          <w:color w:val="595959" w:themeColor="text1" w:themeTint="A6"/>
          <w:sz w:val="22"/>
          <w:szCs w:val="22"/>
        </w:rPr>
        <w:t>Capacity</w:t>
      </w:r>
      <w:proofErr w:type="spellEnd"/>
      <w:r w:rsidRPr="00CF43CE">
        <w:rPr>
          <w:rStyle w:val="normaltextrun"/>
          <w:rFonts w:ascii="Arial" w:eastAsia="SimSun" w:hAnsi="Arial" w:cs="Arial"/>
          <w:i/>
          <w:color w:val="595959" w:themeColor="text1" w:themeTint="A6"/>
          <w:sz w:val="22"/>
          <w:szCs w:val="22"/>
        </w:rPr>
        <w:t xml:space="preserve"> Development.</w:t>
      </w:r>
      <w:r w:rsidR="00E62F4A">
        <w:rPr>
          <w:rStyle w:val="eop"/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CF43CE">
        <w:rPr>
          <w:rStyle w:val="eop"/>
          <w:rFonts w:ascii="Arial" w:hAnsi="Arial" w:cs="Arial"/>
          <w:color w:val="595959" w:themeColor="text1" w:themeTint="A6"/>
          <w:sz w:val="22"/>
          <w:szCs w:val="22"/>
        </w:rPr>
        <w:t>U okviru svojih radnih paketa</w:t>
      </w:r>
      <w:r w:rsidR="0013235C">
        <w:rPr>
          <w:rStyle w:val="eop"/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CF43CE">
        <w:rPr>
          <w:rStyle w:val="eop"/>
          <w:rFonts w:ascii="Arial" w:hAnsi="Arial" w:cs="Arial"/>
          <w:color w:val="595959" w:themeColor="text1" w:themeTint="A6"/>
          <w:sz w:val="22"/>
          <w:szCs w:val="22"/>
        </w:rPr>
        <w:t>Agencija će u 2023. godini nastaviti pružati potporu novoimenovanim MSCA NCP-</w:t>
      </w:r>
      <w:proofErr w:type="spellStart"/>
      <w:r w:rsidRPr="00CF43CE">
        <w:rPr>
          <w:rStyle w:val="eop"/>
          <w:rFonts w:ascii="Arial" w:hAnsi="Arial" w:cs="Arial"/>
          <w:color w:val="595959" w:themeColor="text1" w:themeTint="A6"/>
          <w:sz w:val="22"/>
          <w:szCs w:val="22"/>
        </w:rPr>
        <w:t>jevima</w:t>
      </w:r>
      <w:proofErr w:type="spellEnd"/>
      <w:r w:rsidRPr="00CF43CE">
        <w:rPr>
          <w:rStyle w:val="eop"/>
          <w:rFonts w:ascii="Arial" w:hAnsi="Arial" w:cs="Arial"/>
          <w:color w:val="595959" w:themeColor="text1" w:themeTint="A6"/>
          <w:sz w:val="22"/>
          <w:szCs w:val="22"/>
        </w:rPr>
        <w:t xml:space="preserve"> kroz organizaciju kratkih sastanaka i ažuriranje dokumenta </w:t>
      </w:r>
      <w:proofErr w:type="spellStart"/>
      <w:r w:rsidRPr="00CF43CE">
        <w:rPr>
          <w:rStyle w:val="eop"/>
          <w:rFonts w:ascii="Arial" w:hAnsi="Arial" w:cs="Arial"/>
          <w:i/>
          <w:iCs/>
          <w:color w:val="595959" w:themeColor="text1" w:themeTint="A6"/>
          <w:sz w:val="22"/>
          <w:szCs w:val="22"/>
        </w:rPr>
        <w:t>Newcomers</w:t>
      </w:r>
      <w:proofErr w:type="spellEnd"/>
      <w:r w:rsidRPr="00CF43CE">
        <w:rPr>
          <w:rStyle w:val="eop"/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Style w:val="eop"/>
          <w:rFonts w:ascii="Arial" w:hAnsi="Arial" w:cs="Arial"/>
          <w:i/>
          <w:iCs/>
          <w:color w:val="595959" w:themeColor="text1" w:themeTint="A6"/>
          <w:sz w:val="22"/>
          <w:szCs w:val="22"/>
        </w:rPr>
        <w:t>Welcome</w:t>
      </w:r>
      <w:proofErr w:type="spellEnd"/>
      <w:r w:rsidRPr="00CF43CE">
        <w:rPr>
          <w:rStyle w:val="eop"/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Style w:val="eop"/>
          <w:rFonts w:ascii="Arial" w:hAnsi="Arial" w:cs="Arial"/>
          <w:i/>
          <w:iCs/>
          <w:color w:val="595959" w:themeColor="text1" w:themeTint="A6"/>
          <w:sz w:val="22"/>
          <w:szCs w:val="22"/>
        </w:rPr>
        <w:t>Package</w:t>
      </w:r>
      <w:proofErr w:type="spellEnd"/>
      <w:r w:rsidRPr="00CF43CE">
        <w:rPr>
          <w:rStyle w:val="eop"/>
          <w:rFonts w:ascii="Arial" w:hAnsi="Arial" w:cs="Arial"/>
          <w:color w:val="595959" w:themeColor="text1" w:themeTint="A6"/>
          <w:sz w:val="22"/>
          <w:szCs w:val="22"/>
        </w:rPr>
        <w:t xml:space="preserve">. Također će izraditi i ažurirati dokument MSCA </w:t>
      </w:r>
      <w:proofErr w:type="spellStart"/>
      <w:r w:rsidRPr="00CF43CE">
        <w:rPr>
          <w:rStyle w:val="eop"/>
          <w:rFonts w:ascii="Arial" w:hAnsi="Arial" w:cs="Arial"/>
          <w:i/>
          <w:iCs/>
          <w:color w:val="595959" w:themeColor="text1" w:themeTint="A6"/>
          <w:sz w:val="22"/>
          <w:szCs w:val="22"/>
        </w:rPr>
        <w:t>Handbooks</w:t>
      </w:r>
      <w:proofErr w:type="spellEnd"/>
      <w:r w:rsidRPr="00CF43CE">
        <w:rPr>
          <w:rStyle w:val="eop"/>
          <w:rFonts w:ascii="Arial" w:hAnsi="Arial" w:cs="Arial"/>
          <w:color w:val="595959" w:themeColor="text1" w:themeTint="A6"/>
          <w:sz w:val="22"/>
          <w:szCs w:val="22"/>
        </w:rPr>
        <w:t xml:space="preserve">, vodiče za raspis projektnih prijedloga za sve aktivnosti, pripremiti analizu rezultata evaluacija projektnih prijedloga i sudjelovati u organizaciji treninga. </w:t>
      </w:r>
    </w:p>
    <w:p w14:paraId="63DC4A3E" w14:textId="77777777" w:rsidR="00EC1805" w:rsidRDefault="00EC1805" w:rsidP="00CF43C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SimSun" w:hAnsi="Arial" w:cs="Arial"/>
          <w:b/>
          <w:bCs/>
          <w:color w:val="595959" w:themeColor="text1" w:themeTint="A6"/>
          <w:sz w:val="22"/>
          <w:szCs w:val="22"/>
        </w:rPr>
      </w:pPr>
    </w:p>
    <w:p w14:paraId="71A73FD3" w14:textId="29C41EBF" w:rsidR="00AE1123" w:rsidRPr="00CF43CE" w:rsidRDefault="00AE1123" w:rsidP="00CF43C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595959" w:themeColor="text1" w:themeTint="A6"/>
          <w:sz w:val="22"/>
          <w:szCs w:val="22"/>
        </w:rPr>
      </w:pPr>
      <w:r w:rsidRPr="00CF43CE">
        <w:rPr>
          <w:rStyle w:val="normaltextrun"/>
          <w:rFonts w:ascii="Arial" w:eastAsia="SimSun" w:hAnsi="Arial" w:cs="Arial"/>
          <w:b/>
          <w:bCs/>
          <w:color w:val="595959" w:themeColor="text1" w:themeTint="A6"/>
          <w:sz w:val="22"/>
          <w:szCs w:val="22"/>
        </w:rPr>
        <w:t>WIDERA projekt NCP_WIDERA.NET</w:t>
      </w:r>
    </w:p>
    <w:p w14:paraId="016B5208" w14:textId="77777777" w:rsidR="00EC1805" w:rsidRDefault="00EC1805" w:rsidP="00CF43C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</w:pPr>
    </w:p>
    <w:p w14:paraId="38488899" w14:textId="0F36A788" w:rsidR="00AE1123" w:rsidRPr="00CF43CE" w:rsidRDefault="00AE1123" w:rsidP="00CF43C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595959" w:themeColor="text1" w:themeTint="A6"/>
          <w:sz w:val="22"/>
          <w:szCs w:val="22"/>
        </w:rPr>
      </w:pP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Projekt </w:t>
      </w:r>
      <w:bookmarkStart w:id="58" w:name="_Hlk118805773"/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NCP_WIDERA.NET </w:t>
      </w:r>
      <w:bookmarkEnd w:id="58"/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obuhvaća aktivnosti nacionalnih osoba za kontakt u području Širenja sudjelovanja i Europskog istraživačkog prostora programa Obzor Europa. U sklopu projekta novoimenovanim nacionalnim osobama za kontakt bit će ponuđeni treninzi kako bi ojačale svoje kompetencije i time pružale optimalnu uslugu projektnim prijaviteljima na prve natječaje u okviru programa Obzor Europa. Planira se slanje prijavitelja na događaje umrežavanja koji će biti organizirani po klasterima, a sve </w:t>
      </w:r>
      <w:r w:rsidR="0013235C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radi </w:t>
      </w: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jačanja sudjelovanja iz </w:t>
      </w:r>
      <w:proofErr w:type="spellStart"/>
      <w:r w:rsidR="0013235C" w:rsidRPr="00CF43CE">
        <w:rPr>
          <w:rStyle w:val="spellingerror"/>
          <w:rFonts w:ascii="Arial" w:hAnsi="Arial" w:cs="Arial"/>
          <w:i/>
          <w:color w:val="595959" w:themeColor="text1" w:themeTint="A6"/>
          <w:sz w:val="22"/>
          <w:szCs w:val="22"/>
        </w:rPr>
        <w:t>widening</w:t>
      </w:r>
      <w:proofErr w:type="spellEnd"/>
      <w:r w:rsidR="0013235C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>-</w:t>
      </w: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zemalja. Republika Hrvatska može poslati do 70 istraživača na ovakva događanja. Uz ovu mogućnost aktivnost </w:t>
      </w:r>
      <w:r w:rsidRPr="00CF43CE">
        <w:rPr>
          <w:rStyle w:val="normaltextrun"/>
          <w:rFonts w:ascii="Arial" w:eastAsia="SimSun" w:hAnsi="Arial" w:cs="Arial"/>
          <w:i/>
          <w:color w:val="595959" w:themeColor="text1" w:themeTint="A6"/>
          <w:sz w:val="22"/>
          <w:szCs w:val="22"/>
        </w:rPr>
        <w:t xml:space="preserve">Advanced Europe </w:t>
      </w:r>
      <w:proofErr w:type="spellStart"/>
      <w:r w:rsidRPr="00CF43CE">
        <w:rPr>
          <w:rStyle w:val="spellingerror"/>
          <w:rFonts w:ascii="Arial" w:hAnsi="Arial" w:cs="Arial"/>
          <w:i/>
          <w:color w:val="595959" w:themeColor="text1" w:themeTint="A6"/>
          <w:sz w:val="22"/>
          <w:szCs w:val="22"/>
        </w:rPr>
        <w:t>Package</w:t>
      </w:r>
      <w:proofErr w:type="spellEnd"/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 nudi sudjelovanje menadžera i istraživača u studijskim posjetima. Projektni partneri imaju mogućnost poslati do pet istraživača/menadžera na takvu aktivnost.</w:t>
      </w:r>
    </w:p>
    <w:p w14:paraId="05E2D3BC" w14:textId="77777777" w:rsidR="00EC1805" w:rsidRDefault="00EC1805" w:rsidP="00CF43CE">
      <w:pPr>
        <w:jc w:val="both"/>
        <w:textAlignment w:val="baseline"/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</w:pPr>
    </w:p>
    <w:p w14:paraId="51AD34AA" w14:textId="0DA25AFB" w:rsidR="00AE1123" w:rsidRDefault="00AE1123" w:rsidP="00CF43CE">
      <w:pPr>
        <w:jc w:val="both"/>
        <w:textAlignment w:val="baseline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>Planirano trajanje projekta je 36 mjeseci. Projekt je započeo 1. travnja 2022</w:t>
      </w:r>
      <w:r w:rsidR="0013235C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. </w:t>
      </w:r>
      <w:r w:rsidRPr="00CF43CE">
        <w:rPr>
          <w:rStyle w:val="eop"/>
          <w:rFonts w:ascii="Arial" w:hAnsi="Arial" w:cs="Arial"/>
          <w:color w:val="595959" w:themeColor="text1" w:themeTint="A6"/>
          <w:sz w:val="22"/>
          <w:szCs w:val="22"/>
        </w:rPr>
        <w:t>A</w:t>
      </w:r>
      <w:r w:rsidRPr="00CF43CE">
        <w:rPr>
          <w:rStyle w:val="eop"/>
          <w:rFonts w:ascii="Arial" w:eastAsia="Arial" w:hAnsi="Arial" w:cs="Arial"/>
          <w:color w:val="595959" w:themeColor="text1" w:themeTint="A6"/>
          <w:sz w:val="22"/>
          <w:szCs w:val="22"/>
        </w:rPr>
        <w:t>gencija je uključena u provedbu aktivnosti u više radnih zadataka kao partner</w:t>
      </w:r>
      <w:r w:rsidRPr="00CF43CE">
        <w:rPr>
          <w:rStyle w:val="eop"/>
          <w:rFonts w:ascii="Arial" w:eastAsia="Arial" w:hAnsi="Arial" w:cs="Arial"/>
          <w:i/>
          <w:color w:val="595959" w:themeColor="text1" w:themeTint="A6"/>
          <w:sz w:val="22"/>
          <w:szCs w:val="22"/>
        </w:rPr>
        <w:t xml:space="preserve">: </w:t>
      </w:r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1.3. Pre-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screening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standards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and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best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practices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(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materials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,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guides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,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training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plans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for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participants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); 4.1.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Publications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How to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apply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under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Widening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instruments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and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Widening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success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stories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; 4.2.</w:t>
      </w:r>
      <w:r w:rsidRPr="00CF43C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Organisation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of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Regional Mutual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Learning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Exercises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(MLE) on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Synergies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and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Synergy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Workshops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;</w:t>
      </w:r>
      <w:r w:rsidRPr="00CF43CE">
        <w:rPr>
          <w:rFonts w:ascii="Calibri" w:eastAsia="Calibri" w:hAnsi="Calibri" w:cs="Calibri"/>
          <w:color w:val="595959" w:themeColor="text1" w:themeTint="A6"/>
          <w:sz w:val="22"/>
          <w:szCs w:val="22"/>
        </w:rPr>
        <w:t xml:space="preserve"> </w:t>
      </w:r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5.1. NCP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trainings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focusing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on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Reforming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ERA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topics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; 7.1.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Communication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Strategy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; </w:t>
      </w:r>
      <w:r w:rsidRPr="00CF43CE">
        <w:rPr>
          <w:rFonts w:ascii="Arial" w:eastAsia="Arial" w:hAnsi="Arial" w:cs="Arial"/>
          <w:color w:val="595959" w:themeColor="text1" w:themeTint="A6"/>
          <w:sz w:val="22"/>
          <w:szCs w:val="22"/>
        </w:rPr>
        <w:t>te</w:t>
      </w:r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8.1.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Advancing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Europe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Package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. </w:t>
      </w:r>
      <w:r w:rsidRPr="00CF43C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Nadalje, u radnom zadatku </w:t>
      </w:r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7.3.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Social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Media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and</w:t>
      </w:r>
      <w:proofErr w:type="spellEnd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Feed</w:t>
      </w:r>
      <w:proofErr w:type="spellEnd"/>
      <w:r w:rsidRPr="00CF43C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Agencija je voditelj radnog zadatka, pri čemu će i u 2023. godini</w:t>
      </w:r>
      <w:r w:rsidR="0013235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CF43CE">
        <w:rPr>
          <w:rFonts w:ascii="Arial" w:eastAsia="Arial" w:hAnsi="Arial" w:cs="Arial"/>
          <w:color w:val="595959" w:themeColor="text1" w:themeTint="A6"/>
          <w:sz w:val="22"/>
          <w:szCs w:val="22"/>
        </w:rPr>
        <w:t>nastaviti razvijati projektne društvene mreže (LinkedIn i Twitter).</w:t>
      </w:r>
    </w:p>
    <w:p w14:paraId="01192720" w14:textId="416613B7" w:rsidR="00E30047" w:rsidRPr="007429A0" w:rsidRDefault="007429A0" w:rsidP="007429A0">
      <w:pPr>
        <w:pStyle w:val="Heading1"/>
        <w:spacing w:after="240"/>
        <w:jc w:val="both"/>
        <w:rPr>
          <w:sz w:val="24"/>
          <w:szCs w:val="24"/>
          <w:lang w:val="hr-HR"/>
        </w:rPr>
      </w:pPr>
      <w:bookmarkStart w:id="59" w:name="_Toc122427909"/>
      <w:bookmarkEnd w:id="55"/>
      <w:r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2.8. </w:t>
      </w:r>
      <w:r w:rsidR="00E30047" w:rsidRPr="007429A0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EURAXES</w:t>
      </w:r>
      <w:r w:rsidRPr="007429A0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S</w:t>
      </w:r>
      <w:bookmarkEnd w:id="59"/>
    </w:p>
    <w:p w14:paraId="3CFEAEE6" w14:textId="52979E30" w:rsidR="00E30047" w:rsidRDefault="00E30047" w:rsidP="00CF43C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color w:val="595959" w:themeColor="text1" w:themeTint="A6"/>
          <w:sz w:val="22"/>
          <w:szCs w:val="22"/>
        </w:rPr>
      </w:pP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EURAXESS je inicijativa Europske unije namijenjena povećanju mobilnosti istraživača i znanstvenika. Uspostavljena je 2004. godine s ciljem promicanja mobilnosti istraživača i znanstvenika, potpore razvoju Europskog istraživačkog prostora te uklanjanja prepreka slobodnom kretanju znanja. Mreža EURAXESS obuhvaća 43 partnerske zemlje u kojima djeluje 659 organizacija za potporu istraživačima. Hrvatska mreža EURAXESS uspostavljena je 2008. godine i sastoji se od Krovne organizacije (Agencija za mobilnost i programe EU), uslužnog centra EURAXESS (Odjel za EURAXESS i horizontalna područja Okvirnih programa EU-a) te 13 </w:t>
      </w:r>
      <w:r w:rsidR="0013235C"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>EURAXESS</w:t>
      </w:r>
      <w:r w:rsidR="0013235C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>-</w:t>
      </w: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osoba za kontakt na svim javnim sveučilištima i većim istraživačkim institutima u Republici Hrvatskoj. Cilj inicijative je pružanje pravne i administrativne pomoći stranim istraživačima i znanstvenicima prilikom dolaska u Hrvatsku s ciljem rada na znanstvenim projektima i njihovim domaćinima u hrvatskim znanstvenim organizacijama. Inicijativa EURAXESS ujedno pruža podršku hrvatskim istraživačima prilikom ostvarivanja odlazne mobilnosti te daje relevantne informacije o mogućnostima financiranja istraživanja i daljnjeg razvoja karijera. S obzirom na to da je hrvatski sustav istraživanja i inovacija evoluirao u složen sustav različitih institucija i mjera usmjerenih na rast potaknut istraživanjem i inovacijama, inicijativa EURAXESS pruža savjetodavnu pomoć </w:t>
      </w: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lastRenderedPageBreak/>
        <w:t>u zapošljavanju i ugošćivanju stranih istraživača na hrvatskim znanstvenim ustanovama koje su spremne privući vrhunski znanstveni kadar.</w:t>
      </w:r>
    </w:p>
    <w:p w14:paraId="642D4F3D" w14:textId="77777777" w:rsidR="00BB3DC1" w:rsidRDefault="00BB3DC1" w:rsidP="00CF43C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118870D8" w14:textId="2F9C587A" w:rsidR="00E30047" w:rsidRPr="00CF43CE" w:rsidRDefault="00E30047" w:rsidP="00CF43C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95959" w:themeColor="text1" w:themeTint="A6"/>
          <w:sz w:val="22"/>
          <w:szCs w:val="22"/>
        </w:rPr>
      </w:pPr>
      <w:r w:rsidRPr="00CF43CE">
        <w:rPr>
          <w:rStyle w:val="normaltextrun"/>
          <w:rFonts w:ascii="Arial" w:eastAsia="SimSun" w:hAnsi="Arial" w:cs="Arial"/>
          <w:b/>
          <w:bCs/>
          <w:color w:val="595959" w:themeColor="text1" w:themeTint="A6"/>
          <w:sz w:val="22"/>
          <w:szCs w:val="22"/>
        </w:rPr>
        <w:t>Usluge i aktivnosti Krovne organizacije i uslužnog centra EURAXESS</w:t>
      </w:r>
    </w:p>
    <w:p w14:paraId="301B474F" w14:textId="77777777" w:rsidR="007429A0" w:rsidRDefault="007429A0" w:rsidP="00CF43C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</w:pPr>
    </w:p>
    <w:p w14:paraId="3A5DD1C1" w14:textId="1109F213" w:rsidR="00E30047" w:rsidRDefault="00E30047" w:rsidP="00CF43C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color w:val="595959" w:themeColor="text1" w:themeTint="A6"/>
          <w:sz w:val="22"/>
          <w:szCs w:val="22"/>
        </w:rPr>
      </w:pP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>Inicijativa EURAXESS i nadalje će se provoditi djelovanjima Krovne organizacije EURAXESS i uslužnog centra EURAXESS.</w:t>
      </w:r>
      <w:r w:rsidRPr="00CF43CE">
        <w:rPr>
          <w:rStyle w:val="eop"/>
          <w:rFonts w:ascii="Arial" w:hAnsi="Arial" w:cs="Arial"/>
          <w:color w:val="595959" w:themeColor="text1" w:themeTint="A6"/>
          <w:sz w:val="22"/>
          <w:szCs w:val="22"/>
        </w:rPr>
        <w:t> </w:t>
      </w:r>
    </w:p>
    <w:p w14:paraId="4AF78F43" w14:textId="77777777" w:rsidR="00BB3DC1" w:rsidRPr="00CF43CE" w:rsidRDefault="00BB3DC1" w:rsidP="00CF43C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638619F5" w14:textId="77777777" w:rsidR="00ED44EF" w:rsidRDefault="00E30047" w:rsidP="00CF43C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</w:pPr>
      <w:r w:rsidRPr="00CF43CE">
        <w:rPr>
          <w:rStyle w:val="normaltextrun"/>
          <w:rFonts w:ascii="Arial" w:eastAsia="SimSun" w:hAnsi="Arial" w:cs="Arial"/>
          <w:b/>
          <w:bCs/>
          <w:color w:val="595959" w:themeColor="text1" w:themeTint="A6"/>
          <w:sz w:val="22"/>
          <w:szCs w:val="22"/>
        </w:rPr>
        <w:t>Krovna organizacija</w:t>
      </w: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 koordinira rad i djelovanje hrvatske mreže EURAXESS. Redovni poslovi koordinacije mreže EURAXESS koji će se provoditi i u 2023. godini obuhvaćaju: sastavljanje Akcijskog plana za provedbu godišnjih aktivnosti Mreže i njegovu evaluaciju, vođenje statistike o broju upita mobilnih istraživača, organizaciju treninga i edukacija za osnaživanje znanja i vještina članova hrvatske mreže EURAXESS te organizaciju godišnjeg sastanka Mreže. Koordinacija Mreže također obuhvaća poslove identificiranja i uklanjanja problema i prepreka s kojima se susreću strani istraživači, u suradnji s nadležnim tijelima državne i javne uprave, i to sudjelovanjem u izradi podzakonskih akata koji se tiču mobilnosti te komentiranjem zakonskih i podzakonskih akata putem platforme e-Savjetovanje.</w:t>
      </w:r>
    </w:p>
    <w:p w14:paraId="3C44B74C" w14:textId="1BFB1B5C" w:rsidR="00E30047" w:rsidRPr="00CF43CE" w:rsidRDefault="00E30047" w:rsidP="00CF43C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440B5B17" w14:textId="77777777" w:rsidR="00ED44EF" w:rsidRDefault="00E30047" w:rsidP="00CF43C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color w:val="595959" w:themeColor="text1" w:themeTint="A6"/>
          <w:sz w:val="22"/>
          <w:szCs w:val="22"/>
        </w:rPr>
      </w:pP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>Krovna organizacija će i u 2023. godini ažurirati publikacije koje pružaju obuhvatne informacije stranim istraživačima i administrativnim djelatnicima hrvatskih znanstvenih organizacija: Vodič za strane istraživače u Hrvatskoj (</w:t>
      </w:r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A </w:t>
      </w:r>
      <w:proofErr w:type="spellStart"/>
      <w:r w:rsidRPr="00CF43CE">
        <w:rPr>
          <w:rStyle w:val="spellingerror"/>
          <w:rFonts w:ascii="Arial" w:hAnsi="Arial" w:cs="Arial"/>
          <w:i/>
          <w:iCs/>
          <w:color w:val="595959" w:themeColor="text1" w:themeTint="A6"/>
          <w:sz w:val="22"/>
          <w:szCs w:val="22"/>
        </w:rPr>
        <w:t>Foreign</w:t>
      </w:r>
      <w:proofErr w:type="spell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Style w:val="spellingerror"/>
          <w:rFonts w:ascii="Arial" w:hAnsi="Arial" w:cs="Arial"/>
          <w:i/>
          <w:iCs/>
          <w:color w:val="595959" w:themeColor="text1" w:themeTint="A6"/>
          <w:sz w:val="22"/>
          <w:szCs w:val="22"/>
        </w:rPr>
        <w:t>Researcher's</w:t>
      </w:r>
      <w:proofErr w:type="spell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Style w:val="spellingerror"/>
          <w:rFonts w:ascii="Arial" w:hAnsi="Arial" w:cs="Arial"/>
          <w:i/>
          <w:iCs/>
          <w:color w:val="595959" w:themeColor="text1" w:themeTint="A6"/>
          <w:sz w:val="22"/>
          <w:szCs w:val="22"/>
        </w:rPr>
        <w:t>Guide</w:t>
      </w:r>
      <w:proofErr w:type="spell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 to Croatia</w:t>
      </w: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>), Ključni koraci za dolazak i rad stranaca u Republiku Hrvatsku (</w:t>
      </w:r>
      <w:proofErr w:type="spellStart"/>
      <w:r w:rsidRPr="00CF43CE">
        <w:rPr>
          <w:rStyle w:val="spellingerror"/>
          <w:rFonts w:ascii="Arial" w:hAnsi="Arial" w:cs="Arial"/>
          <w:i/>
          <w:iCs/>
          <w:color w:val="595959" w:themeColor="text1" w:themeTint="A6"/>
          <w:sz w:val="22"/>
          <w:szCs w:val="22"/>
        </w:rPr>
        <w:t>Key</w:t>
      </w:r>
      <w:proofErr w:type="spell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Style w:val="spellingerror"/>
          <w:rFonts w:ascii="Arial" w:hAnsi="Arial" w:cs="Arial"/>
          <w:i/>
          <w:iCs/>
          <w:color w:val="595959" w:themeColor="text1" w:themeTint="A6"/>
          <w:sz w:val="22"/>
          <w:szCs w:val="22"/>
        </w:rPr>
        <w:t>steps</w:t>
      </w:r>
      <w:proofErr w:type="spell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 for </w:t>
      </w:r>
      <w:proofErr w:type="spellStart"/>
      <w:r w:rsidRPr="00CF43CE">
        <w:rPr>
          <w:rStyle w:val="spellingerror"/>
          <w:rFonts w:ascii="Arial" w:hAnsi="Arial" w:cs="Arial"/>
          <w:i/>
          <w:iCs/>
          <w:color w:val="595959" w:themeColor="text1" w:themeTint="A6"/>
          <w:sz w:val="22"/>
          <w:szCs w:val="22"/>
        </w:rPr>
        <w:t>coming</w:t>
      </w:r>
      <w:proofErr w:type="spell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Style w:val="spellingerror"/>
          <w:rFonts w:ascii="Arial" w:hAnsi="Arial" w:cs="Arial"/>
          <w:i/>
          <w:iCs/>
          <w:color w:val="595959" w:themeColor="text1" w:themeTint="A6"/>
          <w:sz w:val="22"/>
          <w:szCs w:val="22"/>
        </w:rPr>
        <w:t>and</w:t>
      </w:r>
      <w:proofErr w:type="spell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Style w:val="spellingerror"/>
          <w:rFonts w:ascii="Arial" w:hAnsi="Arial" w:cs="Arial"/>
          <w:i/>
          <w:iCs/>
          <w:color w:val="595959" w:themeColor="text1" w:themeTint="A6"/>
          <w:sz w:val="22"/>
          <w:szCs w:val="22"/>
        </w:rPr>
        <w:t>working</w:t>
      </w:r>
      <w:proofErr w:type="spell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Style w:val="spellingerror"/>
          <w:rFonts w:ascii="Arial" w:hAnsi="Arial" w:cs="Arial"/>
          <w:i/>
          <w:iCs/>
          <w:color w:val="595959" w:themeColor="text1" w:themeTint="A6"/>
          <w:sz w:val="22"/>
          <w:szCs w:val="22"/>
        </w:rPr>
        <w:t>in</w:t>
      </w:r>
      <w:proofErr w:type="spell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 Croatia</w:t>
      </w: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>) na hrvatskom i engleskom jeziku te Procedure za boravak i rad stranaca u Republici Hrvatskoj. Krovna organizacija ujedno je i administrator nacionalne mrežne stranice EURAXESS (</w:t>
      </w:r>
      <w:hyperlink r:id="rId20" w:tgtFrame="_blank" w:history="1">
        <w:r w:rsidRPr="00CF43CE">
          <w:rPr>
            <w:rStyle w:val="normaltextrun"/>
            <w:rFonts w:ascii="Arial" w:eastAsia="SimSun" w:hAnsi="Arial" w:cs="Arial"/>
            <w:color w:val="595959" w:themeColor="text1" w:themeTint="A6"/>
            <w:sz w:val="22"/>
            <w:szCs w:val="22"/>
            <w:u w:val="single"/>
          </w:rPr>
          <w:t>www.euraxess.hr</w:t>
        </w:r>
      </w:hyperlink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>), Facebook-računa EURAXESS (</w:t>
      </w:r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Euraxess Croatia – Research </w:t>
      </w:r>
      <w:proofErr w:type="spellStart"/>
      <w:r w:rsidRPr="00CF43CE">
        <w:rPr>
          <w:rStyle w:val="spellingerror"/>
          <w:rFonts w:ascii="Arial" w:hAnsi="Arial" w:cs="Arial"/>
          <w:i/>
          <w:iCs/>
          <w:color w:val="595959" w:themeColor="text1" w:themeTint="A6"/>
          <w:sz w:val="22"/>
          <w:szCs w:val="22"/>
        </w:rPr>
        <w:t>in</w:t>
      </w:r>
      <w:proofErr w:type="spell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>the</w:t>
      </w:r>
      <w:proofErr w:type="spell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Style w:val="spellingerror"/>
          <w:rFonts w:ascii="Arial" w:hAnsi="Arial" w:cs="Arial"/>
          <w:i/>
          <w:iCs/>
          <w:color w:val="595959" w:themeColor="text1" w:themeTint="A6"/>
          <w:sz w:val="22"/>
          <w:szCs w:val="22"/>
        </w:rPr>
        <w:t>heart</w:t>
      </w:r>
      <w:proofErr w:type="spell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Style w:val="spellingerror"/>
          <w:rFonts w:ascii="Arial" w:hAnsi="Arial" w:cs="Arial"/>
          <w:i/>
          <w:iCs/>
          <w:color w:val="595959" w:themeColor="text1" w:themeTint="A6"/>
          <w:sz w:val="22"/>
          <w:szCs w:val="22"/>
        </w:rPr>
        <w:t>of</w:t>
      </w:r>
      <w:proofErr w:type="spell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 Europe</w:t>
      </w: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>) te LinkedIn-računa EURAXESS. Tijekom cijele godine Krovna organizacija će nastaviti nuditi ažurirane i važne obavijesti svim korisnicima putem spomenutih komunikacijskih kanala.</w:t>
      </w:r>
    </w:p>
    <w:p w14:paraId="3338C4D0" w14:textId="0B556680" w:rsidR="00E30047" w:rsidRPr="00CF43CE" w:rsidRDefault="00E30047" w:rsidP="00CF43C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23E3301D" w14:textId="1D9C7EC4" w:rsidR="00E30047" w:rsidRDefault="00E30047" w:rsidP="00CF43C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color w:val="595959" w:themeColor="text1" w:themeTint="A6"/>
          <w:sz w:val="22"/>
          <w:szCs w:val="22"/>
        </w:rPr>
      </w:pPr>
      <w:r w:rsidRPr="00CF43CE">
        <w:rPr>
          <w:rStyle w:val="normaltextrun"/>
          <w:rFonts w:ascii="Arial" w:eastAsia="SimSun" w:hAnsi="Arial" w:cs="Arial"/>
          <w:b/>
          <w:bCs/>
          <w:color w:val="595959" w:themeColor="text1" w:themeTint="A6"/>
          <w:sz w:val="22"/>
          <w:szCs w:val="22"/>
        </w:rPr>
        <w:t xml:space="preserve">Uslužni centar EURAXESS </w:t>
      </w: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će tijekom 2023. godine nastaviti s redovnim poslovima pružanja savjetodavne administrativno-pravne pomoći stranim istraživačima i članovima njihovih obitelji, hrvatskim znanstvenim organizacijama koje ugošćuju strane istraživače te hrvatskim istraživačima koji planiraju svoju istraživačku karijeru nastaviti u inozemstvu. Putem svojih komunikacijskih kanala Uslužni centar će i dalje informirati potencijalne korisnike o mogućnostima mobilnosti i financiranju istraživanja te razvoja karijera. Osim toga, Uslužni centar će kontinuirano informirati znanstvene organizacije o Europskoj povelji za istraživače i Kodeksu za zapošljavanje istraživača, putem odgovara na pitanja znanstvenih organizacija i putem </w:t>
      </w:r>
      <w:r w:rsidR="00ED44EF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>tri</w:t>
      </w:r>
      <w:r w:rsidR="00ED44EF"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 </w:t>
      </w: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>sveučilišna informativna dana o programu Obzor Europa, te pružati pomoć i savjetovanje u pogledu dodjeljivanja institucionalne nagrade Europske komisije za Izvrsnost ljudskih resursa u istraživanju (</w:t>
      </w:r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HR </w:t>
      </w:r>
      <w:proofErr w:type="spellStart"/>
      <w:r w:rsidRPr="00CF43CE">
        <w:rPr>
          <w:rStyle w:val="spellingerror"/>
          <w:rFonts w:ascii="Arial" w:hAnsi="Arial" w:cs="Arial"/>
          <w:i/>
          <w:iCs/>
          <w:color w:val="595959" w:themeColor="text1" w:themeTint="A6"/>
          <w:sz w:val="22"/>
          <w:szCs w:val="22"/>
        </w:rPr>
        <w:t>Excellence</w:t>
      </w:r>
      <w:proofErr w:type="spell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Style w:val="spellingerror"/>
          <w:rFonts w:ascii="Arial" w:hAnsi="Arial" w:cs="Arial"/>
          <w:i/>
          <w:iCs/>
          <w:color w:val="595959" w:themeColor="text1" w:themeTint="A6"/>
          <w:sz w:val="22"/>
          <w:szCs w:val="22"/>
        </w:rPr>
        <w:t>in</w:t>
      </w:r>
      <w:proofErr w:type="spell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 Research </w:t>
      </w:r>
      <w:proofErr w:type="spellStart"/>
      <w:r w:rsidRPr="00CF43CE">
        <w:rPr>
          <w:rStyle w:val="spellingerror"/>
          <w:rFonts w:ascii="Arial" w:hAnsi="Arial" w:cs="Arial"/>
          <w:i/>
          <w:iCs/>
          <w:color w:val="595959" w:themeColor="text1" w:themeTint="A6"/>
          <w:sz w:val="22"/>
          <w:szCs w:val="22"/>
        </w:rPr>
        <w:t>Award</w:t>
      </w:r>
      <w:proofErr w:type="spellEnd"/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>, HRS4R</w:t>
      </w: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), o čemu će održati radni sastanak s hrvatskim organizacijama u </w:t>
      </w:r>
      <w:r w:rsidRPr="00CF43CE">
        <w:rPr>
          <w:rStyle w:val="normaltextrun"/>
          <w:rFonts w:ascii="Arial" w:eastAsia="SimSun" w:hAnsi="Arial" w:cs="Arial"/>
          <w:i/>
          <w:iCs/>
          <w:color w:val="595959" w:themeColor="text1" w:themeTint="A6"/>
          <w:sz w:val="22"/>
          <w:szCs w:val="22"/>
        </w:rPr>
        <w:t xml:space="preserve">HRS4R </w:t>
      </w: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>procesu.</w:t>
      </w:r>
      <w:r w:rsidR="00DB4E72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 </w:t>
      </w:r>
      <w:r w:rsidRPr="00CF43CE">
        <w:rPr>
          <w:rStyle w:val="eop"/>
          <w:rFonts w:ascii="Arial" w:hAnsi="Arial" w:cs="Arial"/>
          <w:color w:val="595959" w:themeColor="text1" w:themeTint="A6"/>
          <w:sz w:val="22"/>
          <w:szCs w:val="22"/>
        </w:rPr>
        <w:t xml:space="preserve">Uslužni </w:t>
      </w:r>
      <w:r w:rsidR="00DB4E72">
        <w:rPr>
          <w:rStyle w:val="eop"/>
          <w:rFonts w:ascii="Arial" w:hAnsi="Arial" w:cs="Arial"/>
          <w:color w:val="595959" w:themeColor="text1" w:themeTint="A6"/>
          <w:sz w:val="22"/>
          <w:szCs w:val="22"/>
        </w:rPr>
        <w:t>c</w:t>
      </w:r>
      <w:r w:rsidR="00DB4E72" w:rsidRPr="00CF43CE">
        <w:rPr>
          <w:rStyle w:val="eop"/>
          <w:rFonts w:ascii="Arial" w:hAnsi="Arial" w:cs="Arial"/>
          <w:color w:val="595959" w:themeColor="text1" w:themeTint="A6"/>
          <w:sz w:val="22"/>
          <w:szCs w:val="22"/>
        </w:rPr>
        <w:t xml:space="preserve">entar </w:t>
      </w:r>
      <w:r w:rsidRPr="00CF43CE">
        <w:rPr>
          <w:rStyle w:val="eop"/>
          <w:rFonts w:ascii="Arial" w:hAnsi="Arial" w:cs="Arial"/>
          <w:color w:val="595959" w:themeColor="text1" w:themeTint="A6"/>
          <w:sz w:val="22"/>
          <w:szCs w:val="22"/>
        </w:rPr>
        <w:t xml:space="preserve">će provesti istraživanje o usvajanju i provođenju načela Povelje i Kodeksa među znanstvenim organizacijama u Republici Hrvatskoj koje su primile priznanje Europske komisije </w:t>
      </w:r>
      <w:r w:rsidRPr="00CF43CE">
        <w:rPr>
          <w:rStyle w:val="eop"/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HR </w:t>
      </w:r>
      <w:proofErr w:type="spellStart"/>
      <w:r w:rsidRPr="00CF43CE">
        <w:rPr>
          <w:rStyle w:val="eop"/>
          <w:rFonts w:ascii="Arial" w:hAnsi="Arial" w:cs="Arial"/>
          <w:i/>
          <w:iCs/>
          <w:color w:val="595959" w:themeColor="text1" w:themeTint="A6"/>
          <w:sz w:val="22"/>
          <w:szCs w:val="22"/>
        </w:rPr>
        <w:t>Excellence</w:t>
      </w:r>
      <w:proofErr w:type="spellEnd"/>
      <w:r w:rsidRPr="00CF43CE">
        <w:rPr>
          <w:rStyle w:val="eop"/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00CF43CE">
        <w:rPr>
          <w:rStyle w:val="eop"/>
          <w:rFonts w:ascii="Arial" w:hAnsi="Arial" w:cs="Arial"/>
          <w:i/>
          <w:iCs/>
          <w:color w:val="595959" w:themeColor="text1" w:themeTint="A6"/>
          <w:sz w:val="22"/>
          <w:szCs w:val="22"/>
        </w:rPr>
        <w:t>in</w:t>
      </w:r>
      <w:proofErr w:type="spellEnd"/>
      <w:r w:rsidRPr="00CF43CE">
        <w:rPr>
          <w:rStyle w:val="eop"/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Research</w:t>
      </w:r>
      <w:r w:rsidRPr="00CF43CE">
        <w:rPr>
          <w:rStyle w:val="eop"/>
          <w:rFonts w:ascii="Arial" w:hAnsi="Arial" w:cs="Arial"/>
          <w:color w:val="595959" w:themeColor="text1" w:themeTint="A6"/>
          <w:sz w:val="22"/>
          <w:szCs w:val="22"/>
        </w:rPr>
        <w:t>.</w:t>
      </w:r>
    </w:p>
    <w:p w14:paraId="7FF80E5D" w14:textId="77777777" w:rsidR="00ED44EF" w:rsidRPr="00CF43CE" w:rsidRDefault="00ED44EF" w:rsidP="00CF43C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color w:val="595959" w:themeColor="text1" w:themeTint="A6"/>
          <w:sz w:val="22"/>
          <w:szCs w:val="22"/>
        </w:rPr>
      </w:pPr>
    </w:p>
    <w:p w14:paraId="315B5F4E" w14:textId="634B7776" w:rsidR="00E30047" w:rsidRPr="00CF43CE" w:rsidRDefault="00E30047" w:rsidP="00CF43C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95959" w:themeColor="text1" w:themeTint="A6"/>
          <w:sz w:val="22"/>
          <w:szCs w:val="22"/>
        </w:rPr>
      </w:pP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>U 2023. godini planira se daljnja diseminacija modela karijernih usluga EURAXESS, karijernih alata te rezultata provedene analize karijernih usluga na visokoškolskim ustanovama i znanstvenim organizacijama i to na nacionalnom informativnom danu EURAXESS-a, gostovanjem na tri regionalna informativna dana aktivnosti Marie-</w:t>
      </w:r>
      <w:proofErr w:type="spellStart"/>
      <w:r w:rsidRPr="00CF43CE">
        <w:rPr>
          <w:rStyle w:val="spellingerror"/>
          <w:rFonts w:ascii="Arial" w:hAnsi="Arial" w:cs="Arial"/>
          <w:color w:val="595959" w:themeColor="text1" w:themeTint="A6"/>
          <w:sz w:val="22"/>
          <w:szCs w:val="22"/>
        </w:rPr>
        <w:lastRenderedPageBreak/>
        <w:t>Sklodowska</w:t>
      </w:r>
      <w:proofErr w:type="spellEnd"/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 Curie (dio programa Obzor Europa), kao i na vanjskim radionicama na zahtjev korisnika.</w:t>
      </w:r>
    </w:p>
    <w:p w14:paraId="1963F979" w14:textId="4598746E" w:rsidR="00E30047" w:rsidRPr="00CF43CE" w:rsidRDefault="00E30047" w:rsidP="00CF43CE">
      <w:pPr>
        <w:pStyle w:val="paragraph"/>
        <w:spacing w:before="240" w:beforeAutospacing="0" w:after="0" w:afterAutospacing="0"/>
        <w:jc w:val="both"/>
        <w:textAlignment w:val="baseline"/>
        <w:rPr>
          <w:rStyle w:val="eop"/>
          <w:rFonts w:ascii="Arial" w:hAnsi="Arial" w:cs="Arial"/>
          <w:color w:val="595959" w:themeColor="text1" w:themeTint="A6"/>
          <w:sz w:val="22"/>
          <w:szCs w:val="22"/>
        </w:rPr>
      </w:pPr>
      <w:r w:rsidRPr="00CF43CE">
        <w:rPr>
          <w:rStyle w:val="normaltextrun"/>
          <w:rFonts w:ascii="Arial" w:eastAsia="SimSun" w:hAnsi="Arial" w:cs="Arial"/>
          <w:b/>
          <w:bCs/>
          <w:color w:val="595959" w:themeColor="text1" w:themeTint="A6"/>
          <w:sz w:val="22"/>
          <w:szCs w:val="22"/>
        </w:rPr>
        <w:t>Provedba projekata</w:t>
      </w:r>
    </w:p>
    <w:p w14:paraId="0DE085D0" w14:textId="77777777" w:rsidR="00EC1805" w:rsidRDefault="00EC1805" w:rsidP="00CF43C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</w:pPr>
    </w:p>
    <w:p w14:paraId="4988046B" w14:textId="69E19365" w:rsidR="009A759A" w:rsidRPr="00CF43CE" w:rsidRDefault="00E30047" w:rsidP="00CF43C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</w:pPr>
      <w:r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>Uslužni centar vrlo je aktivan u okviru europske mreže EURAXESS te će i dalje u određenim  radnim zadacima sudjelovati u provedbi projekta ERA TALENT.</w:t>
      </w:r>
      <w:r w:rsidR="009A759A" w:rsidRPr="00CF43CE">
        <w:rPr>
          <w:rStyle w:val="normaltextrun"/>
          <w:rFonts w:ascii="Arial" w:eastAsia="SimSun" w:hAnsi="Arial" w:cs="Arial"/>
          <w:color w:val="595959" w:themeColor="text1" w:themeTint="A6"/>
          <w:sz w:val="22"/>
          <w:szCs w:val="22"/>
        </w:rPr>
        <w:t xml:space="preserve"> </w:t>
      </w:r>
    </w:p>
    <w:p w14:paraId="61CDC791" w14:textId="77777777" w:rsidR="00EC1805" w:rsidRDefault="00EC1805" w:rsidP="3B14250F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58AEFC0A" w14:textId="714CDD27" w:rsidR="00E30047" w:rsidRPr="00CF43CE" w:rsidRDefault="00E30047" w:rsidP="3B14250F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SimSun" w:hAnsi="Arial" w:cs="Arial"/>
          <w:color w:val="595959" w:themeColor="text1" w:themeTint="A6"/>
          <w:sz w:val="22"/>
          <w:szCs w:val="22"/>
        </w:rPr>
      </w:pPr>
      <w:r w:rsidRPr="3B14250F">
        <w:rPr>
          <w:rFonts w:ascii="Arial" w:hAnsi="Arial" w:cs="Arial"/>
          <w:color w:val="595959" w:themeColor="text1" w:themeTint="A6"/>
          <w:sz w:val="22"/>
          <w:szCs w:val="22"/>
        </w:rPr>
        <w:t>Projekt ERA TALENT, koji će trajati 36 mjeseci, poduprijet će EURAXESS</w:t>
      </w:r>
      <w:r w:rsidR="00DB4E72">
        <w:rPr>
          <w:rFonts w:ascii="Arial" w:hAnsi="Arial" w:cs="Arial"/>
          <w:color w:val="595959" w:themeColor="text1" w:themeTint="A6"/>
          <w:sz w:val="22"/>
          <w:szCs w:val="22"/>
        </w:rPr>
        <w:t>-ove</w:t>
      </w:r>
      <w:r w:rsidRPr="3B14250F">
        <w:rPr>
          <w:rFonts w:ascii="Arial" w:hAnsi="Arial" w:cs="Arial"/>
          <w:color w:val="595959" w:themeColor="text1" w:themeTint="A6"/>
          <w:sz w:val="22"/>
          <w:szCs w:val="22"/>
        </w:rPr>
        <w:t xml:space="preserve"> centre u pružanju specijaliziranih usluga upravljanja talentima kako bi se poboljšala </w:t>
      </w:r>
      <w:proofErr w:type="spellStart"/>
      <w:r w:rsidRPr="3B14250F">
        <w:rPr>
          <w:rFonts w:ascii="Arial" w:hAnsi="Arial" w:cs="Arial"/>
          <w:color w:val="595959" w:themeColor="text1" w:themeTint="A6"/>
          <w:sz w:val="22"/>
          <w:szCs w:val="22"/>
        </w:rPr>
        <w:t>zapošljivost</w:t>
      </w:r>
      <w:proofErr w:type="spellEnd"/>
      <w:r w:rsidRPr="3B14250F">
        <w:rPr>
          <w:rFonts w:ascii="Arial" w:hAnsi="Arial" w:cs="Arial"/>
          <w:color w:val="595959" w:themeColor="text1" w:themeTint="A6"/>
          <w:sz w:val="22"/>
          <w:szCs w:val="22"/>
        </w:rPr>
        <w:t xml:space="preserve"> i mobilnost talentiranih istraživača. Projektom će se uspostaviti pet tematskih</w:t>
      </w:r>
      <w:r w:rsidR="00DB4E72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hubova</w:t>
      </w:r>
      <w:proofErr w:type="spellEnd"/>
      <w:r w:rsidRPr="3B14250F">
        <w:rPr>
          <w:rFonts w:ascii="Arial" w:hAnsi="Arial" w:cs="Arial"/>
          <w:color w:val="595959" w:themeColor="text1" w:themeTint="A6"/>
          <w:sz w:val="22"/>
          <w:szCs w:val="22"/>
        </w:rPr>
        <w:t>, svojevrsnih</w:t>
      </w:r>
      <w:r w:rsidR="00DB4E72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one-stop-shopova</w:t>
      </w:r>
      <w:r w:rsidRPr="3B14250F">
        <w:rPr>
          <w:rFonts w:ascii="Arial" w:hAnsi="Arial" w:cs="Arial"/>
          <w:color w:val="595959" w:themeColor="text1" w:themeTint="A6"/>
          <w:sz w:val="22"/>
          <w:szCs w:val="22"/>
        </w:rPr>
        <w:t xml:space="preserve">, koji će istraživačima omogućiti pronalaženje korisnih informacija u različitim područjima i kroz šest zajednica praksi (tzv. </w:t>
      </w:r>
      <w:proofErr w:type="spellStart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Community</w:t>
      </w:r>
      <w:proofErr w:type="spellEnd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of</w:t>
      </w:r>
      <w:proofErr w:type="spellEnd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Practices</w:t>
      </w:r>
      <w:proofErr w:type="spellEnd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r w:rsidR="00DB4E72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[</w:t>
      </w:r>
      <w:proofErr w:type="spellStart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CoP</w:t>
      </w:r>
      <w:proofErr w:type="spellEnd"/>
      <w:r w:rsidR="00DB4E72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]</w:t>
      </w:r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)</w:t>
      </w:r>
      <w:r w:rsidRPr="3B14250F">
        <w:rPr>
          <w:rFonts w:ascii="Arial" w:hAnsi="Arial" w:cs="Arial"/>
          <w:color w:val="595959" w:themeColor="text1" w:themeTint="A6"/>
          <w:sz w:val="22"/>
          <w:szCs w:val="22"/>
        </w:rPr>
        <w:t>. Projektom će se</w:t>
      </w:r>
      <w:r w:rsidR="00DB4E72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3B14250F">
        <w:rPr>
          <w:rFonts w:ascii="Arial" w:hAnsi="Arial" w:cs="Arial"/>
          <w:color w:val="595959" w:themeColor="text1" w:themeTint="A6"/>
          <w:sz w:val="22"/>
          <w:szCs w:val="22"/>
        </w:rPr>
        <w:t>također</w:t>
      </w:r>
      <w:r w:rsidR="00DB4E72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3B14250F">
        <w:rPr>
          <w:rFonts w:ascii="Arial" w:hAnsi="Arial" w:cs="Arial"/>
          <w:color w:val="595959" w:themeColor="text1" w:themeTint="A6"/>
          <w:sz w:val="22"/>
          <w:szCs w:val="22"/>
        </w:rPr>
        <w:t xml:space="preserve">poticati kultura poduzetništva, otvarajući tako nove karijerne mogućnosti za istraživače u industriji i gospodarstvu. Uslužni centar EURAXESS sudjelovat će u tri od šest radnih paketa, i to u radnim paketima 1 </w:t>
      </w:r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Project Management</w:t>
      </w:r>
      <w:r w:rsidRPr="3B14250F">
        <w:rPr>
          <w:rFonts w:ascii="Arial" w:hAnsi="Arial" w:cs="Arial"/>
          <w:color w:val="595959" w:themeColor="text1" w:themeTint="A6"/>
          <w:sz w:val="22"/>
          <w:szCs w:val="22"/>
        </w:rPr>
        <w:t xml:space="preserve">, 2 </w:t>
      </w:r>
      <w:proofErr w:type="spellStart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Communication</w:t>
      </w:r>
      <w:proofErr w:type="spellEnd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, </w:t>
      </w:r>
      <w:proofErr w:type="spellStart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Dissemination</w:t>
      </w:r>
      <w:proofErr w:type="spellEnd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and</w:t>
      </w:r>
      <w:proofErr w:type="spellEnd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Exploitation</w:t>
      </w:r>
      <w:proofErr w:type="spellEnd"/>
      <w:r w:rsidRPr="3B14250F">
        <w:rPr>
          <w:rFonts w:ascii="Arial" w:hAnsi="Arial" w:cs="Arial"/>
          <w:color w:val="595959" w:themeColor="text1" w:themeTint="A6"/>
          <w:sz w:val="22"/>
          <w:szCs w:val="22"/>
        </w:rPr>
        <w:t xml:space="preserve"> i 4 </w:t>
      </w:r>
      <w:proofErr w:type="spellStart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Knowledge</w:t>
      </w:r>
      <w:proofErr w:type="spellEnd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sharing</w:t>
      </w:r>
      <w:proofErr w:type="spellEnd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for </w:t>
      </w:r>
      <w:proofErr w:type="spellStart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specialisation</w:t>
      </w:r>
      <w:proofErr w:type="spellEnd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in</w:t>
      </w:r>
      <w:proofErr w:type="spellEnd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the</w:t>
      </w:r>
      <w:proofErr w:type="spellEnd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EURAXESS Network</w:t>
      </w:r>
      <w:r w:rsidRPr="3B14250F">
        <w:rPr>
          <w:rFonts w:ascii="Arial" w:hAnsi="Arial" w:cs="Arial"/>
          <w:color w:val="595959" w:themeColor="text1" w:themeTint="A6"/>
          <w:sz w:val="22"/>
          <w:szCs w:val="22"/>
        </w:rPr>
        <w:t>. Unutar radnog paketa 4</w:t>
      </w:r>
      <w:r w:rsidR="00DB4E72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3B14250F">
        <w:rPr>
          <w:rFonts w:ascii="Arial" w:hAnsi="Arial" w:cs="Arial"/>
          <w:color w:val="595959" w:themeColor="text1" w:themeTint="A6"/>
          <w:sz w:val="22"/>
          <w:szCs w:val="22"/>
        </w:rPr>
        <w:t>Uslužni će centar sudjelovati u radnom zadatku 4.1. (</w:t>
      </w:r>
      <w:proofErr w:type="spellStart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Communities</w:t>
      </w:r>
      <w:proofErr w:type="spellEnd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of</w:t>
      </w:r>
      <w:proofErr w:type="spellEnd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practice</w:t>
      </w:r>
      <w:proofErr w:type="spellEnd"/>
      <w:r w:rsidRPr="3B14250F">
        <w:rPr>
          <w:rFonts w:ascii="Arial" w:hAnsi="Arial" w:cs="Arial"/>
          <w:color w:val="595959" w:themeColor="text1" w:themeTint="A6"/>
          <w:sz w:val="22"/>
          <w:szCs w:val="22"/>
        </w:rPr>
        <w:t xml:space="preserve">) u okviru kojeg će partneri razmjenjivati praktična iskustva te provoditi ankete koje će poslužiti kao temelj za organizaciju događaja u radnom zadatku 4.2 </w:t>
      </w:r>
      <w:proofErr w:type="spellStart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Capacity</w:t>
      </w:r>
      <w:proofErr w:type="spellEnd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building</w:t>
      </w:r>
      <w:proofErr w:type="spellEnd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and</w:t>
      </w:r>
      <w:proofErr w:type="spellEnd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networking</w:t>
      </w:r>
      <w:proofErr w:type="spellEnd"/>
      <w:r w:rsidRPr="3B14250F">
        <w:rPr>
          <w:rFonts w:ascii="Arial" w:hAnsi="Arial" w:cs="Arial"/>
          <w:color w:val="595959" w:themeColor="text1" w:themeTint="A6"/>
          <w:sz w:val="22"/>
          <w:szCs w:val="22"/>
        </w:rPr>
        <w:t xml:space="preserve">, kao i studijskih posjeta u </w:t>
      </w:r>
      <w:r w:rsidR="00DB4E72" w:rsidRPr="3B14250F">
        <w:rPr>
          <w:rFonts w:ascii="Arial" w:hAnsi="Arial" w:cs="Arial"/>
          <w:color w:val="595959" w:themeColor="text1" w:themeTint="A6"/>
          <w:sz w:val="22"/>
          <w:szCs w:val="22"/>
        </w:rPr>
        <w:t>radnom</w:t>
      </w:r>
      <w:r w:rsidR="00DB4E72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3B14250F">
        <w:rPr>
          <w:rFonts w:ascii="Arial" w:hAnsi="Arial" w:cs="Arial"/>
          <w:color w:val="595959" w:themeColor="text1" w:themeTint="A6"/>
          <w:sz w:val="22"/>
          <w:szCs w:val="22"/>
        </w:rPr>
        <w:t xml:space="preserve">zadatku 4.3 </w:t>
      </w:r>
      <w:proofErr w:type="spellStart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Knowledge</w:t>
      </w:r>
      <w:proofErr w:type="spellEnd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exchange</w:t>
      </w:r>
      <w:proofErr w:type="spellEnd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about</w:t>
      </w:r>
      <w:proofErr w:type="spellEnd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the</w:t>
      </w:r>
      <w:proofErr w:type="spellEnd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services</w:t>
      </w:r>
      <w:proofErr w:type="spellEnd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in</w:t>
      </w:r>
      <w:proofErr w:type="spellEnd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proofErr w:type="spellStart"/>
      <w:r w:rsidRPr="3B14250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hubs</w:t>
      </w:r>
      <w:proofErr w:type="spellEnd"/>
      <w:r w:rsidRPr="3B14250F">
        <w:rPr>
          <w:rFonts w:ascii="Arial" w:hAnsi="Arial" w:cs="Arial"/>
          <w:color w:val="595959" w:themeColor="text1" w:themeTint="A6"/>
          <w:sz w:val="22"/>
          <w:szCs w:val="22"/>
        </w:rPr>
        <w:t>, a u kojima će EURAXESS</w:t>
      </w:r>
      <w:r w:rsidR="00DB4E72">
        <w:rPr>
          <w:rFonts w:ascii="Arial" w:hAnsi="Arial" w:cs="Arial"/>
          <w:color w:val="595959" w:themeColor="text1" w:themeTint="A6"/>
          <w:sz w:val="22"/>
          <w:szCs w:val="22"/>
        </w:rPr>
        <w:t>-ov</w:t>
      </w:r>
      <w:r w:rsidRPr="3B14250F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DB4E72">
        <w:rPr>
          <w:rFonts w:ascii="Arial" w:hAnsi="Arial" w:cs="Arial"/>
          <w:color w:val="595959" w:themeColor="text1" w:themeTint="A6"/>
          <w:sz w:val="22"/>
          <w:szCs w:val="22"/>
        </w:rPr>
        <w:t>c</w:t>
      </w:r>
      <w:r w:rsidR="00DB4E72" w:rsidRPr="3B14250F">
        <w:rPr>
          <w:rFonts w:ascii="Arial" w:hAnsi="Arial" w:cs="Arial"/>
          <w:color w:val="595959" w:themeColor="text1" w:themeTint="A6"/>
          <w:sz w:val="22"/>
          <w:szCs w:val="22"/>
        </w:rPr>
        <w:t xml:space="preserve">entar </w:t>
      </w:r>
      <w:r w:rsidRPr="3B14250F">
        <w:rPr>
          <w:rFonts w:ascii="Arial" w:hAnsi="Arial" w:cs="Arial"/>
          <w:color w:val="595959" w:themeColor="text1" w:themeTint="A6"/>
          <w:sz w:val="22"/>
          <w:szCs w:val="22"/>
        </w:rPr>
        <w:t>također sudjelovati.</w:t>
      </w:r>
    </w:p>
    <w:p w14:paraId="657F49ED" w14:textId="47EDFAFC" w:rsidR="002E0864" w:rsidRPr="00B9454E" w:rsidRDefault="050333D7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bookmarkStart w:id="60" w:name="_Toc386798973"/>
      <w:bookmarkStart w:id="61" w:name="_Hlk25246727"/>
      <w:bookmarkStart w:id="62" w:name="_Toc119920249"/>
      <w:bookmarkStart w:id="63" w:name="_Toc122427910"/>
      <w:bookmarkStart w:id="64" w:name="_Hlk25139971"/>
      <w:r w:rsidRPr="07BE2A7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2.</w:t>
      </w:r>
      <w:r w:rsidR="1A73F0C8" w:rsidRPr="07BE2A7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9</w:t>
      </w:r>
      <w:r w:rsidRPr="07BE2A7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. </w:t>
      </w:r>
      <w:bookmarkEnd w:id="60"/>
      <w:r w:rsidR="38CC7815" w:rsidRPr="07BE2A7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Suradnja s drugim tijelima državne i javne uprav</w:t>
      </w:r>
      <w:bookmarkEnd w:id="61"/>
      <w:r w:rsidR="3B952943" w:rsidRPr="07BE2A7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e</w:t>
      </w:r>
      <w:bookmarkEnd w:id="62"/>
      <w:bookmarkEnd w:id="63"/>
    </w:p>
    <w:p w14:paraId="5F43F764" w14:textId="225421B1" w:rsidR="002E0864" w:rsidRPr="00F12A7E" w:rsidRDefault="3D4182A4" w:rsidP="00231BD8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Slijedeći </w:t>
      </w:r>
      <w:r w:rsidR="12D65D0E"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dosadašnju </w:t>
      </w:r>
      <w:r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>praksu kvalitetne i profesionalne suradnje s drugim drža</w:t>
      </w:r>
      <w:r w:rsidR="4C84B490"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>vnim i javnim tijelima, Agencija</w:t>
      </w:r>
      <w:r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će i tijekom </w:t>
      </w:r>
      <w:r w:rsidR="5422D5C1"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>202</w:t>
      </w:r>
      <w:r w:rsidR="79880148"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>. godine</w:t>
      </w:r>
      <w:r w:rsidR="12D65D0E"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na poziv resornih ministarstava i drugih tijela, </w:t>
      </w:r>
      <w:r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sudjelovati u </w:t>
      </w:r>
      <w:r w:rsidR="12D65D0E"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radu </w:t>
      </w:r>
      <w:r w:rsidR="798BD91F"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>mnogobrojn</w:t>
      </w:r>
      <w:r w:rsidR="12D65D0E"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>ih</w:t>
      </w:r>
      <w:r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radn</w:t>
      </w:r>
      <w:r w:rsidR="12D65D0E"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>ih</w:t>
      </w:r>
      <w:r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skupin</w:t>
      </w:r>
      <w:r w:rsidR="798BD91F"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12D65D0E"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>od kojih izdvajamo</w:t>
      </w:r>
      <w:r w:rsidRPr="07BE2A73">
        <w:rPr>
          <w:rFonts w:ascii="Arial" w:eastAsia="Arial" w:hAnsi="Arial" w:cs="Arial"/>
          <w:color w:val="595959" w:themeColor="text1" w:themeTint="A6"/>
          <w:sz w:val="22"/>
          <w:szCs w:val="22"/>
        </w:rPr>
        <w:t>:</w:t>
      </w:r>
    </w:p>
    <w:p w14:paraId="4E0AA6A6" w14:textId="70E8CA03" w:rsidR="00FB10CF" w:rsidRPr="005C50D9" w:rsidRDefault="005325BB" w:rsidP="00650135">
      <w:pPr>
        <w:pStyle w:val="ColorfulList-Accent11"/>
        <w:numPr>
          <w:ilvl w:val="0"/>
          <w:numId w:val="26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R</w:t>
      </w:r>
      <w:r w:rsidR="00FB10CF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adn</w:t>
      </w:r>
      <w:r w:rsidR="00A72FDA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="00FB10CF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skupin</w:t>
      </w:r>
      <w:r w:rsidR="00A72FDA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="00FB10CF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izradu Nacionalne strategije stvaranja poticajn</w:t>
      </w:r>
      <w:r w:rsidR="003D390B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="00FB10CF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okružja za razvoj civilnog društva (Ured </w:t>
      </w:r>
      <w:r w:rsidR="006D2F7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VRH </w:t>
      </w:r>
      <w:r w:rsidR="00FB10CF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za udruge</w:t>
      </w:r>
      <w:r w:rsidR="007B6D2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007B6D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 </w:t>
      </w:r>
    </w:p>
    <w:p w14:paraId="09A81BDA" w14:textId="75AD0F1F" w:rsidR="00FB10CF" w:rsidRPr="005C50D9" w:rsidRDefault="00A72FDA" w:rsidP="00650135">
      <w:pPr>
        <w:pStyle w:val="ColorfulList-Accent11"/>
        <w:numPr>
          <w:ilvl w:val="0"/>
          <w:numId w:val="26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Radn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skupin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FB10CF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za izradu Nacionalnog programa za mlade</w:t>
      </w:r>
      <w:r w:rsidR="003516C6" w:rsidRPr="0008631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FB10CF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(</w:t>
      </w:r>
      <w:r w:rsidR="006C4AA3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SDUDM</w:t>
      </w:r>
      <w:r w:rsidR="007B6D2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007B6D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1141431B" w14:textId="51FD37C3" w:rsidR="00FB10CF" w:rsidRPr="005C50D9" w:rsidRDefault="003516C6" w:rsidP="00650135">
      <w:pPr>
        <w:pStyle w:val="ColorfulList-Accent11"/>
        <w:numPr>
          <w:ilvl w:val="0"/>
          <w:numId w:val="26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08631D">
        <w:rPr>
          <w:rFonts w:ascii="Arial" w:eastAsia="Arial" w:hAnsi="Arial" w:cs="Arial"/>
          <w:color w:val="595959" w:themeColor="text1" w:themeTint="A6"/>
          <w:sz w:val="22"/>
          <w:szCs w:val="22"/>
        </w:rPr>
        <w:t>Nacionaln</w:t>
      </w:r>
      <w:r w:rsidR="00A72FDA"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Pr="0008631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odbor za razvoj volonterstva</w:t>
      </w:r>
      <w:r w:rsidR="005B0A9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AA3226">
        <w:rPr>
          <w:rFonts w:ascii="Arial" w:eastAsia="Arial" w:hAnsi="Arial" w:cs="Arial"/>
          <w:color w:val="595959" w:themeColor="text1" w:themeTint="A6"/>
          <w:sz w:val="22"/>
          <w:szCs w:val="22"/>
        </w:rPr>
        <w:t>(</w:t>
      </w:r>
      <w:r w:rsidR="00D51028" w:rsidRPr="00D51028">
        <w:rPr>
          <w:rFonts w:ascii="Arial" w:eastAsia="Arial" w:hAnsi="Arial" w:cs="Arial"/>
          <w:color w:val="595959" w:themeColor="text1" w:themeTint="A6"/>
          <w:sz w:val="22"/>
          <w:szCs w:val="22"/>
        </w:rPr>
        <w:t>MRMSOSP</w:t>
      </w:r>
      <w:r w:rsidR="007B6D2E" w:rsidRPr="005B0A94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007B6D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7C2719F3" w14:textId="17CDA4A7" w:rsidR="00E271C3" w:rsidRPr="00C3165A" w:rsidRDefault="002E0864" w:rsidP="00C3165A">
      <w:pPr>
        <w:numPr>
          <w:ilvl w:val="0"/>
          <w:numId w:val="26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Nacionaln</w:t>
      </w:r>
      <w:r w:rsidR="00A72FDA"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forum za cjeloživotno profesionalno usmjeravanje i razvoj karijere</w:t>
      </w:r>
      <w:r w:rsidR="00E271C3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</w:t>
      </w:r>
      <w:r w:rsidR="0029059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MRMSOSP</w:t>
      </w:r>
      <w:r w:rsidR="007B6D2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007B6D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 </w:t>
      </w:r>
    </w:p>
    <w:p w14:paraId="436EC1A1" w14:textId="6C7BD6A0" w:rsidR="5E2F3951" w:rsidRDefault="07C471A7" w:rsidP="07BE2A73">
      <w:pPr>
        <w:numPr>
          <w:ilvl w:val="0"/>
          <w:numId w:val="26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Radnu skupinu za izradu </w:t>
      </w:r>
      <w:r w:rsidR="17B081B9"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nacrta </w:t>
      </w:r>
      <w:r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Nacionalnog plana razvoja sustava obrazovanja i </w:t>
      </w:r>
      <w:r w:rsidR="55D24D92"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nacrta </w:t>
      </w:r>
      <w:r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>akcijskog plana (MZO)</w:t>
      </w:r>
    </w:p>
    <w:p w14:paraId="4C59A29D" w14:textId="4E29507F" w:rsidR="4DFF98DE" w:rsidRDefault="4DFF98DE" w:rsidP="76A286E4">
      <w:pPr>
        <w:numPr>
          <w:ilvl w:val="0"/>
          <w:numId w:val="26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6A286E4">
        <w:rPr>
          <w:rFonts w:ascii="Arial" w:eastAsia="Arial" w:hAnsi="Arial" w:cs="Arial"/>
          <w:color w:val="595959" w:themeColor="text1" w:themeTint="A6"/>
          <w:sz w:val="22"/>
          <w:szCs w:val="22"/>
        </w:rPr>
        <w:t>Povjerenstvo za izradu pravilnika o studentskoj ispravi</w:t>
      </w:r>
      <w:r w:rsidR="00C43C9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(MZO)</w:t>
      </w:r>
    </w:p>
    <w:p w14:paraId="5C022DA2" w14:textId="6139EBD7" w:rsidR="3CBB7099" w:rsidRDefault="3CBB7099" w:rsidP="76A286E4">
      <w:pPr>
        <w:numPr>
          <w:ilvl w:val="0"/>
          <w:numId w:val="26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6A286E4">
        <w:rPr>
          <w:rFonts w:ascii="Arial" w:eastAsia="Arial" w:hAnsi="Arial" w:cs="Arial"/>
          <w:color w:val="595959" w:themeColor="text1" w:themeTint="A6"/>
          <w:sz w:val="22"/>
          <w:szCs w:val="22"/>
        </w:rPr>
        <w:t>Radn</w:t>
      </w:r>
      <w:r w:rsidR="00EF3D36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76A286E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skupina za daljnji razvoj Europskih sveučilišta</w:t>
      </w:r>
      <w:r w:rsidR="00C43C9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(MZO)</w:t>
      </w:r>
    </w:p>
    <w:p w14:paraId="5C70FC0D" w14:textId="230CE292" w:rsidR="72D2C6BE" w:rsidRDefault="72D2C6BE" w:rsidP="76A286E4">
      <w:pPr>
        <w:numPr>
          <w:ilvl w:val="0"/>
          <w:numId w:val="26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>Radn</w:t>
      </w:r>
      <w:r w:rsidR="00EF3D36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skupina za promociju visokih učilišta RH u inozemstvu</w:t>
      </w:r>
      <w:r w:rsidR="00C43C9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(MZO)</w:t>
      </w:r>
    </w:p>
    <w:p w14:paraId="0B31D1E3" w14:textId="651C7B68" w:rsidR="00A64710" w:rsidRDefault="5C170910" w:rsidP="00650135">
      <w:pPr>
        <w:numPr>
          <w:ilvl w:val="0"/>
          <w:numId w:val="26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>Međuresorn</w:t>
      </w:r>
      <w:r w:rsidR="1A62A4AC"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radn</w:t>
      </w:r>
      <w:r w:rsidR="1A62A4AC"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skupin</w:t>
      </w:r>
      <w:r w:rsidR="1A62A4AC"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provedbu Okvirnog programa EU</w:t>
      </w:r>
      <w:r w:rsidR="6676AA37"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>-a</w:t>
      </w:r>
      <w:r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istraživanje i inovacije 2021.</w:t>
      </w:r>
      <w:r w:rsidR="6676AA37"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– </w:t>
      </w:r>
      <w:r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>2027. (MZO)</w:t>
      </w:r>
    </w:p>
    <w:p w14:paraId="74C949A5" w14:textId="2D9AC961" w:rsidR="0061700C" w:rsidRPr="003D75EF" w:rsidRDefault="35F8204C" w:rsidP="003D75EF">
      <w:pPr>
        <w:numPr>
          <w:ilvl w:val="0"/>
          <w:numId w:val="26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F6BC110">
        <w:rPr>
          <w:rFonts w:ascii="Arial" w:eastAsia="Arial" w:hAnsi="Arial" w:cs="Arial"/>
          <w:color w:val="595959" w:themeColor="text1" w:themeTint="A6"/>
          <w:sz w:val="22"/>
          <w:szCs w:val="22"/>
        </w:rPr>
        <w:t>Radnu skupinu za izradu nacrta Nacionalnog plana razvoja sustava obrazovanja za razdoblje 2021. – 2027. i nacrta Akcijskog plana za provedbu Nacionalnog plana (MZO)</w:t>
      </w:r>
      <w:r w:rsidR="006D2F70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p w14:paraId="4BAB3404" w14:textId="77777777" w:rsidR="00EC1805" w:rsidRDefault="00EC1805" w:rsidP="00FF672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031B67A8" w14:textId="0611CA4F" w:rsidR="002E0864" w:rsidRPr="00F12A7E" w:rsidRDefault="00A72FDA" w:rsidP="00FF672D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Agencija će također sudjelovati i </w:t>
      </w:r>
      <w:r w:rsidR="003D390B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</w:t>
      </w:r>
      <w:r w:rsidR="002E086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izvještavanj</w:t>
      </w:r>
      <w:r w:rsidR="003D390B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="002E086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drugi</w:t>
      </w:r>
      <w:r w:rsidR="003D390B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h</w:t>
      </w:r>
      <w:r w:rsidR="002E086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tijel</w:t>
      </w:r>
      <w:r w:rsidR="003D390B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="00DB4E7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prema zakonskim </w:t>
      </w:r>
      <w:r w:rsidR="002E086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obvezama</w:t>
      </w:r>
      <w:r w:rsidR="00DB4E7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2E086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na </w:t>
      </w:r>
      <w:r w:rsidR="00BE79C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upit </w:t>
      </w:r>
      <w:r w:rsidR="0054099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ovlaštenih</w:t>
      </w:r>
      <w:r w:rsidR="002E086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tijela.</w:t>
      </w:r>
    </w:p>
    <w:bookmarkEnd w:id="64"/>
    <w:p w14:paraId="4D644C8E" w14:textId="77777777" w:rsidR="008C0948" w:rsidRPr="00F12A7E" w:rsidRDefault="008C0948" w:rsidP="00043BDD">
      <w:pPr>
        <w:tabs>
          <w:tab w:val="left" w:pos="5565"/>
        </w:tabs>
        <w:jc w:val="both"/>
        <w:rPr>
          <w:rFonts w:ascii="Arial" w:hAnsi="Arial" w:cs="Arial"/>
          <w:color w:val="595959"/>
          <w:sz w:val="22"/>
          <w:szCs w:val="22"/>
        </w:rPr>
      </w:pPr>
    </w:p>
    <w:p w14:paraId="29B29561" w14:textId="28EA0D47" w:rsidR="008C0948" w:rsidRPr="00F12A7E" w:rsidRDefault="00783C7E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bookmarkStart w:id="65" w:name="_Toc119920250"/>
      <w:bookmarkStart w:id="66" w:name="_Toc122427911"/>
      <w:r w:rsidRPr="00F12A7E">
        <w:rPr>
          <w:rFonts w:ascii="Arial" w:hAnsi="Arial" w:cs="Arial"/>
          <w:color w:val="595959"/>
          <w:sz w:val="24"/>
          <w:szCs w:val="24"/>
          <w:lang w:val="hr-HR"/>
        </w:rPr>
        <w:lastRenderedPageBreak/>
        <w:t>3</w:t>
      </w:r>
      <w:r w:rsidR="008C0948" w:rsidRPr="00F12A7E">
        <w:rPr>
          <w:rFonts w:ascii="Arial" w:hAnsi="Arial" w:cs="Arial"/>
          <w:color w:val="595959"/>
          <w:sz w:val="24"/>
          <w:szCs w:val="24"/>
          <w:lang w:val="hr-HR"/>
        </w:rPr>
        <w:t xml:space="preserve">. Organizacijske </w:t>
      </w:r>
      <w:r w:rsidR="00526B3C">
        <w:rPr>
          <w:rFonts w:ascii="Arial" w:hAnsi="Arial" w:cs="Arial"/>
          <w:color w:val="595959"/>
          <w:sz w:val="24"/>
          <w:szCs w:val="24"/>
          <w:lang w:val="hr-HR"/>
        </w:rPr>
        <w:t xml:space="preserve">i razvojne </w:t>
      </w:r>
      <w:r w:rsidR="008C0948" w:rsidRPr="00F12A7E">
        <w:rPr>
          <w:rFonts w:ascii="Arial" w:hAnsi="Arial" w:cs="Arial"/>
          <w:color w:val="595959"/>
          <w:sz w:val="24"/>
          <w:szCs w:val="24"/>
          <w:lang w:val="hr-HR"/>
        </w:rPr>
        <w:t>aktivnosti</w:t>
      </w:r>
      <w:bookmarkEnd w:id="65"/>
      <w:bookmarkEnd w:id="66"/>
    </w:p>
    <w:p w14:paraId="3FDF3F22" w14:textId="1D6E2B22" w:rsidR="00E14F58" w:rsidRPr="00B9454E" w:rsidRDefault="00E14F58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2"/>
          <w:szCs w:val="22"/>
          <w:lang w:val="hr-HR"/>
        </w:rPr>
      </w:pPr>
      <w:bookmarkStart w:id="67" w:name="_Toc119920251"/>
      <w:bookmarkStart w:id="68" w:name="_Toc122427912"/>
      <w:r w:rsidRPr="00F12A7E">
        <w:rPr>
          <w:rFonts w:ascii="Arial" w:hAnsi="Arial" w:cs="Arial"/>
          <w:color w:val="595959"/>
          <w:sz w:val="24"/>
          <w:szCs w:val="24"/>
          <w:lang w:val="hr-HR"/>
        </w:rPr>
        <w:t xml:space="preserve">3.1. Integriran sustav </w:t>
      </w:r>
      <w:r w:rsidR="00190342" w:rsidRPr="00F12A7E">
        <w:rPr>
          <w:rFonts w:ascii="Arial" w:hAnsi="Arial" w:cs="Arial"/>
          <w:color w:val="595959"/>
          <w:sz w:val="24"/>
          <w:szCs w:val="24"/>
          <w:lang w:val="hr-HR"/>
        </w:rPr>
        <w:t>nadzora</w:t>
      </w:r>
      <w:bookmarkEnd w:id="67"/>
      <w:bookmarkEnd w:id="68"/>
    </w:p>
    <w:p w14:paraId="7285E1C7" w14:textId="77777777" w:rsidR="00074D2D" w:rsidRPr="00F12A7E" w:rsidRDefault="00074D2D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160E79">
        <w:rPr>
          <w:rFonts w:ascii="Arial" w:hAnsi="Arial" w:cs="Arial"/>
          <w:color w:val="595959"/>
          <w:sz w:val="22"/>
          <w:szCs w:val="22"/>
          <w:lang w:eastAsia="hr-HR"/>
        </w:rPr>
        <w:t>I</w:t>
      </w:r>
      <w:r w:rsidRPr="00B25D7F">
        <w:rPr>
          <w:rFonts w:ascii="Arial" w:hAnsi="Arial" w:cs="Arial"/>
          <w:color w:val="595959"/>
          <w:sz w:val="22"/>
          <w:szCs w:val="22"/>
          <w:lang w:eastAsia="hr-HR"/>
        </w:rPr>
        <w:t>ntegri</w:t>
      </w:r>
      <w:r w:rsidRPr="00F53D47">
        <w:rPr>
          <w:rFonts w:ascii="Arial" w:hAnsi="Arial" w:cs="Arial"/>
          <w:color w:val="595959"/>
          <w:sz w:val="22"/>
          <w:szCs w:val="22"/>
          <w:lang w:eastAsia="hr-HR"/>
        </w:rPr>
        <w:t>ran sust</w:t>
      </w:r>
      <w:r w:rsidRPr="001E72EA">
        <w:rPr>
          <w:rFonts w:ascii="Arial" w:hAnsi="Arial" w:cs="Arial"/>
          <w:color w:val="595959"/>
          <w:sz w:val="22"/>
          <w:szCs w:val="22"/>
          <w:lang w:eastAsia="hr-HR"/>
        </w:rPr>
        <w:t>av</w:t>
      </w:r>
      <w:r w:rsidRPr="006827EC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190342" w:rsidRPr="006827EC">
        <w:rPr>
          <w:rFonts w:ascii="Arial" w:hAnsi="Arial" w:cs="Arial"/>
          <w:color w:val="595959"/>
          <w:sz w:val="22"/>
          <w:szCs w:val="22"/>
          <w:lang w:eastAsia="hr-HR"/>
        </w:rPr>
        <w:t>nadzora</w:t>
      </w:r>
      <w:r w:rsidRPr="004937F1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C363A7" w:rsidRPr="00EE1EFD">
        <w:rPr>
          <w:rFonts w:ascii="Arial" w:hAnsi="Arial" w:cs="Arial"/>
          <w:color w:val="595959"/>
          <w:sz w:val="22"/>
          <w:szCs w:val="22"/>
          <w:lang w:eastAsia="hr-HR"/>
        </w:rPr>
        <w:t>Agencije s</w:t>
      </w:r>
      <w:r w:rsidR="00C363A7" w:rsidRPr="00F12A7E">
        <w:rPr>
          <w:rFonts w:ascii="Arial" w:hAnsi="Arial" w:cs="Arial"/>
          <w:color w:val="595959"/>
          <w:sz w:val="22"/>
          <w:szCs w:val="22"/>
          <w:lang w:eastAsia="hr-HR"/>
        </w:rPr>
        <w:t>tabilan</w:t>
      </w:r>
      <w:r w:rsidR="009C2925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je</w:t>
      </w:r>
      <w:r w:rsidR="00C363A7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i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uključuje </w:t>
      </w:r>
      <w:r w:rsidR="00B17681" w:rsidRPr="00F12A7E">
        <w:rPr>
          <w:rFonts w:ascii="Arial" w:hAnsi="Arial" w:cs="Arial"/>
          <w:color w:val="595959"/>
          <w:sz w:val="22"/>
          <w:szCs w:val="22"/>
          <w:lang w:eastAsia="hr-HR"/>
        </w:rPr>
        <w:t>pet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razin</w:t>
      </w:r>
      <w:r w:rsidR="000A7FE5" w:rsidRPr="00F12A7E">
        <w:rPr>
          <w:rFonts w:ascii="Arial" w:hAnsi="Arial" w:cs="Arial"/>
          <w:color w:val="595959"/>
          <w:sz w:val="22"/>
          <w:szCs w:val="22"/>
          <w:lang w:eastAsia="hr-HR"/>
        </w:rPr>
        <w:t>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nadzora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:</w:t>
      </w:r>
    </w:p>
    <w:p w14:paraId="153374C0" w14:textId="77777777" w:rsidR="00074D2D" w:rsidRPr="00F12A7E" w:rsidRDefault="00074D2D" w:rsidP="00650135">
      <w:pPr>
        <w:numPr>
          <w:ilvl w:val="0"/>
          <w:numId w:val="27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unutarnji sustav 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nadzora</w:t>
      </w:r>
    </w:p>
    <w:p w14:paraId="72129B20" w14:textId="277A0447" w:rsidR="00074D2D" w:rsidRPr="00F12A7E" w:rsidRDefault="00190342" w:rsidP="00650135">
      <w:pPr>
        <w:numPr>
          <w:ilvl w:val="0"/>
          <w:numId w:val="27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nadzor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godišnjeg izvješća i godišnje </w:t>
      </w:r>
      <w:r w:rsidR="00DB4E7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00DB4E7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zjave 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 upravljanju </w:t>
      </w:r>
      <w:r w:rsidR="00793E29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Agencije za reviziju sustava provedbe programa Europske unije</w:t>
      </w:r>
    </w:p>
    <w:p w14:paraId="4ED60F5D" w14:textId="500B056B" w:rsidR="000A7FE5" w:rsidRPr="00F12A7E" w:rsidRDefault="00074D2D" w:rsidP="00650135">
      <w:pPr>
        <w:numPr>
          <w:ilvl w:val="0"/>
          <w:numId w:val="27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sekundarn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nadzori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Ministarstva te </w:t>
      </w:r>
      <w:r w:rsidR="00F74E53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Središnjeg državnog ureda za demografiju i mlade</w:t>
      </w:r>
    </w:p>
    <w:p w14:paraId="05183CA1" w14:textId="75BDB0F3" w:rsidR="00074D2D" w:rsidRPr="00F12A7E" w:rsidRDefault="000A7FE5" w:rsidP="00650135">
      <w:pPr>
        <w:numPr>
          <w:ilvl w:val="0"/>
          <w:numId w:val="27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interna revizija koju od 1. siječnja 2015. provodi </w:t>
      </w:r>
      <w:r w:rsidR="0068675F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nadležna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služba Ministarstva</w:t>
      </w:r>
    </w:p>
    <w:p w14:paraId="0DDA97CD" w14:textId="77777777" w:rsidR="00D77856" w:rsidRPr="00F12A7E" w:rsidRDefault="00190342" w:rsidP="00650135">
      <w:pPr>
        <w:numPr>
          <w:ilvl w:val="0"/>
          <w:numId w:val="27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nadzori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Europske komisije i drugih tijela Europske unije</w:t>
      </w:r>
      <w:r w:rsidR="00D8724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</w:p>
    <w:p w14:paraId="15FE4680" w14:textId="77777777" w:rsidR="00074D2D" w:rsidRPr="00F12A7E" w:rsidRDefault="00074D2D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56E36AB9" w14:textId="77777777" w:rsidR="00074D2D" w:rsidRPr="00F12A7E" w:rsidRDefault="00074D2D" w:rsidP="00DB0829">
      <w:pPr>
        <w:keepNext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Agencija je uspostavila unutarnji sustav 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nadzora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koji se operativno provodi na nekoliko razina:</w:t>
      </w:r>
    </w:p>
    <w:p w14:paraId="6D822D52" w14:textId="03BE6F0D" w:rsidR="00074D2D" w:rsidRPr="00F12A7E" w:rsidRDefault="001707A7" w:rsidP="00650135">
      <w:pPr>
        <w:numPr>
          <w:ilvl w:val="0"/>
          <w:numId w:val="28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ravo 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potpisa dokumenata uređeno je Odlukom o prijenosu ovlasti za preuzimanje obveza, verifikaciju obveza, izdavanje naloga za plaćanje na teret proračunskih sredstava, utvrđivanje prava naplate te izdavanje naloga za plaćanje u korist proračunskih sredstava</w:t>
      </w:r>
    </w:p>
    <w:p w14:paraId="36119521" w14:textId="00C8C0A1" w:rsidR="00074D2D" w:rsidRPr="00F12A7E" w:rsidRDefault="00074D2D" w:rsidP="00650135">
      <w:pPr>
        <w:numPr>
          <w:ilvl w:val="0"/>
          <w:numId w:val="28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Agencija ima propisane opće procedur</w:t>
      </w:r>
      <w:r w:rsidR="00CE7B17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za poslovanje kojima se uređuje postupanje </w:t>
      </w:r>
      <w:r w:rsidR="00D361D6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radnika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 raznim </w:t>
      </w:r>
      <w:r w:rsidR="00870571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oblicima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poslovanja poput organizacije službenih putovanja, izobrazbe, stvaranja ugovornih obveza, arhiviranja, poštivanja Etičkog kodeks</w:t>
      </w:r>
      <w:r w:rsidR="0013523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 i dr.</w:t>
      </w:r>
    </w:p>
    <w:p w14:paraId="5B92F405" w14:textId="00FA44C5" w:rsidR="00074D2D" w:rsidRPr="00F12A7E" w:rsidRDefault="00074D2D" w:rsidP="00650135">
      <w:pPr>
        <w:numPr>
          <w:ilvl w:val="0"/>
          <w:numId w:val="28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za provedbu programa </w:t>
      </w:r>
      <w:r w:rsidR="00713DD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Erasmus+/ESS 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postoje interne </w:t>
      </w:r>
      <w:r w:rsidR="00D8724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programske 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procedure i standardizirani </w:t>
      </w:r>
      <w:r w:rsidR="0068675F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obrasci</w:t>
      </w:r>
      <w:r w:rsidR="001707A7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čime se osigurava ispravna, ujednačena i pravo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dobna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provedba svih obveza iz projektnog ciklusa</w:t>
      </w:r>
    </w:p>
    <w:p w14:paraId="2FA84646" w14:textId="709B934C" w:rsidR="00074D2D" w:rsidRPr="00F12A7E" w:rsidRDefault="00074D2D" w:rsidP="00650135">
      <w:pPr>
        <w:numPr>
          <w:ilvl w:val="0"/>
          <w:numId w:val="28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Agencija redovito održava interne edukacije </w:t>
      </w:r>
      <w:r w:rsidR="008D4E6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 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tem</w:t>
      </w:r>
      <w:r w:rsidR="00332FC5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ama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koje su </w:t>
      </w:r>
      <w:r w:rsidR="00332FC5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važne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za provedbu programa </w:t>
      </w:r>
      <w:r w:rsidR="008D4E6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EU</w:t>
      </w:r>
      <w:r w:rsidR="001707A7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-a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te interne edukacije o općim aktima Agencije, ugovornim obvezama prema Europskoj komisiji, javnim politikama iz područja obrazovanja, osposobljavanja, mladih i znanost</w:t>
      </w:r>
      <w:r w:rsidR="000B0B1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</w:p>
    <w:p w14:paraId="659CB8D4" w14:textId="5E757D90" w:rsidR="00074D2D" w:rsidRPr="006A14FB" w:rsidRDefault="006A14FB" w:rsidP="006A14FB">
      <w:pPr>
        <w:numPr>
          <w:ilvl w:val="0"/>
          <w:numId w:val="28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Agencija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provodi povremene 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nadzore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sukladnosti s internim procedurama za provedbu programa Erasmus+</w:t>
      </w:r>
      <w:r w:rsidR="00505064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/ESS</w:t>
      </w:r>
      <w:r w:rsidR="001707A7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što uključuje razne </w:t>
      </w:r>
      <w:r w:rsidR="00870571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oblike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provedbe: redov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ito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</w:t>
      </w:r>
      <w:r w:rsidR="00CE7B17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očno unošenje podataka u </w:t>
      </w:r>
      <w:r w:rsidR="001707A7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IT</w:t>
      </w:r>
      <w:r w:rsidR="001707A7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alate Komisije, kvalitetu provedbe nadzornih posjeta korisničkim ustanovama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sl. Svrha takvih provjera je pratiti da se projektni ciklus odvija u skladu s propisanim procedurama i programskim pravilima te analizirati mogućnosti za optimizaciju poslovnih praksi i procesa</w:t>
      </w:r>
    </w:p>
    <w:p w14:paraId="486B8F35" w14:textId="5C5EDC8C" w:rsidR="00EB683A" w:rsidRPr="00F12A7E" w:rsidRDefault="006A14FB" w:rsidP="00650135">
      <w:pPr>
        <w:numPr>
          <w:ilvl w:val="0"/>
          <w:numId w:val="28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Agencija je razvila </w:t>
      </w:r>
      <w:r w:rsidR="00EB683A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sustav za identifikaciju potencijalno rizičnih korisnika tijekom trajanja projekta te u skladu s tim takvi korisnici podliježu </w:t>
      </w:r>
      <w:r w:rsidR="00C0680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dodatnim </w:t>
      </w:r>
      <w:r w:rsidR="00EB683A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provjerama, a sve 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radi</w:t>
      </w:r>
      <w:r w:rsidR="00EB683A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zaštite od gubitka </w:t>
      </w:r>
      <w:r w:rsidR="001707A7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EU</w:t>
      </w:r>
      <w:r w:rsidR="001707A7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="00EB683A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sredstava</w:t>
      </w:r>
    </w:p>
    <w:p w14:paraId="6161B733" w14:textId="21057F12" w:rsidR="00074D2D" w:rsidRPr="00F12A7E" w:rsidRDefault="001707A7" w:rsidP="00650135">
      <w:pPr>
        <w:numPr>
          <w:ilvl w:val="0"/>
          <w:numId w:val="28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 </w:t>
      </w:r>
      <w:r w:rsidR="005A54D4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mjesečnoj 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razini održava se sastanak koordinacije 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Erasmus+/ESS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 koje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mu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sudjeluju svi voditelji </w:t>
      </w:r>
      <w:r w:rsidR="00C0680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ustrojstvenih jedinica</w:t>
      </w:r>
      <w:r w:rsidR="00C0680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Erasmus+ i ESS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 </w:t>
      </w:r>
      <w:r w:rsidR="0068675F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nadležni</w:t>
      </w:r>
      <w:r w:rsidR="000F4B3B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pomoćnici ravnatelja.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Na sastanku se obrađuju horizontalne teme, dogovara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se o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radn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im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planov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ima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prati ispunjenje obveza proiz</w:t>
      </w:r>
      <w:r w:rsidR="00332FC5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šlih iz godišnjeg Programa rada i ostalih dokumenata Agencije.</w:t>
      </w:r>
    </w:p>
    <w:p w14:paraId="7CBDFC49" w14:textId="77777777" w:rsidR="00074D2D" w:rsidRPr="00F12A7E" w:rsidRDefault="00074D2D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1F8477C7" w14:textId="356FE0F5" w:rsidR="00EB683A" w:rsidRPr="00F12A7E" w:rsidRDefault="00074D2D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Sve nave</w:t>
      </w:r>
      <w:r w:rsidR="000F4B3B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dene aktivnosti planirane u 20</w:t>
      </w:r>
      <w:r w:rsidR="00505064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</w:t>
      </w:r>
      <w:r w:rsidR="0B9BF02C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3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  <w:r w:rsidR="00A615C8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godini pridonijet 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će osiguranju ispravne i pravo</w:t>
      </w:r>
      <w:r w:rsidR="00190342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dobne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provedbe programa </w:t>
      </w:r>
      <w:r w:rsidR="00713DD0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Erasmus+/ESS </w:t>
      </w:r>
      <w:r w:rsidR="00D8724D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te </w:t>
      </w:r>
      <w:r w:rsidR="00526B3C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potpornih </w:t>
      </w:r>
      <w:r w:rsidR="00D8724D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mreža i inicijativa.</w:t>
      </w:r>
    </w:p>
    <w:p w14:paraId="3E5789AD" w14:textId="77777777" w:rsidR="00F371C3" w:rsidRDefault="00F371C3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21D1A238" w14:textId="3861645A" w:rsidR="00074D2D" w:rsidRPr="00F12A7E" w:rsidRDefault="00DD6275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lastRenderedPageBreak/>
        <w:t xml:space="preserve">Agencija </w:t>
      </w:r>
      <w:r w:rsidR="008B73DA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će </w:t>
      </w:r>
      <w:r w:rsidR="005F4207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do propisanog roka 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15. veljače 202</w:t>
      </w:r>
      <w:r w:rsidR="7CE7FB54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3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Europskoj komisiji </w:t>
      </w:r>
      <w:r w:rsidR="008B73DA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predati 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godišnje izvješće i godišnju Izjavu o upravljanju za 202</w:t>
      </w:r>
      <w:r w:rsidR="5468B3CF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  <w:r w:rsidR="00074D2D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Provjeru Izjave o upravljanju 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prov</w:t>
      </w:r>
      <w:r w:rsidR="008B73DA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est će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137B83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Agencija za reviziju sustava provedbe programa Europske unije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(ARPA)</w:t>
      </w:r>
      <w:r w:rsidR="00074D2D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 okviru pripreme nezavisnog revizorskog mišljenja o načinu upravljanja programom Erasmus+</w:t>
      </w:r>
      <w:r w:rsidR="00505064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/ESS</w:t>
      </w:r>
      <w:r w:rsidR="00074D2D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8B73DA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te ga dostaviti</w:t>
      </w:r>
      <w:r w:rsidR="00074D2D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Komisiji do </w:t>
      </w:r>
      <w:r w:rsidR="005F4207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propisanog roka </w:t>
      </w:r>
      <w:r w:rsidR="00074D2D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15. ožujka 20</w:t>
      </w:r>
      <w:r w:rsidR="00505064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</w:t>
      </w:r>
      <w:r w:rsidR="36F00980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3</w:t>
      </w:r>
      <w:r w:rsidR="00140DAE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  <w:r w:rsidR="00074D2D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Provjera se odnos</w:t>
      </w:r>
      <w:r w:rsidR="008B73DA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00074D2D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na vjerodostojnost financijskih izvješća Agencije, učinkovitost sustava provedbe primarnih </w:t>
      </w:r>
      <w:r w:rsidR="00190342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nadzora</w:t>
      </w:r>
      <w:r w:rsidR="00074D2D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korisnika financijskih potpora Agencije te učinkovitost unutarnjeg sustava Agencije za provedbu programa Erasmus+</w:t>
      </w:r>
      <w:r w:rsidR="00505064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/ESS</w:t>
      </w:r>
      <w:r w:rsidR="00074D2D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</w:p>
    <w:p w14:paraId="0248EFBA" w14:textId="77777777" w:rsidR="00074D2D" w:rsidRPr="00F12A7E" w:rsidRDefault="00074D2D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43215A95" w14:textId="2326E26D" w:rsidR="00074D2D" w:rsidRPr="00F12A7E" w:rsidRDefault="00074D2D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Ministarstvo </w:t>
      </w:r>
      <w:r w:rsidR="00C57FFB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0016204A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Središnji državni ured za demografiju i mlade</w:t>
      </w:r>
      <w:r w:rsidR="000F4B3B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odgovorni su za sekundarne </w:t>
      </w:r>
      <w:r w:rsidR="00190342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nadzore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rada Agencije koj</w:t>
      </w:r>
      <w:r w:rsidR="009606AB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uključuju </w:t>
      </w:r>
      <w:r w:rsidR="00190342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nadzor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sustava provedbe programa Erasmus+</w:t>
      </w:r>
      <w:r w:rsidR="00505064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/ESS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</w:t>
      </w:r>
      <w:r w:rsidR="00190342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nadzor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kvalitete izvješća </w:t>
      </w:r>
      <w:r w:rsidR="00F97269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Agencije za reviziju sustava provedbe programa Europske unije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</w:t>
      </w:r>
      <w:r w:rsidR="00190342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nadzor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godišnjeg izvješća Agencije te napretka u </w:t>
      </w:r>
      <w:r w:rsidR="009606AB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ostvarenju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aktivnosti iz godišnjeg Radnog programa. </w:t>
      </w:r>
      <w:r w:rsidR="00266495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Nadležna</w:t>
      </w:r>
      <w:r w:rsidR="000F4B3B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407BAA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tijela </w:t>
      </w:r>
      <w:r w:rsidR="000F4B3B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provest će u 20</w:t>
      </w:r>
      <w:r w:rsidR="00505064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</w:t>
      </w:r>
      <w:r w:rsidR="57759A71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3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  <w:r w:rsidR="00140DAE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godini 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određene nadzorne aktivnosti </w:t>
      </w:r>
      <w:r w:rsidR="0054099E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radi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osiguranja da Agencija upravlja programom Erasmus+</w:t>
      </w:r>
      <w:r w:rsidR="00505064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/ESS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1707A7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 skladu s </w:t>
      </w:r>
      <w:r w:rsidR="0054099E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pravovaljanim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pravilima Unije. </w:t>
      </w:r>
      <w:r w:rsidR="00266495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Nadležna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2630F9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tijela </w:t>
      </w:r>
      <w:r w:rsidR="000F4B3B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dužna su do 31. listopada 20</w:t>
      </w:r>
      <w:r w:rsidR="00505064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</w:t>
      </w:r>
      <w:r w:rsidR="324A83B1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3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  <w:r w:rsidR="003A3767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predati Europskoj komisiji izvješće o provedenim nadzornim aktivnostima i </w:t>
      </w:r>
      <w:r w:rsidR="009606AB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njihovim 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rezultatima.</w:t>
      </w:r>
    </w:p>
    <w:p w14:paraId="719CDFD1" w14:textId="77777777" w:rsidR="00DB7B63" w:rsidRPr="00F12A7E" w:rsidRDefault="00DB7B63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7448232E" w14:textId="6F0CDBE5" w:rsidR="00F86217" w:rsidRPr="00F12A7E" w:rsidRDefault="00074D2D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Europska komisija nadzire i procjenjuje nacionalni integriran sustav </w:t>
      </w:r>
      <w:r w:rsidR="00190342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nadzora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9606AB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ocjen</w:t>
      </w:r>
      <w:r w:rsidR="009606AB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godišnjih Izjava o upravljanju te godišnje</w:t>
      </w:r>
      <w:r w:rsidR="009606AB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izvješć</w:t>
      </w:r>
      <w:r w:rsidR="009606AB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C8318F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nadležnih</w:t>
      </w:r>
      <w:r w:rsidR="000F4B3B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ministarstava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 Europska komisija zadržava pravo provjere i revizije Agencije i nje</w:t>
      </w:r>
      <w:r w:rsidR="009606AB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zinih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korisnika u svakom trenutku. Nadalje, Europski revizorski sud i Europski antikorupcijski ured imaju pravo provjer</w:t>
      </w:r>
      <w:r w:rsidR="009606AB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avati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</w:t>
      </w:r>
      <w:r w:rsidR="00190342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nadz</w:t>
      </w:r>
      <w:r w:rsidR="009606AB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irati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korisnika Agencije, Agencij</w:t>
      </w:r>
      <w:r w:rsidR="009606AB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nje</w:t>
      </w:r>
      <w:r w:rsidR="009606AB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zina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nadzorn</w:t>
      </w:r>
      <w:r w:rsidR="009606AB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tijela. U ovom trenutku Agencija nema službenih najava o nadzornim posjetima Europske komisije ili drugi</w:t>
      </w:r>
      <w:r w:rsidR="000F4B3B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h ovlaštenih tijela Unije u 20</w:t>
      </w:r>
      <w:r w:rsidR="00505064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</w:t>
      </w:r>
      <w:r w:rsidR="48BBE3A7"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3</w:t>
      </w:r>
      <w:r w:rsidRPr="4D511BE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 godini.</w:t>
      </w:r>
    </w:p>
    <w:p w14:paraId="100CD9B9" w14:textId="048332F0" w:rsidR="00AA1D23" w:rsidRPr="00B9454E" w:rsidRDefault="00E14F58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bookmarkStart w:id="69" w:name="_Toc119920252"/>
      <w:bookmarkStart w:id="70" w:name="_Toc122427913"/>
      <w:r w:rsidRPr="00F12A7E">
        <w:rPr>
          <w:rFonts w:ascii="Arial" w:hAnsi="Arial" w:cs="Arial"/>
          <w:color w:val="595959"/>
          <w:sz w:val="24"/>
          <w:szCs w:val="24"/>
          <w:lang w:val="hr-HR"/>
        </w:rPr>
        <w:t>3.2</w:t>
      </w:r>
      <w:r w:rsidR="008C0948" w:rsidRPr="00F12A7E">
        <w:rPr>
          <w:rFonts w:ascii="Arial" w:hAnsi="Arial" w:cs="Arial"/>
          <w:color w:val="595959"/>
          <w:sz w:val="24"/>
          <w:szCs w:val="24"/>
          <w:lang w:val="hr-HR"/>
        </w:rPr>
        <w:t>. Upravljanje ljudskim potencijalima</w:t>
      </w:r>
      <w:bookmarkEnd w:id="69"/>
      <w:bookmarkEnd w:id="70"/>
    </w:p>
    <w:p w14:paraId="4F5185F2" w14:textId="77777777" w:rsidR="00C17832" w:rsidRPr="00C17832" w:rsidRDefault="00C17832" w:rsidP="00C17832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C1783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 studenom 2022. godine, uz prethodnu suglasnost Ministarstva znanosti i obrazovanja, donesen je i na snagu je stupio novi Pravilnik o unutarnjem ustrojstvu i sistematizaciji radnih mjesta.</w:t>
      </w:r>
    </w:p>
    <w:p w14:paraId="1F9F0846" w14:textId="77777777" w:rsidR="0031130A" w:rsidRDefault="0031130A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1BAE0DA3" w14:textId="7C958132" w:rsidR="00566B19" w:rsidRPr="00F12A7E" w:rsidRDefault="00566B19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772ECB">
        <w:rPr>
          <w:rFonts w:ascii="Arial" w:hAnsi="Arial" w:cs="Arial"/>
          <w:color w:val="595959"/>
          <w:sz w:val="22"/>
          <w:szCs w:val="22"/>
          <w:lang w:eastAsia="hr-HR"/>
        </w:rPr>
        <w:t xml:space="preserve">Radi nesmetanog, racionalnog i uspješnog obavljanja stručnih i savjetodavnih poslova vezanih </w:t>
      </w:r>
      <w:r w:rsidR="00F7125E">
        <w:rPr>
          <w:rFonts w:ascii="Arial" w:hAnsi="Arial" w:cs="Arial"/>
          <w:color w:val="595959"/>
          <w:sz w:val="22"/>
          <w:szCs w:val="22"/>
          <w:lang w:eastAsia="hr-HR"/>
        </w:rPr>
        <w:t>uz</w:t>
      </w:r>
      <w:r w:rsidR="00F7125E" w:rsidRPr="00772ECB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Pr="00772ECB">
        <w:rPr>
          <w:rFonts w:ascii="Arial" w:hAnsi="Arial" w:cs="Arial"/>
          <w:color w:val="595959"/>
          <w:sz w:val="22"/>
          <w:szCs w:val="22"/>
          <w:lang w:eastAsia="hr-HR"/>
        </w:rPr>
        <w:t>povećavanje proračunskih sredstava u novom program</w:t>
      </w:r>
      <w:r w:rsidR="00526B3C" w:rsidRPr="00772ECB">
        <w:rPr>
          <w:rFonts w:ascii="Arial" w:hAnsi="Arial" w:cs="Arial"/>
          <w:color w:val="595959"/>
          <w:sz w:val="22"/>
          <w:szCs w:val="22"/>
          <w:lang w:eastAsia="hr-HR"/>
        </w:rPr>
        <w:t>skom razdoblju</w:t>
      </w:r>
      <w:r w:rsidRPr="00772ECB">
        <w:rPr>
          <w:rFonts w:ascii="Arial" w:hAnsi="Arial" w:cs="Arial"/>
          <w:color w:val="595959"/>
          <w:sz w:val="22"/>
          <w:szCs w:val="22"/>
          <w:lang w:eastAsia="hr-HR"/>
        </w:rPr>
        <w:t xml:space="preserve">, </w:t>
      </w:r>
      <w:r w:rsidR="006C7939">
        <w:rPr>
          <w:rFonts w:ascii="Arial" w:hAnsi="Arial" w:cs="Arial"/>
          <w:color w:val="595959"/>
          <w:sz w:val="22"/>
          <w:szCs w:val="22"/>
          <w:lang w:eastAsia="hr-HR"/>
        </w:rPr>
        <w:t>kao i nesmetanog rada</w:t>
      </w:r>
      <w:r w:rsidR="006C7939" w:rsidRPr="001D08FE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="006C7939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novo imenovanog </w:t>
      </w:r>
      <w:r w:rsidR="00470E78" w:rsidRPr="001D08FE">
        <w:rPr>
          <w:rFonts w:ascii="Arial" w:hAnsi="Arial" w:cs="Arial"/>
          <w:color w:val="595959"/>
          <w:sz w:val="22"/>
          <w:szCs w:val="22"/>
          <w:lang w:eastAsia="hr-HR"/>
        </w:rPr>
        <w:t>SALTO</w:t>
      </w:r>
      <w:r w:rsidR="00470E78">
        <w:rPr>
          <w:rFonts w:ascii="Arial" w:hAnsi="Arial" w:cs="Arial"/>
          <w:color w:val="595959"/>
          <w:sz w:val="22"/>
          <w:szCs w:val="22"/>
          <w:lang w:eastAsia="hr-HR"/>
        </w:rPr>
        <w:t>-</w:t>
      </w:r>
      <w:r w:rsidR="006C7939" w:rsidRPr="001D08FE">
        <w:rPr>
          <w:rFonts w:ascii="Arial" w:hAnsi="Arial" w:cs="Arial"/>
          <w:color w:val="595959"/>
          <w:sz w:val="22"/>
          <w:szCs w:val="22"/>
          <w:lang w:eastAsia="hr-HR"/>
        </w:rPr>
        <w:t>resursn</w:t>
      </w:r>
      <w:r w:rsidR="006C7939">
        <w:rPr>
          <w:rFonts w:ascii="Arial" w:hAnsi="Arial" w:cs="Arial"/>
          <w:color w:val="595959"/>
          <w:sz w:val="22"/>
          <w:szCs w:val="22"/>
          <w:lang w:eastAsia="hr-HR"/>
        </w:rPr>
        <w:t>og</w:t>
      </w:r>
      <w:r w:rsidR="006C7939" w:rsidRPr="001D08FE">
        <w:rPr>
          <w:rFonts w:ascii="Arial" w:hAnsi="Arial" w:cs="Arial"/>
          <w:color w:val="595959"/>
          <w:sz w:val="22"/>
          <w:szCs w:val="22"/>
          <w:lang w:eastAsia="hr-HR"/>
        </w:rPr>
        <w:t xml:space="preserve"> centr</w:t>
      </w:r>
      <w:r w:rsidR="006C7939">
        <w:rPr>
          <w:rFonts w:ascii="Arial" w:hAnsi="Arial" w:cs="Arial"/>
          <w:color w:val="595959"/>
          <w:sz w:val="22"/>
          <w:szCs w:val="22"/>
          <w:lang w:eastAsia="hr-HR"/>
        </w:rPr>
        <w:t>a</w:t>
      </w:r>
      <w:r w:rsidR="006C7939" w:rsidRPr="001D08FE">
        <w:rPr>
          <w:rFonts w:ascii="Arial" w:hAnsi="Arial" w:cs="Arial"/>
          <w:color w:val="595959"/>
          <w:sz w:val="22"/>
          <w:szCs w:val="22"/>
          <w:lang w:eastAsia="hr-HR"/>
        </w:rPr>
        <w:t xml:space="preserve"> za uključivanje i raznolikost u području obrazovanja i osposobljavanja</w:t>
      </w:r>
      <w:r w:rsidR="006C7939" w:rsidRPr="00772ECB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Pr="00772ECB">
        <w:rPr>
          <w:rFonts w:ascii="Arial" w:hAnsi="Arial" w:cs="Arial"/>
          <w:color w:val="595959"/>
          <w:sz w:val="22"/>
          <w:szCs w:val="22"/>
          <w:lang w:eastAsia="hr-HR"/>
        </w:rPr>
        <w:t xml:space="preserve">predložena organizacijska struktura </w:t>
      </w:r>
      <w:r w:rsidR="0011085B" w:rsidRPr="00772ECB">
        <w:rPr>
          <w:rFonts w:ascii="Arial" w:hAnsi="Arial" w:cs="Arial"/>
          <w:color w:val="595959"/>
          <w:sz w:val="22"/>
          <w:szCs w:val="22"/>
          <w:lang w:eastAsia="hr-HR"/>
        </w:rPr>
        <w:t xml:space="preserve">obuhvatila je </w:t>
      </w:r>
      <w:r w:rsidRPr="00772ECB">
        <w:rPr>
          <w:rFonts w:ascii="Arial" w:hAnsi="Arial" w:cs="Arial"/>
          <w:color w:val="595959"/>
          <w:sz w:val="22"/>
          <w:szCs w:val="22"/>
          <w:lang w:eastAsia="hr-HR"/>
        </w:rPr>
        <w:t>promjene u organizaciji poslovnih procesa</w:t>
      </w:r>
      <w:r w:rsidR="00CE5A89">
        <w:rPr>
          <w:rFonts w:ascii="Arial" w:hAnsi="Arial" w:cs="Arial"/>
          <w:color w:val="595959"/>
          <w:sz w:val="22"/>
          <w:szCs w:val="22"/>
          <w:lang w:eastAsia="hr-HR"/>
        </w:rPr>
        <w:t xml:space="preserve"> te je u</w:t>
      </w:r>
      <w:r w:rsidR="00CE5A89" w:rsidRPr="00CE5A89">
        <w:rPr>
          <w:rFonts w:ascii="Arial" w:hAnsi="Arial" w:cs="Arial"/>
          <w:bCs/>
          <w:color w:val="595959"/>
          <w:sz w:val="22"/>
          <w:szCs w:val="22"/>
          <w:lang w:eastAsia="hr-HR"/>
        </w:rPr>
        <w:t>skla</w:t>
      </w:r>
      <w:r w:rsidR="00CE5A89">
        <w:rPr>
          <w:rFonts w:ascii="Arial" w:hAnsi="Arial" w:cs="Arial"/>
          <w:bCs/>
          <w:color w:val="595959"/>
          <w:sz w:val="22"/>
          <w:szCs w:val="22"/>
          <w:lang w:eastAsia="hr-HR"/>
        </w:rPr>
        <w:t>đena</w:t>
      </w:r>
      <w:r w:rsidR="00CE5A89" w:rsidRPr="00CE5A89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terminologij</w:t>
      </w:r>
      <w:r w:rsidR="00CE5A89">
        <w:rPr>
          <w:rFonts w:ascii="Arial" w:hAnsi="Arial" w:cs="Arial"/>
          <w:bCs/>
          <w:color w:val="595959"/>
          <w:sz w:val="22"/>
          <w:szCs w:val="22"/>
          <w:lang w:eastAsia="hr-HR"/>
        </w:rPr>
        <w:t>a</w:t>
      </w:r>
      <w:r w:rsidR="00CE5A89" w:rsidRPr="00CE5A89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vezan</w:t>
      </w:r>
      <w:r w:rsidR="00CE5A89">
        <w:rPr>
          <w:rFonts w:ascii="Arial" w:hAnsi="Arial" w:cs="Arial"/>
          <w:bCs/>
          <w:color w:val="595959"/>
          <w:sz w:val="22"/>
          <w:szCs w:val="22"/>
          <w:lang w:eastAsia="hr-HR"/>
        </w:rPr>
        <w:t>a</w:t>
      </w:r>
      <w:r w:rsidR="00CE5A89" w:rsidRPr="00CE5A89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DB4E72">
        <w:rPr>
          <w:rFonts w:ascii="Arial" w:hAnsi="Arial" w:cs="Arial"/>
          <w:bCs/>
          <w:color w:val="595959"/>
          <w:sz w:val="22"/>
          <w:szCs w:val="22"/>
          <w:lang w:eastAsia="hr-HR"/>
        </w:rPr>
        <w:t>uz</w:t>
      </w:r>
      <w:r w:rsidR="00DB4E72" w:rsidRPr="00CE5A89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CE5A89" w:rsidRPr="00CE5A89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stečene razine obrazovanja </w:t>
      </w:r>
      <w:r w:rsidR="00CE5A89">
        <w:rPr>
          <w:rFonts w:ascii="Arial" w:hAnsi="Arial" w:cs="Arial"/>
          <w:bCs/>
          <w:color w:val="595959"/>
          <w:sz w:val="22"/>
          <w:szCs w:val="22"/>
          <w:lang w:eastAsia="hr-HR"/>
        </w:rPr>
        <w:t>i</w:t>
      </w:r>
      <w:r w:rsidR="00CE5A89" w:rsidRPr="00CE5A89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akademske i stručne nazive</w:t>
      </w:r>
      <w:r w:rsidR="00CE5A89">
        <w:rPr>
          <w:rFonts w:ascii="Arial" w:hAnsi="Arial" w:cs="Arial"/>
          <w:bCs/>
          <w:color w:val="595959"/>
          <w:sz w:val="22"/>
          <w:szCs w:val="22"/>
          <w:lang w:eastAsia="hr-HR"/>
        </w:rPr>
        <w:t>.</w:t>
      </w:r>
    </w:p>
    <w:p w14:paraId="7F4DE214" w14:textId="7CA5E76F" w:rsidR="00AC1A6C" w:rsidRDefault="00AC1A6C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69E71E7C" w14:textId="6CBD7872" w:rsidR="00F83BAD" w:rsidRPr="00F12A7E" w:rsidRDefault="3EC3010F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bookmarkStart w:id="71" w:name="_Hlk532396847"/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 odnosu na prethodne godine</w:t>
      </w:r>
      <w:r w:rsidR="366A7CB7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57F74CD0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</w:t>
      </w:r>
      <w:r w:rsidR="4BECAC12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ijekom 202</w:t>
      </w:r>
      <w:r w:rsidR="7CEC720F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</w:t>
      </w:r>
      <w:r w:rsidR="1CB1DA91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  <w:r w:rsidR="40F1F964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godine </w:t>
      </w:r>
      <w:r w:rsidR="26DF9F8E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nešto</w:t>
      </w:r>
      <w:r w:rsidR="1CB1DA91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je </w:t>
      </w:r>
      <w:r w:rsidR="1CB1DA91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manji postotak </w:t>
      </w:r>
      <w:r w:rsidR="26DF9F8E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radnika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1CB1DA91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trajno napusti</w:t>
      </w:r>
      <w:r w:rsidR="26DF9F8E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</w:t>
      </w:r>
      <w:r w:rsidR="1CB1DA91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Agenciju</w:t>
      </w:r>
      <w:r w:rsidR="40F1F964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="6E1139DD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1CB1DA91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no </w:t>
      </w:r>
      <w:r w:rsidR="4BECAC12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fluktuacija radnika </w:t>
      </w:r>
      <w:r w:rsidR="6F6FC0F9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 </w:t>
      </w:r>
      <w:r w:rsidR="4BECAC12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dalje </w:t>
      </w:r>
      <w:r w:rsidR="6F6FC0F9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je </w:t>
      </w:r>
      <w:r w:rsidR="4BECAC12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jedan od </w:t>
      </w:r>
      <w:r w:rsidR="1D8BFF1B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kontinuiranih </w:t>
      </w:r>
      <w:r w:rsidR="1BAF0B1D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izazova Agencije</w:t>
      </w:r>
      <w:r w:rsidR="50688EA5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1BAF0B1D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 obzirom na dobnu i spolnu strukturu </w:t>
      </w:r>
      <w:r w:rsidR="4BECAC12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te</w:t>
      </w:r>
      <w:r w:rsidR="1BAF0B1D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visok postotak odsu</w:t>
      </w:r>
      <w:r w:rsidR="67181457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tnosti</w:t>
      </w:r>
      <w:r w:rsidR="1BAF0B1D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67181457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na </w:t>
      </w:r>
      <w:r w:rsidR="1BAF0B1D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temelj</w:t>
      </w:r>
      <w:r w:rsidR="67181457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="1BAF0B1D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prava vezanih </w:t>
      </w:r>
      <w:r w:rsidR="40F1F964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uz </w:t>
      </w:r>
      <w:r w:rsidR="1BAF0B1D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trudnoću, porodiljni i </w:t>
      </w:r>
      <w:proofErr w:type="spellStart"/>
      <w:r w:rsidR="1BAF0B1D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rodiljni</w:t>
      </w:r>
      <w:proofErr w:type="spellEnd"/>
      <w:r w:rsidR="23E78908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dopust</w:t>
      </w:r>
      <w:bookmarkEnd w:id="71"/>
      <w:r w:rsidR="1BAF0B1D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 Stoga Agencij</w:t>
      </w:r>
      <w:r w:rsidR="6F6FC0F9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 u okviru zakonskih mogućnosti i raspoloživih financijskih sredstava ulaže u sljedeće:</w:t>
      </w:r>
      <w:r w:rsidR="5062CF02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1C3165DF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osiguranj</w:t>
      </w:r>
      <w:r w:rsidR="6F6FC0F9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</w:t>
      </w:r>
      <w:r w:rsidR="1C3165DF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konkurentnijih materijalnih </w:t>
      </w:r>
      <w:r w:rsidR="4BECAC12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 nematerijalnih </w:t>
      </w:r>
      <w:r w:rsidR="1C3165DF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uvjeta rada, </w:t>
      </w:r>
      <w:r w:rsidR="43FC26CB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stalni </w:t>
      </w:r>
      <w:r w:rsidR="720A8401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strateški pristup razvoju i </w:t>
      </w:r>
      <w:r w:rsidR="1BAF0B1D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ulaganj</w:t>
      </w:r>
      <w:r w:rsidR="720A8401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="1BAF0B1D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 ljudske potencijale</w:t>
      </w:r>
      <w:r w:rsidR="79B647E8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="1BAF0B1D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zapošljavanj</w:t>
      </w:r>
      <w:r w:rsidR="67181457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</w:t>
      </w:r>
      <w:r w:rsidR="1BAF0B1D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kvalitetnih </w:t>
      </w:r>
      <w:r w:rsidR="56D1D7B3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radnika</w:t>
      </w:r>
      <w:r w:rsidR="1BAF0B1D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njihov</w:t>
      </w:r>
      <w:r w:rsidR="79B647E8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</w:t>
      </w:r>
      <w:r w:rsidR="1BAF0B1D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usavršavanje </w:t>
      </w:r>
      <w:r w:rsidR="3E6AE915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 </w:t>
      </w:r>
      <w:r w:rsidR="1BAF0B1D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zadržavanje</w:t>
      </w:r>
      <w:r w:rsidR="43FC26CB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te</w:t>
      </w:r>
      <w:r w:rsidR="4BECAC12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stvaranje ugodnog i kvalitetnog radnog okruženja</w:t>
      </w:r>
      <w:r w:rsidR="43FC26CB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</w:p>
    <w:p w14:paraId="34DB6D1A" w14:textId="6E109183" w:rsidR="006457BA" w:rsidRDefault="67181457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 temelju</w:t>
      </w:r>
      <w:r w:rsidR="214FDB67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proveden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ih</w:t>
      </w:r>
      <w:r w:rsidR="214FDB67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analiz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214FDB67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iskazanih prijedloga za poboljšanje organizacijske klime i poslovnih procesa</w:t>
      </w:r>
      <w:r w:rsidR="6F43FC0C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="214FDB67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3EC3010F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Agencija će </w:t>
      </w:r>
      <w:r w:rsidR="214FDB67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tijekom </w:t>
      </w:r>
      <w:r w:rsidR="3E6AE915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202</w:t>
      </w:r>
      <w:r w:rsidR="42F526FC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3</w:t>
      </w:r>
      <w:r w:rsidR="214FDB67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godine </w:t>
      </w:r>
      <w:r w:rsidR="3E6AE915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nastaviti s provedbom </w:t>
      </w:r>
      <w:r w:rsidR="010A9EEE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započetih </w:t>
      </w:r>
      <w:r w:rsidR="3E6AE915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procesa </w:t>
      </w:r>
      <w:r w:rsidR="5D461CF1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digitalizacij</w:t>
      </w:r>
      <w:r w:rsidR="3E6AE915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</w:t>
      </w:r>
      <w:r w:rsidR="43FC26CB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poslovanja</w:t>
      </w:r>
      <w:r w:rsidR="214FDB67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jasnij</w:t>
      </w:r>
      <w:r w:rsidR="3EC3010F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im </w:t>
      </w:r>
      <w:r w:rsidR="214FDB67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prijenos</w:t>
      </w:r>
      <w:r w:rsidR="3EC3010F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om</w:t>
      </w:r>
      <w:r w:rsidR="214FDB67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2925E956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obavijesti</w:t>
      </w:r>
      <w:r w:rsidR="214FDB67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vertikalno i horizontalno, </w:t>
      </w:r>
      <w:r w:rsidR="3EC3010F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lastRenderedPageBreak/>
        <w:t>osiguranjem</w:t>
      </w:r>
      <w:r w:rsidR="214FDB67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primjerenih</w:t>
      </w:r>
      <w:r w:rsidR="214FDB67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materijalnih uvjeta rada</w:t>
      </w:r>
      <w:r w:rsidR="40F1F964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6F43FC0C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te pozitivnom motivacijom potica</w:t>
      </w:r>
      <w:r w:rsidR="32E8E1E8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nja</w:t>
      </w:r>
      <w:r w:rsidR="6F43FC0C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proofErr w:type="spellStart"/>
      <w:r w:rsidR="6F43FC0C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proaktivnost</w:t>
      </w:r>
      <w:r w:rsidR="32E8E1E8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proofErr w:type="spellEnd"/>
      <w:r w:rsidR="6F43FC0C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56D1D7B3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radnika</w:t>
      </w:r>
      <w:r w:rsidR="6F43FC0C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  <w:r w:rsidR="7A516DCF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</w:p>
    <w:p w14:paraId="3DAB85D2" w14:textId="77777777" w:rsidR="006457BA" w:rsidRPr="00160E79" w:rsidRDefault="006457BA" w:rsidP="00F83BAD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770E7F33" w14:textId="5D2349BA" w:rsidR="006457BA" w:rsidRDefault="67181457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="4A62BEEA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6EC48FE7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202</w:t>
      </w:r>
      <w:r w:rsidR="29CB0413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3</w:t>
      </w:r>
      <w:r w:rsidR="4A62BEEA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  <w:r w:rsidR="2760F994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godin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4A62BEEA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107461A4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pratit </w:t>
      </w:r>
      <w:r w:rsidR="0511431F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će </w:t>
      </w:r>
      <w:r w:rsidR="7A516DCF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se </w:t>
      </w:r>
      <w:r w:rsidR="107461A4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razin</w:t>
      </w:r>
      <w:r w:rsidR="7A516DCF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107461A4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4A62BEEA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radnog opterećenja radi pravo</w:t>
      </w:r>
      <w:r w:rsidR="0511431F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dobne</w:t>
      </w:r>
      <w:r w:rsidR="4A62BEEA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potrebe zapošljavanja novih </w:t>
      </w:r>
      <w:r w:rsidR="56D1D7B3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radnika</w:t>
      </w:r>
      <w:r w:rsidR="4A62BEEA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(</w:t>
      </w:r>
      <w:r w:rsidR="0511431F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ako</w:t>
      </w:r>
      <w:r w:rsidR="4A62BEEA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je takva mogućnost predviđena financijskim planom te sukladno propisima u području zapošljavanja)</w:t>
      </w:r>
      <w:r w:rsidR="32E8E1E8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</w:t>
      </w:r>
      <w:r w:rsidR="4A62BEEA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prov</w:t>
      </w:r>
      <w:r w:rsidR="107461A4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</w:t>
      </w:r>
      <w:r w:rsidR="4A62BEEA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</w:t>
      </w:r>
      <w:r w:rsidR="107461A4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it</w:t>
      </w:r>
      <w:r w:rsidR="32E8E1E8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 </w:t>
      </w:r>
      <w:r w:rsidR="4A62BEEA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sustav</w:t>
      </w:r>
      <w:r w:rsidR="1C3165DF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</w:t>
      </w:r>
      <w:r w:rsidR="0511431F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4A62BEEA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inicijaln</w:t>
      </w:r>
      <w:r w:rsidR="0511431F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4A62BEEA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511431F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osposobljavanja</w:t>
      </w:r>
      <w:r w:rsidR="4A62BEEA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za nove </w:t>
      </w:r>
      <w:r w:rsidR="107461A4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radnike </w:t>
      </w:r>
      <w:r w:rsidR="4A62BEEA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te prijenos poslova </w:t>
      </w:r>
      <w:r w:rsidR="0511431F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kad je riječ o</w:t>
      </w:r>
      <w:r w:rsidR="4A62BEEA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odlask</w:t>
      </w:r>
      <w:r w:rsidR="0511431F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="4A62BEEA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107461A4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radnika</w:t>
      </w:r>
      <w:r w:rsidR="57C531FF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  <w:r w:rsidR="4A62BEEA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</w:p>
    <w:p w14:paraId="6D1D3108" w14:textId="77777777" w:rsidR="006457BA" w:rsidRDefault="006457BA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6697DA91" w14:textId="7E1601EE" w:rsidR="00F83BAD" w:rsidRPr="00F12A7E" w:rsidRDefault="6DCFDE4A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 prvom kvartalu 202</w:t>
      </w:r>
      <w:r w:rsidR="27323FA9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3</w:t>
      </w:r>
      <w:r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godine </w:t>
      </w:r>
      <w:r w:rsidR="6B39C769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planira se zaključiti </w:t>
      </w:r>
      <w:r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proces </w:t>
      </w:r>
      <w:r w:rsidR="4A62BEEA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godišnjih razvojnih razgovora s </w:t>
      </w:r>
      <w:r w:rsidR="107461A4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radnicima</w:t>
      </w:r>
      <w:r w:rsidR="0040767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</w:t>
      </w:r>
      <w:r w:rsidR="00DB4E7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prvi put</w:t>
      </w:r>
      <w:r w:rsidR="0040767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</w:t>
      </w:r>
      <w:r w:rsidR="15A3F65A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digitaliziranom obliku.</w:t>
      </w:r>
      <w:r w:rsidR="107461A4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64E42A0E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Digitalizirani obrasci</w:t>
      </w:r>
      <w:r w:rsidR="57C531FF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CE5A89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obuhvaća</w:t>
      </w:r>
      <w:r w:rsidR="00CE5A8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ju</w:t>
      </w:r>
      <w:r w:rsidR="57C531FF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procjenu generičkih</w:t>
      </w:r>
      <w:r w:rsidR="427DC715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</w:t>
      </w:r>
      <w:r w:rsidR="57C531FF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stručnih kompetencija </w:t>
      </w:r>
      <w:r w:rsidR="705C8170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te</w:t>
      </w:r>
      <w:r w:rsidR="57C531FF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iskaz potreba za dodatnim stručnim usavršavanjima</w:t>
      </w:r>
      <w:r w:rsidR="40F1F964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="4A62BEEA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107461A4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što </w:t>
      </w:r>
      <w:r w:rsidR="45AEE942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je</w:t>
      </w:r>
      <w:r w:rsidR="107461A4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podloga za okvirni plan osposobljavanja i usavršavanja radnika u </w:t>
      </w:r>
      <w:r w:rsidR="6EC48FE7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202</w:t>
      </w:r>
      <w:r w:rsidR="07CAF452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3</w:t>
      </w:r>
      <w:r w:rsidR="107461A4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godini. </w:t>
      </w:r>
      <w:r w:rsidR="7A516DCF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Radnici </w:t>
      </w:r>
      <w:r w:rsidR="6B39C769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 okviru procesa također imaju mogućnost </w:t>
      </w:r>
      <w:r w:rsidR="1F1AD15B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procijeniti svoje rukovoditelje</w:t>
      </w:r>
      <w:r w:rsidR="6B39C769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  <w:r w:rsidR="1F1AD15B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</w:p>
    <w:p w14:paraId="20AD9CFE" w14:textId="2A99E834" w:rsidR="7C0DD139" w:rsidRDefault="7C0DD139" w:rsidP="7C0DD139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6AA8D533" w14:textId="334F57D0" w:rsidR="00F83BAD" w:rsidRPr="00F12A7E" w:rsidRDefault="00F83BAD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U planu je </w:t>
      </w:r>
      <w:r w:rsidR="00E552BF">
        <w:rPr>
          <w:rFonts w:ascii="Arial" w:hAnsi="Arial" w:cs="Arial"/>
          <w:color w:val="595959"/>
          <w:sz w:val="22"/>
          <w:szCs w:val="22"/>
          <w:lang w:eastAsia="hr-HR"/>
        </w:rPr>
        <w:t xml:space="preserve">nastavak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jačanj</w:t>
      </w:r>
      <w:r w:rsidR="00E552BF">
        <w:rPr>
          <w:rFonts w:ascii="Arial" w:hAnsi="Arial" w:cs="Arial"/>
          <w:color w:val="595959"/>
          <w:sz w:val="22"/>
          <w:szCs w:val="22"/>
          <w:lang w:eastAsia="hr-HR"/>
        </w:rPr>
        <w:t>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kompetencija </w:t>
      </w:r>
      <w:r w:rsidR="002A3F34" w:rsidRPr="00F12A7E">
        <w:rPr>
          <w:rFonts w:ascii="Arial" w:hAnsi="Arial" w:cs="Arial"/>
          <w:color w:val="595959"/>
          <w:sz w:val="22"/>
          <w:szCs w:val="22"/>
          <w:lang w:eastAsia="hr-HR"/>
        </w:rPr>
        <w:t>voditeljske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strukture u području upravljanja ljudskim 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>potencijalima</w:t>
      </w:r>
      <w:r w:rsidR="000E38FE">
        <w:rPr>
          <w:rFonts w:ascii="Arial" w:hAnsi="Arial" w:cs="Arial"/>
          <w:color w:val="595959"/>
          <w:sz w:val="22"/>
          <w:szCs w:val="22"/>
          <w:lang w:eastAsia="hr-HR"/>
        </w:rPr>
        <w:t>, općenito jačanje liderskih i mena</w:t>
      </w:r>
      <w:r w:rsidR="00D1095F">
        <w:rPr>
          <w:rFonts w:ascii="Arial" w:hAnsi="Arial" w:cs="Arial"/>
          <w:color w:val="595959"/>
          <w:sz w:val="22"/>
          <w:szCs w:val="22"/>
          <w:lang w:eastAsia="hr-HR"/>
        </w:rPr>
        <w:t>dž</w:t>
      </w:r>
      <w:r w:rsidR="000E38FE">
        <w:rPr>
          <w:rFonts w:ascii="Arial" w:hAnsi="Arial" w:cs="Arial"/>
          <w:color w:val="595959"/>
          <w:sz w:val="22"/>
          <w:szCs w:val="22"/>
          <w:lang w:eastAsia="hr-HR"/>
        </w:rPr>
        <w:t>erskih vještina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te planiranja i organizacije poslovanja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. </w:t>
      </w:r>
    </w:p>
    <w:p w14:paraId="6A07EE46" w14:textId="77777777" w:rsidR="00DC121A" w:rsidRPr="00F12A7E" w:rsidRDefault="00DC121A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4D4CF115" w14:textId="67FAA52A" w:rsidR="00F83BAD" w:rsidRPr="00F12A7E" w:rsidRDefault="4A62BEEA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Tijekom </w:t>
      </w:r>
      <w:r w:rsidR="6EC48FE7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202</w:t>
      </w:r>
      <w:r w:rsidR="0C5A4FA7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3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  <w:r w:rsidR="1C3165DF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2760F994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godine 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nastavit će se redovito ažuriranje programskih procedura, ali isto tako i općih, pravnih i računovodstvenih procedura koje reguliraju </w:t>
      </w:r>
      <w:r w:rsidR="43FC26CB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svakodnevno </w:t>
      </w:r>
      <w:r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opće poslovanje Agencije</w:t>
      </w:r>
      <w:r w:rsidR="40F1F964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511431F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te</w:t>
      </w:r>
      <w:r w:rsidR="463E19E8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20931903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uvođenje</w:t>
      </w:r>
      <w:r w:rsidR="463E19E8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novih procedura iz područja </w:t>
      </w:r>
      <w:r w:rsidR="624CA684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nabave, </w:t>
      </w:r>
      <w:r w:rsidR="463E19E8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ljudskih </w:t>
      </w:r>
      <w:r w:rsidR="107461A4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potencijala</w:t>
      </w:r>
      <w:r w:rsidR="463E19E8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arhiviranja i uredskog poslovanja</w:t>
      </w:r>
      <w:r w:rsidR="4BA1AEC8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  <w:r w:rsidR="37D93FC0" w:rsidRPr="07BE2A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</w:p>
    <w:p w14:paraId="1BC9A3EC" w14:textId="77777777" w:rsidR="00F83BAD" w:rsidRPr="00F12A7E" w:rsidRDefault="00F83BAD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21A260CA" w14:textId="77777777" w:rsidR="00F83BAD" w:rsidRPr="00F12A7E" w:rsidRDefault="00F83BAD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Osnovna svrha 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internih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procedura je detaljno uputiti 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radnike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u tijek provedbe programa i aktivnosti 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određujući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odgovorne osobe, rokove, zadatke i popratne dokumente, omogućiti lakši prijenos znanja; uvesti sustavna pravila i 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jednoobraznost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u 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postupanju u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slični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m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situacij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ama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; stvoriti mehanizme postupanja u situacijama koje nisu regulirane programskim pravilima te predstavljaju svojevrsne iznimke; propisati načine evidentiranja i postupanja 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kad je riječ o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nepravilnosti ili prijevar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ama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.</w:t>
      </w:r>
    </w:p>
    <w:p w14:paraId="6D67E6DE" w14:textId="77777777" w:rsidR="00F83BAD" w:rsidRPr="00F12A7E" w:rsidRDefault="00F83BAD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23E3BC37" w14:textId="416DEA16" w:rsidR="00526B3C" w:rsidRDefault="00F83BAD" w:rsidP="00231BD8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Dokumentiranjem i propisivanjem procedura želi se ujednačiti postupanje, održati razina kvalitete usluga, olakšati rad novim </w:t>
      </w:r>
      <w:r w:rsidR="00937A9D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radnicima</w:t>
      </w: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F50DB0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te </w:t>
      </w: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olakšati traženje </w:t>
      </w:r>
      <w:r w:rsidR="00D57B6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obavijesti</w:t>
      </w: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unutar sustava koji se razvija i raste</w:t>
      </w:r>
      <w:r w:rsidR="00FE778E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</w:p>
    <w:p w14:paraId="51D46BE0" w14:textId="08774B42" w:rsidR="00FE778E" w:rsidRPr="00D23593" w:rsidRDefault="00FE778E" w:rsidP="00D23593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bookmarkStart w:id="72" w:name="_Toc119920253"/>
      <w:bookmarkStart w:id="73" w:name="_Toc122427914"/>
      <w:r w:rsidRPr="4DB72711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3.3. </w:t>
      </w:r>
      <w:r w:rsidR="00526B3C" w:rsidRPr="4DB72711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Komunikacijske aktivnosti</w:t>
      </w:r>
      <w:bookmarkEnd w:id="72"/>
      <w:bookmarkEnd w:id="73"/>
    </w:p>
    <w:p w14:paraId="7A3D6E43" w14:textId="192EEC8A" w:rsidR="00526B3C" w:rsidRPr="00526B3C" w:rsidRDefault="1A8B90E2" w:rsidP="0008631D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U 202</w:t>
      </w:r>
      <w:r w:rsidR="28AD249F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godini Agencija će nastaviti usmjeravati značajne resurse u </w:t>
      </w:r>
      <w:r w:rsidR="006209E1">
        <w:rPr>
          <w:rFonts w:ascii="Arial" w:eastAsia="Arial" w:hAnsi="Arial" w:cs="Arial"/>
          <w:color w:val="595959" w:themeColor="text1" w:themeTint="A6"/>
          <w:sz w:val="22"/>
          <w:szCs w:val="22"/>
        </w:rPr>
        <w:t>informiranje</w:t>
      </w:r>
      <w:r w:rsidR="00DB4E7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6209E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promoviranje 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mogućnosti koje se </w:t>
      </w:r>
      <w:r w:rsidR="006209E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organizacijama i 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građanima </w:t>
      </w:r>
      <w:r w:rsidR="00D8374A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R</w:t>
      </w:r>
      <w:r w:rsidR="00D8374A">
        <w:rPr>
          <w:rFonts w:ascii="Arial" w:eastAsia="Arial" w:hAnsi="Arial" w:cs="Arial"/>
          <w:color w:val="595959" w:themeColor="text1" w:themeTint="A6"/>
          <w:sz w:val="22"/>
          <w:szCs w:val="22"/>
        </w:rPr>
        <w:t>epublike Hrvatske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pružaju putem programa </w:t>
      </w:r>
      <w:r w:rsidR="00F7125E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Europske unije</w:t>
      </w:r>
      <w:r w:rsidR="006209E1">
        <w:rPr>
          <w:rFonts w:ascii="Arial" w:eastAsia="Arial" w:hAnsi="Arial" w:cs="Arial"/>
          <w:color w:val="595959" w:themeColor="text1" w:themeTint="A6"/>
          <w:sz w:val="22"/>
          <w:szCs w:val="22"/>
        </w:rPr>
        <w:t>. Ove se aktivnosti poduzimaju</w:t>
      </w:r>
      <w:r w:rsidR="00F7125E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s ciljem</w:t>
      </w:r>
      <w:r w:rsidR="00084A53" w:rsidRPr="4DB72711">
        <w:rPr>
          <w:rFonts w:ascii="Arial" w:eastAsia="Arial" w:hAnsi="Arial" w:cs="Arial"/>
          <w:strike/>
          <w:color w:val="595959" w:themeColor="text1" w:themeTint="A6"/>
          <w:sz w:val="22"/>
          <w:szCs w:val="22"/>
        </w:rPr>
        <w:t xml:space="preserve"> 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povećanja vidljivosti</w:t>
      </w:r>
      <w:r w:rsidR="006209E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Agencije i njezinih program</w:t>
      </w:r>
      <w:r w:rsidR="006A59D5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6209E1">
        <w:rPr>
          <w:rFonts w:ascii="Arial" w:eastAsia="Arial" w:hAnsi="Arial" w:cs="Arial"/>
          <w:color w:val="595959" w:themeColor="text1" w:themeTint="A6"/>
          <w:sz w:val="22"/>
          <w:szCs w:val="22"/>
        </w:rPr>
        <w:t>te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informiranja postojećih i potencijalnih korisnika, donositelja odluka, medija te stručne i šire javnosti</w:t>
      </w:r>
      <w:r w:rsidR="006209E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 mogućnostima koje Agencija nudi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Kako bi što bolje informirala, </w:t>
      </w:r>
      <w:proofErr w:type="spellStart"/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diseminirala</w:t>
      </w:r>
      <w:proofErr w:type="spellEnd"/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promovirala mogućnosti i prioritete program</w:t>
      </w:r>
      <w:r w:rsidR="006A59D5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koje provodi i podržava, Agencija </w:t>
      </w:r>
      <w:r w:rsidR="00C039B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će u </w:t>
      </w:r>
      <w:r w:rsidR="00DB4E7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prvom </w:t>
      </w:r>
      <w:r w:rsidR="00C039B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kvartalu 2023. </w:t>
      </w:r>
      <w:r w:rsidR="00D8374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godine </w:t>
      </w:r>
      <w:r w:rsidR="00C039B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usvojiti </w:t>
      </w:r>
      <w:r w:rsidR="57293022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Komunikacijsk</w:t>
      </w:r>
      <w:r w:rsidR="00C039B0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u</w:t>
      </w:r>
      <w:r w:rsidR="57293022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strategij</w:t>
      </w:r>
      <w:r w:rsidR="006209E1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u</w:t>
      </w:r>
      <w:r w:rsidR="57293022" w:rsidRPr="00390ED5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za razdoblje 2023. - 2027</w:t>
      </w:r>
      <w:r w:rsidR="57293022" w:rsidRPr="4DB72711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C039B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s pripadajućim petogodišnjim akcijskim planom. Svrha je dokumenta osigurati promišljen, obuhvatan i učinkovit okvir za komunikacijske aktivnosti koje će se poduzimati do kraja ovog programskog razdoblja, a u svrhu konzistentnog i vidljivijeg institucionalnoga promoviranja </w:t>
      </w:r>
      <w:r w:rsidR="00DB4E72">
        <w:rPr>
          <w:rFonts w:ascii="Arial" w:eastAsia="Arial" w:hAnsi="Arial" w:cs="Arial"/>
          <w:color w:val="595959" w:themeColor="text1" w:themeTint="A6"/>
          <w:sz w:val="22"/>
          <w:szCs w:val="22"/>
        </w:rPr>
        <w:t>te</w:t>
      </w:r>
      <w:r w:rsidR="00C039B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u svrhu bolje promocije programa</w:t>
      </w:r>
      <w:r w:rsidR="006209E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njihovih mogućnosti</w:t>
      </w:r>
      <w:r w:rsidR="006A59D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7861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</w:t>
      </w:r>
      <w:r w:rsidR="00C039B0">
        <w:rPr>
          <w:rFonts w:ascii="Arial" w:eastAsia="Arial" w:hAnsi="Arial" w:cs="Arial"/>
          <w:color w:val="595959" w:themeColor="text1" w:themeTint="A6"/>
          <w:sz w:val="22"/>
          <w:szCs w:val="22"/>
        </w:rPr>
        <w:t>dosezanja relevantnih ciljanih skupina.</w:t>
      </w:r>
    </w:p>
    <w:p w14:paraId="6AA2BF63" w14:textId="0E49146F" w:rsidR="00526B3C" w:rsidRPr="00526B3C" w:rsidRDefault="00526B3C" w:rsidP="00526B3C">
      <w:pPr>
        <w:jc w:val="both"/>
        <w:rPr>
          <w:rFonts w:ascii="Arial" w:hAnsi="Arial" w:cs="Arial"/>
          <w:color w:val="595959"/>
          <w:lang w:eastAsia="hr-HR"/>
        </w:rPr>
      </w:pPr>
    </w:p>
    <w:p w14:paraId="00951A00" w14:textId="13D83DA5" w:rsidR="00526B3C" w:rsidRPr="00526B3C" w:rsidRDefault="006209E1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lastRenderedPageBreak/>
        <w:t>U</w:t>
      </w:r>
      <w:r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skladu sa svojom vizijom i misijom</w:t>
      </w:r>
      <w:r w:rsidR="007861C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te</w:t>
      </w:r>
      <w:r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</w:t>
      </w:r>
      <w:r w:rsidR="3DF68444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ciljem što </w:t>
      </w:r>
      <w:r w:rsidR="0531D247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jače</w:t>
      </w:r>
      <w:r w:rsidR="24E86883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g</w:t>
      </w:r>
      <w:r w:rsidR="0531D247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pozicionira</w:t>
      </w:r>
      <w:r w:rsidR="73CD7DB5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nj</w:t>
      </w:r>
      <w:r w:rsidR="0531D247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00526B3C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kao polazišn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</w:t>
      </w:r>
      <w:r w:rsidR="00526B3C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točk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</w:t>
      </w:r>
      <w:r w:rsidR="00526B3C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za doprinos 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internacionalizaciji </w:t>
      </w:r>
      <w:r w:rsidR="00526B3C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sustav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00526B3C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obrazovanja i osposobljavanja, mladih i znanosti</w:t>
      </w:r>
      <w:r w:rsidR="00526B3C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</w:t>
      </w:r>
      <w:r w:rsidR="4F237E5B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Agencija će </w:t>
      </w:r>
      <w:r w:rsidR="0531D247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nastavit</w:t>
      </w:r>
      <w:r w:rsidR="2DA6CAA1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526B3C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kvalitetno predstavljati 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mogućnosti i </w:t>
      </w:r>
      <w:r w:rsidR="002D4F3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rezultate 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svojih </w:t>
      </w:r>
      <w:r w:rsidR="007861C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programa</w:t>
      </w:r>
      <w:r w:rsidR="007861C5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526B3C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stručnoj i široj javnosti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  <w:r w:rsidR="00D8374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526B3C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Pritom su glavni komunikacijski ciljevi:</w:t>
      </w:r>
    </w:p>
    <w:p w14:paraId="73132E17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41DC1C1F" w14:textId="027D0ABA" w:rsidR="00526B3C" w:rsidRPr="00526B3C" w:rsidRDefault="00F7125E" w:rsidP="00650135">
      <w:pPr>
        <w:numPr>
          <w:ilvl w:val="0"/>
          <w:numId w:val="34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/>
          <w:sz w:val="22"/>
          <w:szCs w:val="22"/>
          <w:lang w:eastAsia="hr-HR"/>
        </w:rPr>
        <w:t>o</w:t>
      </w: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držati </w:t>
      </w:r>
      <w:r w:rsidR="00526B3C" w:rsidRPr="00526B3C">
        <w:rPr>
          <w:rFonts w:ascii="Arial" w:hAnsi="Arial" w:cs="Arial"/>
          <w:color w:val="595959"/>
          <w:sz w:val="22"/>
          <w:szCs w:val="22"/>
          <w:lang w:eastAsia="hr-HR"/>
        </w:rPr>
        <w:t>visoku razinu ugovorenosti</w:t>
      </w:r>
      <w:r>
        <w:rPr>
          <w:rFonts w:ascii="Arial" w:hAnsi="Arial" w:cs="Arial"/>
          <w:color w:val="595959"/>
          <w:sz w:val="22"/>
          <w:szCs w:val="22"/>
          <w:lang w:eastAsia="hr-HR"/>
        </w:rPr>
        <w:t>,</w:t>
      </w:r>
      <w:r w:rsidR="00526B3C"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 odnosno apsorpcije raspoloživih sredstava povećanjem broja kvalitetnih projektnih prijedloga i broja novih korisnika </w:t>
      </w:r>
    </w:p>
    <w:p w14:paraId="342FA8B4" w14:textId="14665768" w:rsidR="00526B3C" w:rsidRPr="00526B3C" w:rsidRDefault="00F7125E" w:rsidP="00650135">
      <w:pPr>
        <w:numPr>
          <w:ilvl w:val="0"/>
          <w:numId w:val="34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/>
          <w:sz w:val="22"/>
          <w:szCs w:val="22"/>
          <w:lang w:eastAsia="hr-HR"/>
        </w:rPr>
        <w:t>p</w:t>
      </w: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ovećati </w:t>
      </w:r>
      <w:r w:rsidR="00526B3C" w:rsidRPr="00526B3C">
        <w:rPr>
          <w:rFonts w:ascii="Arial" w:hAnsi="Arial" w:cs="Arial"/>
          <w:color w:val="595959"/>
          <w:sz w:val="22"/>
          <w:szCs w:val="22"/>
          <w:lang w:eastAsia="hr-HR"/>
        </w:rPr>
        <w:t>prepoznatljivost Agencije kao središnje nacionalne točke za programe EU</w:t>
      </w:r>
      <w:r>
        <w:rPr>
          <w:rFonts w:ascii="Arial" w:hAnsi="Arial" w:cs="Arial"/>
          <w:color w:val="595959"/>
          <w:sz w:val="22"/>
          <w:szCs w:val="22"/>
          <w:lang w:eastAsia="hr-HR"/>
        </w:rPr>
        <w:t>-a</w:t>
      </w:r>
      <w:r w:rsidR="00526B3C"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 namijenjene obrazovanju</w:t>
      </w:r>
      <w:r w:rsidR="006209E1">
        <w:rPr>
          <w:rFonts w:ascii="Arial" w:hAnsi="Arial" w:cs="Arial"/>
          <w:color w:val="595959"/>
          <w:sz w:val="22"/>
          <w:szCs w:val="22"/>
          <w:lang w:eastAsia="hr-HR"/>
        </w:rPr>
        <w:t xml:space="preserve"> i</w:t>
      </w:r>
      <w:r w:rsidR="00526B3C"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 osposobljavanju, mladima i znanosti </w:t>
      </w:r>
    </w:p>
    <w:p w14:paraId="2367DA42" w14:textId="3755743E" w:rsidR="00526B3C" w:rsidRPr="00526B3C" w:rsidRDefault="00F7125E" w:rsidP="00650135">
      <w:pPr>
        <w:numPr>
          <w:ilvl w:val="0"/>
          <w:numId w:val="34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/>
          <w:sz w:val="22"/>
          <w:szCs w:val="22"/>
          <w:lang w:eastAsia="hr-HR"/>
        </w:rPr>
        <w:t>p</w:t>
      </w: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romicati </w:t>
      </w:r>
      <w:r w:rsidR="00526B3C" w:rsidRPr="00526B3C">
        <w:rPr>
          <w:rFonts w:ascii="Arial" w:hAnsi="Arial" w:cs="Arial"/>
          <w:color w:val="595959"/>
          <w:sz w:val="22"/>
          <w:szCs w:val="22"/>
          <w:lang w:eastAsia="hr-HR"/>
        </w:rPr>
        <w:t>i poticati sudjelovanje osoba s manje mogućnosti (</w:t>
      </w:r>
      <w:proofErr w:type="spellStart"/>
      <w:r w:rsidR="00FE778E">
        <w:rPr>
          <w:rFonts w:ascii="Arial" w:hAnsi="Arial" w:cs="Arial"/>
          <w:color w:val="595959"/>
          <w:sz w:val="22"/>
          <w:szCs w:val="22"/>
          <w:lang w:eastAsia="hr-HR"/>
        </w:rPr>
        <w:t>uključivost</w:t>
      </w:r>
      <w:proofErr w:type="spellEnd"/>
      <w:r w:rsidR="00526B3C" w:rsidRPr="00526B3C">
        <w:rPr>
          <w:rFonts w:ascii="Arial" w:hAnsi="Arial" w:cs="Arial"/>
          <w:color w:val="595959"/>
          <w:sz w:val="22"/>
          <w:szCs w:val="22"/>
          <w:lang w:eastAsia="hr-HR"/>
        </w:rPr>
        <w:t>)</w:t>
      </w:r>
    </w:p>
    <w:p w14:paraId="622CD9C9" w14:textId="6459503A" w:rsidR="00526B3C" w:rsidRPr="00526B3C" w:rsidRDefault="00F7125E" w:rsidP="00650135">
      <w:pPr>
        <w:numPr>
          <w:ilvl w:val="0"/>
          <w:numId w:val="34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/>
          <w:sz w:val="22"/>
          <w:szCs w:val="22"/>
          <w:lang w:eastAsia="hr-HR"/>
        </w:rPr>
        <w:t>p</w:t>
      </w: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ovećati </w:t>
      </w:r>
      <w:r w:rsidR="00526B3C" w:rsidRPr="00526B3C">
        <w:rPr>
          <w:rFonts w:ascii="Arial" w:hAnsi="Arial" w:cs="Arial"/>
          <w:color w:val="595959"/>
          <w:sz w:val="22"/>
          <w:szCs w:val="22"/>
          <w:lang w:eastAsia="hr-HR"/>
        </w:rPr>
        <w:t>održivost i učinak rezultata financiranih projekata osnaživanjem korisnika za kvalitetnu diseminaciju i eksploataciju projektnih rezultata.</w:t>
      </w:r>
    </w:p>
    <w:p w14:paraId="6DABDC9E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753B891D" w14:textId="30C8BFDE" w:rsidR="00526B3C" w:rsidRPr="00526B3C" w:rsidRDefault="00F7125E" w:rsidP="00526B3C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Radi 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povećanja kvalitete diseminacije i vidljivosti rezultata programa Agencija će utjecati na što više</w:t>
      </w:r>
      <w:r w:rsidR="0093031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korisnika</w:t>
      </w:r>
      <w:r w:rsidR="0093031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te dionika stručne i šire javnosti</w:t>
      </w:r>
      <w:r w:rsidR="006209E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širenjem vijesti o uspjesima i ishodima projekata prethodnih i aktualnih program</w:t>
      </w:r>
      <w:r w:rsidR="0093031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â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kao i informativnih i promotivnih materijala. Agencija će</w:t>
      </w:r>
      <w:r w:rsidR="00F45E1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F45E1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također, 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nastaviti osiguravati održivost projekata kroz </w:t>
      </w:r>
      <w:r w:rsidR="0093031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promoviranje i 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korištenje rezultata i nakon razdoblj</w:t>
      </w:r>
      <w:r w:rsidR="0093031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financiranja. </w:t>
      </w:r>
      <w:r w:rsidR="0093031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Posebna će se pozornost posvetiti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93031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osmišljavanju sadržaja i materijala 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usmjereni</w:t>
      </w:r>
      <w:r w:rsidR="0093031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h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na cilj</w:t>
      </w:r>
      <w:r w:rsidR="0093031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nu skupinu osoba s manje mogućnosti</w:t>
      </w:r>
      <w:r w:rsidR="0093031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</w:p>
    <w:p w14:paraId="49E764DC" w14:textId="77777777" w:rsidR="00713DD0" w:rsidRDefault="00713DD0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396CB8CA" w14:textId="1F5D737D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Agencija će</w:t>
      </w:r>
      <w:r w:rsidR="00F45E1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2D4F3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također</w:t>
      </w:r>
      <w:r w:rsidR="00F45E1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="002D4F3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organizirati i radionice na kojima će detaljno podučavati o načinima i mogućnostima diseminacije rezultata i učinaka projekata. Neke od tema koje su se u prethodnim godinama pokazale korisnima i dobro prihvaćenima su pravilno korištenje društvenih mreža, oblikovanje kvalitetnog</w:t>
      </w:r>
      <w:r w:rsidR="5454DA7A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prilagođenog i privlačnijeg</w:t>
      </w: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sadržaja za medije, organizacija događaja u </w:t>
      </w:r>
      <w:r w:rsidRPr="62D6FA7D">
        <w:rPr>
          <w:rFonts w:ascii="Arial" w:hAnsi="Arial" w:cs="Arial"/>
          <w:i/>
          <w:color w:val="595959" w:themeColor="text1" w:themeTint="A6"/>
          <w:sz w:val="22"/>
          <w:szCs w:val="22"/>
          <w:lang w:eastAsia="hr-HR"/>
        </w:rPr>
        <w:t>on</w:t>
      </w:r>
      <w:r w:rsidR="007861C5" w:rsidRPr="62D6FA7D">
        <w:rPr>
          <w:rFonts w:ascii="Arial" w:hAnsi="Arial" w:cs="Arial"/>
          <w:i/>
          <w:color w:val="595959" w:themeColor="text1" w:themeTint="A6"/>
          <w:sz w:val="22"/>
          <w:szCs w:val="22"/>
          <w:lang w:eastAsia="hr-HR"/>
        </w:rPr>
        <w:t>line</w:t>
      </w:r>
      <w:r w:rsidR="007861C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okružju, pravilno korištenje </w:t>
      </w:r>
      <w:r w:rsidR="007861C5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logotip</w:t>
      </w:r>
      <w:r w:rsidR="007861C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007861C5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 pravilna primjena vizualnog identiteta.</w:t>
      </w:r>
    </w:p>
    <w:p w14:paraId="1AF9E8C3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00635058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>Glavni komunikacijski alati i aktivnosti bit će:</w:t>
      </w:r>
    </w:p>
    <w:p w14:paraId="7D0DE8BA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</w:p>
    <w:p w14:paraId="19A62095" w14:textId="38F18272" w:rsidR="00526B3C" w:rsidRPr="00526B3C" w:rsidRDefault="00F7125E" w:rsidP="00650135">
      <w:pPr>
        <w:numPr>
          <w:ilvl w:val="0"/>
          <w:numId w:val="33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rganizacija</w:t>
      </w: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3FF047B9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fizičkih i</w:t>
      </w:r>
      <w:r w:rsidR="00526B3C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526B3C" w:rsidRPr="6B222400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on</w:t>
      </w:r>
      <w:r w:rsidR="007861C5" w:rsidRPr="6B222400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line</w:t>
      </w:r>
      <w:r w:rsidR="007861C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="00526B3C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događaja</w:t>
      </w:r>
      <w:r w:rsidR="007861C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– info </w:t>
      </w:r>
      <w:r w:rsidR="00526B3C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dana, konferencija, osposobljavanja, prezentacija, sajmova, sastanaka, seminara, uvodnih sastanaka, </w:t>
      </w:r>
      <w:proofErr w:type="spellStart"/>
      <w:r w:rsidR="00526B3C" w:rsidRPr="00AB62E0">
        <w:rPr>
          <w:rFonts w:ascii="Arial" w:hAnsi="Arial" w:cs="Arial"/>
          <w:i/>
          <w:color w:val="595959" w:themeColor="text1" w:themeTint="A6"/>
          <w:sz w:val="22"/>
          <w:szCs w:val="22"/>
          <w:lang w:eastAsia="hr-HR"/>
        </w:rPr>
        <w:t>webinara</w:t>
      </w:r>
      <w:proofErr w:type="spellEnd"/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526B3C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radionica s konkretnim smjernicama za kvalitetnu diseminaciju rezultata projekata koje će biti prilagođene ciljnim skupinama </w:t>
      </w:r>
    </w:p>
    <w:p w14:paraId="153CC37B" w14:textId="7C93C000" w:rsidR="00526B3C" w:rsidRPr="00526B3C" w:rsidRDefault="00F7125E" w:rsidP="00650135">
      <w:pPr>
        <w:numPr>
          <w:ilvl w:val="0"/>
          <w:numId w:val="33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ontinuirana </w:t>
      </w:r>
      <w:r w:rsidR="00526B3C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komunikacija s javnošću putem medija, internetskih stranica i društvenih mreža</w:t>
      </w:r>
    </w:p>
    <w:p w14:paraId="572406DF" w14:textId="46A8CE27" w:rsidR="00526B3C" w:rsidRPr="00390ED5" w:rsidRDefault="00F7125E" w:rsidP="00650135">
      <w:pPr>
        <w:numPr>
          <w:ilvl w:val="0"/>
          <w:numId w:val="33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orištenje </w:t>
      </w:r>
      <w:r w:rsidR="00526B3C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primjera dobre prakse</w:t>
      </w:r>
      <w:r w:rsidR="00B14D0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te mreže ambasadora</w:t>
      </w:r>
      <w:r w:rsidR="00526B3C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 komunikacijskim i informacijskim aktivnostima, objavljivanje materijala koji promiču primjere dobre prakse</w:t>
      </w:r>
      <w:r w:rsidR="18E3C03E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prioritete novih generacija programa EU</w:t>
      </w:r>
      <w:r w:rsidR="0DB4F9D2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-a</w:t>
      </w:r>
    </w:p>
    <w:p w14:paraId="78D8A29D" w14:textId="0300709F" w:rsidR="00B63E1A" w:rsidRPr="00526B3C" w:rsidRDefault="7C507EEB" w:rsidP="00650135">
      <w:pPr>
        <w:numPr>
          <w:ilvl w:val="0"/>
          <w:numId w:val="33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</w:t>
      </w:r>
      <w:r w:rsidR="23E3FFE4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inergijske aktivn</w:t>
      </w:r>
      <w:r w:rsidR="66E06AD5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osti s</w:t>
      </w:r>
      <w:r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308F99BE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ključnim </w:t>
      </w:r>
      <w:r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partnerski</w:t>
      </w:r>
      <w:r w:rsidR="66E06AD5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</w:t>
      </w:r>
      <w:r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organizacija</w:t>
      </w:r>
      <w:r w:rsidR="66E06AD5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ma, poput krovnih ministarstava, </w:t>
      </w:r>
      <w:r w:rsidR="308F99BE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</w:t>
      </w:r>
      <w:r w:rsidR="66E06AD5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redstavništ</w:t>
      </w:r>
      <w:r w:rsidR="308F99BE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66E06AD5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va Europske komisije i Europskog parlamenta</w:t>
      </w:r>
      <w:r w:rsidR="308F99BE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</w:p>
    <w:p w14:paraId="1C2873E7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56F3250E" w14:textId="356C6141" w:rsidR="00526B3C" w:rsidRPr="00390ED5" w:rsidRDefault="00526B3C" w:rsidP="00526B3C">
      <w:pPr>
        <w:jc w:val="both"/>
        <w:rPr>
          <w:rFonts w:ascii="Arial" w:hAnsi="Arial" w:cs="Arial"/>
          <w:sz w:val="22"/>
          <w:szCs w:val="22"/>
          <w:lang w:eastAsia="hr-HR"/>
        </w:rPr>
      </w:pP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Aktivnosti će obuhvatiti redovito ažuriranje postojećih </w:t>
      </w:r>
      <w:r w:rsidR="00FE778E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mrežnih</w:t>
      </w: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stranica s informacijama o pozivima, rezultatima, aktivnostima, uputama, priručnicima, financiranju projekata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</w:t>
      </w:r>
      <w:r w:rsidR="00F7125E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novostima; redovito slanje informacija i promotivnih materijala medijima, informiranje medija o aktivnostima Agencije, primjerima dobre prakse i rezultatima projekata; kampanje na društvenim mrežama, intervjue, medijske članke, </w:t>
      </w:r>
      <w:r w:rsidR="0093031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kao i </w:t>
      </w: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zakup oglasnog prostora u odgovarajućim medijima.</w:t>
      </w:r>
      <w:r w:rsidR="7DB34332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</w:p>
    <w:p w14:paraId="02AB6E61" w14:textId="32BB0A70" w:rsidR="62D6FA7D" w:rsidRDefault="62D6FA7D" w:rsidP="62D6FA7D">
      <w:pPr>
        <w:jc w:val="both"/>
        <w:rPr>
          <w:rFonts w:ascii="Arial" w:hAnsi="Arial" w:cs="Arial"/>
          <w:color w:val="595959" w:themeColor="text1" w:themeTint="A6"/>
          <w:lang w:eastAsia="hr-HR"/>
        </w:rPr>
      </w:pPr>
    </w:p>
    <w:p w14:paraId="6D3229CA" w14:textId="20756996" w:rsidR="62D6FA7D" w:rsidRPr="00F81D9B" w:rsidRDefault="19539855" w:rsidP="00D15E5E">
      <w:pPr>
        <w:spacing w:line="259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08631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lastRenderedPageBreak/>
        <w:t>Agencija će detektirati geografska područja Hrvatske s najmanjim interesom za programe EU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-a</w:t>
      </w:r>
      <w:r w:rsidRPr="0008631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</w:t>
      </w:r>
      <w:r w:rsidR="00F45E1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 tim područjima</w:t>
      </w:r>
      <w:r w:rsidR="00F45E12" w:rsidRPr="0008631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008631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intenzivirati promotivne i informativne aktivnosti.</w:t>
      </w:r>
      <w:r w:rsidR="000F4F2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93031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Agencija će se također usmjeriti privlačenju novih korisnika </w:t>
      </w:r>
      <w:r w:rsidR="00A856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te </w:t>
      </w:r>
      <w:r w:rsidR="0093031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posebno podzastupljenih profila organizacija</w:t>
      </w:r>
      <w:r w:rsidR="00A856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</w:p>
    <w:p w14:paraId="45E3D9CB" w14:textId="77777777" w:rsidR="00D15E5E" w:rsidRDefault="00D15E5E" w:rsidP="00526B3C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677BE1B2" w14:textId="647DB70A" w:rsidR="00526B3C" w:rsidRPr="00526B3C" w:rsidRDefault="141FD1C9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08631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Kako bi dosegnula što širu publiku i širi krug krajnjih korisnika te ostvarila značajniji utjecaj svojih komunikacijskih aktivnosti, Agencija će ojačati partnerstva s javnim i neprofitnim medijima, nevladinim organizacijama i relevantnim javnim institucijama, a javnosti će nastaviti pružati informacije kroz</w:t>
      </w:r>
      <w:r w:rsidR="003D75EF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različite vlastite kanale komuniciranja. Slijedeći sve pokazatelje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pozornost će </w:t>
      </w:r>
      <w:r w:rsidR="0093031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biti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usmjer</w:t>
      </w:r>
      <w:r w:rsidR="0093031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ena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prema </w:t>
      </w:r>
      <w:r w:rsidR="716792AE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unaprjeđenju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vlastitih medija i njihovu rastu na suvremenim platformama.</w:t>
      </w:r>
    </w:p>
    <w:p w14:paraId="168E5438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0E23709D" w14:textId="2875879C" w:rsidR="003B7986" w:rsidRPr="005D3F1A" w:rsidRDefault="009E6182" w:rsidP="000F4F2E">
      <w:pPr>
        <w:pStyle w:val="Default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Agencija promovira mogućnosti programa</w:t>
      </w:r>
      <w:r w:rsidR="00502EDD"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mreža i inicijativa za koje je nadležna</w:t>
      </w:r>
      <w:r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s pomoću </w:t>
      </w:r>
      <w:r w:rsidR="002D4B91"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10</w:t>
      </w:r>
      <w:r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mrežnih stranica</w:t>
      </w:r>
      <w:r w:rsidR="003B7986"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koje godišnje imaju oko milijun pregleda. </w:t>
      </w:r>
    </w:p>
    <w:p w14:paraId="3DAC30EE" w14:textId="7EDCFC35" w:rsidR="007B75A2" w:rsidRDefault="00F620D1" w:rsidP="000F4F2E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Stranice se k</w:t>
      </w:r>
      <w:r w:rsidR="009E6182"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ontinuirano nadopunjuju zanimljivim i korisnim sadržajem, a Agencija također </w:t>
      </w:r>
      <w:r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predano </w:t>
      </w:r>
      <w:r w:rsidR="009E6182"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radi na unaprjeđenju pristupačnosti stranica osobama s </w:t>
      </w:r>
      <w:r w:rsidR="007861C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</w:t>
      </w:r>
      <w:r w:rsidR="009E6182"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teškoćama. Za potrebe obljetnica ili drugih važnih tema izrađuju se posebne mrežne stranice/</w:t>
      </w:r>
      <w:proofErr w:type="spellStart"/>
      <w:r w:rsidR="009E6182"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podstranice</w:t>
      </w:r>
      <w:proofErr w:type="spellEnd"/>
      <w:r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</w:p>
    <w:p w14:paraId="6C9B517B" w14:textId="1FA67432" w:rsidR="00F7125E" w:rsidRPr="005D3F1A" w:rsidRDefault="00F7125E" w:rsidP="000F4F2E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44E96647" w14:textId="471AA112" w:rsidR="00526B3C" w:rsidRPr="00526B3C" w:rsidRDefault="00A8561A" w:rsidP="7802ED6B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390ED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Agencijski </w:t>
      </w:r>
      <w:r w:rsidR="7DCBF781" w:rsidRPr="00FE2A83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Vjesnik</w:t>
      </w:r>
      <w:r w:rsidR="007861C5">
        <w:rPr>
          <w:rFonts w:ascii="Arial" w:hAnsi="Arial" w:cs="Arial"/>
          <w:iCs/>
          <w:color w:val="595959" w:themeColor="text1" w:themeTint="A6"/>
          <w:sz w:val="22"/>
          <w:szCs w:val="22"/>
          <w:lang w:eastAsia="hr-HR"/>
        </w:rPr>
        <w:t xml:space="preserve"> 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jedan</w:t>
      </w:r>
      <w:r w:rsidR="0531D247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2FCAED12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je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od najpopularnijih kanala direktnog marketinga koji omogućava komunikaciju s postojećim i potencijalnim </w:t>
      </w:r>
      <w:r w:rsidR="00FE778E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korisnicima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a Agencija će </w:t>
      </w:r>
      <w:r w:rsidR="0D9AA03B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ga nastaviti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objavljivati kvartalno i promovirati na mrežnim stranicama i društvenim mrežama kako bi </w:t>
      </w:r>
      <w:r w:rsidR="3667F7A7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svoje brojne 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registrirane korisnike</w:t>
      </w:r>
      <w:r w:rsidR="0531D247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informirala o novostima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odnosno </w:t>
      </w:r>
      <w:r w:rsidR="0531D247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događa</w:t>
      </w:r>
      <w:r w:rsidR="6762D831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</w:t>
      </w:r>
      <w:r w:rsidR="0531D247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jima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planovima 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00F7125E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B746D69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dostupnim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publikacijama.</w:t>
      </w:r>
      <w:r w:rsidR="5B8024B3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</w:p>
    <w:p w14:paraId="4AE4FB6B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620DC6A5" w14:textId="73AE21C5" w:rsidR="07495313" w:rsidRDefault="0531D247" w:rsidP="00D15E5E">
      <w:pPr>
        <w:spacing w:line="259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F7125E">
        <w:rPr>
          <w:rFonts w:ascii="Arial" w:hAnsi="Arial" w:cs="Arial"/>
          <w:i/>
          <w:color w:val="595959" w:themeColor="text1" w:themeTint="A6"/>
          <w:sz w:val="22"/>
          <w:szCs w:val="22"/>
          <w:lang w:eastAsia="hr-HR"/>
        </w:rPr>
        <w:t>Društvene mreže</w:t>
      </w:r>
      <w:r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– </w:t>
      </w:r>
      <w:r w:rsidR="00F7125E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platforme </w:t>
      </w:r>
      <w:r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Facebook, Twitter, Instagram, YouTube i LinkedIn 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koristit će se </w:t>
      </w:r>
      <w:r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za najave događaja, pozive na radionice, širenje novosti te objavu poveznica na mrežnu stranicu www.</w:t>
      </w:r>
      <w:r w:rsidR="002C3D4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ampeu</w:t>
      </w:r>
      <w:r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.hr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čime će </w:t>
      </w:r>
      <w:r w:rsidR="002C3D4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se </w:t>
      </w:r>
      <w:r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povećati broj posjeta matičnoj stranici. Društvene mreže pokazale su se i kao izvrstan medij za izravno promoviranje određenih poruka pojedinim cilj</w:t>
      </w:r>
      <w:r w:rsidR="00A856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nim skupinama putem specifično osmišljenih kampanja. </w:t>
      </w:r>
      <w:r w:rsidR="2B232F5B" w:rsidRPr="00C3165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Uzimajući u </w:t>
      </w:r>
      <w:r w:rsidR="2B232F5B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obzir najnovije digitalne trendove i preferencije korisnika društvenih mreža, Agencija će u stvaranju i izradi sadržaja koristiti</w:t>
      </w:r>
      <w:r w:rsidR="007861C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pristup</w:t>
      </w:r>
      <w:r w:rsidR="2B232F5B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proofErr w:type="spellStart"/>
      <w:r w:rsidR="2B232F5B" w:rsidRPr="00EF4ECF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storytelling</w:t>
      </w:r>
      <w:r w:rsidR="007861C5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a</w:t>
      </w:r>
      <w:proofErr w:type="spellEnd"/>
      <w:r w:rsidR="007861C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2B232F5B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(pričanje priča o uspješnim projektima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jer </w:t>
      </w:r>
      <w:r w:rsidR="2B232F5B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je </w:t>
      </w:r>
      <w:proofErr w:type="spellStart"/>
      <w:r w:rsidR="2B232F5B" w:rsidRPr="00EF4ECF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storytelling</w:t>
      </w:r>
      <w:proofErr w:type="spellEnd"/>
      <w:r w:rsidR="2B232F5B" w:rsidRPr="00EF4ECF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</w:t>
      </w:r>
      <w:r w:rsidR="2B232F5B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trenutno jedna od najpoželjnijih komunikacijskih vještina u svijetu promidžbe i oglašavanja), ali i druge kreativne metode i alate (</w:t>
      </w:r>
      <w:r w:rsidR="00F7125E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video</w:t>
      </w:r>
      <w:r w:rsidR="007861C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2B232F5B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animacije, vizualizacij</w:t>
      </w:r>
      <w:r w:rsidR="00A856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="2B232F5B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podataka i slično)</w:t>
      </w:r>
      <w:r w:rsidR="00A856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a</w:t>
      </w:r>
      <w:r w:rsidR="2B232F5B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kako bi svojim pratiteljima i korisnicima ponudila zanimljiv i </w:t>
      </w:r>
      <w:r w:rsidR="00F7125E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prijemč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00F7125E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v </w:t>
      </w:r>
      <w:r w:rsidR="2B232F5B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sadržaj.</w:t>
      </w:r>
    </w:p>
    <w:p w14:paraId="1A0A6D8B" w14:textId="77777777" w:rsidR="00D15E5E" w:rsidRDefault="00D15E5E" w:rsidP="00D15E5E">
      <w:pPr>
        <w:spacing w:line="259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06BF3956" w14:textId="48BAA4F8" w:rsidR="07495313" w:rsidRPr="00D81E88" w:rsidRDefault="2B232F5B" w:rsidP="00D15E5E">
      <w:pPr>
        <w:spacing w:line="259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Najvažnije promotivne kampanje u </w:t>
      </w:r>
      <w:r w:rsidR="009627DE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2023</w:t>
      </w:r>
      <w:r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 godini bit će povezane s 5. obljetnicom programa E</w:t>
      </w:r>
      <w:r w:rsidR="009627DE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uropske snage solidarnosti, </w:t>
      </w:r>
      <w:r w:rsidR="00F212A9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Danima Erasmusa te</w:t>
      </w:r>
      <w:r w:rsidR="00A66A09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92024F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promoviranjem </w:t>
      </w:r>
      <w:r w:rsidR="002D4665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mogućnosti za </w:t>
      </w:r>
      <w:r w:rsidR="007861C5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projekte mobilnosti u području sporta </w:t>
      </w:r>
      <w:r w:rsidR="002D4665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Erasmus+, koje od 2023. godine </w:t>
      </w:r>
      <w:r w:rsidR="003448E9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ulaze u agencijski portfelj. </w:t>
      </w:r>
      <w:r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Druge značajne kampanje uključivat će </w:t>
      </w:r>
      <w:r w:rsidR="00F7125E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video-</w:t>
      </w:r>
      <w:r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svjedočanstva pobjednika Europske nagrade za inovativno poučavanje,</w:t>
      </w:r>
      <w:r w:rsidR="00055DE1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priče na temu Europske jezične oznake</w:t>
      </w:r>
      <w:r w:rsidR="007861C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="00055DE1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dok će </w:t>
      </w:r>
      <w:r w:rsidR="00F7125E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kampanja </w:t>
      </w:r>
      <w:r w:rsidR="00A8561A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inicijative </w:t>
      </w:r>
      <w:r w:rsidRPr="00390ED5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DiscoverEU</w:t>
      </w:r>
      <w:r w:rsidR="00F7125E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2C3D4E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uključit</w:t>
      </w:r>
      <w:r w:rsidR="00566191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bivše dobitnike nagradnih putovanja čija </w:t>
      </w:r>
      <w:r w:rsidR="00F7125E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će </w:t>
      </w:r>
      <w:r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iskustva</w:t>
      </w:r>
      <w:r w:rsidR="00F7125E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2C3D4E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biti dostupna </w:t>
      </w:r>
      <w:r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kroz </w:t>
      </w:r>
      <w:r w:rsidR="00F7125E"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video</w:t>
      </w:r>
      <w:r w:rsidR="007861C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uratke ili kroz objave na blogu/</w:t>
      </w:r>
      <w:proofErr w:type="spellStart"/>
      <w:r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vlogu</w:t>
      </w:r>
      <w:proofErr w:type="spellEnd"/>
      <w:r w:rsidRPr="0F6BC11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</w:p>
    <w:p w14:paraId="0574BB1D" w14:textId="77777777" w:rsidR="00D15E5E" w:rsidRDefault="00D15E5E" w:rsidP="00D15E5E">
      <w:pPr>
        <w:spacing w:line="259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18796026" w14:textId="3C5E371A" w:rsidR="07495313" w:rsidRPr="00D81E88" w:rsidRDefault="07495313" w:rsidP="00D15E5E">
      <w:pPr>
        <w:spacing w:line="259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Agencija </w:t>
      </w:r>
      <w:r w:rsidR="671FF7CD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je </w:t>
      </w:r>
      <w:r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 svojim društvenim mrežama</w:t>
      </w:r>
      <w:r w:rsidR="4A2F08B5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 2021. </w:t>
      </w:r>
      <w:r w:rsidR="2B232F5B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godini pokrenula i redovitu objavu primjera </w:t>
      </w:r>
      <w:proofErr w:type="spellStart"/>
      <w:r w:rsidR="2B232F5B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uključivih</w:t>
      </w:r>
      <w:proofErr w:type="spellEnd"/>
      <w:r w:rsidR="2B232F5B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projekata te informiranje o važnosti i mogućnostima za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„</w:t>
      </w:r>
      <w:r w:rsidR="2B232F5B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zelene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“ </w:t>
      </w:r>
      <w:r w:rsidR="2B232F5B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projekte u okviru programa Erasmus+ i Europske snage solidarnosti, a to će nastaviti i u </w:t>
      </w:r>
      <w:r w:rsidR="00566191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202</w:t>
      </w:r>
      <w:r w:rsidR="0056619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3</w:t>
      </w:r>
      <w:r w:rsidR="2B232F5B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 godini.</w:t>
      </w:r>
    </w:p>
    <w:p w14:paraId="61CF52AC" w14:textId="77777777" w:rsidR="00D15E5E" w:rsidRDefault="00D15E5E" w:rsidP="00526B3C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071B6EA2" w14:textId="4E139F33" w:rsidR="00526B3C" w:rsidRPr="00526B3C" w:rsidRDefault="00F7125E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E2A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YouTube</w:t>
      </w:r>
      <w:r>
        <w:rPr>
          <w:rFonts w:ascii="Arial" w:hAnsi="Arial" w:cs="Arial"/>
          <w:i/>
          <w:color w:val="595959" w:themeColor="text1" w:themeTint="A6"/>
          <w:sz w:val="22"/>
          <w:szCs w:val="22"/>
          <w:lang w:eastAsia="hr-HR"/>
        </w:rPr>
        <w:t>-</w:t>
      </w:r>
      <w:r w:rsidR="00526B3C" w:rsidRPr="00FE2A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kanal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koristit 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će se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za promociju videa s agencijskih događaja, </w:t>
      </w:r>
      <w:proofErr w:type="spellStart"/>
      <w:r w:rsidR="00526B3C" w:rsidRPr="0081521F">
        <w:rPr>
          <w:rFonts w:ascii="Arial" w:hAnsi="Arial" w:cs="Arial"/>
          <w:i/>
          <w:color w:val="595959" w:themeColor="text1" w:themeTint="A6"/>
          <w:sz w:val="22"/>
          <w:szCs w:val="22"/>
          <w:lang w:eastAsia="hr-HR"/>
        </w:rPr>
        <w:t>webinara</w:t>
      </w:r>
      <w:proofErr w:type="spellEnd"/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video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izjava uspješnih korisnika i primjera dobre prakse koji su od velik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e važnosti 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te će se nastaviti 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lastRenderedPageBreak/>
        <w:t xml:space="preserve">praksa </w:t>
      </w: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poveć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an</w:t>
      </w: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ja 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broja objava: </w:t>
      </w:r>
      <w:proofErr w:type="spellStart"/>
      <w:r w:rsidR="00526B3C" w:rsidRPr="62D6FA7D">
        <w:rPr>
          <w:rFonts w:ascii="Arial" w:hAnsi="Arial" w:cs="Arial"/>
          <w:i/>
          <w:color w:val="595959" w:themeColor="text1" w:themeTint="A6"/>
          <w:sz w:val="22"/>
          <w:szCs w:val="22"/>
          <w:lang w:eastAsia="hr-HR"/>
        </w:rPr>
        <w:t>tagiranjem</w:t>
      </w:r>
      <w:proofErr w:type="spellEnd"/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ključnih pojmova, stavljanjem poveznica na društvene mreže i zanimljive kraće videozapise. </w:t>
      </w:r>
      <w:r w:rsidR="4A1BC271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V</w:t>
      </w:r>
      <w:r w:rsidR="7B92EB4A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ideo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="7B92EB4A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materijal koji </w:t>
      </w:r>
      <w:r w:rsidR="0A983C7F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Agencija objavljuje na </w:t>
      </w:r>
      <w:r w:rsidRPr="00FE2A83">
        <w:rPr>
          <w:rFonts w:ascii="Arial" w:hAnsi="Arial" w:cs="Arial"/>
          <w:iCs/>
          <w:color w:val="595959" w:themeColor="text1" w:themeTint="A6"/>
          <w:sz w:val="22"/>
          <w:szCs w:val="22"/>
          <w:lang w:eastAsia="hr-HR"/>
        </w:rPr>
        <w:t>You</w:t>
      </w:r>
      <w:r>
        <w:rPr>
          <w:rFonts w:ascii="Arial" w:hAnsi="Arial" w:cs="Arial"/>
          <w:iCs/>
          <w:color w:val="595959" w:themeColor="text1" w:themeTint="A6"/>
          <w:sz w:val="22"/>
          <w:szCs w:val="22"/>
          <w:lang w:eastAsia="hr-HR"/>
        </w:rPr>
        <w:t>T</w:t>
      </w:r>
      <w:r w:rsidRPr="00FE2A83">
        <w:rPr>
          <w:rFonts w:ascii="Arial" w:hAnsi="Arial" w:cs="Arial"/>
          <w:iCs/>
          <w:color w:val="595959" w:themeColor="text1" w:themeTint="A6"/>
          <w:sz w:val="22"/>
          <w:szCs w:val="22"/>
          <w:lang w:eastAsia="hr-HR"/>
        </w:rPr>
        <w:t>ube</w:t>
      </w:r>
      <w:r>
        <w:rPr>
          <w:rFonts w:ascii="Arial" w:hAnsi="Arial" w:cs="Arial"/>
          <w:iCs/>
          <w:color w:val="595959" w:themeColor="text1" w:themeTint="A6"/>
          <w:sz w:val="22"/>
          <w:szCs w:val="22"/>
          <w:lang w:eastAsia="hr-HR"/>
        </w:rPr>
        <w:t>u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A983C7F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većinom će sadržavati i </w:t>
      </w:r>
      <w:r w:rsidR="43B52C0D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podna</w:t>
      </w:r>
      <w:r w:rsidR="722DC5B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slove (</w:t>
      </w:r>
      <w:r w:rsidR="722DC5BC" w:rsidRPr="00FE2A83">
        <w:rPr>
          <w:rFonts w:ascii="Arial" w:hAnsi="Arial" w:cs="Arial"/>
          <w:iCs/>
          <w:color w:val="595959" w:themeColor="text1" w:themeTint="A6"/>
          <w:sz w:val="22"/>
          <w:szCs w:val="22"/>
          <w:lang w:eastAsia="hr-HR"/>
        </w:rPr>
        <w:t>titlove</w:t>
      </w: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)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78CE7C93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 c</w:t>
      </w:r>
      <w:r w:rsidR="722DC5B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5EBC6A1B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ljem veće</w:t>
      </w:r>
      <w:r w:rsidR="722DC5B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proofErr w:type="spellStart"/>
      <w:r w:rsidR="722DC5B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uključiv</w:t>
      </w:r>
      <w:r w:rsidR="3883B342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osti</w:t>
      </w:r>
      <w:proofErr w:type="spellEnd"/>
      <w:r w:rsidR="3883B342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</w:p>
    <w:p w14:paraId="426FDFC5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58E854C4" w14:textId="2ED6A278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41FD4F64">
        <w:rPr>
          <w:rFonts w:ascii="Arial" w:hAnsi="Arial" w:cs="Arial"/>
          <w:i/>
          <w:color w:val="595959" w:themeColor="text1" w:themeTint="A6"/>
          <w:sz w:val="22"/>
          <w:szCs w:val="22"/>
          <w:lang w:eastAsia="hr-HR"/>
        </w:rPr>
        <w:t>On</w:t>
      </w:r>
      <w:r w:rsidR="00196924">
        <w:rPr>
          <w:rFonts w:ascii="Arial" w:hAnsi="Arial" w:cs="Arial"/>
          <w:i/>
          <w:color w:val="595959" w:themeColor="text1" w:themeTint="A6"/>
          <w:sz w:val="22"/>
          <w:szCs w:val="22"/>
          <w:lang w:eastAsia="hr-HR"/>
        </w:rPr>
        <w:t>-</w:t>
      </w:r>
      <w:r w:rsidRPr="41FD4F64">
        <w:rPr>
          <w:rFonts w:ascii="Arial" w:hAnsi="Arial" w:cs="Arial"/>
          <w:i/>
          <w:color w:val="595959" w:themeColor="text1" w:themeTint="A6"/>
          <w:sz w:val="22"/>
          <w:szCs w:val="22"/>
          <w:lang w:eastAsia="hr-HR"/>
        </w:rPr>
        <w:t xml:space="preserve">line </w:t>
      </w:r>
      <w:r w:rsidRPr="00390ED5">
        <w:rPr>
          <w:rFonts w:ascii="Arial" w:hAnsi="Arial" w:cs="Arial"/>
          <w:iCs/>
          <w:color w:val="595959" w:themeColor="text1" w:themeTint="A6"/>
          <w:sz w:val="22"/>
          <w:szCs w:val="22"/>
          <w:lang w:eastAsia="hr-HR"/>
        </w:rPr>
        <w:t>publikacije i</w:t>
      </w:r>
      <w:r w:rsidRPr="41FD4F64">
        <w:rPr>
          <w:rFonts w:ascii="Arial" w:hAnsi="Arial" w:cs="Arial"/>
          <w:i/>
          <w:color w:val="595959" w:themeColor="text1" w:themeTint="A6"/>
          <w:sz w:val="22"/>
          <w:szCs w:val="22"/>
          <w:lang w:eastAsia="hr-HR"/>
        </w:rPr>
        <w:t xml:space="preserve"> on</w:t>
      </w:r>
      <w:r w:rsidR="00196924">
        <w:rPr>
          <w:rFonts w:ascii="Arial" w:hAnsi="Arial" w:cs="Arial"/>
          <w:i/>
          <w:color w:val="595959" w:themeColor="text1" w:themeTint="A6"/>
          <w:sz w:val="22"/>
          <w:szCs w:val="22"/>
          <w:lang w:eastAsia="hr-HR"/>
        </w:rPr>
        <w:t>-</w:t>
      </w:r>
      <w:r w:rsidRPr="41FD4F64">
        <w:rPr>
          <w:rFonts w:ascii="Arial" w:hAnsi="Arial" w:cs="Arial"/>
          <w:i/>
          <w:color w:val="595959" w:themeColor="text1" w:themeTint="A6"/>
          <w:sz w:val="22"/>
          <w:szCs w:val="22"/>
          <w:lang w:eastAsia="hr-HR"/>
        </w:rPr>
        <w:t xml:space="preserve">line </w:t>
      </w:r>
      <w:r w:rsidRPr="00390ED5">
        <w:rPr>
          <w:rFonts w:ascii="Arial" w:hAnsi="Arial" w:cs="Arial"/>
          <w:iCs/>
          <w:color w:val="595959" w:themeColor="text1" w:themeTint="A6"/>
          <w:sz w:val="22"/>
          <w:szCs w:val="22"/>
          <w:lang w:eastAsia="hr-HR"/>
        </w:rPr>
        <w:t>letci i brošure</w:t>
      </w:r>
      <w:r w:rsidRPr="41FD4F6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– radi bolje dostupnosti informacija i istodobno snižavanja troškova tiskanja sve publikacije, letke i brošure </w:t>
      </w:r>
      <w:r w:rsidR="00FE778E" w:rsidRPr="41FD4F6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Agencija</w:t>
      </w:r>
      <w:r w:rsidRPr="41FD4F6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će </w:t>
      </w:r>
      <w:r w:rsidR="23EFF56B" w:rsidRPr="41FD4F6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nastaviti dominantno </w:t>
      </w:r>
      <w:r w:rsidRPr="41FD4F6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objav</w:t>
      </w:r>
      <w:r w:rsidR="00A856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ljivati</w:t>
      </w:r>
      <w:r w:rsidRPr="41FD4F6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 </w:t>
      </w:r>
      <w:r w:rsidR="00377790" w:rsidRPr="41FD4F6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HTML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Pr="41FD4F6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formatu</w:t>
      </w:r>
      <w:r w:rsidR="0056619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kao i audio formatu</w:t>
      </w:r>
      <w:r w:rsidRPr="41FD4F6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</w:p>
    <w:p w14:paraId="10B5CDB0" w14:textId="7B1F5E4A" w:rsidR="008C0948" w:rsidRPr="00B9454E" w:rsidRDefault="0B3950F8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bookmarkStart w:id="74" w:name="_Toc119920254"/>
      <w:bookmarkStart w:id="75" w:name="_Toc122427915"/>
      <w:bookmarkStart w:id="76" w:name="_Hlk532397134"/>
      <w:r w:rsidRPr="46AEAAEB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3.</w:t>
      </w:r>
      <w:r w:rsidR="25EA3849" w:rsidRPr="46AEAAEB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4</w:t>
      </w:r>
      <w:r w:rsidR="5E74E291" w:rsidRPr="46AEAAEB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. </w:t>
      </w:r>
      <w:r w:rsidR="3F245C2F" w:rsidRPr="46AEAAEB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Optimizacija </w:t>
      </w:r>
      <w:r w:rsidR="44D736B6" w:rsidRPr="46AEAAEB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služenja</w:t>
      </w:r>
      <w:r w:rsidR="5E74E291" w:rsidRPr="46AEAAEB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 </w:t>
      </w:r>
      <w:r w:rsidR="1707DD93" w:rsidRPr="46AEAAEB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IT-</w:t>
      </w:r>
      <w:r w:rsidR="5E74E291" w:rsidRPr="46AEAAEB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sustav</w:t>
      </w:r>
      <w:r w:rsidR="44D736B6" w:rsidRPr="46AEAAEB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om</w:t>
      </w:r>
      <w:bookmarkEnd w:id="74"/>
      <w:bookmarkEnd w:id="75"/>
    </w:p>
    <w:p w14:paraId="0BCB35FD" w14:textId="22BACE4E" w:rsidR="2657F21B" w:rsidRDefault="2657F21B" w:rsidP="00390ED5">
      <w:pPr>
        <w:spacing w:line="257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 redovitom poslovanju Agencija se služi mnogobrojnim IT-aplikacijama u sljedećim procesima: računovodstvenim procesima i kadrovskoj evidenciji, upravljanju dokumentacijom, centralnom obračunu plaća, e-mirovinskom, e-zdravstvenom, e-računom, praćenjem upita i savjetovanja korisnika Okvirnih programa za znanost i inovacije, internim IT-sustavom koji olakšava projektno upravljanje svih programa u nadležnosti Agencije te desetkom centraliziranih sustava Europske komisije za prihvaćanje i praćenje projektnih prijava u okviru programa Erasmus+ i Europske snage solidarnosti.</w:t>
      </w:r>
    </w:p>
    <w:p w14:paraId="044ADB5C" w14:textId="77777777" w:rsidR="003E6522" w:rsidRPr="005D3F1A" w:rsidRDefault="003E6522" w:rsidP="00390ED5">
      <w:pPr>
        <w:spacing w:line="257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02BC79E5" w14:textId="3B57AB1D" w:rsidR="2657F21B" w:rsidRDefault="2657F21B" w:rsidP="00390ED5">
      <w:pPr>
        <w:spacing w:line="257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Od studenog 2020. godine Agencija nastavlja usavršavati upravljanje dokumentima koristeći sustav Microsoft Office 365. Ovaj sustav pohrane dokumenata i komunikacije pokazao se korisnim pogotovo u uvjetima pandemije. </w:t>
      </w:r>
    </w:p>
    <w:p w14:paraId="1D66D975" w14:textId="77777777" w:rsidR="003E6522" w:rsidRPr="005D3F1A" w:rsidRDefault="003E6522" w:rsidP="00390ED5">
      <w:pPr>
        <w:spacing w:line="257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26AFF239" w14:textId="2D4C5C64" w:rsidR="2657F21B" w:rsidRPr="005D3F1A" w:rsidRDefault="2657F21B" w:rsidP="00390ED5">
      <w:pPr>
        <w:spacing w:line="257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Agencija će i tijekom 2023. godine u redovitom poslovanju koristiti aplikacije za udaljenu poslovnu komunikaciju kao što su</w:t>
      </w:r>
      <w:r w:rsidR="007861C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Zoom, </w:t>
      </w:r>
      <w:proofErr w:type="spellStart"/>
      <w:r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Teams</w:t>
      </w:r>
      <w:proofErr w:type="spellEnd"/>
      <w:r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dr.</w:t>
      </w:r>
    </w:p>
    <w:p w14:paraId="6DC6DA3C" w14:textId="77777777" w:rsidR="006B32B3" w:rsidRDefault="006B32B3" w:rsidP="00390ED5">
      <w:pPr>
        <w:spacing w:line="257" w:lineRule="auto"/>
        <w:jc w:val="both"/>
        <w:rPr>
          <w:rFonts w:ascii="Calibri" w:eastAsia="Calibri" w:hAnsi="Calibri" w:cs="Calibri"/>
          <w:sz w:val="22"/>
          <w:szCs w:val="22"/>
          <w:lang w:val="hr"/>
        </w:rPr>
      </w:pPr>
    </w:p>
    <w:p w14:paraId="42277D41" w14:textId="65812E89" w:rsidR="008E2F82" w:rsidRDefault="00B63789" w:rsidP="00390ED5">
      <w:pPr>
        <w:spacing w:line="257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Agencija nastavlja </w:t>
      </w:r>
      <w:r w:rsidR="2657F21B"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sa zakupom svih domena </w:t>
      </w:r>
      <w:r w:rsidR="007861C5"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koj</w:t>
      </w:r>
      <w:r w:rsidR="007861C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</w:t>
      </w:r>
      <w:r w:rsidR="007861C5"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2657F21B"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imaju imena </w:t>
      </w:r>
      <w:r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agencijskih </w:t>
      </w:r>
      <w:r w:rsidR="2657F21B"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programa u nazivu. Radi bolje preglednosti i uštede troškova u 2023. godini planira se preseljenje svih preostalih domena u jedan </w:t>
      </w:r>
      <w:r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registar</w:t>
      </w:r>
      <w:r w:rsidR="2657F21B"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</w:p>
    <w:p w14:paraId="417CD26C" w14:textId="77777777" w:rsidR="00D15E5E" w:rsidRDefault="00D15E5E" w:rsidP="008E2F82">
      <w:pPr>
        <w:spacing w:line="257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73E3E8AE" w14:textId="345989AF" w:rsidR="008E2F82" w:rsidRPr="00523020" w:rsidRDefault="008E2F82" w:rsidP="008E2F82">
      <w:pPr>
        <w:spacing w:line="257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52302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 ljeto 2022. godine postavljen je </w:t>
      </w:r>
      <w:proofErr w:type="spellStart"/>
      <w:r w:rsidRPr="00D8374A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Signator</w:t>
      </w:r>
      <w:proofErr w:type="spellEnd"/>
      <w:r w:rsidR="007861C5">
        <w:rPr>
          <w:rFonts w:ascii="Arial" w:hAnsi="Arial" w:cs="Arial"/>
          <w:iCs/>
          <w:color w:val="595959" w:themeColor="text1" w:themeTint="A6"/>
          <w:sz w:val="22"/>
          <w:szCs w:val="22"/>
          <w:lang w:eastAsia="hr-HR"/>
        </w:rPr>
        <w:t>,</w:t>
      </w:r>
      <w:r w:rsidR="007861C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052302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aplikativni sustav za digitalno potpisivanje  povezan s agencijskim serverom. Napravljena je i integracija sa </w:t>
      </w:r>
      <w:proofErr w:type="spellStart"/>
      <w:r w:rsidRPr="0052302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Sharepointom</w:t>
      </w:r>
      <w:proofErr w:type="spellEnd"/>
      <w:r w:rsidRPr="0052302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Postavljena je mogućnost potpisivanja kvalificiranim potpisom za </w:t>
      </w:r>
      <w:r w:rsidR="00385A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osobe</w:t>
      </w:r>
      <w:r w:rsidRPr="0052302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koje imaju ovlasti za potpisivanje </w:t>
      </w:r>
      <w:r w:rsidR="007861C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="007861C5" w:rsidRPr="0052302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govora</w:t>
      </w:r>
      <w:r w:rsidRPr="0052302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</w:p>
    <w:p w14:paraId="2693EF75" w14:textId="77777777" w:rsidR="008E2F82" w:rsidRDefault="008E2F82" w:rsidP="00390ED5">
      <w:pPr>
        <w:spacing w:line="257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078E5BF9" w14:textId="4852A5D9" w:rsidR="008E2F82" w:rsidRPr="008E2F82" w:rsidRDefault="008E2F82" w:rsidP="008E2F82">
      <w:pPr>
        <w:spacing w:line="257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8E2F8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 listopadu 2022</w:t>
      </w:r>
      <w:r w:rsidR="007861C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  <w:r w:rsidRPr="008E2F8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godine započet je projekt analize postojećeg stanja </w:t>
      </w:r>
      <w:r w:rsidR="007861C5" w:rsidRPr="008E2F8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IT</w:t>
      </w:r>
      <w:r w:rsidR="007861C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Pr="008E2F8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sustava radi definiranja i uspostave procesa kojima će se upravljati sigurnošću informacijskog sustava Agencije. Svi procesi trebaju biti u skladu s trenutnim najboljim praksama na tržištu i prilagođeni mogućnostima </w:t>
      </w:r>
      <w:r w:rsidR="007861C5" w:rsidRPr="008E2F8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koj</w:t>
      </w:r>
      <w:r w:rsidR="007861C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</w:t>
      </w:r>
      <w:r w:rsidR="007861C5" w:rsidRPr="008E2F8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08E2F8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sustavi Agencije podržavaju. U 2023. godini očekuje se da će puna implementacija ovog projekta u produkcijskom okruženju dati unificiranost i uvelike olakšati administriranje. </w:t>
      </w:r>
    </w:p>
    <w:p w14:paraId="0BC1EDDA" w14:textId="77777777" w:rsidR="00D15E5E" w:rsidRDefault="00D15E5E" w:rsidP="008E2F82">
      <w:pPr>
        <w:spacing w:line="257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7B6B0212" w14:textId="55829B69" w:rsidR="008E2F82" w:rsidRPr="008E2F82" w:rsidRDefault="008E2F82" w:rsidP="008E2F82">
      <w:pPr>
        <w:spacing w:line="257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8E2F8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 istom mjesecu nabavljena je </w:t>
      </w:r>
      <w:r w:rsidR="007861C5" w:rsidRPr="008E2F8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platforma </w:t>
      </w:r>
      <w:proofErr w:type="spellStart"/>
      <w:r w:rsidRPr="008E2F8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Manage</w:t>
      </w:r>
      <w:proofErr w:type="spellEnd"/>
      <w:r w:rsidRPr="008E2F8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proofErr w:type="spellStart"/>
      <w:r w:rsidRPr="008E2F8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Engine</w:t>
      </w:r>
      <w:proofErr w:type="spellEnd"/>
      <w:r w:rsidRPr="008E2F8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  <w:r w:rsidR="007861C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Riječ je </w:t>
      </w:r>
      <w:r w:rsidRPr="008E2F8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 univerzalnom </w:t>
      </w:r>
      <w:r w:rsidR="007861C5" w:rsidRPr="008E2F8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web</w:t>
      </w:r>
      <w:r w:rsidR="007861C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Pr="008E2F8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alatu</w:t>
      </w:r>
      <w:r w:rsidR="007861C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08E2F8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kojim se </w:t>
      </w:r>
      <w:r w:rsidR="00385A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upravlja</w:t>
      </w:r>
      <w:r w:rsidR="007861C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08E2F8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cijeli</w:t>
      </w:r>
      <w:r w:rsidR="00385A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m IT </w:t>
      </w:r>
      <w:r w:rsidRPr="008E2F8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sustav</w:t>
      </w:r>
      <w:r w:rsidR="00385AC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om</w:t>
      </w:r>
      <w:r w:rsidRPr="008E2F8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 U 2023. godini planira se edukacija za djelatnike.</w:t>
      </w:r>
    </w:p>
    <w:p w14:paraId="4A7714FE" w14:textId="55F1B7BB" w:rsidR="008E2F82" w:rsidRPr="005D3F1A" w:rsidRDefault="008E2F82" w:rsidP="00390ED5">
      <w:pPr>
        <w:spacing w:line="257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47DB730B" w14:textId="14CF868D" w:rsidR="008E2F82" w:rsidRPr="005D3F1A" w:rsidRDefault="2657F21B" w:rsidP="00390ED5">
      <w:pPr>
        <w:spacing w:line="257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Tijekom 2022</w:t>
      </w:r>
      <w:r w:rsidR="007861C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  <w:r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godine pripremljen je i implementiran HR modul. Planira se da će u 2023. godini biti u primjeni kroz digitalizaciju procesa godišnjih razvojnih razgovora i edukacija, čime će se olakšati analiza i povezivanje s ostalim razvojnim procesima u području ljudskih potencijala. </w:t>
      </w:r>
    </w:p>
    <w:p w14:paraId="6EA42C3E" w14:textId="77777777" w:rsidR="00D15E5E" w:rsidRDefault="00D15E5E" w:rsidP="00390ED5">
      <w:pPr>
        <w:spacing w:line="257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10FE3AEB" w14:textId="6277DA34" w:rsidR="2657F21B" w:rsidRPr="005D3F1A" w:rsidRDefault="2657F21B" w:rsidP="00390ED5">
      <w:pPr>
        <w:spacing w:line="257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Agencija</w:t>
      </w:r>
      <w:r w:rsidR="007861C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nastavlja koristiti aplikaciju i kroz modul za potrebe komunikacije s korisnicima, potencijalnim korisnicima i suradnicima za slanje obavijesti (</w:t>
      </w:r>
      <w:r w:rsidRPr="00DC6187">
        <w:rPr>
          <w:rFonts w:ascii="Arial" w:hAnsi="Arial" w:cs="Arial"/>
          <w:i/>
          <w:color w:val="595959" w:themeColor="text1" w:themeTint="A6"/>
          <w:sz w:val="22"/>
          <w:szCs w:val="22"/>
          <w:lang w:eastAsia="hr-HR"/>
        </w:rPr>
        <w:t>newsletter</w:t>
      </w:r>
      <w:r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) kontaktima koji su u sustavu. U aplikaciju se u skladu s </w:t>
      </w:r>
      <w:r w:rsidR="00647856"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odredbama za zaštitu osobnih podataka i Uredbom o zaštiti osobnih podataka</w:t>
      </w:r>
      <w:r w:rsidR="00647856" w:rsidRPr="005D3F1A" w:rsidDel="0064785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pohranjuju osobni kontakti na siguran način. U 2022. godini Agencija je imala potrebu za nadogradnjom</w:t>
      </w:r>
      <w:r w:rsidR="007861C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4D34A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aplikacije</w:t>
      </w:r>
      <w:r w:rsidR="007861C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pozadinskom licencom </w:t>
      </w:r>
      <w:proofErr w:type="spellStart"/>
      <w:r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Sen</w:t>
      </w:r>
      <w:r w:rsidR="008D10E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</w:t>
      </w:r>
      <w:r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grid</w:t>
      </w:r>
      <w:proofErr w:type="spellEnd"/>
      <w:r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koja je integrirana u </w:t>
      </w:r>
      <w:r w:rsidR="00ED6F4C"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AMPEU </w:t>
      </w:r>
      <w:r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Digital i obavlja slanje obavijesti </w:t>
      </w:r>
      <w:r w:rsidR="007861C5"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</w:t>
      </w:r>
      <w:r w:rsidR="007861C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05D3F1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osiguranom pouzdanom dostavom.</w:t>
      </w:r>
    </w:p>
    <w:p w14:paraId="2AC06322" w14:textId="4A69B9E9" w:rsidR="008C0948" w:rsidRPr="00B9454E" w:rsidRDefault="00E14F58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bookmarkStart w:id="77" w:name="_Toc119920255"/>
      <w:bookmarkStart w:id="78" w:name="_Toc122427916"/>
      <w:bookmarkEnd w:id="76"/>
      <w:r w:rsidRPr="00160E79">
        <w:rPr>
          <w:rFonts w:ascii="Arial" w:hAnsi="Arial" w:cs="Arial"/>
          <w:color w:val="595959"/>
          <w:sz w:val="24"/>
          <w:szCs w:val="24"/>
          <w:lang w:val="hr-HR"/>
        </w:rPr>
        <w:t>3.</w:t>
      </w:r>
      <w:r w:rsidR="00E7242D">
        <w:rPr>
          <w:rFonts w:ascii="Arial" w:hAnsi="Arial" w:cs="Arial"/>
          <w:color w:val="595959"/>
          <w:sz w:val="24"/>
          <w:szCs w:val="24"/>
          <w:lang w:val="hr-HR"/>
        </w:rPr>
        <w:t>5</w:t>
      </w:r>
      <w:r w:rsidR="008C0948" w:rsidRPr="00B25D7F">
        <w:rPr>
          <w:rFonts w:ascii="Arial" w:hAnsi="Arial" w:cs="Arial"/>
          <w:color w:val="595959"/>
          <w:sz w:val="24"/>
          <w:szCs w:val="24"/>
          <w:lang w:val="hr-HR"/>
        </w:rPr>
        <w:t>. Pri</w:t>
      </w:r>
      <w:r w:rsidR="008C0948" w:rsidRPr="00F53D47">
        <w:rPr>
          <w:rFonts w:ascii="Arial" w:hAnsi="Arial" w:cs="Arial"/>
          <w:color w:val="595959"/>
          <w:sz w:val="24"/>
          <w:szCs w:val="24"/>
          <w:lang w:val="hr-HR"/>
        </w:rPr>
        <w:t xml:space="preserve">jenos </w:t>
      </w:r>
      <w:r w:rsidR="009E6086" w:rsidRPr="00F53D47">
        <w:rPr>
          <w:rFonts w:ascii="Arial" w:hAnsi="Arial" w:cs="Arial"/>
          <w:color w:val="595959"/>
          <w:sz w:val="24"/>
          <w:szCs w:val="24"/>
          <w:lang w:val="hr-HR"/>
        </w:rPr>
        <w:t>inf</w:t>
      </w:r>
      <w:r w:rsidR="009E6086" w:rsidRPr="001E72EA">
        <w:rPr>
          <w:rFonts w:ascii="Arial" w:hAnsi="Arial" w:cs="Arial"/>
          <w:color w:val="595959"/>
          <w:sz w:val="24"/>
          <w:szCs w:val="24"/>
          <w:lang w:val="hr-HR"/>
        </w:rPr>
        <w:t>ormacija</w:t>
      </w:r>
      <w:bookmarkEnd w:id="77"/>
      <w:bookmarkEnd w:id="78"/>
    </w:p>
    <w:p w14:paraId="31A7E1EC" w14:textId="54C4E876" w:rsidR="00AD3E5F" w:rsidRPr="00F12A7E" w:rsidRDefault="00AA3D25" w:rsidP="00231BD8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Tijekom</w:t>
      </w:r>
      <w:r w:rsidR="00611A94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2D7FA9" w:rsidRPr="7C0DD139">
        <w:rPr>
          <w:rFonts w:ascii="Arial" w:hAnsi="Arial" w:cs="Arial"/>
          <w:color w:val="595959" w:themeColor="text1" w:themeTint="A6"/>
          <w:sz w:val="22"/>
          <w:szCs w:val="22"/>
        </w:rPr>
        <w:t>202</w:t>
      </w:r>
      <w:r w:rsidR="428A1A77" w:rsidRPr="7C0DD139">
        <w:rPr>
          <w:rFonts w:ascii="Arial" w:hAnsi="Arial" w:cs="Arial"/>
          <w:color w:val="595959" w:themeColor="text1" w:themeTint="A6"/>
          <w:sz w:val="22"/>
          <w:szCs w:val="22"/>
        </w:rPr>
        <w:t>3</w:t>
      </w:r>
      <w:r w:rsidR="002D7FA9" w:rsidRPr="7C0DD139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1213A1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140DAE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godine </w:t>
      </w:r>
      <w:r w:rsidR="005C79C4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prijenos </w:t>
      </w:r>
      <w:r w:rsidR="009E6086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informacija</w:t>
      </w:r>
      <w:r w:rsidR="00BF152A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5202C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osigurat </w:t>
      </w:r>
      <w:r w:rsidR="00BF152A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će se</w:t>
      </w:r>
      <w:r w:rsidR="005C79C4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kao i </w:t>
      </w:r>
      <w:r w:rsidR="0031130A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prethodnih </w:t>
      </w:r>
      <w:r w:rsidR="005C79C4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godina,</w:t>
      </w:r>
      <w:r w:rsidR="005202C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5C79C4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redovitim tjednim sastancima unutar </w:t>
      </w:r>
      <w:r w:rsidR="00CE7B17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pojedinih </w:t>
      </w:r>
      <w:r w:rsidR="00FF14E7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ustrojstvenih jedinica</w:t>
      </w:r>
      <w:r w:rsidR="005C79C4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tjednim koordinacijskim sastancima ravnatelja, pomoćnika i </w:t>
      </w:r>
      <w:r w:rsidR="00C55958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rukovoditelja</w:t>
      </w:r>
      <w:r w:rsidR="005C79C4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te </w:t>
      </w:r>
      <w:r w:rsidR="007F1FFE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kolegijima rukovoditelja</w:t>
      </w:r>
      <w:r w:rsidR="00C55958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  <w:r w:rsidR="002D7FA9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Nastavlja se </w:t>
      </w:r>
      <w:r w:rsidR="00207E39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praksa slanja zapisnika s mjesečnog kolegija </w:t>
      </w:r>
      <w:r w:rsidR="00FF14E7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ruko</w:t>
      </w:r>
      <w:r w:rsidR="00207E39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voditelja sv</w:t>
      </w:r>
      <w:r w:rsidR="00D57B6C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im</w:t>
      </w:r>
      <w:r w:rsidR="00207E39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radni</w:t>
      </w:r>
      <w:r w:rsidR="00D57B6C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cima</w:t>
      </w:r>
      <w:r w:rsidR="00207E39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Agencije radi bržeg i ujednačenog prijenosa </w:t>
      </w:r>
      <w:r w:rsidR="009E6086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informacija</w:t>
      </w:r>
      <w:r w:rsidR="00207E39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  <w:r w:rsidR="005C79C4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Prijenos </w:t>
      </w:r>
      <w:r w:rsidR="009E6086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informacija</w:t>
      </w:r>
      <w:r w:rsidR="005C79C4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također je osiguran slanjem zapisnika </w:t>
      </w:r>
      <w:r w:rsidR="00196924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 </w:t>
      </w:r>
      <w:r w:rsidR="00C55958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relevantnih </w:t>
      </w:r>
      <w:r w:rsidR="005C79C4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sastanaka ili izvješća sa službenih putovanja na </w:t>
      </w:r>
      <w:proofErr w:type="spellStart"/>
      <w:r w:rsidR="00196924" w:rsidRPr="7C0DD139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mailing</w:t>
      </w:r>
      <w:proofErr w:type="spellEnd"/>
      <w:r w:rsidR="00196924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="005C79C4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listu svih </w:t>
      </w:r>
      <w:r w:rsidR="00207E39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radnika </w:t>
      </w:r>
      <w:r w:rsidR="005C79C4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Agencije. </w:t>
      </w:r>
      <w:r w:rsidR="33E32BD7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Polugodišnje se </w:t>
      </w:r>
      <w:r w:rsidR="00FF14E7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tijekom</w:t>
      </w:r>
      <w:r w:rsidR="00B57E85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skupova radnika izvješ</w:t>
      </w:r>
      <w:r w:rsidR="00BF152A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ćuje</w:t>
      </w:r>
      <w:r w:rsidR="00B57E85" w:rsidRPr="7C0DD13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 horizontalnim procesima u poslovanju Agencije. </w:t>
      </w:r>
    </w:p>
    <w:sectPr w:rsidR="00AD3E5F" w:rsidRPr="00F12A7E" w:rsidSect="00882F9E">
      <w:headerReference w:type="default" r:id="rId21"/>
      <w:footerReference w:type="default" r:id="rId22"/>
      <w:headerReference w:type="first" r:id="rId23"/>
      <w:footerReference w:type="first" r:id="rId24"/>
      <w:pgSz w:w="11900" w:h="16840"/>
      <w:pgMar w:top="1440" w:right="1268" w:bottom="1985" w:left="1710" w:header="426" w:footer="1394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FADFD" w14:textId="77777777" w:rsidR="00882F9E" w:rsidRDefault="00882F9E">
      <w:r>
        <w:separator/>
      </w:r>
    </w:p>
  </w:endnote>
  <w:endnote w:type="continuationSeparator" w:id="0">
    <w:p w14:paraId="5F95E851" w14:textId="77777777" w:rsidR="00882F9E" w:rsidRDefault="00882F9E">
      <w:r>
        <w:continuationSeparator/>
      </w:r>
    </w:p>
  </w:endnote>
  <w:endnote w:type="continuationNotice" w:id="1">
    <w:p w14:paraId="7EDB7803" w14:textId="77777777" w:rsidR="00882F9E" w:rsidRDefault="00882F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D2E95" w14:textId="47C057CC" w:rsidR="006D70AA" w:rsidRPr="00581C9D" w:rsidRDefault="006D70AA">
    <w:pPr>
      <w:pStyle w:val="Footer"/>
      <w:jc w:val="right"/>
      <w:rPr>
        <w:rFonts w:ascii="Arial" w:hAnsi="Arial" w:cs="Arial"/>
        <w:sz w:val="22"/>
      </w:rPr>
    </w:pPr>
    <w:r w:rsidRPr="00581C9D">
      <w:rPr>
        <w:rFonts w:ascii="Arial" w:hAnsi="Arial" w:cs="Arial"/>
        <w:color w:val="2B579A"/>
        <w:sz w:val="22"/>
        <w:shd w:val="clear" w:color="auto" w:fill="E6E6E6"/>
      </w:rPr>
      <w:fldChar w:fldCharType="begin"/>
    </w:r>
    <w:r w:rsidRPr="00581C9D">
      <w:rPr>
        <w:rFonts w:ascii="Arial" w:hAnsi="Arial" w:cs="Arial"/>
        <w:sz w:val="22"/>
      </w:rPr>
      <w:instrText xml:space="preserve"> PAGE   \* MERGEFORMAT </w:instrText>
    </w:r>
    <w:r w:rsidRPr="00581C9D">
      <w:rPr>
        <w:rFonts w:ascii="Arial" w:hAnsi="Arial" w:cs="Arial"/>
        <w:color w:val="2B579A"/>
        <w:sz w:val="22"/>
        <w:shd w:val="clear" w:color="auto" w:fill="E6E6E6"/>
      </w:rPr>
      <w:fldChar w:fldCharType="separate"/>
    </w:r>
    <w:r w:rsidR="004071CD">
      <w:rPr>
        <w:rFonts w:ascii="Arial" w:hAnsi="Arial" w:cs="Arial"/>
        <w:noProof/>
        <w:sz w:val="22"/>
      </w:rPr>
      <w:t>4</w:t>
    </w:r>
    <w:r w:rsidRPr="00581C9D">
      <w:rPr>
        <w:rFonts w:ascii="Arial" w:hAnsi="Arial" w:cs="Arial"/>
        <w:noProof/>
        <w:color w:val="2B579A"/>
        <w:sz w:val="22"/>
        <w:shd w:val="clear" w:color="auto" w:fill="E6E6E6"/>
      </w:rPr>
      <w:fldChar w:fldCharType="end"/>
    </w:r>
  </w:p>
  <w:p w14:paraId="0C60CE2B" w14:textId="07AF9179" w:rsidR="006D70AA" w:rsidRPr="001605B3" w:rsidRDefault="006D70AA" w:rsidP="00BF4DEC">
    <w:pPr>
      <w:pStyle w:val="Footer"/>
      <w:ind w:left="-1080"/>
      <w:jc w:val="right"/>
      <w:rPr>
        <w:lang w:val="hr-HR"/>
      </w:rPr>
    </w:pPr>
    <w:r>
      <w:rPr>
        <w:noProof/>
        <w:color w:val="2B579A"/>
        <w:shd w:val="clear" w:color="auto" w:fill="E6E6E6"/>
        <w:lang w:val="hr-HR" w:eastAsia="hr-HR"/>
      </w:rPr>
      <w:drawing>
        <wp:anchor distT="0" distB="0" distL="114300" distR="114300" simplePos="0" relativeHeight="251658243" behindDoc="0" locked="0" layoutInCell="1" allowOverlap="1" wp14:anchorId="756C7A6A" wp14:editId="0F54CF60">
          <wp:simplePos x="0" y="0"/>
          <wp:positionH relativeFrom="column">
            <wp:posOffset>-619125</wp:posOffset>
          </wp:positionH>
          <wp:positionV relativeFrom="paragraph">
            <wp:posOffset>238125</wp:posOffset>
          </wp:positionV>
          <wp:extent cx="6697134" cy="338667"/>
          <wp:effectExtent l="25400" t="0" r="8466" b="0"/>
          <wp:wrapSquare wrapText="bothSides"/>
          <wp:docPr id="26" name="Picture 26" descr="hr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r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97134" cy="3386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39F5D" w14:textId="3DD5A533" w:rsidR="006D70AA" w:rsidRDefault="006D70AA">
    <w:pPr>
      <w:pStyle w:val="Footer"/>
    </w:pPr>
    <w:r>
      <w:rPr>
        <w:noProof/>
        <w:color w:val="2B579A"/>
        <w:shd w:val="clear" w:color="auto" w:fill="E6E6E6"/>
        <w:lang w:val="hr-HR" w:eastAsia="hr-HR"/>
      </w:rPr>
      <w:drawing>
        <wp:anchor distT="0" distB="0" distL="114300" distR="114300" simplePos="0" relativeHeight="251658242" behindDoc="0" locked="0" layoutInCell="1" allowOverlap="1" wp14:anchorId="482F7D61" wp14:editId="7065D1C0">
          <wp:simplePos x="0" y="0"/>
          <wp:positionH relativeFrom="page">
            <wp:align>center</wp:align>
          </wp:positionH>
          <wp:positionV relativeFrom="paragraph">
            <wp:posOffset>238125</wp:posOffset>
          </wp:positionV>
          <wp:extent cx="6697134" cy="338667"/>
          <wp:effectExtent l="0" t="0" r="0" b="4445"/>
          <wp:wrapSquare wrapText="bothSides"/>
          <wp:docPr id="28" name="Picture 28" descr="hr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r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97134" cy="3386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20054" w14:textId="77777777" w:rsidR="00882F9E" w:rsidRDefault="00882F9E">
      <w:r>
        <w:separator/>
      </w:r>
    </w:p>
  </w:footnote>
  <w:footnote w:type="continuationSeparator" w:id="0">
    <w:p w14:paraId="6DB2EE1A" w14:textId="77777777" w:rsidR="00882F9E" w:rsidRDefault="00882F9E">
      <w:r>
        <w:continuationSeparator/>
      </w:r>
    </w:p>
  </w:footnote>
  <w:footnote w:type="continuationNotice" w:id="1">
    <w:p w14:paraId="3B49915E" w14:textId="77777777" w:rsidR="00882F9E" w:rsidRDefault="00882F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C32CD" w14:textId="4524C7A0" w:rsidR="006D70AA" w:rsidRDefault="006D70AA" w:rsidP="00EC1FF6">
    <w:pPr>
      <w:pStyle w:val="Header"/>
      <w:ind w:left="-1080" w:right="-1150"/>
    </w:pPr>
    <w:r>
      <w:rPr>
        <w:noProof/>
        <w:color w:val="2B579A"/>
        <w:shd w:val="clear" w:color="auto" w:fill="E6E6E6"/>
        <w:lang w:val="hr-HR" w:eastAsia="hr-HR"/>
      </w:rPr>
      <w:drawing>
        <wp:anchor distT="0" distB="0" distL="114300" distR="114300" simplePos="0" relativeHeight="251658240" behindDoc="0" locked="0" layoutInCell="1" allowOverlap="1" wp14:anchorId="0BD44498" wp14:editId="08B262A8">
          <wp:simplePos x="0" y="0"/>
          <wp:positionH relativeFrom="column">
            <wp:posOffset>-657225</wp:posOffset>
          </wp:positionH>
          <wp:positionV relativeFrom="paragraph">
            <wp:posOffset>129540</wp:posOffset>
          </wp:positionV>
          <wp:extent cx="6710045" cy="696595"/>
          <wp:effectExtent l="0" t="0" r="0" b="8255"/>
          <wp:wrapSquare wrapText="bothSides"/>
          <wp:docPr id="2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10045" cy="696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6F191" w14:textId="17517041" w:rsidR="006D70AA" w:rsidRDefault="006D70AA">
    <w:pPr>
      <w:pStyle w:val="Header"/>
    </w:pPr>
    <w:r>
      <w:rPr>
        <w:noProof/>
        <w:color w:val="2B579A"/>
        <w:shd w:val="clear" w:color="auto" w:fill="E6E6E6"/>
        <w:lang w:val="hr-HR" w:eastAsia="hr-HR"/>
      </w:rPr>
      <w:drawing>
        <wp:anchor distT="0" distB="0" distL="114300" distR="114300" simplePos="0" relativeHeight="251658241" behindDoc="0" locked="0" layoutInCell="1" allowOverlap="1" wp14:anchorId="2A4C32C6" wp14:editId="0D83047B">
          <wp:simplePos x="0" y="0"/>
          <wp:positionH relativeFrom="page">
            <wp:align>center</wp:align>
          </wp:positionH>
          <wp:positionV relativeFrom="paragraph">
            <wp:posOffset>123825</wp:posOffset>
          </wp:positionV>
          <wp:extent cx="6680200" cy="694267"/>
          <wp:effectExtent l="0" t="0" r="6350" b="0"/>
          <wp:wrapSquare wrapText="bothSides"/>
          <wp:docPr id="27" name="Picture 27" descr="hr_header_v2_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r_header_v2_H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80200" cy="6942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C2C1F"/>
    <w:multiLevelType w:val="hybridMultilevel"/>
    <w:tmpl w:val="DAA0CC0A"/>
    <w:lvl w:ilvl="0" w:tplc="3078B31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D00BC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B8CE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EE0A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4EA7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32D4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FE54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9C5C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C825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155F0"/>
    <w:multiLevelType w:val="hybridMultilevel"/>
    <w:tmpl w:val="CB620ABA"/>
    <w:lvl w:ilvl="0" w:tplc="C652CE9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26C81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4A8B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A80E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1EB8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9891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1AFC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DC36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E828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3126F"/>
    <w:multiLevelType w:val="hybridMultilevel"/>
    <w:tmpl w:val="C33A2D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92F41D"/>
    <w:multiLevelType w:val="hybridMultilevel"/>
    <w:tmpl w:val="F3B03762"/>
    <w:lvl w:ilvl="0" w:tplc="F79A868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3428E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8AF8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1436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7A32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AAA2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708C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5881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8C3D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63658"/>
    <w:multiLevelType w:val="hybridMultilevel"/>
    <w:tmpl w:val="12687CA8"/>
    <w:lvl w:ilvl="0" w:tplc="D89C51E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F529E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0042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02A9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E0B3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D6D4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3C04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F821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0237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32F8A"/>
    <w:multiLevelType w:val="hybridMultilevel"/>
    <w:tmpl w:val="EA0A3066"/>
    <w:lvl w:ilvl="0" w:tplc="14BA9E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F6942C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E73A4F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D6D0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4C9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B2D3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688A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40FF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0A65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295C7F"/>
    <w:multiLevelType w:val="hybridMultilevel"/>
    <w:tmpl w:val="0D56F194"/>
    <w:lvl w:ilvl="0" w:tplc="7666AFF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F86F7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CA4F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906F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2C22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DA5F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28EA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6C56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6277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E77EB"/>
    <w:multiLevelType w:val="hybridMultilevel"/>
    <w:tmpl w:val="6ED43C06"/>
    <w:lvl w:ilvl="0" w:tplc="3CF4AEB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04098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DE75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EE4F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2849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A4B3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B0A6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B42D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00F6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2B6FE6"/>
    <w:multiLevelType w:val="hybridMultilevel"/>
    <w:tmpl w:val="3F864B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99377B"/>
    <w:multiLevelType w:val="hybridMultilevel"/>
    <w:tmpl w:val="3B84856A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3AAE44"/>
    <w:multiLevelType w:val="hybridMultilevel"/>
    <w:tmpl w:val="A4DE76F0"/>
    <w:lvl w:ilvl="0" w:tplc="39888BB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9B88E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C239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4A59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7E29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2899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6BE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F01F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DE0E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59A56"/>
    <w:multiLevelType w:val="hybridMultilevel"/>
    <w:tmpl w:val="FF2E39C4"/>
    <w:lvl w:ilvl="0" w:tplc="9072CCE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15872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18AB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C2B2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F2C0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C257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349F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D83B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C2F3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7D6352"/>
    <w:multiLevelType w:val="hybridMultilevel"/>
    <w:tmpl w:val="F8CE88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F078D8"/>
    <w:multiLevelType w:val="hybridMultilevel"/>
    <w:tmpl w:val="99283C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423343"/>
    <w:multiLevelType w:val="hybridMultilevel"/>
    <w:tmpl w:val="79F421A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65D683A"/>
    <w:multiLevelType w:val="hybridMultilevel"/>
    <w:tmpl w:val="71E60A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CC4B79"/>
    <w:multiLevelType w:val="hybridMultilevel"/>
    <w:tmpl w:val="D9342754"/>
    <w:lvl w:ilvl="0" w:tplc="23805644">
      <w:start w:val="3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3D31A0"/>
    <w:multiLevelType w:val="hybridMultilevel"/>
    <w:tmpl w:val="0262C8C6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D89B10A"/>
    <w:multiLevelType w:val="hybridMultilevel"/>
    <w:tmpl w:val="C518E318"/>
    <w:lvl w:ilvl="0" w:tplc="C136D90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89C50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849D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6EF6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5E66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94C5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CEEC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0CE5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F8A2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F61901"/>
    <w:multiLevelType w:val="hybridMultilevel"/>
    <w:tmpl w:val="F320B790"/>
    <w:lvl w:ilvl="0" w:tplc="2DCC5374">
      <w:numFmt w:val="bullet"/>
      <w:lvlText w:val="-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BB3A4B"/>
    <w:multiLevelType w:val="hybridMultilevel"/>
    <w:tmpl w:val="1CDA3D0A"/>
    <w:lvl w:ilvl="0" w:tplc="041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BDF652"/>
    <w:multiLevelType w:val="hybridMultilevel"/>
    <w:tmpl w:val="4844B5F0"/>
    <w:lvl w:ilvl="0" w:tplc="414688F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756A8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605A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701D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D6CA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360A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A825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D4AF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8EC4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C12067"/>
    <w:multiLevelType w:val="hybridMultilevel"/>
    <w:tmpl w:val="7EA02318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6522B5E"/>
    <w:multiLevelType w:val="hybridMultilevel"/>
    <w:tmpl w:val="7750C3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78115F"/>
    <w:multiLevelType w:val="hybridMultilevel"/>
    <w:tmpl w:val="D964601C"/>
    <w:lvl w:ilvl="0" w:tplc="7BB2D96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CDEC74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20B5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EE41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9EF1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8E5F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2A7E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50D2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3E89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64C1EE"/>
    <w:multiLevelType w:val="hybridMultilevel"/>
    <w:tmpl w:val="513E1978"/>
    <w:lvl w:ilvl="0" w:tplc="8696C93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AEA66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2498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E3E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384C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04BB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0A16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FE2C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968E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DF3097"/>
    <w:multiLevelType w:val="hybridMultilevel"/>
    <w:tmpl w:val="16F629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9B5582"/>
    <w:multiLevelType w:val="hybridMultilevel"/>
    <w:tmpl w:val="E332AE8C"/>
    <w:lvl w:ilvl="0" w:tplc="B55E7E7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26C7A82"/>
    <w:multiLevelType w:val="multilevel"/>
    <w:tmpl w:val="322871E8"/>
    <w:lvl w:ilvl="0">
      <w:start w:val="2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eastAsia="SimSu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SimSun" w:hint="default"/>
      </w:rPr>
    </w:lvl>
  </w:abstractNum>
  <w:abstractNum w:abstractNumId="29" w15:restartNumberingAfterBreak="0">
    <w:nsid w:val="44461546"/>
    <w:multiLevelType w:val="hybridMultilevel"/>
    <w:tmpl w:val="362699C4"/>
    <w:lvl w:ilvl="0" w:tplc="883A8A3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EEEDA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F67B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8E5A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FE5F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DCFE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6CFB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E86E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8C26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B6C833"/>
    <w:multiLevelType w:val="hybridMultilevel"/>
    <w:tmpl w:val="77A6A8DC"/>
    <w:lvl w:ilvl="0" w:tplc="AEE2C52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EBC8D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C67B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8CC0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5088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1CE4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0050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FC8F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E2C3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0125A7"/>
    <w:multiLevelType w:val="hybridMultilevel"/>
    <w:tmpl w:val="FDA8B6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5F25F3"/>
    <w:multiLevelType w:val="hybridMultilevel"/>
    <w:tmpl w:val="290E6EEA"/>
    <w:lvl w:ilvl="0" w:tplc="B55E7E7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A51E9C"/>
    <w:multiLevelType w:val="hybridMultilevel"/>
    <w:tmpl w:val="3BAE0754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70560D4"/>
    <w:multiLevelType w:val="hybridMultilevel"/>
    <w:tmpl w:val="6C1CECE2"/>
    <w:lvl w:ilvl="0" w:tplc="5A3E613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4143D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5AA7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42E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D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5881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C849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1CED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3E25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3144C7"/>
    <w:multiLevelType w:val="hybridMultilevel"/>
    <w:tmpl w:val="9C54EB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E319D3"/>
    <w:multiLevelType w:val="hybridMultilevel"/>
    <w:tmpl w:val="DF4881BA"/>
    <w:lvl w:ilvl="0" w:tplc="3DF2F04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8E835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F465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AC4F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8E17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F00A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368E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6479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4405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7FB066"/>
    <w:multiLevelType w:val="hybridMultilevel"/>
    <w:tmpl w:val="1A28BD0E"/>
    <w:lvl w:ilvl="0" w:tplc="740C5D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26574A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3F400A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0E97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8EBC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B8D7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2EBC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74DE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764B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A9764C"/>
    <w:multiLevelType w:val="hybridMultilevel"/>
    <w:tmpl w:val="2B5018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C90D9E"/>
    <w:multiLevelType w:val="hybridMultilevel"/>
    <w:tmpl w:val="64707404"/>
    <w:lvl w:ilvl="0" w:tplc="F60E3A9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060CF3"/>
    <w:multiLevelType w:val="hybridMultilevel"/>
    <w:tmpl w:val="EA4273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C8612C"/>
    <w:multiLevelType w:val="hybridMultilevel"/>
    <w:tmpl w:val="664CE9E2"/>
    <w:lvl w:ilvl="0" w:tplc="266C6AF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DBCFB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143A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A48F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20C3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14A3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3ACF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7899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2E35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05342EE"/>
    <w:multiLevelType w:val="hybridMultilevel"/>
    <w:tmpl w:val="401C02C0"/>
    <w:lvl w:ilvl="0" w:tplc="F5429C5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AC4B6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EC91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0402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BA71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E2D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5A8C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DA74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1CE6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0E618B3"/>
    <w:multiLevelType w:val="hybridMultilevel"/>
    <w:tmpl w:val="D8B651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24A725B"/>
    <w:multiLevelType w:val="hybridMultilevel"/>
    <w:tmpl w:val="41280EB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2A06C60"/>
    <w:multiLevelType w:val="hybridMultilevel"/>
    <w:tmpl w:val="C87E36BA"/>
    <w:lvl w:ilvl="0" w:tplc="B55E7E7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52A16D1"/>
    <w:multiLevelType w:val="hybridMultilevel"/>
    <w:tmpl w:val="BE7AF39A"/>
    <w:lvl w:ilvl="0" w:tplc="23B666F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54E9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5896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2ED3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7621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783F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B46F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8863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2282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79B71DE"/>
    <w:multiLevelType w:val="hybridMultilevel"/>
    <w:tmpl w:val="296EAD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8CC2627"/>
    <w:multiLevelType w:val="hybridMultilevel"/>
    <w:tmpl w:val="B03ED25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AB15A14"/>
    <w:multiLevelType w:val="hybridMultilevel"/>
    <w:tmpl w:val="E02A58FA"/>
    <w:lvl w:ilvl="0" w:tplc="5F7A3B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672587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D6824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524514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EC4B05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C600F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BE22B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FBAC7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8420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BF97A60"/>
    <w:multiLevelType w:val="multilevel"/>
    <w:tmpl w:val="A2341CD0"/>
    <w:lvl w:ilvl="0">
      <w:start w:val="1"/>
      <w:numFmt w:val="decimal"/>
      <w:lvlText w:val="%1."/>
      <w:lvlJc w:val="left"/>
      <w:pPr>
        <w:ind w:left="427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502" w:hanging="435"/>
      </w:pPr>
      <w:rPr>
        <w:rFonts w:eastAsia="SimSun" w:hint="default"/>
      </w:rPr>
    </w:lvl>
    <w:lvl w:ilvl="2">
      <w:start w:val="1"/>
      <w:numFmt w:val="decimal"/>
      <w:isLgl/>
      <w:lvlText w:val="%1.%2.%3."/>
      <w:lvlJc w:val="left"/>
      <w:pPr>
        <w:ind w:left="787" w:hanging="720"/>
      </w:pPr>
      <w:rPr>
        <w:rFonts w:eastAsia="SimSun" w:hint="default"/>
      </w:rPr>
    </w:lvl>
    <w:lvl w:ilvl="3">
      <w:start w:val="1"/>
      <w:numFmt w:val="decimal"/>
      <w:isLgl/>
      <w:lvlText w:val="%1.%2.%3.%4."/>
      <w:lvlJc w:val="left"/>
      <w:pPr>
        <w:ind w:left="787" w:hanging="720"/>
      </w:pPr>
      <w:rPr>
        <w:rFonts w:eastAsia="SimSun" w:hint="default"/>
      </w:rPr>
    </w:lvl>
    <w:lvl w:ilvl="4">
      <w:start w:val="1"/>
      <w:numFmt w:val="decimal"/>
      <w:isLgl/>
      <w:lvlText w:val="%1.%2.%3.%4.%5."/>
      <w:lvlJc w:val="left"/>
      <w:pPr>
        <w:ind w:left="1147" w:hanging="1080"/>
      </w:pPr>
      <w:rPr>
        <w:rFonts w:eastAsia="SimSun" w:hint="default"/>
      </w:rPr>
    </w:lvl>
    <w:lvl w:ilvl="5">
      <w:start w:val="1"/>
      <w:numFmt w:val="decimal"/>
      <w:isLgl/>
      <w:lvlText w:val="%1.%2.%3.%4.%5.%6."/>
      <w:lvlJc w:val="left"/>
      <w:pPr>
        <w:ind w:left="1147" w:hanging="1080"/>
      </w:pPr>
      <w:rPr>
        <w:rFonts w:eastAsia="SimSun" w:hint="default"/>
      </w:rPr>
    </w:lvl>
    <w:lvl w:ilvl="6">
      <w:start w:val="1"/>
      <w:numFmt w:val="decimal"/>
      <w:isLgl/>
      <w:lvlText w:val="%1.%2.%3.%4.%5.%6.%7."/>
      <w:lvlJc w:val="left"/>
      <w:pPr>
        <w:ind w:left="1507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."/>
      <w:lvlJc w:val="left"/>
      <w:pPr>
        <w:ind w:left="1507" w:hanging="1440"/>
      </w:pPr>
      <w:rPr>
        <w:rFonts w:eastAsia="SimSun" w:hint="default"/>
      </w:rPr>
    </w:lvl>
    <w:lvl w:ilvl="8">
      <w:start w:val="1"/>
      <w:numFmt w:val="decimal"/>
      <w:isLgl/>
      <w:lvlText w:val="%1.%2.%3.%4.%5.%6.%7.%8.%9."/>
      <w:lvlJc w:val="left"/>
      <w:pPr>
        <w:ind w:left="1507" w:hanging="1440"/>
      </w:pPr>
      <w:rPr>
        <w:rFonts w:eastAsia="SimSun" w:hint="default"/>
      </w:rPr>
    </w:lvl>
  </w:abstractNum>
  <w:abstractNum w:abstractNumId="51" w15:restartNumberingAfterBreak="0">
    <w:nsid w:val="77B702AD"/>
    <w:multiLevelType w:val="hybridMultilevel"/>
    <w:tmpl w:val="2BBE7B66"/>
    <w:lvl w:ilvl="0" w:tplc="55C8328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450B5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2C23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40DD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08C3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A40D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F28D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6E39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EC86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AE57888"/>
    <w:multiLevelType w:val="hybridMultilevel"/>
    <w:tmpl w:val="D702E31C"/>
    <w:lvl w:ilvl="0" w:tplc="62D0541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5BAEB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C645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4CDD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565F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B261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64F2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FE6A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AB2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B7B7B2E"/>
    <w:multiLevelType w:val="hybridMultilevel"/>
    <w:tmpl w:val="CFB4B7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BF36C3C"/>
    <w:multiLevelType w:val="hybridMultilevel"/>
    <w:tmpl w:val="3B98BCBA"/>
    <w:lvl w:ilvl="0" w:tplc="084CC602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CF49566"/>
    <w:multiLevelType w:val="hybridMultilevel"/>
    <w:tmpl w:val="649C2178"/>
    <w:lvl w:ilvl="0" w:tplc="6420B32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CB6F2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080F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3668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E6C4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94E0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7A33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9E2A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CE0D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DDA22EF"/>
    <w:multiLevelType w:val="hybridMultilevel"/>
    <w:tmpl w:val="A112C8F2"/>
    <w:lvl w:ilvl="0" w:tplc="7CFEC0D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45C38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4640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72EB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96A1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3C30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58D8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4FC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8CB1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8795625">
    <w:abstractNumId w:val="56"/>
  </w:num>
  <w:num w:numId="2" w16cid:durableId="838081087">
    <w:abstractNumId w:val="30"/>
  </w:num>
  <w:num w:numId="3" w16cid:durableId="298804744">
    <w:abstractNumId w:val="10"/>
  </w:num>
  <w:num w:numId="4" w16cid:durableId="162474931">
    <w:abstractNumId w:val="42"/>
  </w:num>
  <w:num w:numId="5" w16cid:durableId="327946492">
    <w:abstractNumId w:val="29"/>
  </w:num>
  <w:num w:numId="6" w16cid:durableId="957838192">
    <w:abstractNumId w:val="36"/>
  </w:num>
  <w:num w:numId="7" w16cid:durableId="1518277385">
    <w:abstractNumId w:val="5"/>
  </w:num>
  <w:num w:numId="8" w16cid:durableId="1061362592">
    <w:abstractNumId w:val="18"/>
  </w:num>
  <w:num w:numId="9" w16cid:durableId="2133665602">
    <w:abstractNumId w:val="46"/>
  </w:num>
  <w:num w:numId="10" w16cid:durableId="1113598425">
    <w:abstractNumId w:val="0"/>
  </w:num>
  <w:num w:numId="11" w16cid:durableId="1693415423">
    <w:abstractNumId w:val="52"/>
  </w:num>
  <w:num w:numId="12" w16cid:durableId="800462434">
    <w:abstractNumId w:val="24"/>
  </w:num>
  <w:num w:numId="13" w16cid:durableId="141433627">
    <w:abstractNumId w:val="3"/>
  </w:num>
  <w:num w:numId="14" w16cid:durableId="1521702257">
    <w:abstractNumId w:val="11"/>
  </w:num>
  <w:num w:numId="15" w16cid:durableId="1405687314">
    <w:abstractNumId w:val="6"/>
  </w:num>
  <w:num w:numId="16" w16cid:durableId="1740012725">
    <w:abstractNumId w:val="25"/>
  </w:num>
  <w:num w:numId="17" w16cid:durableId="1438519553">
    <w:abstractNumId w:val="51"/>
  </w:num>
  <w:num w:numId="18" w16cid:durableId="1153184394">
    <w:abstractNumId w:val="21"/>
  </w:num>
  <w:num w:numId="19" w16cid:durableId="1694451018">
    <w:abstractNumId w:val="37"/>
  </w:num>
  <w:num w:numId="20" w16cid:durableId="1411349458">
    <w:abstractNumId w:val="55"/>
  </w:num>
  <w:num w:numId="21" w16cid:durableId="1184435974">
    <w:abstractNumId w:val="1"/>
  </w:num>
  <w:num w:numId="22" w16cid:durableId="1766346587">
    <w:abstractNumId w:val="4"/>
  </w:num>
  <w:num w:numId="23" w16cid:durableId="2071418002">
    <w:abstractNumId w:val="34"/>
  </w:num>
  <w:num w:numId="24" w16cid:durableId="948122954">
    <w:abstractNumId w:val="35"/>
  </w:num>
  <w:num w:numId="25" w16cid:durableId="1457605554">
    <w:abstractNumId w:val="20"/>
  </w:num>
  <w:num w:numId="26" w16cid:durableId="1476411990">
    <w:abstractNumId w:val="12"/>
  </w:num>
  <w:num w:numId="27" w16cid:durableId="1411346165">
    <w:abstractNumId w:val="22"/>
  </w:num>
  <w:num w:numId="28" w16cid:durableId="2069643056">
    <w:abstractNumId w:val="14"/>
  </w:num>
  <w:num w:numId="29" w16cid:durableId="1871455185">
    <w:abstractNumId w:val="49"/>
  </w:num>
  <w:num w:numId="30" w16cid:durableId="29188082">
    <w:abstractNumId w:val="38"/>
  </w:num>
  <w:num w:numId="31" w16cid:durableId="1559824620">
    <w:abstractNumId w:val="47"/>
  </w:num>
  <w:num w:numId="32" w16cid:durableId="760952068">
    <w:abstractNumId w:val="54"/>
  </w:num>
  <w:num w:numId="33" w16cid:durableId="1573930434">
    <w:abstractNumId w:val="16"/>
  </w:num>
  <w:num w:numId="34" w16cid:durableId="531457844">
    <w:abstractNumId w:val="40"/>
  </w:num>
  <w:num w:numId="35" w16cid:durableId="1437749124">
    <w:abstractNumId w:val="7"/>
  </w:num>
  <w:num w:numId="36" w16cid:durableId="1515344270">
    <w:abstractNumId w:val="41"/>
  </w:num>
  <w:num w:numId="37" w16cid:durableId="1488782235">
    <w:abstractNumId w:val="39"/>
  </w:num>
  <w:num w:numId="38" w16cid:durableId="1099907193">
    <w:abstractNumId w:val="2"/>
  </w:num>
  <w:num w:numId="39" w16cid:durableId="448744402">
    <w:abstractNumId w:val="33"/>
  </w:num>
  <w:num w:numId="40" w16cid:durableId="862863329">
    <w:abstractNumId w:val="17"/>
  </w:num>
  <w:num w:numId="41" w16cid:durableId="843252660">
    <w:abstractNumId w:val="27"/>
  </w:num>
  <w:num w:numId="42" w16cid:durableId="2043162919">
    <w:abstractNumId w:val="9"/>
  </w:num>
  <w:num w:numId="43" w16cid:durableId="184293221">
    <w:abstractNumId w:val="38"/>
  </w:num>
  <w:num w:numId="44" w16cid:durableId="19670995">
    <w:abstractNumId w:val="53"/>
  </w:num>
  <w:num w:numId="45" w16cid:durableId="2082217824">
    <w:abstractNumId w:val="23"/>
  </w:num>
  <w:num w:numId="46" w16cid:durableId="39212689">
    <w:abstractNumId w:val="43"/>
  </w:num>
  <w:num w:numId="47" w16cid:durableId="1041902636">
    <w:abstractNumId w:val="31"/>
  </w:num>
  <w:num w:numId="48" w16cid:durableId="2064404743">
    <w:abstractNumId w:val="26"/>
  </w:num>
  <w:num w:numId="49" w16cid:durableId="1104303101">
    <w:abstractNumId w:val="44"/>
  </w:num>
  <w:num w:numId="50" w16cid:durableId="470564139">
    <w:abstractNumId w:val="15"/>
  </w:num>
  <w:num w:numId="51" w16cid:durableId="1441531768">
    <w:abstractNumId w:val="50"/>
  </w:num>
  <w:num w:numId="52" w16cid:durableId="1421832551">
    <w:abstractNumId w:val="13"/>
  </w:num>
  <w:num w:numId="53" w16cid:durableId="75631610">
    <w:abstractNumId w:val="45"/>
  </w:num>
  <w:num w:numId="54" w16cid:durableId="1112283504">
    <w:abstractNumId w:val="32"/>
  </w:num>
  <w:num w:numId="55" w16cid:durableId="874391696">
    <w:abstractNumId w:val="8"/>
  </w:num>
  <w:num w:numId="56" w16cid:durableId="975377699">
    <w:abstractNumId w:val="19"/>
  </w:num>
  <w:num w:numId="57" w16cid:durableId="1227914449">
    <w:abstractNumId w:val="28"/>
  </w:num>
  <w:num w:numId="58" w16cid:durableId="1779986896">
    <w:abstractNumId w:val="48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S0tDS3MDIytDA3MTFT0lEKTi0uzszPAykwrAUAWswAFSwAAAA="/>
  </w:docVars>
  <w:rsids>
    <w:rsidRoot w:val="007579EE"/>
    <w:rsid w:val="0000040E"/>
    <w:rsid w:val="0000209E"/>
    <w:rsid w:val="00003D2A"/>
    <w:rsid w:val="00004316"/>
    <w:rsid w:val="00005656"/>
    <w:rsid w:val="00005BCF"/>
    <w:rsid w:val="0000747D"/>
    <w:rsid w:val="00007701"/>
    <w:rsid w:val="00010705"/>
    <w:rsid w:val="00010C62"/>
    <w:rsid w:val="00011AA2"/>
    <w:rsid w:val="00011D60"/>
    <w:rsid w:val="000133BC"/>
    <w:rsid w:val="0001350F"/>
    <w:rsid w:val="0001366B"/>
    <w:rsid w:val="000146BF"/>
    <w:rsid w:val="00014F71"/>
    <w:rsid w:val="00015B58"/>
    <w:rsid w:val="00015CA3"/>
    <w:rsid w:val="00015D85"/>
    <w:rsid w:val="000163AB"/>
    <w:rsid w:val="000166F2"/>
    <w:rsid w:val="00020267"/>
    <w:rsid w:val="000204F4"/>
    <w:rsid w:val="00020592"/>
    <w:rsid w:val="00020877"/>
    <w:rsid w:val="00021D40"/>
    <w:rsid w:val="00022B8E"/>
    <w:rsid w:val="00022F43"/>
    <w:rsid w:val="0002313F"/>
    <w:rsid w:val="00023168"/>
    <w:rsid w:val="00024020"/>
    <w:rsid w:val="000240EC"/>
    <w:rsid w:val="0002457B"/>
    <w:rsid w:val="000249A3"/>
    <w:rsid w:val="00024F77"/>
    <w:rsid w:val="0002525C"/>
    <w:rsid w:val="000256BB"/>
    <w:rsid w:val="00025A47"/>
    <w:rsid w:val="00025AC2"/>
    <w:rsid w:val="00027508"/>
    <w:rsid w:val="0003065A"/>
    <w:rsid w:val="00030E9A"/>
    <w:rsid w:val="00031116"/>
    <w:rsid w:val="00032A37"/>
    <w:rsid w:val="00032A5F"/>
    <w:rsid w:val="00033FFC"/>
    <w:rsid w:val="00034ACB"/>
    <w:rsid w:val="00035365"/>
    <w:rsid w:val="000355E5"/>
    <w:rsid w:val="0003578A"/>
    <w:rsid w:val="000360C8"/>
    <w:rsid w:val="00036609"/>
    <w:rsid w:val="000366ED"/>
    <w:rsid w:val="00036DE0"/>
    <w:rsid w:val="00037A2B"/>
    <w:rsid w:val="00037D77"/>
    <w:rsid w:val="000413F6"/>
    <w:rsid w:val="000420DB"/>
    <w:rsid w:val="000429B5"/>
    <w:rsid w:val="00042B4C"/>
    <w:rsid w:val="000430E7"/>
    <w:rsid w:val="00043500"/>
    <w:rsid w:val="00043BDD"/>
    <w:rsid w:val="00043D1C"/>
    <w:rsid w:val="00043ECB"/>
    <w:rsid w:val="00043F0B"/>
    <w:rsid w:val="0004420E"/>
    <w:rsid w:val="00044895"/>
    <w:rsid w:val="00045276"/>
    <w:rsid w:val="00045CAA"/>
    <w:rsid w:val="00045E17"/>
    <w:rsid w:val="00045F59"/>
    <w:rsid w:val="000464C0"/>
    <w:rsid w:val="000472EE"/>
    <w:rsid w:val="00047920"/>
    <w:rsid w:val="00047AA4"/>
    <w:rsid w:val="00047D20"/>
    <w:rsid w:val="00047DA2"/>
    <w:rsid w:val="00050666"/>
    <w:rsid w:val="0005143A"/>
    <w:rsid w:val="00051B35"/>
    <w:rsid w:val="00052ADA"/>
    <w:rsid w:val="00053424"/>
    <w:rsid w:val="000535F9"/>
    <w:rsid w:val="0005385F"/>
    <w:rsid w:val="00053C69"/>
    <w:rsid w:val="00054506"/>
    <w:rsid w:val="00055AAA"/>
    <w:rsid w:val="00055CD4"/>
    <w:rsid w:val="00055DE1"/>
    <w:rsid w:val="00055F71"/>
    <w:rsid w:val="00056FEB"/>
    <w:rsid w:val="000606FD"/>
    <w:rsid w:val="00060B3B"/>
    <w:rsid w:val="00060F79"/>
    <w:rsid w:val="000617D0"/>
    <w:rsid w:val="00062BEA"/>
    <w:rsid w:val="00062C27"/>
    <w:rsid w:val="00064459"/>
    <w:rsid w:val="000648F4"/>
    <w:rsid w:val="00065F34"/>
    <w:rsid w:val="000667E9"/>
    <w:rsid w:val="00066E94"/>
    <w:rsid w:val="0006713E"/>
    <w:rsid w:val="0006722D"/>
    <w:rsid w:val="00067F98"/>
    <w:rsid w:val="0007101B"/>
    <w:rsid w:val="000718CB"/>
    <w:rsid w:val="00072072"/>
    <w:rsid w:val="000729BB"/>
    <w:rsid w:val="00072DE8"/>
    <w:rsid w:val="00072F07"/>
    <w:rsid w:val="0007369F"/>
    <w:rsid w:val="00073E90"/>
    <w:rsid w:val="000741DD"/>
    <w:rsid w:val="00074AFC"/>
    <w:rsid w:val="00074D2D"/>
    <w:rsid w:val="00076F64"/>
    <w:rsid w:val="0007753F"/>
    <w:rsid w:val="0008072B"/>
    <w:rsid w:val="00080CAF"/>
    <w:rsid w:val="0008102D"/>
    <w:rsid w:val="0008115D"/>
    <w:rsid w:val="00081257"/>
    <w:rsid w:val="000815C2"/>
    <w:rsid w:val="000823F7"/>
    <w:rsid w:val="00083F2C"/>
    <w:rsid w:val="00084913"/>
    <w:rsid w:val="00084A53"/>
    <w:rsid w:val="0008557A"/>
    <w:rsid w:val="00085B28"/>
    <w:rsid w:val="0008631D"/>
    <w:rsid w:val="00086D2F"/>
    <w:rsid w:val="0008731B"/>
    <w:rsid w:val="000878D8"/>
    <w:rsid w:val="00090974"/>
    <w:rsid w:val="00090E2B"/>
    <w:rsid w:val="000916DE"/>
    <w:rsid w:val="000928A3"/>
    <w:rsid w:val="00093189"/>
    <w:rsid w:val="00093321"/>
    <w:rsid w:val="0009487D"/>
    <w:rsid w:val="00095A21"/>
    <w:rsid w:val="00095E0E"/>
    <w:rsid w:val="00096C15"/>
    <w:rsid w:val="000971F9"/>
    <w:rsid w:val="00097330"/>
    <w:rsid w:val="00097516"/>
    <w:rsid w:val="0009755D"/>
    <w:rsid w:val="00097C4D"/>
    <w:rsid w:val="00098301"/>
    <w:rsid w:val="000A08E0"/>
    <w:rsid w:val="000A1136"/>
    <w:rsid w:val="000A1330"/>
    <w:rsid w:val="000A1378"/>
    <w:rsid w:val="000A1A63"/>
    <w:rsid w:val="000A32A9"/>
    <w:rsid w:val="000A355C"/>
    <w:rsid w:val="000A3D2C"/>
    <w:rsid w:val="000A5294"/>
    <w:rsid w:val="000A5487"/>
    <w:rsid w:val="000A5DE9"/>
    <w:rsid w:val="000A69EB"/>
    <w:rsid w:val="000A6A09"/>
    <w:rsid w:val="000A7ADC"/>
    <w:rsid w:val="000A7FE5"/>
    <w:rsid w:val="000B04CD"/>
    <w:rsid w:val="000B0652"/>
    <w:rsid w:val="000B0889"/>
    <w:rsid w:val="000B0B1D"/>
    <w:rsid w:val="000B0FE6"/>
    <w:rsid w:val="000B1372"/>
    <w:rsid w:val="000B1437"/>
    <w:rsid w:val="000B19C2"/>
    <w:rsid w:val="000B2090"/>
    <w:rsid w:val="000B2969"/>
    <w:rsid w:val="000B2C29"/>
    <w:rsid w:val="000B31AD"/>
    <w:rsid w:val="000B377A"/>
    <w:rsid w:val="000B3C7A"/>
    <w:rsid w:val="000B3E0B"/>
    <w:rsid w:val="000B4A24"/>
    <w:rsid w:val="000B55FB"/>
    <w:rsid w:val="000B5906"/>
    <w:rsid w:val="000B5A63"/>
    <w:rsid w:val="000B5B08"/>
    <w:rsid w:val="000B5B76"/>
    <w:rsid w:val="000B6455"/>
    <w:rsid w:val="000B654C"/>
    <w:rsid w:val="000B66E0"/>
    <w:rsid w:val="000B6E68"/>
    <w:rsid w:val="000B7317"/>
    <w:rsid w:val="000B749E"/>
    <w:rsid w:val="000B7F3C"/>
    <w:rsid w:val="000C15BC"/>
    <w:rsid w:val="000C1DEF"/>
    <w:rsid w:val="000C234C"/>
    <w:rsid w:val="000C2380"/>
    <w:rsid w:val="000C25F0"/>
    <w:rsid w:val="000C28A0"/>
    <w:rsid w:val="000C2A0E"/>
    <w:rsid w:val="000C3381"/>
    <w:rsid w:val="000C33E4"/>
    <w:rsid w:val="000C37F3"/>
    <w:rsid w:val="000C4774"/>
    <w:rsid w:val="000C48D4"/>
    <w:rsid w:val="000C535A"/>
    <w:rsid w:val="000C5D91"/>
    <w:rsid w:val="000C617D"/>
    <w:rsid w:val="000C65E3"/>
    <w:rsid w:val="000C66F2"/>
    <w:rsid w:val="000D1BF5"/>
    <w:rsid w:val="000D2981"/>
    <w:rsid w:val="000D4400"/>
    <w:rsid w:val="000D4527"/>
    <w:rsid w:val="000D4570"/>
    <w:rsid w:val="000D4CB6"/>
    <w:rsid w:val="000D520F"/>
    <w:rsid w:val="000D5534"/>
    <w:rsid w:val="000D5D85"/>
    <w:rsid w:val="000D62AE"/>
    <w:rsid w:val="000D6525"/>
    <w:rsid w:val="000D68FC"/>
    <w:rsid w:val="000D6D6B"/>
    <w:rsid w:val="000E018D"/>
    <w:rsid w:val="000E025E"/>
    <w:rsid w:val="000E0B51"/>
    <w:rsid w:val="000E0E71"/>
    <w:rsid w:val="000E227D"/>
    <w:rsid w:val="000E2375"/>
    <w:rsid w:val="000E28BD"/>
    <w:rsid w:val="000E38FE"/>
    <w:rsid w:val="000E45D1"/>
    <w:rsid w:val="000E62BD"/>
    <w:rsid w:val="000F0309"/>
    <w:rsid w:val="000F0852"/>
    <w:rsid w:val="000F0C84"/>
    <w:rsid w:val="000F0EA8"/>
    <w:rsid w:val="000F13D9"/>
    <w:rsid w:val="000F1498"/>
    <w:rsid w:val="000F161D"/>
    <w:rsid w:val="000F23BA"/>
    <w:rsid w:val="000F270E"/>
    <w:rsid w:val="000F2C46"/>
    <w:rsid w:val="000F38DB"/>
    <w:rsid w:val="000F3A40"/>
    <w:rsid w:val="000F3C4E"/>
    <w:rsid w:val="000F3E60"/>
    <w:rsid w:val="000F490B"/>
    <w:rsid w:val="000F4B3B"/>
    <w:rsid w:val="000F4F2E"/>
    <w:rsid w:val="000F52BB"/>
    <w:rsid w:val="000F5C3C"/>
    <w:rsid w:val="000F6185"/>
    <w:rsid w:val="000F6593"/>
    <w:rsid w:val="000F7953"/>
    <w:rsid w:val="000F7D8C"/>
    <w:rsid w:val="00100338"/>
    <w:rsid w:val="00100477"/>
    <w:rsid w:val="001005E0"/>
    <w:rsid w:val="00102004"/>
    <w:rsid w:val="00102061"/>
    <w:rsid w:val="00103756"/>
    <w:rsid w:val="00103A94"/>
    <w:rsid w:val="00104143"/>
    <w:rsid w:val="00104FE8"/>
    <w:rsid w:val="00105C71"/>
    <w:rsid w:val="00106473"/>
    <w:rsid w:val="001071F4"/>
    <w:rsid w:val="0011053A"/>
    <w:rsid w:val="0011085B"/>
    <w:rsid w:val="00110DF0"/>
    <w:rsid w:val="00111D13"/>
    <w:rsid w:val="001126DC"/>
    <w:rsid w:val="00112D1B"/>
    <w:rsid w:val="0011426C"/>
    <w:rsid w:val="001148C5"/>
    <w:rsid w:val="00114A52"/>
    <w:rsid w:val="00115DC4"/>
    <w:rsid w:val="001169EA"/>
    <w:rsid w:val="00116EBE"/>
    <w:rsid w:val="00117116"/>
    <w:rsid w:val="00117213"/>
    <w:rsid w:val="00117430"/>
    <w:rsid w:val="00117CB2"/>
    <w:rsid w:val="00120465"/>
    <w:rsid w:val="00120A3F"/>
    <w:rsid w:val="00120E9F"/>
    <w:rsid w:val="001213A1"/>
    <w:rsid w:val="00121F62"/>
    <w:rsid w:val="0012275F"/>
    <w:rsid w:val="00122873"/>
    <w:rsid w:val="001229F4"/>
    <w:rsid w:val="00122BB8"/>
    <w:rsid w:val="00123AA8"/>
    <w:rsid w:val="00123B19"/>
    <w:rsid w:val="00126423"/>
    <w:rsid w:val="001265B7"/>
    <w:rsid w:val="00126B96"/>
    <w:rsid w:val="0012701A"/>
    <w:rsid w:val="0012780D"/>
    <w:rsid w:val="001300B7"/>
    <w:rsid w:val="00130F91"/>
    <w:rsid w:val="00130FE6"/>
    <w:rsid w:val="00131371"/>
    <w:rsid w:val="0013235C"/>
    <w:rsid w:val="00132870"/>
    <w:rsid w:val="00133C3E"/>
    <w:rsid w:val="00134232"/>
    <w:rsid w:val="00134558"/>
    <w:rsid w:val="00134930"/>
    <w:rsid w:val="00134EE3"/>
    <w:rsid w:val="00135234"/>
    <w:rsid w:val="001352BD"/>
    <w:rsid w:val="00135757"/>
    <w:rsid w:val="001359B9"/>
    <w:rsid w:val="001362A9"/>
    <w:rsid w:val="00137B3E"/>
    <w:rsid w:val="00137B83"/>
    <w:rsid w:val="0014021B"/>
    <w:rsid w:val="00140C56"/>
    <w:rsid w:val="00140DAE"/>
    <w:rsid w:val="00140DE8"/>
    <w:rsid w:val="00140E28"/>
    <w:rsid w:val="001431B6"/>
    <w:rsid w:val="00144BDD"/>
    <w:rsid w:val="00144F7A"/>
    <w:rsid w:val="001469F0"/>
    <w:rsid w:val="00147332"/>
    <w:rsid w:val="00147564"/>
    <w:rsid w:val="001501F2"/>
    <w:rsid w:val="0015044F"/>
    <w:rsid w:val="00150513"/>
    <w:rsid w:val="00151292"/>
    <w:rsid w:val="00151D11"/>
    <w:rsid w:val="001523DE"/>
    <w:rsid w:val="001534E8"/>
    <w:rsid w:val="0015380A"/>
    <w:rsid w:val="00153AE9"/>
    <w:rsid w:val="00154910"/>
    <w:rsid w:val="00156874"/>
    <w:rsid w:val="00157099"/>
    <w:rsid w:val="0016016A"/>
    <w:rsid w:val="00160240"/>
    <w:rsid w:val="001605B3"/>
    <w:rsid w:val="00160E13"/>
    <w:rsid w:val="00160E79"/>
    <w:rsid w:val="001618C6"/>
    <w:rsid w:val="00161A1C"/>
    <w:rsid w:val="0016204A"/>
    <w:rsid w:val="001620BC"/>
    <w:rsid w:val="00162131"/>
    <w:rsid w:val="001622EC"/>
    <w:rsid w:val="00162617"/>
    <w:rsid w:val="0016316A"/>
    <w:rsid w:val="00165194"/>
    <w:rsid w:val="00165B52"/>
    <w:rsid w:val="001661BD"/>
    <w:rsid w:val="001669C3"/>
    <w:rsid w:val="00167EA4"/>
    <w:rsid w:val="0016CB2F"/>
    <w:rsid w:val="0017055A"/>
    <w:rsid w:val="001707A7"/>
    <w:rsid w:val="00170B58"/>
    <w:rsid w:val="00171E2C"/>
    <w:rsid w:val="001720C2"/>
    <w:rsid w:val="00172642"/>
    <w:rsid w:val="00172C42"/>
    <w:rsid w:val="001749B9"/>
    <w:rsid w:val="001750C8"/>
    <w:rsid w:val="001757D9"/>
    <w:rsid w:val="00175E85"/>
    <w:rsid w:val="001770C1"/>
    <w:rsid w:val="001776D8"/>
    <w:rsid w:val="00177A65"/>
    <w:rsid w:val="001811FC"/>
    <w:rsid w:val="001817FA"/>
    <w:rsid w:val="00182D19"/>
    <w:rsid w:val="00182E9C"/>
    <w:rsid w:val="00183648"/>
    <w:rsid w:val="00183660"/>
    <w:rsid w:val="00183A1A"/>
    <w:rsid w:val="00183C91"/>
    <w:rsid w:val="00183CDE"/>
    <w:rsid w:val="00183E69"/>
    <w:rsid w:val="00184385"/>
    <w:rsid w:val="001856B8"/>
    <w:rsid w:val="00185E5A"/>
    <w:rsid w:val="001866F4"/>
    <w:rsid w:val="00186947"/>
    <w:rsid w:val="00190224"/>
    <w:rsid w:val="00190342"/>
    <w:rsid w:val="001924B2"/>
    <w:rsid w:val="00192FE6"/>
    <w:rsid w:val="0019327F"/>
    <w:rsid w:val="00194B06"/>
    <w:rsid w:val="0019554B"/>
    <w:rsid w:val="00196924"/>
    <w:rsid w:val="001973F3"/>
    <w:rsid w:val="001976B5"/>
    <w:rsid w:val="00197CE9"/>
    <w:rsid w:val="001A093A"/>
    <w:rsid w:val="001A0FC0"/>
    <w:rsid w:val="001A1416"/>
    <w:rsid w:val="001A1EBE"/>
    <w:rsid w:val="001A22E7"/>
    <w:rsid w:val="001A30A1"/>
    <w:rsid w:val="001A36FA"/>
    <w:rsid w:val="001A390B"/>
    <w:rsid w:val="001A43C2"/>
    <w:rsid w:val="001A4506"/>
    <w:rsid w:val="001A46A2"/>
    <w:rsid w:val="001A4974"/>
    <w:rsid w:val="001A4B48"/>
    <w:rsid w:val="001A4E61"/>
    <w:rsid w:val="001A55E6"/>
    <w:rsid w:val="001A7013"/>
    <w:rsid w:val="001A715F"/>
    <w:rsid w:val="001A7CB4"/>
    <w:rsid w:val="001A7D8D"/>
    <w:rsid w:val="001B08EA"/>
    <w:rsid w:val="001B2161"/>
    <w:rsid w:val="001B2961"/>
    <w:rsid w:val="001B34E2"/>
    <w:rsid w:val="001B4187"/>
    <w:rsid w:val="001B4856"/>
    <w:rsid w:val="001B5895"/>
    <w:rsid w:val="001B69E6"/>
    <w:rsid w:val="001B799C"/>
    <w:rsid w:val="001B7A2A"/>
    <w:rsid w:val="001C0E91"/>
    <w:rsid w:val="001C18FD"/>
    <w:rsid w:val="001C1958"/>
    <w:rsid w:val="001C2C98"/>
    <w:rsid w:val="001C330D"/>
    <w:rsid w:val="001C36B8"/>
    <w:rsid w:val="001C413D"/>
    <w:rsid w:val="001C4918"/>
    <w:rsid w:val="001C4F9E"/>
    <w:rsid w:val="001C5A2F"/>
    <w:rsid w:val="001C6CBF"/>
    <w:rsid w:val="001D0DF5"/>
    <w:rsid w:val="001D14A0"/>
    <w:rsid w:val="001D15EB"/>
    <w:rsid w:val="001D2482"/>
    <w:rsid w:val="001D27BA"/>
    <w:rsid w:val="001D28F1"/>
    <w:rsid w:val="001D45A9"/>
    <w:rsid w:val="001D4A98"/>
    <w:rsid w:val="001D546F"/>
    <w:rsid w:val="001D6658"/>
    <w:rsid w:val="001D67FB"/>
    <w:rsid w:val="001D6DC9"/>
    <w:rsid w:val="001D725E"/>
    <w:rsid w:val="001DD191"/>
    <w:rsid w:val="001E01AD"/>
    <w:rsid w:val="001E059B"/>
    <w:rsid w:val="001E110D"/>
    <w:rsid w:val="001E16BC"/>
    <w:rsid w:val="001E1884"/>
    <w:rsid w:val="001E201A"/>
    <w:rsid w:val="001E2C28"/>
    <w:rsid w:val="001E4D3E"/>
    <w:rsid w:val="001E53A8"/>
    <w:rsid w:val="001E5489"/>
    <w:rsid w:val="001E61C6"/>
    <w:rsid w:val="001E6486"/>
    <w:rsid w:val="001E692E"/>
    <w:rsid w:val="001E72EA"/>
    <w:rsid w:val="001E7E76"/>
    <w:rsid w:val="001E7FB3"/>
    <w:rsid w:val="001F0354"/>
    <w:rsid w:val="001F0D04"/>
    <w:rsid w:val="001F0FB2"/>
    <w:rsid w:val="001F16DA"/>
    <w:rsid w:val="001F16FE"/>
    <w:rsid w:val="001F23BF"/>
    <w:rsid w:val="001F3634"/>
    <w:rsid w:val="001F3848"/>
    <w:rsid w:val="001F3BC8"/>
    <w:rsid w:val="001F453F"/>
    <w:rsid w:val="00200052"/>
    <w:rsid w:val="002007B2"/>
    <w:rsid w:val="00200F40"/>
    <w:rsid w:val="00201639"/>
    <w:rsid w:val="00201CD7"/>
    <w:rsid w:val="00203F7E"/>
    <w:rsid w:val="00204585"/>
    <w:rsid w:val="002074FE"/>
    <w:rsid w:val="00207985"/>
    <w:rsid w:val="00207E39"/>
    <w:rsid w:val="0021036C"/>
    <w:rsid w:val="00210685"/>
    <w:rsid w:val="00210948"/>
    <w:rsid w:val="002116B7"/>
    <w:rsid w:val="00211AF9"/>
    <w:rsid w:val="00212EAF"/>
    <w:rsid w:val="002136D6"/>
    <w:rsid w:val="00213B54"/>
    <w:rsid w:val="00214A24"/>
    <w:rsid w:val="00214DCC"/>
    <w:rsid w:val="002176E3"/>
    <w:rsid w:val="002177D9"/>
    <w:rsid w:val="00217C10"/>
    <w:rsid w:val="00217C26"/>
    <w:rsid w:val="00217E6B"/>
    <w:rsid w:val="0022056E"/>
    <w:rsid w:val="00222287"/>
    <w:rsid w:val="002224A2"/>
    <w:rsid w:val="00222575"/>
    <w:rsid w:val="00222BD6"/>
    <w:rsid w:val="0022334C"/>
    <w:rsid w:val="00224756"/>
    <w:rsid w:val="00225B3F"/>
    <w:rsid w:val="00225C9F"/>
    <w:rsid w:val="00226F08"/>
    <w:rsid w:val="00227A9C"/>
    <w:rsid w:val="00230164"/>
    <w:rsid w:val="002303CC"/>
    <w:rsid w:val="00230500"/>
    <w:rsid w:val="0023196B"/>
    <w:rsid w:val="00231BD8"/>
    <w:rsid w:val="00231C70"/>
    <w:rsid w:val="002320E7"/>
    <w:rsid w:val="00232C9A"/>
    <w:rsid w:val="00234A90"/>
    <w:rsid w:val="00235140"/>
    <w:rsid w:val="00236B12"/>
    <w:rsid w:val="00237518"/>
    <w:rsid w:val="0024045E"/>
    <w:rsid w:val="00241452"/>
    <w:rsid w:val="002414C9"/>
    <w:rsid w:val="002415E2"/>
    <w:rsid w:val="00241D54"/>
    <w:rsid w:val="0024258C"/>
    <w:rsid w:val="00244218"/>
    <w:rsid w:val="00244513"/>
    <w:rsid w:val="002447CF"/>
    <w:rsid w:val="002451CF"/>
    <w:rsid w:val="0024581B"/>
    <w:rsid w:val="00245EFD"/>
    <w:rsid w:val="00246F6B"/>
    <w:rsid w:val="0025078E"/>
    <w:rsid w:val="00250ABC"/>
    <w:rsid w:val="00251116"/>
    <w:rsid w:val="002514B7"/>
    <w:rsid w:val="00251A57"/>
    <w:rsid w:val="00252BC6"/>
    <w:rsid w:val="00252E78"/>
    <w:rsid w:val="002532EF"/>
    <w:rsid w:val="00253AC7"/>
    <w:rsid w:val="00253D3E"/>
    <w:rsid w:val="00256636"/>
    <w:rsid w:val="00257177"/>
    <w:rsid w:val="002578B6"/>
    <w:rsid w:val="00257A1B"/>
    <w:rsid w:val="00257E34"/>
    <w:rsid w:val="00257E45"/>
    <w:rsid w:val="0026106E"/>
    <w:rsid w:val="00261239"/>
    <w:rsid w:val="0026179A"/>
    <w:rsid w:val="002624FF"/>
    <w:rsid w:val="002630F9"/>
    <w:rsid w:val="00264427"/>
    <w:rsid w:val="00264CD7"/>
    <w:rsid w:val="00265493"/>
    <w:rsid w:val="00266495"/>
    <w:rsid w:val="00267418"/>
    <w:rsid w:val="002674B2"/>
    <w:rsid w:val="00270D66"/>
    <w:rsid w:val="002731C2"/>
    <w:rsid w:val="0027434E"/>
    <w:rsid w:val="00275D83"/>
    <w:rsid w:val="0027627E"/>
    <w:rsid w:val="00276594"/>
    <w:rsid w:val="0027785E"/>
    <w:rsid w:val="00277B0C"/>
    <w:rsid w:val="00280C96"/>
    <w:rsid w:val="00281ED0"/>
    <w:rsid w:val="00281EEA"/>
    <w:rsid w:val="00283176"/>
    <w:rsid w:val="00283676"/>
    <w:rsid w:val="0028449A"/>
    <w:rsid w:val="00284E26"/>
    <w:rsid w:val="00285303"/>
    <w:rsid w:val="00285FA7"/>
    <w:rsid w:val="00286BDB"/>
    <w:rsid w:val="00286FD9"/>
    <w:rsid w:val="002876FA"/>
    <w:rsid w:val="00290592"/>
    <w:rsid w:val="00290ED7"/>
    <w:rsid w:val="0029104A"/>
    <w:rsid w:val="002922AF"/>
    <w:rsid w:val="002926D4"/>
    <w:rsid w:val="0029290C"/>
    <w:rsid w:val="00292C5A"/>
    <w:rsid w:val="0029367A"/>
    <w:rsid w:val="002939D1"/>
    <w:rsid w:val="00293DA6"/>
    <w:rsid w:val="0029437A"/>
    <w:rsid w:val="0029515A"/>
    <w:rsid w:val="00295515"/>
    <w:rsid w:val="00295A8B"/>
    <w:rsid w:val="00296FF1"/>
    <w:rsid w:val="0029752F"/>
    <w:rsid w:val="00297ED5"/>
    <w:rsid w:val="002A0C46"/>
    <w:rsid w:val="002A151D"/>
    <w:rsid w:val="002A2271"/>
    <w:rsid w:val="002A35D9"/>
    <w:rsid w:val="002A3F34"/>
    <w:rsid w:val="002A4302"/>
    <w:rsid w:val="002A4663"/>
    <w:rsid w:val="002A47CB"/>
    <w:rsid w:val="002A51DD"/>
    <w:rsid w:val="002A52CE"/>
    <w:rsid w:val="002A74E5"/>
    <w:rsid w:val="002A75A8"/>
    <w:rsid w:val="002A7866"/>
    <w:rsid w:val="002A79D4"/>
    <w:rsid w:val="002B00B2"/>
    <w:rsid w:val="002B0419"/>
    <w:rsid w:val="002B0759"/>
    <w:rsid w:val="002B0E7F"/>
    <w:rsid w:val="002B0E85"/>
    <w:rsid w:val="002B0E86"/>
    <w:rsid w:val="002B14D7"/>
    <w:rsid w:val="002B1643"/>
    <w:rsid w:val="002B1699"/>
    <w:rsid w:val="002B1C9A"/>
    <w:rsid w:val="002B23E1"/>
    <w:rsid w:val="002B2D20"/>
    <w:rsid w:val="002B33D3"/>
    <w:rsid w:val="002B345D"/>
    <w:rsid w:val="002B34B8"/>
    <w:rsid w:val="002B3803"/>
    <w:rsid w:val="002B3A51"/>
    <w:rsid w:val="002B3BE4"/>
    <w:rsid w:val="002B5997"/>
    <w:rsid w:val="002B7051"/>
    <w:rsid w:val="002B709F"/>
    <w:rsid w:val="002C1495"/>
    <w:rsid w:val="002C2137"/>
    <w:rsid w:val="002C2508"/>
    <w:rsid w:val="002C29E6"/>
    <w:rsid w:val="002C2C9C"/>
    <w:rsid w:val="002C3D4E"/>
    <w:rsid w:val="002C4364"/>
    <w:rsid w:val="002C4F2F"/>
    <w:rsid w:val="002C54A2"/>
    <w:rsid w:val="002C6357"/>
    <w:rsid w:val="002C6593"/>
    <w:rsid w:val="002C7FC2"/>
    <w:rsid w:val="002D031E"/>
    <w:rsid w:val="002D3BF6"/>
    <w:rsid w:val="002D4130"/>
    <w:rsid w:val="002D4665"/>
    <w:rsid w:val="002D4B91"/>
    <w:rsid w:val="002D4F35"/>
    <w:rsid w:val="002D5ABB"/>
    <w:rsid w:val="002D5EEB"/>
    <w:rsid w:val="002D5EF9"/>
    <w:rsid w:val="002D6818"/>
    <w:rsid w:val="002D736E"/>
    <w:rsid w:val="002D7798"/>
    <w:rsid w:val="002D786F"/>
    <w:rsid w:val="002D7992"/>
    <w:rsid w:val="002D7BE3"/>
    <w:rsid w:val="002D7D2D"/>
    <w:rsid w:val="002D7FA9"/>
    <w:rsid w:val="002E0290"/>
    <w:rsid w:val="002E069E"/>
    <w:rsid w:val="002E0864"/>
    <w:rsid w:val="002E1733"/>
    <w:rsid w:val="002E1F07"/>
    <w:rsid w:val="002E302C"/>
    <w:rsid w:val="002E33CD"/>
    <w:rsid w:val="002E3A2A"/>
    <w:rsid w:val="002E4BF8"/>
    <w:rsid w:val="002E4CAB"/>
    <w:rsid w:val="002E56B1"/>
    <w:rsid w:val="002E6A3B"/>
    <w:rsid w:val="002E6C33"/>
    <w:rsid w:val="002E75F6"/>
    <w:rsid w:val="002E7E42"/>
    <w:rsid w:val="002F0EB8"/>
    <w:rsid w:val="002F0F76"/>
    <w:rsid w:val="002F19F4"/>
    <w:rsid w:val="002F1FA0"/>
    <w:rsid w:val="002F2637"/>
    <w:rsid w:val="002F2F05"/>
    <w:rsid w:val="002F3045"/>
    <w:rsid w:val="002F3A76"/>
    <w:rsid w:val="002F408D"/>
    <w:rsid w:val="002F4365"/>
    <w:rsid w:val="002F53E3"/>
    <w:rsid w:val="002F5B5B"/>
    <w:rsid w:val="002F61C4"/>
    <w:rsid w:val="002F74CB"/>
    <w:rsid w:val="002F793A"/>
    <w:rsid w:val="00300220"/>
    <w:rsid w:val="00300392"/>
    <w:rsid w:val="00300892"/>
    <w:rsid w:val="00300A04"/>
    <w:rsid w:val="00300DF3"/>
    <w:rsid w:val="00302345"/>
    <w:rsid w:val="00302482"/>
    <w:rsid w:val="00303BDE"/>
    <w:rsid w:val="0030499C"/>
    <w:rsid w:val="00304A29"/>
    <w:rsid w:val="00304A92"/>
    <w:rsid w:val="00304C54"/>
    <w:rsid w:val="00304FA3"/>
    <w:rsid w:val="00305CD6"/>
    <w:rsid w:val="00306902"/>
    <w:rsid w:val="00307059"/>
    <w:rsid w:val="00307B37"/>
    <w:rsid w:val="00310660"/>
    <w:rsid w:val="00310A39"/>
    <w:rsid w:val="003111F7"/>
    <w:rsid w:val="0031130A"/>
    <w:rsid w:val="003114B2"/>
    <w:rsid w:val="00312589"/>
    <w:rsid w:val="00312B9E"/>
    <w:rsid w:val="0031347C"/>
    <w:rsid w:val="003139CC"/>
    <w:rsid w:val="00313C47"/>
    <w:rsid w:val="00314CE4"/>
    <w:rsid w:val="0031526E"/>
    <w:rsid w:val="003154C9"/>
    <w:rsid w:val="003160DF"/>
    <w:rsid w:val="00316256"/>
    <w:rsid w:val="00316BE1"/>
    <w:rsid w:val="00317535"/>
    <w:rsid w:val="003179FF"/>
    <w:rsid w:val="003208E0"/>
    <w:rsid w:val="00320AB1"/>
    <w:rsid w:val="003210B2"/>
    <w:rsid w:val="00322138"/>
    <w:rsid w:val="00323071"/>
    <w:rsid w:val="00323611"/>
    <w:rsid w:val="003236E3"/>
    <w:rsid w:val="0032460D"/>
    <w:rsid w:val="0032568D"/>
    <w:rsid w:val="0032584E"/>
    <w:rsid w:val="00326E8C"/>
    <w:rsid w:val="003316EF"/>
    <w:rsid w:val="00331BFE"/>
    <w:rsid w:val="00332FC5"/>
    <w:rsid w:val="003334DC"/>
    <w:rsid w:val="00333635"/>
    <w:rsid w:val="00335A37"/>
    <w:rsid w:val="00335FC8"/>
    <w:rsid w:val="0033624F"/>
    <w:rsid w:val="003362BE"/>
    <w:rsid w:val="003367A6"/>
    <w:rsid w:val="00337F82"/>
    <w:rsid w:val="003406EE"/>
    <w:rsid w:val="00340870"/>
    <w:rsid w:val="00342018"/>
    <w:rsid w:val="003428F7"/>
    <w:rsid w:val="003448E9"/>
    <w:rsid w:val="00345860"/>
    <w:rsid w:val="0034612F"/>
    <w:rsid w:val="003463F5"/>
    <w:rsid w:val="00346B4D"/>
    <w:rsid w:val="00347FAB"/>
    <w:rsid w:val="003506C5"/>
    <w:rsid w:val="003516C6"/>
    <w:rsid w:val="00352065"/>
    <w:rsid w:val="003526E7"/>
    <w:rsid w:val="00352730"/>
    <w:rsid w:val="00353712"/>
    <w:rsid w:val="00353B27"/>
    <w:rsid w:val="00355140"/>
    <w:rsid w:val="00355FD4"/>
    <w:rsid w:val="003564F5"/>
    <w:rsid w:val="00357145"/>
    <w:rsid w:val="003571FD"/>
    <w:rsid w:val="0036044D"/>
    <w:rsid w:val="003604E0"/>
    <w:rsid w:val="00362647"/>
    <w:rsid w:val="00362B83"/>
    <w:rsid w:val="00362E90"/>
    <w:rsid w:val="00362F74"/>
    <w:rsid w:val="00363C83"/>
    <w:rsid w:val="00364284"/>
    <w:rsid w:val="00364B65"/>
    <w:rsid w:val="0036550F"/>
    <w:rsid w:val="0036611A"/>
    <w:rsid w:val="00366426"/>
    <w:rsid w:val="0036678D"/>
    <w:rsid w:val="0036689F"/>
    <w:rsid w:val="00366A3E"/>
    <w:rsid w:val="00366A94"/>
    <w:rsid w:val="00366DC4"/>
    <w:rsid w:val="00366FBE"/>
    <w:rsid w:val="0036760B"/>
    <w:rsid w:val="0036773E"/>
    <w:rsid w:val="003679F1"/>
    <w:rsid w:val="003712F3"/>
    <w:rsid w:val="003715B5"/>
    <w:rsid w:val="003717D9"/>
    <w:rsid w:val="003719F5"/>
    <w:rsid w:val="003734B3"/>
    <w:rsid w:val="00373953"/>
    <w:rsid w:val="0037400B"/>
    <w:rsid w:val="00376499"/>
    <w:rsid w:val="00376A22"/>
    <w:rsid w:val="00376DC4"/>
    <w:rsid w:val="003774A5"/>
    <w:rsid w:val="00377623"/>
    <w:rsid w:val="00377790"/>
    <w:rsid w:val="00380728"/>
    <w:rsid w:val="003836CA"/>
    <w:rsid w:val="0038376F"/>
    <w:rsid w:val="003848A2"/>
    <w:rsid w:val="00384B6B"/>
    <w:rsid w:val="00385AC1"/>
    <w:rsid w:val="00387CF2"/>
    <w:rsid w:val="00390ED5"/>
    <w:rsid w:val="00392146"/>
    <w:rsid w:val="0039230E"/>
    <w:rsid w:val="0039415B"/>
    <w:rsid w:val="00394C60"/>
    <w:rsid w:val="0039521A"/>
    <w:rsid w:val="00395EC4"/>
    <w:rsid w:val="00396110"/>
    <w:rsid w:val="003964A8"/>
    <w:rsid w:val="003965E4"/>
    <w:rsid w:val="00396C73"/>
    <w:rsid w:val="00397327"/>
    <w:rsid w:val="003A0308"/>
    <w:rsid w:val="003A09CB"/>
    <w:rsid w:val="003A0DB3"/>
    <w:rsid w:val="003A0EE0"/>
    <w:rsid w:val="003A19AE"/>
    <w:rsid w:val="003A2C12"/>
    <w:rsid w:val="003A2E9F"/>
    <w:rsid w:val="003A2EA4"/>
    <w:rsid w:val="003A3767"/>
    <w:rsid w:val="003A4307"/>
    <w:rsid w:val="003A570C"/>
    <w:rsid w:val="003A599A"/>
    <w:rsid w:val="003A6500"/>
    <w:rsid w:val="003A666A"/>
    <w:rsid w:val="003A66FB"/>
    <w:rsid w:val="003A6B30"/>
    <w:rsid w:val="003A6D15"/>
    <w:rsid w:val="003A6D40"/>
    <w:rsid w:val="003A730A"/>
    <w:rsid w:val="003A7E7C"/>
    <w:rsid w:val="003A7EF3"/>
    <w:rsid w:val="003B0328"/>
    <w:rsid w:val="003B0AE8"/>
    <w:rsid w:val="003B1DBF"/>
    <w:rsid w:val="003B2858"/>
    <w:rsid w:val="003B2A77"/>
    <w:rsid w:val="003B343E"/>
    <w:rsid w:val="003B35F5"/>
    <w:rsid w:val="003B3C9A"/>
    <w:rsid w:val="003B50B3"/>
    <w:rsid w:val="003B62F6"/>
    <w:rsid w:val="003B6539"/>
    <w:rsid w:val="003B6913"/>
    <w:rsid w:val="003B7986"/>
    <w:rsid w:val="003C01B9"/>
    <w:rsid w:val="003C05C0"/>
    <w:rsid w:val="003C12A6"/>
    <w:rsid w:val="003C1AF2"/>
    <w:rsid w:val="003C23A8"/>
    <w:rsid w:val="003C29A8"/>
    <w:rsid w:val="003C3426"/>
    <w:rsid w:val="003C3A35"/>
    <w:rsid w:val="003C4508"/>
    <w:rsid w:val="003C5699"/>
    <w:rsid w:val="003C62BB"/>
    <w:rsid w:val="003C6593"/>
    <w:rsid w:val="003D0076"/>
    <w:rsid w:val="003D1640"/>
    <w:rsid w:val="003D2C49"/>
    <w:rsid w:val="003D390B"/>
    <w:rsid w:val="003D3BE1"/>
    <w:rsid w:val="003D4363"/>
    <w:rsid w:val="003D4A40"/>
    <w:rsid w:val="003D51CA"/>
    <w:rsid w:val="003D53FA"/>
    <w:rsid w:val="003D5C52"/>
    <w:rsid w:val="003D75EF"/>
    <w:rsid w:val="003E02E4"/>
    <w:rsid w:val="003E0676"/>
    <w:rsid w:val="003E0760"/>
    <w:rsid w:val="003E1FED"/>
    <w:rsid w:val="003E2E21"/>
    <w:rsid w:val="003E39E6"/>
    <w:rsid w:val="003E3F2F"/>
    <w:rsid w:val="003E4EFF"/>
    <w:rsid w:val="003E50E6"/>
    <w:rsid w:val="003E551C"/>
    <w:rsid w:val="003E5E02"/>
    <w:rsid w:val="003E60F4"/>
    <w:rsid w:val="003E64A0"/>
    <w:rsid w:val="003E6522"/>
    <w:rsid w:val="003E68D1"/>
    <w:rsid w:val="003E6EB0"/>
    <w:rsid w:val="003E7285"/>
    <w:rsid w:val="003F0710"/>
    <w:rsid w:val="003F07DA"/>
    <w:rsid w:val="003F1138"/>
    <w:rsid w:val="003F1321"/>
    <w:rsid w:val="003F3451"/>
    <w:rsid w:val="003F38F6"/>
    <w:rsid w:val="003F3D4F"/>
    <w:rsid w:val="003F663C"/>
    <w:rsid w:val="003F67D0"/>
    <w:rsid w:val="003FD96D"/>
    <w:rsid w:val="00400352"/>
    <w:rsid w:val="00401A0B"/>
    <w:rsid w:val="00401E26"/>
    <w:rsid w:val="00404E65"/>
    <w:rsid w:val="004050EE"/>
    <w:rsid w:val="0040632F"/>
    <w:rsid w:val="004071CD"/>
    <w:rsid w:val="00407214"/>
    <w:rsid w:val="00407679"/>
    <w:rsid w:val="00407BAA"/>
    <w:rsid w:val="004102D6"/>
    <w:rsid w:val="00410916"/>
    <w:rsid w:val="00410D1E"/>
    <w:rsid w:val="00411382"/>
    <w:rsid w:val="00411981"/>
    <w:rsid w:val="00412D45"/>
    <w:rsid w:val="004130E2"/>
    <w:rsid w:val="004135E2"/>
    <w:rsid w:val="00413EA3"/>
    <w:rsid w:val="00415604"/>
    <w:rsid w:val="00415C84"/>
    <w:rsid w:val="0041609F"/>
    <w:rsid w:val="00416522"/>
    <w:rsid w:val="00417A76"/>
    <w:rsid w:val="00417E4D"/>
    <w:rsid w:val="00420543"/>
    <w:rsid w:val="004208A8"/>
    <w:rsid w:val="00420F31"/>
    <w:rsid w:val="0042184B"/>
    <w:rsid w:val="00421DE4"/>
    <w:rsid w:val="004225F9"/>
    <w:rsid w:val="00422659"/>
    <w:rsid w:val="00422872"/>
    <w:rsid w:val="00423A71"/>
    <w:rsid w:val="00423CBC"/>
    <w:rsid w:val="00423DEF"/>
    <w:rsid w:val="00424CAD"/>
    <w:rsid w:val="00426D2C"/>
    <w:rsid w:val="00427C9F"/>
    <w:rsid w:val="00427FF0"/>
    <w:rsid w:val="0043090D"/>
    <w:rsid w:val="00430B41"/>
    <w:rsid w:val="00430B4B"/>
    <w:rsid w:val="00432CC7"/>
    <w:rsid w:val="00433C85"/>
    <w:rsid w:val="00434255"/>
    <w:rsid w:val="0043483C"/>
    <w:rsid w:val="004369A4"/>
    <w:rsid w:val="00437130"/>
    <w:rsid w:val="00437827"/>
    <w:rsid w:val="00437FD9"/>
    <w:rsid w:val="0044045A"/>
    <w:rsid w:val="00440A60"/>
    <w:rsid w:val="00440C05"/>
    <w:rsid w:val="0044136E"/>
    <w:rsid w:val="00441950"/>
    <w:rsid w:val="004419ED"/>
    <w:rsid w:val="004427FA"/>
    <w:rsid w:val="0044323E"/>
    <w:rsid w:val="00444012"/>
    <w:rsid w:val="00444E81"/>
    <w:rsid w:val="004451E3"/>
    <w:rsid w:val="00445B94"/>
    <w:rsid w:val="004468CB"/>
    <w:rsid w:val="00449A7B"/>
    <w:rsid w:val="00450288"/>
    <w:rsid w:val="0045087A"/>
    <w:rsid w:val="00450A02"/>
    <w:rsid w:val="00452500"/>
    <w:rsid w:val="00452531"/>
    <w:rsid w:val="004525B8"/>
    <w:rsid w:val="004529B0"/>
    <w:rsid w:val="004533B2"/>
    <w:rsid w:val="0045390D"/>
    <w:rsid w:val="00453936"/>
    <w:rsid w:val="00455715"/>
    <w:rsid w:val="00455B53"/>
    <w:rsid w:val="00455D51"/>
    <w:rsid w:val="0045681F"/>
    <w:rsid w:val="004569E8"/>
    <w:rsid w:val="00456CE8"/>
    <w:rsid w:val="00457413"/>
    <w:rsid w:val="00457464"/>
    <w:rsid w:val="00457FB2"/>
    <w:rsid w:val="0046005A"/>
    <w:rsid w:val="004603CD"/>
    <w:rsid w:val="004608DD"/>
    <w:rsid w:val="004609E7"/>
    <w:rsid w:val="00461026"/>
    <w:rsid w:val="004614D2"/>
    <w:rsid w:val="00463959"/>
    <w:rsid w:val="00463D31"/>
    <w:rsid w:val="004644E6"/>
    <w:rsid w:val="00464738"/>
    <w:rsid w:val="0046549F"/>
    <w:rsid w:val="00466E53"/>
    <w:rsid w:val="0046747C"/>
    <w:rsid w:val="00467A18"/>
    <w:rsid w:val="00467A2A"/>
    <w:rsid w:val="00467AF1"/>
    <w:rsid w:val="00467E1F"/>
    <w:rsid w:val="0047013F"/>
    <w:rsid w:val="00470383"/>
    <w:rsid w:val="00470CE0"/>
    <w:rsid w:val="00470E78"/>
    <w:rsid w:val="004728E7"/>
    <w:rsid w:val="0047309C"/>
    <w:rsid w:val="00473D9C"/>
    <w:rsid w:val="004747AA"/>
    <w:rsid w:val="0047532F"/>
    <w:rsid w:val="004767DE"/>
    <w:rsid w:val="00476D4F"/>
    <w:rsid w:val="00476ECF"/>
    <w:rsid w:val="00477656"/>
    <w:rsid w:val="004778B3"/>
    <w:rsid w:val="00480B1D"/>
    <w:rsid w:val="00480E1F"/>
    <w:rsid w:val="00480E57"/>
    <w:rsid w:val="00481125"/>
    <w:rsid w:val="00482129"/>
    <w:rsid w:val="00482F3D"/>
    <w:rsid w:val="00483741"/>
    <w:rsid w:val="00483C01"/>
    <w:rsid w:val="00483CE1"/>
    <w:rsid w:val="0048473B"/>
    <w:rsid w:val="0048501E"/>
    <w:rsid w:val="00485E12"/>
    <w:rsid w:val="00486266"/>
    <w:rsid w:val="0048668B"/>
    <w:rsid w:val="00486A97"/>
    <w:rsid w:val="004878D3"/>
    <w:rsid w:val="00490F7D"/>
    <w:rsid w:val="00491033"/>
    <w:rsid w:val="004919F8"/>
    <w:rsid w:val="00492A0E"/>
    <w:rsid w:val="004932A9"/>
    <w:rsid w:val="00493556"/>
    <w:rsid w:val="004937F1"/>
    <w:rsid w:val="00493F4C"/>
    <w:rsid w:val="0049411A"/>
    <w:rsid w:val="004959AA"/>
    <w:rsid w:val="00496890"/>
    <w:rsid w:val="00496A45"/>
    <w:rsid w:val="00496C7E"/>
    <w:rsid w:val="00496D7B"/>
    <w:rsid w:val="00497DCE"/>
    <w:rsid w:val="004A01ED"/>
    <w:rsid w:val="004A0871"/>
    <w:rsid w:val="004A0F36"/>
    <w:rsid w:val="004A27DC"/>
    <w:rsid w:val="004A312C"/>
    <w:rsid w:val="004A4477"/>
    <w:rsid w:val="004A5AA5"/>
    <w:rsid w:val="004A6001"/>
    <w:rsid w:val="004A6071"/>
    <w:rsid w:val="004A64B4"/>
    <w:rsid w:val="004A7CD9"/>
    <w:rsid w:val="004B0999"/>
    <w:rsid w:val="004B2C58"/>
    <w:rsid w:val="004B2FB3"/>
    <w:rsid w:val="004B3CD7"/>
    <w:rsid w:val="004B5023"/>
    <w:rsid w:val="004B5101"/>
    <w:rsid w:val="004B56A1"/>
    <w:rsid w:val="004B6180"/>
    <w:rsid w:val="004B6E94"/>
    <w:rsid w:val="004B6F26"/>
    <w:rsid w:val="004B7ACB"/>
    <w:rsid w:val="004C1C0B"/>
    <w:rsid w:val="004C1E21"/>
    <w:rsid w:val="004C26B8"/>
    <w:rsid w:val="004C277F"/>
    <w:rsid w:val="004C2AF4"/>
    <w:rsid w:val="004C36EB"/>
    <w:rsid w:val="004C4017"/>
    <w:rsid w:val="004C481C"/>
    <w:rsid w:val="004C4DA3"/>
    <w:rsid w:val="004C51FD"/>
    <w:rsid w:val="004C6735"/>
    <w:rsid w:val="004C7491"/>
    <w:rsid w:val="004C7A46"/>
    <w:rsid w:val="004D0A2D"/>
    <w:rsid w:val="004D0A68"/>
    <w:rsid w:val="004D1049"/>
    <w:rsid w:val="004D1D81"/>
    <w:rsid w:val="004D1F03"/>
    <w:rsid w:val="004D1F5A"/>
    <w:rsid w:val="004D333B"/>
    <w:rsid w:val="004D34A1"/>
    <w:rsid w:val="004D3F5E"/>
    <w:rsid w:val="004D4356"/>
    <w:rsid w:val="004D45D8"/>
    <w:rsid w:val="004D4656"/>
    <w:rsid w:val="004D4E10"/>
    <w:rsid w:val="004D6009"/>
    <w:rsid w:val="004D697C"/>
    <w:rsid w:val="004D76C1"/>
    <w:rsid w:val="004D79AF"/>
    <w:rsid w:val="004D79D9"/>
    <w:rsid w:val="004DDB71"/>
    <w:rsid w:val="004E0655"/>
    <w:rsid w:val="004E0B45"/>
    <w:rsid w:val="004E2E84"/>
    <w:rsid w:val="004E3B3B"/>
    <w:rsid w:val="004E46D9"/>
    <w:rsid w:val="004E5DD7"/>
    <w:rsid w:val="004E7405"/>
    <w:rsid w:val="004F0527"/>
    <w:rsid w:val="004F0E6F"/>
    <w:rsid w:val="004F109F"/>
    <w:rsid w:val="004F12D1"/>
    <w:rsid w:val="004F1710"/>
    <w:rsid w:val="004F37B6"/>
    <w:rsid w:val="004F3D5C"/>
    <w:rsid w:val="004F44D6"/>
    <w:rsid w:val="004F4CE4"/>
    <w:rsid w:val="004F6A03"/>
    <w:rsid w:val="004F7A36"/>
    <w:rsid w:val="005003F2"/>
    <w:rsid w:val="00501158"/>
    <w:rsid w:val="0050174C"/>
    <w:rsid w:val="00501794"/>
    <w:rsid w:val="00502EDD"/>
    <w:rsid w:val="00503BA3"/>
    <w:rsid w:val="00505064"/>
    <w:rsid w:val="00505C19"/>
    <w:rsid w:val="00505F57"/>
    <w:rsid w:val="005072E6"/>
    <w:rsid w:val="0050773A"/>
    <w:rsid w:val="0051024D"/>
    <w:rsid w:val="00510609"/>
    <w:rsid w:val="00510C1B"/>
    <w:rsid w:val="00510CAA"/>
    <w:rsid w:val="00511076"/>
    <w:rsid w:val="0051242C"/>
    <w:rsid w:val="00512D0F"/>
    <w:rsid w:val="0051331B"/>
    <w:rsid w:val="00513395"/>
    <w:rsid w:val="00514312"/>
    <w:rsid w:val="00514826"/>
    <w:rsid w:val="00515CEC"/>
    <w:rsid w:val="005168BA"/>
    <w:rsid w:val="005202C0"/>
    <w:rsid w:val="0052156C"/>
    <w:rsid w:val="00521995"/>
    <w:rsid w:val="005233A4"/>
    <w:rsid w:val="005233B1"/>
    <w:rsid w:val="00523F3E"/>
    <w:rsid w:val="0052441B"/>
    <w:rsid w:val="005246DD"/>
    <w:rsid w:val="00524C6C"/>
    <w:rsid w:val="0052514E"/>
    <w:rsid w:val="0052536F"/>
    <w:rsid w:val="00525E43"/>
    <w:rsid w:val="00526B37"/>
    <w:rsid w:val="00526B3C"/>
    <w:rsid w:val="00526CA7"/>
    <w:rsid w:val="00526FE2"/>
    <w:rsid w:val="00526FE8"/>
    <w:rsid w:val="005270F2"/>
    <w:rsid w:val="00527BEB"/>
    <w:rsid w:val="00530ADC"/>
    <w:rsid w:val="00530E4D"/>
    <w:rsid w:val="00531503"/>
    <w:rsid w:val="00532394"/>
    <w:rsid w:val="005325BB"/>
    <w:rsid w:val="00532754"/>
    <w:rsid w:val="005330C0"/>
    <w:rsid w:val="00534892"/>
    <w:rsid w:val="00535F69"/>
    <w:rsid w:val="005360E1"/>
    <w:rsid w:val="0053657A"/>
    <w:rsid w:val="00537AE5"/>
    <w:rsid w:val="0054035F"/>
    <w:rsid w:val="00540791"/>
    <w:rsid w:val="0054099E"/>
    <w:rsid w:val="00540BC2"/>
    <w:rsid w:val="00540E19"/>
    <w:rsid w:val="005414AB"/>
    <w:rsid w:val="00541E71"/>
    <w:rsid w:val="005421F0"/>
    <w:rsid w:val="00542649"/>
    <w:rsid w:val="0054345C"/>
    <w:rsid w:val="00543B9A"/>
    <w:rsid w:val="00544AFF"/>
    <w:rsid w:val="00545A0F"/>
    <w:rsid w:val="005460DB"/>
    <w:rsid w:val="00547613"/>
    <w:rsid w:val="00547C3D"/>
    <w:rsid w:val="00547CA0"/>
    <w:rsid w:val="00550320"/>
    <w:rsid w:val="00550398"/>
    <w:rsid w:val="005508E3"/>
    <w:rsid w:val="00552232"/>
    <w:rsid w:val="00552368"/>
    <w:rsid w:val="00552C13"/>
    <w:rsid w:val="005535A4"/>
    <w:rsid w:val="005543F2"/>
    <w:rsid w:val="00554982"/>
    <w:rsid w:val="00554B6A"/>
    <w:rsid w:val="005550E8"/>
    <w:rsid w:val="00555B94"/>
    <w:rsid w:val="0055660A"/>
    <w:rsid w:val="005570C4"/>
    <w:rsid w:val="005575F2"/>
    <w:rsid w:val="00561C24"/>
    <w:rsid w:val="00563184"/>
    <w:rsid w:val="00563303"/>
    <w:rsid w:val="0056338C"/>
    <w:rsid w:val="005653EE"/>
    <w:rsid w:val="00566191"/>
    <w:rsid w:val="00566B19"/>
    <w:rsid w:val="00567A3C"/>
    <w:rsid w:val="00567D6F"/>
    <w:rsid w:val="0056AA34"/>
    <w:rsid w:val="00570F2A"/>
    <w:rsid w:val="00571D79"/>
    <w:rsid w:val="00572227"/>
    <w:rsid w:val="005726CC"/>
    <w:rsid w:val="00572E4C"/>
    <w:rsid w:val="00573E58"/>
    <w:rsid w:val="0057401E"/>
    <w:rsid w:val="00574149"/>
    <w:rsid w:val="0057458B"/>
    <w:rsid w:val="00575AF8"/>
    <w:rsid w:val="00575CED"/>
    <w:rsid w:val="00575FF2"/>
    <w:rsid w:val="00576DFB"/>
    <w:rsid w:val="00577030"/>
    <w:rsid w:val="00577FD1"/>
    <w:rsid w:val="00580270"/>
    <w:rsid w:val="005806DD"/>
    <w:rsid w:val="00580913"/>
    <w:rsid w:val="00580DA4"/>
    <w:rsid w:val="00580EF3"/>
    <w:rsid w:val="0058106F"/>
    <w:rsid w:val="00581A95"/>
    <w:rsid w:val="00581C9D"/>
    <w:rsid w:val="00582951"/>
    <w:rsid w:val="0058336D"/>
    <w:rsid w:val="005833E0"/>
    <w:rsid w:val="005838FD"/>
    <w:rsid w:val="00584652"/>
    <w:rsid w:val="00584B39"/>
    <w:rsid w:val="00585166"/>
    <w:rsid w:val="005852B7"/>
    <w:rsid w:val="00585D6D"/>
    <w:rsid w:val="005863BC"/>
    <w:rsid w:val="00586471"/>
    <w:rsid w:val="005867D7"/>
    <w:rsid w:val="00586F07"/>
    <w:rsid w:val="005875A6"/>
    <w:rsid w:val="0058783A"/>
    <w:rsid w:val="00587DA9"/>
    <w:rsid w:val="005900A9"/>
    <w:rsid w:val="0059020C"/>
    <w:rsid w:val="005903D0"/>
    <w:rsid w:val="0059076A"/>
    <w:rsid w:val="00591531"/>
    <w:rsid w:val="00591664"/>
    <w:rsid w:val="00591DFA"/>
    <w:rsid w:val="0059250D"/>
    <w:rsid w:val="00592BD5"/>
    <w:rsid w:val="0059363E"/>
    <w:rsid w:val="00593BE1"/>
    <w:rsid w:val="005943FB"/>
    <w:rsid w:val="005947EB"/>
    <w:rsid w:val="0059495A"/>
    <w:rsid w:val="00594F2F"/>
    <w:rsid w:val="0059511F"/>
    <w:rsid w:val="00596E9D"/>
    <w:rsid w:val="00597A57"/>
    <w:rsid w:val="005A0040"/>
    <w:rsid w:val="005A04A1"/>
    <w:rsid w:val="005A09A9"/>
    <w:rsid w:val="005A0D78"/>
    <w:rsid w:val="005A315B"/>
    <w:rsid w:val="005A410D"/>
    <w:rsid w:val="005A439D"/>
    <w:rsid w:val="005A4E61"/>
    <w:rsid w:val="005A54D4"/>
    <w:rsid w:val="005A593A"/>
    <w:rsid w:val="005A618D"/>
    <w:rsid w:val="005A76C8"/>
    <w:rsid w:val="005A7F36"/>
    <w:rsid w:val="005B07B1"/>
    <w:rsid w:val="005B0A94"/>
    <w:rsid w:val="005B0ED4"/>
    <w:rsid w:val="005B2D6C"/>
    <w:rsid w:val="005B5973"/>
    <w:rsid w:val="005B5AE8"/>
    <w:rsid w:val="005B5C96"/>
    <w:rsid w:val="005B654C"/>
    <w:rsid w:val="005B66A6"/>
    <w:rsid w:val="005B69C2"/>
    <w:rsid w:val="005C0011"/>
    <w:rsid w:val="005C0894"/>
    <w:rsid w:val="005C171F"/>
    <w:rsid w:val="005C2125"/>
    <w:rsid w:val="005C2CB3"/>
    <w:rsid w:val="005C44B3"/>
    <w:rsid w:val="005C46CB"/>
    <w:rsid w:val="005C4DB7"/>
    <w:rsid w:val="005C50D9"/>
    <w:rsid w:val="005C79C4"/>
    <w:rsid w:val="005D0EBB"/>
    <w:rsid w:val="005D0FB1"/>
    <w:rsid w:val="005D14DC"/>
    <w:rsid w:val="005D1E0C"/>
    <w:rsid w:val="005D1F1D"/>
    <w:rsid w:val="005D24E7"/>
    <w:rsid w:val="005D2BF3"/>
    <w:rsid w:val="005D2CCD"/>
    <w:rsid w:val="005D32B0"/>
    <w:rsid w:val="005D33C7"/>
    <w:rsid w:val="005D3F1A"/>
    <w:rsid w:val="005D4049"/>
    <w:rsid w:val="005D4727"/>
    <w:rsid w:val="005D500B"/>
    <w:rsid w:val="005D67CA"/>
    <w:rsid w:val="005D736F"/>
    <w:rsid w:val="005E0530"/>
    <w:rsid w:val="005E06F9"/>
    <w:rsid w:val="005E0A6F"/>
    <w:rsid w:val="005E0DD5"/>
    <w:rsid w:val="005E1966"/>
    <w:rsid w:val="005E3546"/>
    <w:rsid w:val="005E4029"/>
    <w:rsid w:val="005E4443"/>
    <w:rsid w:val="005E7082"/>
    <w:rsid w:val="005E77C3"/>
    <w:rsid w:val="005E7989"/>
    <w:rsid w:val="005F063E"/>
    <w:rsid w:val="005F116A"/>
    <w:rsid w:val="005F1801"/>
    <w:rsid w:val="005F2090"/>
    <w:rsid w:val="005F2503"/>
    <w:rsid w:val="005F3FD1"/>
    <w:rsid w:val="005F4207"/>
    <w:rsid w:val="005F4536"/>
    <w:rsid w:val="005F518D"/>
    <w:rsid w:val="005F6848"/>
    <w:rsid w:val="005F68D6"/>
    <w:rsid w:val="005F7227"/>
    <w:rsid w:val="005F7542"/>
    <w:rsid w:val="005F7770"/>
    <w:rsid w:val="005F7AC6"/>
    <w:rsid w:val="00600AAD"/>
    <w:rsid w:val="00600FAC"/>
    <w:rsid w:val="0060104D"/>
    <w:rsid w:val="00601656"/>
    <w:rsid w:val="00603BC0"/>
    <w:rsid w:val="00604502"/>
    <w:rsid w:val="00604B1C"/>
    <w:rsid w:val="00605DB3"/>
    <w:rsid w:val="00607B7D"/>
    <w:rsid w:val="00607BD6"/>
    <w:rsid w:val="0060A78A"/>
    <w:rsid w:val="00610956"/>
    <w:rsid w:val="00610FCE"/>
    <w:rsid w:val="00611212"/>
    <w:rsid w:val="00611A94"/>
    <w:rsid w:val="006123B1"/>
    <w:rsid w:val="00612B83"/>
    <w:rsid w:val="00612DAC"/>
    <w:rsid w:val="0061333B"/>
    <w:rsid w:val="00613680"/>
    <w:rsid w:val="00613906"/>
    <w:rsid w:val="0061493A"/>
    <w:rsid w:val="00614BC5"/>
    <w:rsid w:val="00614D60"/>
    <w:rsid w:val="00614F56"/>
    <w:rsid w:val="00615292"/>
    <w:rsid w:val="0061596E"/>
    <w:rsid w:val="00615DF5"/>
    <w:rsid w:val="00615E62"/>
    <w:rsid w:val="00615FBD"/>
    <w:rsid w:val="00616A0B"/>
    <w:rsid w:val="00616FA6"/>
    <w:rsid w:val="0061700C"/>
    <w:rsid w:val="00617E34"/>
    <w:rsid w:val="006209E1"/>
    <w:rsid w:val="00621162"/>
    <w:rsid w:val="0062136F"/>
    <w:rsid w:val="006214F6"/>
    <w:rsid w:val="00621999"/>
    <w:rsid w:val="00622F58"/>
    <w:rsid w:val="0062393B"/>
    <w:rsid w:val="006241FC"/>
    <w:rsid w:val="0062516A"/>
    <w:rsid w:val="00625D20"/>
    <w:rsid w:val="0062642A"/>
    <w:rsid w:val="00626857"/>
    <w:rsid w:val="006279F9"/>
    <w:rsid w:val="00630CDA"/>
    <w:rsid w:val="006319B7"/>
    <w:rsid w:val="00632579"/>
    <w:rsid w:val="00632EAA"/>
    <w:rsid w:val="0063465A"/>
    <w:rsid w:val="00634A41"/>
    <w:rsid w:val="00634F25"/>
    <w:rsid w:val="00635A1D"/>
    <w:rsid w:val="00635A73"/>
    <w:rsid w:val="00635E51"/>
    <w:rsid w:val="00636665"/>
    <w:rsid w:val="006369B8"/>
    <w:rsid w:val="006432BF"/>
    <w:rsid w:val="0064342F"/>
    <w:rsid w:val="006439FC"/>
    <w:rsid w:val="00644168"/>
    <w:rsid w:val="00644299"/>
    <w:rsid w:val="006442A2"/>
    <w:rsid w:val="006449A8"/>
    <w:rsid w:val="006457BA"/>
    <w:rsid w:val="00645851"/>
    <w:rsid w:val="00645C6C"/>
    <w:rsid w:val="00646C1C"/>
    <w:rsid w:val="006472EA"/>
    <w:rsid w:val="00647856"/>
    <w:rsid w:val="006478F3"/>
    <w:rsid w:val="00647911"/>
    <w:rsid w:val="00647C74"/>
    <w:rsid w:val="00647F12"/>
    <w:rsid w:val="00650135"/>
    <w:rsid w:val="00650325"/>
    <w:rsid w:val="00650E11"/>
    <w:rsid w:val="0065342E"/>
    <w:rsid w:val="006549E2"/>
    <w:rsid w:val="00654E5C"/>
    <w:rsid w:val="006562DC"/>
    <w:rsid w:val="006563FC"/>
    <w:rsid w:val="00660556"/>
    <w:rsid w:val="00660DBF"/>
    <w:rsid w:val="00661252"/>
    <w:rsid w:val="006627CA"/>
    <w:rsid w:val="00662ED8"/>
    <w:rsid w:val="00665229"/>
    <w:rsid w:val="00667569"/>
    <w:rsid w:val="006676DB"/>
    <w:rsid w:val="00667B5F"/>
    <w:rsid w:val="006718E3"/>
    <w:rsid w:val="00671916"/>
    <w:rsid w:val="00671A6C"/>
    <w:rsid w:val="00672111"/>
    <w:rsid w:val="00673270"/>
    <w:rsid w:val="00673364"/>
    <w:rsid w:val="00673D25"/>
    <w:rsid w:val="00673E44"/>
    <w:rsid w:val="0067496F"/>
    <w:rsid w:val="00674B84"/>
    <w:rsid w:val="00675476"/>
    <w:rsid w:val="00680DD4"/>
    <w:rsid w:val="00680DE2"/>
    <w:rsid w:val="00681EE0"/>
    <w:rsid w:val="00681FF1"/>
    <w:rsid w:val="006827EC"/>
    <w:rsid w:val="0068301B"/>
    <w:rsid w:val="006834A8"/>
    <w:rsid w:val="00683DFE"/>
    <w:rsid w:val="0068675F"/>
    <w:rsid w:val="006875CF"/>
    <w:rsid w:val="006876F3"/>
    <w:rsid w:val="00690AE2"/>
    <w:rsid w:val="00690EF2"/>
    <w:rsid w:val="00690FB1"/>
    <w:rsid w:val="00691FE7"/>
    <w:rsid w:val="0069278E"/>
    <w:rsid w:val="00692A40"/>
    <w:rsid w:val="00693C05"/>
    <w:rsid w:val="00693ED1"/>
    <w:rsid w:val="00694603"/>
    <w:rsid w:val="00695931"/>
    <w:rsid w:val="00695EC7"/>
    <w:rsid w:val="00696846"/>
    <w:rsid w:val="006968D6"/>
    <w:rsid w:val="00696C6D"/>
    <w:rsid w:val="0069790E"/>
    <w:rsid w:val="006A01B5"/>
    <w:rsid w:val="006A0505"/>
    <w:rsid w:val="006A0F11"/>
    <w:rsid w:val="006A14FB"/>
    <w:rsid w:val="006A1669"/>
    <w:rsid w:val="006A2561"/>
    <w:rsid w:val="006A25DE"/>
    <w:rsid w:val="006A30DA"/>
    <w:rsid w:val="006A3B2F"/>
    <w:rsid w:val="006A3F48"/>
    <w:rsid w:val="006A59D5"/>
    <w:rsid w:val="006B0032"/>
    <w:rsid w:val="006B0200"/>
    <w:rsid w:val="006B08B0"/>
    <w:rsid w:val="006B13A5"/>
    <w:rsid w:val="006B24C4"/>
    <w:rsid w:val="006B32B3"/>
    <w:rsid w:val="006B3566"/>
    <w:rsid w:val="006B3B90"/>
    <w:rsid w:val="006B50F7"/>
    <w:rsid w:val="006B7158"/>
    <w:rsid w:val="006B7591"/>
    <w:rsid w:val="006B782C"/>
    <w:rsid w:val="006B7890"/>
    <w:rsid w:val="006B7C38"/>
    <w:rsid w:val="006C05E9"/>
    <w:rsid w:val="006C0924"/>
    <w:rsid w:val="006C1090"/>
    <w:rsid w:val="006C26DB"/>
    <w:rsid w:val="006C27A5"/>
    <w:rsid w:val="006C367B"/>
    <w:rsid w:val="006C3C2F"/>
    <w:rsid w:val="006C4520"/>
    <w:rsid w:val="006C46C7"/>
    <w:rsid w:val="006C4AA3"/>
    <w:rsid w:val="006C573A"/>
    <w:rsid w:val="006C5851"/>
    <w:rsid w:val="006C5A06"/>
    <w:rsid w:val="006C5E24"/>
    <w:rsid w:val="006C621C"/>
    <w:rsid w:val="006C622D"/>
    <w:rsid w:val="006C62D6"/>
    <w:rsid w:val="006C69F3"/>
    <w:rsid w:val="006C6F81"/>
    <w:rsid w:val="006C7747"/>
    <w:rsid w:val="006C7939"/>
    <w:rsid w:val="006C7E53"/>
    <w:rsid w:val="006C7F0C"/>
    <w:rsid w:val="006C7F3B"/>
    <w:rsid w:val="006D0769"/>
    <w:rsid w:val="006D16FA"/>
    <w:rsid w:val="006D18A6"/>
    <w:rsid w:val="006D24E2"/>
    <w:rsid w:val="006D2C39"/>
    <w:rsid w:val="006D2F70"/>
    <w:rsid w:val="006D3BC9"/>
    <w:rsid w:val="006D4500"/>
    <w:rsid w:val="006D4F7C"/>
    <w:rsid w:val="006D5308"/>
    <w:rsid w:val="006D546C"/>
    <w:rsid w:val="006D57B4"/>
    <w:rsid w:val="006D70AA"/>
    <w:rsid w:val="006D75A1"/>
    <w:rsid w:val="006D7896"/>
    <w:rsid w:val="006E030E"/>
    <w:rsid w:val="006E11C7"/>
    <w:rsid w:val="006E1434"/>
    <w:rsid w:val="006E2A03"/>
    <w:rsid w:val="006E4A65"/>
    <w:rsid w:val="006E58C4"/>
    <w:rsid w:val="006E5C7D"/>
    <w:rsid w:val="006E6E8F"/>
    <w:rsid w:val="006F17D7"/>
    <w:rsid w:val="006F2A90"/>
    <w:rsid w:val="006F33A9"/>
    <w:rsid w:val="006F36EA"/>
    <w:rsid w:val="006F384E"/>
    <w:rsid w:val="006F3D91"/>
    <w:rsid w:val="006F5F27"/>
    <w:rsid w:val="006F60E6"/>
    <w:rsid w:val="007000C8"/>
    <w:rsid w:val="00700EFB"/>
    <w:rsid w:val="00701079"/>
    <w:rsid w:val="0070137B"/>
    <w:rsid w:val="00701C76"/>
    <w:rsid w:val="00701F36"/>
    <w:rsid w:val="0070273C"/>
    <w:rsid w:val="00702993"/>
    <w:rsid w:val="0070300D"/>
    <w:rsid w:val="007038CE"/>
    <w:rsid w:val="00704485"/>
    <w:rsid w:val="00705BDD"/>
    <w:rsid w:val="00706B17"/>
    <w:rsid w:val="007109C8"/>
    <w:rsid w:val="00711571"/>
    <w:rsid w:val="007124EF"/>
    <w:rsid w:val="0071289E"/>
    <w:rsid w:val="00713046"/>
    <w:rsid w:val="00713DD0"/>
    <w:rsid w:val="00714147"/>
    <w:rsid w:val="0071489F"/>
    <w:rsid w:val="007153EB"/>
    <w:rsid w:val="00715B6F"/>
    <w:rsid w:val="00715C1D"/>
    <w:rsid w:val="0071632F"/>
    <w:rsid w:val="007163AA"/>
    <w:rsid w:val="00716EB8"/>
    <w:rsid w:val="00716F3D"/>
    <w:rsid w:val="00717305"/>
    <w:rsid w:val="00720590"/>
    <w:rsid w:val="00720782"/>
    <w:rsid w:val="0072155A"/>
    <w:rsid w:val="0072157D"/>
    <w:rsid w:val="00721DF2"/>
    <w:rsid w:val="00722907"/>
    <w:rsid w:val="00722E90"/>
    <w:rsid w:val="00723A48"/>
    <w:rsid w:val="00724281"/>
    <w:rsid w:val="0072439E"/>
    <w:rsid w:val="00724C7F"/>
    <w:rsid w:val="00725246"/>
    <w:rsid w:val="00725720"/>
    <w:rsid w:val="00726654"/>
    <w:rsid w:val="00726E7B"/>
    <w:rsid w:val="0072706A"/>
    <w:rsid w:val="00727126"/>
    <w:rsid w:val="007312CE"/>
    <w:rsid w:val="00731B16"/>
    <w:rsid w:val="00731DE2"/>
    <w:rsid w:val="00732B1B"/>
    <w:rsid w:val="007331B7"/>
    <w:rsid w:val="007340BF"/>
    <w:rsid w:val="0073459F"/>
    <w:rsid w:val="00734EB5"/>
    <w:rsid w:val="007371DF"/>
    <w:rsid w:val="007371FD"/>
    <w:rsid w:val="007372B7"/>
    <w:rsid w:val="00737313"/>
    <w:rsid w:val="0073795C"/>
    <w:rsid w:val="00737F65"/>
    <w:rsid w:val="007402DE"/>
    <w:rsid w:val="007409F0"/>
    <w:rsid w:val="007429A0"/>
    <w:rsid w:val="00743292"/>
    <w:rsid w:val="007442CA"/>
    <w:rsid w:val="00744E81"/>
    <w:rsid w:val="00744FDC"/>
    <w:rsid w:val="007450CC"/>
    <w:rsid w:val="00745FAE"/>
    <w:rsid w:val="0074610D"/>
    <w:rsid w:val="00746E01"/>
    <w:rsid w:val="00746EBF"/>
    <w:rsid w:val="00747C5A"/>
    <w:rsid w:val="00747DDE"/>
    <w:rsid w:val="00750365"/>
    <w:rsid w:val="00750A8E"/>
    <w:rsid w:val="00752748"/>
    <w:rsid w:val="007529A2"/>
    <w:rsid w:val="00753D45"/>
    <w:rsid w:val="00754D56"/>
    <w:rsid w:val="00755697"/>
    <w:rsid w:val="00755A3E"/>
    <w:rsid w:val="00755DE0"/>
    <w:rsid w:val="007579EE"/>
    <w:rsid w:val="00757C95"/>
    <w:rsid w:val="00757DAC"/>
    <w:rsid w:val="00761C85"/>
    <w:rsid w:val="00761CD1"/>
    <w:rsid w:val="00761F74"/>
    <w:rsid w:val="00762D6D"/>
    <w:rsid w:val="007653EB"/>
    <w:rsid w:val="007654A3"/>
    <w:rsid w:val="0076571B"/>
    <w:rsid w:val="0076595C"/>
    <w:rsid w:val="007666EE"/>
    <w:rsid w:val="007668BC"/>
    <w:rsid w:val="007677BB"/>
    <w:rsid w:val="007677FA"/>
    <w:rsid w:val="00767E4A"/>
    <w:rsid w:val="00767F0C"/>
    <w:rsid w:val="0076975B"/>
    <w:rsid w:val="0077148A"/>
    <w:rsid w:val="00771C3B"/>
    <w:rsid w:val="00772432"/>
    <w:rsid w:val="00772951"/>
    <w:rsid w:val="00772971"/>
    <w:rsid w:val="00772ECB"/>
    <w:rsid w:val="0077349C"/>
    <w:rsid w:val="00773630"/>
    <w:rsid w:val="007738E8"/>
    <w:rsid w:val="00774828"/>
    <w:rsid w:val="007749CF"/>
    <w:rsid w:val="00774A33"/>
    <w:rsid w:val="00774A62"/>
    <w:rsid w:val="00775779"/>
    <w:rsid w:val="00775D2C"/>
    <w:rsid w:val="00776681"/>
    <w:rsid w:val="00776AC8"/>
    <w:rsid w:val="0077708A"/>
    <w:rsid w:val="007777B3"/>
    <w:rsid w:val="0077784B"/>
    <w:rsid w:val="00777ED7"/>
    <w:rsid w:val="007801CD"/>
    <w:rsid w:val="00780F34"/>
    <w:rsid w:val="00782612"/>
    <w:rsid w:val="00782667"/>
    <w:rsid w:val="007829E7"/>
    <w:rsid w:val="00782F93"/>
    <w:rsid w:val="007833B4"/>
    <w:rsid w:val="0078360A"/>
    <w:rsid w:val="00783C7E"/>
    <w:rsid w:val="007846C1"/>
    <w:rsid w:val="00784F67"/>
    <w:rsid w:val="00785072"/>
    <w:rsid w:val="007853F6"/>
    <w:rsid w:val="007861C5"/>
    <w:rsid w:val="0078639B"/>
    <w:rsid w:val="007864BD"/>
    <w:rsid w:val="00786549"/>
    <w:rsid w:val="00786D91"/>
    <w:rsid w:val="007874AC"/>
    <w:rsid w:val="00787601"/>
    <w:rsid w:val="00787E1F"/>
    <w:rsid w:val="007901F9"/>
    <w:rsid w:val="00790CDA"/>
    <w:rsid w:val="0079112B"/>
    <w:rsid w:val="007913A9"/>
    <w:rsid w:val="00791707"/>
    <w:rsid w:val="00793E29"/>
    <w:rsid w:val="0079405C"/>
    <w:rsid w:val="0079474D"/>
    <w:rsid w:val="00794A54"/>
    <w:rsid w:val="00794B1E"/>
    <w:rsid w:val="007958F8"/>
    <w:rsid w:val="00795989"/>
    <w:rsid w:val="00795A0D"/>
    <w:rsid w:val="007960D0"/>
    <w:rsid w:val="00796A69"/>
    <w:rsid w:val="00796BE0"/>
    <w:rsid w:val="00796CD4"/>
    <w:rsid w:val="00796FBC"/>
    <w:rsid w:val="00797432"/>
    <w:rsid w:val="00797839"/>
    <w:rsid w:val="0079796C"/>
    <w:rsid w:val="00799D4C"/>
    <w:rsid w:val="007A01AD"/>
    <w:rsid w:val="007A0715"/>
    <w:rsid w:val="007A15B1"/>
    <w:rsid w:val="007A17D0"/>
    <w:rsid w:val="007A18C0"/>
    <w:rsid w:val="007A288D"/>
    <w:rsid w:val="007A301E"/>
    <w:rsid w:val="007A32A3"/>
    <w:rsid w:val="007A3601"/>
    <w:rsid w:val="007A39A5"/>
    <w:rsid w:val="007A497C"/>
    <w:rsid w:val="007A4CB6"/>
    <w:rsid w:val="007A4DCD"/>
    <w:rsid w:val="007A51F8"/>
    <w:rsid w:val="007A56C5"/>
    <w:rsid w:val="007A581D"/>
    <w:rsid w:val="007A5E56"/>
    <w:rsid w:val="007A60CB"/>
    <w:rsid w:val="007A62DD"/>
    <w:rsid w:val="007A6487"/>
    <w:rsid w:val="007A6E3E"/>
    <w:rsid w:val="007A7F18"/>
    <w:rsid w:val="007A7F1C"/>
    <w:rsid w:val="007B0061"/>
    <w:rsid w:val="007B08AE"/>
    <w:rsid w:val="007B0F40"/>
    <w:rsid w:val="007B145B"/>
    <w:rsid w:val="007B3F38"/>
    <w:rsid w:val="007B4F01"/>
    <w:rsid w:val="007B6050"/>
    <w:rsid w:val="007B636C"/>
    <w:rsid w:val="007B6D2E"/>
    <w:rsid w:val="007B75A2"/>
    <w:rsid w:val="007B9EB6"/>
    <w:rsid w:val="007C359E"/>
    <w:rsid w:val="007C491D"/>
    <w:rsid w:val="007C4ABE"/>
    <w:rsid w:val="007C5B44"/>
    <w:rsid w:val="007C7228"/>
    <w:rsid w:val="007C7EFA"/>
    <w:rsid w:val="007D01B6"/>
    <w:rsid w:val="007D022E"/>
    <w:rsid w:val="007D0322"/>
    <w:rsid w:val="007D0328"/>
    <w:rsid w:val="007D053C"/>
    <w:rsid w:val="007D2222"/>
    <w:rsid w:val="007D33FE"/>
    <w:rsid w:val="007D3863"/>
    <w:rsid w:val="007D4A28"/>
    <w:rsid w:val="007D5D27"/>
    <w:rsid w:val="007D6A8A"/>
    <w:rsid w:val="007D6ED5"/>
    <w:rsid w:val="007D747C"/>
    <w:rsid w:val="007D7B4E"/>
    <w:rsid w:val="007E036C"/>
    <w:rsid w:val="007E0397"/>
    <w:rsid w:val="007E0ABE"/>
    <w:rsid w:val="007E1534"/>
    <w:rsid w:val="007E1720"/>
    <w:rsid w:val="007E3035"/>
    <w:rsid w:val="007E38C1"/>
    <w:rsid w:val="007E39EE"/>
    <w:rsid w:val="007E3FE2"/>
    <w:rsid w:val="007E43B6"/>
    <w:rsid w:val="007E5312"/>
    <w:rsid w:val="007E6049"/>
    <w:rsid w:val="007E6491"/>
    <w:rsid w:val="007E710D"/>
    <w:rsid w:val="007E73F3"/>
    <w:rsid w:val="007E7C9A"/>
    <w:rsid w:val="007F04C2"/>
    <w:rsid w:val="007F0B80"/>
    <w:rsid w:val="007F157E"/>
    <w:rsid w:val="007F176B"/>
    <w:rsid w:val="007F1FFE"/>
    <w:rsid w:val="007F2B3E"/>
    <w:rsid w:val="007F2DA5"/>
    <w:rsid w:val="007F37E5"/>
    <w:rsid w:val="007F428D"/>
    <w:rsid w:val="007F4328"/>
    <w:rsid w:val="007F43E5"/>
    <w:rsid w:val="007F457E"/>
    <w:rsid w:val="007F4584"/>
    <w:rsid w:val="007F50EB"/>
    <w:rsid w:val="007F5513"/>
    <w:rsid w:val="007F5EA9"/>
    <w:rsid w:val="007F616C"/>
    <w:rsid w:val="007F6552"/>
    <w:rsid w:val="007F66AC"/>
    <w:rsid w:val="007F704B"/>
    <w:rsid w:val="007F72CC"/>
    <w:rsid w:val="00800088"/>
    <w:rsid w:val="00800793"/>
    <w:rsid w:val="008008E1"/>
    <w:rsid w:val="00800EA6"/>
    <w:rsid w:val="00801A7F"/>
    <w:rsid w:val="00802745"/>
    <w:rsid w:val="00802C0C"/>
    <w:rsid w:val="008038CC"/>
    <w:rsid w:val="00804561"/>
    <w:rsid w:val="0080530F"/>
    <w:rsid w:val="008055F1"/>
    <w:rsid w:val="00806BCE"/>
    <w:rsid w:val="0080711B"/>
    <w:rsid w:val="008079E5"/>
    <w:rsid w:val="00807D66"/>
    <w:rsid w:val="00810F18"/>
    <w:rsid w:val="008114CA"/>
    <w:rsid w:val="00811874"/>
    <w:rsid w:val="00811D53"/>
    <w:rsid w:val="00814CCE"/>
    <w:rsid w:val="00814EC3"/>
    <w:rsid w:val="0081521F"/>
    <w:rsid w:val="00817C46"/>
    <w:rsid w:val="00817D16"/>
    <w:rsid w:val="008200DF"/>
    <w:rsid w:val="00820492"/>
    <w:rsid w:val="00821633"/>
    <w:rsid w:val="008226F8"/>
    <w:rsid w:val="00822BD9"/>
    <w:rsid w:val="00827C51"/>
    <w:rsid w:val="00830170"/>
    <w:rsid w:val="00830ACE"/>
    <w:rsid w:val="008317CA"/>
    <w:rsid w:val="008332B0"/>
    <w:rsid w:val="00834BB7"/>
    <w:rsid w:val="00835782"/>
    <w:rsid w:val="00836322"/>
    <w:rsid w:val="00836D70"/>
    <w:rsid w:val="00837219"/>
    <w:rsid w:val="00837BA9"/>
    <w:rsid w:val="00837C5E"/>
    <w:rsid w:val="00840949"/>
    <w:rsid w:val="00841057"/>
    <w:rsid w:val="00841A75"/>
    <w:rsid w:val="00841F5E"/>
    <w:rsid w:val="00842752"/>
    <w:rsid w:val="00842F12"/>
    <w:rsid w:val="00843A1E"/>
    <w:rsid w:val="00843EAC"/>
    <w:rsid w:val="00844A3F"/>
    <w:rsid w:val="00844D01"/>
    <w:rsid w:val="0084526C"/>
    <w:rsid w:val="00845577"/>
    <w:rsid w:val="00846224"/>
    <w:rsid w:val="0084637B"/>
    <w:rsid w:val="0084698C"/>
    <w:rsid w:val="00846C87"/>
    <w:rsid w:val="00846E2A"/>
    <w:rsid w:val="00847153"/>
    <w:rsid w:val="0084745F"/>
    <w:rsid w:val="0084776C"/>
    <w:rsid w:val="00847A4B"/>
    <w:rsid w:val="00850ACA"/>
    <w:rsid w:val="00851D5C"/>
    <w:rsid w:val="00851D62"/>
    <w:rsid w:val="00851EE8"/>
    <w:rsid w:val="00853594"/>
    <w:rsid w:val="00853720"/>
    <w:rsid w:val="0085390D"/>
    <w:rsid w:val="0085443F"/>
    <w:rsid w:val="00856AEF"/>
    <w:rsid w:val="0085C19D"/>
    <w:rsid w:val="008605FD"/>
    <w:rsid w:val="00860AF5"/>
    <w:rsid w:val="00860D2F"/>
    <w:rsid w:val="0086153B"/>
    <w:rsid w:val="0086204B"/>
    <w:rsid w:val="008635F0"/>
    <w:rsid w:val="008636CF"/>
    <w:rsid w:val="008639E8"/>
    <w:rsid w:val="00866CDA"/>
    <w:rsid w:val="00866E9D"/>
    <w:rsid w:val="00867FCA"/>
    <w:rsid w:val="0087022B"/>
    <w:rsid w:val="00870571"/>
    <w:rsid w:val="00871037"/>
    <w:rsid w:val="00871AFF"/>
    <w:rsid w:val="00872237"/>
    <w:rsid w:val="00872F28"/>
    <w:rsid w:val="0087439B"/>
    <w:rsid w:val="0087559A"/>
    <w:rsid w:val="008759EB"/>
    <w:rsid w:val="00875FD8"/>
    <w:rsid w:val="0087659C"/>
    <w:rsid w:val="008765D7"/>
    <w:rsid w:val="00876910"/>
    <w:rsid w:val="00876B34"/>
    <w:rsid w:val="008770DE"/>
    <w:rsid w:val="008773D1"/>
    <w:rsid w:val="00880F29"/>
    <w:rsid w:val="00880F43"/>
    <w:rsid w:val="00881603"/>
    <w:rsid w:val="008817BB"/>
    <w:rsid w:val="00881D56"/>
    <w:rsid w:val="00882CAC"/>
    <w:rsid w:val="00882F9E"/>
    <w:rsid w:val="008844E6"/>
    <w:rsid w:val="00884758"/>
    <w:rsid w:val="0088571A"/>
    <w:rsid w:val="00885AD6"/>
    <w:rsid w:val="00885F09"/>
    <w:rsid w:val="00886A18"/>
    <w:rsid w:val="00886FAA"/>
    <w:rsid w:val="00887492"/>
    <w:rsid w:val="00891362"/>
    <w:rsid w:val="00891569"/>
    <w:rsid w:val="00891785"/>
    <w:rsid w:val="008917B5"/>
    <w:rsid w:val="008919F1"/>
    <w:rsid w:val="008922BA"/>
    <w:rsid w:val="008932EB"/>
    <w:rsid w:val="00893A4B"/>
    <w:rsid w:val="00893C74"/>
    <w:rsid w:val="0089457E"/>
    <w:rsid w:val="00894F7F"/>
    <w:rsid w:val="00895ED4"/>
    <w:rsid w:val="0089661D"/>
    <w:rsid w:val="008967A1"/>
    <w:rsid w:val="00897A84"/>
    <w:rsid w:val="008A002E"/>
    <w:rsid w:val="008A0389"/>
    <w:rsid w:val="008A0C6E"/>
    <w:rsid w:val="008A0D27"/>
    <w:rsid w:val="008A0F1D"/>
    <w:rsid w:val="008A106F"/>
    <w:rsid w:val="008A1327"/>
    <w:rsid w:val="008A170A"/>
    <w:rsid w:val="008A1932"/>
    <w:rsid w:val="008A21C5"/>
    <w:rsid w:val="008A259F"/>
    <w:rsid w:val="008A2C19"/>
    <w:rsid w:val="008A2E54"/>
    <w:rsid w:val="008A3029"/>
    <w:rsid w:val="008A30A9"/>
    <w:rsid w:val="008A359D"/>
    <w:rsid w:val="008A4061"/>
    <w:rsid w:val="008A4BCB"/>
    <w:rsid w:val="008A5547"/>
    <w:rsid w:val="008A72BB"/>
    <w:rsid w:val="008A7919"/>
    <w:rsid w:val="008B01E7"/>
    <w:rsid w:val="008B0B5C"/>
    <w:rsid w:val="008B15FF"/>
    <w:rsid w:val="008B1ACD"/>
    <w:rsid w:val="008B1C36"/>
    <w:rsid w:val="008B24BA"/>
    <w:rsid w:val="008B32AA"/>
    <w:rsid w:val="008B512F"/>
    <w:rsid w:val="008B53E6"/>
    <w:rsid w:val="008B5E58"/>
    <w:rsid w:val="008B65E6"/>
    <w:rsid w:val="008B6CBC"/>
    <w:rsid w:val="008B70B3"/>
    <w:rsid w:val="008B73DA"/>
    <w:rsid w:val="008C00CF"/>
    <w:rsid w:val="008C07B0"/>
    <w:rsid w:val="008C0948"/>
    <w:rsid w:val="008C2CA6"/>
    <w:rsid w:val="008C2D6C"/>
    <w:rsid w:val="008C3F58"/>
    <w:rsid w:val="008C4ECA"/>
    <w:rsid w:val="008C500F"/>
    <w:rsid w:val="008C5615"/>
    <w:rsid w:val="008C617B"/>
    <w:rsid w:val="008C6705"/>
    <w:rsid w:val="008C67B4"/>
    <w:rsid w:val="008C6DFE"/>
    <w:rsid w:val="008C6EC9"/>
    <w:rsid w:val="008C6EF9"/>
    <w:rsid w:val="008C758E"/>
    <w:rsid w:val="008D069A"/>
    <w:rsid w:val="008D06F2"/>
    <w:rsid w:val="008D0AA4"/>
    <w:rsid w:val="008D10E9"/>
    <w:rsid w:val="008D2134"/>
    <w:rsid w:val="008D2DF0"/>
    <w:rsid w:val="008D3127"/>
    <w:rsid w:val="008D3368"/>
    <w:rsid w:val="008D3C50"/>
    <w:rsid w:val="008D419B"/>
    <w:rsid w:val="008D4E60"/>
    <w:rsid w:val="008D571C"/>
    <w:rsid w:val="008E0434"/>
    <w:rsid w:val="008E19DF"/>
    <w:rsid w:val="008E205B"/>
    <w:rsid w:val="008E2A53"/>
    <w:rsid w:val="008E2F82"/>
    <w:rsid w:val="008E3A98"/>
    <w:rsid w:val="008E5539"/>
    <w:rsid w:val="008E5967"/>
    <w:rsid w:val="008E77AE"/>
    <w:rsid w:val="008F002F"/>
    <w:rsid w:val="008F031C"/>
    <w:rsid w:val="008F046F"/>
    <w:rsid w:val="008F0829"/>
    <w:rsid w:val="008F1D84"/>
    <w:rsid w:val="008F1F4F"/>
    <w:rsid w:val="008F397D"/>
    <w:rsid w:val="008F4112"/>
    <w:rsid w:val="008F6291"/>
    <w:rsid w:val="008F6873"/>
    <w:rsid w:val="008F688D"/>
    <w:rsid w:val="008F6E36"/>
    <w:rsid w:val="008F7DB2"/>
    <w:rsid w:val="009005C8"/>
    <w:rsid w:val="00900BB0"/>
    <w:rsid w:val="009015C6"/>
    <w:rsid w:val="00901973"/>
    <w:rsid w:val="0090354B"/>
    <w:rsid w:val="00904126"/>
    <w:rsid w:val="00904718"/>
    <w:rsid w:val="00904BFE"/>
    <w:rsid w:val="009051A2"/>
    <w:rsid w:val="00905639"/>
    <w:rsid w:val="0090735B"/>
    <w:rsid w:val="009101C3"/>
    <w:rsid w:val="0091117D"/>
    <w:rsid w:val="009117B5"/>
    <w:rsid w:val="009136C3"/>
    <w:rsid w:val="009140EB"/>
    <w:rsid w:val="00914489"/>
    <w:rsid w:val="009152C8"/>
    <w:rsid w:val="0091712D"/>
    <w:rsid w:val="0091E2F6"/>
    <w:rsid w:val="0092024F"/>
    <w:rsid w:val="00920C2B"/>
    <w:rsid w:val="009218A7"/>
    <w:rsid w:val="009220A0"/>
    <w:rsid w:val="00922C7F"/>
    <w:rsid w:val="00922F0E"/>
    <w:rsid w:val="00923A14"/>
    <w:rsid w:val="00923A9F"/>
    <w:rsid w:val="009246CF"/>
    <w:rsid w:val="0092475F"/>
    <w:rsid w:val="00925285"/>
    <w:rsid w:val="0092677F"/>
    <w:rsid w:val="00926B40"/>
    <w:rsid w:val="00926F99"/>
    <w:rsid w:val="00927CA3"/>
    <w:rsid w:val="00927F4D"/>
    <w:rsid w:val="00930142"/>
    <w:rsid w:val="00930313"/>
    <w:rsid w:val="009305A9"/>
    <w:rsid w:val="00930704"/>
    <w:rsid w:val="0093097B"/>
    <w:rsid w:val="00930BEE"/>
    <w:rsid w:val="00931093"/>
    <w:rsid w:val="009315AB"/>
    <w:rsid w:val="00931694"/>
    <w:rsid w:val="00931EBF"/>
    <w:rsid w:val="0093237A"/>
    <w:rsid w:val="00932B42"/>
    <w:rsid w:val="00932BB4"/>
    <w:rsid w:val="00932CDA"/>
    <w:rsid w:val="0093439D"/>
    <w:rsid w:val="009369CC"/>
    <w:rsid w:val="00936D82"/>
    <w:rsid w:val="00937A9D"/>
    <w:rsid w:val="00937AD0"/>
    <w:rsid w:val="00937D0C"/>
    <w:rsid w:val="00943252"/>
    <w:rsid w:val="00943BFE"/>
    <w:rsid w:val="0094492D"/>
    <w:rsid w:val="00944FA7"/>
    <w:rsid w:val="00944FF7"/>
    <w:rsid w:val="00945320"/>
    <w:rsid w:val="00945BC6"/>
    <w:rsid w:val="00946109"/>
    <w:rsid w:val="009462B5"/>
    <w:rsid w:val="00947340"/>
    <w:rsid w:val="00947EEA"/>
    <w:rsid w:val="00950331"/>
    <w:rsid w:val="00950733"/>
    <w:rsid w:val="00950A55"/>
    <w:rsid w:val="00950A6A"/>
    <w:rsid w:val="009511B2"/>
    <w:rsid w:val="0095183B"/>
    <w:rsid w:val="00952461"/>
    <w:rsid w:val="009526E0"/>
    <w:rsid w:val="009527FA"/>
    <w:rsid w:val="00952DDF"/>
    <w:rsid w:val="00952E66"/>
    <w:rsid w:val="00952F7B"/>
    <w:rsid w:val="00953FB5"/>
    <w:rsid w:val="00954FA7"/>
    <w:rsid w:val="0095612D"/>
    <w:rsid w:val="00956434"/>
    <w:rsid w:val="00956B44"/>
    <w:rsid w:val="00956FB5"/>
    <w:rsid w:val="009604F7"/>
    <w:rsid w:val="009606AB"/>
    <w:rsid w:val="009608D3"/>
    <w:rsid w:val="00960ECB"/>
    <w:rsid w:val="00961755"/>
    <w:rsid w:val="009619C6"/>
    <w:rsid w:val="00961A40"/>
    <w:rsid w:val="00961F62"/>
    <w:rsid w:val="0096241E"/>
    <w:rsid w:val="0096260E"/>
    <w:rsid w:val="009627DE"/>
    <w:rsid w:val="0096291C"/>
    <w:rsid w:val="009648CB"/>
    <w:rsid w:val="00966CFF"/>
    <w:rsid w:val="009674C2"/>
    <w:rsid w:val="00967869"/>
    <w:rsid w:val="00970CE7"/>
    <w:rsid w:val="00970D46"/>
    <w:rsid w:val="0097185F"/>
    <w:rsid w:val="00971F4B"/>
    <w:rsid w:val="0097447F"/>
    <w:rsid w:val="00974BBE"/>
    <w:rsid w:val="00974E67"/>
    <w:rsid w:val="0097510D"/>
    <w:rsid w:val="00975350"/>
    <w:rsid w:val="00975FCF"/>
    <w:rsid w:val="00976508"/>
    <w:rsid w:val="00976C21"/>
    <w:rsid w:val="00977564"/>
    <w:rsid w:val="009834D9"/>
    <w:rsid w:val="00983718"/>
    <w:rsid w:val="009841A1"/>
    <w:rsid w:val="00984682"/>
    <w:rsid w:val="0098589D"/>
    <w:rsid w:val="00985BE1"/>
    <w:rsid w:val="00987A6D"/>
    <w:rsid w:val="00987A84"/>
    <w:rsid w:val="0099073E"/>
    <w:rsid w:val="009920C2"/>
    <w:rsid w:val="009921D1"/>
    <w:rsid w:val="009939BD"/>
    <w:rsid w:val="00994067"/>
    <w:rsid w:val="0099458E"/>
    <w:rsid w:val="00994812"/>
    <w:rsid w:val="0099675F"/>
    <w:rsid w:val="00997A20"/>
    <w:rsid w:val="009A03A3"/>
    <w:rsid w:val="009A08F5"/>
    <w:rsid w:val="009A09CF"/>
    <w:rsid w:val="009A0F77"/>
    <w:rsid w:val="009A2216"/>
    <w:rsid w:val="009A2450"/>
    <w:rsid w:val="009A29F2"/>
    <w:rsid w:val="009A2FA2"/>
    <w:rsid w:val="009A3641"/>
    <w:rsid w:val="009A3F49"/>
    <w:rsid w:val="009A45B4"/>
    <w:rsid w:val="009A4B70"/>
    <w:rsid w:val="009A5150"/>
    <w:rsid w:val="009A5332"/>
    <w:rsid w:val="009A582C"/>
    <w:rsid w:val="009A5932"/>
    <w:rsid w:val="009A64E8"/>
    <w:rsid w:val="009A65C4"/>
    <w:rsid w:val="009A68C3"/>
    <w:rsid w:val="009A69DB"/>
    <w:rsid w:val="009A6AA7"/>
    <w:rsid w:val="009A759A"/>
    <w:rsid w:val="009A76D4"/>
    <w:rsid w:val="009A7B0E"/>
    <w:rsid w:val="009B0C37"/>
    <w:rsid w:val="009B0CA9"/>
    <w:rsid w:val="009B393F"/>
    <w:rsid w:val="009B3EE9"/>
    <w:rsid w:val="009B45BA"/>
    <w:rsid w:val="009B4768"/>
    <w:rsid w:val="009B4899"/>
    <w:rsid w:val="009B5B51"/>
    <w:rsid w:val="009B648B"/>
    <w:rsid w:val="009B6B6C"/>
    <w:rsid w:val="009B74A8"/>
    <w:rsid w:val="009B74E5"/>
    <w:rsid w:val="009B7C57"/>
    <w:rsid w:val="009C01FB"/>
    <w:rsid w:val="009C069A"/>
    <w:rsid w:val="009C0C68"/>
    <w:rsid w:val="009C1664"/>
    <w:rsid w:val="009C2067"/>
    <w:rsid w:val="009C2925"/>
    <w:rsid w:val="009C2AED"/>
    <w:rsid w:val="009C3C04"/>
    <w:rsid w:val="009C45EA"/>
    <w:rsid w:val="009C4844"/>
    <w:rsid w:val="009C55F0"/>
    <w:rsid w:val="009C56EB"/>
    <w:rsid w:val="009C59BA"/>
    <w:rsid w:val="009C5CEF"/>
    <w:rsid w:val="009C6118"/>
    <w:rsid w:val="009C70A8"/>
    <w:rsid w:val="009C75FA"/>
    <w:rsid w:val="009C7C31"/>
    <w:rsid w:val="009D001E"/>
    <w:rsid w:val="009D0AB1"/>
    <w:rsid w:val="009D0AF4"/>
    <w:rsid w:val="009D0FB8"/>
    <w:rsid w:val="009D1198"/>
    <w:rsid w:val="009D13FC"/>
    <w:rsid w:val="009D23B0"/>
    <w:rsid w:val="009D34D3"/>
    <w:rsid w:val="009D39B7"/>
    <w:rsid w:val="009D41A8"/>
    <w:rsid w:val="009D4264"/>
    <w:rsid w:val="009D5668"/>
    <w:rsid w:val="009D579A"/>
    <w:rsid w:val="009D57C9"/>
    <w:rsid w:val="009D5B4A"/>
    <w:rsid w:val="009D6B33"/>
    <w:rsid w:val="009D6C09"/>
    <w:rsid w:val="009D6C68"/>
    <w:rsid w:val="009D7A84"/>
    <w:rsid w:val="009E040A"/>
    <w:rsid w:val="009E0926"/>
    <w:rsid w:val="009E13BD"/>
    <w:rsid w:val="009E1879"/>
    <w:rsid w:val="009E1982"/>
    <w:rsid w:val="009E27B7"/>
    <w:rsid w:val="009E2874"/>
    <w:rsid w:val="009E2CE1"/>
    <w:rsid w:val="009E3116"/>
    <w:rsid w:val="009E3515"/>
    <w:rsid w:val="009E4539"/>
    <w:rsid w:val="009E500A"/>
    <w:rsid w:val="009E5231"/>
    <w:rsid w:val="009E5FF3"/>
    <w:rsid w:val="009E6086"/>
    <w:rsid w:val="009E6182"/>
    <w:rsid w:val="009F0ACA"/>
    <w:rsid w:val="009F1069"/>
    <w:rsid w:val="009F18F8"/>
    <w:rsid w:val="009F1D02"/>
    <w:rsid w:val="009F1FE7"/>
    <w:rsid w:val="009F26FD"/>
    <w:rsid w:val="009F272E"/>
    <w:rsid w:val="009F34E9"/>
    <w:rsid w:val="009F4474"/>
    <w:rsid w:val="009F5670"/>
    <w:rsid w:val="009F569D"/>
    <w:rsid w:val="009F5D0F"/>
    <w:rsid w:val="009F6AE8"/>
    <w:rsid w:val="009F6EA6"/>
    <w:rsid w:val="009F7578"/>
    <w:rsid w:val="009F7E9C"/>
    <w:rsid w:val="00A01848"/>
    <w:rsid w:val="00A01F64"/>
    <w:rsid w:val="00A027FC"/>
    <w:rsid w:val="00A03105"/>
    <w:rsid w:val="00A03106"/>
    <w:rsid w:val="00A04E18"/>
    <w:rsid w:val="00A056BD"/>
    <w:rsid w:val="00A057D7"/>
    <w:rsid w:val="00A062B2"/>
    <w:rsid w:val="00A10827"/>
    <w:rsid w:val="00A10830"/>
    <w:rsid w:val="00A12102"/>
    <w:rsid w:val="00A12C0A"/>
    <w:rsid w:val="00A14B50"/>
    <w:rsid w:val="00A14CAC"/>
    <w:rsid w:val="00A153BF"/>
    <w:rsid w:val="00A156CA"/>
    <w:rsid w:val="00A1654E"/>
    <w:rsid w:val="00A165DD"/>
    <w:rsid w:val="00A17B92"/>
    <w:rsid w:val="00A22A0E"/>
    <w:rsid w:val="00A22CFC"/>
    <w:rsid w:val="00A22F24"/>
    <w:rsid w:val="00A24107"/>
    <w:rsid w:val="00A24EB3"/>
    <w:rsid w:val="00A25EC7"/>
    <w:rsid w:val="00A27AD7"/>
    <w:rsid w:val="00A31591"/>
    <w:rsid w:val="00A31B4B"/>
    <w:rsid w:val="00A32B0C"/>
    <w:rsid w:val="00A3332D"/>
    <w:rsid w:val="00A33D45"/>
    <w:rsid w:val="00A341FB"/>
    <w:rsid w:val="00A34BCD"/>
    <w:rsid w:val="00A35196"/>
    <w:rsid w:val="00A35F02"/>
    <w:rsid w:val="00A369B9"/>
    <w:rsid w:val="00A377D8"/>
    <w:rsid w:val="00A402E1"/>
    <w:rsid w:val="00A40466"/>
    <w:rsid w:val="00A408BA"/>
    <w:rsid w:val="00A41826"/>
    <w:rsid w:val="00A4249F"/>
    <w:rsid w:val="00A43147"/>
    <w:rsid w:val="00A44925"/>
    <w:rsid w:val="00A44C13"/>
    <w:rsid w:val="00A45153"/>
    <w:rsid w:val="00A45258"/>
    <w:rsid w:val="00A45342"/>
    <w:rsid w:val="00A4580E"/>
    <w:rsid w:val="00A45F64"/>
    <w:rsid w:val="00A461A0"/>
    <w:rsid w:val="00A466E2"/>
    <w:rsid w:val="00A46C0D"/>
    <w:rsid w:val="00A51524"/>
    <w:rsid w:val="00A51C7E"/>
    <w:rsid w:val="00A5253B"/>
    <w:rsid w:val="00A52901"/>
    <w:rsid w:val="00A52A71"/>
    <w:rsid w:val="00A52B2B"/>
    <w:rsid w:val="00A53A95"/>
    <w:rsid w:val="00A546E0"/>
    <w:rsid w:val="00A554D3"/>
    <w:rsid w:val="00A56CAD"/>
    <w:rsid w:val="00A575B3"/>
    <w:rsid w:val="00A57B0A"/>
    <w:rsid w:val="00A60517"/>
    <w:rsid w:val="00A6088E"/>
    <w:rsid w:val="00A615C8"/>
    <w:rsid w:val="00A61E9C"/>
    <w:rsid w:val="00A61FCE"/>
    <w:rsid w:val="00A61FFD"/>
    <w:rsid w:val="00A63276"/>
    <w:rsid w:val="00A64083"/>
    <w:rsid w:val="00A64470"/>
    <w:rsid w:val="00A64710"/>
    <w:rsid w:val="00A66691"/>
    <w:rsid w:val="00A66A09"/>
    <w:rsid w:val="00A66DBE"/>
    <w:rsid w:val="00A66DE4"/>
    <w:rsid w:val="00A701A9"/>
    <w:rsid w:val="00A71A65"/>
    <w:rsid w:val="00A71DFA"/>
    <w:rsid w:val="00A71F73"/>
    <w:rsid w:val="00A720BA"/>
    <w:rsid w:val="00A72FDA"/>
    <w:rsid w:val="00A733F7"/>
    <w:rsid w:val="00A739FC"/>
    <w:rsid w:val="00A73B9F"/>
    <w:rsid w:val="00A73E61"/>
    <w:rsid w:val="00A7400F"/>
    <w:rsid w:val="00A74217"/>
    <w:rsid w:val="00A74605"/>
    <w:rsid w:val="00A74D1E"/>
    <w:rsid w:val="00A7716A"/>
    <w:rsid w:val="00A7737B"/>
    <w:rsid w:val="00A7F10D"/>
    <w:rsid w:val="00A8029D"/>
    <w:rsid w:val="00A80A1B"/>
    <w:rsid w:val="00A836C4"/>
    <w:rsid w:val="00A8561A"/>
    <w:rsid w:val="00A859DC"/>
    <w:rsid w:val="00A87143"/>
    <w:rsid w:val="00A87D3C"/>
    <w:rsid w:val="00A90459"/>
    <w:rsid w:val="00A90715"/>
    <w:rsid w:val="00A9075D"/>
    <w:rsid w:val="00A90D5E"/>
    <w:rsid w:val="00A90EF4"/>
    <w:rsid w:val="00A920A1"/>
    <w:rsid w:val="00A92960"/>
    <w:rsid w:val="00A92A1E"/>
    <w:rsid w:val="00A933F2"/>
    <w:rsid w:val="00A94798"/>
    <w:rsid w:val="00A96A70"/>
    <w:rsid w:val="00A97118"/>
    <w:rsid w:val="00AA0616"/>
    <w:rsid w:val="00AA14F4"/>
    <w:rsid w:val="00AA1AEC"/>
    <w:rsid w:val="00AA1D23"/>
    <w:rsid w:val="00AA211E"/>
    <w:rsid w:val="00AA2691"/>
    <w:rsid w:val="00AA299D"/>
    <w:rsid w:val="00AA29DA"/>
    <w:rsid w:val="00AA3226"/>
    <w:rsid w:val="00AA392C"/>
    <w:rsid w:val="00AA3D25"/>
    <w:rsid w:val="00AA4062"/>
    <w:rsid w:val="00AA4C67"/>
    <w:rsid w:val="00AA4C9B"/>
    <w:rsid w:val="00AA54A5"/>
    <w:rsid w:val="00AA5BDB"/>
    <w:rsid w:val="00AA6569"/>
    <w:rsid w:val="00AA7AEB"/>
    <w:rsid w:val="00AB0F2D"/>
    <w:rsid w:val="00AB1662"/>
    <w:rsid w:val="00AB27A7"/>
    <w:rsid w:val="00AB30C5"/>
    <w:rsid w:val="00AB3298"/>
    <w:rsid w:val="00AB472E"/>
    <w:rsid w:val="00AB47C3"/>
    <w:rsid w:val="00AB4999"/>
    <w:rsid w:val="00AB62E0"/>
    <w:rsid w:val="00AB6A70"/>
    <w:rsid w:val="00AB6AE8"/>
    <w:rsid w:val="00AB6BA9"/>
    <w:rsid w:val="00AB7249"/>
    <w:rsid w:val="00AC0444"/>
    <w:rsid w:val="00AC08BA"/>
    <w:rsid w:val="00AC136F"/>
    <w:rsid w:val="00AC15E6"/>
    <w:rsid w:val="00AC1A6C"/>
    <w:rsid w:val="00AC20B9"/>
    <w:rsid w:val="00AC2CA9"/>
    <w:rsid w:val="00AC3510"/>
    <w:rsid w:val="00AC3DC4"/>
    <w:rsid w:val="00AC6380"/>
    <w:rsid w:val="00AC7D13"/>
    <w:rsid w:val="00AD06B5"/>
    <w:rsid w:val="00AD0788"/>
    <w:rsid w:val="00AD10A4"/>
    <w:rsid w:val="00AD1686"/>
    <w:rsid w:val="00AD3E5F"/>
    <w:rsid w:val="00AD3E90"/>
    <w:rsid w:val="00AD514E"/>
    <w:rsid w:val="00AD64C2"/>
    <w:rsid w:val="00AD66F5"/>
    <w:rsid w:val="00AD74C0"/>
    <w:rsid w:val="00AE09CB"/>
    <w:rsid w:val="00AE1123"/>
    <w:rsid w:val="00AE1C7D"/>
    <w:rsid w:val="00AE32EC"/>
    <w:rsid w:val="00AE3E11"/>
    <w:rsid w:val="00AE5854"/>
    <w:rsid w:val="00AE5AB8"/>
    <w:rsid w:val="00AE5C9A"/>
    <w:rsid w:val="00AE600C"/>
    <w:rsid w:val="00AE74A6"/>
    <w:rsid w:val="00AE7D3A"/>
    <w:rsid w:val="00AF003E"/>
    <w:rsid w:val="00AF13B0"/>
    <w:rsid w:val="00AF14C7"/>
    <w:rsid w:val="00AF16F1"/>
    <w:rsid w:val="00AF1709"/>
    <w:rsid w:val="00AF1B84"/>
    <w:rsid w:val="00AF24DD"/>
    <w:rsid w:val="00AF34A6"/>
    <w:rsid w:val="00AF44F3"/>
    <w:rsid w:val="00AF64D0"/>
    <w:rsid w:val="00AF65AB"/>
    <w:rsid w:val="00AF6721"/>
    <w:rsid w:val="00AF6DB4"/>
    <w:rsid w:val="00AF6F3A"/>
    <w:rsid w:val="00AF6FDB"/>
    <w:rsid w:val="00AF74B3"/>
    <w:rsid w:val="00AF7AE6"/>
    <w:rsid w:val="00AF7BB2"/>
    <w:rsid w:val="00B0045F"/>
    <w:rsid w:val="00B00C7F"/>
    <w:rsid w:val="00B01822"/>
    <w:rsid w:val="00B01DD3"/>
    <w:rsid w:val="00B0205F"/>
    <w:rsid w:val="00B02F0E"/>
    <w:rsid w:val="00B0341A"/>
    <w:rsid w:val="00B04D2F"/>
    <w:rsid w:val="00B05673"/>
    <w:rsid w:val="00B05810"/>
    <w:rsid w:val="00B06CF2"/>
    <w:rsid w:val="00B06F64"/>
    <w:rsid w:val="00B071EE"/>
    <w:rsid w:val="00B077AD"/>
    <w:rsid w:val="00B07854"/>
    <w:rsid w:val="00B07D6A"/>
    <w:rsid w:val="00B107BF"/>
    <w:rsid w:val="00B116AB"/>
    <w:rsid w:val="00B12AB0"/>
    <w:rsid w:val="00B12DCB"/>
    <w:rsid w:val="00B12FC3"/>
    <w:rsid w:val="00B1368C"/>
    <w:rsid w:val="00B14319"/>
    <w:rsid w:val="00B1449C"/>
    <w:rsid w:val="00B1453A"/>
    <w:rsid w:val="00B14CAC"/>
    <w:rsid w:val="00B14D05"/>
    <w:rsid w:val="00B17378"/>
    <w:rsid w:val="00B17681"/>
    <w:rsid w:val="00B17B16"/>
    <w:rsid w:val="00B2031D"/>
    <w:rsid w:val="00B20C9A"/>
    <w:rsid w:val="00B20CAC"/>
    <w:rsid w:val="00B2167A"/>
    <w:rsid w:val="00B21B07"/>
    <w:rsid w:val="00B22207"/>
    <w:rsid w:val="00B2274D"/>
    <w:rsid w:val="00B2333F"/>
    <w:rsid w:val="00B23639"/>
    <w:rsid w:val="00B23951"/>
    <w:rsid w:val="00B23CC4"/>
    <w:rsid w:val="00B23D4A"/>
    <w:rsid w:val="00B24587"/>
    <w:rsid w:val="00B245A8"/>
    <w:rsid w:val="00B25006"/>
    <w:rsid w:val="00B25D7F"/>
    <w:rsid w:val="00B25F17"/>
    <w:rsid w:val="00B301A2"/>
    <w:rsid w:val="00B3030C"/>
    <w:rsid w:val="00B3079D"/>
    <w:rsid w:val="00B30A76"/>
    <w:rsid w:val="00B30F4F"/>
    <w:rsid w:val="00B31798"/>
    <w:rsid w:val="00B320E8"/>
    <w:rsid w:val="00B321D7"/>
    <w:rsid w:val="00B328D5"/>
    <w:rsid w:val="00B34794"/>
    <w:rsid w:val="00B34A0B"/>
    <w:rsid w:val="00B34ADA"/>
    <w:rsid w:val="00B34E89"/>
    <w:rsid w:val="00B34E94"/>
    <w:rsid w:val="00B35141"/>
    <w:rsid w:val="00B3519F"/>
    <w:rsid w:val="00B35CED"/>
    <w:rsid w:val="00B36668"/>
    <w:rsid w:val="00B366DA"/>
    <w:rsid w:val="00B36946"/>
    <w:rsid w:val="00B37A11"/>
    <w:rsid w:val="00B37AE1"/>
    <w:rsid w:val="00B40692"/>
    <w:rsid w:val="00B40746"/>
    <w:rsid w:val="00B40DDD"/>
    <w:rsid w:val="00B41718"/>
    <w:rsid w:val="00B41A25"/>
    <w:rsid w:val="00B4284F"/>
    <w:rsid w:val="00B4295D"/>
    <w:rsid w:val="00B429DB"/>
    <w:rsid w:val="00B43C3C"/>
    <w:rsid w:val="00B43D69"/>
    <w:rsid w:val="00B44783"/>
    <w:rsid w:val="00B44978"/>
    <w:rsid w:val="00B46091"/>
    <w:rsid w:val="00B46157"/>
    <w:rsid w:val="00B465B9"/>
    <w:rsid w:val="00B478BA"/>
    <w:rsid w:val="00B47C81"/>
    <w:rsid w:val="00B47C9F"/>
    <w:rsid w:val="00B47F87"/>
    <w:rsid w:val="00B50034"/>
    <w:rsid w:val="00B506B0"/>
    <w:rsid w:val="00B50C2C"/>
    <w:rsid w:val="00B52894"/>
    <w:rsid w:val="00B52A97"/>
    <w:rsid w:val="00B53052"/>
    <w:rsid w:val="00B542E6"/>
    <w:rsid w:val="00B5450A"/>
    <w:rsid w:val="00B5549E"/>
    <w:rsid w:val="00B556B9"/>
    <w:rsid w:val="00B55DC6"/>
    <w:rsid w:val="00B560F7"/>
    <w:rsid w:val="00B563A2"/>
    <w:rsid w:val="00B56458"/>
    <w:rsid w:val="00B56770"/>
    <w:rsid w:val="00B56B5D"/>
    <w:rsid w:val="00B56E99"/>
    <w:rsid w:val="00B56F1C"/>
    <w:rsid w:val="00B577FC"/>
    <w:rsid w:val="00B5790D"/>
    <w:rsid w:val="00B57E85"/>
    <w:rsid w:val="00B57EBD"/>
    <w:rsid w:val="00B59BEE"/>
    <w:rsid w:val="00B602EE"/>
    <w:rsid w:val="00B61A4D"/>
    <w:rsid w:val="00B62B4D"/>
    <w:rsid w:val="00B62FAD"/>
    <w:rsid w:val="00B63789"/>
    <w:rsid w:val="00B63E1A"/>
    <w:rsid w:val="00B652B8"/>
    <w:rsid w:val="00B6587D"/>
    <w:rsid w:val="00B65BF9"/>
    <w:rsid w:val="00B664A1"/>
    <w:rsid w:val="00B669FB"/>
    <w:rsid w:val="00B67AEA"/>
    <w:rsid w:val="00B67D87"/>
    <w:rsid w:val="00B67F4B"/>
    <w:rsid w:val="00B711CE"/>
    <w:rsid w:val="00B715FC"/>
    <w:rsid w:val="00B71D74"/>
    <w:rsid w:val="00B72057"/>
    <w:rsid w:val="00B722AC"/>
    <w:rsid w:val="00B73A79"/>
    <w:rsid w:val="00B748B5"/>
    <w:rsid w:val="00B75422"/>
    <w:rsid w:val="00B75FE4"/>
    <w:rsid w:val="00B767E2"/>
    <w:rsid w:val="00B768F2"/>
    <w:rsid w:val="00B775EA"/>
    <w:rsid w:val="00B80547"/>
    <w:rsid w:val="00B80A03"/>
    <w:rsid w:val="00B81114"/>
    <w:rsid w:val="00B8140A"/>
    <w:rsid w:val="00B81707"/>
    <w:rsid w:val="00B81B71"/>
    <w:rsid w:val="00B81CEC"/>
    <w:rsid w:val="00B823F3"/>
    <w:rsid w:val="00B82E64"/>
    <w:rsid w:val="00B84151"/>
    <w:rsid w:val="00B8463D"/>
    <w:rsid w:val="00B84A06"/>
    <w:rsid w:val="00B85086"/>
    <w:rsid w:val="00B85631"/>
    <w:rsid w:val="00B85C12"/>
    <w:rsid w:val="00B86B0E"/>
    <w:rsid w:val="00B900E5"/>
    <w:rsid w:val="00B931FB"/>
    <w:rsid w:val="00B9324A"/>
    <w:rsid w:val="00B94211"/>
    <w:rsid w:val="00B9454E"/>
    <w:rsid w:val="00B94872"/>
    <w:rsid w:val="00B94F5D"/>
    <w:rsid w:val="00B9643F"/>
    <w:rsid w:val="00B9701F"/>
    <w:rsid w:val="00B970F6"/>
    <w:rsid w:val="00B97CD9"/>
    <w:rsid w:val="00B97F4E"/>
    <w:rsid w:val="00B9E5C3"/>
    <w:rsid w:val="00BA1187"/>
    <w:rsid w:val="00BA1979"/>
    <w:rsid w:val="00BA1E4E"/>
    <w:rsid w:val="00BA2942"/>
    <w:rsid w:val="00BA37A4"/>
    <w:rsid w:val="00BA3A69"/>
    <w:rsid w:val="00BA4AD2"/>
    <w:rsid w:val="00BA5039"/>
    <w:rsid w:val="00BA564B"/>
    <w:rsid w:val="00BA583B"/>
    <w:rsid w:val="00BA7555"/>
    <w:rsid w:val="00BA7AE4"/>
    <w:rsid w:val="00BA7BEB"/>
    <w:rsid w:val="00BB0204"/>
    <w:rsid w:val="00BB078A"/>
    <w:rsid w:val="00BB1322"/>
    <w:rsid w:val="00BB17F3"/>
    <w:rsid w:val="00BB21A2"/>
    <w:rsid w:val="00BB3DC1"/>
    <w:rsid w:val="00BB4173"/>
    <w:rsid w:val="00BB42D2"/>
    <w:rsid w:val="00BB5196"/>
    <w:rsid w:val="00BB54F8"/>
    <w:rsid w:val="00BB5AAC"/>
    <w:rsid w:val="00BB784E"/>
    <w:rsid w:val="00BC00F8"/>
    <w:rsid w:val="00BC0171"/>
    <w:rsid w:val="00BC01CD"/>
    <w:rsid w:val="00BC0F8D"/>
    <w:rsid w:val="00BC2CDD"/>
    <w:rsid w:val="00BC3BE8"/>
    <w:rsid w:val="00BC4B34"/>
    <w:rsid w:val="00BC4C5A"/>
    <w:rsid w:val="00BC55E8"/>
    <w:rsid w:val="00BC5665"/>
    <w:rsid w:val="00BC56FA"/>
    <w:rsid w:val="00BC5EE0"/>
    <w:rsid w:val="00BC65F9"/>
    <w:rsid w:val="00BC7B4B"/>
    <w:rsid w:val="00BD0995"/>
    <w:rsid w:val="00BD09EA"/>
    <w:rsid w:val="00BD1A28"/>
    <w:rsid w:val="00BD29BA"/>
    <w:rsid w:val="00BD3F1C"/>
    <w:rsid w:val="00BD50EF"/>
    <w:rsid w:val="00BD5874"/>
    <w:rsid w:val="00BD68A3"/>
    <w:rsid w:val="00BD6A5E"/>
    <w:rsid w:val="00BE064C"/>
    <w:rsid w:val="00BE06DB"/>
    <w:rsid w:val="00BE0BD6"/>
    <w:rsid w:val="00BE0F46"/>
    <w:rsid w:val="00BE27C6"/>
    <w:rsid w:val="00BE2DD1"/>
    <w:rsid w:val="00BE2E23"/>
    <w:rsid w:val="00BE2F94"/>
    <w:rsid w:val="00BE33EF"/>
    <w:rsid w:val="00BE40D1"/>
    <w:rsid w:val="00BE4BAF"/>
    <w:rsid w:val="00BE572A"/>
    <w:rsid w:val="00BE592C"/>
    <w:rsid w:val="00BE5F8E"/>
    <w:rsid w:val="00BE604D"/>
    <w:rsid w:val="00BE61F1"/>
    <w:rsid w:val="00BE63DF"/>
    <w:rsid w:val="00BE683F"/>
    <w:rsid w:val="00BE77F0"/>
    <w:rsid w:val="00BE79CE"/>
    <w:rsid w:val="00BF0C6B"/>
    <w:rsid w:val="00BF152A"/>
    <w:rsid w:val="00BF1572"/>
    <w:rsid w:val="00BF1CEE"/>
    <w:rsid w:val="00BF223B"/>
    <w:rsid w:val="00BF3831"/>
    <w:rsid w:val="00BF397F"/>
    <w:rsid w:val="00BF3AF9"/>
    <w:rsid w:val="00BF3BD8"/>
    <w:rsid w:val="00BF4DEC"/>
    <w:rsid w:val="00BF4E5E"/>
    <w:rsid w:val="00BF5F0F"/>
    <w:rsid w:val="00BF614A"/>
    <w:rsid w:val="00BF6E18"/>
    <w:rsid w:val="00BF7E58"/>
    <w:rsid w:val="00C039B0"/>
    <w:rsid w:val="00C046B4"/>
    <w:rsid w:val="00C048D7"/>
    <w:rsid w:val="00C06802"/>
    <w:rsid w:val="00C069EA"/>
    <w:rsid w:val="00C074A9"/>
    <w:rsid w:val="00C07805"/>
    <w:rsid w:val="00C079BC"/>
    <w:rsid w:val="00C07AB7"/>
    <w:rsid w:val="00C07DFA"/>
    <w:rsid w:val="00C106D9"/>
    <w:rsid w:val="00C11A7C"/>
    <w:rsid w:val="00C12670"/>
    <w:rsid w:val="00C127C8"/>
    <w:rsid w:val="00C1353B"/>
    <w:rsid w:val="00C143B3"/>
    <w:rsid w:val="00C14BBF"/>
    <w:rsid w:val="00C15B97"/>
    <w:rsid w:val="00C15FC4"/>
    <w:rsid w:val="00C16080"/>
    <w:rsid w:val="00C160D9"/>
    <w:rsid w:val="00C1730B"/>
    <w:rsid w:val="00C175EE"/>
    <w:rsid w:val="00C17832"/>
    <w:rsid w:val="00C17E70"/>
    <w:rsid w:val="00C20D23"/>
    <w:rsid w:val="00C21601"/>
    <w:rsid w:val="00C22CBB"/>
    <w:rsid w:val="00C22DDC"/>
    <w:rsid w:val="00C242B3"/>
    <w:rsid w:val="00C247EB"/>
    <w:rsid w:val="00C24C74"/>
    <w:rsid w:val="00C25870"/>
    <w:rsid w:val="00C26629"/>
    <w:rsid w:val="00C310E5"/>
    <w:rsid w:val="00C3165A"/>
    <w:rsid w:val="00C32773"/>
    <w:rsid w:val="00C32921"/>
    <w:rsid w:val="00C32D6B"/>
    <w:rsid w:val="00C33153"/>
    <w:rsid w:val="00C35B69"/>
    <w:rsid w:val="00C3604C"/>
    <w:rsid w:val="00C363A7"/>
    <w:rsid w:val="00C36889"/>
    <w:rsid w:val="00C3776B"/>
    <w:rsid w:val="00C37E03"/>
    <w:rsid w:val="00C4047C"/>
    <w:rsid w:val="00C40839"/>
    <w:rsid w:val="00C41309"/>
    <w:rsid w:val="00C43C96"/>
    <w:rsid w:val="00C43DBC"/>
    <w:rsid w:val="00C43FC3"/>
    <w:rsid w:val="00C44BF5"/>
    <w:rsid w:val="00C45327"/>
    <w:rsid w:val="00C45C12"/>
    <w:rsid w:val="00C4617F"/>
    <w:rsid w:val="00C461D7"/>
    <w:rsid w:val="00C473F5"/>
    <w:rsid w:val="00C47DB6"/>
    <w:rsid w:val="00C52224"/>
    <w:rsid w:val="00C52D65"/>
    <w:rsid w:val="00C53911"/>
    <w:rsid w:val="00C5487E"/>
    <w:rsid w:val="00C54941"/>
    <w:rsid w:val="00C55958"/>
    <w:rsid w:val="00C55AB5"/>
    <w:rsid w:val="00C5677B"/>
    <w:rsid w:val="00C573A2"/>
    <w:rsid w:val="00C5794C"/>
    <w:rsid w:val="00C57C5F"/>
    <w:rsid w:val="00C57FFB"/>
    <w:rsid w:val="00C604B6"/>
    <w:rsid w:val="00C60DD4"/>
    <w:rsid w:val="00C61CE6"/>
    <w:rsid w:val="00C641B7"/>
    <w:rsid w:val="00C64720"/>
    <w:rsid w:val="00C64C00"/>
    <w:rsid w:val="00C65D06"/>
    <w:rsid w:val="00C65E36"/>
    <w:rsid w:val="00C66183"/>
    <w:rsid w:val="00C67810"/>
    <w:rsid w:val="00C67966"/>
    <w:rsid w:val="00C67A05"/>
    <w:rsid w:val="00C70AD6"/>
    <w:rsid w:val="00C70BF5"/>
    <w:rsid w:val="00C70DE2"/>
    <w:rsid w:val="00C71942"/>
    <w:rsid w:val="00C72DC5"/>
    <w:rsid w:val="00C730EB"/>
    <w:rsid w:val="00C7397E"/>
    <w:rsid w:val="00C73B1E"/>
    <w:rsid w:val="00C73E92"/>
    <w:rsid w:val="00C7437C"/>
    <w:rsid w:val="00C7485C"/>
    <w:rsid w:val="00C75C57"/>
    <w:rsid w:val="00C7794F"/>
    <w:rsid w:val="00C77967"/>
    <w:rsid w:val="00C77E6F"/>
    <w:rsid w:val="00C80013"/>
    <w:rsid w:val="00C80178"/>
    <w:rsid w:val="00C80644"/>
    <w:rsid w:val="00C81676"/>
    <w:rsid w:val="00C81DD1"/>
    <w:rsid w:val="00C824BC"/>
    <w:rsid w:val="00C8318F"/>
    <w:rsid w:val="00C84082"/>
    <w:rsid w:val="00C856FD"/>
    <w:rsid w:val="00C85A44"/>
    <w:rsid w:val="00C86423"/>
    <w:rsid w:val="00C86940"/>
    <w:rsid w:val="00C87387"/>
    <w:rsid w:val="00C8750B"/>
    <w:rsid w:val="00C906E7"/>
    <w:rsid w:val="00C911DF"/>
    <w:rsid w:val="00C9165A"/>
    <w:rsid w:val="00C91E18"/>
    <w:rsid w:val="00C92EAF"/>
    <w:rsid w:val="00C93998"/>
    <w:rsid w:val="00C9524F"/>
    <w:rsid w:val="00C952B9"/>
    <w:rsid w:val="00C967CE"/>
    <w:rsid w:val="00C96A0C"/>
    <w:rsid w:val="00C9735F"/>
    <w:rsid w:val="00C97FEE"/>
    <w:rsid w:val="00CA032A"/>
    <w:rsid w:val="00CA1BCF"/>
    <w:rsid w:val="00CA278C"/>
    <w:rsid w:val="00CA27D4"/>
    <w:rsid w:val="00CA2FE9"/>
    <w:rsid w:val="00CA4018"/>
    <w:rsid w:val="00CA49DB"/>
    <w:rsid w:val="00CA6C9E"/>
    <w:rsid w:val="00CA72DD"/>
    <w:rsid w:val="00CA7CF0"/>
    <w:rsid w:val="00CA7CFD"/>
    <w:rsid w:val="00CB0840"/>
    <w:rsid w:val="00CB1EA4"/>
    <w:rsid w:val="00CB2704"/>
    <w:rsid w:val="00CB306A"/>
    <w:rsid w:val="00CB34B4"/>
    <w:rsid w:val="00CB3B68"/>
    <w:rsid w:val="00CB5585"/>
    <w:rsid w:val="00CB6597"/>
    <w:rsid w:val="00CB667A"/>
    <w:rsid w:val="00CC05A0"/>
    <w:rsid w:val="00CC0D6C"/>
    <w:rsid w:val="00CC1CD7"/>
    <w:rsid w:val="00CC1E57"/>
    <w:rsid w:val="00CC221C"/>
    <w:rsid w:val="00CC24AD"/>
    <w:rsid w:val="00CC2B1C"/>
    <w:rsid w:val="00CC324F"/>
    <w:rsid w:val="00CC3807"/>
    <w:rsid w:val="00CC38AB"/>
    <w:rsid w:val="00CC3A10"/>
    <w:rsid w:val="00CC493D"/>
    <w:rsid w:val="00CC58B2"/>
    <w:rsid w:val="00CC5D74"/>
    <w:rsid w:val="00CC62E8"/>
    <w:rsid w:val="00CC6401"/>
    <w:rsid w:val="00CD0A8F"/>
    <w:rsid w:val="00CD0CD5"/>
    <w:rsid w:val="00CD0D09"/>
    <w:rsid w:val="00CD128C"/>
    <w:rsid w:val="00CD16A3"/>
    <w:rsid w:val="00CD27E4"/>
    <w:rsid w:val="00CD29A0"/>
    <w:rsid w:val="00CD5868"/>
    <w:rsid w:val="00CD60EA"/>
    <w:rsid w:val="00CD63B3"/>
    <w:rsid w:val="00CD697A"/>
    <w:rsid w:val="00CD698D"/>
    <w:rsid w:val="00CD752B"/>
    <w:rsid w:val="00CD7B6B"/>
    <w:rsid w:val="00CE0474"/>
    <w:rsid w:val="00CE1B44"/>
    <w:rsid w:val="00CE1BE9"/>
    <w:rsid w:val="00CE2B11"/>
    <w:rsid w:val="00CE32F8"/>
    <w:rsid w:val="00CE3A49"/>
    <w:rsid w:val="00CE3B36"/>
    <w:rsid w:val="00CE3D00"/>
    <w:rsid w:val="00CE427D"/>
    <w:rsid w:val="00CE4FFE"/>
    <w:rsid w:val="00CE56D0"/>
    <w:rsid w:val="00CE5A89"/>
    <w:rsid w:val="00CE682C"/>
    <w:rsid w:val="00CE7B17"/>
    <w:rsid w:val="00CF11F9"/>
    <w:rsid w:val="00CF376F"/>
    <w:rsid w:val="00CF3FE8"/>
    <w:rsid w:val="00CF433E"/>
    <w:rsid w:val="00CF43CE"/>
    <w:rsid w:val="00CF51F7"/>
    <w:rsid w:val="00CF554B"/>
    <w:rsid w:val="00CF619F"/>
    <w:rsid w:val="00CF6F1B"/>
    <w:rsid w:val="00D00487"/>
    <w:rsid w:val="00D03771"/>
    <w:rsid w:val="00D03D23"/>
    <w:rsid w:val="00D04906"/>
    <w:rsid w:val="00D04F86"/>
    <w:rsid w:val="00D05533"/>
    <w:rsid w:val="00D073E0"/>
    <w:rsid w:val="00D07691"/>
    <w:rsid w:val="00D106DE"/>
    <w:rsid w:val="00D1095F"/>
    <w:rsid w:val="00D10F1E"/>
    <w:rsid w:val="00D11CF5"/>
    <w:rsid w:val="00D125AC"/>
    <w:rsid w:val="00D126CC"/>
    <w:rsid w:val="00D139DC"/>
    <w:rsid w:val="00D145B2"/>
    <w:rsid w:val="00D15E5E"/>
    <w:rsid w:val="00D17864"/>
    <w:rsid w:val="00D21114"/>
    <w:rsid w:val="00D23593"/>
    <w:rsid w:val="00D2473F"/>
    <w:rsid w:val="00D261D8"/>
    <w:rsid w:val="00D307AB"/>
    <w:rsid w:val="00D3279B"/>
    <w:rsid w:val="00D33766"/>
    <w:rsid w:val="00D33823"/>
    <w:rsid w:val="00D344FE"/>
    <w:rsid w:val="00D349E2"/>
    <w:rsid w:val="00D361D6"/>
    <w:rsid w:val="00D36590"/>
    <w:rsid w:val="00D3744D"/>
    <w:rsid w:val="00D37CA2"/>
    <w:rsid w:val="00D40273"/>
    <w:rsid w:val="00D40848"/>
    <w:rsid w:val="00D41096"/>
    <w:rsid w:val="00D41D9B"/>
    <w:rsid w:val="00D430EE"/>
    <w:rsid w:val="00D4385B"/>
    <w:rsid w:val="00D43B5F"/>
    <w:rsid w:val="00D44C4B"/>
    <w:rsid w:val="00D45C5E"/>
    <w:rsid w:val="00D45E86"/>
    <w:rsid w:val="00D4663E"/>
    <w:rsid w:val="00D474C4"/>
    <w:rsid w:val="00D51028"/>
    <w:rsid w:val="00D51434"/>
    <w:rsid w:val="00D524B5"/>
    <w:rsid w:val="00D52DC9"/>
    <w:rsid w:val="00D53673"/>
    <w:rsid w:val="00D538CA"/>
    <w:rsid w:val="00D53B5F"/>
    <w:rsid w:val="00D53C98"/>
    <w:rsid w:val="00D54386"/>
    <w:rsid w:val="00D5464F"/>
    <w:rsid w:val="00D549C0"/>
    <w:rsid w:val="00D556CD"/>
    <w:rsid w:val="00D55CD7"/>
    <w:rsid w:val="00D56004"/>
    <w:rsid w:val="00D56C07"/>
    <w:rsid w:val="00D5764C"/>
    <w:rsid w:val="00D57B6C"/>
    <w:rsid w:val="00D60051"/>
    <w:rsid w:val="00D6167A"/>
    <w:rsid w:val="00D616BF"/>
    <w:rsid w:val="00D618E5"/>
    <w:rsid w:val="00D61B35"/>
    <w:rsid w:val="00D61C7F"/>
    <w:rsid w:val="00D62060"/>
    <w:rsid w:val="00D64C76"/>
    <w:rsid w:val="00D6541E"/>
    <w:rsid w:val="00D6582D"/>
    <w:rsid w:val="00D66973"/>
    <w:rsid w:val="00D66DC4"/>
    <w:rsid w:val="00D67777"/>
    <w:rsid w:val="00D67DC0"/>
    <w:rsid w:val="00D67EA1"/>
    <w:rsid w:val="00D7123C"/>
    <w:rsid w:val="00D73645"/>
    <w:rsid w:val="00D740E4"/>
    <w:rsid w:val="00D749C8"/>
    <w:rsid w:val="00D754F2"/>
    <w:rsid w:val="00D7579A"/>
    <w:rsid w:val="00D7744C"/>
    <w:rsid w:val="00D77856"/>
    <w:rsid w:val="00D800FB"/>
    <w:rsid w:val="00D80E7C"/>
    <w:rsid w:val="00D817D4"/>
    <w:rsid w:val="00D81A22"/>
    <w:rsid w:val="00D81E88"/>
    <w:rsid w:val="00D8374A"/>
    <w:rsid w:val="00D840D8"/>
    <w:rsid w:val="00D85AC8"/>
    <w:rsid w:val="00D86DF9"/>
    <w:rsid w:val="00D8717E"/>
    <w:rsid w:val="00D8724D"/>
    <w:rsid w:val="00D875B2"/>
    <w:rsid w:val="00D8787D"/>
    <w:rsid w:val="00D91D93"/>
    <w:rsid w:val="00D92208"/>
    <w:rsid w:val="00D93955"/>
    <w:rsid w:val="00D963DD"/>
    <w:rsid w:val="00D978C8"/>
    <w:rsid w:val="00D97A93"/>
    <w:rsid w:val="00DA033C"/>
    <w:rsid w:val="00DA2E40"/>
    <w:rsid w:val="00DA39F9"/>
    <w:rsid w:val="00DA525C"/>
    <w:rsid w:val="00DA6728"/>
    <w:rsid w:val="00DA7080"/>
    <w:rsid w:val="00DA764F"/>
    <w:rsid w:val="00DA7A58"/>
    <w:rsid w:val="00DB03AD"/>
    <w:rsid w:val="00DB03EE"/>
    <w:rsid w:val="00DB0664"/>
    <w:rsid w:val="00DB0829"/>
    <w:rsid w:val="00DB0C01"/>
    <w:rsid w:val="00DB12EC"/>
    <w:rsid w:val="00DB1AA0"/>
    <w:rsid w:val="00DB1D4F"/>
    <w:rsid w:val="00DB1EBF"/>
    <w:rsid w:val="00DB267C"/>
    <w:rsid w:val="00DB44B4"/>
    <w:rsid w:val="00DB49C0"/>
    <w:rsid w:val="00DB4E72"/>
    <w:rsid w:val="00DB4FEF"/>
    <w:rsid w:val="00DB6DDE"/>
    <w:rsid w:val="00DB7B63"/>
    <w:rsid w:val="00DC121A"/>
    <w:rsid w:val="00DC15A0"/>
    <w:rsid w:val="00DC15B6"/>
    <w:rsid w:val="00DC2F3B"/>
    <w:rsid w:val="00DC2F86"/>
    <w:rsid w:val="00DC366B"/>
    <w:rsid w:val="00DC3A74"/>
    <w:rsid w:val="00DC3B19"/>
    <w:rsid w:val="00DC4F9E"/>
    <w:rsid w:val="00DC6187"/>
    <w:rsid w:val="00DC621D"/>
    <w:rsid w:val="00DC62A9"/>
    <w:rsid w:val="00DC63D8"/>
    <w:rsid w:val="00DC686F"/>
    <w:rsid w:val="00DC6960"/>
    <w:rsid w:val="00DC7473"/>
    <w:rsid w:val="00DC79A8"/>
    <w:rsid w:val="00DC7E82"/>
    <w:rsid w:val="00DD0550"/>
    <w:rsid w:val="00DD155F"/>
    <w:rsid w:val="00DD1822"/>
    <w:rsid w:val="00DD1E77"/>
    <w:rsid w:val="00DD2416"/>
    <w:rsid w:val="00DD2577"/>
    <w:rsid w:val="00DD3B7A"/>
    <w:rsid w:val="00DD4195"/>
    <w:rsid w:val="00DD4532"/>
    <w:rsid w:val="00DD4872"/>
    <w:rsid w:val="00DD53FE"/>
    <w:rsid w:val="00DD5BC4"/>
    <w:rsid w:val="00DD6275"/>
    <w:rsid w:val="00DD65BB"/>
    <w:rsid w:val="00DD6B3D"/>
    <w:rsid w:val="00DD6B53"/>
    <w:rsid w:val="00DD71D4"/>
    <w:rsid w:val="00DD72FF"/>
    <w:rsid w:val="00DE0AE5"/>
    <w:rsid w:val="00DE183A"/>
    <w:rsid w:val="00DE1911"/>
    <w:rsid w:val="00DE21C5"/>
    <w:rsid w:val="00DE269E"/>
    <w:rsid w:val="00DE2966"/>
    <w:rsid w:val="00DE36E9"/>
    <w:rsid w:val="00DE37D3"/>
    <w:rsid w:val="00DE3D93"/>
    <w:rsid w:val="00DE47E0"/>
    <w:rsid w:val="00DF032E"/>
    <w:rsid w:val="00DF0CAF"/>
    <w:rsid w:val="00DF0FF5"/>
    <w:rsid w:val="00DF1186"/>
    <w:rsid w:val="00DF25B5"/>
    <w:rsid w:val="00DF281F"/>
    <w:rsid w:val="00DF2A72"/>
    <w:rsid w:val="00DF2A8B"/>
    <w:rsid w:val="00DF3201"/>
    <w:rsid w:val="00DF3AB9"/>
    <w:rsid w:val="00DF435A"/>
    <w:rsid w:val="00DF4496"/>
    <w:rsid w:val="00DF6575"/>
    <w:rsid w:val="00DF676D"/>
    <w:rsid w:val="00DF7A23"/>
    <w:rsid w:val="00DF7DD7"/>
    <w:rsid w:val="00E0025B"/>
    <w:rsid w:val="00E00CA6"/>
    <w:rsid w:val="00E01C60"/>
    <w:rsid w:val="00E02575"/>
    <w:rsid w:val="00E0377A"/>
    <w:rsid w:val="00E04ED6"/>
    <w:rsid w:val="00E052BC"/>
    <w:rsid w:val="00E05928"/>
    <w:rsid w:val="00E06A74"/>
    <w:rsid w:val="00E07292"/>
    <w:rsid w:val="00E10252"/>
    <w:rsid w:val="00E106C5"/>
    <w:rsid w:val="00E10AD0"/>
    <w:rsid w:val="00E11B12"/>
    <w:rsid w:val="00E122E0"/>
    <w:rsid w:val="00E13512"/>
    <w:rsid w:val="00E14427"/>
    <w:rsid w:val="00E14797"/>
    <w:rsid w:val="00E14F58"/>
    <w:rsid w:val="00E16733"/>
    <w:rsid w:val="00E169A3"/>
    <w:rsid w:val="00E171CF"/>
    <w:rsid w:val="00E21D32"/>
    <w:rsid w:val="00E240DF"/>
    <w:rsid w:val="00E240FB"/>
    <w:rsid w:val="00E245F1"/>
    <w:rsid w:val="00E25D36"/>
    <w:rsid w:val="00E260B2"/>
    <w:rsid w:val="00E264BB"/>
    <w:rsid w:val="00E26588"/>
    <w:rsid w:val="00E271C3"/>
    <w:rsid w:val="00E27347"/>
    <w:rsid w:val="00E30047"/>
    <w:rsid w:val="00E30453"/>
    <w:rsid w:val="00E30D97"/>
    <w:rsid w:val="00E31726"/>
    <w:rsid w:val="00E32085"/>
    <w:rsid w:val="00E320CD"/>
    <w:rsid w:val="00E34A30"/>
    <w:rsid w:val="00E34A38"/>
    <w:rsid w:val="00E34E9E"/>
    <w:rsid w:val="00E35671"/>
    <w:rsid w:val="00E361B6"/>
    <w:rsid w:val="00E374D8"/>
    <w:rsid w:val="00E40107"/>
    <w:rsid w:val="00E405D3"/>
    <w:rsid w:val="00E433BF"/>
    <w:rsid w:val="00E44530"/>
    <w:rsid w:val="00E44635"/>
    <w:rsid w:val="00E45A64"/>
    <w:rsid w:val="00E45B51"/>
    <w:rsid w:val="00E45D87"/>
    <w:rsid w:val="00E4640C"/>
    <w:rsid w:val="00E46E94"/>
    <w:rsid w:val="00E5014D"/>
    <w:rsid w:val="00E507BA"/>
    <w:rsid w:val="00E50D0E"/>
    <w:rsid w:val="00E513CE"/>
    <w:rsid w:val="00E513ED"/>
    <w:rsid w:val="00E53046"/>
    <w:rsid w:val="00E530C0"/>
    <w:rsid w:val="00E53248"/>
    <w:rsid w:val="00E5366E"/>
    <w:rsid w:val="00E53747"/>
    <w:rsid w:val="00E53A6D"/>
    <w:rsid w:val="00E544D9"/>
    <w:rsid w:val="00E54F0B"/>
    <w:rsid w:val="00E552BF"/>
    <w:rsid w:val="00E55B43"/>
    <w:rsid w:val="00E55B83"/>
    <w:rsid w:val="00E564B4"/>
    <w:rsid w:val="00E572FA"/>
    <w:rsid w:val="00E57386"/>
    <w:rsid w:val="00E579C8"/>
    <w:rsid w:val="00E6025B"/>
    <w:rsid w:val="00E604F3"/>
    <w:rsid w:val="00E61AEF"/>
    <w:rsid w:val="00E62CDA"/>
    <w:rsid w:val="00E62F4A"/>
    <w:rsid w:val="00E62FE3"/>
    <w:rsid w:val="00E6373A"/>
    <w:rsid w:val="00E63E9A"/>
    <w:rsid w:val="00E64A08"/>
    <w:rsid w:val="00E65384"/>
    <w:rsid w:val="00E65462"/>
    <w:rsid w:val="00E6737D"/>
    <w:rsid w:val="00E70E7B"/>
    <w:rsid w:val="00E71B27"/>
    <w:rsid w:val="00E71DA8"/>
    <w:rsid w:val="00E7242D"/>
    <w:rsid w:val="00E751FE"/>
    <w:rsid w:val="00E77421"/>
    <w:rsid w:val="00E8187B"/>
    <w:rsid w:val="00E83476"/>
    <w:rsid w:val="00E850AF"/>
    <w:rsid w:val="00E85892"/>
    <w:rsid w:val="00E85F29"/>
    <w:rsid w:val="00E8695B"/>
    <w:rsid w:val="00E909DD"/>
    <w:rsid w:val="00E90C55"/>
    <w:rsid w:val="00E91C5E"/>
    <w:rsid w:val="00E94135"/>
    <w:rsid w:val="00E949A7"/>
    <w:rsid w:val="00E9542C"/>
    <w:rsid w:val="00E966CD"/>
    <w:rsid w:val="00E976FD"/>
    <w:rsid w:val="00E97DC0"/>
    <w:rsid w:val="00EA33AB"/>
    <w:rsid w:val="00EA4D35"/>
    <w:rsid w:val="00EA59C0"/>
    <w:rsid w:val="00EA6CDE"/>
    <w:rsid w:val="00EA7D05"/>
    <w:rsid w:val="00EB0D8C"/>
    <w:rsid w:val="00EB0E1D"/>
    <w:rsid w:val="00EB1031"/>
    <w:rsid w:val="00EB15DA"/>
    <w:rsid w:val="00EB209B"/>
    <w:rsid w:val="00EB3A11"/>
    <w:rsid w:val="00EB44C5"/>
    <w:rsid w:val="00EB5149"/>
    <w:rsid w:val="00EB683A"/>
    <w:rsid w:val="00EB740D"/>
    <w:rsid w:val="00EB7AD4"/>
    <w:rsid w:val="00EC0513"/>
    <w:rsid w:val="00EC14B6"/>
    <w:rsid w:val="00EC1805"/>
    <w:rsid w:val="00EC1FF6"/>
    <w:rsid w:val="00EC2B98"/>
    <w:rsid w:val="00EC5032"/>
    <w:rsid w:val="00EC54E9"/>
    <w:rsid w:val="00EC68DB"/>
    <w:rsid w:val="00EC69F0"/>
    <w:rsid w:val="00EC6D4B"/>
    <w:rsid w:val="00EC7944"/>
    <w:rsid w:val="00EC7C41"/>
    <w:rsid w:val="00ED0336"/>
    <w:rsid w:val="00ED0BA6"/>
    <w:rsid w:val="00ED1893"/>
    <w:rsid w:val="00ED18A0"/>
    <w:rsid w:val="00ED1B8F"/>
    <w:rsid w:val="00ED1CB9"/>
    <w:rsid w:val="00ED2E08"/>
    <w:rsid w:val="00ED33B0"/>
    <w:rsid w:val="00ED39C0"/>
    <w:rsid w:val="00ED3FC6"/>
    <w:rsid w:val="00ED42CA"/>
    <w:rsid w:val="00ED44EF"/>
    <w:rsid w:val="00ED4560"/>
    <w:rsid w:val="00ED48F7"/>
    <w:rsid w:val="00ED5651"/>
    <w:rsid w:val="00ED5959"/>
    <w:rsid w:val="00ED6087"/>
    <w:rsid w:val="00ED6F4C"/>
    <w:rsid w:val="00ED7062"/>
    <w:rsid w:val="00ED7C07"/>
    <w:rsid w:val="00EE0136"/>
    <w:rsid w:val="00EE01AB"/>
    <w:rsid w:val="00EE1B00"/>
    <w:rsid w:val="00EE1EFD"/>
    <w:rsid w:val="00EE25AC"/>
    <w:rsid w:val="00EE362D"/>
    <w:rsid w:val="00EE4111"/>
    <w:rsid w:val="00EE4125"/>
    <w:rsid w:val="00EE4306"/>
    <w:rsid w:val="00EE4B5E"/>
    <w:rsid w:val="00EE5667"/>
    <w:rsid w:val="00EE570F"/>
    <w:rsid w:val="00EE59CD"/>
    <w:rsid w:val="00EE64FA"/>
    <w:rsid w:val="00EE6AB8"/>
    <w:rsid w:val="00EE7FCA"/>
    <w:rsid w:val="00EF08BB"/>
    <w:rsid w:val="00EF093B"/>
    <w:rsid w:val="00EF2BAE"/>
    <w:rsid w:val="00EF2E9B"/>
    <w:rsid w:val="00EF3240"/>
    <w:rsid w:val="00EF3258"/>
    <w:rsid w:val="00EF3D36"/>
    <w:rsid w:val="00EF4ECF"/>
    <w:rsid w:val="00EF5180"/>
    <w:rsid w:val="00EF54F8"/>
    <w:rsid w:val="00EF58E9"/>
    <w:rsid w:val="00EF5A76"/>
    <w:rsid w:val="00EF5A97"/>
    <w:rsid w:val="00EF5C95"/>
    <w:rsid w:val="00EF6782"/>
    <w:rsid w:val="00F00D2D"/>
    <w:rsid w:val="00F00EA7"/>
    <w:rsid w:val="00F02A6C"/>
    <w:rsid w:val="00F03235"/>
    <w:rsid w:val="00F040AE"/>
    <w:rsid w:val="00F04523"/>
    <w:rsid w:val="00F04BE4"/>
    <w:rsid w:val="00F05384"/>
    <w:rsid w:val="00F05794"/>
    <w:rsid w:val="00F06FDB"/>
    <w:rsid w:val="00F10103"/>
    <w:rsid w:val="00F10FFF"/>
    <w:rsid w:val="00F111E0"/>
    <w:rsid w:val="00F119F2"/>
    <w:rsid w:val="00F12A7E"/>
    <w:rsid w:val="00F1314F"/>
    <w:rsid w:val="00F13984"/>
    <w:rsid w:val="00F145C9"/>
    <w:rsid w:val="00F145FF"/>
    <w:rsid w:val="00F14637"/>
    <w:rsid w:val="00F146D6"/>
    <w:rsid w:val="00F14B42"/>
    <w:rsid w:val="00F155D9"/>
    <w:rsid w:val="00F15C85"/>
    <w:rsid w:val="00F15DD0"/>
    <w:rsid w:val="00F163FF"/>
    <w:rsid w:val="00F16997"/>
    <w:rsid w:val="00F16E4F"/>
    <w:rsid w:val="00F1799A"/>
    <w:rsid w:val="00F17A78"/>
    <w:rsid w:val="00F212A9"/>
    <w:rsid w:val="00F22340"/>
    <w:rsid w:val="00F22884"/>
    <w:rsid w:val="00F22DFD"/>
    <w:rsid w:val="00F2320E"/>
    <w:rsid w:val="00F239BA"/>
    <w:rsid w:val="00F23DAD"/>
    <w:rsid w:val="00F246F9"/>
    <w:rsid w:val="00F24723"/>
    <w:rsid w:val="00F25405"/>
    <w:rsid w:val="00F26C03"/>
    <w:rsid w:val="00F27719"/>
    <w:rsid w:val="00F279DD"/>
    <w:rsid w:val="00F27B93"/>
    <w:rsid w:val="00F27DC9"/>
    <w:rsid w:val="00F30878"/>
    <w:rsid w:val="00F30A72"/>
    <w:rsid w:val="00F317E3"/>
    <w:rsid w:val="00F31B5D"/>
    <w:rsid w:val="00F3325C"/>
    <w:rsid w:val="00F33A60"/>
    <w:rsid w:val="00F34418"/>
    <w:rsid w:val="00F3551F"/>
    <w:rsid w:val="00F36238"/>
    <w:rsid w:val="00F362A3"/>
    <w:rsid w:val="00F36A8B"/>
    <w:rsid w:val="00F36C85"/>
    <w:rsid w:val="00F36FC2"/>
    <w:rsid w:val="00F371C3"/>
    <w:rsid w:val="00F37784"/>
    <w:rsid w:val="00F402F8"/>
    <w:rsid w:val="00F403AF"/>
    <w:rsid w:val="00F40417"/>
    <w:rsid w:val="00F40425"/>
    <w:rsid w:val="00F415C1"/>
    <w:rsid w:val="00F422C3"/>
    <w:rsid w:val="00F445FE"/>
    <w:rsid w:val="00F45E12"/>
    <w:rsid w:val="00F46235"/>
    <w:rsid w:val="00F4701B"/>
    <w:rsid w:val="00F47214"/>
    <w:rsid w:val="00F49987"/>
    <w:rsid w:val="00F50352"/>
    <w:rsid w:val="00F503ED"/>
    <w:rsid w:val="00F50DB0"/>
    <w:rsid w:val="00F51A27"/>
    <w:rsid w:val="00F521FC"/>
    <w:rsid w:val="00F52CD7"/>
    <w:rsid w:val="00F53D47"/>
    <w:rsid w:val="00F543D0"/>
    <w:rsid w:val="00F54F2A"/>
    <w:rsid w:val="00F54F2E"/>
    <w:rsid w:val="00F5576C"/>
    <w:rsid w:val="00F55DC7"/>
    <w:rsid w:val="00F574CF"/>
    <w:rsid w:val="00F57760"/>
    <w:rsid w:val="00F6037E"/>
    <w:rsid w:val="00F620D1"/>
    <w:rsid w:val="00F62747"/>
    <w:rsid w:val="00F62E1B"/>
    <w:rsid w:val="00F63751"/>
    <w:rsid w:val="00F63AF4"/>
    <w:rsid w:val="00F63F21"/>
    <w:rsid w:val="00F6441B"/>
    <w:rsid w:val="00F64EF6"/>
    <w:rsid w:val="00F65316"/>
    <w:rsid w:val="00F657B7"/>
    <w:rsid w:val="00F65A76"/>
    <w:rsid w:val="00F65CA8"/>
    <w:rsid w:val="00F67251"/>
    <w:rsid w:val="00F67876"/>
    <w:rsid w:val="00F70087"/>
    <w:rsid w:val="00F7008D"/>
    <w:rsid w:val="00F707AE"/>
    <w:rsid w:val="00F708E1"/>
    <w:rsid w:val="00F70F59"/>
    <w:rsid w:val="00F7125E"/>
    <w:rsid w:val="00F71F68"/>
    <w:rsid w:val="00F72A47"/>
    <w:rsid w:val="00F7356D"/>
    <w:rsid w:val="00F739B6"/>
    <w:rsid w:val="00F73C62"/>
    <w:rsid w:val="00F74E53"/>
    <w:rsid w:val="00F752C0"/>
    <w:rsid w:val="00F75EB7"/>
    <w:rsid w:val="00F76106"/>
    <w:rsid w:val="00F76B22"/>
    <w:rsid w:val="00F76E55"/>
    <w:rsid w:val="00F76E65"/>
    <w:rsid w:val="00F772C4"/>
    <w:rsid w:val="00F77767"/>
    <w:rsid w:val="00F80477"/>
    <w:rsid w:val="00F8096B"/>
    <w:rsid w:val="00F8096F"/>
    <w:rsid w:val="00F809CE"/>
    <w:rsid w:val="00F812D5"/>
    <w:rsid w:val="00F812E5"/>
    <w:rsid w:val="00F81D9B"/>
    <w:rsid w:val="00F8236A"/>
    <w:rsid w:val="00F82691"/>
    <w:rsid w:val="00F83264"/>
    <w:rsid w:val="00F83BAD"/>
    <w:rsid w:val="00F83D06"/>
    <w:rsid w:val="00F84E57"/>
    <w:rsid w:val="00F86217"/>
    <w:rsid w:val="00F86A94"/>
    <w:rsid w:val="00F86D4A"/>
    <w:rsid w:val="00F874A4"/>
    <w:rsid w:val="00F8A94E"/>
    <w:rsid w:val="00F90CAC"/>
    <w:rsid w:val="00F90CB5"/>
    <w:rsid w:val="00F90DA6"/>
    <w:rsid w:val="00F911B2"/>
    <w:rsid w:val="00F93450"/>
    <w:rsid w:val="00F95110"/>
    <w:rsid w:val="00F9558B"/>
    <w:rsid w:val="00F96F50"/>
    <w:rsid w:val="00F97269"/>
    <w:rsid w:val="00F97C58"/>
    <w:rsid w:val="00FA062C"/>
    <w:rsid w:val="00FA0BDA"/>
    <w:rsid w:val="00FA13C8"/>
    <w:rsid w:val="00FA14B8"/>
    <w:rsid w:val="00FA1A46"/>
    <w:rsid w:val="00FA1BA2"/>
    <w:rsid w:val="00FA246E"/>
    <w:rsid w:val="00FA251A"/>
    <w:rsid w:val="00FA29D2"/>
    <w:rsid w:val="00FA29DC"/>
    <w:rsid w:val="00FA2A33"/>
    <w:rsid w:val="00FA3883"/>
    <w:rsid w:val="00FA39B3"/>
    <w:rsid w:val="00FA39C9"/>
    <w:rsid w:val="00FA3A55"/>
    <w:rsid w:val="00FA3DC7"/>
    <w:rsid w:val="00FA3DDE"/>
    <w:rsid w:val="00FA4C09"/>
    <w:rsid w:val="00FA502A"/>
    <w:rsid w:val="00FA69E3"/>
    <w:rsid w:val="00FA71A5"/>
    <w:rsid w:val="00FB10CF"/>
    <w:rsid w:val="00FB132D"/>
    <w:rsid w:val="00FB220A"/>
    <w:rsid w:val="00FB22F7"/>
    <w:rsid w:val="00FB2D51"/>
    <w:rsid w:val="00FB3173"/>
    <w:rsid w:val="00FB4E7A"/>
    <w:rsid w:val="00FB5371"/>
    <w:rsid w:val="00FB5FDA"/>
    <w:rsid w:val="00FB623E"/>
    <w:rsid w:val="00FB655C"/>
    <w:rsid w:val="00FB770D"/>
    <w:rsid w:val="00FB7FB9"/>
    <w:rsid w:val="00FC0625"/>
    <w:rsid w:val="00FC07BB"/>
    <w:rsid w:val="00FC0CD9"/>
    <w:rsid w:val="00FC1242"/>
    <w:rsid w:val="00FC27BF"/>
    <w:rsid w:val="00FC2AE4"/>
    <w:rsid w:val="00FC2C0B"/>
    <w:rsid w:val="00FC41B8"/>
    <w:rsid w:val="00FC41C5"/>
    <w:rsid w:val="00FC44C3"/>
    <w:rsid w:val="00FC632F"/>
    <w:rsid w:val="00FC6533"/>
    <w:rsid w:val="00FC68D9"/>
    <w:rsid w:val="00FC6EEA"/>
    <w:rsid w:val="00FC700E"/>
    <w:rsid w:val="00FC7CD9"/>
    <w:rsid w:val="00FD16EB"/>
    <w:rsid w:val="00FD1880"/>
    <w:rsid w:val="00FD218F"/>
    <w:rsid w:val="00FD2235"/>
    <w:rsid w:val="00FD46AC"/>
    <w:rsid w:val="00FD4813"/>
    <w:rsid w:val="00FD48A9"/>
    <w:rsid w:val="00FD4EF5"/>
    <w:rsid w:val="00FD5A74"/>
    <w:rsid w:val="00FD5EDE"/>
    <w:rsid w:val="00FD6245"/>
    <w:rsid w:val="00FD6924"/>
    <w:rsid w:val="00FD70BB"/>
    <w:rsid w:val="00FE0120"/>
    <w:rsid w:val="00FE0646"/>
    <w:rsid w:val="00FE08D9"/>
    <w:rsid w:val="00FE0DB2"/>
    <w:rsid w:val="00FE10C3"/>
    <w:rsid w:val="00FE1117"/>
    <w:rsid w:val="00FE1997"/>
    <w:rsid w:val="00FE2A83"/>
    <w:rsid w:val="00FE3FD4"/>
    <w:rsid w:val="00FE4996"/>
    <w:rsid w:val="00FE55DC"/>
    <w:rsid w:val="00FE5FEE"/>
    <w:rsid w:val="00FE71AE"/>
    <w:rsid w:val="00FE778E"/>
    <w:rsid w:val="00FF012D"/>
    <w:rsid w:val="00FF0756"/>
    <w:rsid w:val="00FF0BD8"/>
    <w:rsid w:val="00FF0D71"/>
    <w:rsid w:val="00FF11CA"/>
    <w:rsid w:val="00FF14E7"/>
    <w:rsid w:val="00FF1EBA"/>
    <w:rsid w:val="00FF218C"/>
    <w:rsid w:val="00FF285B"/>
    <w:rsid w:val="00FF32BF"/>
    <w:rsid w:val="00FF3C8F"/>
    <w:rsid w:val="00FF4AC7"/>
    <w:rsid w:val="00FF4F4E"/>
    <w:rsid w:val="00FF53D2"/>
    <w:rsid w:val="00FF5BD6"/>
    <w:rsid w:val="00FF672D"/>
    <w:rsid w:val="00FF7533"/>
    <w:rsid w:val="00FF7C73"/>
    <w:rsid w:val="0101B492"/>
    <w:rsid w:val="010A9EEE"/>
    <w:rsid w:val="010AE9EC"/>
    <w:rsid w:val="011A241C"/>
    <w:rsid w:val="01228465"/>
    <w:rsid w:val="012D9EB1"/>
    <w:rsid w:val="01368299"/>
    <w:rsid w:val="013F3B02"/>
    <w:rsid w:val="013FF290"/>
    <w:rsid w:val="01422A95"/>
    <w:rsid w:val="0148A18B"/>
    <w:rsid w:val="017A8311"/>
    <w:rsid w:val="0187153B"/>
    <w:rsid w:val="01884A90"/>
    <w:rsid w:val="01914CA8"/>
    <w:rsid w:val="01948059"/>
    <w:rsid w:val="01A097AD"/>
    <w:rsid w:val="01AC013C"/>
    <w:rsid w:val="01B73344"/>
    <w:rsid w:val="01B9F7EC"/>
    <w:rsid w:val="01C1F6B9"/>
    <w:rsid w:val="01CAE171"/>
    <w:rsid w:val="01D36C8D"/>
    <w:rsid w:val="01EAA420"/>
    <w:rsid w:val="01F9241F"/>
    <w:rsid w:val="01F9D8C8"/>
    <w:rsid w:val="0200F30D"/>
    <w:rsid w:val="021D2EB4"/>
    <w:rsid w:val="02210912"/>
    <w:rsid w:val="02228EE3"/>
    <w:rsid w:val="0242EE31"/>
    <w:rsid w:val="024354A3"/>
    <w:rsid w:val="024AB2CC"/>
    <w:rsid w:val="0257ED85"/>
    <w:rsid w:val="02658B1D"/>
    <w:rsid w:val="026722BC"/>
    <w:rsid w:val="027424E8"/>
    <w:rsid w:val="027E3D4D"/>
    <w:rsid w:val="028E3A20"/>
    <w:rsid w:val="0295E354"/>
    <w:rsid w:val="029A1D62"/>
    <w:rsid w:val="02A55715"/>
    <w:rsid w:val="02AC72DF"/>
    <w:rsid w:val="02B19A8C"/>
    <w:rsid w:val="02B708D0"/>
    <w:rsid w:val="02C04BA8"/>
    <w:rsid w:val="02C1F089"/>
    <w:rsid w:val="02F68063"/>
    <w:rsid w:val="02F8262E"/>
    <w:rsid w:val="02F9EBD6"/>
    <w:rsid w:val="0301BF37"/>
    <w:rsid w:val="0308CEFB"/>
    <w:rsid w:val="030C617D"/>
    <w:rsid w:val="03193F70"/>
    <w:rsid w:val="031CE9AA"/>
    <w:rsid w:val="0321E487"/>
    <w:rsid w:val="03226855"/>
    <w:rsid w:val="032D4DDE"/>
    <w:rsid w:val="033805D1"/>
    <w:rsid w:val="034F07A7"/>
    <w:rsid w:val="0357E29C"/>
    <w:rsid w:val="03656BD0"/>
    <w:rsid w:val="03949629"/>
    <w:rsid w:val="03A2C9B9"/>
    <w:rsid w:val="03A49D3B"/>
    <w:rsid w:val="03A6E050"/>
    <w:rsid w:val="03A7C98F"/>
    <w:rsid w:val="03AA5DB0"/>
    <w:rsid w:val="03B1B551"/>
    <w:rsid w:val="03BE5F44"/>
    <w:rsid w:val="03C2DE33"/>
    <w:rsid w:val="03DCEAA9"/>
    <w:rsid w:val="03E405F0"/>
    <w:rsid w:val="03EF30EB"/>
    <w:rsid w:val="03F07167"/>
    <w:rsid w:val="0410E7CD"/>
    <w:rsid w:val="0413084E"/>
    <w:rsid w:val="0418E455"/>
    <w:rsid w:val="04212344"/>
    <w:rsid w:val="043CBC0A"/>
    <w:rsid w:val="04445478"/>
    <w:rsid w:val="044E440A"/>
    <w:rsid w:val="045908E2"/>
    <w:rsid w:val="045AF1C6"/>
    <w:rsid w:val="04654C9A"/>
    <w:rsid w:val="0479518E"/>
    <w:rsid w:val="04806B96"/>
    <w:rsid w:val="04861362"/>
    <w:rsid w:val="049EB0BE"/>
    <w:rsid w:val="04ABF41B"/>
    <w:rsid w:val="04AC2FDC"/>
    <w:rsid w:val="04AFA202"/>
    <w:rsid w:val="04C3263E"/>
    <w:rsid w:val="04C3C69E"/>
    <w:rsid w:val="04CCB674"/>
    <w:rsid w:val="04CF3BA5"/>
    <w:rsid w:val="04F76F23"/>
    <w:rsid w:val="050333D7"/>
    <w:rsid w:val="0503A443"/>
    <w:rsid w:val="050E30A6"/>
    <w:rsid w:val="0511431F"/>
    <w:rsid w:val="052244E2"/>
    <w:rsid w:val="0524A9BA"/>
    <w:rsid w:val="0525CE6F"/>
    <w:rsid w:val="0531D247"/>
    <w:rsid w:val="0537D863"/>
    <w:rsid w:val="054E5375"/>
    <w:rsid w:val="0556344C"/>
    <w:rsid w:val="055FA78E"/>
    <w:rsid w:val="056279D9"/>
    <w:rsid w:val="057FD70F"/>
    <w:rsid w:val="058BD504"/>
    <w:rsid w:val="059834C2"/>
    <w:rsid w:val="05A463D9"/>
    <w:rsid w:val="05AC3A31"/>
    <w:rsid w:val="05BC367B"/>
    <w:rsid w:val="05C791BA"/>
    <w:rsid w:val="05D5FE85"/>
    <w:rsid w:val="05D89990"/>
    <w:rsid w:val="05E77DEC"/>
    <w:rsid w:val="05E9B2D0"/>
    <w:rsid w:val="05F6911C"/>
    <w:rsid w:val="05F8CDC4"/>
    <w:rsid w:val="060EDC96"/>
    <w:rsid w:val="060F8E19"/>
    <w:rsid w:val="0614440A"/>
    <w:rsid w:val="0627A68A"/>
    <w:rsid w:val="06380B01"/>
    <w:rsid w:val="063B2A4C"/>
    <w:rsid w:val="06454B45"/>
    <w:rsid w:val="06641403"/>
    <w:rsid w:val="06673C9E"/>
    <w:rsid w:val="0667ED11"/>
    <w:rsid w:val="06701965"/>
    <w:rsid w:val="06756588"/>
    <w:rsid w:val="067645B4"/>
    <w:rsid w:val="069DB847"/>
    <w:rsid w:val="06A96461"/>
    <w:rsid w:val="06AFF9E1"/>
    <w:rsid w:val="06B1602F"/>
    <w:rsid w:val="06BD033D"/>
    <w:rsid w:val="06D34F80"/>
    <w:rsid w:val="06D6FE73"/>
    <w:rsid w:val="06D8B535"/>
    <w:rsid w:val="06D9FA5F"/>
    <w:rsid w:val="06DF42A7"/>
    <w:rsid w:val="06E19325"/>
    <w:rsid w:val="070BB6A7"/>
    <w:rsid w:val="0717D262"/>
    <w:rsid w:val="072B0434"/>
    <w:rsid w:val="072E5D0B"/>
    <w:rsid w:val="0731513B"/>
    <w:rsid w:val="073F4E27"/>
    <w:rsid w:val="07495313"/>
    <w:rsid w:val="0751B63B"/>
    <w:rsid w:val="07627A76"/>
    <w:rsid w:val="076F2E04"/>
    <w:rsid w:val="077C8CA4"/>
    <w:rsid w:val="079843BC"/>
    <w:rsid w:val="07B463BB"/>
    <w:rsid w:val="07B5CCCF"/>
    <w:rsid w:val="07B88A5D"/>
    <w:rsid w:val="07BE2A73"/>
    <w:rsid w:val="07C471A7"/>
    <w:rsid w:val="07CAF452"/>
    <w:rsid w:val="07D8D4B3"/>
    <w:rsid w:val="07EA7AE9"/>
    <w:rsid w:val="07EFB9E7"/>
    <w:rsid w:val="07EFFC68"/>
    <w:rsid w:val="080B3339"/>
    <w:rsid w:val="082FBD7B"/>
    <w:rsid w:val="0835077B"/>
    <w:rsid w:val="083DFA0A"/>
    <w:rsid w:val="084AB1A1"/>
    <w:rsid w:val="08589A94"/>
    <w:rsid w:val="086469B2"/>
    <w:rsid w:val="0869CD64"/>
    <w:rsid w:val="0869E6B8"/>
    <w:rsid w:val="0876B611"/>
    <w:rsid w:val="087CFDF1"/>
    <w:rsid w:val="088238F1"/>
    <w:rsid w:val="088B7FFE"/>
    <w:rsid w:val="088B9E60"/>
    <w:rsid w:val="08913671"/>
    <w:rsid w:val="08ADCF49"/>
    <w:rsid w:val="08B43EE1"/>
    <w:rsid w:val="08C58D35"/>
    <w:rsid w:val="08CC9293"/>
    <w:rsid w:val="08D74C9A"/>
    <w:rsid w:val="08D79302"/>
    <w:rsid w:val="08DB0D3B"/>
    <w:rsid w:val="08F4D130"/>
    <w:rsid w:val="09194660"/>
    <w:rsid w:val="091B0D7E"/>
    <w:rsid w:val="0927D739"/>
    <w:rsid w:val="0943C679"/>
    <w:rsid w:val="09752F0A"/>
    <w:rsid w:val="097C929A"/>
    <w:rsid w:val="097FE7F8"/>
    <w:rsid w:val="0984CDB8"/>
    <w:rsid w:val="099783F5"/>
    <w:rsid w:val="09B32EFF"/>
    <w:rsid w:val="09B5273D"/>
    <w:rsid w:val="09CEE727"/>
    <w:rsid w:val="09E11166"/>
    <w:rsid w:val="09E86BC8"/>
    <w:rsid w:val="09EEB0A2"/>
    <w:rsid w:val="09EFEC1A"/>
    <w:rsid w:val="09F20903"/>
    <w:rsid w:val="09FC1608"/>
    <w:rsid w:val="0A18B120"/>
    <w:rsid w:val="0A1ACCAB"/>
    <w:rsid w:val="0A22ABD2"/>
    <w:rsid w:val="0A284FCC"/>
    <w:rsid w:val="0A2A52EA"/>
    <w:rsid w:val="0A34EE70"/>
    <w:rsid w:val="0A4AA2D1"/>
    <w:rsid w:val="0A574385"/>
    <w:rsid w:val="0A679E7B"/>
    <w:rsid w:val="0A7825B7"/>
    <w:rsid w:val="0A8C5515"/>
    <w:rsid w:val="0A8CDD50"/>
    <w:rsid w:val="0A954F9C"/>
    <w:rsid w:val="0A95A361"/>
    <w:rsid w:val="0A983C7F"/>
    <w:rsid w:val="0AA62FE8"/>
    <w:rsid w:val="0AABB2DB"/>
    <w:rsid w:val="0AB3C39A"/>
    <w:rsid w:val="0AB516C1"/>
    <w:rsid w:val="0AEFD2B2"/>
    <w:rsid w:val="0B04CE61"/>
    <w:rsid w:val="0B107575"/>
    <w:rsid w:val="0B174A60"/>
    <w:rsid w:val="0B1B2056"/>
    <w:rsid w:val="0B340093"/>
    <w:rsid w:val="0B375B32"/>
    <w:rsid w:val="0B3950F8"/>
    <w:rsid w:val="0B42F11B"/>
    <w:rsid w:val="0B4454F1"/>
    <w:rsid w:val="0B46244A"/>
    <w:rsid w:val="0B46C204"/>
    <w:rsid w:val="0B4F9F7A"/>
    <w:rsid w:val="0B660DD4"/>
    <w:rsid w:val="0B66248B"/>
    <w:rsid w:val="0B746D69"/>
    <w:rsid w:val="0B7F7482"/>
    <w:rsid w:val="0B7FDF72"/>
    <w:rsid w:val="0B93AB52"/>
    <w:rsid w:val="0B9A2643"/>
    <w:rsid w:val="0B9BF02C"/>
    <w:rsid w:val="0BA1C5E4"/>
    <w:rsid w:val="0BA301FD"/>
    <w:rsid w:val="0BAED148"/>
    <w:rsid w:val="0BB17BE3"/>
    <w:rsid w:val="0BBC1687"/>
    <w:rsid w:val="0BCDF2B5"/>
    <w:rsid w:val="0BD29705"/>
    <w:rsid w:val="0BD942D4"/>
    <w:rsid w:val="0BDB1A2E"/>
    <w:rsid w:val="0BDB858F"/>
    <w:rsid w:val="0BDB88A9"/>
    <w:rsid w:val="0BE23587"/>
    <w:rsid w:val="0BF4F764"/>
    <w:rsid w:val="0BFD0249"/>
    <w:rsid w:val="0C0743DD"/>
    <w:rsid w:val="0C076372"/>
    <w:rsid w:val="0C088EDF"/>
    <w:rsid w:val="0C0C3EA1"/>
    <w:rsid w:val="0C0D08EA"/>
    <w:rsid w:val="0C10FCB7"/>
    <w:rsid w:val="0C1E81A8"/>
    <w:rsid w:val="0C282576"/>
    <w:rsid w:val="0C346BF0"/>
    <w:rsid w:val="0C4793B8"/>
    <w:rsid w:val="0C4B9B1D"/>
    <w:rsid w:val="0C55A6A4"/>
    <w:rsid w:val="0C5A4FA7"/>
    <w:rsid w:val="0C62D340"/>
    <w:rsid w:val="0C668ECE"/>
    <w:rsid w:val="0C696FB7"/>
    <w:rsid w:val="0C6F8BAA"/>
    <w:rsid w:val="0C7736E1"/>
    <w:rsid w:val="0C7ACABB"/>
    <w:rsid w:val="0C947E01"/>
    <w:rsid w:val="0CA17006"/>
    <w:rsid w:val="0CA8A76B"/>
    <w:rsid w:val="0CAB1B47"/>
    <w:rsid w:val="0CE86DD7"/>
    <w:rsid w:val="0D024B3A"/>
    <w:rsid w:val="0D0D0B2A"/>
    <w:rsid w:val="0D0DCD4A"/>
    <w:rsid w:val="0D300319"/>
    <w:rsid w:val="0D34C186"/>
    <w:rsid w:val="0D3F5CFE"/>
    <w:rsid w:val="0D4E2C6B"/>
    <w:rsid w:val="0D6FC6D3"/>
    <w:rsid w:val="0D9AA03B"/>
    <w:rsid w:val="0DA2B864"/>
    <w:rsid w:val="0DA3BC11"/>
    <w:rsid w:val="0DB3192C"/>
    <w:rsid w:val="0DB32995"/>
    <w:rsid w:val="0DB4F9D2"/>
    <w:rsid w:val="0DB705EB"/>
    <w:rsid w:val="0DC15F63"/>
    <w:rsid w:val="0DC8C0E6"/>
    <w:rsid w:val="0DCFCE4C"/>
    <w:rsid w:val="0DD18A4D"/>
    <w:rsid w:val="0DD977F2"/>
    <w:rsid w:val="0DD9CD3D"/>
    <w:rsid w:val="0DDFB01C"/>
    <w:rsid w:val="0DEB47D7"/>
    <w:rsid w:val="0DF760B0"/>
    <w:rsid w:val="0E035DD6"/>
    <w:rsid w:val="0E0A8573"/>
    <w:rsid w:val="0E12AFBF"/>
    <w:rsid w:val="0E1C9B63"/>
    <w:rsid w:val="0E1F5EE8"/>
    <w:rsid w:val="0E281408"/>
    <w:rsid w:val="0E2ACD04"/>
    <w:rsid w:val="0E3E66E8"/>
    <w:rsid w:val="0E4C439C"/>
    <w:rsid w:val="0E4EEB22"/>
    <w:rsid w:val="0E57A3BD"/>
    <w:rsid w:val="0E59DB04"/>
    <w:rsid w:val="0E5FA07E"/>
    <w:rsid w:val="0E6A6F98"/>
    <w:rsid w:val="0E6F5FEB"/>
    <w:rsid w:val="0E74868F"/>
    <w:rsid w:val="0E75149E"/>
    <w:rsid w:val="0E811209"/>
    <w:rsid w:val="0E8DA738"/>
    <w:rsid w:val="0E960B8F"/>
    <w:rsid w:val="0E9AF529"/>
    <w:rsid w:val="0EA13E78"/>
    <w:rsid w:val="0EA32183"/>
    <w:rsid w:val="0EB31767"/>
    <w:rsid w:val="0EBE509D"/>
    <w:rsid w:val="0EC04E1C"/>
    <w:rsid w:val="0EC1D38E"/>
    <w:rsid w:val="0ED6F80D"/>
    <w:rsid w:val="0EEE3DCE"/>
    <w:rsid w:val="0EEF0B4F"/>
    <w:rsid w:val="0EF9866E"/>
    <w:rsid w:val="0EFF6FFC"/>
    <w:rsid w:val="0F12B284"/>
    <w:rsid w:val="0F198EED"/>
    <w:rsid w:val="0F20EF7D"/>
    <w:rsid w:val="0F27F57A"/>
    <w:rsid w:val="0F3AE2D5"/>
    <w:rsid w:val="0F3ED286"/>
    <w:rsid w:val="0F469DE8"/>
    <w:rsid w:val="0F4C0051"/>
    <w:rsid w:val="0F4C2792"/>
    <w:rsid w:val="0F550187"/>
    <w:rsid w:val="0F55C938"/>
    <w:rsid w:val="0F6BC110"/>
    <w:rsid w:val="0F6C4B1D"/>
    <w:rsid w:val="0F74B903"/>
    <w:rsid w:val="0F775AE8"/>
    <w:rsid w:val="0FB5375C"/>
    <w:rsid w:val="0FBAAC86"/>
    <w:rsid w:val="0FC0DE8A"/>
    <w:rsid w:val="0FC9CB61"/>
    <w:rsid w:val="0FCFBA90"/>
    <w:rsid w:val="0FDD71B0"/>
    <w:rsid w:val="0FEABB83"/>
    <w:rsid w:val="0FEC5E14"/>
    <w:rsid w:val="0FF1D8BA"/>
    <w:rsid w:val="0FF36775"/>
    <w:rsid w:val="1002490D"/>
    <w:rsid w:val="100EF841"/>
    <w:rsid w:val="1016D8CD"/>
    <w:rsid w:val="1017C356"/>
    <w:rsid w:val="1025E728"/>
    <w:rsid w:val="103D5B5A"/>
    <w:rsid w:val="104A9378"/>
    <w:rsid w:val="105469E0"/>
    <w:rsid w:val="1057BA3D"/>
    <w:rsid w:val="105875C9"/>
    <w:rsid w:val="105B7C0E"/>
    <w:rsid w:val="10621B1A"/>
    <w:rsid w:val="106BFC56"/>
    <w:rsid w:val="107207B0"/>
    <w:rsid w:val="107461A4"/>
    <w:rsid w:val="1083B9EF"/>
    <w:rsid w:val="1098E574"/>
    <w:rsid w:val="10A69476"/>
    <w:rsid w:val="10ACA0BC"/>
    <w:rsid w:val="10B48348"/>
    <w:rsid w:val="10D67487"/>
    <w:rsid w:val="10FE8D32"/>
    <w:rsid w:val="11053878"/>
    <w:rsid w:val="1105BD90"/>
    <w:rsid w:val="111FB64F"/>
    <w:rsid w:val="112199EB"/>
    <w:rsid w:val="11255F85"/>
    <w:rsid w:val="1137C9E6"/>
    <w:rsid w:val="1143AFBA"/>
    <w:rsid w:val="11486E05"/>
    <w:rsid w:val="115BA6E3"/>
    <w:rsid w:val="1174863A"/>
    <w:rsid w:val="11848D2B"/>
    <w:rsid w:val="11868BE4"/>
    <w:rsid w:val="11879A91"/>
    <w:rsid w:val="1198D137"/>
    <w:rsid w:val="11A81DD2"/>
    <w:rsid w:val="11B4D225"/>
    <w:rsid w:val="11B7B7A8"/>
    <w:rsid w:val="11B99F71"/>
    <w:rsid w:val="11BB28FC"/>
    <w:rsid w:val="11BDC549"/>
    <w:rsid w:val="11D83743"/>
    <w:rsid w:val="11EC7CC1"/>
    <w:rsid w:val="11F264F0"/>
    <w:rsid w:val="11F868F9"/>
    <w:rsid w:val="11FA1087"/>
    <w:rsid w:val="12074900"/>
    <w:rsid w:val="120BD472"/>
    <w:rsid w:val="120EE992"/>
    <w:rsid w:val="1217EA18"/>
    <w:rsid w:val="1225E7E8"/>
    <w:rsid w:val="1242403A"/>
    <w:rsid w:val="1245E657"/>
    <w:rsid w:val="124E7934"/>
    <w:rsid w:val="125A9F17"/>
    <w:rsid w:val="1290795F"/>
    <w:rsid w:val="12989669"/>
    <w:rsid w:val="12A19203"/>
    <w:rsid w:val="12AB0132"/>
    <w:rsid w:val="12CC2931"/>
    <w:rsid w:val="12CF8544"/>
    <w:rsid w:val="12D54AA2"/>
    <w:rsid w:val="12D65D0E"/>
    <w:rsid w:val="12D96D66"/>
    <w:rsid w:val="12E40BF6"/>
    <w:rsid w:val="12E5B29A"/>
    <w:rsid w:val="12F8328C"/>
    <w:rsid w:val="130A4C83"/>
    <w:rsid w:val="130E2F19"/>
    <w:rsid w:val="13103148"/>
    <w:rsid w:val="13163482"/>
    <w:rsid w:val="131B3038"/>
    <w:rsid w:val="1320F769"/>
    <w:rsid w:val="1336B871"/>
    <w:rsid w:val="1350B686"/>
    <w:rsid w:val="135A8A55"/>
    <w:rsid w:val="137339A2"/>
    <w:rsid w:val="137BA7A8"/>
    <w:rsid w:val="1386BD4E"/>
    <w:rsid w:val="13A3D114"/>
    <w:rsid w:val="13C76292"/>
    <w:rsid w:val="13C88E5B"/>
    <w:rsid w:val="13D2156F"/>
    <w:rsid w:val="13DE109B"/>
    <w:rsid w:val="13EEA86A"/>
    <w:rsid w:val="13F6DBAC"/>
    <w:rsid w:val="13F6F9B2"/>
    <w:rsid w:val="13F85244"/>
    <w:rsid w:val="13FC8A38"/>
    <w:rsid w:val="140A54DB"/>
    <w:rsid w:val="1415583E"/>
    <w:rsid w:val="141BA776"/>
    <w:rsid w:val="141FD1C9"/>
    <w:rsid w:val="142BE714"/>
    <w:rsid w:val="1447324A"/>
    <w:rsid w:val="144AAA1B"/>
    <w:rsid w:val="146D4E96"/>
    <w:rsid w:val="147AC043"/>
    <w:rsid w:val="1480E875"/>
    <w:rsid w:val="14852C73"/>
    <w:rsid w:val="148C91AA"/>
    <w:rsid w:val="148FA681"/>
    <w:rsid w:val="1490AF69"/>
    <w:rsid w:val="1494F862"/>
    <w:rsid w:val="149A1BEC"/>
    <w:rsid w:val="14C8F444"/>
    <w:rsid w:val="14C9E051"/>
    <w:rsid w:val="14D4E6E2"/>
    <w:rsid w:val="14D71D49"/>
    <w:rsid w:val="14D75503"/>
    <w:rsid w:val="14D851E8"/>
    <w:rsid w:val="14DC1D2B"/>
    <w:rsid w:val="14DC7CDB"/>
    <w:rsid w:val="14E87495"/>
    <w:rsid w:val="14F785A4"/>
    <w:rsid w:val="15044034"/>
    <w:rsid w:val="150A59BC"/>
    <w:rsid w:val="150F7FF4"/>
    <w:rsid w:val="151BABAD"/>
    <w:rsid w:val="151F11CA"/>
    <w:rsid w:val="1526E480"/>
    <w:rsid w:val="153BF425"/>
    <w:rsid w:val="153C2A14"/>
    <w:rsid w:val="153F95CB"/>
    <w:rsid w:val="15561784"/>
    <w:rsid w:val="155D7F52"/>
    <w:rsid w:val="1560B7BE"/>
    <w:rsid w:val="156B9D71"/>
    <w:rsid w:val="1579E0FC"/>
    <w:rsid w:val="1586242B"/>
    <w:rsid w:val="1588E0F3"/>
    <w:rsid w:val="1598C837"/>
    <w:rsid w:val="15990FAE"/>
    <w:rsid w:val="159E2BB6"/>
    <w:rsid w:val="15A3F65A"/>
    <w:rsid w:val="15A5D9EA"/>
    <w:rsid w:val="15AB8C34"/>
    <w:rsid w:val="15B9A894"/>
    <w:rsid w:val="15CA73C8"/>
    <w:rsid w:val="15CBDAC9"/>
    <w:rsid w:val="15E10F0E"/>
    <w:rsid w:val="15F448B7"/>
    <w:rsid w:val="1610B90E"/>
    <w:rsid w:val="161459B0"/>
    <w:rsid w:val="161A84AB"/>
    <w:rsid w:val="16243E19"/>
    <w:rsid w:val="164A2240"/>
    <w:rsid w:val="1655755A"/>
    <w:rsid w:val="16590DF7"/>
    <w:rsid w:val="165EF385"/>
    <w:rsid w:val="16819498"/>
    <w:rsid w:val="168787DD"/>
    <w:rsid w:val="1691B207"/>
    <w:rsid w:val="16A7129C"/>
    <w:rsid w:val="16AC37F9"/>
    <w:rsid w:val="16C22CBC"/>
    <w:rsid w:val="16C2E334"/>
    <w:rsid w:val="16CF97DD"/>
    <w:rsid w:val="16D2AE57"/>
    <w:rsid w:val="16DFE899"/>
    <w:rsid w:val="16EF7731"/>
    <w:rsid w:val="16F5F776"/>
    <w:rsid w:val="17001D28"/>
    <w:rsid w:val="1707DD93"/>
    <w:rsid w:val="1711999C"/>
    <w:rsid w:val="171533BB"/>
    <w:rsid w:val="173C9BB4"/>
    <w:rsid w:val="17440754"/>
    <w:rsid w:val="175AFE0C"/>
    <w:rsid w:val="175E1ADA"/>
    <w:rsid w:val="1760F710"/>
    <w:rsid w:val="177139FF"/>
    <w:rsid w:val="177147F3"/>
    <w:rsid w:val="1776182C"/>
    <w:rsid w:val="178243D8"/>
    <w:rsid w:val="178C6252"/>
    <w:rsid w:val="178F349F"/>
    <w:rsid w:val="17A776F0"/>
    <w:rsid w:val="17B081B9"/>
    <w:rsid w:val="17B48922"/>
    <w:rsid w:val="17BA12E9"/>
    <w:rsid w:val="17BA9B85"/>
    <w:rsid w:val="17C1AF20"/>
    <w:rsid w:val="17C78641"/>
    <w:rsid w:val="17CCE384"/>
    <w:rsid w:val="17CD87FC"/>
    <w:rsid w:val="17D01DAF"/>
    <w:rsid w:val="17D14EDC"/>
    <w:rsid w:val="17DDBDA6"/>
    <w:rsid w:val="17FA1822"/>
    <w:rsid w:val="180FE49F"/>
    <w:rsid w:val="181A796C"/>
    <w:rsid w:val="18207505"/>
    <w:rsid w:val="18312ACB"/>
    <w:rsid w:val="18807DEF"/>
    <w:rsid w:val="189BED89"/>
    <w:rsid w:val="18A6258F"/>
    <w:rsid w:val="18A701B1"/>
    <w:rsid w:val="18B520DD"/>
    <w:rsid w:val="18C803C5"/>
    <w:rsid w:val="18D01B63"/>
    <w:rsid w:val="18D81593"/>
    <w:rsid w:val="18D85E48"/>
    <w:rsid w:val="18D9E17B"/>
    <w:rsid w:val="18E3C03E"/>
    <w:rsid w:val="18EAF2E2"/>
    <w:rsid w:val="18EDB6CC"/>
    <w:rsid w:val="18F5A452"/>
    <w:rsid w:val="18F79F50"/>
    <w:rsid w:val="18FEA2D0"/>
    <w:rsid w:val="193340FD"/>
    <w:rsid w:val="19335200"/>
    <w:rsid w:val="193A578D"/>
    <w:rsid w:val="19412B77"/>
    <w:rsid w:val="19485766"/>
    <w:rsid w:val="19539855"/>
    <w:rsid w:val="1960B332"/>
    <w:rsid w:val="196713F6"/>
    <w:rsid w:val="197174B6"/>
    <w:rsid w:val="197383E8"/>
    <w:rsid w:val="198BC365"/>
    <w:rsid w:val="198ED57D"/>
    <w:rsid w:val="199FBD48"/>
    <w:rsid w:val="19A1AB71"/>
    <w:rsid w:val="19AA3226"/>
    <w:rsid w:val="19C24828"/>
    <w:rsid w:val="19C48E24"/>
    <w:rsid w:val="19C69AC7"/>
    <w:rsid w:val="19DDB6C7"/>
    <w:rsid w:val="19EB605E"/>
    <w:rsid w:val="19EE8E25"/>
    <w:rsid w:val="19F29273"/>
    <w:rsid w:val="19F33DC2"/>
    <w:rsid w:val="1A05EFBB"/>
    <w:rsid w:val="1A1E62F1"/>
    <w:rsid w:val="1A1FD2D6"/>
    <w:rsid w:val="1A228991"/>
    <w:rsid w:val="1A25D6D8"/>
    <w:rsid w:val="1A2A1E50"/>
    <w:rsid w:val="1A2F153D"/>
    <w:rsid w:val="1A31BDF6"/>
    <w:rsid w:val="1A322644"/>
    <w:rsid w:val="1A4A94DA"/>
    <w:rsid w:val="1A4C4CCB"/>
    <w:rsid w:val="1A62A4AC"/>
    <w:rsid w:val="1A68E848"/>
    <w:rsid w:val="1A6D5B60"/>
    <w:rsid w:val="1A73F0C8"/>
    <w:rsid w:val="1A7CC462"/>
    <w:rsid w:val="1A7DCEDD"/>
    <w:rsid w:val="1A86238F"/>
    <w:rsid w:val="1A895082"/>
    <w:rsid w:val="1A8B90E2"/>
    <w:rsid w:val="1A9F1F60"/>
    <w:rsid w:val="1AA497E0"/>
    <w:rsid w:val="1AB0EA08"/>
    <w:rsid w:val="1AD48E8A"/>
    <w:rsid w:val="1AD7E6BB"/>
    <w:rsid w:val="1AD95D02"/>
    <w:rsid w:val="1AFED1C3"/>
    <w:rsid w:val="1B2C2700"/>
    <w:rsid w:val="1B2FB96E"/>
    <w:rsid w:val="1B303415"/>
    <w:rsid w:val="1B33F77F"/>
    <w:rsid w:val="1B4AE0A2"/>
    <w:rsid w:val="1B552829"/>
    <w:rsid w:val="1B5A1749"/>
    <w:rsid w:val="1B5C2C76"/>
    <w:rsid w:val="1B6123C7"/>
    <w:rsid w:val="1B6C6C72"/>
    <w:rsid w:val="1B7BE521"/>
    <w:rsid w:val="1B7C461E"/>
    <w:rsid w:val="1B7D9782"/>
    <w:rsid w:val="1B8E81D3"/>
    <w:rsid w:val="1B93DD09"/>
    <w:rsid w:val="1BA3CCB9"/>
    <w:rsid w:val="1BA73133"/>
    <w:rsid w:val="1BAF0B1D"/>
    <w:rsid w:val="1BBF4F3D"/>
    <w:rsid w:val="1BC57612"/>
    <w:rsid w:val="1BD3A040"/>
    <w:rsid w:val="1BE73C1E"/>
    <w:rsid w:val="1BEB722F"/>
    <w:rsid w:val="1BEC27B6"/>
    <w:rsid w:val="1C0CAA98"/>
    <w:rsid w:val="1C115656"/>
    <w:rsid w:val="1C11D874"/>
    <w:rsid w:val="1C178D56"/>
    <w:rsid w:val="1C1E7A26"/>
    <w:rsid w:val="1C25578E"/>
    <w:rsid w:val="1C3165DF"/>
    <w:rsid w:val="1C3A21C0"/>
    <w:rsid w:val="1C422476"/>
    <w:rsid w:val="1C54E6BA"/>
    <w:rsid w:val="1C6C88B2"/>
    <w:rsid w:val="1C8276CB"/>
    <w:rsid w:val="1C928444"/>
    <w:rsid w:val="1C9887BF"/>
    <w:rsid w:val="1CA48CFE"/>
    <w:rsid w:val="1CB1DA91"/>
    <w:rsid w:val="1CD3F7E3"/>
    <w:rsid w:val="1CD55282"/>
    <w:rsid w:val="1CD7D02D"/>
    <w:rsid w:val="1CDA3508"/>
    <w:rsid w:val="1CDCDA58"/>
    <w:rsid w:val="1CE63606"/>
    <w:rsid w:val="1CEB93A8"/>
    <w:rsid w:val="1CFEC031"/>
    <w:rsid w:val="1D06FEBE"/>
    <w:rsid w:val="1D0F9726"/>
    <w:rsid w:val="1D1B835A"/>
    <w:rsid w:val="1D212F88"/>
    <w:rsid w:val="1D25E9F4"/>
    <w:rsid w:val="1D25F1D7"/>
    <w:rsid w:val="1D2E3DC7"/>
    <w:rsid w:val="1D4C70BD"/>
    <w:rsid w:val="1D604722"/>
    <w:rsid w:val="1D6F69A3"/>
    <w:rsid w:val="1D882C7E"/>
    <w:rsid w:val="1D8BFF1B"/>
    <w:rsid w:val="1D94FC6D"/>
    <w:rsid w:val="1D966598"/>
    <w:rsid w:val="1D9E265A"/>
    <w:rsid w:val="1DA80701"/>
    <w:rsid w:val="1DAEAF5E"/>
    <w:rsid w:val="1DBEDE11"/>
    <w:rsid w:val="1DC8505B"/>
    <w:rsid w:val="1DD5F221"/>
    <w:rsid w:val="1DDB697F"/>
    <w:rsid w:val="1DE185F1"/>
    <w:rsid w:val="1DF5483C"/>
    <w:rsid w:val="1E0C6E33"/>
    <w:rsid w:val="1E1310EC"/>
    <w:rsid w:val="1E37C655"/>
    <w:rsid w:val="1E397E10"/>
    <w:rsid w:val="1E405D5F"/>
    <w:rsid w:val="1E41C45D"/>
    <w:rsid w:val="1E52A900"/>
    <w:rsid w:val="1E5D21AB"/>
    <w:rsid w:val="1E767B03"/>
    <w:rsid w:val="1E87A6ED"/>
    <w:rsid w:val="1E95ED7D"/>
    <w:rsid w:val="1E9C1BE7"/>
    <w:rsid w:val="1EA0B21E"/>
    <w:rsid w:val="1EA14E4C"/>
    <w:rsid w:val="1EA632AA"/>
    <w:rsid w:val="1EB85F57"/>
    <w:rsid w:val="1EBDCFD9"/>
    <w:rsid w:val="1EC2C1F1"/>
    <w:rsid w:val="1ECED8B3"/>
    <w:rsid w:val="1EDDC4EB"/>
    <w:rsid w:val="1EF57E1E"/>
    <w:rsid w:val="1EF66D20"/>
    <w:rsid w:val="1EFA1363"/>
    <w:rsid w:val="1EFB6085"/>
    <w:rsid w:val="1F0002CC"/>
    <w:rsid w:val="1F052F19"/>
    <w:rsid w:val="1F067F3E"/>
    <w:rsid w:val="1F0EB02E"/>
    <w:rsid w:val="1F1AD15B"/>
    <w:rsid w:val="1F267C53"/>
    <w:rsid w:val="1F35752E"/>
    <w:rsid w:val="1F3FF955"/>
    <w:rsid w:val="1F408FA5"/>
    <w:rsid w:val="1F45BE94"/>
    <w:rsid w:val="1F47ADF2"/>
    <w:rsid w:val="1F5131B2"/>
    <w:rsid w:val="1F5470C2"/>
    <w:rsid w:val="1F6960F3"/>
    <w:rsid w:val="1F6B8EB4"/>
    <w:rsid w:val="1F822AB6"/>
    <w:rsid w:val="1F8A5C6D"/>
    <w:rsid w:val="1F8E0D95"/>
    <w:rsid w:val="1FA14D2F"/>
    <w:rsid w:val="1FA2C1C2"/>
    <w:rsid w:val="1FACAD12"/>
    <w:rsid w:val="1FB9CAE1"/>
    <w:rsid w:val="1FC7E66D"/>
    <w:rsid w:val="1FC98F59"/>
    <w:rsid w:val="1FF00526"/>
    <w:rsid w:val="1FFBB532"/>
    <w:rsid w:val="200908FC"/>
    <w:rsid w:val="20095ABD"/>
    <w:rsid w:val="200AC060"/>
    <w:rsid w:val="200F70EF"/>
    <w:rsid w:val="202A7A7E"/>
    <w:rsid w:val="202F159A"/>
    <w:rsid w:val="202F3F12"/>
    <w:rsid w:val="203E809E"/>
    <w:rsid w:val="204831A9"/>
    <w:rsid w:val="2053F7C5"/>
    <w:rsid w:val="208D3B1E"/>
    <w:rsid w:val="20926EA1"/>
    <w:rsid w:val="20931903"/>
    <w:rsid w:val="209AD605"/>
    <w:rsid w:val="20A92F4C"/>
    <w:rsid w:val="20B23A51"/>
    <w:rsid w:val="20CC331F"/>
    <w:rsid w:val="20D78F28"/>
    <w:rsid w:val="20DB0024"/>
    <w:rsid w:val="20E528CF"/>
    <w:rsid w:val="21132EE3"/>
    <w:rsid w:val="2124DAF9"/>
    <w:rsid w:val="214FDB67"/>
    <w:rsid w:val="2152D979"/>
    <w:rsid w:val="21566DD7"/>
    <w:rsid w:val="21645245"/>
    <w:rsid w:val="2171D783"/>
    <w:rsid w:val="21795B50"/>
    <w:rsid w:val="217A836D"/>
    <w:rsid w:val="217CE629"/>
    <w:rsid w:val="218CD4E7"/>
    <w:rsid w:val="219D9BA9"/>
    <w:rsid w:val="219E0FBE"/>
    <w:rsid w:val="21E3E18B"/>
    <w:rsid w:val="21EBB87E"/>
    <w:rsid w:val="2209588C"/>
    <w:rsid w:val="220DFC5D"/>
    <w:rsid w:val="220EAFF2"/>
    <w:rsid w:val="2212E9F0"/>
    <w:rsid w:val="2222D9FD"/>
    <w:rsid w:val="222D3750"/>
    <w:rsid w:val="2239C4D0"/>
    <w:rsid w:val="2242DAC6"/>
    <w:rsid w:val="224A86C0"/>
    <w:rsid w:val="226B3745"/>
    <w:rsid w:val="228FF8FA"/>
    <w:rsid w:val="2294C7F3"/>
    <w:rsid w:val="229A6366"/>
    <w:rsid w:val="22A4F59E"/>
    <w:rsid w:val="22A5E51D"/>
    <w:rsid w:val="22BA1AD6"/>
    <w:rsid w:val="22BB2370"/>
    <w:rsid w:val="22E1BFFB"/>
    <w:rsid w:val="22F0D9ED"/>
    <w:rsid w:val="22F4093C"/>
    <w:rsid w:val="22F6AB65"/>
    <w:rsid w:val="22FC92D2"/>
    <w:rsid w:val="2300D441"/>
    <w:rsid w:val="230184DF"/>
    <w:rsid w:val="231698E7"/>
    <w:rsid w:val="232F9637"/>
    <w:rsid w:val="233013DE"/>
    <w:rsid w:val="233380B0"/>
    <w:rsid w:val="23490BE0"/>
    <w:rsid w:val="234C0000"/>
    <w:rsid w:val="2350B445"/>
    <w:rsid w:val="236CED35"/>
    <w:rsid w:val="2378E85D"/>
    <w:rsid w:val="2378F60C"/>
    <w:rsid w:val="2384516E"/>
    <w:rsid w:val="238501BE"/>
    <w:rsid w:val="23886978"/>
    <w:rsid w:val="238CEAB7"/>
    <w:rsid w:val="238D2D38"/>
    <w:rsid w:val="2396B744"/>
    <w:rsid w:val="239D02E7"/>
    <w:rsid w:val="239EDC88"/>
    <w:rsid w:val="23A0CC81"/>
    <w:rsid w:val="23B8AE97"/>
    <w:rsid w:val="23BAFE69"/>
    <w:rsid w:val="23BD4DC6"/>
    <w:rsid w:val="23C2CB10"/>
    <w:rsid w:val="23CBF001"/>
    <w:rsid w:val="23D0F537"/>
    <w:rsid w:val="23D54649"/>
    <w:rsid w:val="23DCE70F"/>
    <w:rsid w:val="23E3FFE4"/>
    <w:rsid w:val="23E78908"/>
    <w:rsid w:val="23EEC2E2"/>
    <w:rsid w:val="23EFF56B"/>
    <w:rsid w:val="23F26B5D"/>
    <w:rsid w:val="23F4AB68"/>
    <w:rsid w:val="24022F16"/>
    <w:rsid w:val="2402475B"/>
    <w:rsid w:val="2404A4BA"/>
    <w:rsid w:val="240531D6"/>
    <w:rsid w:val="240D5ABB"/>
    <w:rsid w:val="240E59D4"/>
    <w:rsid w:val="241D61BF"/>
    <w:rsid w:val="2429597A"/>
    <w:rsid w:val="2429D5E6"/>
    <w:rsid w:val="242C4302"/>
    <w:rsid w:val="242C7AEE"/>
    <w:rsid w:val="242F551B"/>
    <w:rsid w:val="2449EF67"/>
    <w:rsid w:val="244A2BFA"/>
    <w:rsid w:val="2450BBCB"/>
    <w:rsid w:val="2451408B"/>
    <w:rsid w:val="2451E82B"/>
    <w:rsid w:val="245B39C0"/>
    <w:rsid w:val="246A9A5F"/>
    <w:rsid w:val="2475886F"/>
    <w:rsid w:val="2487B0FE"/>
    <w:rsid w:val="24986333"/>
    <w:rsid w:val="249B9DEB"/>
    <w:rsid w:val="249BFD63"/>
    <w:rsid w:val="24A717FC"/>
    <w:rsid w:val="24B5F1C9"/>
    <w:rsid w:val="24B7929F"/>
    <w:rsid w:val="24BFAC19"/>
    <w:rsid w:val="24CECEFB"/>
    <w:rsid w:val="24D49AF3"/>
    <w:rsid w:val="24DC8111"/>
    <w:rsid w:val="24DDBE70"/>
    <w:rsid w:val="24E86883"/>
    <w:rsid w:val="24EBB643"/>
    <w:rsid w:val="24EC9439"/>
    <w:rsid w:val="24F246D5"/>
    <w:rsid w:val="24F80D67"/>
    <w:rsid w:val="24F9269F"/>
    <w:rsid w:val="2500886A"/>
    <w:rsid w:val="250C19F0"/>
    <w:rsid w:val="2519F44C"/>
    <w:rsid w:val="251D9D7A"/>
    <w:rsid w:val="25216605"/>
    <w:rsid w:val="25225184"/>
    <w:rsid w:val="252D0528"/>
    <w:rsid w:val="254FF426"/>
    <w:rsid w:val="2554ECB8"/>
    <w:rsid w:val="2562FAF5"/>
    <w:rsid w:val="25692506"/>
    <w:rsid w:val="25705073"/>
    <w:rsid w:val="2577A7F3"/>
    <w:rsid w:val="257ECD00"/>
    <w:rsid w:val="25807293"/>
    <w:rsid w:val="2581199E"/>
    <w:rsid w:val="259144D0"/>
    <w:rsid w:val="25B4BAC8"/>
    <w:rsid w:val="25B832D7"/>
    <w:rsid w:val="25C4AC44"/>
    <w:rsid w:val="25C81363"/>
    <w:rsid w:val="25CCF5EA"/>
    <w:rsid w:val="25CFEA6B"/>
    <w:rsid w:val="25D6AB33"/>
    <w:rsid w:val="25D8210B"/>
    <w:rsid w:val="25E7F8A5"/>
    <w:rsid w:val="25E84E81"/>
    <w:rsid w:val="25EA3849"/>
    <w:rsid w:val="25EC52A7"/>
    <w:rsid w:val="25F085CA"/>
    <w:rsid w:val="260B0EED"/>
    <w:rsid w:val="26112460"/>
    <w:rsid w:val="261C190C"/>
    <w:rsid w:val="262DAC27"/>
    <w:rsid w:val="2639AE6A"/>
    <w:rsid w:val="263B0ACA"/>
    <w:rsid w:val="263DF097"/>
    <w:rsid w:val="263FD219"/>
    <w:rsid w:val="264C61F5"/>
    <w:rsid w:val="2657F21B"/>
    <w:rsid w:val="26715CA4"/>
    <w:rsid w:val="2671C362"/>
    <w:rsid w:val="2679824D"/>
    <w:rsid w:val="268037DB"/>
    <w:rsid w:val="26909472"/>
    <w:rsid w:val="2692AF9D"/>
    <w:rsid w:val="26A7D5D1"/>
    <w:rsid w:val="26B16E44"/>
    <w:rsid w:val="26B1B79C"/>
    <w:rsid w:val="26B3A3DD"/>
    <w:rsid w:val="26B4772C"/>
    <w:rsid w:val="26BC9929"/>
    <w:rsid w:val="26C2ED34"/>
    <w:rsid w:val="26C380F5"/>
    <w:rsid w:val="26DB2F5C"/>
    <w:rsid w:val="26DCB072"/>
    <w:rsid w:val="26DF9F8E"/>
    <w:rsid w:val="26EBCB25"/>
    <w:rsid w:val="26FCD136"/>
    <w:rsid w:val="271408CC"/>
    <w:rsid w:val="27182BF7"/>
    <w:rsid w:val="271E406D"/>
    <w:rsid w:val="27217315"/>
    <w:rsid w:val="272DBEC4"/>
    <w:rsid w:val="27323FA9"/>
    <w:rsid w:val="27535C69"/>
    <w:rsid w:val="2760F994"/>
    <w:rsid w:val="2787CAA4"/>
    <w:rsid w:val="27ABCF10"/>
    <w:rsid w:val="27B123C1"/>
    <w:rsid w:val="27B2F24A"/>
    <w:rsid w:val="27C1D105"/>
    <w:rsid w:val="27C4F76D"/>
    <w:rsid w:val="27CC1426"/>
    <w:rsid w:val="27DDD96C"/>
    <w:rsid w:val="27E25BAE"/>
    <w:rsid w:val="27F6E07A"/>
    <w:rsid w:val="280187D4"/>
    <w:rsid w:val="2802E42C"/>
    <w:rsid w:val="28030083"/>
    <w:rsid w:val="2804BA29"/>
    <w:rsid w:val="2855BC9A"/>
    <w:rsid w:val="285D91E5"/>
    <w:rsid w:val="285DF245"/>
    <w:rsid w:val="2868115D"/>
    <w:rsid w:val="28711AAE"/>
    <w:rsid w:val="28789A10"/>
    <w:rsid w:val="287FCDC2"/>
    <w:rsid w:val="2884B148"/>
    <w:rsid w:val="288D051F"/>
    <w:rsid w:val="28A4665A"/>
    <w:rsid w:val="28AA92D0"/>
    <w:rsid w:val="28ACDD24"/>
    <w:rsid w:val="28AD249F"/>
    <w:rsid w:val="28AE207B"/>
    <w:rsid w:val="28B3FE52"/>
    <w:rsid w:val="28BBB46C"/>
    <w:rsid w:val="28C73FB4"/>
    <w:rsid w:val="290E45C7"/>
    <w:rsid w:val="291627A5"/>
    <w:rsid w:val="291D4913"/>
    <w:rsid w:val="29205C3A"/>
    <w:rsid w:val="29208B48"/>
    <w:rsid w:val="2923E249"/>
    <w:rsid w:val="2925E956"/>
    <w:rsid w:val="292643AA"/>
    <w:rsid w:val="293C0C54"/>
    <w:rsid w:val="294552D3"/>
    <w:rsid w:val="294D4FCD"/>
    <w:rsid w:val="2965224C"/>
    <w:rsid w:val="297DC401"/>
    <w:rsid w:val="297EC205"/>
    <w:rsid w:val="2997E00E"/>
    <w:rsid w:val="29A8EA4B"/>
    <w:rsid w:val="29B86E3D"/>
    <w:rsid w:val="29C171F9"/>
    <w:rsid w:val="29CB0413"/>
    <w:rsid w:val="29D59AA0"/>
    <w:rsid w:val="29E38BED"/>
    <w:rsid w:val="29E5169F"/>
    <w:rsid w:val="2A38C17A"/>
    <w:rsid w:val="2A4437A7"/>
    <w:rsid w:val="2A506855"/>
    <w:rsid w:val="2A523E23"/>
    <w:rsid w:val="2A53F82F"/>
    <w:rsid w:val="2A55EF44"/>
    <w:rsid w:val="2A7B7393"/>
    <w:rsid w:val="2A80267F"/>
    <w:rsid w:val="2A968851"/>
    <w:rsid w:val="2A9B3F93"/>
    <w:rsid w:val="2AA214F6"/>
    <w:rsid w:val="2AA90FBD"/>
    <w:rsid w:val="2AAADF65"/>
    <w:rsid w:val="2AAF552D"/>
    <w:rsid w:val="2AAF9DDD"/>
    <w:rsid w:val="2AB6FF57"/>
    <w:rsid w:val="2AC3D99A"/>
    <w:rsid w:val="2AC90936"/>
    <w:rsid w:val="2ACEE1C7"/>
    <w:rsid w:val="2AD6ACD2"/>
    <w:rsid w:val="2AEB607C"/>
    <w:rsid w:val="2AEBC78D"/>
    <w:rsid w:val="2AFDD928"/>
    <w:rsid w:val="2B06B2ED"/>
    <w:rsid w:val="2B193FCD"/>
    <w:rsid w:val="2B1A5DB0"/>
    <w:rsid w:val="2B204A67"/>
    <w:rsid w:val="2B232F5B"/>
    <w:rsid w:val="2B237DBF"/>
    <w:rsid w:val="2B3A134E"/>
    <w:rsid w:val="2B47E197"/>
    <w:rsid w:val="2B5BE6E9"/>
    <w:rsid w:val="2B5D632B"/>
    <w:rsid w:val="2B624D5E"/>
    <w:rsid w:val="2B63FAF3"/>
    <w:rsid w:val="2B6B85F2"/>
    <w:rsid w:val="2B797578"/>
    <w:rsid w:val="2B926408"/>
    <w:rsid w:val="2B959307"/>
    <w:rsid w:val="2BA9CB6D"/>
    <w:rsid w:val="2BB72F67"/>
    <w:rsid w:val="2BB80185"/>
    <w:rsid w:val="2BDFD899"/>
    <w:rsid w:val="2BE0C518"/>
    <w:rsid w:val="2BF07E82"/>
    <w:rsid w:val="2BF085C7"/>
    <w:rsid w:val="2BF1B190"/>
    <w:rsid w:val="2C203F0B"/>
    <w:rsid w:val="2C2133BF"/>
    <w:rsid w:val="2C402A38"/>
    <w:rsid w:val="2C45E47F"/>
    <w:rsid w:val="2C51E227"/>
    <w:rsid w:val="2C651512"/>
    <w:rsid w:val="2C6B2ABA"/>
    <w:rsid w:val="2C767574"/>
    <w:rsid w:val="2C775526"/>
    <w:rsid w:val="2C78A54C"/>
    <w:rsid w:val="2C82709C"/>
    <w:rsid w:val="2C8F07B5"/>
    <w:rsid w:val="2C90099F"/>
    <w:rsid w:val="2C97C3ED"/>
    <w:rsid w:val="2CA30B7C"/>
    <w:rsid w:val="2CDA3B75"/>
    <w:rsid w:val="2CE64FFB"/>
    <w:rsid w:val="2CE653DD"/>
    <w:rsid w:val="2CF09E8A"/>
    <w:rsid w:val="2D195CD6"/>
    <w:rsid w:val="2D1E19E2"/>
    <w:rsid w:val="2D2452F0"/>
    <w:rsid w:val="2D2F2D9C"/>
    <w:rsid w:val="2D3D3C0C"/>
    <w:rsid w:val="2D41DCA5"/>
    <w:rsid w:val="2D43CC35"/>
    <w:rsid w:val="2D45F0A4"/>
    <w:rsid w:val="2D49747B"/>
    <w:rsid w:val="2D56F528"/>
    <w:rsid w:val="2D62642D"/>
    <w:rsid w:val="2D634129"/>
    <w:rsid w:val="2D649BB3"/>
    <w:rsid w:val="2D6C0F8A"/>
    <w:rsid w:val="2D6D0915"/>
    <w:rsid w:val="2D73482F"/>
    <w:rsid w:val="2D745994"/>
    <w:rsid w:val="2D7D9B97"/>
    <w:rsid w:val="2D80ADAC"/>
    <w:rsid w:val="2D892641"/>
    <w:rsid w:val="2D8CD520"/>
    <w:rsid w:val="2D95464C"/>
    <w:rsid w:val="2D9E8286"/>
    <w:rsid w:val="2DA07BF0"/>
    <w:rsid w:val="2DA6CAA1"/>
    <w:rsid w:val="2DB8B86C"/>
    <w:rsid w:val="2DD12CD7"/>
    <w:rsid w:val="2DD69F5B"/>
    <w:rsid w:val="2DE1F628"/>
    <w:rsid w:val="2DFF1FAD"/>
    <w:rsid w:val="2E06617F"/>
    <w:rsid w:val="2E0ECBE5"/>
    <w:rsid w:val="2E260737"/>
    <w:rsid w:val="2E2C8322"/>
    <w:rsid w:val="2E2C9FC8"/>
    <w:rsid w:val="2E460DBF"/>
    <w:rsid w:val="2E46403A"/>
    <w:rsid w:val="2E4A43D5"/>
    <w:rsid w:val="2E5611C2"/>
    <w:rsid w:val="2E5B59CD"/>
    <w:rsid w:val="2E717763"/>
    <w:rsid w:val="2E795060"/>
    <w:rsid w:val="2E82E5F7"/>
    <w:rsid w:val="2E871C52"/>
    <w:rsid w:val="2E8BFFC7"/>
    <w:rsid w:val="2E9046A6"/>
    <w:rsid w:val="2E9CA977"/>
    <w:rsid w:val="2EA326B4"/>
    <w:rsid w:val="2EA88C11"/>
    <w:rsid w:val="2EAE8CE3"/>
    <w:rsid w:val="2EB5B2DC"/>
    <w:rsid w:val="2EBBCEB2"/>
    <w:rsid w:val="2ECC0D63"/>
    <w:rsid w:val="2ECE1217"/>
    <w:rsid w:val="2EE03CA8"/>
    <w:rsid w:val="2F071BF6"/>
    <w:rsid w:val="2F150A7C"/>
    <w:rsid w:val="2F22323C"/>
    <w:rsid w:val="2F2AACFD"/>
    <w:rsid w:val="2F35CFCE"/>
    <w:rsid w:val="2F3790D3"/>
    <w:rsid w:val="2F37B36B"/>
    <w:rsid w:val="2F37BB1D"/>
    <w:rsid w:val="2F4560A9"/>
    <w:rsid w:val="2F697745"/>
    <w:rsid w:val="2F6FDDE2"/>
    <w:rsid w:val="2F754137"/>
    <w:rsid w:val="2F7A4EAE"/>
    <w:rsid w:val="2F8AFB6C"/>
    <w:rsid w:val="2F95BDF7"/>
    <w:rsid w:val="2FA856AE"/>
    <w:rsid w:val="2FB1F133"/>
    <w:rsid w:val="2FB2E5AF"/>
    <w:rsid w:val="2FB44481"/>
    <w:rsid w:val="2FBDB3E1"/>
    <w:rsid w:val="2FCAED12"/>
    <w:rsid w:val="2FCD4C04"/>
    <w:rsid w:val="2FCE48C4"/>
    <w:rsid w:val="2FD9DDB4"/>
    <w:rsid w:val="2FDC7742"/>
    <w:rsid w:val="2FE2109B"/>
    <w:rsid w:val="2FE8F9BD"/>
    <w:rsid w:val="2FF92ED2"/>
    <w:rsid w:val="300E959E"/>
    <w:rsid w:val="3010B822"/>
    <w:rsid w:val="3012AA35"/>
    <w:rsid w:val="3019980C"/>
    <w:rsid w:val="301EB658"/>
    <w:rsid w:val="301F9867"/>
    <w:rsid w:val="302EDE26"/>
    <w:rsid w:val="303973BD"/>
    <w:rsid w:val="303B09F9"/>
    <w:rsid w:val="303CCDDB"/>
    <w:rsid w:val="3042BB54"/>
    <w:rsid w:val="3045AA00"/>
    <w:rsid w:val="3045CFF4"/>
    <w:rsid w:val="3065C0C6"/>
    <w:rsid w:val="307150A0"/>
    <w:rsid w:val="30766B35"/>
    <w:rsid w:val="30826AC3"/>
    <w:rsid w:val="308CDB65"/>
    <w:rsid w:val="308F99BE"/>
    <w:rsid w:val="30925952"/>
    <w:rsid w:val="30978CAD"/>
    <w:rsid w:val="30A96BD9"/>
    <w:rsid w:val="30ABA32B"/>
    <w:rsid w:val="30AF5FCF"/>
    <w:rsid w:val="30F2B648"/>
    <w:rsid w:val="3101D37D"/>
    <w:rsid w:val="3107E86F"/>
    <w:rsid w:val="310BA722"/>
    <w:rsid w:val="310CEABD"/>
    <w:rsid w:val="310D8C4C"/>
    <w:rsid w:val="310F824B"/>
    <w:rsid w:val="31202DED"/>
    <w:rsid w:val="3125534A"/>
    <w:rsid w:val="312A5900"/>
    <w:rsid w:val="312E103B"/>
    <w:rsid w:val="31459258"/>
    <w:rsid w:val="31694E57"/>
    <w:rsid w:val="31771811"/>
    <w:rsid w:val="318B3B37"/>
    <w:rsid w:val="31ACC950"/>
    <w:rsid w:val="31B100B8"/>
    <w:rsid w:val="31B3FC30"/>
    <w:rsid w:val="31C458FD"/>
    <w:rsid w:val="31CDCA36"/>
    <w:rsid w:val="31D10BC0"/>
    <w:rsid w:val="31D27077"/>
    <w:rsid w:val="31D79669"/>
    <w:rsid w:val="31D91C3E"/>
    <w:rsid w:val="31E65FE9"/>
    <w:rsid w:val="31F1DFFC"/>
    <w:rsid w:val="320A4565"/>
    <w:rsid w:val="320B482A"/>
    <w:rsid w:val="320F3C2B"/>
    <w:rsid w:val="321001E0"/>
    <w:rsid w:val="32128A67"/>
    <w:rsid w:val="32162333"/>
    <w:rsid w:val="321677F9"/>
    <w:rsid w:val="3229A7BC"/>
    <w:rsid w:val="323B52B5"/>
    <w:rsid w:val="3242AA3F"/>
    <w:rsid w:val="3247A04C"/>
    <w:rsid w:val="324A83B1"/>
    <w:rsid w:val="324ED0AA"/>
    <w:rsid w:val="3258D9B6"/>
    <w:rsid w:val="325AA673"/>
    <w:rsid w:val="32807016"/>
    <w:rsid w:val="328F109F"/>
    <w:rsid w:val="3296B17D"/>
    <w:rsid w:val="329E0CA1"/>
    <w:rsid w:val="329EF790"/>
    <w:rsid w:val="32A0C402"/>
    <w:rsid w:val="32A299A6"/>
    <w:rsid w:val="32A2E35F"/>
    <w:rsid w:val="32ABA1D0"/>
    <w:rsid w:val="32AF46C4"/>
    <w:rsid w:val="32BAD48A"/>
    <w:rsid w:val="32BB5C64"/>
    <w:rsid w:val="32CD1094"/>
    <w:rsid w:val="32DEABF2"/>
    <w:rsid w:val="32E8B1E8"/>
    <w:rsid w:val="32E8E1E8"/>
    <w:rsid w:val="32EB8E93"/>
    <w:rsid w:val="32F19BA0"/>
    <w:rsid w:val="32F9785A"/>
    <w:rsid w:val="3307AA14"/>
    <w:rsid w:val="33106EE7"/>
    <w:rsid w:val="332B37B6"/>
    <w:rsid w:val="332BD944"/>
    <w:rsid w:val="333017AF"/>
    <w:rsid w:val="3333E56D"/>
    <w:rsid w:val="3339483C"/>
    <w:rsid w:val="333CA9DF"/>
    <w:rsid w:val="333F0B93"/>
    <w:rsid w:val="3350DC4A"/>
    <w:rsid w:val="33563EB6"/>
    <w:rsid w:val="335B4DA0"/>
    <w:rsid w:val="335F3FE6"/>
    <w:rsid w:val="336A59EE"/>
    <w:rsid w:val="336F91BF"/>
    <w:rsid w:val="3370AB4A"/>
    <w:rsid w:val="338C1E95"/>
    <w:rsid w:val="339B1C31"/>
    <w:rsid w:val="33B48BD9"/>
    <w:rsid w:val="33C87B5F"/>
    <w:rsid w:val="33E32BD7"/>
    <w:rsid w:val="33E445D8"/>
    <w:rsid w:val="33E54E72"/>
    <w:rsid w:val="33FA328B"/>
    <w:rsid w:val="341C836B"/>
    <w:rsid w:val="344BD4CC"/>
    <w:rsid w:val="3460C474"/>
    <w:rsid w:val="3465733C"/>
    <w:rsid w:val="34911036"/>
    <w:rsid w:val="349330C4"/>
    <w:rsid w:val="349E04B3"/>
    <w:rsid w:val="34A65A60"/>
    <w:rsid w:val="34B03785"/>
    <w:rsid w:val="34B057BA"/>
    <w:rsid w:val="34BAFCEA"/>
    <w:rsid w:val="34C206D2"/>
    <w:rsid w:val="34D7550C"/>
    <w:rsid w:val="34DA9973"/>
    <w:rsid w:val="34DFDD59"/>
    <w:rsid w:val="34E4F51E"/>
    <w:rsid w:val="34F7BD8F"/>
    <w:rsid w:val="34FA45AA"/>
    <w:rsid w:val="34FA8333"/>
    <w:rsid w:val="35162C77"/>
    <w:rsid w:val="351D378D"/>
    <w:rsid w:val="3522293A"/>
    <w:rsid w:val="35293666"/>
    <w:rsid w:val="354054B0"/>
    <w:rsid w:val="35428F46"/>
    <w:rsid w:val="35458847"/>
    <w:rsid w:val="35497FC8"/>
    <w:rsid w:val="354E4246"/>
    <w:rsid w:val="35710989"/>
    <w:rsid w:val="35735B43"/>
    <w:rsid w:val="3581BCBA"/>
    <w:rsid w:val="3582D0F2"/>
    <w:rsid w:val="358399EF"/>
    <w:rsid w:val="35934E39"/>
    <w:rsid w:val="359E73EA"/>
    <w:rsid w:val="35B0405D"/>
    <w:rsid w:val="35B07404"/>
    <w:rsid w:val="35BA2819"/>
    <w:rsid w:val="35BA928F"/>
    <w:rsid w:val="35BC0486"/>
    <w:rsid w:val="35C7C001"/>
    <w:rsid w:val="35EADE0D"/>
    <w:rsid w:val="35EC8BA6"/>
    <w:rsid w:val="35F8204C"/>
    <w:rsid w:val="360430BA"/>
    <w:rsid w:val="3605ED90"/>
    <w:rsid w:val="36391CFA"/>
    <w:rsid w:val="3651521F"/>
    <w:rsid w:val="3659B42C"/>
    <w:rsid w:val="365C69BC"/>
    <w:rsid w:val="3667F7A7"/>
    <w:rsid w:val="36685618"/>
    <w:rsid w:val="366A7CB7"/>
    <w:rsid w:val="366AA25B"/>
    <w:rsid w:val="366B3551"/>
    <w:rsid w:val="366E44F6"/>
    <w:rsid w:val="36767005"/>
    <w:rsid w:val="3684620C"/>
    <w:rsid w:val="368830A0"/>
    <w:rsid w:val="36938756"/>
    <w:rsid w:val="369ED50B"/>
    <w:rsid w:val="36C63C1E"/>
    <w:rsid w:val="36D45639"/>
    <w:rsid w:val="36EB6DB7"/>
    <w:rsid w:val="36F00980"/>
    <w:rsid w:val="36F6385F"/>
    <w:rsid w:val="370CDAF1"/>
    <w:rsid w:val="371288B9"/>
    <w:rsid w:val="3729987B"/>
    <w:rsid w:val="3737846A"/>
    <w:rsid w:val="373D2887"/>
    <w:rsid w:val="3750D34A"/>
    <w:rsid w:val="375E180B"/>
    <w:rsid w:val="3768E891"/>
    <w:rsid w:val="376CC4CF"/>
    <w:rsid w:val="37748619"/>
    <w:rsid w:val="3788C01F"/>
    <w:rsid w:val="37984621"/>
    <w:rsid w:val="379C8254"/>
    <w:rsid w:val="37A27281"/>
    <w:rsid w:val="37A680B8"/>
    <w:rsid w:val="37ADFF65"/>
    <w:rsid w:val="37B64009"/>
    <w:rsid w:val="37B6E588"/>
    <w:rsid w:val="37BD0318"/>
    <w:rsid w:val="37CB15F8"/>
    <w:rsid w:val="37D93FC0"/>
    <w:rsid w:val="37DC9287"/>
    <w:rsid w:val="37F2C044"/>
    <w:rsid w:val="37F88775"/>
    <w:rsid w:val="380F7476"/>
    <w:rsid w:val="380FAE59"/>
    <w:rsid w:val="382AC555"/>
    <w:rsid w:val="383CADA3"/>
    <w:rsid w:val="3846D3B5"/>
    <w:rsid w:val="38473329"/>
    <w:rsid w:val="38641338"/>
    <w:rsid w:val="387286C2"/>
    <w:rsid w:val="38747220"/>
    <w:rsid w:val="3883B342"/>
    <w:rsid w:val="388EFEAC"/>
    <w:rsid w:val="38998A0A"/>
    <w:rsid w:val="38BB941E"/>
    <w:rsid w:val="38BF88CD"/>
    <w:rsid w:val="38C77187"/>
    <w:rsid w:val="38CC7815"/>
    <w:rsid w:val="38CF771E"/>
    <w:rsid w:val="38D22BAE"/>
    <w:rsid w:val="38DC867F"/>
    <w:rsid w:val="38F6282F"/>
    <w:rsid w:val="38FAF196"/>
    <w:rsid w:val="38FD723B"/>
    <w:rsid w:val="39078A63"/>
    <w:rsid w:val="391F45EF"/>
    <w:rsid w:val="3926A500"/>
    <w:rsid w:val="3933B2D0"/>
    <w:rsid w:val="393852B5"/>
    <w:rsid w:val="395B826F"/>
    <w:rsid w:val="39793B52"/>
    <w:rsid w:val="39A22E45"/>
    <w:rsid w:val="39B252BF"/>
    <w:rsid w:val="39D9AE7B"/>
    <w:rsid w:val="39DA988E"/>
    <w:rsid w:val="39DE3514"/>
    <w:rsid w:val="39E04942"/>
    <w:rsid w:val="39E3748D"/>
    <w:rsid w:val="39EAB6D6"/>
    <w:rsid w:val="39EDECFA"/>
    <w:rsid w:val="39FBE4B7"/>
    <w:rsid w:val="3A08E54B"/>
    <w:rsid w:val="3A217763"/>
    <w:rsid w:val="3A29D600"/>
    <w:rsid w:val="3A2B49ED"/>
    <w:rsid w:val="3A32E8EB"/>
    <w:rsid w:val="3A3F2DA9"/>
    <w:rsid w:val="3A44A8E6"/>
    <w:rsid w:val="3A452479"/>
    <w:rsid w:val="3A4CEA54"/>
    <w:rsid w:val="3A4CFD44"/>
    <w:rsid w:val="3A533830"/>
    <w:rsid w:val="3A553CC1"/>
    <w:rsid w:val="3A6BF6F0"/>
    <w:rsid w:val="3A9FF2E7"/>
    <w:rsid w:val="3AA06D79"/>
    <w:rsid w:val="3AA841B2"/>
    <w:rsid w:val="3AB66491"/>
    <w:rsid w:val="3ABBB480"/>
    <w:rsid w:val="3ACDAA7F"/>
    <w:rsid w:val="3ACFDE3D"/>
    <w:rsid w:val="3AD60277"/>
    <w:rsid w:val="3ADDBF3B"/>
    <w:rsid w:val="3ADF3F13"/>
    <w:rsid w:val="3AEFAEC5"/>
    <w:rsid w:val="3AF7A540"/>
    <w:rsid w:val="3AFE1E04"/>
    <w:rsid w:val="3B14250F"/>
    <w:rsid w:val="3B1C3F3F"/>
    <w:rsid w:val="3B1D49A1"/>
    <w:rsid w:val="3B27DADE"/>
    <w:rsid w:val="3B285644"/>
    <w:rsid w:val="3B28CB27"/>
    <w:rsid w:val="3B2A118F"/>
    <w:rsid w:val="3B374D1F"/>
    <w:rsid w:val="3B386F00"/>
    <w:rsid w:val="3B456C53"/>
    <w:rsid w:val="3B5078B9"/>
    <w:rsid w:val="3B5A9EC7"/>
    <w:rsid w:val="3B6C9326"/>
    <w:rsid w:val="3B7B9A9E"/>
    <w:rsid w:val="3B7F2E80"/>
    <w:rsid w:val="3B8F4C7F"/>
    <w:rsid w:val="3B8FBFCB"/>
    <w:rsid w:val="3B952943"/>
    <w:rsid w:val="3B9CEC55"/>
    <w:rsid w:val="3B9EB3B3"/>
    <w:rsid w:val="3BADA431"/>
    <w:rsid w:val="3BB0827D"/>
    <w:rsid w:val="3BBBB605"/>
    <w:rsid w:val="3BBF9887"/>
    <w:rsid w:val="3BC04CB6"/>
    <w:rsid w:val="3BDD17D4"/>
    <w:rsid w:val="3BE57A33"/>
    <w:rsid w:val="3C00D502"/>
    <w:rsid w:val="3C169678"/>
    <w:rsid w:val="3C2DF39F"/>
    <w:rsid w:val="3C3B0BF8"/>
    <w:rsid w:val="3C5234F2"/>
    <w:rsid w:val="3C5DFFD3"/>
    <w:rsid w:val="3C5FEDCC"/>
    <w:rsid w:val="3C69AC55"/>
    <w:rsid w:val="3C743640"/>
    <w:rsid w:val="3C75E3A4"/>
    <w:rsid w:val="3C80FC89"/>
    <w:rsid w:val="3C8C1FAA"/>
    <w:rsid w:val="3C917319"/>
    <w:rsid w:val="3C9C0FCF"/>
    <w:rsid w:val="3CA50862"/>
    <w:rsid w:val="3CA949F3"/>
    <w:rsid w:val="3CAE227A"/>
    <w:rsid w:val="3CBB7099"/>
    <w:rsid w:val="3CC42235"/>
    <w:rsid w:val="3CC5AE88"/>
    <w:rsid w:val="3CD2987C"/>
    <w:rsid w:val="3CDFD005"/>
    <w:rsid w:val="3CF6AED7"/>
    <w:rsid w:val="3D177986"/>
    <w:rsid w:val="3D19565D"/>
    <w:rsid w:val="3D31431B"/>
    <w:rsid w:val="3D4182A4"/>
    <w:rsid w:val="3D42269F"/>
    <w:rsid w:val="3D504008"/>
    <w:rsid w:val="3D6C8B58"/>
    <w:rsid w:val="3D785D12"/>
    <w:rsid w:val="3D8465B0"/>
    <w:rsid w:val="3D86FBDE"/>
    <w:rsid w:val="3D89D434"/>
    <w:rsid w:val="3D941788"/>
    <w:rsid w:val="3D9513D0"/>
    <w:rsid w:val="3D9D8EA4"/>
    <w:rsid w:val="3DA5BE7C"/>
    <w:rsid w:val="3DAE3D96"/>
    <w:rsid w:val="3DD60F82"/>
    <w:rsid w:val="3DD96E4B"/>
    <w:rsid w:val="3DDBD38A"/>
    <w:rsid w:val="3DF68444"/>
    <w:rsid w:val="3DFA49A4"/>
    <w:rsid w:val="3E03EFC7"/>
    <w:rsid w:val="3E0D6151"/>
    <w:rsid w:val="3E27A778"/>
    <w:rsid w:val="3E2D569D"/>
    <w:rsid w:val="3E40A34D"/>
    <w:rsid w:val="3E414E76"/>
    <w:rsid w:val="3E427902"/>
    <w:rsid w:val="3E632098"/>
    <w:rsid w:val="3E6AE915"/>
    <w:rsid w:val="3E817BB9"/>
    <w:rsid w:val="3E8DD628"/>
    <w:rsid w:val="3E9A1303"/>
    <w:rsid w:val="3E9C4662"/>
    <w:rsid w:val="3EBE00E3"/>
    <w:rsid w:val="3EC0CF1F"/>
    <w:rsid w:val="3EC27910"/>
    <w:rsid w:val="3EC3010F"/>
    <w:rsid w:val="3EC9A000"/>
    <w:rsid w:val="3ED90F40"/>
    <w:rsid w:val="3EDCE488"/>
    <w:rsid w:val="3EE0ABDC"/>
    <w:rsid w:val="3EE90EE7"/>
    <w:rsid w:val="3EFD4CED"/>
    <w:rsid w:val="3F0804EA"/>
    <w:rsid w:val="3F1EBE3A"/>
    <w:rsid w:val="3F2196D7"/>
    <w:rsid w:val="3F245C2F"/>
    <w:rsid w:val="3F273563"/>
    <w:rsid w:val="3F3B68A9"/>
    <w:rsid w:val="3F45CE60"/>
    <w:rsid w:val="3F764327"/>
    <w:rsid w:val="3F9167A6"/>
    <w:rsid w:val="3F95B400"/>
    <w:rsid w:val="3F993936"/>
    <w:rsid w:val="3FA79439"/>
    <w:rsid w:val="3FADAF0E"/>
    <w:rsid w:val="3FB9F22A"/>
    <w:rsid w:val="3FBD4DCC"/>
    <w:rsid w:val="3FC34B51"/>
    <w:rsid w:val="3FC9C6CD"/>
    <w:rsid w:val="3FD972AF"/>
    <w:rsid w:val="3FDD7FA0"/>
    <w:rsid w:val="3FEFB062"/>
    <w:rsid w:val="3FF047B9"/>
    <w:rsid w:val="3FF35AFC"/>
    <w:rsid w:val="3FFB7AB3"/>
    <w:rsid w:val="3FFFFA98"/>
    <w:rsid w:val="4030FB16"/>
    <w:rsid w:val="40319AF1"/>
    <w:rsid w:val="403D9D2B"/>
    <w:rsid w:val="404C1ADD"/>
    <w:rsid w:val="404FD942"/>
    <w:rsid w:val="405155D1"/>
    <w:rsid w:val="4051E145"/>
    <w:rsid w:val="4052EA05"/>
    <w:rsid w:val="406A55C6"/>
    <w:rsid w:val="40804659"/>
    <w:rsid w:val="40903E49"/>
    <w:rsid w:val="409913C8"/>
    <w:rsid w:val="409EC2EE"/>
    <w:rsid w:val="40A3E8BB"/>
    <w:rsid w:val="40B38A66"/>
    <w:rsid w:val="40C3CE83"/>
    <w:rsid w:val="40E063C9"/>
    <w:rsid w:val="40E23395"/>
    <w:rsid w:val="40F1F964"/>
    <w:rsid w:val="40F5BD89"/>
    <w:rsid w:val="41088E2F"/>
    <w:rsid w:val="410B5860"/>
    <w:rsid w:val="41118129"/>
    <w:rsid w:val="41188740"/>
    <w:rsid w:val="41274C40"/>
    <w:rsid w:val="412B6063"/>
    <w:rsid w:val="412F25DD"/>
    <w:rsid w:val="4134103D"/>
    <w:rsid w:val="414E7744"/>
    <w:rsid w:val="4155C28B"/>
    <w:rsid w:val="416C8226"/>
    <w:rsid w:val="41797AF3"/>
    <w:rsid w:val="417BD092"/>
    <w:rsid w:val="417DC636"/>
    <w:rsid w:val="417E33E3"/>
    <w:rsid w:val="41872C99"/>
    <w:rsid w:val="418A5CC5"/>
    <w:rsid w:val="419F6A17"/>
    <w:rsid w:val="41BA04CD"/>
    <w:rsid w:val="41C64E0D"/>
    <w:rsid w:val="41D13579"/>
    <w:rsid w:val="41D3B596"/>
    <w:rsid w:val="41D52725"/>
    <w:rsid w:val="41F403DB"/>
    <w:rsid w:val="41F966E0"/>
    <w:rsid w:val="41FC9D05"/>
    <w:rsid w:val="41FD4F64"/>
    <w:rsid w:val="41FE359B"/>
    <w:rsid w:val="4206E2FC"/>
    <w:rsid w:val="42079861"/>
    <w:rsid w:val="420A2E7F"/>
    <w:rsid w:val="42111800"/>
    <w:rsid w:val="4230DD30"/>
    <w:rsid w:val="4243AE73"/>
    <w:rsid w:val="42588A7A"/>
    <w:rsid w:val="425FA512"/>
    <w:rsid w:val="4272C703"/>
    <w:rsid w:val="427DC715"/>
    <w:rsid w:val="427E0B2F"/>
    <w:rsid w:val="427F0779"/>
    <w:rsid w:val="428A1A77"/>
    <w:rsid w:val="428B2683"/>
    <w:rsid w:val="429945E5"/>
    <w:rsid w:val="429B7377"/>
    <w:rsid w:val="42A2B7B0"/>
    <w:rsid w:val="42AA00A8"/>
    <w:rsid w:val="42C12E15"/>
    <w:rsid w:val="42C49E3F"/>
    <w:rsid w:val="42D1CBF8"/>
    <w:rsid w:val="42DD09EC"/>
    <w:rsid w:val="42E36AA5"/>
    <w:rsid w:val="42E91723"/>
    <w:rsid w:val="42F388CA"/>
    <w:rsid w:val="42F526FC"/>
    <w:rsid w:val="42FF1EA2"/>
    <w:rsid w:val="4300DF1E"/>
    <w:rsid w:val="4306A1DA"/>
    <w:rsid w:val="43096C9F"/>
    <w:rsid w:val="430F6746"/>
    <w:rsid w:val="4311805A"/>
    <w:rsid w:val="43154B54"/>
    <w:rsid w:val="43159BBE"/>
    <w:rsid w:val="431E065E"/>
    <w:rsid w:val="4323988F"/>
    <w:rsid w:val="4329BC27"/>
    <w:rsid w:val="4350B87B"/>
    <w:rsid w:val="436D60FA"/>
    <w:rsid w:val="436EF068"/>
    <w:rsid w:val="439F4948"/>
    <w:rsid w:val="43A6FE82"/>
    <w:rsid w:val="43AA47F8"/>
    <w:rsid w:val="43B52C0D"/>
    <w:rsid w:val="43D5BF6A"/>
    <w:rsid w:val="43E100CD"/>
    <w:rsid w:val="43E4EC15"/>
    <w:rsid w:val="43F4D383"/>
    <w:rsid w:val="43FC26CB"/>
    <w:rsid w:val="4404AD94"/>
    <w:rsid w:val="4406B3E2"/>
    <w:rsid w:val="440CA837"/>
    <w:rsid w:val="44114BF9"/>
    <w:rsid w:val="441BAA2C"/>
    <w:rsid w:val="44268373"/>
    <w:rsid w:val="4427C3FD"/>
    <w:rsid w:val="442C18A3"/>
    <w:rsid w:val="442D879F"/>
    <w:rsid w:val="443743D8"/>
    <w:rsid w:val="4442F0BE"/>
    <w:rsid w:val="44450EA1"/>
    <w:rsid w:val="44528F18"/>
    <w:rsid w:val="445558D0"/>
    <w:rsid w:val="445D46D7"/>
    <w:rsid w:val="445D9A81"/>
    <w:rsid w:val="446CB30C"/>
    <w:rsid w:val="446EEAF1"/>
    <w:rsid w:val="44700212"/>
    <w:rsid w:val="4488E214"/>
    <w:rsid w:val="44893656"/>
    <w:rsid w:val="44910722"/>
    <w:rsid w:val="4491AEBD"/>
    <w:rsid w:val="4492C498"/>
    <w:rsid w:val="449B09D8"/>
    <w:rsid w:val="44A53D00"/>
    <w:rsid w:val="44B55129"/>
    <w:rsid w:val="44C4BD88"/>
    <w:rsid w:val="44CDD0DA"/>
    <w:rsid w:val="44D736B6"/>
    <w:rsid w:val="44D78C20"/>
    <w:rsid w:val="44DC0D64"/>
    <w:rsid w:val="44DE01DA"/>
    <w:rsid w:val="44E605DD"/>
    <w:rsid w:val="44E7CDA9"/>
    <w:rsid w:val="44E978AF"/>
    <w:rsid w:val="44F82072"/>
    <w:rsid w:val="44FA66EE"/>
    <w:rsid w:val="4505ECB8"/>
    <w:rsid w:val="45062AEF"/>
    <w:rsid w:val="451FC5DF"/>
    <w:rsid w:val="45379D43"/>
    <w:rsid w:val="4563E351"/>
    <w:rsid w:val="4565635F"/>
    <w:rsid w:val="457F579E"/>
    <w:rsid w:val="4590301F"/>
    <w:rsid w:val="45946ECA"/>
    <w:rsid w:val="4597A804"/>
    <w:rsid w:val="459B65F4"/>
    <w:rsid w:val="45A01ACA"/>
    <w:rsid w:val="45AC1B4B"/>
    <w:rsid w:val="45AEE942"/>
    <w:rsid w:val="45B4F588"/>
    <w:rsid w:val="45BD6B53"/>
    <w:rsid w:val="45D31439"/>
    <w:rsid w:val="45E8B737"/>
    <w:rsid w:val="45FEA6DB"/>
    <w:rsid w:val="46032698"/>
    <w:rsid w:val="46113F17"/>
    <w:rsid w:val="46224671"/>
    <w:rsid w:val="46246294"/>
    <w:rsid w:val="462E94F9"/>
    <w:rsid w:val="4630AB29"/>
    <w:rsid w:val="463E19E8"/>
    <w:rsid w:val="4640A0C1"/>
    <w:rsid w:val="4641708C"/>
    <w:rsid w:val="46469D79"/>
    <w:rsid w:val="464F2A6C"/>
    <w:rsid w:val="4651E204"/>
    <w:rsid w:val="466C8227"/>
    <w:rsid w:val="4685422C"/>
    <w:rsid w:val="4688266D"/>
    <w:rsid w:val="468E3A7D"/>
    <w:rsid w:val="4692765C"/>
    <w:rsid w:val="46983F79"/>
    <w:rsid w:val="469BA5C0"/>
    <w:rsid w:val="46A49354"/>
    <w:rsid w:val="46AEAAEB"/>
    <w:rsid w:val="46BF1AC6"/>
    <w:rsid w:val="46E73BD1"/>
    <w:rsid w:val="46E787C5"/>
    <w:rsid w:val="46EBECD7"/>
    <w:rsid w:val="46FC3285"/>
    <w:rsid w:val="47039485"/>
    <w:rsid w:val="4706AA8D"/>
    <w:rsid w:val="47303F2B"/>
    <w:rsid w:val="4757CF62"/>
    <w:rsid w:val="4766E0BF"/>
    <w:rsid w:val="476A5BBF"/>
    <w:rsid w:val="4780D18C"/>
    <w:rsid w:val="478308BB"/>
    <w:rsid w:val="47846FA6"/>
    <w:rsid w:val="47974579"/>
    <w:rsid w:val="47B254A5"/>
    <w:rsid w:val="47BF243C"/>
    <w:rsid w:val="47C50D41"/>
    <w:rsid w:val="47CB7BB9"/>
    <w:rsid w:val="47E580AF"/>
    <w:rsid w:val="47FD3A0C"/>
    <w:rsid w:val="47FDDAEF"/>
    <w:rsid w:val="4802785F"/>
    <w:rsid w:val="480A1F8A"/>
    <w:rsid w:val="48124EA0"/>
    <w:rsid w:val="48125998"/>
    <w:rsid w:val="4815C872"/>
    <w:rsid w:val="4821A117"/>
    <w:rsid w:val="482D0CF4"/>
    <w:rsid w:val="4833B5A0"/>
    <w:rsid w:val="483CBAA5"/>
    <w:rsid w:val="483F8E55"/>
    <w:rsid w:val="4856E169"/>
    <w:rsid w:val="487A5810"/>
    <w:rsid w:val="48825124"/>
    <w:rsid w:val="48841C2E"/>
    <w:rsid w:val="48869FD2"/>
    <w:rsid w:val="48978399"/>
    <w:rsid w:val="48AB8FE2"/>
    <w:rsid w:val="48B38F88"/>
    <w:rsid w:val="48B439FE"/>
    <w:rsid w:val="48BBE3A7"/>
    <w:rsid w:val="48FEA44F"/>
    <w:rsid w:val="4918BE36"/>
    <w:rsid w:val="49192686"/>
    <w:rsid w:val="4922BB33"/>
    <w:rsid w:val="492F73E0"/>
    <w:rsid w:val="49438CFC"/>
    <w:rsid w:val="495D3F81"/>
    <w:rsid w:val="4961C439"/>
    <w:rsid w:val="4963859F"/>
    <w:rsid w:val="49644C1E"/>
    <w:rsid w:val="496D6A27"/>
    <w:rsid w:val="4985504A"/>
    <w:rsid w:val="4986CB2E"/>
    <w:rsid w:val="4986E113"/>
    <w:rsid w:val="4988AF79"/>
    <w:rsid w:val="498B32A5"/>
    <w:rsid w:val="498C54A6"/>
    <w:rsid w:val="498F623A"/>
    <w:rsid w:val="499E990B"/>
    <w:rsid w:val="49A12337"/>
    <w:rsid w:val="49B9D2E2"/>
    <w:rsid w:val="49ECC467"/>
    <w:rsid w:val="49F81F05"/>
    <w:rsid w:val="49F8AD4B"/>
    <w:rsid w:val="49FC07D6"/>
    <w:rsid w:val="4A0274DF"/>
    <w:rsid w:val="4A0EC6F0"/>
    <w:rsid w:val="4A17181F"/>
    <w:rsid w:val="4A1BC271"/>
    <w:rsid w:val="4A2F08B5"/>
    <w:rsid w:val="4A37C352"/>
    <w:rsid w:val="4A3BAB09"/>
    <w:rsid w:val="4A428344"/>
    <w:rsid w:val="4A4B20F7"/>
    <w:rsid w:val="4A541DDD"/>
    <w:rsid w:val="4A62BEEA"/>
    <w:rsid w:val="4A706ECB"/>
    <w:rsid w:val="4A7ADF85"/>
    <w:rsid w:val="4AA9AD58"/>
    <w:rsid w:val="4AB45EC0"/>
    <w:rsid w:val="4ABBAFE3"/>
    <w:rsid w:val="4AC18125"/>
    <w:rsid w:val="4AD475E1"/>
    <w:rsid w:val="4AD869A0"/>
    <w:rsid w:val="4AF92C23"/>
    <w:rsid w:val="4B0CC3CF"/>
    <w:rsid w:val="4B0D13D6"/>
    <w:rsid w:val="4B2B834A"/>
    <w:rsid w:val="4B3D8913"/>
    <w:rsid w:val="4B434919"/>
    <w:rsid w:val="4B5671EF"/>
    <w:rsid w:val="4B65606B"/>
    <w:rsid w:val="4B6A890C"/>
    <w:rsid w:val="4B7368A6"/>
    <w:rsid w:val="4B78960B"/>
    <w:rsid w:val="4B82B6F0"/>
    <w:rsid w:val="4B91E31B"/>
    <w:rsid w:val="4B929DE1"/>
    <w:rsid w:val="4B95524A"/>
    <w:rsid w:val="4BA1AEC8"/>
    <w:rsid w:val="4BA694DA"/>
    <w:rsid w:val="4BB59BF0"/>
    <w:rsid w:val="4BECAC12"/>
    <w:rsid w:val="4C0A9D73"/>
    <w:rsid w:val="4C15FAD8"/>
    <w:rsid w:val="4C173EE5"/>
    <w:rsid w:val="4C2001F3"/>
    <w:rsid w:val="4C2340ED"/>
    <w:rsid w:val="4C2E07BF"/>
    <w:rsid w:val="4C2EBD06"/>
    <w:rsid w:val="4C323891"/>
    <w:rsid w:val="4C333873"/>
    <w:rsid w:val="4C373D33"/>
    <w:rsid w:val="4C3F6EBD"/>
    <w:rsid w:val="4C493E3D"/>
    <w:rsid w:val="4C562A2C"/>
    <w:rsid w:val="4C62AA8B"/>
    <w:rsid w:val="4C6EED98"/>
    <w:rsid w:val="4C709EBF"/>
    <w:rsid w:val="4C7EC4CB"/>
    <w:rsid w:val="4C84B490"/>
    <w:rsid w:val="4C8D6600"/>
    <w:rsid w:val="4C8DA0BA"/>
    <w:rsid w:val="4CAF0D0D"/>
    <w:rsid w:val="4CB711EF"/>
    <w:rsid w:val="4CBB30B3"/>
    <w:rsid w:val="4CC0C8D5"/>
    <w:rsid w:val="4CD00C00"/>
    <w:rsid w:val="4CD98298"/>
    <w:rsid w:val="4CDA7F17"/>
    <w:rsid w:val="4CDCE5BA"/>
    <w:rsid w:val="4CE3F0F8"/>
    <w:rsid w:val="4D098264"/>
    <w:rsid w:val="4D1335AF"/>
    <w:rsid w:val="4D290D83"/>
    <w:rsid w:val="4D35165A"/>
    <w:rsid w:val="4D422019"/>
    <w:rsid w:val="4D511BEA"/>
    <w:rsid w:val="4D76090F"/>
    <w:rsid w:val="4D865852"/>
    <w:rsid w:val="4D8942EC"/>
    <w:rsid w:val="4D939EE4"/>
    <w:rsid w:val="4D96EBC9"/>
    <w:rsid w:val="4D9B69C9"/>
    <w:rsid w:val="4DA0A954"/>
    <w:rsid w:val="4DAADFEF"/>
    <w:rsid w:val="4DB72711"/>
    <w:rsid w:val="4DC42265"/>
    <w:rsid w:val="4DC5C9C5"/>
    <w:rsid w:val="4DCA8D67"/>
    <w:rsid w:val="4DD5E53D"/>
    <w:rsid w:val="4DD9DD34"/>
    <w:rsid w:val="4DDFF761"/>
    <w:rsid w:val="4DE9D84C"/>
    <w:rsid w:val="4DFF98DE"/>
    <w:rsid w:val="4E00010D"/>
    <w:rsid w:val="4E053F1C"/>
    <w:rsid w:val="4E0E0539"/>
    <w:rsid w:val="4E2B3165"/>
    <w:rsid w:val="4E361D51"/>
    <w:rsid w:val="4E43140C"/>
    <w:rsid w:val="4E4D6BCD"/>
    <w:rsid w:val="4E4E5740"/>
    <w:rsid w:val="4E5A840C"/>
    <w:rsid w:val="4E600278"/>
    <w:rsid w:val="4E84332F"/>
    <w:rsid w:val="4E8A8B85"/>
    <w:rsid w:val="4E957FD0"/>
    <w:rsid w:val="4EA2E76C"/>
    <w:rsid w:val="4EAAED38"/>
    <w:rsid w:val="4EAB298D"/>
    <w:rsid w:val="4EAF8CEC"/>
    <w:rsid w:val="4EBC55CB"/>
    <w:rsid w:val="4ED658EB"/>
    <w:rsid w:val="4EDAFB68"/>
    <w:rsid w:val="4EDFD4E6"/>
    <w:rsid w:val="4EE24E3B"/>
    <w:rsid w:val="4EE557DE"/>
    <w:rsid w:val="4EFB3304"/>
    <w:rsid w:val="4EFC3B5D"/>
    <w:rsid w:val="4F11812A"/>
    <w:rsid w:val="4F1340F8"/>
    <w:rsid w:val="4F16C909"/>
    <w:rsid w:val="4F1DB6A0"/>
    <w:rsid w:val="4F237E5B"/>
    <w:rsid w:val="4F29D67A"/>
    <w:rsid w:val="4F2CB727"/>
    <w:rsid w:val="4F3809B6"/>
    <w:rsid w:val="4F3B0D0D"/>
    <w:rsid w:val="4F523D49"/>
    <w:rsid w:val="4F530736"/>
    <w:rsid w:val="4F58CA47"/>
    <w:rsid w:val="4F6031C1"/>
    <w:rsid w:val="4F6265BC"/>
    <w:rsid w:val="4F6FEDE0"/>
    <w:rsid w:val="4F7E6D78"/>
    <w:rsid w:val="4F7FD5B0"/>
    <w:rsid w:val="4F8F610F"/>
    <w:rsid w:val="4F907E54"/>
    <w:rsid w:val="4FA4C5A7"/>
    <w:rsid w:val="4FAA7C76"/>
    <w:rsid w:val="4FAFB084"/>
    <w:rsid w:val="4FCECF3E"/>
    <w:rsid w:val="4FE2B71E"/>
    <w:rsid w:val="4FEC5340"/>
    <w:rsid w:val="4FF24ED8"/>
    <w:rsid w:val="4FF4FA8F"/>
    <w:rsid w:val="500B9C6C"/>
    <w:rsid w:val="500C9ACA"/>
    <w:rsid w:val="501A557F"/>
    <w:rsid w:val="50269BEB"/>
    <w:rsid w:val="50359AF3"/>
    <w:rsid w:val="503B837F"/>
    <w:rsid w:val="5046003C"/>
    <w:rsid w:val="50509C77"/>
    <w:rsid w:val="505EF517"/>
    <w:rsid w:val="5062CF02"/>
    <w:rsid w:val="50688EA5"/>
    <w:rsid w:val="5083A51E"/>
    <w:rsid w:val="508B6444"/>
    <w:rsid w:val="50A0FA0C"/>
    <w:rsid w:val="50A45945"/>
    <w:rsid w:val="50AA564E"/>
    <w:rsid w:val="50AAFBF6"/>
    <w:rsid w:val="50BA0547"/>
    <w:rsid w:val="50BC1CB6"/>
    <w:rsid w:val="50C32A38"/>
    <w:rsid w:val="50C4808D"/>
    <w:rsid w:val="50D16600"/>
    <w:rsid w:val="50D3354F"/>
    <w:rsid w:val="50DADDBC"/>
    <w:rsid w:val="50DE0B33"/>
    <w:rsid w:val="50E072AD"/>
    <w:rsid w:val="50E82C02"/>
    <w:rsid w:val="50F2D7D9"/>
    <w:rsid w:val="5104A145"/>
    <w:rsid w:val="511F0DF9"/>
    <w:rsid w:val="513E1690"/>
    <w:rsid w:val="513E444E"/>
    <w:rsid w:val="51409DD4"/>
    <w:rsid w:val="5142569C"/>
    <w:rsid w:val="515B74FB"/>
    <w:rsid w:val="51713496"/>
    <w:rsid w:val="517A898F"/>
    <w:rsid w:val="519B82EF"/>
    <w:rsid w:val="51BA7824"/>
    <w:rsid w:val="51C78BED"/>
    <w:rsid w:val="51CAAE6F"/>
    <w:rsid w:val="51CE2554"/>
    <w:rsid w:val="51DF78E0"/>
    <w:rsid w:val="51EB017A"/>
    <w:rsid w:val="5207A453"/>
    <w:rsid w:val="52288E8B"/>
    <w:rsid w:val="522A7E47"/>
    <w:rsid w:val="524BD6F6"/>
    <w:rsid w:val="52514F24"/>
    <w:rsid w:val="52564E99"/>
    <w:rsid w:val="5263A96F"/>
    <w:rsid w:val="526C8E01"/>
    <w:rsid w:val="5274DFBB"/>
    <w:rsid w:val="527C2BF5"/>
    <w:rsid w:val="527C6A66"/>
    <w:rsid w:val="52866509"/>
    <w:rsid w:val="529403A2"/>
    <w:rsid w:val="52977A36"/>
    <w:rsid w:val="52A9AC06"/>
    <w:rsid w:val="52B1C861"/>
    <w:rsid w:val="52C150BA"/>
    <w:rsid w:val="52D4D587"/>
    <w:rsid w:val="52D86CDC"/>
    <w:rsid w:val="52E216C9"/>
    <w:rsid w:val="52F59060"/>
    <w:rsid w:val="52F8417B"/>
    <w:rsid w:val="53049EB2"/>
    <w:rsid w:val="53054977"/>
    <w:rsid w:val="5309547D"/>
    <w:rsid w:val="530C19B2"/>
    <w:rsid w:val="53161382"/>
    <w:rsid w:val="532A950F"/>
    <w:rsid w:val="532C9134"/>
    <w:rsid w:val="533A4899"/>
    <w:rsid w:val="5350B072"/>
    <w:rsid w:val="53729BB5"/>
    <w:rsid w:val="5377E651"/>
    <w:rsid w:val="5378942D"/>
    <w:rsid w:val="538C31D7"/>
    <w:rsid w:val="5395F2C9"/>
    <w:rsid w:val="539BACBE"/>
    <w:rsid w:val="539C80D9"/>
    <w:rsid w:val="539E146D"/>
    <w:rsid w:val="539F541A"/>
    <w:rsid w:val="53A90150"/>
    <w:rsid w:val="53AD6A67"/>
    <w:rsid w:val="53B1DF72"/>
    <w:rsid w:val="53BACA61"/>
    <w:rsid w:val="53CC9605"/>
    <w:rsid w:val="53E3CB80"/>
    <w:rsid w:val="53F03BF8"/>
    <w:rsid w:val="53FD8BD6"/>
    <w:rsid w:val="5403E228"/>
    <w:rsid w:val="540D95A7"/>
    <w:rsid w:val="5410E762"/>
    <w:rsid w:val="5413535C"/>
    <w:rsid w:val="5422D5C1"/>
    <w:rsid w:val="54230D43"/>
    <w:rsid w:val="54242219"/>
    <w:rsid w:val="5439CEEB"/>
    <w:rsid w:val="54435EF1"/>
    <w:rsid w:val="54450913"/>
    <w:rsid w:val="5449509F"/>
    <w:rsid w:val="544D98C2"/>
    <w:rsid w:val="5454DA7A"/>
    <w:rsid w:val="5455DDAB"/>
    <w:rsid w:val="545EA5AA"/>
    <w:rsid w:val="546756DA"/>
    <w:rsid w:val="5468B3CF"/>
    <w:rsid w:val="5473F73D"/>
    <w:rsid w:val="54799909"/>
    <w:rsid w:val="547B1533"/>
    <w:rsid w:val="547B5827"/>
    <w:rsid w:val="54942722"/>
    <w:rsid w:val="549B444A"/>
    <w:rsid w:val="54AC6B1B"/>
    <w:rsid w:val="54BBCF43"/>
    <w:rsid w:val="54C747C4"/>
    <w:rsid w:val="54CD48BE"/>
    <w:rsid w:val="54D08E7B"/>
    <w:rsid w:val="54EAC71E"/>
    <w:rsid w:val="54F1462D"/>
    <w:rsid w:val="54F96652"/>
    <w:rsid w:val="551EDC64"/>
    <w:rsid w:val="5524808F"/>
    <w:rsid w:val="55440FA0"/>
    <w:rsid w:val="55511D2A"/>
    <w:rsid w:val="555C9292"/>
    <w:rsid w:val="5561E96C"/>
    <w:rsid w:val="55685E07"/>
    <w:rsid w:val="556945D2"/>
    <w:rsid w:val="557D362E"/>
    <w:rsid w:val="55850D8C"/>
    <w:rsid w:val="558D64C2"/>
    <w:rsid w:val="558D6AC0"/>
    <w:rsid w:val="55A19A82"/>
    <w:rsid w:val="55B09ABE"/>
    <w:rsid w:val="55C159EA"/>
    <w:rsid w:val="55C8AF05"/>
    <w:rsid w:val="55CADEF5"/>
    <w:rsid w:val="55D24D92"/>
    <w:rsid w:val="55EB5AE6"/>
    <w:rsid w:val="55FC585C"/>
    <w:rsid w:val="55FEFC4A"/>
    <w:rsid w:val="56014C23"/>
    <w:rsid w:val="560B123F"/>
    <w:rsid w:val="563295C2"/>
    <w:rsid w:val="5658E687"/>
    <w:rsid w:val="565C7074"/>
    <w:rsid w:val="565F80B6"/>
    <w:rsid w:val="5665D44C"/>
    <w:rsid w:val="5669191F"/>
    <w:rsid w:val="566945CC"/>
    <w:rsid w:val="568FEDD8"/>
    <w:rsid w:val="56A1404A"/>
    <w:rsid w:val="56A95DF0"/>
    <w:rsid w:val="56C3D299"/>
    <w:rsid w:val="56C42FA0"/>
    <w:rsid w:val="56CAFBA2"/>
    <w:rsid w:val="56D1D7B3"/>
    <w:rsid w:val="56D804F1"/>
    <w:rsid w:val="5707401C"/>
    <w:rsid w:val="57074A71"/>
    <w:rsid w:val="5707941D"/>
    <w:rsid w:val="57140EE1"/>
    <w:rsid w:val="57293022"/>
    <w:rsid w:val="574D4F87"/>
    <w:rsid w:val="574D9AA2"/>
    <w:rsid w:val="57597BEF"/>
    <w:rsid w:val="575E461C"/>
    <w:rsid w:val="5771DC3C"/>
    <w:rsid w:val="57759A71"/>
    <w:rsid w:val="57885155"/>
    <w:rsid w:val="5789F4FF"/>
    <w:rsid w:val="57917744"/>
    <w:rsid w:val="5791F262"/>
    <w:rsid w:val="57970086"/>
    <w:rsid w:val="57A54AA6"/>
    <w:rsid w:val="57B6FAE3"/>
    <w:rsid w:val="57BF0B0B"/>
    <w:rsid w:val="57C531FF"/>
    <w:rsid w:val="57D13D6F"/>
    <w:rsid w:val="57D47DA2"/>
    <w:rsid w:val="57EB8144"/>
    <w:rsid w:val="57EC6E86"/>
    <w:rsid w:val="57F0D372"/>
    <w:rsid w:val="57F74CD0"/>
    <w:rsid w:val="57FEA60C"/>
    <w:rsid w:val="5802F773"/>
    <w:rsid w:val="58114218"/>
    <w:rsid w:val="58128B1A"/>
    <w:rsid w:val="58210CAD"/>
    <w:rsid w:val="5839EFF3"/>
    <w:rsid w:val="58467A9D"/>
    <w:rsid w:val="584DF31A"/>
    <w:rsid w:val="58595EE2"/>
    <w:rsid w:val="585F0699"/>
    <w:rsid w:val="5867E994"/>
    <w:rsid w:val="587BC2D8"/>
    <w:rsid w:val="589CA1B1"/>
    <w:rsid w:val="58AD41B8"/>
    <w:rsid w:val="58AEE778"/>
    <w:rsid w:val="58B7E588"/>
    <w:rsid w:val="58B7F7A3"/>
    <w:rsid w:val="58D02230"/>
    <w:rsid w:val="58D1A7F8"/>
    <w:rsid w:val="58DD6C4E"/>
    <w:rsid w:val="58E91FE8"/>
    <w:rsid w:val="58ED1CAA"/>
    <w:rsid w:val="58EDD607"/>
    <w:rsid w:val="58F8D136"/>
    <w:rsid w:val="59145B99"/>
    <w:rsid w:val="591C80A5"/>
    <w:rsid w:val="592B89E8"/>
    <w:rsid w:val="5933725E"/>
    <w:rsid w:val="593FD329"/>
    <w:rsid w:val="595493B9"/>
    <w:rsid w:val="596476FC"/>
    <w:rsid w:val="5981313F"/>
    <w:rsid w:val="598DE8E1"/>
    <w:rsid w:val="5998D38D"/>
    <w:rsid w:val="59B69D05"/>
    <w:rsid w:val="59B97CCA"/>
    <w:rsid w:val="59CADF37"/>
    <w:rsid w:val="59CFA6C8"/>
    <w:rsid w:val="59D7DF80"/>
    <w:rsid w:val="59EBAEBF"/>
    <w:rsid w:val="59F410DB"/>
    <w:rsid w:val="59FB735B"/>
    <w:rsid w:val="5A00C84E"/>
    <w:rsid w:val="5A079C37"/>
    <w:rsid w:val="5A0A5376"/>
    <w:rsid w:val="5A102A66"/>
    <w:rsid w:val="5A179339"/>
    <w:rsid w:val="5A340C38"/>
    <w:rsid w:val="5A525DAA"/>
    <w:rsid w:val="5A773169"/>
    <w:rsid w:val="5A7A1668"/>
    <w:rsid w:val="5A7D8EDF"/>
    <w:rsid w:val="5A8781D7"/>
    <w:rsid w:val="5A93DCF0"/>
    <w:rsid w:val="5A95F934"/>
    <w:rsid w:val="5A9632FF"/>
    <w:rsid w:val="5A99FA2C"/>
    <w:rsid w:val="5AC7EEE7"/>
    <w:rsid w:val="5AD92762"/>
    <w:rsid w:val="5AE9EE7F"/>
    <w:rsid w:val="5AEF9C81"/>
    <w:rsid w:val="5AF323FE"/>
    <w:rsid w:val="5AFB4977"/>
    <w:rsid w:val="5B172319"/>
    <w:rsid w:val="5B1C3A1E"/>
    <w:rsid w:val="5B1E21F7"/>
    <w:rsid w:val="5B4FFAF1"/>
    <w:rsid w:val="5B6CA81B"/>
    <w:rsid w:val="5B6D0F03"/>
    <w:rsid w:val="5B791E48"/>
    <w:rsid w:val="5B7DA45F"/>
    <w:rsid w:val="5B8024B3"/>
    <w:rsid w:val="5B838E1C"/>
    <w:rsid w:val="5B9738D7"/>
    <w:rsid w:val="5B9B320D"/>
    <w:rsid w:val="5BBE4253"/>
    <w:rsid w:val="5BBE71BE"/>
    <w:rsid w:val="5BD6C4B5"/>
    <w:rsid w:val="5BD8EBD9"/>
    <w:rsid w:val="5C029E70"/>
    <w:rsid w:val="5C0B1C90"/>
    <w:rsid w:val="5C0F34EA"/>
    <w:rsid w:val="5C170910"/>
    <w:rsid w:val="5C21350A"/>
    <w:rsid w:val="5C27E8CD"/>
    <w:rsid w:val="5C28176B"/>
    <w:rsid w:val="5C2F2E46"/>
    <w:rsid w:val="5C31C995"/>
    <w:rsid w:val="5C3F824A"/>
    <w:rsid w:val="5C45BB60"/>
    <w:rsid w:val="5C4D81B9"/>
    <w:rsid w:val="5C6D88F7"/>
    <w:rsid w:val="5C717D12"/>
    <w:rsid w:val="5C798600"/>
    <w:rsid w:val="5C79EF3B"/>
    <w:rsid w:val="5C80C743"/>
    <w:rsid w:val="5C81F748"/>
    <w:rsid w:val="5C886494"/>
    <w:rsid w:val="5CA6CBF8"/>
    <w:rsid w:val="5CB0B232"/>
    <w:rsid w:val="5CBBE7CD"/>
    <w:rsid w:val="5CBC5701"/>
    <w:rsid w:val="5CCD9061"/>
    <w:rsid w:val="5CDB3E44"/>
    <w:rsid w:val="5CE3403D"/>
    <w:rsid w:val="5CE76868"/>
    <w:rsid w:val="5CF4D0B6"/>
    <w:rsid w:val="5D222912"/>
    <w:rsid w:val="5D439B19"/>
    <w:rsid w:val="5D461CF1"/>
    <w:rsid w:val="5D7044AC"/>
    <w:rsid w:val="5D7837EC"/>
    <w:rsid w:val="5D7C3218"/>
    <w:rsid w:val="5D8CE3B6"/>
    <w:rsid w:val="5D9714AF"/>
    <w:rsid w:val="5D9D4144"/>
    <w:rsid w:val="5DA0B6F9"/>
    <w:rsid w:val="5DAF4B57"/>
    <w:rsid w:val="5DB01EAA"/>
    <w:rsid w:val="5DB13758"/>
    <w:rsid w:val="5DCB6184"/>
    <w:rsid w:val="5DD4F9A4"/>
    <w:rsid w:val="5DE774C7"/>
    <w:rsid w:val="5DEEDF30"/>
    <w:rsid w:val="5DF3B18F"/>
    <w:rsid w:val="5DFC6D13"/>
    <w:rsid w:val="5E10FF96"/>
    <w:rsid w:val="5E127195"/>
    <w:rsid w:val="5E1DDA30"/>
    <w:rsid w:val="5E27518B"/>
    <w:rsid w:val="5E2906BD"/>
    <w:rsid w:val="5E2F3951"/>
    <w:rsid w:val="5E4EDF88"/>
    <w:rsid w:val="5E4FCB63"/>
    <w:rsid w:val="5E55140F"/>
    <w:rsid w:val="5E5E4921"/>
    <w:rsid w:val="5E62D52F"/>
    <w:rsid w:val="5E6A6F33"/>
    <w:rsid w:val="5E74E291"/>
    <w:rsid w:val="5E8C958F"/>
    <w:rsid w:val="5E942AB0"/>
    <w:rsid w:val="5EA675A8"/>
    <w:rsid w:val="5EAA7270"/>
    <w:rsid w:val="5EACD354"/>
    <w:rsid w:val="5EAD3301"/>
    <w:rsid w:val="5EB60651"/>
    <w:rsid w:val="5EBB132C"/>
    <w:rsid w:val="5EBC6A1B"/>
    <w:rsid w:val="5ED2868D"/>
    <w:rsid w:val="5ED94EBD"/>
    <w:rsid w:val="5EDCF1AC"/>
    <w:rsid w:val="5F06890E"/>
    <w:rsid w:val="5F09B6A8"/>
    <w:rsid w:val="5F0A170E"/>
    <w:rsid w:val="5F139071"/>
    <w:rsid w:val="5F1C1BE7"/>
    <w:rsid w:val="5F2C3062"/>
    <w:rsid w:val="5F44E1DA"/>
    <w:rsid w:val="5F4E4B4E"/>
    <w:rsid w:val="5F57C8B0"/>
    <w:rsid w:val="5F5A6A38"/>
    <w:rsid w:val="5F6028EB"/>
    <w:rsid w:val="5F6FFDB0"/>
    <w:rsid w:val="5F72597C"/>
    <w:rsid w:val="5F85227B"/>
    <w:rsid w:val="5F8706ED"/>
    <w:rsid w:val="5F8F2E74"/>
    <w:rsid w:val="5F9D9C25"/>
    <w:rsid w:val="5FA23E83"/>
    <w:rsid w:val="5FB45686"/>
    <w:rsid w:val="5FB6190C"/>
    <w:rsid w:val="5FC89DDC"/>
    <w:rsid w:val="5FC98AD9"/>
    <w:rsid w:val="5FCFC988"/>
    <w:rsid w:val="5FD12122"/>
    <w:rsid w:val="5FDBAEFF"/>
    <w:rsid w:val="5FE66561"/>
    <w:rsid w:val="5FEE5E8E"/>
    <w:rsid w:val="5FFA73B9"/>
    <w:rsid w:val="5FFB0B8A"/>
    <w:rsid w:val="5FFC7E40"/>
    <w:rsid w:val="5FFFFD97"/>
    <w:rsid w:val="600DC15C"/>
    <w:rsid w:val="6027E9C5"/>
    <w:rsid w:val="603C3AE0"/>
    <w:rsid w:val="603E8859"/>
    <w:rsid w:val="6043D060"/>
    <w:rsid w:val="60447890"/>
    <w:rsid w:val="6045F564"/>
    <w:rsid w:val="604653A6"/>
    <w:rsid w:val="6069D654"/>
    <w:rsid w:val="607313BF"/>
    <w:rsid w:val="607BD510"/>
    <w:rsid w:val="60826CE8"/>
    <w:rsid w:val="6083306C"/>
    <w:rsid w:val="6086001F"/>
    <w:rsid w:val="6098A564"/>
    <w:rsid w:val="609E4597"/>
    <w:rsid w:val="609EC1E7"/>
    <w:rsid w:val="60A711BF"/>
    <w:rsid w:val="60B98C11"/>
    <w:rsid w:val="60CB433F"/>
    <w:rsid w:val="60CFC70A"/>
    <w:rsid w:val="60D71C39"/>
    <w:rsid w:val="60E42E9A"/>
    <w:rsid w:val="60F5855D"/>
    <w:rsid w:val="611D4FD0"/>
    <w:rsid w:val="6120F2DC"/>
    <w:rsid w:val="612FDBEC"/>
    <w:rsid w:val="612FE392"/>
    <w:rsid w:val="613FBDC6"/>
    <w:rsid w:val="6144C3E9"/>
    <w:rsid w:val="614972C2"/>
    <w:rsid w:val="6155F97E"/>
    <w:rsid w:val="6158529E"/>
    <w:rsid w:val="615C4648"/>
    <w:rsid w:val="61661992"/>
    <w:rsid w:val="6173AB91"/>
    <w:rsid w:val="618CFFCF"/>
    <w:rsid w:val="618FEDC7"/>
    <w:rsid w:val="619EF6B1"/>
    <w:rsid w:val="61AFA464"/>
    <w:rsid w:val="61BBC535"/>
    <w:rsid w:val="61C1D6CD"/>
    <w:rsid w:val="61CD461E"/>
    <w:rsid w:val="61CED6FB"/>
    <w:rsid w:val="61D33C9B"/>
    <w:rsid w:val="61E27E78"/>
    <w:rsid w:val="61FCF217"/>
    <w:rsid w:val="62008682"/>
    <w:rsid w:val="620AC9AA"/>
    <w:rsid w:val="620FBC3C"/>
    <w:rsid w:val="624B9C3C"/>
    <w:rsid w:val="624CA684"/>
    <w:rsid w:val="625C039C"/>
    <w:rsid w:val="626D09B8"/>
    <w:rsid w:val="62748455"/>
    <w:rsid w:val="62988482"/>
    <w:rsid w:val="629E7A68"/>
    <w:rsid w:val="62B9682F"/>
    <w:rsid w:val="62CA78C3"/>
    <w:rsid w:val="62D6FA7D"/>
    <w:rsid w:val="62D8EFAA"/>
    <w:rsid w:val="62DCD6DD"/>
    <w:rsid w:val="62ED6ABC"/>
    <w:rsid w:val="62FBDF31"/>
    <w:rsid w:val="63109FA8"/>
    <w:rsid w:val="6310FEFA"/>
    <w:rsid w:val="63198462"/>
    <w:rsid w:val="63280D6D"/>
    <w:rsid w:val="634DE396"/>
    <w:rsid w:val="635CCCA9"/>
    <w:rsid w:val="6365FA82"/>
    <w:rsid w:val="637387B6"/>
    <w:rsid w:val="637B0047"/>
    <w:rsid w:val="63892A1D"/>
    <w:rsid w:val="639FD4B6"/>
    <w:rsid w:val="63A255A1"/>
    <w:rsid w:val="63AD556F"/>
    <w:rsid w:val="63B26188"/>
    <w:rsid w:val="63B6A2BE"/>
    <w:rsid w:val="63C1915D"/>
    <w:rsid w:val="63C742C8"/>
    <w:rsid w:val="63CC58E2"/>
    <w:rsid w:val="63D29CA6"/>
    <w:rsid w:val="63FDD661"/>
    <w:rsid w:val="6406F371"/>
    <w:rsid w:val="641535A4"/>
    <w:rsid w:val="6428A51C"/>
    <w:rsid w:val="643A4AF8"/>
    <w:rsid w:val="644037FC"/>
    <w:rsid w:val="645973E5"/>
    <w:rsid w:val="6459BD7F"/>
    <w:rsid w:val="645A3CB8"/>
    <w:rsid w:val="6463A201"/>
    <w:rsid w:val="64694A9D"/>
    <w:rsid w:val="646D5118"/>
    <w:rsid w:val="6486E582"/>
    <w:rsid w:val="6489ED07"/>
    <w:rsid w:val="648F9743"/>
    <w:rsid w:val="64AE4DFF"/>
    <w:rsid w:val="64B2AF98"/>
    <w:rsid w:val="64B7E8C7"/>
    <w:rsid w:val="64BA76D6"/>
    <w:rsid w:val="64C717D4"/>
    <w:rsid w:val="64CBB25F"/>
    <w:rsid w:val="64D2BE1C"/>
    <w:rsid w:val="64D50732"/>
    <w:rsid w:val="64E42A0E"/>
    <w:rsid w:val="65078C4F"/>
    <w:rsid w:val="6517036F"/>
    <w:rsid w:val="651746EF"/>
    <w:rsid w:val="6521F641"/>
    <w:rsid w:val="65244C14"/>
    <w:rsid w:val="6554D988"/>
    <w:rsid w:val="655B0982"/>
    <w:rsid w:val="65647CAB"/>
    <w:rsid w:val="65660A0D"/>
    <w:rsid w:val="6569B833"/>
    <w:rsid w:val="658165A2"/>
    <w:rsid w:val="658D3E96"/>
    <w:rsid w:val="659483DA"/>
    <w:rsid w:val="65961D35"/>
    <w:rsid w:val="65A83729"/>
    <w:rsid w:val="65A9B36C"/>
    <w:rsid w:val="65CC12D3"/>
    <w:rsid w:val="65D529B9"/>
    <w:rsid w:val="65D68662"/>
    <w:rsid w:val="65E6537D"/>
    <w:rsid w:val="65ED845E"/>
    <w:rsid w:val="65F72899"/>
    <w:rsid w:val="66025499"/>
    <w:rsid w:val="66038F5B"/>
    <w:rsid w:val="6636A5DC"/>
    <w:rsid w:val="666C021B"/>
    <w:rsid w:val="66733F5D"/>
    <w:rsid w:val="6676AA37"/>
    <w:rsid w:val="6689AC37"/>
    <w:rsid w:val="66945161"/>
    <w:rsid w:val="669A20B8"/>
    <w:rsid w:val="669C989A"/>
    <w:rsid w:val="669D3EDD"/>
    <w:rsid w:val="66B7E3ED"/>
    <w:rsid w:val="66B83E9F"/>
    <w:rsid w:val="66D26563"/>
    <w:rsid w:val="66DEE65C"/>
    <w:rsid w:val="66E06AD5"/>
    <w:rsid w:val="66E8D363"/>
    <w:rsid w:val="66EFCF99"/>
    <w:rsid w:val="6708B5F2"/>
    <w:rsid w:val="67109716"/>
    <w:rsid w:val="67181457"/>
    <w:rsid w:val="671FF7CD"/>
    <w:rsid w:val="6723D279"/>
    <w:rsid w:val="6741579C"/>
    <w:rsid w:val="674708CE"/>
    <w:rsid w:val="67500095"/>
    <w:rsid w:val="6752D4C5"/>
    <w:rsid w:val="6755A7C3"/>
    <w:rsid w:val="675783E3"/>
    <w:rsid w:val="675C7B6F"/>
    <w:rsid w:val="67623821"/>
    <w:rsid w:val="6762D831"/>
    <w:rsid w:val="6786BA04"/>
    <w:rsid w:val="678ACC70"/>
    <w:rsid w:val="67AFF456"/>
    <w:rsid w:val="67B490F9"/>
    <w:rsid w:val="67BE51EB"/>
    <w:rsid w:val="67C55B48"/>
    <w:rsid w:val="67C7FFC9"/>
    <w:rsid w:val="67D60B4E"/>
    <w:rsid w:val="67D77A48"/>
    <w:rsid w:val="67D8AB35"/>
    <w:rsid w:val="67EC2BB0"/>
    <w:rsid w:val="67ED2DEC"/>
    <w:rsid w:val="68157A3D"/>
    <w:rsid w:val="68204FF0"/>
    <w:rsid w:val="6820D002"/>
    <w:rsid w:val="68225AEC"/>
    <w:rsid w:val="6825B089"/>
    <w:rsid w:val="6826B7DC"/>
    <w:rsid w:val="682F0CD4"/>
    <w:rsid w:val="682F923F"/>
    <w:rsid w:val="68374649"/>
    <w:rsid w:val="683ACE96"/>
    <w:rsid w:val="6858E554"/>
    <w:rsid w:val="6895E6D8"/>
    <w:rsid w:val="68973E58"/>
    <w:rsid w:val="68999A6A"/>
    <w:rsid w:val="68BA71A3"/>
    <w:rsid w:val="68BF74AF"/>
    <w:rsid w:val="68C3C58C"/>
    <w:rsid w:val="68C6E6EF"/>
    <w:rsid w:val="68CDBDF7"/>
    <w:rsid w:val="68D8FD0D"/>
    <w:rsid w:val="68E6D81D"/>
    <w:rsid w:val="68E71C49"/>
    <w:rsid w:val="68EF89BB"/>
    <w:rsid w:val="68F047A4"/>
    <w:rsid w:val="68F72440"/>
    <w:rsid w:val="690D1E85"/>
    <w:rsid w:val="691A1FB7"/>
    <w:rsid w:val="6925BE91"/>
    <w:rsid w:val="6934CBF8"/>
    <w:rsid w:val="693A3CD3"/>
    <w:rsid w:val="6943D6B0"/>
    <w:rsid w:val="6943FB7D"/>
    <w:rsid w:val="694EF279"/>
    <w:rsid w:val="69541AE4"/>
    <w:rsid w:val="69677232"/>
    <w:rsid w:val="6967C1CD"/>
    <w:rsid w:val="696DDF07"/>
    <w:rsid w:val="696E7A96"/>
    <w:rsid w:val="696FE92F"/>
    <w:rsid w:val="696FEA1C"/>
    <w:rsid w:val="6978C929"/>
    <w:rsid w:val="69807E13"/>
    <w:rsid w:val="69848580"/>
    <w:rsid w:val="698C723B"/>
    <w:rsid w:val="69982108"/>
    <w:rsid w:val="69AA7D48"/>
    <w:rsid w:val="69AD4B3B"/>
    <w:rsid w:val="69B14A9E"/>
    <w:rsid w:val="69BD1E46"/>
    <w:rsid w:val="69C2D758"/>
    <w:rsid w:val="69CA1DCB"/>
    <w:rsid w:val="69CAC3A5"/>
    <w:rsid w:val="69D4F32C"/>
    <w:rsid w:val="69D73D99"/>
    <w:rsid w:val="69D8BA6D"/>
    <w:rsid w:val="6A00F7A4"/>
    <w:rsid w:val="6A0C0BF2"/>
    <w:rsid w:val="6A12DE13"/>
    <w:rsid w:val="6A16ED7F"/>
    <w:rsid w:val="6A1AB47D"/>
    <w:rsid w:val="6A2948A0"/>
    <w:rsid w:val="6A36CEA4"/>
    <w:rsid w:val="6A4216AD"/>
    <w:rsid w:val="6A471D4C"/>
    <w:rsid w:val="6A510544"/>
    <w:rsid w:val="6A6D90C7"/>
    <w:rsid w:val="6A6D92EE"/>
    <w:rsid w:val="6A6F775A"/>
    <w:rsid w:val="6A7C4B18"/>
    <w:rsid w:val="6A7F3153"/>
    <w:rsid w:val="6A900865"/>
    <w:rsid w:val="6A917841"/>
    <w:rsid w:val="6A9B9D2D"/>
    <w:rsid w:val="6A9CDB18"/>
    <w:rsid w:val="6AA2CD8B"/>
    <w:rsid w:val="6AB2887D"/>
    <w:rsid w:val="6ABBFF4B"/>
    <w:rsid w:val="6AC0F7DD"/>
    <w:rsid w:val="6AC1C339"/>
    <w:rsid w:val="6AC7F81C"/>
    <w:rsid w:val="6ACA0114"/>
    <w:rsid w:val="6ACF9E8F"/>
    <w:rsid w:val="6ADCE8A7"/>
    <w:rsid w:val="6AEC31BB"/>
    <w:rsid w:val="6AED4696"/>
    <w:rsid w:val="6AF3A148"/>
    <w:rsid w:val="6B02F0DD"/>
    <w:rsid w:val="6B222400"/>
    <w:rsid w:val="6B35A11D"/>
    <w:rsid w:val="6B39C769"/>
    <w:rsid w:val="6B3F436C"/>
    <w:rsid w:val="6B4009CB"/>
    <w:rsid w:val="6B4B35D3"/>
    <w:rsid w:val="6B535D3A"/>
    <w:rsid w:val="6B5B0007"/>
    <w:rsid w:val="6B5C4490"/>
    <w:rsid w:val="6B649E98"/>
    <w:rsid w:val="6B6A6E20"/>
    <w:rsid w:val="6B72E6A0"/>
    <w:rsid w:val="6B73DA38"/>
    <w:rsid w:val="6B8AB88C"/>
    <w:rsid w:val="6BA563AB"/>
    <w:rsid w:val="6BA9DB77"/>
    <w:rsid w:val="6BB3C085"/>
    <w:rsid w:val="6BD95625"/>
    <w:rsid w:val="6BFB3418"/>
    <w:rsid w:val="6BFC96E6"/>
    <w:rsid w:val="6C00F679"/>
    <w:rsid w:val="6C09B937"/>
    <w:rsid w:val="6C10BE0A"/>
    <w:rsid w:val="6C16D740"/>
    <w:rsid w:val="6C20137C"/>
    <w:rsid w:val="6C20934B"/>
    <w:rsid w:val="6C215955"/>
    <w:rsid w:val="6C25B435"/>
    <w:rsid w:val="6C2D48A2"/>
    <w:rsid w:val="6C2F51E2"/>
    <w:rsid w:val="6C3B2912"/>
    <w:rsid w:val="6C41F982"/>
    <w:rsid w:val="6C4E22B6"/>
    <w:rsid w:val="6C52A3D2"/>
    <w:rsid w:val="6C5980E8"/>
    <w:rsid w:val="6C68DAD7"/>
    <w:rsid w:val="6C6AE640"/>
    <w:rsid w:val="6C6F07F7"/>
    <w:rsid w:val="6C81837A"/>
    <w:rsid w:val="6C86933B"/>
    <w:rsid w:val="6CAA0394"/>
    <w:rsid w:val="6CAD9A25"/>
    <w:rsid w:val="6CB45B0D"/>
    <w:rsid w:val="6CBBE6EE"/>
    <w:rsid w:val="6CC01F8D"/>
    <w:rsid w:val="6CC2F336"/>
    <w:rsid w:val="6CE055A7"/>
    <w:rsid w:val="6CE0FDDA"/>
    <w:rsid w:val="6D1A0E6B"/>
    <w:rsid w:val="6D2A073C"/>
    <w:rsid w:val="6D2BAC96"/>
    <w:rsid w:val="6D2EA429"/>
    <w:rsid w:val="6D395FEC"/>
    <w:rsid w:val="6D4FD070"/>
    <w:rsid w:val="6D537836"/>
    <w:rsid w:val="6D608D57"/>
    <w:rsid w:val="6D629164"/>
    <w:rsid w:val="6D689535"/>
    <w:rsid w:val="6D74FD5A"/>
    <w:rsid w:val="6D8421A4"/>
    <w:rsid w:val="6D86B4BB"/>
    <w:rsid w:val="6D8DBA2E"/>
    <w:rsid w:val="6D97C644"/>
    <w:rsid w:val="6D9CFFB7"/>
    <w:rsid w:val="6D9FCABF"/>
    <w:rsid w:val="6DA19279"/>
    <w:rsid w:val="6DB3FC33"/>
    <w:rsid w:val="6DB4E3F1"/>
    <w:rsid w:val="6DC3CEBE"/>
    <w:rsid w:val="6DCF922E"/>
    <w:rsid w:val="6DCFDE4A"/>
    <w:rsid w:val="6DD72CE8"/>
    <w:rsid w:val="6DE79484"/>
    <w:rsid w:val="6DF1603C"/>
    <w:rsid w:val="6DF411BE"/>
    <w:rsid w:val="6E1139DD"/>
    <w:rsid w:val="6E1251F9"/>
    <w:rsid w:val="6E28E78A"/>
    <w:rsid w:val="6E4ED8CA"/>
    <w:rsid w:val="6E60F4D9"/>
    <w:rsid w:val="6E6D41DF"/>
    <w:rsid w:val="6E79A152"/>
    <w:rsid w:val="6E81E24D"/>
    <w:rsid w:val="6E909CDA"/>
    <w:rsid w:val="6EB8FB81"/>
    <w:rsid w:val="6EBD39F1"/>
    <w:rsid w:val="6EC48FE7"/>
    <w:rsid w:val="6ED91927"/>
    <w:rsid w:val="6EE66D5F"/>
    <w:rsid w:val="6EF83EC4"/>
    <w:rsid w:val="6EFD01B5"/>
    <w:rsid w:val="6F01C56A"/>
    <w:rsid w:val="6F05D1DE"/>
    <w:rsid w:val="6F0E5341"/>
    <w:rsid w:val="6F1266F4"/>
    <w:rsid w:val="6F1A9861"/>
    <w:rsid w:val="6F1E536F"/>
    <w:rsid w:val="6F2437D7"/>
    <w:rsid w:val="6F43FC0C"/>
    <w:rsid w:val="6F4DE69A"/>
    <w:rsid w:val="6F609D63"/>
    <w:rsid w:val="6F6D62DE"/>
    <w:rsid w:val="6F6FC0F9"/>
    <w:rsid w:val="6F816A85"/>
    <w:rsid w:val="6F8FCDF2"/>
    <w:rsid w:val="6F94DE7D"/>
    <w:rsid w:val="6FAB5553"/>
    <w:rsid w:val="6FBAFD41"/>
    <w:rsid w:val="6FC7567D"/>
    <w:rsid w:val="6FE992A5"/>
    <w:rsid w:val="6FE999F5"/>
    <w:rsid w:val="6FEF7EC1"/>
    <w:rsid w:val="6FF5BEFF"/>
    <w:rsid w:val="700541D2"/>
    <w:rsid w:val="70057B54"/>
    <w:rsid w:val="70082792"/>
    <w:rsid w:val="700A7FEE"/>
    <w:rsid w:val="700C90D8"/>
    <w:rsid w:val="70127B95"/>
    <w:rsid w:val="7012CE0F"/>
    <w:rsid w:val="702784FE"/>
    <w:rsid w:val="70359370"/>
    <w:rsid w:val="7035BB12"/>
    <w:rsid w:val="704549BB"/>
    <w:rsid w:val="70494FC7"/>
    <w:rsid w:val="705C8170"/>
    <w:rsid w:val="70720B75"/>
    <w:rsid w:val="70806C8C"/>
    <w:rsid w:val="708531CD"/>
    <w:rsid w:val="70866FB8"/>
    <w:rsid w:val="7094711B"/>
    <w:rsid w:val="709785CA"/>
    <w:rsid w:val="7098D216"/>
    <w:rsid w:val="70B71689"/>
    <w:rsid w:val="70B7891E"/>
    <w:rsid w:val="70CB18A6"/>
    <w:rsid w:val="70D99A22"/>
    <w:rsid w:val="70EB04DD"/>
    <w:rsid w:val="70F61BE2"/>
    <w:rsid w:val="70F9EC1C"/>
    <w:rsid w:val="70FB26B8"/>
    <w:rsid w:val="710E91EA"/>
    <w:rsid w:val="711545EC"/>
    <w:rsid w:val="711D6EDB"/>
    <w:rsid w:val="712E51D3"/>
    <w:rsid w:val="7139575B"/>
    <w:rsid w:val="713EEF59"/>
    <w:rsid w:val="713F6132"/>
    <w:rsid w:val="71423A10"/>
    <w:rsid w:val="71472B12"/>
    <w:rsid w:val="71509806"/>
    <w:rsid w:val="716792AE"/>
    <w:rsid w:val="716DCAB5"/>
    <w:rsid w:val="716FD279"/>
    <w:rsid w:val="718B4BC0"/>
    <w:rsid w:val="7196A899"/>
    <w:rsid w:val="71BB367A"/>
    <w:rsid w:val="71BC646A"/>
    <w:rsid w:val="71BF8854"/>
    <w:rsid w:val="71C53F25"/>
    <w:rsid w:val="71C9CF92"/>
    <w:rsid w:val="71CD3A17"/>
    <w:rsid w:val="71E348B3"/>
    <w:rsid w:val="71EBC4D0"/>
    <w:rsid w:val="71F08800"/>
    <w:rsid w:val="720A8401"/>
    <w:rsid w:val="72206B8B"/>
    <w:rsid w:val="7228B82C"/>
    <w:rsid w:val="722DC5BC"/>
    <w:rsid w:val="724F3632"/>
    <w:rsid w:val="7268A71A"/>
    <w:rsid w:val="727BF336"/>
    <w:rsid w:val="72894682"/>
    <w:rsid w:val="72A03CF6"/>
    <w:rsid w:val="72A7F396"/>
    <w:rsid w:val="72B05487"/>
    <w:rsid w:val="72B42667"/>
    <w:rsid w:val="72BD2B7D"/>
    <w:rsid w:val="72D2C6BE"/>
    <w:rsid w:val="72D5EB17"/>
    <w:rsid w:val="72E60971"/>
    <w:rsid w:val="72F82680"/>
    <w:rsid w:val="730550CE"/>
    <w:rsid w:val="730DD37E"/>
    <w:rsid w:val="732B67C6"/>
    <w:rsid w:val="732F0695"/>
    <w:rsid w:val="733E5C82"/>
    <w:rsid w:val="7340F551"/>
    <w:rsid w:val="73413015"/>
    <w:rsid w:val="7359BBA2"/>
    <w:rsid w:val="7369AC48"/>
    <w:rsid w:val="737345AB"/>
    <w:rsid w:val="7376AA70"/>
    <w:rsid w:val="738C731F"/>
    <w:rsid w:val="7391C10C"/>
    <w:rsid w:val="73A51A4D"/>
    <w:rsid w:val="73A8AEEE"/>
    <w:rsid w:val="73B34E69"/>
    <w:rsid w:val="73BC6AAD"/>
    <w:rsid w:val="73C8FA3E"/>
    <w:rsid w:val="73CD7DB5"/>
    <w:rsid w:val="7405E5E4"/>
    <w:rsid w:val="74061B0A"/>
    <w:rsid w:val="7406B247"/>
    <w:rsid w:val="74124DEF"/>
    <w:rsid w:val="74177274"/>
    <w:rsid w:val="741FDF8D"/>
    <w:rsid w:val="74228EB2"/>
    <w:rsid w:val="74246B71"/>
    <w:rsid w:val="742C776B"/>
    <w:rsid w:val="7451463C"/>
    <w:rsid w:val="745CFD6E"/>
    <w:rsid w:val="74640323"/>
    <w:rsid w:val="7471BB78"/>
    <w:rsid w:val="747299FC"/>
    <w:rsid w:val="7494AAFF"/>
    <w:rsid w:val="74A7A3EE"/>
    <w:rsid w:val="74B5AB04"/>
    <w:rsid w:val="74B7FE15"/>
    <w:rsid w:val="74B9167F"/>
    <w:rsid w:val="74C76673"/>
    <w:rsid w:val="74C82591"/>
    <w:rsid w:val="74C86A53"/>
    <w:rsid w:val="74E4B23D"/>
    <w:rsid w:val="74E54323"/>
    <w:rsid w:val="74EE7BBC"/>
    <w:rsid w:val="75033FDE"/>
    <w:rsid w:val="75037CC3"/>
    <w:rsid w:val="750BB4FA"/>
    <w:rsid w:val="75127AD1"/>
    <w:rsid w:val="7517326C"/>
    <w:rsid w:val="7522CD7F"/>
    <w:rsid w:val="752FD615"/>
    <w:rsid w:val="753CF209"/>
    <w:rsid w:val="753F3E09"/>
    <w:rsid w:val="75406940"/>
    <w:rsid w:val="7543F5C8"/>
    <w:rsid w:val="754970E7"/>
    <w:rsid w:val="754C7EF5"/>
    <w:rsid w:val="754D3FF5"/>
    <w:rsid w:val="75509FA0"/>
    <w:rsid w:val="755C360C"/>
    <w:rsid w:val="75604063"/>
    <w:rsid w:val="75641419"/>
    <w:rsid w:val="756C4339"/>
    <w:rsid w:val="756DE582"/>
    <w:rsid w:val="756EBA5B"/>
    <w:rsid w:val="757ED997"/>
    <w:rsid w:val="758D00E1"/>
    <w:rsid w:val="759BDE7B"/>
    <w:rsid w:val="759F6A0D"/>
    <w:rsid w:val="75A55642"/>
    <w:rsid w:val="75ADCD65"/>
    <w:rsid w:val="75B30D94"/>
    <w:rsid w:val="75CC9ED6"/>
    <w:rsid w:val="75E0BFE9"/>
    <w:rsid w:val="75FEED8B"/>
    <w:rsid w:val="760C9375"/>
    <w:rsid w:val="760F6D31"/>
    <w:rsid w:val="761BE594"/>
    <w:rsid w:val="761F5D0F"/>
    <w:rsid w:val="762E85B3"/>
    <w:rsid w:val="764C05A7"/>
    <w:rsid w:val="764EFDF1"/>
    <w:rsid w:val="765435E7"/>
    <w:rsid w:val="76666C4D"/>
    <w:rsid w:val="7677EF1D"/>
    <w:rsid w:val="767989F8"/>
    <w:rsid w:val="767B2FF1"/>
    <w:rsid w:val="768971BF"/>
    <w:rsid w:val="76A286E4"/>
    <w:rsid w:val="76AA3C06"/>
    <w:rsid w:val="76ADF464"/>
    <w:rsid w:val="76B24192"/>
    <w:rsid w:val="76B8A524"/>
    <w:rsid w:val="76BC1BC3"/>
    <w:rsid w:val="76E1D6D7"/>
    <w:rsid w:val="76EAB372"/>
    <w:rsid w:val="76F40B6F"/>
    <w:rsid w:val="76FBF416"/>
    <w:rsid w:val="77014FDC"/>
    <w:rsid w:val="771020D9"/>
    <w:rsid w:val="7713037C"/>
    <w:rsid w:val="77300E04"/>
    <w:rsid w:val="773547B1"/>
    <w:rsid w:val="773A2095"/>
    <w:rsid w:val="773A8B60"/>
    <w:rsid w:val="774DADA2"/>
    <w:rsid w:val="774E7724"/>
    <w:rsid w:val="7752B57A"/>
    <w:rsid w:val="7758A2F6"/>
    <w:rsid w:val="775FEDB7"/>
    <w:rsid w:val="776AE52D"/>
    <w:rsid w:val="7777615E"/>
    <w:rsid w:val="778E096B"/>
    <w:rsid w:val="77A01922"/>
    <w:rsid w:val="77A58A4D"/>
    <w:rsid w:val="77A95C3A"/>
    <w:rsid w:val="77B3EFF5"/>
    <w:rsid w:val="77C6501F"/>
    <w:rsid w:val="77CB97A3"/>
    <w:rsid w:val="77D01F34"/>
    <w:rsid w:val="77DCD7BB"/>
    <w:rsid w:val="77F9B656"/>
    <w:rsid w:val="7802ED6B"/>
    <w:rsid w:val="7804328F"/>
    <w:rsid w:val="78074F39"/>
    <w:rsid w:val="780D42BE"/>
    <w:rsid w:val="780F5FA2"/>
    <w:rsid w:val="781013C0"/>
    <w:rsid w:val="7812DE40"/>
    <w:rsid w:val="781823B2"/>
    <w:rsid w:val="78191807"/>
    <w:rsid w:val="78233BFA"/>
    <w:rsid w:val="78240617"/>
    <w:rsid w:val="78340B44"/>
    <w:rsid w:val="7836E491"/>
    <w:rsid w:val="783BD453"/>
    <w:rsid w:val="7846048F"/>
    <w:rsid w:val="7860EAF9"/>
    <w:rsid w:val="7874120D"/>
    <w:rsid w:val="787C3E10"/>
    <w:rsid w:val="788FDBD0"/>
    <w:rsid w:val="7895AB80"/>
    <w:rsid w:val="789B65AD"/>
    <w:rsid w:val="78A0C0D3"/>
    <w:rsid w:val="78A3AC41"/>
    <w:rsid w:val="78C4078D"/>
    <w:rsid w:val="78C79333"/>
    <w:rsid w:val="78CE7C93"/>
    <w:rsid w:val="78CE9F77"/>
    <w:rsid w:val="78F350B0"/>
    <w:rsid w:val="78F8024C"/>
    <w:rsid w:val="78F986D2"/>
    <w:rsid w:val="7903FB49"/>
    <w:rsid w:val="790E70AB"/>
    <w:rsid w:val="792B65DA"/>
    <w:rsid w:val="793D40BB"/>
    <w:rsid w:val="797448E8"/>
    <w:rsid w:val="79880148"/>
    <w:rsid w:val="798A8E99"/>
    <w:rsid w:val="798BD91F"/>
    <w:rsid w:val="798C9456"/>
    <w:rsid w:val="79A2EC9C"/>
    <w:rsid w:val="79AE460B"/>
    <w:rsid w:val="79B647E8"/>
    <w:rsid w:val="79B89D9A"/>
    <w:rsid w:val="79C4547F"/>
    <w:rsid w:val="79C7587E"/>
    <w:rsid w:val="79CDB1DB"/>
    <w:rsid w:val="79D7DAA9"/>
    <w:rsid w:val="79D9187E"/>
    <w:rsid w:val="79DF955E"/>
    <w:rsid w:val="79E2B13C"/>
    <w:rsid w:val="79E34884"/>
    <w:rsid w:val="79F7DCC7"/>
    <w:rsid w:val="79F805DA"/>
    <w:rsid w:val="7A00AC97"/>
    <w:rsid w:val="7A05C7C6"/>
    <w:rsid w:val="7A0CFCB3"/>
    <w:rsid w:val="7A10EE1A"/>
    <w:rsid w:val="7A157B92"/>
    <w:rsid w:val="7A18F64F"/>
    <w:rsid w:val="7A5103DC"/>
    <w:rsid w:val="7A516DCF"/>
    <w:rsid w:val="7A51F951"/>
    <w:rsid w:val="7A521BDC"/>
    <w:rsid w:val="7A55B22D"/>
    <w:rsid w:val="7A7C3DCE"/>
    <w:rsid w:val="7A7D0D96"/>
    <w:rsid w:val="7A854E64"/>
    <w:rsid w:val="7A989B43"/>
    <w:rsid w:val="7A9CD5C2"/>
    <w:rsid w:val="7AA1B289"/>
    <w:rsid w:val="7AA7077E"/>
    <w:rsid w:val="7AA86857"/>
    <w:rsid w:val="7AE47F46"/>
    <w:rsid w:val="7AE6DD36"/>
    <w:rsid w:val="7AEC97AA"/>
    <w:rsid w:val="7B076128"/>
    <w:rsid w:val="7B0B1944"/>
    <w:rsid w:val="7B12616C"/>
    <w:rsid w:val="7B1DC656"/>
    <w:rsid w:val="7B2C4C9C"/>
    <w:rsid w:val="7B35386F"/>
    <w:rsid w:val="7B384BA8"/>
    <w:rsid w:val="7B3F9B0E"/>
    <w:rsid w:val="7B4CA4A4"/>
    <w:rsid w:val="7B5084FE"/>
    <w:rsid w:val="7B5203F2"/>
    <w:rsid w:val="7B5852F8"/>
    <w:rsid w:val="7B5CF5BA"/>
    <w:rsid w:val="7B5D1E53"/>
    <w:rsid w:val="7B644B0C"/>
    <w:rsid w:val="7B719E16"/>
    <w:rsid w:val="7B81BC55"/>
    <w:rsid w:val="7B840D6C"/>
    <w:rsid w:val="7B85731B"/>
    <w:rsid w:val="7B8D3ECC"/>
    <w:rsid w:val="7B92EB4A"/>
    <w:rsid w:val="7BAA657F"/>
    <w:rsid w:val="7BAE41F0"/>
    <w:rsid w:val="7BB0578F"/>
    <w:rsid w:val="7BB3A59C"/>
    <w:rsid w:val="7BDF126A"/>
    <w:rsid w:val="7BE6749F"/>
    <w:rsid w:val="7BEF7047"/>
    <w:rsid w:val="7C0DD139"/>
    <w:rsid w:val="7C1CF8AC"/>
    <w:rsid w:val="7C336165"/>
    <w:rsid w:val="7C4A7B14"/>
    <w:rsid w:val="7C502215"/>
    <w:rsid w:val="7C507EEB"/>
    <w:rsid w:val="7C53C7BC"/>
    <w:rsid w:val="7C6762AD"/>
    <w:rsid w:val="7C6BCD5A"/>
    <w:rsid w:val="7C74263B"/>
    <w:rsid w:val="7C7C2E35"/>
    <w:rsid w:val="7C7E318D"/>
    <w:rsid w:val="7C9C9FB9"/>
    <w:rsid w:val="7C9CEC5B"/>
    <w:rsid w:val="7CD4099F"/>
    <w:rsid w:val="7CDCFB8B"/>
    <w:rsid w:val="7CE7FB54"/>
    <w:rsid w:val="7CE8D830"/>
    <w:rsid w:val="7CEC720F"/>
    <w:rsid w:val="7D0A55B4"/>
    <w:rsid w:val="7D274585"/>
    <w:rsid w:val="7D3B1F2B"/>
    <w:rsid w:val="7D3E2881"/>
    <w:rsid w:val="7D45AC4E"/>
    <w:rsid w:val="7D489AFA"/>
    <w:rsid w:val="7D4BB862"/>
    <w:rsid w:val="7D6C6EA8"/>
    <w:rsid w:val="7D6C99B0"/>
    <w:rsid w:val="7D709050"/>
    <w:rsid w:val="7D77551E"/>
    <w:rsid w:val="7D824500"/>
    <w:rsid w:val="7D94F6C8"/>
    <w:rsid w:val="7D973C1A"/>
    <w:rsid w:val="7D9B1FD5"/>
    <w:rsid w:val="7DA4404F"/>
    <w:rsid w:val="7DB34332"/>
    <w:rsid w:val="7DB9767F"/>
    <w:rsid w:val="7DBE0D59"/>
    <w:rsid w:val="7DCBF781"/>
    <w:rsid w:val="7DD68E82"/>
    <w:rsid w:val="7DE8ED86"/>
    <w:rsid w:val="7DF59161"/>
    <w:rsid w:val="7DF62B21"/>
    <w:rsid w:val="7E063CE4"/>
    <w:rsid w:val="7E355DD7"/>
    <w:rsid w:val="7E436E1F"/>
    <w:rsid w:val="7E4E8634"/>
    <w:rsid w:val="7E53C1BD"/>
    <w:rsid w:val="7E55613E"/>
    <w:rsid w:val="7E6F4462"/>
    <w:rsid w:val="7E6F790B"/>
    <w:rsid w:val="7E7786DE"/>
    <w:rsid w:val="7E971070"/>
    <w:rsid w:val="7E9B7720"/>
    <w:rsid w:val="7EA18262"/>
    <w:rsid w:val="7EAB15D7"/>
    <w:rsid w:val="7EC0A759"/>
    <w:rsid w:val="7ED0F16B"/>
    <w:rsid w:val="7ED2FFC0"/>
    <w:rsid w:val="7EEF80E1"/>
    <w:rsid w:val="7EF02D46"/>
    <w:rsid w:val="7EF33854"/>
    <w:rsid w:val="7EF5F0AF"/>
    <w:rsid w:val="7F085D0E"/>
    <w:rsid w:val="7F1A7A8F"/>
    <w:rsid w:val="7F1C01F1"/>
    <w:rsid w:val="7F2DDB33"/>
    <w:rsid w:val="7F585261"/>
    <w:rsid w:val="7F67C1EA"/>
    <w:rsid w:val="7F711FF9"/>
    <w:rsid w:val="7F757A21"/>
    <w:rsid w:val="7F81D2B3"/>
    <w:rsid w:val="7F840CC9"/>
    <w:rsid w:val="7F85A0EC"/>
    <w:rsid w:val="7F8BBA26"/>
    <w:rsid w:val="7F9C8C2C"/>
    <w:rsid w:val="7F9ED8CA"/>
    <w:rsid w:val="7FA2F9EB"/>
    <w:rsid w:val="7FA5FC04"/>
    <w:rsid w:val="7FB6B617"/>
    <w:rsid w:val="7FC9D4EF"/>
    <w:rsid w:val="7FE7957B"/>
    <w:rsid w:val="7FFB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1B6927F"/>
  <w15:chartTrackingRefBased/>
  <w15:docId w15:val="{F4414094-EC1D-4341-9630-B07E08C14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2D6C"/>
    <w:rPr>
      <w:sz w:val="24"/>
      <w:szCs w:val="24"/>
      <w:lang w:val="hr-HR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029D"/>
    <w:pPr>
      <w:keepNext/>
      <w:spacing w:before="240" w:after="60"/>
      <w:outlineLvl w:val="0"/>
    </w:pPr>
    <w:rPr>
      <w:rFonts w:ascii="Cambria" w:eastAsia="SimSun" w:hAnsi="Cambria"/>
      <w:b/>
      <w:bCs/>
      <w:kern w:val="32"/>
      <w:sz w:val="32"/>
      <w:szCs w:val="32"/>
      <w:lang w:val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61A40"/>
    <w:pPr>
      <w:keepNext/>
      <w:spacing w:before="240" w:after="240"/>
      <w:outlineLvl w:val="2"/>
    </w:pPr>
    <w:rPr>
      <w:rFonts w:ascii="Arial" w:hAnsi="Arial"/>
      <w:b/>
      <w:bCs/>
      <w:color w:val="595959" w:themeColor="text1" w:themeTint="A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25228"/>
    <w:pPr>
      <w:tabs>
        <w:tab w:val="center" w:pos="4320"/>
        <w:tab w:val="right" w:pos="8640"/>
      </w:tabs>
    </w:pPr>
    <w:rPr>
      <w:lang w:val="x-none"/>
    </w:rPr>
  </w:style>
  <w:style w:type="paragraph" w:styleId="Footer">
    <w:name w:val="footer"/>
    <w:basedOn w:val="Normal"/>
    <w:link w:val="FooterChar"/>
    <w:uiPriority w:val="99"/>
    <w:rsid w:val="00425228"/>
    <w:pPr>
      <w:tabs>
        <w:tab w:val="center" w:pos="4320"/>
        <w:tab w:val="right" w:pos="8640"/>
      </w:tabs>
    </w:pPr>
    <w:rPr>
      <w:lang w:val="x-none"/>
    </w:rPr>
  </w:style>
  <w:style w:type="paragraph" w:customStyle="1" w:styleId="ColorfulList-Accent11">
    <w:name w:val="Colorful List - Accent 11"/>
    <w:basedOn w:val="Normal"/>
    <w:uiPriority w:val="34"/>
    <w:qFormat/>
    <w:rsid w:val="00997A20"/>
    <w:pPr>
      <w:ind w:left="708"/>
    </w:pPr>
  </w:style>
  <w:style w:type="table" w:styleId="TableGrid">
    <w:name w:val="Table Grid"/>
    <w:basedOn w:val="TableNormal"/>
    <w:uiPriority w:val="59"/>
    <w:rsid w:val="00997A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C0948"/>
    <w:pPr>
      <w:spacing w:before="100" w:beforeAutospacing="1" w:after="100" w:afterAutospacing="1"/>
    </w:pPr>
    <w:rPr>
      <w:lang w:eastAsia="hr-HR"/>
    </w:rPr>
  </w:style>
  <w:style w:type="character" w:customStyle="1" w:styleId="Heading1Char">
    <w:name w:val="Heading 1 Char"/>
    <w:link w:val="Heading1"/>
    <w:uiPriority w:val="9"/>
    <w:rsid w:val="00A8029D"/>
    <w:rPr>
      <w:rFonts w:ascii="Cambria" w:eastAsia="SimSun" w:hAnsi="Cambria" w:cs="Times New Roman"/>
      <w:b/>
      <w:bCs/>
      <w:kern w:val="32"/>
      <w:sz w:val="32"/>
      <w:szCs w:val="32"/>
      <w:lang w:eastAsia="en-US"/>
    </w:rPr>
  </w:style>
  <w:style w:type="paragraph" w:customStyle="1" w:styleId="GridTable31">
    <w:name w:val="Grid Table 31"/>
    <w:basedOn w:val="Heading1"/>
    <w:next w:val="Normal"/>
    <w:uiPriority w:val="39"/>
    <w:semiHidden/>
    <w:unhideWhenUsed/>
    <w:qFormat/>
    <w:rsid w:val="00A8029D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6D70AA"/>
    <w:pPr>
      <w:tabs>
        <w:tab w:val="right" w:leader="dot" w:pos="8912"/>
      </w:tabs>
      <w:ind w:left="426" w:hanging="426"/>
    </w:pPr>
    <w:rPr>
      <w:rFonts w:ascii="Arial" w:hAnsi="Arial" w:cs="Arial"/>
      <w:b/>
      <w:noProof/>
      <w:color w:val="595959"/>
      <w:sz w:val="22"/>
      <w:szCs w:val="22"/>
    </w:rPr>
  </w:style>
  <w:style w:type="character" w:styleId="Hyperlink">
    <w:name w:val="Hyperlink"/>
    <w:uiPriority w:val="99"/>
    <w:unhideWhenUsed/>
    <w:rsid w:val="00A8029D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BF4DEC"/>
    <w:rPr>
      <w:sz w:val="24"/>
      <w:szCs w:val="24"/>
      <w:lang w:eastAsia="en-US"/>
    </w:rPr>
  </w:style>
  <w:style w:type="character" w:customStyle="1" w:styleId="FooterChar">
    <w:name w:val="Footer Char"/>
    <w:link w:val="Footer"/>
    <w:uiPriority w:val="99"/>
    <w:rsid w:val="00BF4DEC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4C3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FC44C3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uiPriority w:val="99"/>
    <w:semiHidden/>
    <w:unhideWhenUsed/>
    <w:rsid w:val="00B846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8463D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rsid w:val="00B8463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63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8463D"/>
    <w:rPr>
      <w:b/>
      <w:bCs/>
      <w:lang w:eastAsia="en-US"/>
    </w:rPr>
  </w:style>
  <w:style w:type="paragraph" w:customStyle="1" w:styleId="ColorfulShading-Accent11">
    <w:name w:val="Colorful Shading - Accent 11"/>
    <w:hidden/>
    <w:uiPriority w:val="99"/>
    <w:semiHidden/>
    <w:rsid w:val="00DC3B19"/>
    <w:rPr>
      <w:sz w:val="24"/>
      <w:szCs w:val="24"/>
      <w:lang w:val="hr-HR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1D28F1"/>
    <w:pPr>
      <w:tabs>
        <w:tab w:val="right" w:leader="dot" w:pos="8912"/>
      </w:tabs>
      <w:spacing w:line="360" w:lineRule="auto"/>
      <w:ind w:left="240"/>
    </w:pPr>
  </w:style>
  <w:style w:type="character" w:customStyle="1" w:styleId="UnresolvedMention1">
    <w:name w:val="Unresolved Mention1"/>
    <w:uiPriority w:val="99"/>
    <w:semiHidden/>
    <w:unhideWhenUsed/>
    <w:rsid w:val="009A03A3"/>
    <w:rPr>
      <w:color w:val="808080"/>
      <w:shd w:val="clear" w:color="auto" w:fill="E6E6E6"/>
    </w:rPr>
  </w:style>
  <w:style w:type="paragraph" w:customStyle="1" w:styleId="box456319">
    <w:name w:val="box_456319"/>
    <w:basedOn w:val="Normal"/>
    <w:rsid w:val="006D0769"/>
    <w:pPr>
      <w:spacing w:before="100" w:beforeAutospacing="1" w:after="100" w:afterAutospacing="1"/>
    </w:pPr>
    <w:rPr>
      <w:lang w:val="en-US"/>
    </w:rPr>
  </w:style>
  <w:style w:type="character" w:customStyle="1" w:styleId="Heading3Char">
    <w:name w:val="Heading 3 Char"/>
    <w:link w:val="Heading3"/>
    <w:uiPriority w:val="9"/>
    <w:rsid w:val="00961A40"/>
    <w:rPr>
      <w:rFonts w:ascii="Arial" w:hAnsi="Arial"/>
      <w:b/>
      <w:bCs/>
      <w:color w:val="595959" w:themeColor="text1" w:themeTint="A6"/>
      <w:sz w:val="24"/>
      <w:szCs w:val="26"/>
      <w:lang w:val="hr-HR" w:eastAsia="en-US"/>
    </w:rPr>
  </w:style>
  <w:style w:type="character" w:customStyle="1" w:styleId="UnresolvedMention2">
    <w:name w:val="Unresolved Mention2"/>
    <w:basedOn w:val="DefaultParagraphFont"/>
    <w:uiPriority w:val="47"/>
    <w:rsid w:val="007D2222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normaltextrun">
    <w:name w:val="normaltextrun"/>
    <w:basedOn w:val="DefaultParagraphFont"/>
    <w:rsid w:val="00485E12"/>
  </w:style>
  <w:style w:type="character" w:customStyle="1" w:styleId="spellingerror">
    <w:name w:val="spellingerror"/>
    <w:basedOn w:val="DefaultParagraphFont"/>
    <w:rsid w:val="00485E12"/>
  </w:style>
  <w:style w:type="character" w:customStyle="1" w:styleId="eop">
    <w:name w:val="eop"/>
    <w:basedOn w:val="DefaultParagraphFont"/>
    <w:rsid w:val="00485E12"/>
  </w:style>
  <w:style w:type="character" w:styleId="FollowedHyperlink">
    <w:name w:val="FollowedHyperlink"/>
    <w:basedOn w:val="DefaultParagraphFont"/>
    <w:uiPriority w:val="99"/>
    <w:semiHidden/>
    <w:unhideWhenUsed/>
    <w:rsid w:val="007A18C0"/>
    <w:rPr>
      <w:color w:val="954F72" w:themeColor="followedHyperlink"/>
      <w:u w:val="single"/>
    </w:rPr>
  </w:style>
  <w:style w:type="paragraph" w:styleId="Revision">
    <w:name w:val="Revision"/>
    <w:hidden/>
    <w:uiPriority w:val="71"/>
    <w:semiHidden/>
    <w:rsid w:val="009F1FE7"/>
    <w:rPr>
      <w:sz w:val="24"/>
      <w:szCs w:val="24"/>
      <w:lang w:val="hr-HR" w:eastAsia="en-US"/>
    </w:rPr>
  </w:style>
  <w:style w:type="character" w:customStyle="1" w:styleId="Mention2">
    <w:name w:val="Mention2"/>
    <w:basedOn w:val="DefaultParagraphFont"/>
    <w:uiPriority w:val="99"/>
    <w:unhideWhenUsed/>
    <w:rsid w:val="00650135"/>
    <w:rPr>
      <w:color w:val="2B579A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56FB5"/>
    <w:rPr>
      <w:color w:val="605E5C"/>
      <w:shd w:val="clear" w:color="auto" w:fill="E1DFDD"/>
    </w:rPr>
  </w:style>
  <w:style w:type="paragraph" w:customStyle="1" w:styleId="Default">
    <w:name w:val="Default"/>
    <w:rsid w:val="003B798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hr-HR"/>
    </w:rPr>
  </w:style>
  <w:style w:type="character" w:customStyle="1" w:styleId="Mention3">
    <w:name w:val="Mention3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C80013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060B3B"/>
    <w:pPr>
      <w:spacing w:before="100" w:beforeAutospacing="1" w:after="100" w:afterAutospacing="1"/>
    </w:pPr>
    <w:rPr>
      <w:lang w:eastAsia="hr-HR"/>
    </w:rPr>
  </w:style>
  <w:style w:type="character" w:customStyle="1" w:styleId="oj-bold">
    <w:name w:val="oj-bold"/>
    <w:basedOn w:val="DefaultParagraphFont"/>
    <w:uiPriority w:val="1"/>
    <w:rsid w:val="55C8AF05"/>
  </w:style>
  <w:style w:type="paragraph" w:customStyle="1" w:styleId="oj-tbl-txt">
    <w:name w:val="oj-tbl-txt"/>
    <w:basedOn w:val="Normal"/>
    <w:uiPriority w:val="99"/>
    <w:semiHidden/>
    <w:rsid w:val="55C8AF05"/>
    <w:pPr>
      <w:spacing w:beforeAutospacing="1" w:afterAutospacing="1"/>
    </w:pPr>
    <w:rPr>
      <w:rFonts w:ascii="Calibri" w:eastAsiaTheme="minorEastAsia" w:hAnsi="Calibri" w:cs="Calibri"/>
    </w:rPr>
  </w:style>
  <w:style w:type="paragraph" w:styleId="TOCHeading">
    <w:name w:val="TOC Heading"/>
    <w:basedOn w:val="Heading1"/>
    <w:next w:val="Normal"/>
    <w:uiPriority w:val="39"/>
    <w:unhideWhenUsed/>
    <w:qFormat/>
    <w:rsid w:val="008D2DF0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961A40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8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38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847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14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4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8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europass.hr/" TargetMode="External"/><Relationship Id="rId18" Type="http://schemas.openxmlformats.org/officeDocument/2006/relationships/hyperlink" Target="https://eacea.ec.europa.eu/national-policies/eurydice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www.ampeu.hr" TargetMode="External"/><Relationship Id="rId17" Type="http://schemas.openxmlformats.org/officeDocument/2006/relationships/hyperlink" Target="http://etwinning.hr/cms_files/2017/01/1484038718_etw-kalendar-2017.pdf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etwinning.hr" TargetMode="External"/><Relationship Id="rId20" Type="http://schemas.openxmlformats.org/officeDocument/2006/relationships/hyperlink" Target="http://www.euraxess.h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school-education.ec.europa.eu" TargetMode="External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eurydice.h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mpeu.sharepoint.com/sites/Mjesenikolegij/Shared%20Documents/General/www.europass.hr" TargetMode="External"/><Relationship Id="rId22" Type="http://schemas.openxmlformats.org/officeDocument/2006/relationships/footer" Target="footer1.xml"/><Relationship Id="rId27" Type="http://schemas.microsoft.com/office/2019/05/relationships/documenttasks" Target="documenttasks/documenttasks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documenttasks/documenttasks1.xml><?xml version="1.0" encoding="utf-8"?>
<t:Tasks xmlns:t="http://schemas.microsoft.com/office/tasks/2019/documenttasks" xmlns:oel="http://schemas.microsoft.com/office/2019/extlst">
  <t:Task id="{4D5BE3D2-F02A-4E05-A7FB-172D8104040C}">
    <t:Anchor>
      <t:Comment id="621475162"/>
    </t:Anchor>
    <t:History>
      <t:Event id="{DA6129DA-EC3C-49B3-A6F8-E9CF8F85C5AE}" time="2021-10-20T11:48:47.879Z">
        <t:Attribution userId="S::iematijasevic@mobilnost.hr::9be05665-5334-41c3-b20b-ccd58925765a" userProvider="AD" userName="Ivana Erceg Matijašević"/>
        <t:Anchor>
          <t:Comment id="2038887846"/>
        </t:Anchor>
        <t:Create/>
      </t:Event>
      <t:Event id="{C6502473-8C14-46A3-9D0B-D41D18B8DD16}" time="2021-10-20T11:48:47.879Z">
        <t:Attribution userId="S::iematijasevic@mobilnost.hr::9be05665-5334-41c3-b20b-ccd58925765a" userProvider="AD" userName="Ivana Erceg Matijašević"/>
        <t:Anchor>
          <t:Comment id="2038887846"/>
        </t:Anchor>
        <t:Assign userId="S::mbalen@mobilnost.hr::a2cd6bcd-92f6-4623-8148-64131fbb28c7" userProvider="AD" userName="Maja Balen"/>
      </t:Event>
      <t:Event id="{EA2E7B9A-9565-4D80-8D0E-46F99A0A50DE}" time="2021-10-20T11:48:47.879Z">
        <t:Attribution userId="S::iematijasevic@mobilnost.hr::9be05665-5334-41c3-b20b-ccd58925765a" userProvider="AD" userName="Ivana Erceg Matijašević"/>
        <t:Anchor>
          <t:Comment id="2038887846"/>
        </t:Anchor>
        <t:SetTitle title="@Maja Balen"/>
      </t:Event>
    </t:History>
  </t:Task>
  <t:Task id="{2215CEF6-5087-4C22-9CA6-21F47F31D7FE}">
    <t:Anchor>
      <t:Comment id="621475839"/>
    </t:Anchor>
    <t:History>
      <t:Event id="{9899A674-E9B2-45B4-8EFB-ABF8078DE610}" time="2021-10-20T11:49:24.383Z">
        <t:Attribution userId="S::iematijasevic@mobilnost.hr::9be05665-5334-41c3-b20b-ccd58925765a" userProvider="AD" userName="Ivana Erceg Matijašević"/>
        <t:Anchor>
          <t:Comment id="805382921"/>
        </t:Anchor>
        <t:Create/>
      </t:Event>
      <t:Event id="{AB8FEE1F-3511-415D-8AC5-8B1F2F8EECEC}" time="2021-10-20T11:49:24.383Z">
        <t:Attribution userId="S::iematijasevic@mobilnost.hr::9be05665-5334-41c3-b20b-ccd58925765a" userProvider="AD" userName="Ivana Erceg Matijašević"/>
        <t:Anchor>
          <t:Comment id="805382921"/>
        </t:Anchor>
        <t:Assign userId="S::ivana.sokac.troha@mobilnost.hr::5e14b8d2-3da0-499c-baee-88884a035755" userProvider="AD" userName="Ivana Sokač Troha"/>
      </t:Event>
      <t:Event id="{073DC5A2-D933-429A-96B7-23A0808C7578}" time="2021-10-20T11:49:24.383Z">
        <t:Attribution userId="S::iematijasevic@mobilnost.hr::9be05665-5334-41c3-b20b-ccd58925765a" userProvider="AD" userName="Ivana Erceg Matijašević"/>
        <t:Anchor>
          <t:Comment id="805382921"/>
        </t:Anchor>
        <t:SetTitle title="@Ivana Sokač Troha"/>
      </t:Event>
    </t:History>
  </t:Task>
  <t:Task id="{EE9E694E-B337-45F0-94AE-A612C3872B09}">
    <t:Anchor>
      <t:Comment id="655765649"/>
    </t:Anchor>
    <t:History>
      <t:Event id="{F0A834EA-562A-495E-8EB8-51926E39D2E3}" time="2022-11-11T09:32:37.317Z">
        <t:Attribution userId="S::marija.galovic@ampeu.hr::0c047bcf-3f99-4bc5-8ae7-a252c3e7fbf9" userProvider="AD" userName="Marija Galović"/>
        <t:Anchor>
          <t:Comment id="1600858712"/>
        </t:Anchor>
        <t:Create/>
      </t:Event>
      <t:Event id="{FF5401DE-A129-4FC9-B902-5D9B0B6CEC36}" time="2022-11-11T09:32:37.317Z">
        <t:Attribution userId="S::marija.galovic@ampeu.hr::0c047bcf-3f99-4bc5-8ae7-a252c3e7fbf9" userProvider="AD" userName="Marija Galović"/>
        <t:Anchor>
          <t:Comment id="1600858712"/>
        </t:Anchor>
        <t:Assign userId="S::ljpetrovic@ampeu.hr::aedeeb29-8f4a-4de4-8498-1569bb231064" userProvider="AD" userName="Ljubica Petrović Baronica"/>
      </t:Event>
      <t:Event id="{D47E99B9-43E2-4236-9F3F-905922C4E362}" time="2022-11-11T09:32:37.317Z">
        <t:Attribution userId="S::marija.galovic@ampeu.hr::0c047bcf-3f99-4bc5-8ae7-a252c3e7fbf9" userProvider="AD" userName="Marija Galović"/>
        <t:Anchor>
          <t:Comment id="1600858712"/>
        </t:Anchor>
        <t:SetTitle title="@Ljubica Petrović Baronica Ajde molim te vidi i ovaj Ivanin komentar"/>
      </t:Event>
    </t:History>
  </t:Task>
  <t:Task id="{3B4D2688-F542-4194-BD04-B6D70735415B}">
    <t:Anchor>
      <t:Comment id="792470889"/>
    </t:Anchor>
    <t:History>
      <t:Event id="{4BD662B0-BC02-45BA-B514-50B8B748D228}" time="2022-11-11T10:01:55.745Z">
        <t:Attribution userId="S::marija.galovic@ampeu.hr::0c047bcf-3f99-4bc5-8ae7-a252c3e7fbf9" userProvider="AD" userName="Marija Galović"/>
        <t:Anchor>
          <t:Comment id="792470889"/>
        </t:Anchor>
        <t:Create/>
      </t:Event>
      <t:Event id="{88457EF6-DEF7-4C28-A8E7-33122581E3E0}" time="2022-11-11T10:01:55.745Z">
        <t:Attribution userId="S::marija.galovic@ampeu.hr::0c047bcf-3f99-4bc5-8ae7-a252c3e7fbf9" userProvider="AD" userName="Marija Galović"/>
        <t:Anchor>
          <t:Comment id="792470889"/>
        </t:Anchor>
        <t:Assign userId="S::mmikulec@ampeu.hr::2ab02743-4ba3-4f1a-afbb-314ff2279016" userProvider="AD" userName="Maja Mikulec Bedeković"/>
      </t:Event>
      <t:Event id="{3C180784-9DC0-48D8-A388-B8F3DD63B64D}" time="2022-11-11T10:01:55.745Z">
        <t:Attribution userId="S::marija.galovic@ampeu.hr::0c047bcf-3f99-4bc5-8ae7-a252c3e7fbf9" userProvider="AD" userName="Marija Galović"/>
        <t:Anchor>
          <t:Comment id="792470889"/>
        </t:Anchor>
        <t:SetTitle title="@Maja Mikulec Bedeković @Sanja Posavec @Katarina Brajdić @Ema Ćerimagić @Mia Trcol @Katarina Bilonić @Mirjana Vuk @Ljubica Petrović Baronica @Manda Pocrnić Molim potvrdu hoće li i u 2023. biti aktualne niže radne skupine. Također upišite ako će i nešto …"/>
      </t:Event>
    </t:History>
  </t:Task>
  <t:Task id="{E8B98EFC-1986-4BD2-AE36-7F0016281321}">
    <t:Anchor>
      <t:Comment id="653784751"/>
    </t:Anchor>
    <t:History>
      <t:Event id="{3033238C-80DC-4978-8F7A-DDD972D4D7B3}" time="2022-11-11T10:04:08.671Z">
        <t:Attribution userId="S::marija.galovic@ampeu.hr::0c047bcf-3f99-4bc5-8ae7-a252c3e7fbf9" userProvider="AD" userName="Marija Galović"/>
        <t:Anchor>
          <t:Comment id="709353703"/>
        </t:Anchor>
        <t:Create/>
      </t:Event>
      <t:Event id="{8CE213E8-5173-4AA9-831F-E1869F76097F}" time="2022-11-11T10:04:08.671Z">
        <t:Attribution userId="S::marija.galovic@ampeu.hr::0c047bcf-3f99-4bc5-8ae7-a252c3e7fbf9" userProvider="AD" userName="Marija Galović"/>
        <t:Anchor>
          <t:Comment id="709353703"/>
        </t:Anchor>
        <t:Assign userId="S::jlusa@ampeu.hr::22c486b4-3723-4383-b52b-a3de88444dfd" userProvider="AD" userName="Josip Luša"/>
      </t:Event>
      <t:Event id="{EA22693B-5063-4B14-93AC-183A6AE37071}" time="2022-11-11T10:04:08.671Z">
        <t:Attribution userId="S::marija.galovic@ampeu.hr::0c047bcf-3f99-4bc5-8ae7-a252c3e7fbf9" userProvider="AD" userName="Marija Galović"/>
        <t:Anchor>
          <t:Comment id="709353703"/>
        </t:Anchor>
        <t:SetTitle title="@Josip Luša Vidim da si za Salto popunio, nisam sigurna računaš li i na ovaj dio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86913a-90b7-4e26-865c-e593e4faa58c" xsi:nil="true"/>
    <lcf76f155ced4ddcb4097134ff3c332f xmlns="bd33e9d5-6d57-44d1-a883-47504054a11a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095E3BB8DB754194A4974E16E31495" ma:contentTypeVersion="10" ma:contentTypeDescription="Create a new document." ma:contentTypeScope="" ma:versionID="e85aa7b9f09632a49dbfb6c27eb3b7fb">
  <xsd:schema xmlns:xsd="http://www.w3.org/2001/XMLSchema" xmlns:xs="http://www.w3.org/2001/XMLSchema" xmlns:p="http://schemas.microsoft.com/office/2006/metadata/properties" xmlns:ns2="bd33e9d5-6d57-44d1-a883-47504054a11a" xmlns:ns3="2986913a-90b7-4e26-865c-e593e4faa58c" targetNamespace="http://schemas.microsoft.com/office/2006/metadata/properties" ma:root="true" ma:fieldsID="a9310b64c09bff10f881f3dda5215845" ns2:_="" ns3:_="">
    <xsd:import namespace="bd33e9d5-6d57-44d1-a883-47504054a11a"/>
    <xsd:import namespace="2986913a-90b7-4e26-865c-e593e4faa5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33e9d5-6d57-44d1-a883-47504054a1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3af183b9-26b9-4c71-8bc8-cea071d6c0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86913a-90b7-4e26-865c-e593e4faa58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3a6f7bf-e63f-47d7-8725-2b3b0370bb58}" ma:internalName="TaxCatchAll" ma:showField="CatchAllData" ma:web="2986913a-90b7-4e26-865c-e593e4faa5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90841C-A755-472E-9170-12994407B1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19EBC35-3F1F-4BDD-A00F-C53FB9247C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2DDB66-88BB-44EF-AD95-67502FADC465}">
  <ds:schemaRefs>
    <ds:schemaRef ds:uri="http://schemas.microsoft.com/office/2006/metadata/properties"/>
    <ds:schemaRef ds:uri="http://schemas.microsoft.com/office/infopath/2007/PartnerControls"/>
    <ds:schemaRef ds:uri="2986913a-90b7-4e26-865c-e593e4faa58c"/>
    <ds:schemaRef ds:uri="bd33e9d5-6d57-44d1-a883-47504054a11a"/>
  </ds:schemaRefs>
</ds:datastoreItem>
</file>

<file path=customXml/itemProps4.xml><?xml version="1.0" encoding="utf-8"?>
<ds:datastoreItem xmlns:ds="http://schemas.openxmlformats.org/officeDocument/2006/customXml" ds:itemID="{0B862C22-7B5F-4D53-B705-72D3663DFB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33e9d5-6d57-44d1-a883-47504054a11a"/>
    <ds:schemaRef ds:uri="2986913a-90b7-4e26-865c-e593e4faa5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16479</Words>
  <Characters>93935</Characters>
  <Application>Microsoft Office Word</Application>
  <DocSecurity>0</DocSecurity>
  <Lines>782</Lines>
  <Paragraphs>220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110194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 Prezime</dc:creator>
  <cp:keywords/>
  <cp:lastModifiedBy>Ivana Erceg Matijašević</cp:lastModifiedBy>
  <cp:revision>2</cp:revision>
  <cp:lastPrinted>2022-12-01T07:56:00Z</cp:lastPrinted>
  <dcterms:created xsi:type="dcterms:W3CDTF">2024-01-12T15:18:00Z</dcterms:created>
  <dcterms:modified xsi:type="dcterms:W3CDTF">2024-01-12T15:18:00Z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0x010100CD095E3BB8DB754194A4974E16E31495</vt:lpwstr>
  </property>
  <property fmtid="{D5CDD505-2E9C-101B-9397-08002B2CF9AE}" pid="3" name="MediaServiceImageTags">
    <vt:lpwstr/>
  </property>
  <property fmtid="{D5CDD505-2E9C-101B-9397-08002B2CF9AE}" pid="4" name="GrammarlyDocumentId">
    <vt:lpwstr>b790ce9fa202d97956f1800b4aa665cfb1ca0f0393b049742592be59f52dd6ea</vt:lpwstr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  <property fmtid="{D5CDD505-2E9C-101B-9397-08002B2CF9AE}" pid="11" name="_SourceUrl">
    <vt:lpwstr/>
  </property>
  <property fmtid="{D5CDD505-2E9C-101B-9397-08002B2CF9AE}" pid="12" name="_SharedFileIndex">
    <vt:lpwstr/>
  </property>
</Properties>
</file>