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15"/>
        <w:gridCol w:w="2457"/>
        <w:gridCol w:w="4926"/>
        <w:gridCol w:w="353"/>
      </w:tblGrid>
      <w:tr w:rsidR="00082549" w:rsidRPr="00FC6AC5" w14:paraId="6C85E902" w14:textId="77777777" w:rsidTr="0036220F">
        <w:trPr>
          <w:gridAfter w:val="1"/>
          <w:wAfter w:w="353" w:type="dxa"/>
          <w:trHeight w:val="576"/>
          <w:jc w:val="center"/>
        </w:trPr>
        <w:tc>
          <w:tcPr>
            <w:tcW w:w="8998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9573BC" w14:textId="39091449" w:rsidR="00082549" w:rsidRPr="008928D7" w:rsidRDefault="0091030E" w:rsidP="00C02F4E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>90</w:t>
            </w:r>
            <w:r w:rsidR="00082549" w:rsidRPr="008928D7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E30174" w:rsidRPr="00FC6AC5" w14:paraId="7D59A308" w14:textId="77777777" w:rsidTr="0036220F">
        <w:trPr>
          <w:gridAfter w:val="1"/>
          <w:wAfter w:w="353" w:type="dxa"/>
          <w:trHeight w:val="360"/>
          <w:jc w:val="center"/>
        </w:trPr>
        <w:tc>
          <w:tcPr>
            <w:tcW w:w="4072" w:type="dxa"/>
            <w:gridSpan w:val="2"/>
            <w:shd w:val="clear" w:color="auto" w:fill="auto"/>
          </w:tcPr>
          <w:p w14:paraId="0C1ACF40" w14:textId="72369F62" w:rsidR="00E30174" w:rsidRPr="008928D7" w:rsidRDefault="00E301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DATUM ODRŽAVANJA SJEDNICE</w:t>
            </w:r>
          </w:p>
        </w:tc>
        <w:tc>
          <w:tcPr>
            <w:tcW w:w="4926" w:type="dxa"/>
            <w:shd w:val="clear" w:color="auto" w:fill="auto"/>
          </w:tcPr>
          <w:p w14:paraId="7B8D78A1" w14:textId="6B20043E" w:rsidR="00E30174" w:rsidRPr="008928D7" w:rsidRDefault="00E301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  <w:t>25. srpnja 2023.</w:t>
            </w:r>
          </w:p>
        </w:tc>
      </w:tr>
      <w:tr w:rsidR="00082549" w:rsidRPr="00FC6AC5" w14:paraId="2F1DA213" w14:textId="77777777" w:rsidTr="0036220F">
        <w:trPr>
          <w:gridAfter w:val="1"/>
          <w:wAfter w:w="353" w:type="dxa"/>
          <w:trHeight w:val="360"/>
          <w:jc w:val="center"/>
        </w:trPr>
        <w:tc>
          <w:tcPr>
            <w:tcW w:w="4072" w:type="dxa"/>
            <w:gridSpan w:val="2"/>
            <w:shd w:val="clear" w:color="auto" w:fill="auto"/>
          </w:tcPr>
          <w:p w14:paraId="09527C8C" w14:textId="77777777" w:rsidR="00082549" w:rsidRPr="008928D7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26" w:type="dxa"/>
            <w:shd w:val="clear" w:color="auto" w:fill="auto"/>
          </w:tcPr>
          <w:p w14:paraId="3C80AA9A" w14:textId="77777777" w:rsidR="00082549" w:rsidRPr="008928D7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082549" w:rsidRPr="00FC6AC5" w14:paraId="66345D6B" w14:textId="77777777" w:rsidTr="0036220F">
        <w:trPr>
          <w:gridAfter w:val="1"/>
          <w:wAfter w:w="353" w:type="dxa"/>
          <w:trHeight w:val="360"/>
          <w:jc w:val="center"/>
        </w:trPr>
        <w:tc>
          <w:tcPr>
            <w:tcW w:w="4072" w:type="dxa"/>
            <w:gridSpan w:val="2"/>
            <w:shd w:val="clear" w:color="auto" w:fill="auto"/>
          </w:tcPr>
          <w:p w14:paraId="1EDF7B5C" w14:textId="77777777" w:rsidR="00082549" w:rsidRPr="008928D7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26" w:type="dxa"/>
            <w:shd w:val="clear" w:color="auto" w:fill="auto"/>
          </w:tcPr>
          <w:p w14:paraId="7E8C44B2" w14:textId="77777777" w:rsidR="00082549" w:rsidRPr="008928D7" w:rsidRDefault="00082549" w:rsidP="00082549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082549" w:rsidRPr="00FC6AC5" w14:paraId="4CEE3808" w14:textId="77777777" w:rsidTr="0036220F">
        <w:trPr>
          <w:gridAfter w:val="1"/>
          <w:wAfter w:w="353" w:type="dxa"/>
          <w:trHeight w:val="2889"/>
          <w:jc w:val="center"/>
        </w:trPr>
        <w:tc>
          <w:tcPr>
            <w:tcW w:w="89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69F8" w14:textId="5430ED85" w:rsidR="00082549" w:rsidRPr="008928D7" w:rsidRDefault="00082549" w:rsidP="00EB3C1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52F6492A" w14:textId="77777777" w:rsidR="003B681C" w:rsidRPr="008928D7" w:rsidRDefault="003B681C" w:rsidP="003B681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88. sjednice – prijedlog za usvajanje</w:t>
            </w:r>
          </w:p>
          <w:p w14:paraId="4D61BB2E" w14:textId="77777777" w:rsidR="003B681C" w:rsidRPr="008928D7" w:rsidRDefault="003B681C" w:rsidP="003B681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89. sjednice – prijedlog za usvajanje</w:t>
            </w:r>
          </w:p>
          <w:p w14:paraId="3956B545" w14:textId="77777777" w:rsidR="003B681C" w:rsidRPr="008928D7" w:rsidRDefault="003B681C" w:rsidP="003B681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Statut o izmjenama i dopunama Statuta - prijedlog za usvajanje slijedom suglasnosti nadležnih tijela </w:t>
            </w:r>
          </w:p>
          <w:p w14:paraId="4E74DE93" w14:textId="77777777" w:rsidR="003B681C" w:rsidRPr="008928D7" w:rsidRDefault="003B681C" w:rsidP="003B681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>Pravilnik o radu – prijedlog za usvajanje</w:t>
            </w:r>
          </w:p>
          <w:p w14:paraId="748B8451" w14:textId="77777777" w:rsidR="003B681C" w:rsidRPr="008928D7" w:rsidRDefault="003B681C" w:rsidP="003B681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>Polugodišnji izvještaj o izvršenju financijskog plana Agencije za razdoblje 1.1.2023.-30.6.2023. – prijedlog za usvajanje</w:t>
            </w:r>
          </w:p>
          <w:p w14:paraId="27600C3E" w14:textId="77777777" w:rsidR="003B681C" w:rsidRPr="008928D7" w:rsidRDefault="003B681C" w:rsidP="003B681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Polugodišnje financijsko izvješće Agencije za razdoblje 1.1.2023.-30.6.2023. – na znanje </w:t>
            </w:r>
          </w:p>
          <w:p w14:paraId="2AC260E5" w14:textId="69ECF0D7" w:rsidR="003B681C" w:rsidRPr="008928D7" w:rsidRDefault="003B681C" w:rsidP="003B681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Treće izmjene i dopune Plana nabave za 2023. godinu – </w:t>
            </w:r>
            <w:r w:rsidR="00D04BF3">
              <w:rPr>
                <w:rFonts w:ascii="Arial" w:hAnsi="Arial" w:cs="Arial"/>
                <w:sz w:val="20"/>
                <w:szCs w:val="20"/>
                <w:lang w:val="hr-HR" w:eastAsia="da-DK"/>
              </w:rPr>
              <w:t>na znanje</w:t>
            </w:r>
          </w:p>
          <w:p w14:paraId="7E0BF7C5" w14:textId="77777777" w:rsidR="003B681C" w:rsidRPr="008928D7" w:rsidRDefault="003B681C" w:rsidP="003B681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Agencije prema sindikalnoj podružnici Sindikata državnih i lokalnih službenika i namještenika sukladno članku 149. Zakona o radu za razdoblje 01.04.2023.-30.06.2023. – na znanje</w:t>
            </w:r>
          </w:p>
          <w:p w14:paraId="2C2D44D1" w14:textId="77777777" w:rsidR="003B681C" w:rsidRPr="008928D7" w:rsidRDefault="003B681C" w:rsidP="003B681C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>Razno</w:t>
            </w:r>
          </w:p>
          <w:p w14:paraId="33728F3F" w14:textId="12AB5C08" w:rsidR="00082549" w:rsidRPr="008928D7" w:rsidRDefault="00082549" w:rsidP="003B681C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082549" w:rsidRPr="00FC6AC5" w14:paraId="562A9981" w14:textId="77777777" w:rsidTr="00362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996"/>
          <w:jc w:val="center"/>
        </w:trPr>
        <w:tc>
          <w:tcPr>
            <w:tcW w:w="8998" w:type="dxa"/>
            <w:gridSpan w:val="3"/>
            <w:vAlign w:val="center"/>
          </w:tcPr>
          <w:p w14:paraId="69E86412" w14:textId="77777777" w:rsidR="00082549" w:rsidRPr="008928D7" w:rsidRDefault="00082549" w:rsidP="00082549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1353E63A" w14:textId="2DED1EF7" w:rsidR="00082549" w:rsidRPr="008928D7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Utvrđen je kvorum od </w:t>
            </w:r>
            <w:r w:rsidR="003B681C"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četiri </w:t>
            </w: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>član</w:t>
            </w:r>
            <w:r w:rsidR="003B681C"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>a</w:t>
            </w: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 Upravnog vijeća.</w:t>
            </w:r>
          </w:p>
          <w:p w14:paraId="14B3F0D3" w14:textId="77777777" w:rsidR="00082549" w:rsidRPr="008928D7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097FD0" w:rsidRPr="00FC6AC5" w14:paraId="0CE04D83" w14:textId="77777777" w:rsidTr="00504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0B723AD" w14:textId="5CA0F3EF" w:rsidR="00097FD0" w:rsidRPr="008928D7" w:rsidRDefault="00097FD0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8928D7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097FD0" w:rsidRPr="00FC6AC5" w14:paraId="09DCF9D0" w14:textId="77777777" w:rsidTr="005836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623"/>
          <w:jc w:val="center"/>
        </w:trPr>
        <w:tc>
          <w:tcPr>
            <w:tcW w:w="899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563FDD" w14:textId="7DC52D55" w:rsidR="00097FD0" w:rsidRPr="00097FD0" w:rsidRDefault="00097FD0" w:rsidP="00097FD0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097FD0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</w:t>
            </w:r>
            <w:r w:rsidR="00C51FAE">
              <w:rPr>
                <w:rFonts w:ascii="Arial" w:hAnsi="Arial" w:cs="Arial"/>
                <w:sz w:val="20"/>
                <w:szCs w:val="20"/>
                <w:lang w:val="hr-HR" w:eastAsia="da-DK"/>
              </w:rPr>
              <w:t>a</w:t>
            </w:r>
            <w:r w:rsidRPr="00097FD0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 88. sjednice – prijedlog za usvajanje</w:t>
            </w:r>
          </w:p>
        </w:tc>
      </w:tr>
      <w:tr w:rsidR="00082549" w:rsidRPr="00FC6AC5" w14:paraId="753F3F46" w14:textId="77777777" w:rsidTr="003622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9BE9D66" w14:textId="77777777" w:rsidR="00082549" w:rsidRPr="008928D7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0A92D65" w14:textId="735E80E5" w:rsidR="00082549" w:rsidRPr="008928D7" w:rsidRDefault="00082549" w:rsidP="0036220F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8</w:t>
            </w:r>
            <w:r w:rsidR="003B681C"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8</w:t>
            </w: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tr w:rsidR="00097FD0" w:rsidRPr="00FC6AC5" w14:paraId="4F3FD8FF" w14:textId="77777777" w:rsidTr="00455B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21EBC0" w14:textId="64932D3F" w:rsidR="00097FD0" w:rsidRPr="008928D7" w:rsidRDefault="00097FD0" w:rsidP="006D1601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1" w:name="_Hlk135986380"/>
            <w:bookmarkStart w:id="2" w:name="_Hlk135986414"/>
            <w:r w:rsidRPr="008928D7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  <w:tc>
          <w:tcPr>
            <w:tcW w:w="353" w:type="dxa"/>
          </w:tcPr>
          <w:p w14:paraId="455DE257" w14:textId="7EA20584" w:rsidR="00097FD0" w:rsidRPr="008928D7" w:rsidRDefault="00097FD0">
            <w:pPr>
              <w:rPr>
                <w:sz w:val="20"/>
                <w:szCs w:val="20"/>
              </w:rPr>
            </w:pPr>
          </w:p>
        </w:tc>
      </w:tr>
      <w:bookmarkEnd w:id="2"/>
      <w:tr w:rsidR="00097FD0" w:rsidRPr="00FC6AC5" w14:paraId="2EFC101C" w14:textId="77777777" w:rsidTr="009333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623"/>
          <w:jc w:val="center"/>
        </w:trPr>
        <w:tc>
          <w:tcPr>
            <w:tcW w:w="899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8DFBA7" w14:textId="10690F0B" w:rsidR="00097FD0" w:rsidRPr="00097FD0" w:rsidRDefault="00097FD0" w:rsidP="00097FD0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097FD0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</w:t>
            </w:r>
            <w:r w:rsidR="00C51FAE">
              <w:rPr>
                <w:rFonts w:ascii="Arial" w:hAnsi="Arial" w:cs="Arial"/>
                <w:sz w:val="20"/>
                <w:szCs w:val="20"/>
                <w:lang w:val="hr-HR" w:eastAsia="da-DK"/>
              </w:rPr>
              <w:t>a</w:t>
            </w:r>
            <w:r w:rsidRPr="00097FD0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 89. elektroničke sjednice – prijedlog za usvajanje</w:t>
            </w:r>
          </w:p>
        </w:tc>
      </w:tr>
      <w:tr w:rsidR="00D2344D" w:rsidRPr="00FC6AC5" w14:paraId="0E3A2D54" w14:textId="77777777" w:rsidTr="003622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CA100C7" w14:textId="77777777" w:rsidR="00D2344D" w:rsidRPr="008928D7" w:rsidRDefault="00D2344D" w:rsidP="006D1601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7A7DF9C" w14:textId="6C666239" w:rsidR="00D2344D" w:rsidRPr="008928D7" w:rsidRDefault="00D2344D" w:rsidP="0036220F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8</w:t>
            </w:r>
            <w:r w:rsidR="003B681C"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9</w:t>
            </w: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elektroničke sjednice Upravnog vijeća.</w:t>
            </w:r>
          </w:p>
        </w:tc>
      </w:tr>
      <w:bookmarkEnd w:id="0"/>
      <w:bookmarkEnd w:id="1"/>
      <w:tr w:rsidR="00097FD0" w:rsidRPr="00FC6AC5" w14:paraId="2888A6FE" w14:textId="77777777" w:rsidTr="00DD03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626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7B4EBE" w14:textId="69493089" w:rsidR="00097FD0" w:rsidRPr="008928D7" w:rsidRDefault="00097FD0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928D7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097FD0" w:rsidRPr="00FC6AC5" w14:paraId="1C785ADA" w14:textId="77777777" w:rsidTr="00FE0D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CEF421" w14:textId="74A042B9" w:rsidR="00097FD0" w:rsidRPr="00C51FAE" w:rsidRDefault="00097FD0" w:rsidP="00C51FAE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C51FAE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Statut o izmjenama i dopunama Statuta - prijedlog za usvajanje slijedom suglasnosti nadležnih tijela </w:t>
            </w:r>
          </w:p>
        </w:tc>
      </w:tr>
      <w:tr w:rsidR="00082549" w:rsidRPr="00FC6AC5" w14:paraId="336A0853" w14:textId="77777777" w:rsidTr="003622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0407AF9" w14:textId="77777777" w:rsidR="00082549" w:rsidRPr="008928D7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4BA8AC1" w14:textId="364D4241" w:rsidR="00082549" w:rsidRPr="008928D7" w:rsidRDefault="009A76F5" w:rsidP="0008254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Statut o izmjenama i dopunama Statuta </w:t>
            </w:r>
            <w:r w:rsidR="00255280"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jednoglasno </w:t>
            </w:r>
            <w:r w:rsidR="00F235D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je </w:t>
            </w:r>
            <w:r w:rsidR="00255280"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usvojen.</w:t>
            </w:r>
          </w:p>
        </w:tc>
      </w:tr>
      <w:tr w:rsidR="00097FD0" w:rsidRPr="00FC6AC5" w14:paraId="319F24DA" w14:textId="77777777" w:rsidTr="006925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419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E1C6017" w14:textId="5D358B3C" w:rsidR="00097FD0" w:rsidRPr="008928D7" w:rsidRDefault="00097FD0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8928D7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097FD0" w:rsidRPr="00FC6AC5" w14:paraId="73BD0F5B" w14:textId="77777777" w:rsidTr="00811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CF74B5" w14:textId="4C80B57F" w:rsidR="00097FD0" w:rsidRPr="00097FD0" w:rsidRDefault="00097FD0" w:rsidP="00097FD0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097FD0">
              <w:rPr>
                <w:rFonts w:ascii="Arial" w:hAnsi="Arial" w:cs="Arial"/>
                <w:sz w:val="20"/>
                <w:szCs w:val="20"/>
                <w:lang w:val="hr-HR" w:eastAsia="da-DK"/>
              </w:rPr>
              <w:lastRenderedPageBreak/>
              <w:t>Pravilnik o radu – prijedlog za usvajanje</w:t>
            </w:r>
          </w:p>
        </w:tc>
      </w:tr>
      <w:tr w:rsidR="00082549" w:rsidRPr="00FC6AC5" w14:paraId="375D3EBA" w14:textId="77777777" w:rsidTr="003622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47DFD97C" w14:textId="77777777" w:rsidR="00082549" w:rsidRPr="008928D7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bookmarkStart w:id="3" w:name="_Hlk506389356"/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A739B1" w14:textId="34AD7FAA" w:rsidR="00082549" w:rsidRPr="008928D7" w:rsidRDefault="00A53E6F" w:rsidP="00082549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Pravilnik o radu jednoglasno</w:t>
            </w:r>
            <w:r w:rsidR="00F235D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 je</w:t>
            </w: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 usvojen.</w:t>
            </w:r>
          </w:p>
        </w:tc>
      </w:tr>
      <w:tr w:rsidR="00C51FAE" w:rsidRPr="00FC6AC5" w14:paraId="432D799F" w14:textId="77777777" w:rsidTr="007778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63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30F0B34" w14:textId="4B3ABF9E" w:rsidR="00C51FAE" w:rsidRPr="008928D7" w:rsidRDefault="00C51FAE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4" w:name="_Hlk59610657"/>
            <w:bookmarkEnd w:id="3"/>
            <w:r w:rsidRPr="008928D7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C51FAE" w:rsidRPr="00FC6AC5" w14:paraId="4794744C" w14:textId="77777777" w:rsidTr="009E06E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F7BB324" w14:textId="1ED269C9" w:rsidR="00C51FAE" w:rsidRPr="00C51FAE" w:rsidRDefault="00C51FAE" w:rsidP="00C51FAE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C51FAE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Polugodišnji izvještaj o izvršenju financijskog plana Agencije za razdoblje 1.1.2023.-30.6.2023. – prijedlog za usvajanje</w:t>
            </w:r>
          </w:p>
        </w:tc>
      </w:tr>
      <w:bookmarkEnd w:id="4"/>
      <w:tr w:rsidR="00082549" w:rsidRPr="00FC6AC5" w14:paraId="3CA77F92" w14:textId="77777777" w:rsidTr="003622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83E19DC" w14:textId="77777777" w:rsidR="00082549" w:rsidRPr="008928D7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5172D022" w14:textId="16A4C5E2" w:rsidR="00082549" w:rsidRPr="008928D7" w:rsidRDefault="008E0C08" w:rsidP="00082549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Polugodišnji izvještaj o izvršenju financijskog plana Agencije za razdoblje 1.1.2023.-30.6.2023. jednoglasno </w:t>
            </w:r>
            <w:r w:rsidR="007B6390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 </w:t>
            </w: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usvojen.</w:t>
            </w:r>
          </w:p>
        </w:tc>
      </w:tr>
      <w:tr w:rsidR="00C51FAE" w:rsidRPr="00FC6AC5" w14:paraId="017F9947" w14:textId="77777777" w:rsidTr="001A7B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392CAED" w14:textId="74C80360" w:rsidR="00C51FAE" w:rsidRPr="008928D7" w:rsidRDefault="00C51FAE" w:rsidP="009A74A5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5" w:name="_Hlk134427534"/>
            <w:r w:rsidRPr="008928D7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C51FAE" w:rsidRPr="00FC6AC5" w14:paraId="789DDE29" w14:textId="77777777" w:rsidTr="001172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F900BA" w14:textId="30B7EF08" w:rsidR="00C51FAE" w:rsidRPr="00C51FAE" w:rsidRDefault="00C51FAE" w:rsidP="00C51FAE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C51FAE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Polugodišnje financijsko izvješće Agencije za razdoblje 1.1.2023.-30.6.2023. – na znanje </w:t>
            </w:r>
          </w:p>
        </w:tc>
      </w:tr>
      <w:tr w:rsidR="001A332C" w:rsidRPr="00FC6AC5" w14:paraId="7752D545" w14:textId="77777777" w:rsidTr="003622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1CF40D9D" w14:textId="20A6DC5E" w:rsidR="001A332C" w:rsidRPr="008928D7" w:rsidRDefault="00960CC4" w:rsidP="009A74A5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59BB08F0" w14:textId="6937F872" w:rsidR="001A332C" w:rsidRPr="008928D7" w:rsidRDefault="00960CC4" w:rsidP="009A74A5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Upravno vijeće primilo je na znanje Polugodišnje financijsko izvješće Agencije za razdoblje 1.1.2023.-30.6.2023. </w:t>
            </w:r>
          </w:p>
        </w:tc>
      </w:tr>
      <w:bookmarkEnd w:id="5"/>
      <w:tr w:rsidR="00C51FAE" w:rsidRPr="00FC6AC5" w14:paraId="06E4E6B1" w14:textId="77777777" w:rsidTr="00D145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29CE87" w14:textId="7A4B5283" w:rsidR="00C51FAE" w:rsidRPr="008928D7" w:rsidRDefault="00C51FAE" w:rsidP="001A332C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8928D7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C51FAE" w:rsidRPr="00FC6AC5" w14:paraId="47BAD6A9" w14:textId="77777777" w:rsidTr="00C36F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A30A871" w14:textId="3C3CB9C1" w:rsidR="00C51FAE" w:rsidRPr="00C51FAE" w:rsidRDefault="00C51FAE" w:rsidP="00C51FAE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C51FAE"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  <w:t>Treće izmjene i dopune Plana nabave za 2023. godinu – na znanje</w:t>
            </w:r>
          </w:p>
        </w:tc>
      </w:tr>
      <w:tr w:rsidR="001A332C" w:rsidRPr="00FC6AC5" w14:paraId="5246349C" w14:textId="77777777" w:rsidTr="003622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6C70AF2F" w14:textId="77777777" w:rsidR="001A332C" w:rsidRPr="008928D7" w:rsidRDefault="001A332C" w:rsidP="001A332C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39FDA240" w14:textId="64710D2B" w:rsidR="001A332C" w:rsidRPr="008928D7" w:rsidRDefault="008A36BD" w:rsidP="001A332C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Članovi Upravnog vijeća primili su na znanje </w:t>
            </w:r>
            <w:r w:rsidR="00ED6852"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Treće izmjene i dopune Plana nabave za 2023. godinu </w:t>
            </w: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i jednoglasno usvojili stavk</w:t>
            </w:r>
            <w:r w:rsidR="00F142BA"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u</w:t>
            </w: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 Plana nabave čija pojedinačna vrijednost prelazi 400.000,00 kn bez PDV-a.</w:t>
            </w:r>
          </w:p>
        </w:tc>
      </w:tr>
      <w:tr w:rsidR="00C51FAE" w:rsidRPr="00FC6AC5" w14:paraId="26BF683F" w14:textId="77777777" w:rsidTr="00361D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ABAAAB" w14:textId="03AA3A62" w:rsidR="00C51FAE" w:rsidRPr="008928D7" w:rsidRDefault="00C51FAE" w:rsidP="009A74A5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8928D7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C51FAE" w:rsidRPr="00FC6AC5" w14:paraId="113E1005" w14:textId="77777777" w:rsidTr="00EF783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3D9305" w14:textId="23C0FF6A" w:rsidR="00C51FAE" w:rsidRPr="00C51FAE" w:rsidRDefault="00C51FAE" w:rsidP="00C51FAE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C51FAE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Agencije prema sindikalnoj podružnici Sindikata državnih i lokalnih službenika i namještenika sukladno članku 149. Zakona o radu za razdoblje 01.04.2023.-30.06.2023. – na znanje</w:t>
            </w:r>
          </w:p>
        </w:tc>
      </w:tr>
      <w:tr w:rsidR="00DA1011" w:rsidRPr="00FC6AC5" w14:paraId="024F7852" w14:textId="77777777" w:rsidTr="003622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1E02E680" w14:textId="77777777" w:rsidR="00DA1011" w:rsidRPr="008928D7" w:rsidRDefault="00DA1011" w:rsidP="009A74A5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051845B" w14:textId="3CC92ABB" w:rsidR="00DA1011" w:rsidRPr="008928D7" w:rsidRDefault="00FD1B66" w:rsidP="009A74A5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Članovi Upravnog vijeća primili su na znanje informacije o podnesenom izvješću Sindikatu.</w:t>
            </w:r>
          </w:p>
        </w:tc>
      </w:tr>
      <w:tr w:rsidR="00C51FAE" w:rsidRPr="00FC6AC5" w14:paraId="0BF3BE9E" w14:textId="77777777" w:rsidTr="00E579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46DF5C" w14:textId="380F98E9" w:rsidR="00C51FAE" w:rsidRPr="008928D7" w:rsidRDefault="00C51FAE" w:rsidP="001D6C56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8928D7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C51FAE" w:rsidRPr="00FC6AC5" w14:paraId="48EEA4CF" w14:textId="77777777" w:rsidTr="008D62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8998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442FCF1" w14:textId="3958D0C6" w:rsidR="00C51FAE" w:rsidRPr="00C51FAE" w:rsidRDefault="00C51FAE" w:rsidP="00C51FAE">
            <w:pPr>
              <w:pStyle w:val="ListParagraph"/>
              <w:numPr>
                <w:ilvl w:val="0"/>
                <w:numId w:val="36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C51FAE">
              <w:rPr>
                <w:rFonts w:ascii="Arial" w:hAnsi="Arial" w:cs="Arial"/>
                <w:sz w:val="20"/>
                <w:szCs w:val="20"/>
                <w:lang w:val="hr-HR" w:eastAsia="da-DK"/>
              </w:rPr>
              <w:t>Razno</w:t>
            </w:r>
          </w:p>
        </w:tc>
      </w:tr>
      <w:tr w:rsidR="005D724A" w:rsidRPr="00FC6AC5" w14:paraId="3F6024CE" w14:textId="77777777" w:rsidTr="003622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2FEE561D" w14:textId="77777777" w:rsidR="005D724A" w:rsidRPr="008928D7" w:rsidRDefault="005D724A" w:rsidP="001D6C56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656A7039" w14:textId="34575411" w:rsidR="005D724A" w:rsidRPr="008928D7" w:rsidRDefault="006D7748" w:rsidP="001D6C56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Članovi Upravnog vijeća primili su na znanje informacije </w:t>
            </w:r>
            <w:r w:rsidR="00E250C2" w:rsidRPr="008928D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o dva provedena nadzora.</w:t>
            </w:r>
          </w:p>
        </w:tc>
      </w:tr>
    </w:tbl>
    <w:p w14:paraId="6A5D29D3" w14:textId="77777777" w:rsidR="00082549" w:rsidRPr="008928D7" w:rsidRDefault="00082549" w:rsidP="00082549">
      <w:pPr>
        <w:keepNext/>
        <w:spacing w:after="160" w:line="259" w:lineRule="auto"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072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82549" w:rsidRPr="00FC6AC5" w14:paraId="305FF571" w14:textId="77777777" w:rsidTr="00C14FDA">
        <w:trPr>
          <w:trHeight w:val="593"/>
        </w:trPr>
        <w:tc>
          <w:tcPr>
            <w:tcW w:w="9072" w:type="dxa"/>
          </w:tcPr>
          <w:p w14:paraId="131A65BD" w14:textId="77777777" w:rsidR="00082549" w:rsidRPr="008928D7" w:rsidRDefault="00082549" w:rsidP="00082549">
            <w:pPr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</w:pPr>
            <w:bookmarkStart w:id="6" w:name="_Hlk28954199"/>
            <w:r w:rsidRPr="008928D7"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  <w:t>KLASA: 023-02/23-05/1</w:t>
            </w:r>
          </w:p>
          <w:p w14:paraId="76BDAE37" w14:textId="6A904B48" w:rsidR="00082549" w:rsidRPr="008928D7" w:rsidRDefault="00082549" w:rsidP="00082549">
            <w:pPr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</w:pPr>
            <w:r w:rsidRPr="008928D7"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  <w:t>URBROJ: 359-01/4-23-</w:t>
            </w:r>
            <w:r w:rsidR="00DC556F" w:rsidRPr="008928D7"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  <w:t>6</w:t>
            </w:r>
          </w:p>
          <w:p w14:paraId="65D17AC6" w14:textId="482DC368" w:rsidR="00082549" w:rsidRPr="008928D7" w:rsidRDefault="00082549" w:rsidP="00082549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8928D7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 xml:space="preserve">Zagreb, </w:t>
            </w:r>
            <w:r w:rsidR="00196E91" w:rsidRPr="008928D7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1</w:t>
            </w:r>
            <w:r w:rsidRPr="008928D7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DA1011" w:rsidRPr="008928D7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kolovoza</w:t>
            </w:r>
            <w:r w:rsidRPr="008928D7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 xml:space="preserve"> 2023.</w:t>
            </w:r>
            <w:bookmarkEnd w:id="6"/>
          </w:p>
        </w:tc>
      </w:tr>
    </w:tbl>
    <w:p w14:paraId="50B7A666" w14:textId="77777777" w:rsidR="001F12E9" w:rsidRPr="008928D7" w:rsidRDefault="001F12E9" w:rsidP="002305ED">
      <w:pPr>
        <w:rPr>
          <w:rFonts w:ascii="Arial" w:hAnsi="Arial" w:cs="Arial"/>
          <w:sz w:val="20"/>
          <w:szCs w:val="20"/>
        </w:rPr>
      </w:pPr>
    </w:p>
    <w:sectPr w:rsidR="001F12E9" w:rsidRPr="008928D7" w:rsidSect="00A0148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5F70" w14:textId="77777777" w:rsidR="005212A5" w:rsidRDefault="005212A5">
      <w:r>
        <w:separator/>
      </w:r>
    </w:p>
  </w:endnote>
  <w:endnote w:type="continuationSeparator" w:id="0">
    <w:p w14:paraId="0945FE71" w14:textId="77777777" w:rsidR="005212A5" w:rsidRDefault="005212A5">
      <w:r>
        <w:continuationSeparator/>
      </w:r>
    </w:p>
  </w:endnote>
  <w:endnote w:type="continuationNotice" w:id="1">
    <w:p w14:paraId="52D86FCB" w14:textId="77777777" w:rsidR="005212A5" w:rsidRDefault="00521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387066974" name="Picture 38706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D2CC" w14:textId="77777777" w:rsidR="005212A5" w:rsidRDefault="005212A5">
      <w:r>
        <w:separator/>
      </w:r>
    </w:p>
  </w:footnote>
  <w:footnote w:type="continuationSeparator" w:id="0">
    <w:p w14:paraId="3545B793" w14:textId="77777777" w:rsidR="005212A5" w:rsidRDefault="005212A5">
      <w:r>
        <w:continuationSeparator/>
      </w:r>
    </w:p>
  </w:footnote>
  <w:footnote w:type="continuationNotice" w:id="1">
    <w:p w14:paraId="78AC42F2" w14:textId="77777777" w:rsidR="005212A5" w:rsidRDefault="005212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394940206" name="Picture 1394940206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46B"/>
    <w:multiLevelType w:val="hybridMultilevel"/>
    <w:tmpl w:val="518A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CD4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955"/>
    <w:multiLevelType w:val="hybridMultilevel"/>
    <w:tmpl w:val="485EA778"/>
    <w:lvl w:ilvl="0" w:tplc="31667C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28A2"/>
    <w:multiLevelType w:val="hybridMultilevel"/>
    <w:tmpl w:val="2B4EC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767"/>
    <w:multiLevelType w:val="hybridMultilevel"/>
    <w:tmpl w:val="592A22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002F3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D12C4"/>
    <w:multiLevelType w:val="hybridMultilevel"/>
    <w:tmpl w:val="795051D2"/>
    <w:lvl w:ilvl="0" w:tplc="4B4066F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9778A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41F6B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D709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E208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11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4244B"/>
    <w:multiLevelType w:val="hybridMultilevel"/>
    <w:tmpl w:val="F05A68BA"/>
    <w:lvl w:ilvl="0" w:tplc="07F22AE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FE2B34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F7C2B"/>
    <w:multiLevelType w:val="hybridMultilevel"/>
    <w:tmpl w:val="B8DED4C6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19B6"/>
    <w:multiLevelType w:val="hybridMultilevel"/>
    <w:tmpl w:val="26E2FF8A"/>
    <w:lvl w:ilvl="0" w:tplc="5B7C0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E0B39"/>
    <w:multiLevelType w:val="hybridMultilevel"/>
    <w:tmpl w:val="9020B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621A5"/>
    <w:multiLevelType w:val="hybridMultilevel"/>
    <w:tmpl w:val="85BE65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F1F5D"/>
    <w:multiLevelType w:val="hybridMultilevel"/>
    <w:tmpl w:val="C75EE3AE"/>
    <w:lvl w:ilvl="0" w:tplc="356E3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150C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8BAC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032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4C64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6FC6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480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908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D0A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0C21B76"/>
    <w:multiLevelType w:val="hybridMultilevel"/>
    <w:tmpl w:val="898C5AC6"/>
    <w:lvl w:ilvl="0" w:tplc="F7889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5D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35C6F"/>
    <w:multiLevelType w:val="hybridMultilevel"/>
    <w:tmpl w:val="95869B2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A57F1"/>
    <w:multiLevelType w:val="hybridMultilevel"/>
    <w:tmpl w:val="34621AF8"/>
    <w:lvl w:ilvl="0" w:tplc="DFFEB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F3FCA"/>
    <w:multiLevelType w:val="hybridMultilevel"/>
    <w:tmpl w:val="56E62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126DA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66D305C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A665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E5CCF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56FD9"/>
    <w:multiLevelType w:val="hybridMultilevel"/>
    <w:tmpl w:val="BB1A8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DF644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569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28"/>
  </w:num>
  <w:num w:numId="3" w16cid:durableId="580524447">
    <w:abstractNumId w:val="5"/>
  </w:num>
  <w:num w:numId="4" w16cid:durableId="8441265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793027">
    <w:abstractNumId w:val="23"/>
  </w:num>
  <w:num w:numId="6" w16cid:durableId="516775192">
    <w:abstractNumId w:val="34"/>
  </w:num>
  <w:num w:numId="7" w16cid:durableId="608664320">
    <w:abstractNumId w:val="0"/>
  </w:num>
  <w:num w:numId="8" w16cid:durableId="2104304700">
    <w:abstractNumId w:val="19"/>
  </w:num>
  <w:num w:numId="9" w16cid:durableId="1374695606">
    <w:abstractNumId w:val="24"/>
  </w:num>
  <w:num w:numId="10" w16cid:durableId="2044790799">
    <w:abstractNumId w:val="16"/>
  </w:num>
  <w:num w:numId="11" w16cid:durableId="1288126760">
    <w:abstractNumId w:val="13"/>
  </w:num>
  <w:num w:numId="12" w16cid:durableId="1317144092">
    <w:abstractNumId w:val="35"/>
  </w:num>
  <w:num w:numId="13" w16cid:durableId="466436416">
    <w:abstractNumId w:val="12"/>
  </w:num>
  <w:num w:numId="14" w16cid:durableId="989601103">
    <w:abstractNumId w:val="31"/>
  </w:num>
  <w:num w:numId="15" w16cid:durableId="1046948613">
    <w:abstractNumId w:val="2"/>
  </w:num>
  <w:num w:numId="16" w16cid:durableId="122357108">
    <w:abstractNumId w:val="3"/>
  </w:num>
  <w:num w:numId="17" w16cid:durableId="1905918136">
    <w:abstractNumId w:val="14"/>
  </w:num>
  <w:num w:numId="18" w16cid:durableId="700326127">
    <w:abstractNumId w:val="27"/>
  </w:num>
  <w:num w:numId="19" w16cid:durableId="455023882">
    <w:abstractNumId w:val="17"/>
  </w:num>
  <w:num w:numId="20" w16cid:durableId="1764372542">
    <w:abstractNumId w:val="20"/>
  </w:num>
  <w:num w:numId="21" w16cid:durableId="1494491937">
    <w:abstractNumId w:val="29"/>
  </w:num>
  <w:num w:numId="22" w16cid:durableId="1936089047">
    <w:abstractNumId w:val="1"/>
  </w:num>
  <w:num w:numId="23" w16cid:durableId="1907254103">
    <w:abstractNumId w:val="22"/>
  </w:num>
  <w:num w:numId="24" w16cid:durableId="1067651137">
    <w:abstractNumId w:val="9"/>
  </w:num>
  <w:num w:numId="25" w16cid:durableId="594243204">
    <w:abstractNumId w:val="11"/>
  </w:num>
  <w:num w:numId="26" w16cid:durableId="94832621">
    <w:abstractNumId w:val="30"/>
  </w:num>
  <w:num w:numId="27" w16cid:durableId="369840159">
    <w:abstractNumId w:val="26"/>
  </w:num>
  <w:num w:numId="28" w16cid:durableId="573856066">
    <w:abstractNumId w:val="25"/>
  </w:num>
  <w:num w:numId="29" w16cid:durableId="1661277022">
    <w:abstractNumId w:val="4"/>
  </w:num>
  <w:num w:numId="30" w16cid:durableId="536893555">
    <w:abstractNumId w:val="21"/>
  </w:num>
  <w:num w:numId="31" w16cid:durableId="582033012">
    <w:abstractNumId w:val="15"/>
  </w:num>
  <w:num w:numId="32" w16cid:durableId="1500004964">
    <w:abstractNumId w:val="6"/>
  </w:num>
  <w:num w:numId="33" w16cid:durableId="1983803180">
    <w:abstractNumId w:val="10"/>
  </w:num>
  <w:num w:numId="34" w16cid:durableId="483160996">
    <w:abstractNumId w:val="7"/>
  </w:num>
  <w:num w:numId="35" w16cid:durableId="135804910">
    <w:abstractNumId w:val="33"/>
  </w:num>
  <w:num w:numId="36" w16cid:durableId="10517325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113D6"/>
    <w:rsid w:val="0001746A"/>
    <w:rsid w:val="00035CC0"/>
    <w:rsid w:val="00051E70"/>
    <w:rsid w:val="00061757"/>
    <w:rsid w:val="00067180"/>
    <w:rsid w:val="000709D1"/>
    <w:rsid w:val="00082549"/>
    <w:rsid w:val="00085C8F"/>
    <w:rsid w:val="00091ACE"/>
    <w:rsid w:val="00097FD0"/>
    <w:rsid w:val="000A295C"/>
    <w:rsid w:val="000A5647"/>
    <w:rsid w:val="000A6C97"/>
    <w:rsid w:val="000A7EF1"/>
    <w:rsid w:val="000B336B"/>
    <w:rsid w:val="000C0815"/>
    <w:rsid w:val="00104BFA"/>
    <w:rsid w:val="00106C8D"/>
    <w:rsid w:val="001105E1"/>
    <w:rsid w:val="00111230"/>
    <w:rsid w:val="001146DA"/>
    <w:rsid w:val="00124710"/>
    <w:rsid w:val="00126415"/>
    <w:rsid w:val="001314EF"/>
    <w:rsid w:val="001315BC"/>
    <w:rsid w:val="00134E97"/>
    <w:rsid w:val="0013765F"/>
    <w:rsid w:val="0014344B"/>
    <w:rsid w:val="00150DB1"/>
    <w:rsid w:val="00153369"/>
    <w:rsid w:val="00161EF4"/>
    <w:rsid w:val="00167098"/>
    <w:rsid w:val="00171172"/>
    <w:rsid w:val="00173C16"/>
    <w:rsid w:val="0019202B"/>
    <w:rsid w:val="00194E9D"/>
    <w:rsid w:val="00196E91"/>
    <w:rsid w:val="001977FA"/>
    <w:rsid w:val="001A332C"/>
    <w:rsid w:val="001A5BA2"/>
    <w:rsid w:val="001C1E26"/>
    <w:rsid w:val="001C360D"/>
    <w:rsid w:val="001C6C11"/>
    <w:rsid w:val="001D13E8"/>
    <w:rsid w:val="001E05CA"/>
    <w:rsid w:val="001F12E9"/>
    <w:rsid w:val="002176DA"/>
    <w:rsid w:val="00223EED"/>
    <w:rsid w:val="002305ED"/>
    <w:rsid w:val="00234B5E"/>
    <w:rsid w:val="00255280"/>
    <w:rsid w:val="00262952"/>
    <w:rsid w:val="002638DB"/>
    <w:rsid w:val="00274BB1"/>
    <w:rsid w:val="00281F2C"/>
    <w:rsid w:val="00286513"/>
    <w:rsid w:val="00291709"/>
    <w:rsid w:val="002A2138"/>
    <w:rsid w:val="002A74BF"/>
    <w:rsid w:val="002A787D"/>
    <w:rsid w:val="002C5D30"/>
    <w:rsid w:val="002F0137"/>
    <w:rsid w:val="002F1C48"/>
    <w:rsid w:val="00311BF2"/>
    <w:rsid w:val="0031663B"/>
    <w:rsid w:val="00320B10"/>
    <w:rsid w:val="003305B7"/>
    <w:rsid w:val="00336648"/>
    <w:rsid w:val="00341FB6"/>
    <w:rsid w:val="00342588"/>
    <w:rsid w:val="00343403"/>
    <w:rsid w:val="00345C9E"/>
    <w:rsid w:val="00346616"/>
    <w:rsid w:val="003502AB"/>
    <w:rsid w:val="00353F98"/>
    <w:rsid w:val="00354123"/>
    <w:rsid w:val="00354B15"/>
    <w:rsid w:val="0035558B"/>
    <w:rsid w:val="0035680A"/>
    <w:rsid w:val="003606D3"/>
    <w:rsid w:val="0036220F"/>
    <w:rsid w:val="00362A56"/>
    <w:rsid w:val="00367045"/>
    <w:rsid w:val="00375E1F"/>
    <w:rsid w:val="00382D54"/>
    <w:rsid w:val="00394E5B"/>
    <w:rsid w:val="003A171E"/>
    <w:rsid w:val="003A7A70"/>
    <w:rsid w:val="003B681C"/>
    <w:rsid w:val="003C6866"/>
    <w:rsid w:val="00410E42"/>
    <w:rsid w:val="00415895"/>
    <w:rsid w:val="004207F0"/>
    <w:rsid w:val="00421E1E"/>
    <w:rsid w:val="004232D6"/>
    <w:rsid w:val="00436E13"/>
    <w:rsid w:val="004625B8"/>
    <w:rsid w:val="00464479"/>
    <w:rsid w:val="0048066B"/>
    <w:rsid w:val="00483F8E"/>
    <w:rsid w:val="00485CF7"/>
    <w:rsid w:val="004B26C8"/>
    <w:rsid w:val="004B7632"/>
    <w:rsid w:val="004C14C6"/>
    <w:rsid w:val="004D22FB"/>
    <w:rsid w:val="004D3814"/>
    <w:rsid w:val="004D417D"/>
    <w:rsid w:val="004E0EED"/>
    <w:rsid w:val="004F43AE"/>
    <w:rsid w:val="00505D01"/>
    <w:rsid w:val="00506257"/>
    <w:rsid w:val="00507642"/>
    <w:rsid w:val="00511769"/>
    <w:rsid w:val="005212A5"/>
    <w:rsid w:val="00523FA1"/>
    <w:rsid w:val="00530B86"/>
    <w:rsid w:val="00531BB5"/>
    <w:rsid w:val="00537262"/>
    <w:rsid w:val="00557851"/>
    <w:rsid w:val="005765AE"/>
    <w:rsid w:val="005B7FA0"/>
    <w:rsid w:val="005C1617"/>
    <w:rsid w:val="005D422C"/>
    <w:rsid w:val="005D724A"/>
    <w:rsid w:val="005E1B08"/>
    <w:rsid w:val="00601B6E"/>
    <w:rsid w:val="00602B54"/>
    <w:rsid w:val="00611152"/>
    <w:rsid w:val="00623C46"/>
    <w:rsid w:val="0062551C"/>
    <w:rsid w:val="0062719E"/>
    <w:rsid w:val="00640CC2"/>
    <w:rsid w:val="00651EE9"/>
    <w:rsid w:val="00654E1C"/>
    <w:rsid w:val="00670F1A"/>
    <w:rsid w:val="006843FB"/>
    <w:rsid w:val="00685AD0"/>
    <w:rsid w:val="00685F33"/>
    <w:rsid w:val="006869AC"/>
    <w:rsid w:val="00690CCC"/>
    <w:rsid w:val="006911BB"/>
    <w:rsid w:val="00695504"/>
    <w:rsid w:val="006A78D3"/>
    <w:rsid w:val="006B3395"/>
    <w:rsid w:val="006B40E2"/>
    <w:rsid w:val="006D660C"/>
    <w:rsid w:val="006D7748"/>
    <w:rsid w:val="006E12E0"/>
    <w:rsid w:val="006E13F5"/>
    <w:rsid w:val="006F0603"/>
    <w:rsid w:val="00703E9E"/>
    <w:rsid w:val="00706562"/>
    <w:rsid w:val="0072496E"/>
    <w:rsid w:val="00731982"/>
    <w:rsid w:val="00733266"/>
    <w:rsid w:val="0073348A"/>
    <w:rsid w:val="00733645"/>
    <w:rsid w:val="00750BDF"/>
    <w:rsid w:val="00766221"/>
    <w:rsid w:val="00766B4A"/>
    <w:rsid w:val="00786D11"/>
    <w:rsid w:val="00787688"/>
    <w:rsid w:val="00791D30"/>
    <w:rsid w:val="007A27EF"/>
    <w:rsid w:val="007A3D9A"/>
    <w:rsid w:val="007A7C23"/>
    <w:rsid w:val="007B0F7E"/>
    <w:rsid w:val="007B3AD5"/>
    <w:rsid w:val="007B486B"/>
    <w:rsid w:val="007B4EB9"/>
    <w:rsid w:val="007B6390"/>
    <w:rsid w:val="007C2297"/>
    <w:rsid w:val="007C52AF"/>
    <w:rsid w:val="007F1095"/>
    <w:rsid w:val="007F1A0A"/>
    <w:rsid w:val="007F2BD0"/>
    <w:rsid w:val="008036A5"/>
    <w:rsid w:val="00811013"/>
    <w:rsid w:val="008126B3"/>
    <w:rsid w:val="00825D00"/>
    <w:rsid w:val="00842FD2"/>
    <w:rsid w:val="00843B0E"/>
    <w:rsid w:val="00864AA3"/>
    <w:rsid w:val="00875741"/>
    <w:rsid w:val="0088627B"/>
    <w:rsid w:val="00887E55"/>
    <w:rsid w:val="008928D7"/>
    <w:rsid w:val="00892AEF"/>
    <w:rsid w:val="0089360D"/>
    <w:rsid w:val="00893742"/>
    <w:rsid w:val="008A0C39"/>
    <w:rsid w:val="008A2F2B"/>
    <w:rsid w:val="008A36BD"/>
    <w:rsid w:val="008C2517"/>
    <w:rsid w:val="008D0C7D"/>
    <w:rsid w:val="008D55B8"/>
    <w:rsid w:val="008D7376"/>
    <w:rsid w:val="008E0C08"/>
    <w:rsid w:val="0091030E"/>
    <w:rsid w:val="0091115C"/>
    <w:rsid w:val="0092597C"/>
    <w:rsid w:val="00926FDC"/>
    <w:rsid w:val="00930BFB"/>
    <w:rsid w:val="00932CB6"/>
    <w:rsid w:val="0093750F"/>
    <w:rsid w:val="00937BBA"/>
    <w:rsid w:val="0094430D"/>
    <w:rsid w:val="00960CC4"/>
    <w:rsid w:val="00985BEF"/>
    <w:rsid w:val="00986804"/>
    <w:rsid w:val="009939D1"/>
    <w:rsid w:val="009A035B"/>
    <w:rsid w:val="009A07FC"/>
    <w:rsid w:val="009A1306"/>
    <w:rsid w:val="009A3CDC"/>
    <w:rsid w:val="009A6284"/>
    <w:rsid w:val="009A76F5"/>
    <w:rsid w:val="009B76E3"/>
    <w:rsid w:val="009C06F7"/>
    <w:rsid w:val="009C28A1"/>
    <w:rsid w:val="009C3F38"/>
    <w:rsid w:val="009F656A"/>
    <w:rsid w:val="00A00249"/>
    <w:rsid w:val="00A0231B"/>
    <w:rsid w:val="00A04960"/>
    <w:rsid w:val="00A04F4A"/>
    <w:rsid w:val="00A1322E"/>
    <w:rsid w:val="00A163C7"/>
    <w:rsid w:val="00A20640"/>
    <w:rsid w:val="00A215D3"/>
    <w:rsid w:val="00A2162A"/>
    <w:rsid w:val="00A321F7"/>
    <w:rsid w:val="00A35625"/>
    <w:rsid w:val="00A41E98"/>
    <w:rsid w:val="00A451CD"/>
    <w:rsid w:val="00A5135E"/>
    <w:rsid w:val="00A53E6F"/>
    <w:rsid w:val="00A57848"/>
    <w:rsid w:val="00A64EDF"/>
    <w:rsid w:val="00A659AE"/>
    <w:rsid w:val="00A66292"/>
    <w:rsid w:val="00A71594"/>
    <w:rsid w:val="00A75185"/>
    <w:rsid w:val="00A843BD"/>
    <w:rsid w:val="00A85039"/>
    <w:rsid w:val="00A87CF5"/>
    <w:rsid w:val="00A87E0A"/>
    <w:rsid w:val="00AA4F81"/>
    <w:rsid w:val="00AA6195"/>
    <w:rsid w:val="00AB4CFE"/>
    <w:rsid w:val="00AB7BB8"/>
    <w:rsid w:val="00AC604A"/>
    <w:rsid w:val="00AD0CB0"/>
    <w:rsid w:val="00AD7917"/>
    <w:rsid w:val="00AF7260"/>
    <w:rsid w:val="00B05F7F"/>
    <w:rsid w:val="00B14C67"/>
    <w:rsid w:val="00B2082C"/>
    <w:rsid w:val="00B2284F"/>
    <w:rsid w:val="00B267EC"/>
    <w:rsid w:val="00B335A5"/>
    <w:rsid w:val="00B366BB"/>
    <w:rsid w:val="00B411D7"/>
    <w:rsid w:val="00B46860"/>
    <w:rsid w:val="00B50E38"/>
    <w:rsid w:val="00B52EA4"/>
    <w:rsid w:val="00B66B8A"/>
    <w:rsid w:val="00B75E42"/>
    <w:rsid w:val="00B851DC"/>
    <w:rsid w:val="00B92B70"/>
    <w:rsid w:val="00BA0030"/>
    <w:rsid w:val="00BA1611"/>
    <w:rsid w:val="00BD25D3"/>
    <w:rsid w:val="00BD6B0E"/>
    <w:rsid w:val="00BD7383"/>
    <w:rsid w:val="00BE1615"/>
    <w:rsid w:val="00BF4C0C"/>
    <w:rsid w:val="00BF76E9"/>
    <w:rsid w:val="00C02094"/>
    <w:rsid w:val="00C02F4E"/>
    <w:rsid w:val="00C14FDA"/>
    <w:rsid w:val="00C168CC"/>
    <w:rsid w:val="00C51FAE"/>
    <w:rsid w:val="00C66769"/>
    <w:rsid w:val="00C806CA"/>
    <w:rsid w:val="00C8587C"/>
    <w:rsid w:val="00CD0A13"/>
    <w:rsid w:val="00CE22E1"/>
    <w:rsid w:val="00CE7151"/>
    <w:rsid w:val="00CF1B48"/>
    <w:rsid w:val="00CF3589"/>
    <w:rsid w:val="00D04BF3"/>
    <w:rsid w:val="00D06468"/>
    <w:rsid w:val="00D124B0"/>
    <w:rsid w:val="00D2344D"/>
    <w:rsid w:val="00D24895"/>
    <w:rsid w:val="00D350BA"/>
    <w:rsid w:val="00D43582"/>
    <w:rsid w:val="00D43EC9"/>
    <w:rsid w:val="00D4435C"/>
    <w:rsid w:val="00D4543D"/>
    <w:rsid w:val="00D4660A"/>
    <w:rsid w:val="00D71DB9"/>
    <w:rsid w:val="00D766CF"/>
    <w:rsid w:val="00D81EA4"/>
    <w:rsid w:val="00D931E0"/>
    <w:rsid w:val="00DA1011"/>
    <w:rsid w:val="00DB4235"/>
    <w:rsid w:val="00DC4BA7"/>
    <w:rsid w:val="00DC556F"/>
    <w:rsid w:val="00DD095A"/>
    <w:rsid w:val="00DD0D85"/>
    <w:rsid w:val="00DD79AD"/>
    <w:rsid w:val="00DF0018"/>
    <w:rsid w:val="00DF1E83"/>
    <w:rsid w:val="00E01846"/>
    <w:rsid w:val="00E250C2"/>
    <w:rsid w:val="00E30174"/>
    <w:rsid w:val="00E366A4"/>
    <w:rsid w:val="00E41D01"/>
    <w:rsid w:val="00E61B56"/>
    <w:rsid w:val="00E63A9E"/>
    <w:rsid w:val="00E64639"/>
    <w:rsid w:val="00E84432"/>
    <w:rsid w:val="00EA323C"/>
    <w:rsid w:val="00EB2205"/>
    <w:rsid w:val="00EB3C10"/>
    <w:rsid w:val="00EC1813"/>
    <w:rsid w:val="00EC724E"/>
    <w:rsid w:val="00ED6852"/>
    <w:rsid w:val="00EE07CC"/>
    <w:rsid w:val="00EF4635"/>
    <w:rsid w:val="00EF4F97"/>
    <w:rsid w:val="00F142BA"/>
    <w:rsid w:val="00F17BA9"/>
    <w:rsid w:val="00F235D1"/>
    <w:rsid w:val="00F25A3F"/>
    <w:rsid w:val="00F46AAF"/>
    <w:rsid w:val="00F5668F"/>
    <w:rsid w:val="00F63EB5"/>
    <w:rsid w:val="00F770AA"/>
    <w:rsid w:val="00F8181E"/>
    <w:rsid w:val="00F81BAA"/>
    <w:rsid w:val="00FA6969"/>
    <w:rsid w:val="00FB34DE"/>
    <w:rsid w:val="00FC6AC5"/>
    <w:rsid w:val="00FD078C"/>
    <w:rsid w:val="00FD1B66"/>
    <w:rsid w:val="00FD3407"/>
    <w:rsid w:val="00FD7B10"/>
    <w:rsid w:val="00FF0B81"/>
    <w:rsid w:val="00FF2C8D"/>
    <w:rsid w:val="00FF7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B8A"/>
  </w:style>
  <w:style w:type="character" w:styleId="UnresolvedMention">
    <w:name w:val="Unresolved Mention"/>
    <w:basedOn w:val="DefaultParagraphFont"/>
    <w:uiPriority w:val="99"/>
    <w:semiHidden/>
    <w:unhideWhenUsed/>
    <w:rsid w:val="00E36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95E3BB8DB754194A4974E16E31495" ma:contentTypeVersion="10" ma:contentTypeDescription="Create a new document." ma:contentTypeScope="" ma:versionID="e85aa7b9f09632a49dbfb6c27eb3b7fb">
  <xsd:schema xmlns:xsd="http://www.w3.org/2001/XMLSchema" xmlns:xs="http://www.w3.org/2001/XMLSchema" xmlns:p="http://schemas.microsoft.com/office/2006/metadata/properties" xmlns:ns2="bd33e9d5-6d57-44d1-a883-47504054a11a" xmlns:ns3="2986913a-90b7-4e26-865c-e593e4faa58c" targetNamespace="http://schemas.microsoft.com/office/2006/metadata/properties" ma:root="true" ma:fieldsID="a9310b64c09bff10f881f3dda5215845" ns2:_="" ns3:_="">
    <xsd:import namespace="bd33e9d5-6d57-44d1-a883-47504054a11a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e9d5-6d57-44d1-a883-47504054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a6f7bf-e63f-47d7-8725-2b3b0370bb58}" ma:internalName="TaxCatchAll" ma:showField="CatchAllData" ma:web="2986913a-90b7-4e26-865c-e593e4faa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6913a-90b7-4e26-865c-e593e4faa58c" xsi:nil="true"/>
    <lcf76f155ced4ddcb4097134ff3c332f xmlns="bd33e9d5-6d57-44d1-a883-47504054a1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A47E4B-3D38-4476-B0E8-54F5B2A4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A32B5-3DEB-4FF9-91A9-E2B5E4FFF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3e9d5-6d57-44d1-a883-47504054a11a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B6DF5-5745-48A0-AB32-2924FD1BA88B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d33e9d5-6d57-44d1-a883-47504054a11a"/>
    <ds:schemaRef ds:uri="http://purl.org/dc/terms/"/>
    <ds:schemaRef ds:uri="2986913a-90b7-4e26-865c-e593e4faa5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89</cp:revision>
  <cp:lastPrinted>2023-05-08T09:41:00Z</cp:lastPrinted>
  <dcterms:created xsi:type="dcterms:W3CDTF">2023-08-11T13:18:00Z</dcterms:created>
  <dcterms:modified xsi:type="dcterms:W3CDTF">2024-01-12T09:00:00Z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0x010100CD095E3BB8DB754194A4974E16E31495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