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4991"/>
      </w:tblGrid>
      <w:tr w:rsidR="00285D9A" w:rsidRPr="00285D9A" w14:paraId="391013BB" w14:textId="77777777" w:rsidTr="005F7D71">
        <w:trPr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0E7C1A8E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91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EC490A" w:rsidRPr="00285D9A" w14:paraId="37D80E9C" w14:textId="77777777" w:rsidTr="00D20642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3A794810" w:rsidR="00EC490A" w:rsidRPr="00EC490A" w:rsidRDefault="00EC490A" w:rsidP="00977606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C490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21984850" w:rsidR="00EC490A" w:rsidRPr="00627DBB" w:rsidRDefault="00EC490A" w:rsidP="00EC490A">
            <w:pPr>
              <w:spacing w:before="120" w:after="120"/>
              <w:contextualSpacing/>
              <w:outlineLvl w:val="4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627DBB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7. do 8.9.2023. do 14 sati</w:t>
            </w:r>
          </w:p>
        </w:tc>
      </w:tr>
      <w:tr w:rsidR="00593583" w:rsidRPr="00285D9A" w14:paraId="4E021E8D" w14:textId="77777777" w:rsidTr="00D20642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AE41CA" w14:textId="2D2581E5" w:rsidR="00593583" w:rsidRPr="00EC490A" w:rsidRDefault="00593583" w:rsidP="00977606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1EC1EC" w14:textId="15A5BD8D" w:rsidR="00593583" w:rsidRPr="00627DBB" w:rsidRDefault="00593583" w:rsidP="00EC490A">
            <w:pPr>
              <w:spacing w:before="120" w:after="120"/>
              <w:contextualSpacing/>
              <w:outlineLvl w:val="4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>
              <w:rPr>
                <w:rFonts w:ascii="Arial" w:eastAsia="Cambria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285D9A" w14:paraId="0CF4FAF3" w14:textId="77777777" w:rsidTr="005F7D71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977606">
            <w:pPr>
              <w:spacing w:before="120" w:after="120"/>
              <w:ind w:left="-9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285D9A" w:rsidRDefault="00285D9A" w:rsidP="00F3155A">
            <w:pPr>
              <w:keepNext/>
              <w:spacing w:before="120" w:after="120"/>
              <w:ind w:left="-59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5F7D71">
        <w:trPr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0A9B1" w14:textId="77777777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02A9D5E6" w14:textId="77777777" w:rsidR="0084025D" w:rsidRPr="0084025D" w:rsidRDefault="0084025D" w:rsidP="0084025D">
            <w:pPr>
              <w:numPr>
                <w:ilvl w:val="0"/>
                <w:numId w:val="6"/>
              </w:numPr>
              <w:tabs>
                <w:tab w:val="num" w:pos="720"/>
              </w:tabs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Druge izmjene i dopune financijskog plana Agencije za 2023. – prijedlog za usvajanje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16DAB049" w14:textId="5D10E13A" w:rsidR="00D34546" w:rsidRPr="00500509" w:rsidRDefault="00D34546" w:rsidP="00D3454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7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rujna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2023. godine 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gđa Gladović je po ovlaštenju 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predsjednik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Upravnog vijeća g. Ivan</w:t>
            </w:r>
            <w:r w:rsidR="0084025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Milanović</w:t>
            </w:r>
            <w:r w:rsidR="0084025D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-Litre </w:t>
            </w:r>
            <w:r w:rsidR="00DD3E8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dostavila poziv za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91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7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8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</w:t>
            </w:r>
            <w:r w:rsidR="0006500E"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rujna</w:t>
            </w: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2023. s trajanjem do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06500E"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4</w:t>
            </w:r>
            <w:r w:rsidRPr="00500509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</w:p>
          <w:p w14:paraId="2B985366" w14:textId="77777777" w:rsidR="00285D9A" w:rsidRPr="00500509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E620738" w14:textId="579C27EB" w:rsidR="00285D9A" w:rsidRPr="00500509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500509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  <w:r w:rsidR="00D8782D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godine.</w:t>
            </w:r>
          </w:p>
          <w:p w14:paraId="3BD72835" w14:textId="77777777" w:rsidR="00500509" w:rsidRPr="00285D9A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24A648CF" w14:textId="6F7F4EF2" w:rsidR="00285D9A" w:rsidRPr="00285D9A" w:rsidRDefault="00285D9A" w:rsidP="004E4E5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Na elektroničkoj sjednici </w:t>
            </w:r>
            <w:r w:rsidR="004E4E52" w:rsidRPr="004E4E52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je sudjelovalo pet članova Upravnog vijeća.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77777777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285D9A" w:rsidRPr="00285D9A" w14:paraId="7CDA155F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6A6A1ADF" w:rsidR="00285D9A" w:rsidRPr="005708B9" w:rsidRDefault="005708B9" w:rsidP="005708B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5708B9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Druge izmjene i dopune financijskog plana Agencije za 2023. – prijedlog za usvajanje</w:t>
            </w:r>
          </w:p>
        </w:tc>
      </w:tr>
      <w:tr w:rsidR="00285D9A" w:rsidRPr="00285D9A" w14:paraId="77AA8AD0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7A45DAC" w14:textId="18D22457" w:rsidR="00285D9A" w:rsidRPr="00285D9A" w:rsidRDefault="00A100B2" w:rsidP="00285D9A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Prijedlog </w:t>
            </w:r>
            <w:r w:rsidR="005708B9" w:rsidRPr="005708B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Drug</w:t>
            </w: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ih</w:t>
            </w:r>
            <w:r w:rsidR="005708B9" w:rsidRPr="005708B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izmjen</w:t>
            </w: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a</w:t>
            </w:r>
            <w:r w:rsidR="005708B9" w:rsidRPr="005708B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i dopun</w:t>
            </w: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a</w:t>
            </w:r>
            <w:r w:rsidR="005708B9" w:rsidRPr="005708B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financijskog plana Agencije za 2023.</w:t>
            </w:r>
            <w:r w:rsidR="00016BCB" w:rsidDel="007210A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="00016BCB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jednoglasno </w:t>
            </w:r>
            <w:r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je</w:t>
            </w:r>
            <w:r w:rsidR="007210A9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="00016BCB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bookmarkEnd w:id="0"/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78D80DD2" w14:textId="77777777" w:rsidR="00AD4822" w:rsidRPr="00FA0BA7" w:rsidRDefault="00AD4822" w:rsidP="00AD4822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bookmarkStart w:id="1" w:name="_Hlk28954199"/>
            <w:r w:rsidRPr="00FA0BA7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KLASA: 023-02/23-05/1</w:t>
            </w:r>
          </w:p>
          <w:p w14:paraId="1397250E" w14:textId="77777777" w:rsidR="00AD4822" w:rsidRPr="00FA0BA7" w:rsidRDefault="00AD4822" w:rsidP="00AD4822">
            <w:pPr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</w:pPr>
            <w:r w:rsidRPr="00FA0BA7">
              <w:rPr>
                <w:rFonts w:ascii="Arial" w:eastAsia="Calibri" w:hAnsi="Arial" w:cs="Arial"/>
                <w:sz w:val="20"/>
                <w:szCs w:val="20"/>
                <w:lang w:val="hr-HR" w:eastAsia="en-US"/>
                <w14:ligatures w14:val="standardContextual"/>
              </w:rPr>
              <w:t>URBROJ: 359-01/4-23-7</w:t>
            </w:r>
          </w:p>
          <w:p w14:paraId="066BC8B3" w14:textId="77777777" w:rsidR="00285D9A" w:rsidRPr="007210A9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6FFF3CF6" w14:textId="33E5E4B8" w:rsidR="00285D9A" w:rsidRPr="007210A9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5708B9"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14</w:t>
            </w:r>
            <w:r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5708B9"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rujna </w:t>
            </w:r>
            <w:r w:rsidRPr="007210A9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2023.</w:t>
            </w:r>
            <w:bookmarkEnd w:id="1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1A9D" w14:textId="77777777" w:rsidR="00D43582" w:rsidRDefault="00D43582">
      <w:r>
        <w:separator/>
      </w:r>
    </w:p>
  </w:endnote>
  <w:endnote w:type="continuationSeparator" w:id="0">
    <w:p w14:paraId="3533AF01" w14:textId="77777777" w:rsidR="00D43582" w:rsidRDefault="00D43582">
      <w:r>
        <w:continuationSeparator/>
      </w:r>
    </w:p>
  </w:endnote>
  <w:endnote w:type="continuationNotice" w:id="1">
    <w:p w14:paraId="6AE934F5" w14:textId="77777777" w:rsidR="002F189E" w:rsidRDefault="002F1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77E9" w14:textId="77777777" w:rsidR="00D43582" w:rsidRDefault="00D43582">
      <w:r>
        <w:separator/>
      </w:r>
    </w:p>
  </w:footnote>
  <w:footnote w:type="continuationSeparator" w:id="0">
    <w:p w14:paraId="0200DD1F" w14:textId="77777777" w:rsidR="00D43582" w:rsidRDefault="00D43582">
      <w:r>
        <w:continuationSeparator/>
      </w:r>
    </w:p>
  </w:footnote>
  <w:footnote w:type="continuationNotice" w:id="1">
    <w:p w14:paraId="45ACDD10" w14:textId="77777777" w:rsidR="002F189E" w:rsidRDefault="002F1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5"/>
  </w:num>
  <w:num w:numId="3" w16cid:durableId="580524447">
    <w:abstractNumId w:val="0"/>
  </w:num>
  <w:num w:numId="4" w16cid:durableId="844126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2"/>
  </w:num>
  <w:num w:numId="6" w16cid:durableId="1995377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6BCB"/>
    <w:rsid w:val="00020BB3"/>
    <w:rsid w:val="0006500E"/>
    <w:rsid w:val="0007020E"/>
    <w:rsid w:val="000A798C"/>
    <w:rsid w:val="000B2596"/>
    <w:rsid w:val="001A3A04"/>
    <w:rsid w:val="001D3DFE"/>
    <w:rsid w:val="001F12E9"/>
    <w:rsid w:val="002305ED"/>
    <w:rsid w:val="00285D9A"/>
    <w:rsid w:val="002F189E"/>
    <w:rsid w:val="00370466"/>
    <w:rsid w:val="003E574D"/>
    <w:rsid w:val="00411A0C"/>
    <w:rsid w:val="0044186F"/>
    <w:rsid w:val="004E4E52"/>
    <w:rsid w:val="00500509"/>
    <w:rsid w:val="00530B86"/>
    <w:rsid w:val="005708B9"/>
    <w:rsid w:val="00593583"/>
    <w:rsid w:val="005B7FA0"/>
    <w:rsid w:val="00627DBB"/>
    <w:rsid w:val="006B00B3"/>
    <w:rsid w:val="007210A9"/>
    <w:rsid w:val="007F5CF0"/>
    <w:rsid w:val="0084025D"/>
    <w:rsid w:val="00842FD2"/>
    <w:rsid w:val="00851E2C"/>
    <w:rsid w:val="00935C7A"/>
    <w:rsid w:val="00977606"/>
    <w:rsid w:val="009A79C3"/>
    <w:rsid w:val="00A100B2"/>
    <w:rsid w:val="00A75185"/>
    <w:rsid w:val="00AA40D7"/>
    <w:rsid w:val="00AD4822"/>
    <w:rsid w:val="00B14D6E"/>
    <w:rsid w:val="00BA0030"/>
    <w:rsid w:val="00BD25D3"/>
    <w:rsid w:val="00C76103"/>
    <w:rsid w:val="00D34546"/>
    <w:rsid w:val="00D43582"/>
    <w:rsid w:val="00D8782D"/>
    <w:rsid w:val="00DA3702"/>
    <w:rsid w:val="00DD3E84"/>
    <w:rsid w:val="00E21D1E"/>
    <w:rsid w:val="00E376E3"/>
    <w:rsid w:val="00E401E6"/>
    <w:rsid w:val="00E41D01"/>
    <w:rsid w:val="00E94C7F"/>
    <w:rsid w:val="00EA7464"/>
    <w:rsid w:val="00EC490A"/>
    <w:rsid w:val="00EC7EB9"/>
    <w:rsid w:val="00F2421D"/>
    <w:rsid w:val="00F25A3F"/>
    <w:rsid w:val="00F3155A"/>
    <w:rsid w:val="00F84615"/>
    <w:rsid w:val="00FA0BA7"/>
    <w:rsid w:val="00FD7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styleId="CommentReference">
    <w:name w:val="annotation reference"/>
    <w:basedOn w:val="DefaultParagraphFont"/>
    <w:uiPriority w:val="99"/>
    <w:semiHidden/>
    <w:unhideWhenUsed/>
    <w:rsid w:val="0072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6913a-90b7-4e26-865c-e593e4faa58c" xsi:nil="true"/>
    <lcf76f155ced4ddcb4097134ff3c332f xmlns="bd33e9d5-6d57-44d1-a883-47504054a1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5E3BB8DB754194A4974E16E31495" ma:contentTypeVersion="10" ma:contentTypeDescription="Create a new document." ma:contentTypeScope="" ma:versionID="e85aa7b9f09632a49dbfb6c27eb3b7fb">
  <xsd:schema xmlns:xsd="http://www.w3.org/2001/XMLSchema" xmlns:xs="http://www.w3.org/2001/XMLSchema" xmlns:p="http://schemas.microsoft.com/office/2006/metadata/properties" xmlns:ns2="bd33e9d5-6d57-44d1-a883-47504054a11a" xmlns:ns3="2986913a-90b7-4e26-865c-e593e4faa58c" targetNamespace="http://schemas.microsoft.com/office/2006/metadata/properties" ma:root="true" ma:fieldsID="a9310b64c09bff10f881f3dda5215845" ns2:_="" ns3:_="">
    <xsd:import namespace="bd33e9d5-6d57-44d1-a883-47504054a11a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e9d5-6d57-44d1-a883-47504054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a6f7bf-e63f-47d7-8725-2b3b0370bb58}" ma:internalName="TaxCatchAll" ma:showField="CatchAllData" ma:web="2986913a-90b7-4e26-865c-e593e4faa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documentManagement/types"/>
    <ds:schemaRef ds:uri="http://schemas.microsoft.com/office/2006/metadata/properties"/>
    <ds:schemaRef ds:uri="bd33e9d5-6d57-44d1-a883-47504054a11a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2986913a-90b7-4e26-865c-e593e4faa5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A3E22-D3F8-46EE-A311-DEBBE34A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3e9d5-6d57-44d1-a883-47504054a11a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18</cp:revision>
  <cp:lastPrinted>2023-05-08T09:41:00Z</cp:lastPrinted>
  <dcterms:created xsi:type="dcterms:W3CDTF">2023-10-05T12:07:00Z</dcterms:created>
  <dcterms:modified xsi:type="dcterms:W3CDTF">2024-01-12T09:09:00Z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0x010100CD095E3BB8DB754194A4974E16E31495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